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31A49B81" w:rsidR="004224A4" w:rsidRPr="00EF676F" w:rsidRDefault="00F53985"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Pr>
          <w:rFonts w:ascii="Times New Roman CYR" w:eastAsia="Times New Roman" w:hAnsi="Times New Roman CYR" w:cs="Times New Roman"/>
          <w:b/>
          <w:bCs/>
          <w:sz w:val="36"/>
          <w:szCs w:val="36"/>
          <w:lang w:val="uk-UA" w:eastAsia="x-none"/>
        </w:rPr>
        <w:t>Військова частина А1319</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2E71A8B6"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BE7AC5">
        <w:rPr>
          <w:b/>
          <w:bCs/>
          <w:lang w:val="uk-UA"/>
        </w:rPr>
        <w:t>12</w:t>
      </w:r>
      <w:r w:rsidR="00DF3311" w:rsidRPr="00DF3311">
        <w:rPr>
          <w:b/>
          <w:bCs/>
          <w:lang w:val="uk-UA"/>
        </w:rPr>
        <w:t xml:space="preserve"> </w:t>
      </w:r>
      <w:r w:rsidRPr="00DF3311">
        <w:rPr>
          <w:b/>
          <w:bCs/>
        </w:rPr>
        <w:t>_</w:t>
      </w:r>
      <w:r w:rsidRPr="00DF3311">
        <w:rPr>
          <w:b/>
          <w:bCs/>
          <w:lang w:val="uk-UA"/>
        </w:rPr>
        <w:t xml:space="preserve"> від </w:t>
      </w:r>
      <w:r w:rsidR="00BE7AC5">
        <w:rPr>
          <w:b/>
          <w:bCs/>
          <w:lang w:val="uk-UA"/>
        </w:rPr>
        <w:t>30</w:t>
      </w:r>
      <w:r w:rsidR="001138DA">
        <w:rPr>
          <w:b/>
          <w:bCs/>
          <w:lang w:val="uk-UA"/>
        </w:rPr>
        <w:t>.</w:t>
      </w:r>
      <w:r w:rsidR="00DF3311" w:rsidRPr="00DF3311">
        <w:rPr>
          <w:b/>
          <w:bCs/>
          <w:lang w:val="uk-UA"/>
        </w:rPr>
        <w:t>0</w:t>
      </w:r>
      <w:r w:rsidR="00F53985">
        <w:rPr>
          <w:b/>
          <w:bCs/>
          <w:lang w:val="uk-UA"/>
        </w:rPr>
        <w:t>3</w:t>
      </w:r>
      <w:r w:rsidR="00F53985">
        <w:rPr>
          <w:b/>
          <w:bCs/>
        </w:rPr>
        <w:t>.20</w:t>
      </w:r>
      <w:r w:rsidR="00F53985">
        <w:rPr>
          <w:b/>
          <w:bCs/>
          <w:lang w:val="uk-UA"/>
        </w:rPr>
        <w:t>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462FB9D3" w:rsidR="004224A4" w:rsidRDefault="00F53985" w:rsidP="004224A4">
      <w:pPr>
        <w:pStyle w:val="11"/>
        <w:spacing w:after="0" w:line="240" w:lineRule="auto"/>
        <w:ind w:left="5387"/>
      </w:pPr>
      <w:r>
        <w:rPr>
          <w:b/>
          <w:bCs/>
          <w:iCs/>
          <w:lang w:val="uk-UA"/>
        </w:rPr>
        <w:t>_________________</w:t>
      </w:r>
      <w:r w:rsidR="004224A4">
        <w:rPr>
          <w:b/>
          <w:bCs/>
          <w:iCs/>
          <w:lang w:val="uk-UA"/>
        </w:rPr>
        <w:t xml:space="preserve">__ </w:t>
      </w:r>
      <w:r>
        <w:rPr>
          <w:b/>
          <w:bCs/>
          <w:iCs/>
          <w:lang w:val="uk-UA"/>
        </w:rPr>
        <w:t>Роман РОМАНЕНКО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564C71D3" w:rsidR="00862443" w:rsidRDefault="000B027B" w:rsidP="00A969B2">
      <w:pPr>
        <w:spacing w:after="0" w:line="240" w:lineRule="auto"/>
        <w:ind w:left="2552" w:hanging="2694"/>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Pr="000B027B">
        <w:rPr>
          <w:rFonts w:ascii="Times New Roman" w:eastAsia="Times New Roman" w:hAnsi="Times New Roman" w:cs="Times New Roman"/>
          <w:b/>
          <w:bCs/>
          <w:sz w:val="32"/>
          <w:szCs w:val="32"/>
          <w:lang w:val="uk-UA" w:eastAsia="ru-RU"/>
        </w:rPr>
        <w:t>«38630000-0 Астрономічні та оптичні прилади» (тепловізори)</w:t>
      </w:r>
    </w:p>
    <w:p w14:paraId="63B8FF7E" w14:textId="0874C65D"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02EA81FB" w14:textId="77777777" w:rsidR="000B027B" w:rsidRDefault="000B027B"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6EA53C85" w:rsidR="00576985" w:rsidRDefault="00576985" w:rsidP="004224A4">
      <w:pPr>
        <w:spacing w:after="0" w:line="240" w:lineRule="auto"/>
        <w:rPr>
          <w:rFonts w:ascii="Times New Roman" w:eastAsia="Times New Roman" w:hAnsi="Times New Roman" w:cs="Times New Roman"/>
          <w:sz w:val="24"/>
          <w:szCs w:val="24"/>
          <w:lang w:val="uk-UA" w:eastAsia="ru-RU"/>
        </w:rPr>
      </w:pPr>
    </w:p>
    <w:p w14:paraId="540FAE9B" w14:textId="076C5132" w:rsidR="000B027B" w:rsidRDefault="000B027B" w:rsidP="004224A4">
      <w:pPr>
        <w:spacing w:after="0" w:line="240" w:lineRule="auto"/>
        <w:rPr>
          <w:rFonts w:ascii="Times New Roman" w:eastAsia="Times New Roman" w:hAnsi="Times New Roman" w:cs="Times New Roman"/>
          <w:sz w:val="24"/>
          <w:szCs w:val="24"/>
          <w:lang w:val="uk-UA" w:eastAsia="ru-RU"/>
        </w:rPr>
      </w:pPr>
    </w:p>
    <w:p w14:paraId="7F6710F3" w14:textId="1EEE8FDE"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3F353880" w:rsidR="00C0370A" w:rsidRPr="00E4636E" w:rsidRDefault="00F53985"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t>с. Біленьке</w:t>
      </w:r>
    </w:p>
    <w:p w14:paraId="1CD7AA9A" w14:textId="67A696F3"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F53985">
        <w:rPr>
          <w:rFonts w:ascii="Times New Roman CYR" w:eastAsia="Times New Roman" w:hAnsi="Times New Roman CYR" w:cs="Times New Roman CYR"/>
          <w:b/>
          <w:bCs/>
          <w:sz w:val="30"/>
          <w:szCs w:val="30"/>
          <w:lang w:val="uk-UA" w:eastAsia="x-none"/>
        </w:rPr>
        <w:t>4</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3A3A7FB0" w:rsidR="006367D8" w:rsidRPr="00D23659" w:rsidRDefault="00F53985" w:rsidP="009200F6">
            <w:pPr>
              <w:jc w:val="both"/>
              <w:rPr>
                <w:rFonts w:ascii="Times New Roman" w:eastAsia="Calibri" w:hAnsi="Times New Roman" w:cs="Times New Roman"/>
                <w:i/>
                <w:iCs/>
                <w:sz w:val="24"/>
                <w:szCs w:val="24"/>
                <w:lang w:val="uk-UA"/>
              </w:rPr>
            </w:pPr>
            <w:r>
              <w:rPr>
                <w:rFonts w:ascii="Times New Roman" w:eastAsia="Calibri" w:hAnsi="Times New Roman" w:cs="Times New Roman"/>
                <w:sz w:val="24"/>
                <w:szCs w:val="24"/>
                <w:lang w:val="uk-UA"/>
              </w:rPr>
              <w:t>Військова частина А1319</w:t>
            </w:r>
          </w:p>
        </w:tc>
      </w:tr>
      <w:tr w:rsidR="00A3532F" w:rsidRPr="00F53985"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169DCB17" w:rsidR="006367D8" w:rsidRPr="00D23659" w:rsidRDefault="00F53985" w:rsidP="009200F6">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 Біленьке, Білгород-Дністровського району, Одеської області</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D2FE1E5" w:rsidR="006367D8" w:rsidRPr="00E4636E" w:rsidRDefault="00F53985"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Романенко Роман Володимирович – уповноважена особа військової частини А1319,  тел. (067) 210 49 24</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A969B2"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68290067" w:rsidR="006367D8" w:rsidRPr="005A57DD" w:rsidRDefault="000B027B" w:rsidP="000B027B">
            <w:pPr>
              <w:rPr>
                <w:rFonts w:ascii="Times New Roman" w:eastAsia="Calibri" w:hAnsi="Times New Roman" w:cs="Times New Roman"/>
                <w:sz w:val="24"/>
                <w:szCs w:val="24"/>
                <w:lang w:val="uk-UA"/>
              </w:rPr>
            </w:pPr>
            <w:r w:rsidRPr="000B027B">
              <w:rPr>
                <w:rFonts w:ascii="Times New Roman" w:eastAsia="Times New Roman" w:hAnsi="Times New Roman" w:cs="Times New Roman"/>
                <w:sz w:val="24"/>
                <w:szCs w:val="24"/>
                <w:lang w:val="uk-UA" w:eastAsia="ru-RU"/>
              </w:rPr>
              <w:t>«38630000-0 Астрономічні та оптичні прилади» (тепловізори)</w:t>
            </w:r>
          </w:p>
        </w:tc>
      </w:tr>
      <w:tr w:rsidR="00A3532F" w:rsidRPr="00A969B2"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BDF0FA0" w14:textId="50A983A7" w:rsidR="000B027B" w:rsidRPr="000B027B" w:rsidRDefault="00F53985" w:rsidP="000B027B">
            <w:pPr>
              <w:pStyle w:val="a4"/>
              <w:ind w:left="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Тепловізійний приціл</w:t>
            </w: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6333B68B" w14:textId="60C92540" w:rsidR="006367D8" w:rsidRPr="003F07CB" w:rsidRDefault="00F53985"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шт., місце поставки товару:</w:t>
            </w:r>
            <w:r>
              <w:rPr>
                <w:rFonts w:ascii="Times New Roman" w:eastAsia="Calibri" w:hAnsi="Times New Roman" w:cs="Times New Roman"/>
                <w:sz w:val="24"/>
                <w:szCs w:val="24"/>
                <w:lang w:val="uk-UA"/>
              </w:rPr>
              <w:t xml:space="preserve"> с. Біленьке, Білгород-Дністровського району, Одеської області</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252AF91C" w:rsidR="006367D8" w:rsidRPr="00E53390" w:rsidRDefault="00262827" w:rsidP="00BA6FC8">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BE7AC5">
              <w:rPr>
                <w:rFonts w:ascii="Times New Roman" w:eastAsia="Times New Roman" w:hAnsi="Times New Roman" w:cs="Times New Roman"/>
                <w:sz w:val="24"/>
                <w:szCs w:val="24"/>
                <w:lang w:val="uk-UA" w:eastAsia="ru-RU"/>
              </w:rPr>
              <w:t>30</w:t>
            </w:r>
            <w:r w:rsidR="00B278B7" w:rsidRPr="00E53390">
              <w:rPr>
                <w:rFonts w:ascii="Times New Roman" w:eastAsia="Times New Roman" w:hAnsi="Times New Roman" w:cs="Times New Roman"/>
                <w:sz w:val="24"/>
                <w:szCs w:val="24"/>
                <w:lang w:val="uk-UA" w:eastAsia="ru-RU"/>
              </w:rPr>
              <w:t xml:space="preserve"> </w:t>
            </w:r>
            <w:r w:rsidR="00BA6FC8">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F53985">
              <w:rPr>
                <w:rFonts w:ascii="Times New Roman" w:eastAsia="Times New Roman" w:hAnsi="Times New Roman" w:cs="Times New Roman"/>
                <w:sz w:val="24"/>
                <w:szCs w:val="24"/>
                <w:lang w:val="uk-UA" w:eastAsia="ru-RU"/>
              </w:rPr>
              <w:t>4</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BE7AC5"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E4636E">
              <w:rPr>
                <w:rFonts w:ascii="Times New Roman" w:eastAsia="Calibri" w:hAnsi="Times New Roman" w:cs="Times New Roman"/>
                <w:sz w:val="24"/>
                <w:szCs w:val="24"/>
                <w:lang w:val="uk-UA"/>
              </w:rPr>
              <w:lastRenderedPageBreak/>
              <w:t xml:space="preserve">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E4636E">
              <w:rPr>
                <w:rFonts w:ascii="Times New Roman" w:eastAsia="Times New Roman" w:hAnsi="Times New Roman" w:cs="Times New Roman"/>
                <w:sz w:val="24"/>
                <w:szCs w:val="24"/>
                <w:lang w:val="uk-UA" w:eastAsia="ru-RU"/>
              </w:rPr>
              <w:lastRenderedPageBreak/>
              <w:t>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lastRenderedPageBreak/>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BE7AC5"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BE7AC5"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w:t>
            </w:r>
            <w:r w:rsidR="006D6680" w:rsidRPr="00E4636E">
              <w:rPr>
                <w:rFonts w:ascii="Times New Roman" w:eastAsia="Calibri" w:hAnsi="Times New Roman" w:cs="Times New Roman"/>
                <w:sz w:val="24"/>
                <w:szCs w:val="24"/>
                <w:lang w:val="uk-UA"/>
              </w:rPr>
              <w:lastRenderedPageBreak/>
              <w:t>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2306555C" w:rsidR="006D6680" w:rsidRPr="00E4636E" w:rsidRDefault="00426D2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Буде відображена на сайті уповноваженого органу</w:t>
            </w:r>
            <w:r w:rsidR="006D6680" w:rsidRPr="00A273B7">
              <w:rPr>
                <w:rFonts w:ascii="Times New Roman" w:eastAsia="Times New Roman" w:hAnsi="Times New Roman" w:cs="Times New Roman"/>
                <w:sz w:val="24"/>
                <w:szCs w:val="24"/>
                <w:lang w:val="uk-UA"/>
              </w:rPr>
              <w:t>.</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BE7AC5"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w:t>
            </w:r>
            <w:r w:rsidRPr="00E4636E">
              <w:rPr>
                <w:rFonts w:ascii="Times New Roman" w:eastAsia="Times New Roman" w:hAnsi="Times New Roman" w:cs="Times New Roman"/>
                <w:sz w:val="24"/>
                <w:szCs w:val="24"/>
                <w:lang w:val="uk-UA" w:eastAsia="ru-RU"/>
              </w:rPr>
              <w:lastRenderedPageBreak/>
              <w:t>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w:t>
            </w:r>
            <w:r w:rsidRPr="00E4636E">
              <w:rPr>
                <w:rFonts w:ascii="Times New Roman" w:eastAsia="Times New Roman" w:hAnsi="Times New Roman" w:cs="Times New Roman"/>
                <w:sz w:val="24"/>
                <w:szCs w:val="24"/>
                <w:lang w:val="uk-UA" w:eastAsia="ru-RU"/>
              </w:rPr>
              <w:lastRenderedPageBreak/>
              <w:t>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BE7AC5"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002335B7" w:rsidRPr="0062603D">
              <w:rPr>
                <w:rFonts w:ascii="Times New Roman" w:eastAsia="Times New Roman" w:hAnsi="Times New Roman" w:cs="Times New Roman"/>
                <w:sz w:val="24"/>
                <w:szCs w:val="24"/>
                <w:lang w:val="uk-UA" w:eastAsia="ru-RU"/>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w:t>
            </w:r>
            <w:r w:rsidRPr="0062603D">
              <w:rPr>
                <w:rFonts w:ascii="Times New Roman" w:eastAsia="Times New Roman" w:hAnsi="Times New Roman" w:cs="Times New Roman"/>
                <w:sz w:val="24"/>
                <w:szCs w:val="24"/>
                <w:lang w:val="uk-UA" w:eastAsia="ru-RU"/>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BE7AC5"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3"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 xml:space="preserve">Про затвердження особливостей здійснення </w:t>
            </w:r>
            <w:r w:rsidR="00744CC0" w:rsidRPr="002C3B10">
              <w:rPr>
                <w:rFonts w:ascii="Times New Roman" w:eastAsia="Times New Roman" w:hAnsi="Times New Roman" w:cs="Times New Roman"/>
                <w:sz w:val="24"/>
                <w:szCs w:val="24"/>
                <w:lang w:val="uk-UA" w:eastAsia="ru-RU"/>
              </w:rPr>
              <w:lastRenderedPageBreak/>
              <w:t>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5"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2C3B10">
              <w:rPr>
                <w:rFonts w:ascii="Times New Roman" w:eastAsia="Times New Roman" w:hAnsi="Times New Roman" w:cs="Times New Roman"/>
                <w:sz w:val="24"/>
                <w:szCs w:val="24"/>
                <w:lang w:val="uk-UA"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BE7AC5"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4505688A" w14:textId="77777777" w:rsidR="00426D20" w:rsidRDefault="00426D20" w:rsidP="006367D8">
      <w:pPr>
        <w:spacing w:after="0" w:line="240" w:lineRule="auto"/>
        <w:jc w:val="right"/>
        <w:outlineLvl w:val="0"/>
        <w:rPr>
          <w:rFonts w:ascii="Times New Roman" w:eastAsia="Times New Roman" w:hAnsi="Times New Roman" w:cs="Times New Roman"/>
          <w:b/>
          <w:sz w:val="24"/>
          <w:szCs w:val="24"/>
          <w:lang w:val="uk-UA" w:eastAsia="ru-RU"/>
        </w:rPr>
      </w:pPr>
    </w:p>
    <w:p w14:paraId="7B883FDC" w14:textId="77777777" w:rsidR="00426D20" w:rsidRDefault="00426D20" w:rsidP="006367D8">
      <w:pPr>
        <w:spacing w:after="0" w:line="240" w:lineRule="auto"/>
        <w:jc w:val="right"/>
        <w:outlineLvl w:val="0"/>
        <w:rPr>
          <w:rFonts w:ascii="Times New Roman" w:eastAsia="Times New Roman" w:hAnsi="Times New Roman" w:cs="Times New Roman"/>
          <w:b/>
          <w:sz w:val="24"/>
          <w:szCs w:val="24"/>
          <w:lang w:val="uk-UA" w:eastAsia="ru-RU"/>
        </w:rPr>
      </w:pPr>
    </w:p>
    <w:p w14:paraId="3506D0EF" w14:textId="77777777" w:rsidR="00426D20" w:rsidRDefault="00426D20" w:rsidP="006367D8">
      <w:pPr>
        <w:spacing w:after="0" w:line="240" w:lineRule="auto"/>
        <w:jc w:val="right"/>
        <w:outlineLvl w:val="0"/>
        <w:rPr>
          <w:rFonts w:ascii="Times New Roman" w:eastAsia="Times New Roman" w:hAnsi="Times New Roman" w:cs="Times New Roman"/>
          <w:b/>
          <w:sz w:val="24"/>
          <w:szCs w:val="24"/>
          <w:lang w:val="uk-UA" w:eastAsia="ru-RU"/>
        </w:rPr>
      </w:pPr>
    </w:p>
    <w:p w14:paraId="618A3DF5" w14:textId="77777777" w:rsidR="00426D20" w:rsidRDefault="00426D20"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lastRenderedPageBreak/>
        <w:t>Додаток 1</w:t>
      </w:r>
    </w:p>
    <w:p w14:paraId="4E940073" w14:textId="0198F414"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3D84D60" w14:textId="28889C46" w:rsidR="0048724B" w:rsidRDefault="00426D20" w:rsidP="00A6667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i/>
          <w:color w:val="000000" w:themeColor="text1"/>
          <w:szCs w:val="16"/>
          <w:lang w:val="uk-UA" w:eastAsia="ru-RU"/>
        </w:rPr>
        <w:t>Тепловізійний приціл</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062765A" w14:textId="77777777" w:rsidR="0048724B" w:rsidRPr="0048724B" w:rsidRDefault="00C949B8" w:rsidP="0048724B">
      <w:pPr>
        <w:spacing w:after="0" w:line="240" w:lineRule="auto"/>
        <w:ind w:right="-7" w:firstLine="426"/>
        <w:jc w:val="center"/>
        <w:rPr>
          <w:rFonts w:ascii="Times New Roman" w:eastAsia="Times New Roman" w:hAnsi="Times New Roman" w:cs="Times New Roman"/>
          <w:b/>
          <w:i/>
          <w:color w:val="000000" w:themeColor="text1"/>
          <w:szCs w:val="16"/>
          <w:lang w:val="uk-UA" w:eastAsia="ru-RU"/>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w:t>
      </w:r>
      <w:r w:rsidRPr="00F904AA">
        <w:rPr>
          <w:rFonts w:ascii="Times New Roman" w:eastAsia="Times New Roman" w:hAnsi="Times New Roman" w:cs="Times New Roman"/>
          <w:b/>
          <w:i/>
          <w:sz w:val="24"/>
          <w:szCs w:val="24"/>
          <w:lang w:val="uk-UA"/>
        </w:rPr>
        <w:t xml:space="preserve"> </w:t>
      </w:r>
      <w:r w:rsidR="0048724B" w:rsidRPr="0048724B">
        <w:rPr>
          <w:rFonts w:ascii="Times New Roman" w:eastAsia="Times New Roman" w:hAnsi="Times New Roman" w:cs="Times New Roman"/>
          <w:b/>
          <w:i/>
          <w:color w:val="000000" w:themeColor="text1"/>
          <w:szCs w:val="16"/>
          <w:lang w:val="uk-UA" w:eastAsia="ru-RU"/>
        </w:rPr>
        <w:t xml:space="preserve">«38630000-0 Астрономічні та оптичні прилади» </w:t>
      </w:r>
    </w:p>
    <w:p w14:paraId="6C634B4F" w14:textId="77777777" w:rsidR="0048724B" w:rsidRPr="0048724B" w:rsidRDefault="0048724B" w:rsidP="0048724B">
      <w:pPr>
        <w:spacing w:after="0" w:line="240" w:lineRule="auto"/>
        <w:ind w:right="-7" w:firstLine="426"/>
        <w:jc w:val="center"/>
        <w:rPr>
          <w:rFonts w:ascii="Times New Roman" w:eastAsia="Times New Roman" w:hAnsi="Times New Roman" w:cs="Times New Roman"/>
          <w:b/>
          <w:i/>
          <w:color w:val="000000" w:themeColor="text1"/>
          <w:szCs w:val="16"/>
          <w:lang w:val="uk-UA" w:eastAsia="ru-RU"/>
        </w:rPr>
      </w:pPr>
      <w:r w:rsidRPr="0048724B">
        <w:rPr>
          <w:rFonts w:ascii="Times New Roman" w:eastAsia="Times New Roman" w:hAnsi="Times New Roman" w:cs="Times New Roman"/>
          <w:b/>
          <w:i/>
          <w:color w:val="000000" w:themeColor="text1"/>
          <w:szCs w:val="16"/>
          <w:lang w:val="uk-UA" w:eastAsia="ru-RU"/>
        </w:rPr>
        <w:t>(тепловізори)</w:t>
      </w:r>
    </w:p>
    <w:p w14:paraId="3256973E" w14:textId="35D891E9" w:rsidR="00023DDB" w:rsidRDefault="00023DDB" w:rsidP="0048724B">
      <w:pPr>
        <w:spacing w:after="0" w:line="240" w:lineRule="auto"/>
        <w:ind w:left="-2" w:hanging="2"/>
        <w:jc w:val="center"/>
        <w:rPr>
          <w:rFonts w:ascii="Times New Roman" w:eastAsia="Times New Roman" w:hAnsi="Times New Roman" w:cs="Times New Roman"/>
          <w:b/>
          <w:i/>
          <w:sz w:val="24"/>
          <w:szCs w:val="24"/>
        </w:rPr>
      </w:pPr>
    </w:p>
    <w:p w14:paraId="07AAE9B2" w14:textId="77777777" w:rsidR="00F904AA" w:rsidRPr="00023DDB" w:rsidRDefault="00F904AA" w:rsidP="00023DDB">
      <w:pPr>
        <w:spacing w:after="0" w:line="240" w:lineRule="auto"/>
        <w:ind w:left="-142" w:right="-142"/>
        <w:jc w:val="center"/>
        <w:rPr>
          <w:rFonts w:ascii="Times New Roman" w:eastAsia="Times New Roman" w:hAnsi="Times New Roman" w:cs="Times New Roman"/>
          <w:sz w:val="4"/>
          <w:szCs w:val="4"/>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254"/>
        <w:gridCol w:w="1134"/>
        <w:gridCol w:w="1134"/>
        <w:gridCol w:w="1559"/>
        <w:gridCol w:w="1418"/>
      </w:tblGrid>
      <w:tr w:rsidR="00023DDB" w14:paraId="7A4E72F4" w14:textId="77777777" w:rsidTr="00F904AA">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п</w:t>
            </w:r>
            <w:proofErr w:type="gramEnd"/>
            <w:r>
              <w:rPr>
                <w:rFonts w:ascii="Times New Roman" w:eastAsia="Times New Roman" w:hAnsi="Times New Roman" w:cs="Times New Roman"/>
                <w:b/>
                <w:i/>
                <w:sz w:val="24"/>
                <w:szCs w:val="24"/>
              </w:rPr>
              <w:t>/п</w:t>
            </w:r>
          </w:p>
        </w:tc>
        <w:tc>
          <w:tcPr>
            <w:tcW w:w="4254"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134"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134"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559"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Ц</w:t>
            </w:r>
            <w:proofErr w:type="gramEnd"/>
            <w:r>
              <w:rPr>
                <w:rFonts w:ascii="Times New Roman" w:eastAsia="Times New Roman" w:hAnsi="Times New Roman" w:cs="Times New Roman"/>
                <w:b/>
                <w:i/>
                <w:sz w:val="24"/>
                <w:szCs w:val="24"/>
              </w:rPr>
              <w:t>іна за од. без/з ПДВ (грн)</w:t>
            </w:r>
          </w:p>
        </w:tc>
        <w:tc>
          <w:tcPr>
            <w:tcW w:w="1418"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B76710" w14:paraId="514DB002" w14:textId="77777777" w:rsidTr="00F904AA">
        <w:tc>
          <w:tcPr>
            <w:tcW w:w="561" w:type="dxa"/>
          </w:tcPr>
          <w:p w14:paraId="2E9CF1DA" w14:textId="77777777" w:rsidR="00B76710" w:rsidRDefault="00B76710" w:rsidP="00B76710">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4" w:type="dxa"/>
          </w:tcPr>
          <w:p w14:paraId="55F711BC" w14:textId="03FAAC26" w:rsidR="00B76710" w:rsidRPr="00426D20" w:rsidRDefault="0048724B" w:rsidP="0048724B">
            <w:pPr>
              <w:spacing w:after="0" w:line="240" w:lineRule="auto"/>
              <w:ind w:right="-7" w:hanging="107"/>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uk-UA"/>
              </w:rPr>
              <w:t>Т</w:t>
            </w:r>
            <w:r w:rsidRPr="003F712C">
              <w:rPr>
                <w:rFonts w:ascii="Times New Roman" w:eastAsia="Times New Roman" w:hAnsi="Times New Roman" w:cs="Times New Roman"/>
                <w:sz w:val="24"/>
                <w:szCs w:val="24"/>
                <w:shd w:val="clear" w:color="auto" w:fill="FFFFFF"/>
                <w:lang w:eastAsia="uk-UA"/>
              </w:rPr>
              <w:t>епловіз</w:t>
            </w:r>
            <w:r w:rsidR="00426D20">
              <w:rPr>
                <w:rFonts w:ascii="Times New Roman" w:eastAsia="Times New Roman" w:hAnsi="Times New Roman" w:cs="Times New Roman"/>
                <w:sz w:val="24"/>
                <w:szCs w:val="24"/>
                <w:shd w:val="clear" w:color="auto" w:fill="FFFFFF"/>
                <w:lang w:val="uk-UA" w:eastAsia="uk-UA"/>
              </w:rPr>
              <w:t>ійний приціл _______________</w:t>
            </w:r>
          </w:p>
        </w:tc>
        <w:tc>
          <w:tcPr>
            <w:tcW w:w="1134" w:type="dxa"/>
            <w:vAlign w:val="center"/>
          </w:tcPr>
          <w:p w14:paraId="02703576" w14:textId="4B8C0788" w:rsidR="00B76710" w:rsidRDefault="00B76710" w:rsidP="00B76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1134" w:type="dxa"/>
            <w:vAlign w:val="center"/>
          </w:tcPr>
          <w:p w14:paraId="25BFB361" w14:textId="3B4BD35F" w:rsidR="00B76710" w:rsidRPr="0048724B" w:rsidRDefault="00426D20" w:rsidP="00B767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59" w:type="dxa"/>
            <w:vAlign w:val="center"/>
          </w:tcPr>
          <w:p w14:paraId="46515CF8" w14:textId="77777777" w:rsidR="00B76710" w:rsidRDefault="00B76710" w:rsidP="00B76710">
            <w:pPr>
              <w:jc w:val="center"/>
              <w:rPr>
                <w:rFonts w:ascii="Times New Roman" w:eastAsia="Times New Roman" w:hAnsi="Times New Roman" w:cs="Times New Roman"/>
                <w:sz w:val="24"/>
                <w:szCs w:val="24"/>
              </w:rPr>
            </w:pPr>
          </w:p>
        </w:tc>
        <w:tc>
          <w:tcPr>
            <w:tcW w:w="1418" w:type="dxa"/>
            <w:vAlign w:val="center"/>
          </w:tcPr>
          <w:p w14:paraId="3A686093" w14:textId="77777777" w:rsidR="00B76710" w:rsidRDefault="00B76710" w:rsidP="00B76710">
            <w:pPr>
              <w:jc w:val="center"/>
              <w:rPr>
                <w:rFonts w:ascii="Times New Roman" w:eastAsia="Times New Roman" w:hAnsi="Times New Roman" w:cs="Times New Roman"/>
                <w:sz w:val="24"/>
                <w:szCs w:val="24"/>
              </w:rPr>
            </w:pPr>
          </w:p>
        </w:tc>
      </w:tr>
      <w:tr w:rsidR="00023DDB" w14:paraId="5E15E839" w14:textId="77777777" w:rsidTr="00F904AA">
        <w:tc>
          <w:tcPr>
            <w:tcW w:w="8642" w:type="dxa"/>
            <w:gridSpan w:val="5"/>
          </w:tcPr>
          <w:p w14:paraId="781526EA"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418" w:type="dxa"/>
          </w:tcPr>
          <w:p w14:paraId="5E82E19B" w14:textId="77777777" w:rsidR="00023DDB" w:rsidRDefault="00023DDB" w:rsidP="00023DDB">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0C7DB203" w14:textId="32C7963B" w:rsidR="00123442" w:rsidRPr="009D2B9A" w:rsidRDefault="00123442" w:rsidP="00A66676">
      <w:pPr>
        <w:spacing w:after="0" w:line="240" w:lineRule="auto"/>
        <w:ind w:left="567"/>
        <w:rPr>
          <w:rFonts w:ascii="Times New Roman" w:eastAsia="Times New Roman" w:hAnsi="Times New Roman" w:cs="Times New Roman"/>
          <w:i/>
          <w:sz w:val="20"/>
          <w:szCs w:val="20"/>
          <w:lang w:val="uk-UA" w:eastAsia="x-none"/>
        </w:rPr>
      </w:pPr>
    </w:p>
    <w:p w14:paraId="2595D5C4" w14:textId="3357F828" w:rsidR="00A66676" w:rsidRDefault="00426D20" w:rsidP="00A66676">
      <w:pPr>
        <w:spacing w:after="0" w:line="240" w:lineRule="auto"/>
        <w:ind w:left="567"/>
        <w:rPr>
          <w:rFonts w:ascii="Times New Roman" w:eastAsia="Times New Roman" w:hAnsi="Times New Roman" w:cs="Times New Roman"/>
          <w:i/>
          <w:sz w:val="20"/>
          <w:szCs w:val="20"/>
          <w:lang w:val="uk-UA" w:eastAsia="x-none"/>
        </w:rPr>
      </w:pPr>
      <w:r>
        <w:rPr>
          <w:rFonts w:ascii="Times New Roman" w:eastAsia="Times New Roman" w:hAnsi="Times New Roman" w:cs="Times New Roman"/>
          <w:i/>
          <w:sz w:val="20"/>
          <w:szCs w:val="20"/>
          <w:lang w:val="uk-UA" w:eastAsia="x-none"/>
        </w:rPr>
        <w:t>Дата: „___” __________2024</w:t>
      </w:r>
      <w:r w:rsidR="00A66676" w:rsidRPr="009D2B9A">
        <w:rPr>
          <w:rFonts w:ascii="Times New Roman" w:eastAsia="Times New Roman" w:hAnsi="Times New Roman" w:cs="Times New Roman"/>
          <w:i/>
          <w:sz w:val="20"/>
          <w:szCs w:val="20"/>
          <w:lang w:val="uk-UA" w:eastAsia="x-none"/>
        </w:rPr>
        <w:t xml:space="preserve"> р.</w:t>
      </w:r>
    </w:p>
    <w:p w14:paraId="13E36769" w14:textId="77777777" w:rsidR="0048724B" w:rsidRDefault="0048724B" w:rsidP="0048724B">
      <w:pPr>
        <w:spacing w:after="0" w:line="240" w:lineRule="auto"/>
        <w:jc w:val="center"/>
        <w:rPr>
          <w:rFonts w:ascii="Times New Roman" w:eastAsia="Times New Roman" w:hAnsi="Times New Roman" w:cs="Times New Roman"/>
          <w:b/>
          <w:bCs/>
          <w:sz w:val="24"/>
          <w:szCs w:val="24"/>
          <w:lang w:val="uk-UA" w:eastAsia="ru-RU"/>
        </w:rPr>
      </w:pPr>
    </w:p>
    <w:p w14:paraId="32789161"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50D7E80D" w14:textId="77777777" w:rsidR="00426D20" w:rsidRDefault="00426D20" w:rsidP="00350971">
      <w:pPr>
        <w:spacing w:after="0" w:line="240" w:lineRule="auto"/>
        <w:jc w:val="right"/>
        <w:outlineLvl w:val="0"/>
        <w:rPr>
          <w:rFonts w:ascii="Times New Roman" w:eastAsia="Times New Roman" w:hAnsi="Times New Roman" w:cs="Times New Roman"/>
          <w:b/>
          <w:sz w:val="24"/>
          <w:szCs w:val="24"/>
          <w:lang w:val="uk-UA" w:eastAsia="ru-RU"/>
        </w:rPr>
      </w:pPr>
    </w:p>
    <w:p w14:paraId="05EE2C8B" w14:textId="77777777" w:rsidR="00426D20" w:rsidRDefault="00426D20" w:rsidP="00350971">
      <w:pPr>
        <w:spacing w:after="0" w:line="240" w:lineRule="auto"/>
        <w:jc w:val="right"/>
        <w:outlineLvl w:val="0"/>
        <w:rPr>
          <w:rFonts w:ascii="Times New Roman" w:eastAsia="Times New Roman" w:hAnsi="Times New Roman" w:cs="Times New Roman"/>
          <w:b/>
          <w:sz w:val="24"/>
          <w:szCs w:val="24"/>
          <w:lang w:val="uk-UA" w:eastAsia="ru-RU"/>
        </w:rPr>
      </w:pPr>
    </w:p>
    <w:p w14:paraId="1D2F809A" w14:textId="77777777" w:rsidR="00426D20" w:rsidRDefault="00426D20" w:rsidP="00350971">
      <w:pPr>
        <w:spacing w:after="0" w:line="240" w:lineRule="auto"/>
        <w:jc w:val="right"/>
        <w:outlineLvl w:val="0"/>
        <w:rPr>
          <w:rFonts w:ascii="Times New Roman" w:eastAsia="Times New Roman" w:hAnsi="Times New Roman" w:cs="Times New Roman"/>
          <w:b/>
          <w:sz w:val="24"/>
          <w:szCs w:val="24"/>
          <w:lang w:val="uk-UA" w:eastAsia="ru-RU"/>
        </w:rPr>
      </w:pPr>
    </w:p>
    <w:p w14:paraId="42655EF3" w14:textId="77777777" w:rsidR="00426D20" w:rsidRDefault="00426D20" w:rsidP="00350971">
      <w:pPr>
        <w:spacing w:after="0" w:line="240" w:lineRule="auto"/>
        <w:jc w:val="right"/>
        <w:outlineLvl w:val="0"/>
        <w:rPr>
          <w:rFonts w:ascii="Times New Roman" w:eastAsia="Times New Roman" w:hAnsi="Times New Roman" w:cs="Times New Roman"/>
          <w:b/>
          <w:sz w:val="24"/>
          <w:szCs w:val="24"/>
          <w:lang w:val="uk-UA" w:eastAsia="ru-RU"/>
        </w:rPr>
      </w:pPr>
    </w:p>
    <w:p w14:paraId="45F8634C" w14:textId="77777777" w:rsidR="00426D20" w:rsidRDefault="00426D20" w:rsidP="00350971">
      <w:pPr>
        <w:spacing w:after="0" w:line="240" w:lineRule="auto"/>
        <w:jc w:val="right"/>
        <w:outlineLvl w:val="0"/>
        <w:rPr>
          <w:rFonts w:ascii="Times New Roman" w:eastAsia="Times New Roman" w:hAnsi="Times New Roman" w:cs="Times New Roman"/>
          <w:b/>
          <w:sz w:val="24"/>
          <w:szCs w:val="24"/>
          <w:lang w:val="uk-UA" w:eastAsia="ru-RU"/>
        </w:rPr>
      </w:pPr>
    </w:p>
    <w:p w14:paraId="2EA61541"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29F5B5FD"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23BB23E8"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5A02C761"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493444BD"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70BD0EB7"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1747D55C"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7F7A2A86"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58DD3398"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3A530BA2"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1C2D7546"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42FF9C87"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346DC3EC"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248FAEF7"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3D649D26"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3646459A"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3137A541"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5C72E15E" w14:textId="77777777" w:rsidR="00123442" w:rsidRDefault="00123442" w:rsidP="00350971">
      <w:pPr>
        <w:spacing w:after="0" w:line="240" w:lineRule="auto"/>
        <w:jc w:val="right"/>
        <w:outlineLvl w:val="0"/>
        <w:rPr>
          <w:rFonts w:ascii="Times New Roman" w:eastAsia="Times New Roman" w:hAnsi="Times New Roman" w:cs="Times New Roman"/>
          <w:b/>
          <w:sz w:val="24"/>
          <w:szCs w:val="24"/>
          <w:lang w:val="uk-UA" w:eastAsia="ru-RU"/>
        </w:rPr>
      </w:pPr>
    </w:p>
    <w:p w14:paraId="6FD6A988" w14:textId="2462A581" w:rsidR="00123442" w:rsidRDefault="00123442" w:rsidP="00FF3C35">
      <w:pPr>
        <w:spacing w:after="0" w:line="240" w:lineRule="auto"/>
        <w:outlineLvl w:val="0"/>
        <w:rPr>
          <w:rFonts w:ascii="Times New Roman" w:eastAsia="Times New Roman" w:hAnsi="Times New Roman" w:cs="Times New Roman"/>
          <w:b/>
          <w:sz w:val="24"/>
          <w:szCs w:val="24"/>
          <w:lang w:val="uk-UA" w:eastAsia="ru-RU"/>
        </w:rPr>
      </w:pPr>
    </w:p>
    <w:p w14:paraId="1D152360" w14:textId="4DD82EDD" w:rsidR="00B206A7" w:rsidRPr="00B2546B" w:rsidRDefault="006367D8" w:rsidP="00B2546B">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lastRenderedPageBreak/>
        <w:t>Додаток 2</w:t>
      </w:r>
    </w:p>
    <w:p w14:paraId="277F6E5A" w14:textId="545E2B61" w:rsidR="001946AF" w:rsidRDefault="001946AF"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r w:rsidRPr="00847C66">
        <w:rPr>
          <w:rFonts w:ascii="Times New Roman" w:eastAsia="Times New Roman" w:hAnsi="Times New Roman" w:cs="Times New Roman"/>
          <w:b/>
          <w:bCs/>
          <w:color w:val="000000"/>
          <w:sz w:val="26"/>
          <w:szCs w:val="26"/>
          <w:shd w:val="clear" w:color="auto" w:fill="FFFFFF"/>
          <w:lang w:val="uk-UA" w:eastAsia="uk-UA"/>
        </w:rPr>
        <w:t>ТЕХНІЧНІ ВИМОГИ</w:t>
      </w:r>
    </w:p>
    <w:p w14:paraId="3BB31243" w14:textId="77777777" w:rsidR="00123442" w:rsidRDefault="00123442"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p>
    <w:p w14:paraId="3E77AC06" w14:textId="7A68749C" w:rsidR="00FF3C35" w:rsidRPr="00FF3C35" w:rsidRDefault="00426D20" w:rsidP="00FF3C35">
      <w:pPr>
        <w:spacing w:after="0" w:line="240" w:lineRule="auto"/>
        <w:jc w:val="center"/>
        <w:rPr>
          <w:rFonts w:ascii="Times New Roman" w:eastAsia="Times New Roman" w:hAnsi="Times New Roman" w:cs="Times New Roman"/>
          <w:b/>
          <w:i/>
          <w:color w:val="000000"/>
          <w:sz w:val="28"/>
          <w:szCs w:val="28"/>
          <w:lang w:val="uk-UA" w:eastAsia="uk-UA"/>
        </w:rPr>
      </w:pPr>
      <w:r>
        <w:rPr>
          <w:rFonts w:ascii="Times New Roman" w:eastAsia="Times New Roman" w:hAnsi="Times New Roman" w:cs="Times New Roman"/>
          <w:b/>
          <w:i/>
          <w:color w:val="000000"/>
          <w:sz w:val="28"/>
          <w:szCs w:val="28"/>
          <w:lang w:val="uk-UA" w:eastAsia="uk-UA"/>
        </w:rPr>
        <w:t>Тепловізійний приціл</w:t>
      </w:r>
    </w:p>
    <w:p w14:paraId="11581822" w14:textId="77777777" w:rsidR="00836E7F" w:rsidRPr="00836E7F" w:rsidRDefault="00836E7F" w:rsidP="00836E7F">
      <w:pPr>
        <w:pStyle w:val="1"/>
        <w:shd w:val="clear" w:color="auto" w:fill="FFFFFF"/>
        <w:spacing w:before="150" w:after="150"/>
        <w:jc w:val="center"/>
        <w:rPr>
          <w:rFonts w:ascii="Arial" w:hAnsi="Arial" w:cs="Arial"/>
          <w:color w:val="0981AC"/>
          <w:sz w:val="36"/>
          <w:szCs w:val="36"/>
          <w:lang w:val="uk-UA"/>
        </w:rPr>
      </w:pPr>
      <w:bookmarkStart w:id="27" w:name="_GoBack"/>
      <w:r w:rsidRPr="00836E7F">
        <w:rPr>
          <w:rFonts w:ascii="Arial" w:hAnsi="Arial" w:cs="Arial"/>
          <w:color w:val="0981AC"/>
          <w:sz w:val="36"/>
          <w:szCs w:val="36"/>
          <w:lang w:val="uk-UA"/>
        </w:rPr>
        <w:t xml:space="preserve">Тепловізор </w:t>
      </w:r>
      <w:r>
        <w:rPr>
          <w:rFonts w:ascii="Arial" w:hAnsi="Arial" w:cs="Arial"/>
          <w:color w:val="0981AC"/>
          <w:sz w:val="36"/>
          <w:szCs w:val="36"/>
        </w:rPr>
        <w:t>PULSAR</w:t>
      </w:r>
      <w:r w:rsidRPr="00836E7F">
        <w:rPr>
          <w:rFonts w:ascii="Arial" w:hAnsi="Arial" w:cs="Arial"/>
          <w:color w:val="0981AC"/>
          <w:sz w:val="36"/>
          <w:szCs w:val="36"/>
          <w:lang w:val="uk-UA"/>
        </w:rPr>
        <w:t xml:space="preserve"> </w:t>
      </w:r>
      <w:r>
        <w:rPr>
          <w:rFonts w:ascii="Arial" w:hAnsi="Arial" w:cs="Arial"/>
          <w:color w:val="0981AC"/>
          <w:sz w:val="36"/>
          <w:szCs w:val="36"/>
        </w:rPr>
        <w:t>Thermion</w:t>
      </w:r>
      <w:r w:rsidRPr="00836E7F">
        <w:rPr>
          <w:rFonts w:ascii="Arial" w:hAnsi="Arial" w:cs="Arial"/>
          <w:color w:val="0981AC"/>
          <w:sz w:val="36"/>
          <w:szCs w:val="36"/>
          <w:lang w:val="uk-UA"/>
        </w:rPr>
        <w:t xml:space="preserve"> 2 </w:t>
      </w:r>
      <w:r>
        <w:rPr>
          <w:rFonts w:ascii="Arial" w:hAnsi="Arial" w:cs="Arial"/>
          <w:color w:val="0981AC"/>
          <w:sz w:val="36"/>
          <w:szCs w:val="36"/>
        </w:rPr>
        <w:t>LRF</w:t>
      </w:r>
      <w:r w:rsidRPr="00836E7F">
        <w:rPr>
          <w:rFonts w:ascii="Arial" w:hAnsi="Arial" w:cs="Arial"/>
          <w:color w:val="0981AC"/>
          <w:sz w:val="36"/>
          <w:szCs w:val="36"/>
          <w:lang w:val="uk-UA"/>
        </w:rPr>
        <w:t xml:space="preserve"> </w:t>
      </w:r>
      <w:r>
        <w:rPr>
          <w:rFonts w:ascii="Arial" w:hAnsi="Arial" w:cs="Arial"/>
          <w:color w:val="0981AC"/>
          <w:sz w:val="36"/>
          <w:szCs w:val="36"/>
        </w:rPr>
        <w:t>XP</w:t>
      </w:r>
      <w:r w:rsidRPr="00836E7F">
        <w:rPr>
          <w:rFonts w:ascii="Arial" w:hAnsi="Arial" w:cs="Arial"/>
          <w:color w:val="0981AC"/>
          <w:sz w:val="36"/>
          <w:szCs w:val="36"/>
          <w:lang w:val="uk-UA"/>
        </w:rPr>
        <w:t xml:space="preserve">50 </w:t>
      </w:r>
      <w:r>
        <w:rPr>
          <w:rFonts w:ascii="Arial" w:hAnsi="Arial" w:cs="Arial"/>
          <w:color w:val="0981AC"/>
          <w:sz w:val="36"/>
          <w:szCs w:val="36"/>
        </w:rPr>
        <w:t>Pro</w:t>
      </w:r>
      <w:r w:rsidRPr="00836E7F">
        <w:rPr>
          <w:rFonts w:ascii="Arial" w:hAnsi="Arial" w:cs="Arial"/>
          <w:color w:val="0981AC"/>
          <w:sz w:val="36"/>
          <w:szCs w:val="36"/>
          <w:lang w:val="uk-UA"/>
        </w:rPr>
        <w:t xml:space="preserve"> (з далекоміром)</w:t>
      </w:r>
    </w:p>
    <w:bookmarkEnd w:id="27"/>
    <w:p w14:paraId="1836FA03" w14:textId="1127BB08" w:rsidR="00836E7F" w:rsidRPr="00836E7F" w:rsidRDefault="00BE7AC5" w:rsidP="00836E7F">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Pr>
          <w:rFonts w:ascii="Arial" w:eastAsia="Times New Roman" w:hAnsi="Arial" w:cs="Arial"/>
          <w:b/>
          <w:bCs/>
          <w:color w:val="000000"/>
          <w:sz w:val="21"/>
          <w:szCs w:val="21"/>
          <w:lang w:eastAsia="ru-RU"/>
        </w:rPr>
        <w:pict w14:anchorId="45CEB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412pt">
            <v:imagedata r:id="rId19" o:title="teplovizor-pulsar-thermion-2-lrf-xp50-pro"/>
          </v:shape>
        </w:pict>
      </w:r>
      <w:r w:rsidR="00836E7F" w:rsidRPr="00836E7F">
        <w:rPr>
          <w:rFonts w:ascii="Times New Roman" w:eastAsia="Times New Roman" w:hAnsi="Times New Roman" w:cs="Times New Roman"/>
          <w:b/>
          <w:bCs/>
          <w:color w:val="000000"/>
          <w:sz w:val="21"/>
          <w:szCs w:val="21"/>
          <w:lang w:eastAsia="ru-RU"/>
        </w:rPr>
        <w:t>Конструктивні особливості:</w:t>
      </w:r>
    </w:p>
    <w:p w14:paraId="1022145E"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Теплова роздільна здатність 640 х 480, високочутливий детектор VOx</w:t>
      </w:r>
    </w:p>
    <w:p w14:paraId="0674145F"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4 режими роботи тепловізора: "Ліс", "Скелі", "Ідентифікація", "Користувальницький"</w:t>
      </w:r>
    </w:p>
    <w:p w14:paraId="2E3E3929"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 xml:space="preserve">10 видів прицільної сітки з 4 кольорами </w:t>
      </w:r>
      <w:proofErr w:type="gramStart"/>
      <w:r w:rsidRPr="00836E7F">
        <w:rPr>
          <w:rFonts w:ascii="Times New Roman" w:eastAsia="Times New Roman" w:hAnsi="Times New Roman" w:cs="Times New Roman"/>
          <w:color w:val="000000"/>
          <w:sz w:val="21"/>
          <w:szCs w:val="21"/>
          <w:lang w:eastAsia="ru-RU"/>
        </w:rPr>
        <w:t>п</w:t>
      </w:r>
      <w:proofErr w:type="gramEnd"/>
      <w:r w:rsidRPr="00836E7F">
        <w:rPr>
          <w:rFonts w:ascii="Times New Roman" w:eastAsia="Times New Roman" w:hAnsi="Times New Roman" w:cs="Times New Roman"/>
          <w:color w:val="000000"/>
          <w:sz w:val="21"/>
          <w:szCs w:val="21"/>
          <w:lang w:eastAsia="ru-RU"/>
        </w:rPr>
        <w:t>ідсвітки</w:t>
      </w:r>
    </w:p>
    <w:p w14:paraId="242399A9"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 xml:space="preserve">5 </w:t>
      </w:r>
      <w:proofErr w:type="gramStart"/>
      <w:r w:rsidRPr="00836E7F">
        <w:rPr>
          <w:rFonts w:ascii="Times New Roman" w:eastAsia="Times New Roman" w:hAnsi="Times New Roman" w:cs="Times New Roman"/>
          <w:color w:val="000000"/>
          <w:sz w:val="21"/>
          <w:szCs w:val="21"/>
          <w:lang w:eastAsia="ru-RU"/>
        </w:rPr>
        <w:t>проф</w:t>
      </w:r>
      <w:proofErr w:type="gramEnd"/>
      <w:r w:rsidRPr="00836E7F">
        <w:rPr>
          <w:rFonts w:ascii="Times New Roman" w:eastAsia="Times New Roman" w:hAnsi="Times New Roman" w:cs="Times New Roman"/>
          <w:color w:val="000000"/>
          <w:sz w:val="21"/>
          <w:szCs w:val="21"/>
          <w:lang w:eastAsia="ru-RU"/>
        </w:rPr>
        <w:t>ілів пристрілювання</w:t>
      </w:r>
    </w:p>
    <w:p w14:paraId="04CAB1FA"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Пристрілювання одним пострілом</w:t>
      </w:r>
    </w:p>
    <w:p w14:paraId="6F1A8588"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Лазерний далекомі</w:t>
      </w:r>
      <w:proofErr w:type="gramStart"/>
      <w:r w:rsidRPr="00836E7F">
        <w:rPr>
          <w:rFonts w:ascii="Times New Roman" w:eastAsia="Times New Roman" w:hAnsi="Times New Roman" w:cs="Times New Roman"/>
          <w:color w:val="000000"/>
          <w:sz w:val="21"/>
          <w:szCs w:val="21"/>
          <w:lang w:eastAsia="ru-RU"/>
        </w:rPr>
        <w:t>р</w:t>
      </w:r>
      <w:proofErr w:type="gramEnd"/>
    </w:p>
    <w:p w14:paraId="678197B5"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8 колірних палі</w:t>
      </w:r>
      <w:proofErr w:type="gramStart"/>
      <w:r w:rsidRPr="00836E7F">
        <w:rPr>
          <w:rFonts w:ascii="Times New Roman" w:eastAsia="Times New Roman" w:hAnsi="Times New Roman" w:cs="Times New Roman"/>
          <w:color w:val="000000"/>
          <w:sz w:val="21"/>
          <w:szCs w:val="21"/>
          <w:lang w:eastAsia="ru-RU"/>
        </w:rPr>
        <w:t>тр</w:t>
      </w:r>
      <w:proofErr w:type="gramEnd"/>
    </w:p>
    <w:p w14:paraId="71A5EAC5"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Функція покращення зображення Image Detail Boost</w:t>
      </w:r>
    </w:p>
    <w:p w14:paraId="052C769D"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Можливість відключення дисплея для високого маскування</w:t>
      </w:r>
    </w:p>
    <w:p w14:paraId="15CF1FDB"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Режим "картинка у картинці"</w:t>
      </w:r>
    </w:p>
    <w:p w14:paraId="4605DE96"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Запис фото/відео спостережень на вбудоване сховище</w:t>
      </w:r>
    </w:p>
    <w:p w14:paraId="6A390C03"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Трансляція зображення на смартфон/планшет через Wi-Fi</w:t>
      </w:r>
    </w:p>
    <w:p w14:paraId="298EC208"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Міцний корпус із алюмінієвого сплаву</w:t>
      </w:r>
    </w:p>
    <w:p w14:paraId="64B678CF"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100% водонепроникний</w:t>
      </w:r>
    </w:p>
    <w:p w14:paraId="4745771D"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lastRenderedPageBreak/>
        <w:t>10 годин автономності</w:t>
      </w:r>
    </w:p>
    <w:p w14:paraId="4EF76C2D" w14:textId="77777777" w:rsidR="00836E7F" w:rsidRPr="00836E7F" w:rsidRDefault="00836E7F" w:rsidP="00836E7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Подвійна літі</w:t>
      </w:r>
      <w:proofErr w:type="gramStart"/>
      <w:r w:rsidRPr="00836E7F">
        <w:rPr>
          <w:rFonts w:ascii="Times New Roman" w:eastAsia="Times New Roman" w:hAnsi="Times New Roman" w:cs="Times New Roman"/>
          <w:color w:val="000000"/>
          <w:sz w:val="21"/>
          <w:szCs w:val="21"/>
          <w:lang w:eastAsia="ru-RU"/>
        </w:rPr>
        <w:t>й-</w:t>
      </w:r>
      <w:proofErr w:type="gramEnd"/>
      <w:r w:rsidRPr="00836E7F">
        <w:rPr>
          <w:rFonts w:ascii="Times New Roman" w:eastAsia="Times New Roman" w:hAnsi="Times New Roman" w:cs="Times New Roman"/>
          <w:color w:val="000000"/>
          <w:sz w:val="21"/>
          <w:szCs w:val="21"/>
          <w:lang w:eastAsia="ru-RU"/>
        </w:rPr>
        <w:t>іонна система живлення</w:t>
      </w:r>
    </w:p>
    <w:p w14:paraId="04FDCF9F" w14:textId="77777777" w:rsidR="00836E7F" w:rsidRPr="00836E7F" w:rsidRDefault="00836E7F" w:rsidP="00836E7F">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proofErr w:type="gramStart"/>
      <w:r w:rsidRPr="00836E7F">
        <w:rPr>
          <w:rFonts w:ascii="Times New Roman" w:eastAsia="Times New Roman" w:hAnsi="Times New Roman" w:cs="Times New Roman"/>
          <w:b/>
          <w:bCs/>
          <w:color w:val="000000"/>
          <w:sz w:val="21"/>
          <w:szCs w:val="21"/>
          <w:lang w:eastAsia="ru-RU"/>
        </w:rPr>
        <w:t>Техн</w:t>
      </w:r>
      <w:proofErr w:type="gramEnd"/>
      <w:r w:rsidRPr="00836E7F">
        <w:rPr>
          <w:rFonts w:ascii="Times New Roman" w:eastAsia="Times New Roman" w:hAnsi="Times New Roman" w:cs="Times New Roman"/>
          <w:b/>
          <w:bCs/>
          <w:color w:val="000000"/>
          <w:sz w:val="21"/>
          <w:szCs w:val="21"/>
          <w:lang w:eastAsia="ru-RU"/>
        </w:rPr>
        <w:t>ічні характеристики:</w:t>
      </w:r>
    </w:p>
    <w:p w14:paraId="1812AF00"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Тепловізійний сенсор: неохолоджувана мікроболометрична матриця фокальної площини з оксиду ванадію (VOx)</w:t>
      </w:r>
    </w:p>
    <w:p w14:paraId="1FD05B3C"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Роздільна здатність сенсора: 640 х 480 px (50 Гц)</w:t>
      </w:r>
    </w:p>
    <w:p w14:paraId="1748C42C"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Розмі</w:t>
      </w:r>
      <w:proofErr w:type="gramStart"/>
      <w:r w:rsidRPr="00836E7F">
        <w:rPr>
          <w:rFonts w:ascii="Times New Roman" w:eastAsia="Times New Roman" w:hAnsi="Times New Roman" w:cs="Times New Roman"/>
          <w:color w:val="000000"/>
          <w:sz w:val="21"/>
          <w:szCs w:val="21"/>
          <w:lang w:eastAsia="ru-RU"/>
        </w:rPr>
        <w:t>р</w:t>
      </w:r>
      <w:proofErr w:type="gramEnd"/>
      <w:r w:rsidRPr="00836E7F">
        <w:rPr>
          <w:rFonts w:ascii="Times New Roman" w:eastAsia="Times New Roman" w:hAnsi="Times New Roman" w:cs="Times New Roman"/>
          <w:color w:val="000000"/>
          <w:sz w:val="21"/>
          <w:szCs w:val="21"/>
          <w:lang w:eastAsia="ru-RU"/>
        </w:rPr>
        <w:t xml:space="preserve"> пікселя: 17 µm</w:t>
      </w:r>
    </w:p>
    <w:p w14:paraId="5D9A8860"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Температурна чутливість: &lt;25 мк</w:t>
      </w:r>
    </w:p>
    <w:p w14:paraId="0C6EB427"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Діаметр об'єктива: 50 мм</w:t>
      </w:r>
    </w:p>
    <w:p w14:paraId="0E01F784"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Діафрагма: F1.0</w:t>
      </w:r>
    </w:p>
    <w:p w14:paraId="7C813108"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Кутове поле зору: 12.4° x 9.3° (гор. x верт.)</w:t>
      </w:r>
    </w:p>
    <w:p w14:paraId="0342F4F3"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Поле зору на 100 м: 21.8 х 16.3 м</w:t>
      </w:r>
    </w:p>
    <w:p w14:paraId="3ABBB71D"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Оптичне збільшення: 2-16x</w:t>
      </w:r>
    </w:p>
    <w:p w14:paraId="4E6CAD27"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Цифровий зум: 2x, 4х, 8х</w:t>
      </w:r>
    </w:p>
    <w:p w14:paraId="3A3B84F0"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Дисплей: OLED, 1024 x 768 px</w:t>
      </w:r>
    </w:p>
    <w:p w14:paraId="1867C7E0"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Відстань вихідної зіниці: 50 мм</w:t>
      </w:r>
    </w:p>
    <w:p w14:paraId="606BAA4C"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Дальність виявлення: 1800 м</w:t>
      </w:r>
    </w:p>
    <w:p w14:paraId="1D712238"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Вбудований лазерний далекомі</w:t>
      </w:r>
      <w:proofErr w:type="gramStart"/>
      <w:r w:rsidRPr="00836E7F">
        <w:rPr>
          <w:rFonts w:ascii="Times New Roman" w:eastAsia="Times New Roman" w:hAnsi="Times New Roman" w:cs="Times New Roman"/>
          <w:color w:val="000000"/>
          <w:sz w:val="21"/>
          <w:szCs w:val="21"/>
          <w:lang w:eastAsia="ru-RU"/>
        </w:rPr>
        <w:t>р</w:t>
      </w:r>
      <w:proofErr w:type="gramEnd"/>
      <w:r w:rsidRPr="00836E7F">
        <w:rPr>
          <w:rFonts w:ascii="Times New Roman" w:eastAsia="Times New Roman" w:hAnsi="Times New Roman" w:cs="Times New Roman"/>
          <w:color w:val="000000"/>
          <w:sz w:val="21"/>
          <w:szCs w:val="21"/>
          <w:lang w:eastAsia="ru-RU"/>
        </w:rPr>
        <w:t>: до 800 м (похибка ±1 м)</w:t>
      </w:r>
    </w:p>
    <w:p w14:paraId="183A7472"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Довжина хвилі лазера: 905 нм</w:t>
      </w:r>
    </w:p>
    <w:p w14:paraId="1591F270"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 xml:space="preserve">Клас безпеки </w:t>
      </w:r>
      <w:proofErr w:type="gramStart"/>
      <w:r w:rsidRPr="00836E7F">
        <w:rPr>
          <w:rFonts w:ascii="Times New Roman" w:eastAsia="Times New Roman" w:hAnsi="Times New Roman" w:cs="Times New Roman"/>
          <w:color w:val="000000"/>
          <w:sz w:val="21"/>
          <w:szCs w:val="21"/>
          <w:lang w:eastAsia="ru-RU"/>
        </w:rPr>
        <w:t>лазерного</w:t>
      </w:r>
      <w:proofErr w:type="gramEnd"/>
      <w:r w:rsidRPr="00836E7F">
        <w:rPr>
          <w:rFonts w:ascii="Times New Roman" w:eastAsia="Times New Roman" w:hAnsi="Times New Roman" w:cs="Times New Roman"/>
          <w:color w:val="000000"/>
          <w:sz w:val="21"/>
          <w:szCs w:val="21"/>
          <w:lang w:eastAsia="ru-RU"/>
        </w:rPr>
        <w:t xml:space="preserve"> далекоміра: 1 клас (згідно з IEC 60825-1:2014)</w:t>
      </w:r>
    </w:p>
    <w:p w14:paraId="1B0E6EEF"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en-US" w:eastAsia="ru-RU"/>
        </w:rPr>
      </w:pPr>
      <w:r w:rsidRPr="00836E7F">
        <w:rPr>
          <w:rFonts w:ascii="Times New Roman" w:eastAsia="Times New Roman" w:hAnsi="Times New Roman" w:cs="Times New Roman"/>
          <w:color w:val="000000"/>
          <w:sz w:val="21"/>
          <w:szCs w:val="21"/>
          <w:lang w:eastAsia="ru-RU"/>
        </w:rPr>
        <w:t>Палітри</w:t>
      </w:r>
      <w:r w:rsidRPr="00836E7F">
        <w:rPr>
          <w:rFonts w:ascii="Times New Roman" w:eastAsia="Times New Roman" w:hAnsi="Times New Roman" w:cs="Times New Roman"/>
          <w:color w:val="000000"/>
          <w:sz w:val="21"/>
          <w:szCs w:val="21"/>
          <w:lang w:val="en-US" w:eastAsia="ru-RU"/>
        </w:rPr>
        <w:t xml:space="preserve"> </w:t>
      </w:r>
      <w:r w:rsidRPr="00836E7F">
        <w:rPr>
          <w:rFonts w:ascii="Times New Roman" w:eastAsia="Times New Roman" w:hAnsi="Times New Roman" w:cs="Times New Roman"/>
          <w:color w:val="000000"/>
          <w:sz w:val="21"/>
          <w:szCs w:val="21"/>
          <w:lang w:eastAsia="ru-RU"/>
        </w:rPr>
        <w:t>кольорі</w:t>
      </w:r>
      <w:proofErr w:type="gramStart"/>
      <w:r w:rsidRPr="00836E7F">
        <w:rPr>
          <w:rFonts w:ascii="Times New Roman" w:eastAsia="Times New Roman" w:hAnsi="Times New Roman" w:cs="Times New Roman"/>
          <w:color w:val="000000"/>
          <w:sz w:val="21"/>
          <w:szCs w:val="21"/>
          <w:lang w:eastAsia="ru-RU"/>
        </w:rPr>
        <w:t>в</w:t>
      </w:r>
      <w:proofErr w:type="gramEnd"/>
      <w:r w:rsidRPr="00836E7F">
        <w:rPr>
          <w:rFonts w:ascii="Times New Roman" w:eastAsia="Times New Roman" w:hAnsi="Times New Roman" w:cs="Times New Roman"/>
          <w:color w:val="000000"/>
          <w:sz w:val="21"/>
          <w:szCs w:val="21"/>
          <w:lang w:val="en-US" w:eastAsia="ru-RU"/>
        </w:rPr>
        <w:t>: White Hot, Black Hot, Red Hot, Rainbow, Ultramarine, Red Monochrome, Sepia, Violet</w:t>
      </w:r>
    </w:p>
    <w:p w14:paraId="13C27BCD"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Сітка прицілу: 10 виді</w:t>
      </w:r>
      <w:proofErr w:type="gramStart"/>
      <w:r w:rsidRPr="00836E7F">
        <w:rPr>
          <w:rFonts w:ascii="Times New Roman" w:eastAsia="Times New Roman" w:hAnsi="Times New Roman" w:cs="Times New Roman"/>
          <w:color w:val="000000"/>
          <w:sz w:val="21"/>
          <w:szCs w:val="21"/>
          <w:lang w:eastAsia="ru-RU"/>
        </w:rPr>
        <w:t>в</w:t>
      </w:r>
      <w:proofErr w:type="gramEnd"/>
    </w:p>
    <w:p w14:paraId="27142B0F"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Колі</w:t>
      </w:r>
      <w:proofErr w:type="gramStart"/>
      <w:r w:rsidRPr="00836E7F">
        <w:rPr>
          <w:rFonts w:ascii="Times New Roman" w:eastAsia="Times New Roman" w:hAnsi="Times New Roman" w:cs="Times New Roman"/>
          <w:color w:val="000000"/>
          <w:sz w:val="21"/>
          <w:szCs w:val="21"/>
          <w:lang w:eastAsia="ru-RU"/>
        </w:rPr>
        <w:t>р</w:t>
      </w:r>
      <w:proofErr w:type="gramEnd"/>
      <w:r w:rsidRPr="00836E7F">
        <w:rPr>
          <w:rFonts w:ascii="Times New Roman" w:eastAsia="Times New Roman" w:hAnsi="Times New Roman" w:cs="Times New Roman"/>
          <w:color w:val="000000"/>
          <w:sz w:val="21"/>
          <w:szCs w:val="21"/>
          <w:lang w:eastAsia="ru-RU"/>
        </w:rPr>
        <w:t xml:space="preserve"> сітки прицілу: чорний, білий, зелений, червоний</w:t>
      </w:r>
    </w:p>
    <w:p w14:paraId="4BC4B225"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proofErr w:type="gramStart"/>
      <w:r w:rsidRPr="00836E7F">
        <w:rPr>
          <w:rFonts w:ascii="Times New Roman" w:eastAsia="Times New Roman" w:hAnsi="Times New Roman" w:cs="Times New Roman"/>
          <w:color w:val="000000"/>
          <w:sz w:val="21"/>
          <w:szCs w:val="21"/>
          <w:lang w:eastAsia="ru-RU"/>
        </w:rPr>
        <w:t>Ц</w:t>
      </w:r>
      <w:proofErr w:type="gramEnd"/>
      <w:r w:rsidRPr="00836E7F">
        <w:rPr>
          <w:rFonts w:ascii="Times New Roman" w:eastAsia="Times New Roman" w:hAnsi="Times New Roman" w:cs="Times New Roman"/>
          <w:color w:val="000000"/>
          <w:sz w:val="21"/>
          <w:szCs w:val="21"/>
          <w:lang w:eastAsia="ru-RU"/>
        </w:rPr>
        <w:t>іна кліка 21 мм на 100 метрів, запас ходу 4.2 м на 100 м по вертикалі та горизонталі</w:t>
      </w:r>
    </w:p>
    <w:p w14:paraId="53F30B29"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Тип елемента живлення: подвійна літі</w:t>
      </w:r>
      <w:proofErr w:type="gramStart"/>
      <w:r w:rsidRPr="00836E7F">
        <w:rPr>
          <w:rFonts w:ascii="Times New Roman" w:eastAsia="Times New Roman" w:hAnsi="Times New Roman" w:cs="Times New Roman"/>
          <w:color w:val="000000"/>
          <w:sz w:val="21"/>
          <w:szCs w:val="21"/>
          <w:lang w:eastAsia="ru-RU"/>
        </w:rPr>
        <w:t>й-</w:t>
      </w:r>
      <w:proofErr w:type="gramEnd"/>
      <w:r w:rsidRPr="00836E7F">
        <w:rPr>
          <w:rFonts w:ascii="Times New Roman" w:eastAsia="Times New Roman" w:hAnsi="Times New Roman" w:cs="Times New Roman"/>
          <w:color w:val="000000"/>
          <w:sz w:val="21"/>
          <w:szCs w:val="21"/>
          <w:lang w:eastAsia="ru-RU"/>
        </w:rPr>
        <w:t>іонна система живлення B-Pack Mini — змінна батарея 2000 мАг та внутрішня батарея 4900 мАг</w:t>
      </w:r>
    </w:p>
    <w:p w14:paraId="2DFFF5F1"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Час роботи: 10 годин автономності</w:t>
      </w:r>
    </w:p>
    <w:p w14:paraId="4F8AF46B"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Захист: IPX7 (водонепроникний)</w:t>
      </w:r>
    </w:p>
    <w:p w14:paraId="20CF8CDB"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Максимальна сила віддачі: 6000 Дж</w:t>
      </w:r>
    </w:p>
    <w:p w14:paraId="555B7B2F"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Ударостійкість на гладкоствольних рушницях: 12 калібр</w:t>
      </w:r>
    </w:p>
    <w:p w14:paraId="31919ACF"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Робоча температура: -25/+50 °C</w:t>
      </w:r>
    </w:p>
    <w:p w14:paraId="39ECBDC8"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 xml:space="preserve">Вбудована </w:t>
      </w:r>
      <w:proofErr w:type="gramStart"/>
      <w:r w:rsidRPr="00836E7F">
        <w:rPr>
          <w:rFonts w:ascii="Times New Roman" w:eastAsia="Times New Roman" w:hAnsi="Times New Roman" w:cs="Times New Roman"/>
          <w:color w:val="000000"/>
          <w:sz w:val="21"/>
          <w:szCs w:val="21"/>
          <w:lang w:eastAsia="ru-RU"/>
        </w:rPr>
        <w:t>пам'ять</w:t>
      </w:r>
      <w:proofErr w:type="gramEnd"/>
      <w:r w:rsidRPr="00836E7F">
        <w:rPr>
          <w:rFonts w:ascii="Times New Roman" w:eastAsia="Times New Roman" w:hAnsi="Times New Roman" w:cs="Times New Roman"/>
          <w:color w:val="000000"/>
          <w:sz w:val="21"/>
          <w:szCs w:val="21"/>
          <w:lang w:eastAsia="ru-RU"/>
        </w:rPr>
        <w:t>: 16 Гб (8+ годин відео або 100 тисяч фото)</w:t>
      </w:r>
    </w:p>
    <w:p w14:paraId="4A397F8B"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Модуль Wi-Fi (802.11 b/g/n/ac, 2.4/5 Гц)</w:t>
      </w:r>
    </w:p>
    <w:p w14:paraId="1ADEC1D4"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Інтерфейс: USB Type-C</w:t>
      </w:r>
    </w:p>
    <w:p w14:paraId="6EBE9CAF"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Час включення: близько 3 секунд</w:t>
      </w:r>
    </w:p>
    <w:p w14:paraId="218DC808"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proofErr w:type="gramStart"/>
      <w:r w:rsidRPr="00836E7F">
        <w:rPr>
          <w:rFonts w:ascii="Times New Roman" w:eastAsia="Times New Roman" w:hAnsi="Times New Roman" w:cs="Times New Roman"/>
          <w:color w:val="000000"/>
          <w:sz w:val="21"/>
          <w:szCs w:val="21"/>
          <w:lang w:eastAsia="ru-RU"/>
        </w:rPr>
        <w:t>Матер</w:t>
      </w:r>
      <w:proofErr w:type="gramEnd"/>
      <w:r w:rsidRPr="00836E7F">
        <w:rPr>
          <w:rFonts w:ascii="Times New Roman" w:eastAsia="Times New Roman" w:hAnsi="Times New Roman" w:cs="Times New Roman"/>
          <w:color w:val="000000"/>
          <w:sz w:val="21"/>
          <w:szCs w:val="21"/>
          <w:lang w:eastAsia="ru-RU"/>
        </w:rPr>
        <w:t>іал корпусу: алюмінієвий сплав</w:t>
      </w:r>
    </w:p>
    <w:p w14:paraId="573FA84E" w14:textId="77777777" w:rsidR="00836E7F" w:rsidRPr="00836E7F" w:rsidRDefault="00836E7F" w:rsidP="00836E7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 xml:space="preserve">Тип </w:t>
      </w:r>
      <w:proofErr w:type="gramStart"/>
      <w:r w:rsidRPr="00836E7F">
        <w:rPr>
          <w:rFonts w:ascii="Times New Roman" w:eastAsia="Times New Roman" w:hAnsi="Times New Roman" w:cs="Times New Roman"/>
          <w:color w:val="000000"/>
          <w:sz w:val="21"/>
          <w:szCs w:val="21"/>
          <w:lang w:eastAsia="ru-RU"/>
        </w:rPr>
        <w:t>кр</w:t>
      </w:r>
      <w:proofErr w:type="gramEnd"/>
      <w:r w:rsidRPr="00836E7F">
        <w:rPr>
          <w:rFonts w:ascii="Times New Roman" w:eastAsia="Times New Roman" w:hAnsi="Times New Roman" w:cs="Times New Roman"/>
          <w:color w:val="000000"/>
          <w:sz w:val="21"/>
          <w:szCs w:val="21"/>
          <w:lang w:eastAsia="ru-RU"/>
        </w:rPr>
        <w:t>іплення: стандартні кільця 30 мм</w:t>
      </w:r>
    </w:p>
    <w:p w14:paraId="4028AA87" w14:textId="77777777" w:rsidR="00836E7F" w:rsidRPr="00836E7F" w:rsidRDefault="00836E7F" w:rsidP="00836E7F">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b/>
          <w:bCs/>
          <w:color w:val="000000"/>
          <w:sz w:val="21"/>
          <w:szCs w:val="21"/>
          <w:lang w:eastAsia="ru-RU"/>
        </w:rPr>
        <w:t>Комплектація:</w:t>
      </w:r>
    </w:p>
    <w:p w14:paraId="7322CFFC"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Тепловізійний приціл</w:t>
      </w:r>
    </w:p>
    <w:p w14:paraId="1991F9AD"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Знімний гумовий наочник</w:t>
      </w:r>
    </w:p>
    <w:p w14:paraId="10241062"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Чохол для зберігання і транспортування</w:t>
      </w:r>
    </w:p>
    <w:p w14:paraId="52952B5C"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Акумуляторний блок APS2</w:t>
      </w:r>
    </w:p>
    <w:p w14:paraId="3FAD4542"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Зарядний пристрій</w:t>
      </w:r>
    </w:p>
    <w:p w14:paraId="7546D0D6"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Адаптер живлення</w:t>
      </w:r>
    </w:p>
    <w:p w14:paraId="38C6961B"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en-US" w:eastAsia="ru-RU"/>
        </w:rPr>
      </w:pPr>
      <w:r w:rsidRPr="00836E7F">
        <w:rPr>
          <w:rFonts w:ascii="Times New Roman" w:eastAsia="Times New Roman" w:hAnsi="Times New Roman" w:cs="Times New Roman"/>
          <w:color w:val="000000"/>
          <w:sz w:val="21"/>
          <w:szCs w:val="21"/>
          <w:lang w:eastAsia="ru-RU"/>
        </w:rPr>
        <w:t>Кабель</w:t>
      </w:r>
      <w:r w:rsidRPr="00836E7F">
        <w:rPr>
          <w:rFonts w:ascii="Times New Roman" w:eastAsia="Times New Roman" w:hAnsi="Times New Roman" w:cs="Times New Roman"/>
          <w:color w:val="000000"/>
          <w:sz w:val="21"/>
          <w:szCs w:val="21"/>
          <w:lang w:val="en-US" w:eastAsia="ru-RU"/>
        </w:rPr>
        <w:t xml:space="preserve"> USB Type-C — USB Type-A</w:t>
      </w:r>
    </w:p>
    <w:p w14:paraId="35796718"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en-US" w:eastAsia="ru-RU"/>
        </w:rPr>
      </w:pPr>
      <w:r w:rsidRPr="00836E7F">
        <w:rPr>
          <w:rFonts w:ascii="Times New Roman" w:eastAsia="Times New Roman" w:hAnsi="Times New Roman" w:cs="Times New Roman"/>
          <w:color w:val="000000"/>
          <w:sz w:val="21"/>
          <w:szCs w:val="21"/>
          <w:lang w:eastAsia="ru-RU"/>
        </w:rPr>
        <w:t>Кабель</w:t>
      </w:r>
      <w:r w:rsidRPr="00836E7F">
        <w:rPr>
          <w:rFonts w:ascii="Times New Roman" w:eastAsia="Times New Roman" w:hAnsi="Times New Roman" w:cs="Times New Roman"/>
          <w:color w:val="000000"/>
          <w:sz w:val="21"/>
          <w:szCs w:val="21"/>
          <w:lang w:val="en-US" w:eastAsia="ru-RU"/>
        </w:rPr>
        <w:t xml:space="preserve"> USB Type-C — Micro USB Type-B</w:t>
      </w:r>
    </w:p>
    <w:p w14:paraId="0D74E308"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Кришка батарейного відсіку</w:t>
      </w:r>
    </w:p>
    <w:p w14:paraId="58365F2E"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Ручний ремінець</w:t>
      </w:r>
    </w:p>
    <w:p w14:paraId="38EE472C"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Серветка для оптики</w:t>
      </w:r>
    </w:p>
    <w:p w14:paraId="282D2632" w14:textId="77777777" w:rsidR="00836E7F" w:rsidRPr="00836E7F" w:rsidRDefault="00836E7F" w:rsidP="00836E7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Інструкція</w:t>
      </w:r>
    </w:p>
    <w:p w14:paraId="671F2361" w14:textId="77777777" w:rsidR="00836E7F" w:rsidRPr="00836E7F" w:rsidRDefault="00836E7F" w:rsidP="00836E7F">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b/>
          <w:bCs/>
          <w:color w:val="000000"/>
          <w:sz w:val="21"/>
          <w:szCs w:val="21"/>
          <w:lang w:eastAsia="ru-RU"/>
        </w:rPr>
        <w:t>Габарити:</w:t>
      </w:r>
    </w:p>
    <w:p w14:paraId="309D2A90" w14:textId="77777777" w:rsidR="00836E7F" w:rsidRPr="00836E7F" w:rsidRDefault="00836E7F" w:rsidP="00836E7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Розміри: 420 x 94.5 x 78.5 мм</w:t>
      </w:r>
    </w:p>
    <w:p w14:paraId="1876A67D" w14:textId="77777777" w:rsidR="00836E7F" w:rsidRPr="00836E7F" w:rsidRDefault="00836E7F" w:rsidP="00836E7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836E7F">
        <w:rPr>
          <w:rFonts w:ascii="Times New Roman" w:eastAsia="Times New Roman" w:hAnsi="Times New Roman" w:cs="Times New Roman"/>
          <w:color w:val="000000"/>
          <w:sz w:val="21"/>
          <w:szCs w:val="21"/>
          <w:lang w:eastAsia="ru-RU"/>
        </w:rPr>
        <w:t>Вага: 970 г</w:t>
      </w:r>
    </w:p>
    <w:p w14:paraId="64F92B11" w14:textId="0B7D53D4" w:rsidR="00AC5886" w:rsidRDefault="00AC5886" w:rsidP="00EE77ED">
      <w:pPr>
        <w:spacing w:after="0" w:line="240" w:lineRule="auto"/>
        <w:rPr>
          <w:rFonts w:ascii="Times New Roman" w:eastAsia="Times New Roman" w:hAnsi="Times New Roman" w:cs="Times New Roman"/>
          <w:b/>
          <w:color w:val="333333"/>
        </w:rPr>
      </w:pPr>
    </w:p>
    <w:p w14:paraId="45F61A98"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0D6716E2" w14:textId="77777777" w:rsidR="00AC5886" w:rsidRDefault="00AC5886" w:rsidP="00AC5886">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w:t>
      </w:r>
      <w:proofErr w:type="gramStart"/>
      <w:r>
        <w:rPr>
          <w:rFonts w:ascii="Times New Roman" w:hAnsi="Times New Roman" w:cs="Times New Roman"/>
          <w:color w:val="242424"/>
          <w:sz w:val="24"/>
          <w:szCs w:val="24"/>
          <w:lang w:val="uk-UA"/>
        </w:rPr>
        <w:t>вл</w:t>
      </w:r>
      <w:proofErr w:type="gramEnd"/>
      <w:r>
        <w:rPr>
          <w:rFonts w:ascii="Times New Roman" w:hAnsi="Times New Roman" w:cs="Times New Roman"/>
          <w:color w:val="242424"/>
          <w:sz w:val="24"/>
          <w:szCs w:val="24"/>
          <w:lang w:val="uk-UA"/>
        </w:rPr>
        <w:t>і»</w:t>
      </w:r>
      <w:r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E59186"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700CAF13"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1A54D3C" w14:textId="77777777" w:rsidR="00AC5886" w:rsidRDefault="00AC5886" w:rsidP="00AC5886">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AC5886" w14:paraId="0893C67B" w14:textId="77777777" w:rsidTr="00AC5886">
        <w:tc>
          <w:tcPr>
            <w:tcW w:w="5210" w:type="dxa"/>
          </w:tcPr>
          <w:p w14:paraId="2D90CED7"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275BD1FE"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AC5886" w14:paraId="4DD88A27" w14:textId="77777777" w:rsidTr="00AC5886">
        <w:tc>
          <w:tcPr>
            <w:tcW w:w="5210" w:type="dxa"/>
          </w:tcPr>
          <w:p w14:paraId="283221EB"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64C07EB" w14:textId="77777777" w:rsidR="00AC5886" w:rsidRDefault="00AC5886" w:rsidP="00AC5886">
            <w:pPr>
              <w:jc w:val="both"/>
              <w:rPr>
                <w:rFonts w:ascii="Times New Roman" w:eastAsia="Calibri" w:hAnsi="Times New Roman" w:cs="Times New Roman"/>
                <w:sz w:val="24"/>
                <w:szCs w:val="24"/>
                <w:lang w:val="uk-UA"/>
              </w:rPr>
            </w:pPr>
          </w:p>
        </w:tc>
      </w:tr>
      <w:tr w:rsidR="00AC5886" w14:paraId="431CF7CA" w14:textId="77777777" w:rsidTr="00AC5886">
        <w:tc>
          <w:tcPr>
            <w:tcW w:w="5210" w:type="dxa"/>
          </w:tcPr>
          <w:p w14:paraId="0738D476"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A3B61A0" w14:textId="77777777" w:rsidR="00AC5886" w:rsidRDefault="00AC5886" w:rsidP="00AC5886">
            <w:pPr>
              <w:jc w:val="both"/>
              <w:rPr>
                <w:rFonts w:ascii="Times New Roman" w:eastAsia="Calibri" w:hAnsi="Times New Roman" w:cs="Times New Roman"/>
                <w:sz w:val="24"/>
                <w:szCs w:val="24"/>
                <w:lang w:val="uk-UA"/>
              </w:rPr>
            </w:pPr>
          </w:p>
        </w:tc>
      </w:tr>
    </w:tbl>
    <w:p w14:paraId="495AD0DB" w14:textId="77777777" w:rsidR="00AC5886" w:rsidRDefault="00AC5886" w:rsidP="00AC5886">
      <w:pPr>
        <w:spacing w:after="0" w:line="240" w:lineRule="auto"/>
        <w:ind w:left="567"/>
        <w:rPr>
          <w:rFonts w:ascii="Times New Roman" w:eastAsia="Times New Roman" w:hAnsi="Times New Roman" w:cs="Times New Roman"/>
          <w:b/>
          <w:color w:val="333333"/>
        </w:rPr>
      </w:pPr>
    </w:p>
    <w:p w14:paraId="26283E8A" w14:textId="19E969A9" w:rsidR="00AC5886" w:rsidRDefault="00AC5886" w:rsidP="00AC5886">
      <w:pPr>
        <w:spacing w:after="0"/>
        <w:jc w:val="center"/>
        <w:rPr>
          <w:rFonts w:ascii="Times New Roman" w:hAnsi="Times New Roman" w:cs="Times New Roman"/>
          <w:b/>
          <w:sz w:val="28"/>
        </w:rPr>
      </w:pPr>
    </w:p>
    <w:p w14:paraId="2A873C22" w14:textId="00595EF2" w:rsidR="007D6319" w:rsidRDefault="007D6319" w:rsidP="00AC5886">
      <w:pPr>
        <w:spacing w:after="0"/>
        <w:jc w:val="center"/>
        <w:rPr>
          <w:rFonts w:ascii="Times New Roman" w:hAnsi="Times New Roman" w:cs="Times New Roman"/>
          <w:b/>
          <w:sz w:val="28"/>
        </w:rPr>
      </w:pPr>
    </w:p>
    <w:p w14:paraId="7F9C2C39" w14:textId="163AFFE7" w:rsidR="007D6319" w:rsidRDefault="007D6319" w:rsidP="00AC5886">
      <w:pPr>
        <w:spacing w:after="0"/>
        <w:jc w:val="center"/>
        <w:rPr>
          <w:rFonts w:ascii="Times New Roman" w:hAnsi="Times New Roman" w:cs="Times New Roman"/>
          <w:b/>
          <w:sz w:val="28"/>
        </w:rPr>
      </w:pPr>
    </w:p>
    <w:p w14:paraId="7078089F" w14:textId="223AC5EE" w:rsidR="007D6319" w:rsidRDefault="007D6319" w:rsidP="00AC5886">
      <w:pPr>
        <w:spacing w:after="0"/>
        <w:jc w:val="center"/>
        <w:rPr>
          <w:rFonts w:ascii="Times New Roman" w:hAnsi="Times New Roman" w:cs="Times New Roman"/>
          <w:b/>
          <w:sz w:val="28"/>
        </w:rPr>
      </w:pPr>
    </w:p>
    <w:p w14:paraId="43C80D5C" w14:textId="5A049F38" w:rsidR="007D6319" w:rsidRDefault="007D6319" w:rsidP="00AC5886">
      <w:pPr>
        <w:spacing w:after="0"/>
        <w:jc w:val="center"/>
        <w:rPr>
          <w:rFonts w:ascii="Times New Roman" w:hAnsi="Times New Roman" w:cs="Times New Roman"/>
          <w:b/>
          <w:sz w:val="28"/>
        </w:rPr>
      </w:pPr>
    </w:p>
    <w:p w14:paraId="7E5D0394" w14:textId="5F15A077" w:rsidR="007D6319" w:rsidRDefault="007D6319" w:rsidP="00AC5886">
      <w:pPr>
        <w:spacing w:after="0"/>
        <w:jc w:val="center"/>
        <w:rPr>
          <w:rFonts w:ascii="Times New Roman" w:hAnsi="Times New Roman" w:cs="Times New Roman"/>
          <w:b/>
          <w:sz w:val="28"/>
        </w:rPr>
      </w:pPr>
    </w:p>
    <w:p w14:paraId="5BB9D2BD" w14:textId="62DF6967" w:rsidR="007D6319" w:rsidRDefault="007D6319" w:rsidP="00AC5886">
      <w:pPr>
        <w:spacing w:after="0"/>
        <w:jc w:val="center"/>
        <w:rPr>
          <w:rFonts w:ascii="Times New Roman" w:hAnsi="Times New Roman" w:cs="Times New Roman"/>
          <w:b/>
          <w:sz w:val="28"/>
        </w:rPr>
      </w:pPr>
    </w:p>
    <w:p w14:paraId="2FDB8111" w14:textId="17C03D28" w:rsidR="007D6319" w:rsidRDefault="007D6319" w:rsidP="00AC5886">
      <w:pPr>
        <w:spacing w:after="0"/>
        <w:jc w:val="center"/>
        <w:rPr>
          <w:rFonts w:ascii="Times New Roman" w:hAnsi="Times New Roman" w:cs="Times New Roman"/>
          <w:b/>
          <w:sz w:val="28"/>
        </w:rPr>
      </w:pPr>
    </w:p>
    <w:p w14:paraId="44F6E619" w14:textId="67D5BB30" w:rsidR="007D6319" w:rsidRDefault="007D6319" w:rsidP="00AC5886">
      <w:pPr>
        <w:spacing w:after="0"/>
        <w:jc w:val="center"/>
        <w:rPr>
          <w:rFonts w:ascii="Times New Roman" w:hAnsi="Times New Roman" w:cs="Times New Roman"/>
          <w:b/>
          <w:sz w:val="28"/>
        </w:rPr>
      </w:pPr>
    </w:p>
    <w:p w14:paraId="0D7B0AC4" w14:textId="0FA60D15" w:rsidR="007D6319" w:rsidRDefault="007D6319" w:rsidP="00AC5886">
      <w:pPr>
        <w:spacing w:after="0"/>
        <w:jc w:val="center"/>
        <w:rPr>
          <w:rFonts w:ascii="Times New Roman" w:hAnsi="Times New Roman" w:cs="Times New Roman"/>
          <w:b/>
          <w:sz w:val="28"/>
        </w:rPr>
      </w:pPr>
    </w:p>
    <w:p w14:paraId="70509BFE" w14:textId="56FA24F8" w:rsidR="007D6319" w:rsidRDefault="007D6319" w:rsidP="00AC5886">
      <w:pPr>
        <w:spacing w:after="0"/>
        <w:jc w:val="center"/>
        <w:rPr>
          <w:rFonts w:ascii="Times New Roman" w:hAnsi="Times New Roman" w:cs="Times New Roman"/>
          <w:b/>
          <w:sz w:val="28"/>
        </w:rPr>
      </w:pPr>
    </w:p>
    <w:p w14:paraId="26A1443A" w14:textId="5D0EF970" w:rsidR="007D6319" w:rsidRDefault="007D6319" w:rsidP="000237AF">
      <w:pPr>
        <w:spacing w:after="0"/>
        <w:rPr>
          <w:rFonts w:ascii="Times New Roman" w:hAnsi="Times New Roman" w:cs="Times New Roman"/>
          <w:b/>
          <w:sz w:val="28"/>
          <w:lang w:val="uk-UA"/>
        </w:rPr>
      </w:pPr>
    </w:p>
    <w:p w14:paraId="7095CD8E" w14:textId="77777777" w:rsidR="00836E7F" w:rsidRDefault="00836E7F" w:rsidP="000237AF">
      <w:pPr>
        <w:spacing w:after="0"/>
        <w:rPr>
          <w:rFonts w:ascii="Times New Roman" w:hAnsi="Times New Roman" w:cs="Times New Roman"/>
          <w:b/>
          <w:sz w:val="28"/>
          <w:lang w:val="uk-UA"/>
        </w:rPr>
      </w:pPr>
    </w:p>
    <w:p w14:paraId="3DFBB2B4" w14:textId="77777777" w:rsidR="00836E7F" w:rsidRDefault="00836E7F" w:rsidP="000237AF">
      <w:pPr>
        <w:spacing w:after="0"/>
        <w:rPr>
          <w:rFonts w:ascii="Times New Roman" w:hAnsi="Times New Roman" w:cs="Times New Roman"/>
          <w:b/>
          <w:sz w:val="28"/>
          <w:lang w:val="uk-UA"/>
        </w:rPr>
      </w:pPr>
    </w:p>
    <w:p w14:paraId="7C036F71" w14:textId="77777777" w:rsidR="00836E7F" w:rsidRDefault="00836E7F" w:rsidP="000237AF">
      <w:pPr>
        <w:spacing w:after="0"/>
        <w:rPr>
          <w:rFonts w:ascii="Times New Roman" w:hAnsi="Times New Roman" w:cs="Times New Roman"/>
          <w:b/>
          <w:sz w:val="28"/>
          <w:lang w:val="uk-UA"/>
        </w:rPr>
      </w:pPr>
    </w:p>
    <w:p w14:paraId="2AD729E7" w14:textId="77777777" w:rsidR="00836E7F" w:rsidRDefault="00836E7F" w:rsidP="000237AF">
      <w:pPr>
        <w:spacing w:after="0"/>
        <w:rPr>
          <w:rFonts w:ascii="Times New Roman" w:hAnsi="Times New Roman" w:cs="Times New Roman"/>
          <w:b/>
          <w:sz w:val="28"/>
          <w:lang w:val="uk-UA"/>
        </w:rPr>
      </w:pPr>
    </w:p>
    <w:p w14:paraId="1B6F5352" w14:textId="77777777" w:rsidR="00836E7F" w:rsidRDefault="00836E7F" w:rsidP="000237AF">
      <w:pPr>
        <w:spacing w:after="0"/>
        <w:rPr>
          <w:rFonts w:ascii="Times New Roman" w:hAnsi="Times New Roman" w:cs="Times New Roman"/>
          <w:b/>
          <w:sz w:val="28"/>
          <w:lang w:val="uk-UA"/>
        </w:rPr>
      </w:pPr>
    </w:p>
    <w:p w14:paraId="18DC2072" w14:textId="77777777" w:rsidR="00836E7F" w:rsidRDefault="00836E7F" w:rsidP="000237AF">
      <w:pPr>
        <w:spacing w:after="0"/>
        <w:rPr>
          <w:rFonts w:ascii="Times New Roman" w:hAnsi="Times New Roman" w:cs="Times New Roman"/>
          <w:b/>
          <w:sz w:val="28"/>
          <w:lang w:val="uk-UA"/>
        </w:rPr>
      </w:pPr>
    </w:p>
    <w:p w14:paraId="4FD57CF8" w14:textId="77777777" w:rsidR="00836E7F" w:rsidRDefault="00836E7F" w:rsidP="000237AF">
      <w:pPr>
        <w:spacing w:after="0"/>
        <w:rPr>
          <w:rFonts w:ascii="Times New Roman" w:hAnsi="Times New Roman" w:cs="Times New Roman"/>
          <w:b/>
          <w:sz w:val="28"/>
          <w:lang w:val="uk-UA"/>
        </w:rPr>
      </w:pPr>
    </w:p>
    <w:p w14:paraId="4C2821D7" w14:textId="77777777" w:rsidR="00836E7F" w:rsidRPr="00836E7F" w:rsidRDefault="00836E7F" w:rsidP="000237AF">
      <w:pPr>
        <w:spacing w:after="0"/>
        <w:rPr>
          <w:rFonts w:ascii="Times New Roman" w:hAnsi="Times New Roman" w:cs="Times New Roman"/>
          <w:b/>
          <w:sz w:val="28"/>
          <w:lang w:val="uk-UA"/>
        </w:rPr>
      </w:pPr>
    </w:p>
    <w:p w14:paraId="4E86C452" w14:textId="6C7A29D6" w:rsidR="00B206A7" w:rsidRDefault="00B206A7" w:rsidP="007D6319">
      <w:pPr>
        <w:spacing w:after="0" w:line="240" w:lineRule="auto"/>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lastRenderedPageBreak/>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1"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501D35">
        <w:rPr>
          <w:rFonts w:ascii="Times New Roman" w:eastAsia="Times New Roman" w:hAnsi="Times New Roman" w:cs="Times New Roman"/>
          <w:sz w:val="24"/>
          <w:szCs w:val="20"/>
          <w:highlight w:val="white"/>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4"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9"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0"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1"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2"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E7AC5"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E4636E">
              <w:rPr>
                <w:rFonts w:ascii="Times New Roman" w:eastAsia="Times New Roman" w:hAnsi="Times New Roman" w:cs="Times New Roman"/>
                <w:sz w:val="20"/>
                <w:szCs w:val="20"/>
                <w:lang w:val="uk-UA"/>
              </w:rPr>
              <w:lastRenderedPageBreak/>
              <w:t>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E7AC5"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E7AC5"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E7AC5"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BE7AC5"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BE7AC5"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780023FE" w14:textId="77777777" w:rsidR="004E4CB6" w:rsidRPr="00B43288" w:rsidRDefault="004E4CB6" w:rsidP="004E4CB6">
      <w:pPr>
        <w:framePr w:hSpace="180" w:wrap="around" w:vAnchor="text" w:hAnchor="text" w:xAlign="center" w:y="1"/>
        <w:ind w:firstLine="567"/>
        <w:suppressOverlap/>
        <w:jc w:val="right"/>
        <w:rPr>
          <w:b/>
          <w:szCs w:val="21"/>
          <w:lang w:val="uk-UA" w:eastAsia="uk-UA"/>
        </w:rPr>
      </w:pPr>
    </w:p>
    <w:p w14:paraId="3871C42E" w14:textId="77777777" w:rsidR="004E4CB6" w:rsidRPr="0060559D" w:rsidRDefault="004E4CB6" w:rsidP="004E4CB6">
      <w:pPr>
        <w:keepNext/>
        <w:keepLines/>
        <w:framePr w:hSpace="180" w:wrap="around" w:vAnchor="text" w:hAnchor="text" w:xAlign="center" w:y="1"/>
        <w:ind w:right="120" w:firstLine="567"/>
        <w:contextualSpacing/>
        <w:suppressOverlap/>
        <w:jc w:val="both"/>
        <w:rPr>
          <w:rFonts w:ascii="Times New Roman" w:eastAsia="Times New Roman" w:hAnsi="Times New Roman" w:cs="Times New Roman"/>
          <w:sz w:val="24"/>
          <w:szCs w:val="24"/>
          <w:lang w:val="uk-UA" w:eastAsia="ru-RU"/>
        </w:rPr>
      </w:pPr>
      <w:r w:rsidRPr="0060559D">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F7FEAC1" w14:textId="77777777" w:rsidR="004E4CB6" w:rsidRPr="0060559D" w:rsidRDefault="004E4CB6" w:rsidP="004E4CB6">
      <w:pPr>
        <w:keepNext/>
        <w:keepLines/>
        <w:framePr w:hSpace="180" w:wrap="around" w:vAnchor="text" w:hAnchor="text" w:xAlign="center" w:y="1"/>
        <w:ind w:right="120" w:firstLine="567"/>
        <w:contextualSpacing/>
        <w:suppressOverlap/>
        <w:jc w:val="both"/>
        <w:rPr>
          <w:rFonts w:ascii="Times New Roman" w:eastAsia="Times New Roman" w:hAnsi="Times New Roman" w:cs="Times New Roman"/>
          <w:i/>
          <w:sz w:val="24"/>
          <w:szCs w:val="24"/>
          <w:lang w:val="uk-UA" w:eastAsia="ru-RU"/>
        </w:rPr>
      </w:pPr>
      <w:r w:rsidRPr="0060559D">
        <w:rPr>
          <w:rFonts w:ascii="Times New Roman" w:eastAsia="Times New Roman" w:hAnsi="Times New Roman" w:cs="Times New Roman"/>
          <w:sz w:val="24"/>
          <w:szCs w:val="24"/>
          <w:lang w:val="uk-UA" w:eastAsia="ru-RU"/>
        </w:rPr>
        <w:t xml:space="preserve">- </w:t>
      </w:r>
      <w:r w:rsidRPr="0060559D">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695DEA58" w14:textId="77777777" w:rsidR="004E4CB6" w:rsidRPr="0060559D" w:rsidRDefault="004E4CB6" w:rsidP="004E4CB6">
      <w:pPr>
        <w:keepNext/>
        <w:keepLines/>
        <w:framePr w:hSpace="180" w:wrap="around" w:vAnchor="text" w:hAnchor="text" w:xAlign="center" w:y="1"/>
        <w:ind w:right="120" w:firstLine="567"/>
        <w:contextualSpacing/>
        <w:suppressOverlap/>
        <w:jc w:val="both"/>
        <w:rPr>
          <w:rFonts w:ascii="Times New Roman" w:eastAsia="Times New Roman" w:hAnsi="Times New Roman" w:cs="Times New Roman"/>
          <w:sz w:val="24"/>
          <w:szCs w:val="24"/>
          <w:lang w:val="uk-UA" w:eastAsia="ru-RU"/>
        </w:rPr>
      </w:pPr>
      <w:r w:rsidRPr="0060559D">
        <w:rPr>
          <w:rFonts w:ascii="Times New Roman" w:eastAsia="Times New Roman" w:hAnsi="Times New Roman" w:cs="Times New Roman"/>
          <w:sz w:val="24"/>
          <w:szCs w:val="24"/>
          <w:lang w:val="uk-UA" w:eastAsia="ru-RU"/>
        </w:rPr>
        <w:t xml:space="preserve">Довідка Учасника в довільній формі, що містить інформацію про досвід виконання аналогічного (их) договору (ів) за предметом закупівлі, а саме про замовника, номер, дату договору, предмет договору. </w:t>
      </w:r>
    </w:p>
    <w:p w14:paraId="78674B01" w14:textId="77777777" w:rsidR="004E4CB6" w:rsidRDefault="004E4CB6" w:rsidP="004E4CB6">
      <w:pPr>
        <w:ind w:left="567"/>
        <w:rPr>
          <w:b/>
          <w:color w:val="333333"/>
        </w:rPr>
      </w:pPr>
    </w:p>
    <w:p w14:paraId="2DB56438" w14:textId="77777777" w:rsidR="004E4CB6" w:rsidRDefault="004E4CB6" w:rsidP="004E4CB6">
      <w:pPr>
        <w:spacing w:after="0" w:line="240" w:lineRule="auto"/>
        <w:ind w:left="567"/>
        <w:rPr>
          <w:rFonts w:ascii="Times New Roman" w:eastAsia="Times New Roman" w:hAnsi="Times New Roman" w:cs="Times New Roman"/>
          <w:b/>
          <w:color w:val="333333"/>
        </w:rPr>
      </w:pPr>
    </w:p>
    <w:p w14:paraId="6AD3945E" w14:textId="226451CB" w:rsidR="006367D8" w:rsidRPr="00447335"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3E42524B" w14:textId="77777777" w:rsidR="00836E7F" w:rsidRPr="00836E7F" w:rsidRDefault="00836E7F" w:rsidP="00836E7F">
      <w:pPr>
        <w:jc w:val="center"/>
        <w:rPr>
          <w:rFonts w:ascii="Times New Roman" w:hAnsi="Times New Roman" w:cs="Times New Roman"/>
          <w:b/>
          <w:sz w:val="28"/>
          <w:szCs w:val="28"/>
        </w:rPr>
      </w:pPr>
      <w:bookmarkStart w:id="41" w:name="_gjdgxs" w:colFirst="0" w:colLast="0"/>
      <w:bookmarkEnd w:id="41"/>
      <w:r w:rsidRPr="00836E7F">
        <w:rPr>
          <w:rFonts w:ascii="Times New Roman" w:hAnsi="Times New Roman" w:cs="Times New Roman"/>
          <w:b/>
          <w:sz w:val="28"/>
          <w:szCs w:val="28"/>
        </w:rPr>
        <w:t>ДОГОВІ</w:t>
      </w:r>
      <w:proofErr w:type="gramStart"/>
      <w:r w:rsidRPr="00836E7F">
        <w:rPr>
          <w:rFonts w:ascii="Times New Roman" w:hAnsi="Times New Roman" w:cs="Times New Roman"/>
          <w:b/>
          <w:sz w:val="28"/>
          <w:szCs w:val="28"/>
        </w:rPr>
        <w:t>Р</w:t>
      </w:r>
      <w:proofErr w:type="gramEnd"/>
      <w:r w:rsidRPr="00836E7F">
        <w:rPr>
          <w:rFonts w:ascii="Times New Roman" w:hAnsi="Times New Roman" w:cs="Times New Roman"/>
          <w:b/>
          <w:sz w:val="28"/>
          <w:szCs w:val="28"/>
        </w:rPr>
        <w:t xml:space="preserve"> №___</w:t>
      </w:r>
    </w:p>
    <w:p w14:paraId="115BD51A" w14:textId="77777777" w:rsidR="00836E7F" w:rsidRPr="00836E7F" w:rsidRDefault="00836E7F" w:rsidP="00836E7F">
      <w:pPr>
        <w:jc w:val="center"/>
        <w:rPr>
          <w:rFonts w:ascii="Times New Roman" w:hAnsi="Times New Roman" w:cs="Times New Roman"/>
          <w:b/>
          <w:sz w:val="28"/>
          <w:szCs w:val="28"/>
        </w:rPr>
      </w:pPr>
      <w:r w:rsidRPr="00836E7F">
        <w:rPr>
          <w:rFonts w:ascii="Times New Roman" w:hAnsi="Times New Roman" w:cs="Times New Roman"/>
          <w:b/>
          <w:sz w:val="28"/>
          <w:szCs w:val="28"/>
        </w:rPr>
        <w:t>купівл</w:t>
      </w:r>
      <w:proofErr w:type="gramStart"/>
      <w:r w:rsidRPr="00836E7F">
        <w:rPr>
          <w:rFonts w:ascii="Times New Roman" w:hAnsi="Times New Roman" w:cs="Times New Roman"/>
          <w:b/>
          <w:sz w:val="28"/>
          <w:szCs w:val="28"/>
        </w:rPr>
        <w:t>і-</w:t>
      </w:r>
      <w:proofErr w:type="gramEnd"/>
      <w:r w:rsidRPr="00836E7F">
        <w:rPr>
          <w:rFonts w:ascii="Times New Roman" w:hAnsi="Times New Roman" w:cs="Times New Roman"/>
          <w:b/>
          <w:sz w:val="28"/>
          <w:szCs w:val="28"/>
        </w:rPr>
        <w:t>продажу</w:t>
      </w:r>
    </w:p>
    <w:p w14:paraId="0B0AEF5C" w14:textId="77777777" w:rsidR="00836E7F" w:rsidRPr="00836E7F" w:rsidRDefault="00836E7F" w:rsidP="00836E7F">
      <w:pPr>
        <w:jc w:val="both"/>
        <w:rPr>
          <w:rFonts w:ascii="Times New Roman" w:hAnsi="Times New Roman" w:cs="Times New Roman"/>
          <w:b/>
          <w:sz w:val="28"/>
          <w:szCs w:val="28"/>
        </w:rPr>
      </w:pPr>
    </w:p>
    <w:tbl>
      <w:tblPr>
        <w:tblW w:w="0" w:type="auto"/>
        <w:tblLook w:val="0000" w:firstRow="0" w:lastRow="0" w:firstColumn="0" w:lastColumn="0" w:noHBand="0" w:noVBand="0"/>
      </w:tblPr>
      <w:tblGrid>
        <w:gridCol w:w="4910"/>
        <w:gridCol w:w="5229"/>
      </w:tblGrid>
      <w:tr w:rsidR="00836E7F" w:rsidRPr="00836E7F" w14:paraId="5D20509E" w14:textId="77777777" w:rsidTr="004D1728">
        <w:trPr>
          <w:trHeight w:val="678"/>
        </w:trPr>
        <w:tc>
          <w:tcPr>
            <w:tcW w:w="4910" w:type="dxa"/>
            <w:vAlign w:val="center"/>
          </w:tcPr>
          <w:p w14:paraId="3D8D56A4" w14:textId="77777777" w:rsidR="00836E7F" w:rsidRPr="00836E7F" w:rsidRDefault="00836E7F" w:rsidP="004D1728">
            <w:pPr>
              <w:jc w:val="both"/>
              <w:rPr>
                <w:rFonts w:ascii="Times New Roman" w:hAnsi="Times New Roman" w:cs="Times New Roman"/>
                <w:sz w:val="28"/>
                <w:szCs w:val="28"/>
              </w:rPr>
            </w:pPr>
            <w:r w:rsidRPr="00836E7F">
              <w:rPr>
                <w:rFonts w:ascii="Times New Roman" w:hAnsi="Times New Roman" w:cs="Times New Roman"/>
                <w:sz w:val="28"/>
                <w:szCs w:val="28"/>
              </w:rPr>
              <w:t>с</w:t>
            </w:r>
            <w:proofErr w:type="gramStart"/>
            <w:r w:rsidRPr="00836E7F">
              <w:rPr>
                <w:rFonts w:ascii="Times New Roman" w:hAnsi="Times New Roman" w:cs="Times New Roman"/>
                <w:sz w:val="28"/>
                <w:szCs w:val="28"/>
              </w:rPr>
              <w:t>.Б</w:t>
            </w:r>
            <w:proofErr w:type="gramEnd"/>
            <w:r w:rsidRPr="00836E7F">
              <w:rPr>
                <w:rFonts w:ascii="Times New Roman" w:hAnsi="Times New Roman" w:cs="Times New Roman"/>
                <w:sz w:val="28"/>
                <w:szCs w:val="28"/>
              </w:rPr>
              <w:t>іленьке</w:t>
            </w:r>
          </w:p>
        </w:tc>
        <w:tc>
          <w:tcPr>
            <w:tcW w:w="5229" w:type="dxa"/>
            <w:vAlign w:val="center"/>
          </w:tcPr>
          <w:p w14:paraId="7241B096" w14:textId="77777777" w:rsidR="00836E7F" w:rsidRPr="00836E7F" w:rsidRDefault="00836E7F" w:rsidP="004D1728">
            <w:pPr>
              <w:jc w:val="both"/>
              <w:rPr>
                <w:rFonts w:ascii="Times New Roman" w:hAnsi="Times New Roman" w:cs="Times New Roman"/>
                <w:sz w:val="28"/>
                <w:szCs w:val="28"/>
              </w:rPr>
            </w:pPr>
            <w:r w:rsidRPr="00836E7F">
              <w:rPr>
                <w:rFonts w:ascii="Times New Roman" w:hAnsi="Times New Roman" w:cs="Times New Roman"/>
                <w:sz w:val="28"/>
                <w:szCs w:val="28"/>
                <w:lang w:val="en-US"/>
              </w:rPr>
              <w:t xml:space="preserve">            </w:t>
            </w:r>
            <w:r w:rsidRPr="00836E7F">
              <w:rPr>
                <w:rFonts w:ascii="Times New Roman" w:hAnsi="Times New Roman" w:cs="Times New Roman"/>
                <w:sz w:val="28"/>
                <w:szCs w:val="28"/>
              </w:rPr>
              <w:t xml:space="preserve">     </w:t>
            </w:r>
            <w:r w:rsidRPr="00836E7F">
              <w:rPr>
                <w:rFonts w:ascii="Times New Roman" w:hAnsi="Times New Roman" w:cs="Times New Roman"/>
                <w:sz w:val="28"/>
                <w:szCs w:val="28"/>
                <w:lang w:val="en-US"/>
              </w:rPr>
              <w:t xml:space="preserve">      </w:t>
            </w:r>
            <w:r w:rsidRPr="00836E7F">
              <w:rPr>
                <w:rFonts w:ascii="Times New Roman" w:hAnsi="Times New Roman" w:cs="Times New Roman"/>
                <w:sz w:val="28"/>
                <w:szCs w:val="28"/>
              </w:rPr>
              <w:t xml:space="preserve">" ___ " </w:t>
            </w:r>
            <w:r w:rsidRPr="00836E7F">
              <w:rPr>
                <w:rFonts w:ascii="Times New Roman" w:hAnsi="Times New Roman" w:cs="Times New Roman"/>
                <w:sz w:val="28"/>
                <w:szCs w:val="28"/>
                <w:u w:val="single"/>
              </w:rPr>
              <w:t>__________</w:t>
            </w:r>
            <w:r w:rsidRPr="00836E7F">
              <w:rPr>
                <w:rFonts w:ascii="Times New Roman" w:hAnsi="Times New Roman" w:cs="Times New Roman"/>
                <w:sz w:val="28"/>
                <w:szCs w:val="28"/>
              </w:rPr>
              <w:t xml:space="preserve"> 20__ р.</w:t>
            </w:r>
          </w:p>
        </w:tc>
      </w:tr>
    </w:tbl>
    <w:p w14:paraId="3BC1AD6B" w14:textId="71FD3BEB"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Військова частина А1319 (надалі - Замовник) в особі командира частини Сергієва Сергія Сергійовича, що діє на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ідставі Положення про військове (корабельне)  господарство, з однієї сторони, та  ____________________ (надалі - Постачальник), з іншої сторони, уклали цей договір про наступне:</w:t>
      </w:r>
    </w:p>
    <w:p w14:paraId="1026AA8E" w14:textId="77777777" w:rsidR="00836E7F" w:rsidRPr="00836E7F" w:rsidRDefault="00836E7F" w:rsidP="00836E7F">
      <w:pPr>
        <w:ind w:firstLine="720"/>
        <w:jc w:val="both"/>
        <w:rPr>
          <w:rFonts w:ascii="Times New Roman" w:hAnsi="Times New Roman" w:cs="Times New Roman"/>
          <w:sz w:val="28"/>
          <w:szCs w:val="28"/>
        </w:rPr>
      </w:pPr>
    </w:p>
    <w:p w14:paraId="3669C468"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1. Предмет договору</w:t>
      </w:r>
    </w:p>
    <w:p w14:paraId="12A093D0"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1.1. Постачальник зобов'язаний поставити обладнання для укомплектування кінологічного відділення (код Державного класифікатора продукції) ДК ______________________________________________________, а замовник – забезпечити приймання та оплату продукції у кількості, терміни і за цінами згідно із специфікацією, яка додається </w:t>
      </w:r>
      <w:proofErr w:type="gramStart"/>
      <w:r w:rsidRPr="00836E7F">
        <w:rPr>
          <w:rFonts w:ascii="Times New Roman" w:hAnsi="Times New Roman" w:cs="Times New Roman"/>
          <w:sz w:val="28"/>
          <w:szCs w:val="28"/>
        </w:rPr>
        <w:t>до</w:t>
      </w:r>
      <w:proofErr w:type="gramEnd"/>
      <w:r w:rsidRPr="00836E7F">
        <w:rPr>
          <w:rFonts w:ascii="Times New Roman" w:hAnsi="Times New Roman" w:cs="Times New Roman"/>
          <w:sz w:val="28"/>
          <w:szCs w:val="28"/>
        </w:rPr>
        <w:t xml:space="preserve"> договору і є його невід'ємною частиною.</w:t>
      </w:r>
    </w:p>
    <w:p w14:paraId="355357B9" w14:textId="77777777" w:rsidR="00836E7F" w:rsidRPr="00836E7F" w:rsidRDefault="00836E7F" w:rsidP="00836E7F">
      <w:pPr>
        <w:ind w:firstLine="720"/>
        <w:jc w:val="both"/>
        <w:rPr>
          <w:rFonts w:ascii="Times New Roman" w:hAnsi="Times New Roman" w:cs="Times New Roman"/>
          <w:sz w:val="28"/>
          <w:szCs w:val="28"/>
        </w:rPr>
      </w:pPr>
    </w:p>
    <w:p w14:paraId="595920C8"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2. Порядок постачання</w:t>
      </w:r>
    </w:p>
    <w:p w14:paraId="4B4B8AEC" w14:textId="77777777" w:rsidR="00836E7F" w:rsidRPr="00836E7F" w:rsidRDefault="00836E7F" w:rsidP="00836E7F">
      <w:pPr>
        <w:ind w:firstLine="709"/>
        <w:jc w:val="both"/>
        <w:rPr>
          <w:rFonts w:ascii="Times New Roman" w:hAnsi="Times New Roman" w:cs="Times New Roman"/>
          <w:sz w:val="28"/>
          <w:szCs w:val="28"/>
        </w:rPr>
      </w:pPr>
      <w:r w:rsidRPr="00836E7F">
        <w:rPr>
          <w:rFonts w:ascii="Times New Roman" w:hAnsi="Times New Roman" w:cs="Times New Roman"/>
          <w:sz w:val="28"/>
          <w:szCs w:val="28"/>
        </w:rPr>
        <w:t xml:space="preserve">2.1. Продукція постачається згідно з установленими нормами відвантаження у тарі та упаковці, яка забезпечує її збереження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 час транспортування та вантажно-розвантажувальних робіт. Обсяги і асортимент поставки можуть змінюватися за попередньою письмовою взаємною згодою сторін.</w:t>
      </w:r>
    </w:p>
    <w:p w14:paraId="2C1D59A6"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2.2. Отримувачами продукції є Замовник. Відвантаження продукції отримувачам Замовника здійснюються згідно з специфікацією до цього договору і </w:t>
      </w:r>
      <w:proofErr w:type="gramStart"/>
      <w:r w:rsidRPr="00836E7F">
        <w:rPr>
          <w:rFonts w:ascii="Times New Roman" w:hAnsi="Times New Roman" w:cs="Times New Roman"/>
          <w:sz w:val="28"/>
          <w:szCs w:val="28"/>
        </w:rPr>
        <w:t>у</w:t>
      </w:r>
      <w:proofErr w:type="gramEnd"/>
      <w:r w:rsidRPr="00836E7F">
        <w:rPr>
          <w:rFonts w:ascii="Times New Roman" w:hAnsi="Times New Roman" w:cs="Times New Roman"/>
          <w:sz w:val="28"/>
          <w:szCs w:val="28"/>
        </w:rPr>
        <w:t xml:space="preserve"> відповідних рознарядках (телеграмах) Замовника. За попередньою письмовою взаємною згодою сторін черговість поставки може змінюватись.</w:t>
      </w:r>
    </w:p>
    <w:p w14:paraId="7D050DF1"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2.3. Продукцію належить перевозити автотранспортом за рахунок замовника.</w:t>
      </w:r>
    </w:p>
    <w:p w14:paraId="45F4D22F"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2.4. Поставка товару здійснюється в десятиденний строк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ісля підписання договору.</w:t>
      </w:r>
    </w:p>
    <w:p w14:paraId="3DD56C14"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3. Якість та порядок приймання продукції</w:t>
      </w:r>
    </w:p>
    <w:p w14:paraId="3FA01900"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3.1. Якість продукції повинна відповідати вимогам діючих державних стандартів, зазначених у специфікації до цього договору, та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ідтверджуватись відповідними сертифікатами якості.</w:t>
      </w:r>
    </w:p>
    <w:p w14:paraId="7BEBF7C1"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lastRenderedPageBreak/>
        <w:t xml:space="preserve">3.2. Продукція, постачена без згоди Замовника, не передбачена договором чи постачена з порушенням умов договору або за </w:t>
      </w:r>
      <w:proofErr w:type="gramStart"/>
      <w:r w:rsidRPr="00836E7F">
        <w:rPr>
          <w:rFonts w:ascii="Times New Roman" w:hAnsi="Times New Roman" w:cs="Times New Roman"/>
          <w:sz w:val="28"/>
          <w:szCs w:val="28"/>
        </w:rPr>
        <w:t>його в</w:t>
      </w:r>
      <w:proofErr w:type="gramEnd"/>
      <w:r w:rsidRPr="00836E7F">
        <w:rPr>
          <w:rFonts w:ascii="Times New Roman" w:hAnsi="Times New Roman" w:cs="Times New Roman"/>
          <w:sz w:val="28"/>
          <w:szCs w:val="28"/>
        </w:rPr>
        <w:t xml:space="preserve">ідсутності, якщо Замовник (отримувач) відмовився від її прийняття для використання, приймається ним на відповідальне зберігання, за винятком випадків, коли відповідно до законодавства Замовник (отримувач) вправі відмовитися приймати її від органів транспорту. Всі витрати, </w:t>
      </w:r>
      <w:proofErr w:type="gramStart"/>
      <w:r w:rsidRPr="00836E7F">
        <w:rPr>
          <w:rFonts w:ascii="Times New Roman" w:hAnsi="Times New Roman" w:cs="Times New Roman"/>
          <w:sz w:val="28"/>
          <w:szCs w:val="28"/>
        </w:rPr>
        <w:t>пов'язан</w:t>
      </w:r>
      <w:proofErr w:type="gramEnd"/>
      <w:r w:rsidRPr="00836E7F">
        <w:rPr>
          <w:rFonts w:ascii="Times New Roman" w:hAnsi="Times New Roman" w:cs="Times New Roman"/>
          <w:sz w:val="28"/>
          <w:szCs w:val="28"/>
        </w:rPr>
        <w:t xml:space="preserve">і з відповідальним зберіганням такої продукції, відшкодовуються за рахунок Постачальника. Постачальник зобов'язаний у п'ятиденний строк із дня отримання повідомлення про прийняття продукції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 відповідальне зберігання розпорядитися згаданою продукцією.</w:t>
      </w:r>
    </w:p>
    <w:p w14:paraId="268C9064"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При неотриманні у згадані строки необхідних вказівок Замовник (отримувач) вправі розпорядитися продукцією, постаченою без згоди Замовника, не передбаченою договором чи постаченою з порушенням умов договору або за </w:t>
      </w:r>
      <w:proofErr w:type="gramStart"/>
      <w:r w:rsidRPr="00836E7F">
        <w:rPr>
          <w:rFonts w:ascii="Times New Roman" w:hAnsi="Times New Roman" w:cs="Times New Roman"/>
          <w:sz w:val="28"/>
          <w:szCs w:val="28"/>
        </w:rPr>
        <w:t>його в</w:t>
      </w:r>
      <w:proofErr w:type="gramEnd"/>
      <w:r w:rsidRPr="00836E7F">
        <w:rPr>
          <w:rFonts w:ascii="Times New Roman" w:hAnsi="Times New Roman" w:cs="Times New Roman"/>
          <w:sz w:val="28"/>
          <w:szCs w:val="28"/>
        </w:rPr>
        <w:t>ідсутності.</w:t>
      </w:r>
    </w:p>
    <w:p w14:paraId="798C07BE"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3.3. Продукція, яка відвантажується,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ідлягає обов'язковому контролю представником Замовника  з відповідним посвідченням її якості.</w:t>
      </w:r>
    </w:p>
    <w:p w14:paraId="0C1205CD"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3.4. Приймання продукції за кількістю та якістю буде здійснено Замовником (отримувачем) в присутності представника Постачальника відразу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ісля прибуття продукції до місця поставки.</w:t>
      </w:r>
    </w:p>
    <w:p w14:paraId="2A755407"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У випадку, коли буде встановлено порушення якості продукції або нестача будь-якої його кількості, Замовник (отримувач), спільно з представником постачальника, відображає це у акті прийому продукції та складає окремий акт і, залежно від причин недолі</w:t>
      </w:r>
      <w:proofErr w:type="gramStart"/>
      <w:r w:rsidRPr="00836E7F">
        <w:rPr>
          <w:rFonts w:ascii="Times New Roman" w:hAnsi="Times New Roman" w:cs="Times New Roman"/>
          <w:sz w:val="28"/>
          <w:szCs w:val="28"/>
        </w:rPr>
        <w:t>к</w:t>
      </w:r>
      <w:proofErr w:type="gramEnd"/>
      <w:r w:rsidRPr="00836E7F">
        <w:rPr>
          <w:rFonts w:ascii="Times New Roman" w:hAnsi="Times New Roman" w:cs="Times New Roman"/>
          <w:sz w:val="28"/>
          <w:szCs w:val="28"/>
        </w:rPr>
        <w:t>ів, пред'являє претензію стороні, що порушила законні інтереси Замовника (отримувача).</w:t>
      </w:r>
    </w:p>
    <w:p w14:paraId="7225601D"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3.5. Постачальник зобов'язаний у </w:t>
      </w:r>
      <w:r w:rsidRPr="00836E7F">
        <w:rPr>
          <w:rFonts w:ascii="Times New Roman" w:hAnsi="Times New Roman" w:cs="Times New Roman"/>
          <w:sz w:val="28"/>
          <w:szCs w:val="28"/>
          <w:u w:val="single"/>
        </w:rPr>
        <w:t>п’ятиденний</w:t>
      </w:r>
      <w:r w:rsidRPr="00836E7F">
        <w:rPr>
          <w:rFonts w:ascii="Times New Roman" w:hAnsi="Times New Roman" w:cs="Times New Roman"/>
          <w:sz w:val="28"/>
          <w:szCs w:val="28"/>
        </w:rPr>
        <w:t xml:space="preserve"> строк поставити Замовнику (отримувачу) недопостачену частину продукції чи негайно розпочати усунення пошкоджень за </w:t>
      </w:r>
      <w:proofErr w:type="gramStart"/>
      <w:r w:rsidRPr="00836E7F">
        <w:rPr>
          <w:rFonts w:ascii="Times New Roman" w:hAnsi="Times New Roman" w:cs="Times New Roman"/>
          <w:sz w:val="28"/>
          <w:szCs w:val="28"/>
        </w:rPr>
        <w:t>св</w:t>
      </w:r>
      <w:proofErr w:type="gramEnd"/>
      <w:r w:rsidRPr="00836E7F">
        <w:rPr>
          <w:rFonts w:ascii="Times New Roman" w:hAnsi="Times New Roman" w:cs="Times New Roman"/>
          <w:sz w:val="28"/>
          <w:szCs w:val="28"/>
        </w:rPr>
        <w:t>ій рахунок, відшкодовуючи всі збитки, які може при цьому зазнати Замовник (отримувач).</w:t>
      </w:r>
    </w:p>
    <w:p w14:paraId="1EE534FE"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3.6. Замовник (отримувач) може відкласти приймання продукції за кількістю та якістю, доки Постачальник не надасть документи, що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ідтверджують кількість та якість постаченої продукції.</w:t>
      </w:r>
    </w:p>
    <w:p w14:paraId="5A2EC2DF"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3.7. Приймання продукції </w:t>
      </w:r>
      <w:proofErr w:type="gramStart"/>
      <w:r w:rsidRPr="00836E7F">
        <w:rPr>
          <w:rFonts w:ascii="Times New Roman" w:hAnsi="Times New Roman" w:cs="Times New Roman"/>
          <w:sz w:val="28"/>
          <w:szCs w:val="28"/>
        </w:rPr>
        <w:t>за</w:t>
      </w:r>
      <w:proofErr w:type="gramEnd"/>
      <w:r w:rsidRPr="00836E7F">
        <w:rPr>
          <w:rFonts w:ascii="Times New Roman" w:hAnsi="Times New Roman" w:cs="Times New Roman"/>
          <w:sz w:val="28"/>
          <w:szCs w:val="28"/>
        </w:rPr>
        <w:t xml:space="preserve"> кількістю </w:t>
      </w:r>
      <w:proofErr w:type="gramStart"/>
      <w:r w:rsidRPr="00836E7F">
        <w:rPr>
          <w:rFonts w:ascii="Times New Roman" w:hAnsi="Times New Roman" w:cs="Times New Roman"/>
          <w:sz w:val="28"/>
          <w:szCs w:val="28"/>
        </w:rPr>
        <w:t>та</w:t>
      </w:r>
      <w:proofErr w:type="gramEnd"/>
      <w:r w:rsidRPr="00836E7F">
        <w:rPr>
          <w:rFonts w:ascii="Times New Roman" w:hAnsi="Times New Roman" w:cs="Times New Roman"/>
          <w:sz w:val="28"/>
          <w:szCs w:val="28"/>
        </w:rPr>
        <w:t xml:space="preserve"> якістю у всіх випадках, неурегульованих цим договором, здійснюється до діючого законодавства.</w:t>
      </w:r>
    </w:p>
    <w:p w14:paraId="4EF6D39B"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3.8. При виявленні Замовником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 за </w:t>
      </w:r>
      <w:proofErr w:type="gramStart"/>
      <w:r w:rsidRPr="00836E7F">
        <w:rPr>
          <w:rFonts w:ascii="Times New Roman" w:hAnsi="Times New Roman" w:cs="Times New Roman"/>
          <w:sz w:val="28"/>
          <w:szCs w:val="28"/>
        </w:rPr>
        <w:t>св</w:t>
      </w:r>
      <w:proofErr w:type="gramEnd"/>
      <w:r w:rsidRPr="00836E7F">
        <w:rPr>
          <w:rFonts w:ascii="Times New Roman" w:hAnsi="Times New Roman" w:cs="Times New Roman"/>
          <w:sz w:val="28"/>
          <w:szCs w:val="28"/>
        </w:rPr>
        <w:t>ій рахунок здійснює допоставку продукції належної кількості та якості або це враховується при взаєморозрахунках.</w:t>
      </w:r>
    </w:p>
    <w:p w14:paraId="6E20BF0B" w14:textId="77777777" w:rsidR="00836E7F" w:rsidRPr="00836E7F" w:rsidRDefault="00836E7F" w:rsidP="00836E7F">
      <w:pPr>
        <w:ind w:firstLine="720"/>
        <w:jc w:val="both"/>
        <w:rPr>
          <w:rFonts w:ascii="Times New Roman" w:hAnsi="Times New Roman" w:cs="Times New Roman"/>
          <w:sz w:val="28"/>
          <w:szCs w:val="28"/>
        </w:rPr>
      </w:pPr>
    </w:p>
    <w:p w14:paraId="794DEBC0" w14:textId="77777777" w:rsidR="00836E7F" w:rsidRPr="00836E7F" w:rsidRDefault="00836E7F" w:rsidP="00836E7F">
      <w:pPr>
        <w:ind w:firstLine="709"/>
        <w:jc w:val="both"/>
        <w:rPr>
          <w:rFonts w:ascii="Times New Roman" w:hAnsi="Times New Roman" w:cs="Times New Roman"/>
          <w:b/>
          <w:sz w:val="28"/>
          <w:szCs w:val="28"/>
        </w:rPr>
      </w:pPr>
      <w:r w:rsidRPr="00836E7F">
        <w:rPr>
          <w:rFonts w:ascii="Times New Roman" w:hAnsi="Times New Roman" w:cs="Times New Roman"/>
          <w:b/>
          <w:sz w:val="28"/>
          <w:szCs w:val="28"/>
        </w:rPr>
        <w:lastRenderedPageBreak/>
        <w:t xml:space="preserve">4. </w:t>
      </w:r>
      <w:proofErr w:type="gramStart"/>
      <w:r w:rsidRPr="00836E7F">
        <w:rPr>
          <w:rFonts w:ascii="Times New Roman" w:hAnsi="Times New Roman" w:cs="Times New Roman"/>
          <w:b/>
          <w:sz w:val="28"/>
          <w:szCs w:val="28"/>
        </w:rPr>
        <w:t>Ц</w:t>
      </w:r>
      <w:proofErr w:type="gramEnd"/>
      <w:r w:rsidRPr="00836E7F">
        <w:rPr>
          <w:rFonts w:ascii="Times New Roman" w:hAnsi="Times New Roman" w:cs="Times New Roman"/>
          <w:b/>
          <w:sz w:val="28"/>
          <w:szCs w:val="28"/>
        </w:rPr>
        <w:t>іни та порядок розрахунку</w:t>
      </w:r>
    </w:p>
    <w:p w14:paraId="3D5A0E06" w14:textId="77777777" w:rsidR="00836E7F" w:rsidRPr="00836E7F" w:rsidRDefault="00836E7F" w:rsidP="00836E7F">
      <w:pPr>
        <w:jc w:val="both"/>
        <w:rPr>
          <w:rFonts w:ascii="Times New Roman" w:hAnsi="Times New Roman" w:cs="Times New Roman"/>
          <w:sz w:val="28"/>
          <w:szCs w:val="28"/>
        </w:rPr>
      </w:pPr>
      <w:r w:rsidRPr="00836E7F">
        <w:rPr>
          <w:rFonts w:ascii="Times New Roman" w:hAnsi="Times New Roman" w:cs="Times New Roman"/>
          <w:sz w:val="28"/>
          <w:szCs w:val="28"/>
        </w:rPr>
        <w:t>4.1. Платником за цим договором є військова частина А1319.</w:t>
      </w:r>
    </w:p>
    <w:p w14:paraId="42D8DDF6" w14:textId="77777777" w:rsidR="00836E7F" w:rsidRPr="00836E7F" w:rsidRDefault="00836E7F" w:rsidP="00836E7F">
      <w:pPr>
        <w:jc w:val="both"/>
        <w:rPr>
          <w:rFonts w:ascii="Times New Roman" w:hAnsi="Times New Roman" w:cs="Times New Roman"/>
          <w:b/>
          <w:sz w:val="28"/>
          <w:szCs w:val="28"/>
        </w:rPr>
      </w:pPr>
      <w:r w:rsidRPr="00836E7F">
        <w:rPr>
          <w:rFonts w:ascii="Times New Roman" w:hAnsi="Times New Roman" w:cs="Times New Roman"/>
          <w:sz w:val="28"/>
          <w:szCs w:val="28"/>
        </w:rPr>
        <w:t xml:space="preserve">4.2. Загальна вартість продукції, що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ідлягає поставці за цим договором, становить ______________________</w:t>
      </w:r>
    </w:p>
    <w:p w14:paraId="14C801C8" w14:textId="77777777" w:rsidR="00836E7F" w:rsidRPr="00836E7F" w:rsidRDefault="00836E7F" w:rsidP="00836E7F">
      <w:pPr>
        <w:jc w:val="both"/>
        <w:rPr>
          <w:rFonts w:ascii="Times New Roman" w:hAnsi="Times New Roman" w:cs="Times New Roman"/>
          <w:sz w:val="28"/>
          <w:szCs w:val="28"/>
        </w:rPr>
      </w:pPr>
      <w:r w:rsidRPr="00836E7F">
        <w:rPr>
          <w:rFonts w:ascii="Times New Roman" w:hAnsi="Times New Roman" w:cs="Times New Roman"/>
          <w:sz w:val="28"/>
          <w:szCs w:val="28"/>
        </w:rPr>
        <w:t xml:space="preserve">4.3. </w:t>
      </w:r>
      <w:proofErr w:type="gramStart"/>
      <w:r w:rsidRPr="00836E7F">
        <w:rPr>
          <w:rFonts w:ascii="Times New Roman" w:hAnsi="Times New Roman" w:cs="Times New Roman"/>
          <w:sz w:val="28"/>
          <w:szCs w:val="28"/>
        </w:rPr>
        <w:t>Ц</w:t>
      </w:r>
      <w:proofErr w:type="gramEnd"/>
      <w:r w:rsidRPr="00836E7F">
        <w:rPr>
          <w:rFonts w:ascii="Times New Roman" w:hAnsi="Times New Roman" w:cs="Times New Roman"/>
          <w:sz w:val="28"/>
          <w:szCs w:val="28"/>
        </w:rPr>
        <w:t>іна продукції залишається незмінною до повного виконання сторонами зобов'язань за цим договором.</w:t>
      </w:r>
    </w:p>
    <w:p w14:paraId="57F92035" w14:textId="77777777" w:rsidR="00836E7F" w:rsidRPr="00836E7F" w:rsidRDefault="00836E7F" w:rsidP="00836E7F">
      <w:pPr>
        <w:jc w:val="both"/>
        <w:rPr>
          <w:rFonts w:ascii="Times New Roman" w:hAnsi="Times New Roman" w:cs="Times New Roman"/>
          <w:sz w:val="28"/>
          <w:szCs w:val="28"/>
        </w:rPr>
      </w:pPr>
      <w:r w:rsidRPr="00836E7F">
        <w:rPr>
          <w:rFonts w:ascii="Times New Roman" w:hAnsi="Times New Roman" w:cs="Times New Roman"/>
          <w:sz w:val="28"/>
          <w:szCs w:val="28"/>
        </w:rPr>
        <w:t xml:space="preserve">4.4. Будь-яка зміна цін та асортименту продукції, що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ідлягає поставці за цим договором, можлива лише після попередньої письмової згоди сторін.</w:t>
      </w:r>
    </w:p>
    <w:p w14:paraId="0B558732" w14:textId="77777777" w:rsidR="00836E7F" w:rsidRPr="00836E7F" w:rsidRDefault="00836E7F" w:rsidP="00836E7F">
      <w:pPr>
        <w:ind w:left="426" w:firstLine="141"/>
        <w:jc w:val="both"/>
        <w:rPr>
          <w:rStyle w:val="af7"/>
          <w:rFonts w:ascii="Times New Roman" w:hAnsi="Times New Roman" w:cs="Times New Roman"/>
          <w:b w:val="0"/>
          <w:sz w:val="28"/>
          <w:szCs w:val="28"/>
        </w:rPr>
      </w:pPr>
      <w:r w:rsidRPr="00836E7F">
        <w:rPr>
          <w:rFonts w:ascii="Times New Roman" w:hAnsi="Times New Roman" w:cs="Times New Roman"/>
          <w:sz w:val="28"/>
          <w:szCs w:val="28"/>
        </w:rPr>
        <w:t xml:space="preserve">4.5. </w:t>
      </w:r>
      <w:r w:rsidRPr="00836E7F">
        <w:rPr>
          <w:rStyle w:val="af7"/>
          <w:rFonts w:ascii="Times New Roman" w:hAnsi="Times New Roman" w:cs="Times New Roman"/>
          <w:sz w:val="28"/>
          <w:szCs w:val="28"/>
        </w:rPr>
        <w:t xml:space="preserve">Покупець </w:t>
      </w:r>
      <w:r w:rsidRPr="00836E7F">
        <w:rPr>
          <w:rFonts w:ascii="Times New Roman" w:hAnsi="Times New Roman" w:cs="Times New Roman"/>
          <w:bCs/>
          <w:sz w:val="28"/>
          <w:szCs w:val="28"/>
          <w:shd w:val="clear" w:color="auto" w:fill="FFFFFF"/>
        </w:rPr>
        <w:t xml:space="preserve">здійснює 100% оплату </w:t>
      </w:r>
      <w:proofErr w:type="gramStart"/>
      <w:r w:rsidRPr="00836E7F">
        <w:rPr>
          <w:rFonts w:ascii="Times New Roman" w:hAnsi="Times New Roman" w:cs="Times New Roman"/>
          <w:bCs/>
          <w:sz w:val="28"/>
          <w:szCs w:val="28"/>
          <w:shd w:val="clear" w:color="auto" w:fill="FFFFFF"/>
        </w:rPr>
        <w:t>п</w:t>
      </w:r>
      <w:proofErr w:type="gramEnd"/>
      <w:r w:rsidRPr="00836E7F">
        <w:rPr>
          <w:rFonts w:ascii="Times New Roman" w:hAnsi="Times New Roman" w:cs="Times New Roman"/>
          <w:bCs/>
          <w:sz w:val="28"/>
          <w:szCs w:val="28"/>
          <w:shd w:val="clear" w:color="auto" w:fill="FFFFFF"/>
        </w:rPr>
        <w:t>ісля поставленої партії Продукції протягом 10 робочих днів з моменту поставки Продукції – на підставі виставлених Постачальником рахунків-фактур та підписаних видаткових накладних,</w:t>
      </w:r>
      <w:r w:rsidRPr="00836E7F">
        <w:rPr>
          <w:rStyle w:val="af7"/>
          <w:rFonts w:ascii="Times New Roman" w:hAnsi="Times New Roman" w:cs="Times New Roman"/>
          <w:sz w:val="28"/>
          <w:szCs w:val="28"/>
        </w:rPr>
        <w:t>за умови надходження коштів з Державного бюджету.</w:t>
      </w:r>
    </w:p>
    <w:p w14:paraId="6B3038E4" w14:textId="77777777" w:rsidR="00836E7F" w:rsidRPr="00836E7F" w:rsidRDefault="00836E7F" w:rsidP="00836E7F">
      <w:pPr>
        <w:ind w:left="851" w:firstLine="283"/>
        <w:jc w:val="both"/>
        <w:rPr>
          <w:rFonts w:ascii="Times New Roman" w:hAnsi="Times New Roman" w:cs="Times New Roman"/>
          <w:b/>
          <w:sz w:val="28"/>
          <w:szCs w:val="28"/>
        </w:rPr>
      </w:pPr>
      <w:r w:rsidRPr="00836E7F">
        <w:rPr>
          <w:rFonts w:ascii="Times New Roman" w:hAnsi="Times New Roman" w:cs="Times New Roman"/>
          <w:b/>
          <w:sz w:val="28"/>
          <w:szCs w:val="28"/>
        </w:rPr>
        <w:t>5. Обов'язки сторін</w:t>
      </w:r>
    </w:p>
    <w:p w14:paraId="340377B8" w14:textId="77777777" w:rsidR="00836E7F" w:rsidRPr="00836E7F" w:rsidRDefault="00836E7F" w:rsidP="00836E7F">
      <w:pPr>
        <w:ind w:left="851" w:hanging="284"/>
        <w:jc w:val="both"/>
        <w:rPr>
          <w:rFonts w:ascii="Times New Roman" w:hAnsi="Times New Roman" w:cs="Times New Roman"/>
          <w:sz w:val="28"/>
          <w:szCs w:val="28"/>
        </w:rPr>
      </w:pPr>
      <w:r w:rsidRPr="00836E7F">
        <w:rPr>
          <w:rFonts w:ascii="Times New Roman" w:hAnsi="Times New Roman" w:cs="Times New Roman"/>
          <w:b/>
          <w:sz w:val="28"/>
          <w:szCs w:val="28"/>
        </w:rPr>
        <w:t>5.1.</w:t>
      </w:r>
      <w:r w:rsidRPr="00836E7F">
        <w:rPr>
          <w:rFonts w:ascii="Times New Roman" w:hAnsi="Times New Roman" w:cs="Times New Roman"/>
          <w:sz w:val="28"/>
          <w:szCs w:val="28"/>
        </w:rPr>
        <w:t xml:space="preserve"> Постачальник зобов'язаний:</w:t>
      </w:r>
    </w:p>
    <w:p w14:paraId="04148F1C"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 а) надати продукцію у розпорядження Замовника (отримувача) разом з усіма документами, необхідними для того, щоб прийняти поставку на умовах цього договору;</w:t>
      </w:r>
    </w:p>
    <w:p w14:paraId="23C2E0AB"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 б) забезпечити за </w:t>
      </w:r>
      <w:proofErr w:type="gramStart"/>
      <w:r w:rsidRPr="00836E7F">
        <w:rPr>
          <w:rFonts w:ascii="Times New Roman" w:hAnsi="Times New Roman" w:cs="Times New Roman"/>
          <w:sz w:val="28"/>
          <w:szCs w:val="28"/>
        </w:rPr>
        <w:t>св</w:t>
      </w:r>
      <w:proofErr w:type="gramEnd"/>
      <w:r w:rsidRPr="00836E7F">
        <w:rPr>
          <w:rFonts w:ascii="Times New Roman" w:hAnsi="Times New Roman" w:cs="Times New Roman"/>
          <w:sz w:val="28"/>
          <w:szCs w:val="28"/>
        </w:rPr>
        <w:t>ій рахунок упаковку та маркування продукції, необхідні для її перевезення до місця призначення;</w:t>
      </w:r>
    </w:p>
    <w:p w14:paraId="0631BC24"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 в) повідомити Замовника (отримувача) про дату, коли продукція буде представлена у його розпорядження, не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ізніше ніж за одну добу;</w:t>
      </w:r>
    </w:p>
    <w:p w14:paraId="3D0B7783" w14:textId="77777777" w:rsidR="00836E7F" w:rsidRPr="00836E7F" w:rsidRDefault="00836E7F" w:rsidP="00836E7F">
      <w:pPr>
        <w:jc w:val="both"/>
        <w:rPr>
          <w:rFonts w:ascii="Times New Roman" w:hAnsi="Times New Roman" w:cs="Times New Roman"/>
          <w:sz w:val="28"/>
          <w:szCs w:val="28"/>
        </w:rPr>
      </w:pPr>
      <w:r w:rsidRPr="00836E7F">
        <w:rPr>
          <w:rFonts w:ascii="Times New Roman" w:hAnsi="Times New Roman" w:cs="Times New Roman"/>
          <w:sz w:val="28"/>
          <w:szCs w:val="28"/>
        </w:rPr>
        <w:t xml:space="preserve">                     г) нести всі витрати щодо </w:t>
      </w:r>
      <w:proofErr w:type="gramStart"/>
      <w:r w:rsidRPr="00836E7F">
        <w:rPr>
          <w:rFonts w:ascii="Times New Roman" w:hAnsi="Times New Roman" w:cs="Times New Roman"/>
          <w:sz w:val="28"/>
          <w:szCs w:val="28"/>
        </w:rPr>
        <w:t>перев</w:t>
      </w:r>
      <w:proofErr w:type="gramEnd"/>
      <w:r w:rsidRPr="00836E7F">
        <w:rPr>
          <w:rFonts w:ascii="Times New Roman" w:hAnsi="Times New Roman" w:cs="Times New Roman"/>
          <w:sz w:val="28"/>
          <w:szCs w:val="28"/>
        </w:rPr>
        <w:t>ірки якості та кількості продукції;</w:t>
      </w:r>
    </w:p>
    <w:p w14:paraId="7BF4AC89" w14:textId="77777777" w:rsidR="00836E7F" w:rsidRPr="00836E7F" w:rsidRDefault="00836E7F" w:rsidP="00836E7F">
      <w:pPr>
        <w:jc w:val="both"/>
        <w:rPr>
          <w:rFonts w:ascii="Times New Roman" w:hAnsi="Times New Roman" w:cs="Times New Roman"/>
          <w:sz w:val="28"/>
          <w:szCs w:val="28"/>
        </w:rPr>
      </w:pPr>
      <w:r w:rsidRPr="00836E7F">
        <w:rPr>
          <w:rFonts w:ascii="Times New Roman" w:hAnsi="Times New Roman" w:cs="Times New Roman"/>
          <w:sz w:val="28"/>
          <w:szCs w:val="28"/>
        </w:rPr>
        <w:t xml:space="preserve">                     д) нести всі ризики, яких може зазнати продукція </w:t>
      </w:r>
      <w:proofErr w:type="gramStart"/>
      <w:r w:rsidRPr="00836E7F">
        <w:rPr>
          <w:rFonts w:ascii="Times New Roman" w:hAnsi="Times New Roman" w:cs="Times New Roman"/>
          <w:sz w:val="28"/>
          <w:szCs w:val="28"/>
        </w:rPr>
        <w:t>до</w:t>
      </w:r>
      <w:proofErr w:type="gramEnd"/>
      <w:r w:rsidRPr="00836E7F">
        <w:rPr>
          <w:rFonts w:ascii="Times New Roman" w:hAnsi="Times New Roman" w:cs="Times New Roman"/>
          <w:sz w:val="28"/>
          <w:szCs w:val="28"/>
        </w:rPr>
        <w:t xml:space="preserve"> </w:t>
      </w:r>
      <w:proofErr w:type="gramStart"/>
      <w:r w:rsidRPr="00836E7F">
        <w:rPr>
          <w:rFonts w:ascii="Times New Roman" w:hAnsi="Times New Roman" w:cs="Times New Roman"/>
          <w:sz w:val="28"/>
          <w:szCs w:val="28"/>
        </w:rPr>
        <w:t>моменту</w:t>
      </w:r>
      <w:proofErr w:type="gramEnd"/>
      <w:r w:rsidRPr="00836E7F">
        <w:rPr>
          <w:rFonts w:ascii="Times New Roman" w:hAnsi="Times New Roman" w:cs="Times New Roman"/>
          <w:sz w:val="28"/>
          <w:szCs w:val="28"/>
        </w:rPr>
        <w:t xml:space="preserve"> її передачі Замовнику (отримувачу).</w:t>
      </w:r>
    </w:p>
    <w:p w14:paraId="748BFCB3" w14:textId="77777777" w:rsidR="00836E7F" w:rsidRPr="00836E7F" w:rsidRDefault="00836E7F" w:rsidP="00836E7F">
      <w:pPr>
        <w:ind w:left="851" w:hanging="284"/>
        <w:jc w:val="both"/>
        <w:rPr>
          <w:rFonts w:ascii="Times New Roman" w:hAnsi="Times New Roman" w:cs="Times New Roman"/>
          <w:sz w:val="28"/>
          <w:szCs w:val="28"/>
        </w:rPr>
      </w:pPr>
      <w:r w:rsidRPr="00836E7F">
        <w:rPr>
          <w:rFonts w:ascii="Times New Roman" w:hAnsi="Times New Roman" w:cs="Times New Roman"/>
          <w:b/>
          <w:sz w:val="28"/>
          <w:szCs w:val="28"/>
        </w:rPr>
        <w:t>5.2.</w:t>
      </w:r>
      <w:r w:rsidRPr="00836E7F">
        <w:rPr>
          <w:rFonts w:ascii="Times New Roman" w:hAnsi="Times New Roman" w:cs="Times New Roman"/>
          <w:sz w:val="28"/>
          <w:szCs w:val="28"/>
        </w:rPr>
        <w:t xml:space="preserve"> Замовник зобов'язаний:</w:t>
      </w:r>
    </w:p>
    <w:p w14:paraId="396A65AD" w14:textId="77777777" w:rsidR="00836E7F" w:rsidRPr="00836E7F" w:rsidRDefault="00836E7F" w:rsidP="00836E7F">
      <w:pPr>
        <w:ind w:left="426" w:firstLine="425"/>
        <w:jc w:val="both"/>
        <w:rPr>
          <w:rFonts w:ascii="Times New Roman" w:hAnsi="Times New Roman" w:cs="Times New Roman"/>
          <w:sz w:val="28"/>
          <w:szCs w:val="28"/>
        </w:rPr>
      </w:pPr>
      <w:r w:rsidRPr="00836E7F">
        <w:rPr>
          <w:rFonts w:ascii="Times New Roman" w:hAnsi="Times New Roman" w:cs="Times New Roman"/>
          <w:sz w:val="28"/>
          <w:szCs w:val="28"/>
        </w:rPr>
        <w:t>а) забезпечити прийняття поставки продукції, як тільки Постачальник належним чином представить її у розпорядження Замовника (отримувача), на умовах цього договору;</w:t>
      </w:r>
    </w:p>
    <w:p w14:paraId="41CB610F" w14:textId="77777777" w:rsidR="00836E7F" w:rsidRPr="00836E7F" w:rsidRDefault="00836E7F" w:rsidP="00836E7F">
      <w:pPr>
        <w:ind w:left="426" w:firstLine="425"/>
        <w:jc w:val="both"/>
        <w:rPr>
          <w:rFonts w:ascii="Times New Roman" w:hAnsi="Times New Roman" w:cs="Times New Roman"/>
          <w:sz w:val="28"/>
          <w:szCs w:val="28"/>
        </w:rPr>
      </w:pPr>
      <w:r w:rsidRPr="00836E7F">
        <w:rPr>
          <w:rFonts w:ascii="Times New Roman" w:hAnsi="Times New Roman" w:cs="Times New Roman"/>
          <w:sz w:val="28"/>
          <w:szCs w:val="28"/>
        </w:rPr>
        <w:t>б) сплатити вартість продукції у порядку, передбаченому цим договором;</w:t>
      </w:r>
    </w:p>
    <w:p w14:paraId="325753AB" w14:textId="77777777" w:rsidR="00836E7F" w:rsidRPr="00836E7F" w:rsidRDefault="00836E7F" w:rsidP="00836E7F">
      <w:pPr>
        <w:ind w:left="426" w:firstLine="425"/>
        <w:jc w:val="both"/>
        <w:rPr>
          <w:rFonts w:ascii="Times New Roman" w:hAnsi="Times New Roman" w:cs="Times New Roman"/>
          <w:sz w:val="28"/>
          <w:szCs w:val="28"/>
        </w:rPr>
      </w:pPr>
      <w:r w:rsidRPr="00836E7F">
        <w:rPr>
          <w:rFonts w:ascii="Times New Roman" w:hAnsi="Times New Roman" w:cs="Times New Roman"/>
          <w:sz w:val="28"/>
          <w:szCs w:val="28"/>
        </w:rPr>
        <w:t xml:space="preserve">в) нести всі витрати, </w:t>
      </w:r>
      <w:proofErr w:type="gramStart"/>
      <w:r w:rsidRPr="00836E7F">
        <w:rPr>
          <w:rFonts w:ascii="Times New Roman" w:hAnsi="Times New Roman" w:cs="Times New Roman"/>
          <w:sz w:val="28"/>
          <w:szCs w:val="28"/>
        </w:rPr>
        <w:t>пов'язан</w:t>
      </w:r>
      <w:proofErr w:type="gramEnd"/>
      <w:r w:rsidRPr="00836E7F">
        <w:rPr>
          <w:rFonts w:ascii="Times New Roman" w:hAnsi="Times New Roman" w:cs="Times New Roman"/>
          <w:sz w:val="28"/>
          <w:szCs w:val="28"/>
        </w:rPr>
        <w:t>і з продукцією і всі ризики, яких вона може зазнати, з моменту її передачі у розпорядження Замовника (отримувача);</w:t>
      </w:r>
    </w:p>
    <w:p w14:paraId="5B318B14" w14:textId="77777777" w:rsidR="00836E7F" w:rsidRPr="00836E7F" w:rsidRDefault="00836E7F" w:rsidP="00836E7F">
      <w:pPr>
        <w:ind w:left="426" w:firstLine="425"/>
        <w:jc w:val="both"/>
        <w:rPr>
          <w:rFonts w:ascii="Times New Roman" w:hAnsi="Times New Roman" w:cs="Times New Roman"/>
          <w:sz w:val="28"/>
          <w:szCs w:val="28"/>
        </w:rPr>
      </w:pPr>
      <w:r w:rsidRPr="00836E7F">
        <w:rPr>
          <w:rFonts w:ascii="Times New Roman" w:hAnsi="Times New Roman" w:cs="Times New Roman"/>
          <w:sz w:val="28"/>
          <w:szCs w:val="28"/>
        </w:rPr>
        <w:t xml:space="preserve">г) надавати Постачальнику, за його проханням, на його ризик та за його рахунок посильне сприяння в отриманні будь-яких документів, що можуть </w:t>
      </w:r>
      <w:r w:rsidRPr="00836E7F">
        <w:rPr>
          <w:rFonts w:ascii="Times New Roman" w:hAnsi="Times New Roman" w:cs="Times New Roman"/>
          <w:sz w:val="28"/>
          <w:szCs w:val="28"/>
        </w:rPr>
        <w:lastRenderedPageBreak/>
        <w:t xml:space="preserve">знадобитися Постачальнику для поставки продукції </w:t>
      </w:r>
      <w:proofErr w:type="gramStart"/>
      <w:r w:rsidRPr="00836E7F">
        <w:rPr>
          <w:rFonts w:ascii="Times New Roman" w:hAnsi="Times New Roman" w:cs="Times New Roman"/>
          <w:sz w:val="28"/>
          <w:szCs w:val="28"/>
        </w:rPr>
        <w:t>у</w:t>
      </w:r>
      <w:proofErr w:type="gramEnd"/>
      <w:r w:rsidRPr="00836E7F">
        <w:rPr>
          <w:rFonts w:ascii="Times New Roman" w:hAnsi="Times New Roman" w:cs="Times New Roman"/>
          <w:sz w:val="28"/>
          <w:szCs w:val="28"/>
        </w:rPr>
        <w:t xml:space="preserve"> розпорядження Замовника (отримувача) за цим договором.</w:t>
      </w:r>
    </w:p>
    <w:p w14:paraId="16B174CE" w14:textId="77777777" w:rsidR="00836E7F" w:rsidRPr="00836E7F" w:rsidRDefault="00836E7F" w:rsidP="00836E7F">
      <w:pPr>
        <w:ind w:left="851" w:firstLine="720"/>
        <w:jc w:val="both"/>
        <w:rPr>
          <w:rFonts w:ascii="Times New Roman" w:hAnsi="Times New Roman" w:cs="Times New Roman"/>
          <w:sz w:val="28"/>
          <w:szCs w:val="28"/>
        </w:rPr>
      </w:pPr>
    </w:p>
    <w:p w14:paraId="30DAC3F3" w14:textId="77777777" w:rsidR="00836E7F" w:rsidRPr="00836E7F" w:rsidRDefault="00836E7F" w:rsidP="00836E7F">
      <w:pPr>
        <w:ind w:left="426" w:firstLine="567"/>
        <w:jc w:val="both"/>
        <w:rPr>
          <w:rFonts w:ascii="Times New Roman" w:hAnsi="Times New Roman" w:cs="Times New Roman"/>
          <w:b/>
          <w:sz w:val="28"/>
          <w:szCs w:val="28"/>
        </w:rPr>
      </w:pPr>
      <w:r w:rsidRPr="00836E7F">
        <w:rPr>
          <w:rFonts w:ascii="Times New Roman" w:hAnsi="Times New Roman" w:cs="Times New Roman"/>
          <w:b/>
          <w:sz w:val="28"/>
          <w:szCs w:val="28"/>
        </w:rPr>
        <w:t>6. Відповідальність сторін</w:t>
      </w:r>
    </w:p>
    <w:p w14:paraId="539C1532"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6.1. </w:t>
      </w:r>
      <w:proofErr w:type="gramStart"/>
      <w:r w:rsidRPr="00836E7F">
        <w:rPr>
          <w:rFonts w:ascii="Times New Roman" w:hAnsi="Times New Roman" w:cs="Times New Roman"/>
          <w:sz w:val="28"/>
          <w:szCs w:val="28"/>
        </w:rPr>
        <w:t>У</w:t>
      </w:r>
      <w:proofErr w:type="gramEnd"/>
      <w:r w:rsidRPr="00836E7F">
        <w:rPr>
          <w:rFonts w:ascii="Times New Roman" w:hAnsi="Times New Roman" w:cs="Times New Roman"/>
          <w:sz w:val="28"/>
          <w:szCs w:val="28"/>
        </w:rPr>
        <w:t xml:space="preserve"> разі порушення за цим договором обов'язків, а також у всьому іншому, що не було передбачено ним, сторони керуються чинним законодавством України.</w:t>
      </w:r>
    </w:p>
    <w:p w14:paraId="25E609CA" w14:textId="77777777" w:rsidR="00836E7F" w:rsidRPr="00836E7F" w:rsidRDefault="00836E7F" w:rsidP="00836E7F">
      <w:pPr>
        <w:ind w:left="426" w:firstLine="567"/>
        <w:jc w:val="both"/>
        <w:rPr>
          <w:rFonts w:ascii="Times New Roman" w:hAnsi="Times New Roman" w:cs="Times New Roman"/>
          <w:sz w:val="28"/>
          <w:szCs w:val="28"/>
        </w:rPr>
      </w:pPr>
    </w:p>
    <w:p w14:paraId="05125012" w14:textId="77777777" w:rsidR="00836E7F" w:rsidRPr="00836E7F" w:rsidRDefault="00836E7F" w:rsidP="00836E7F">
      <w:pPr>
        <w:ind w:left="426" w:firstLine="567"/>
        <w:jc w:val="both"/>
        <w:rPr>
          <w:rFonts w:ascii="Times New Roman" w:hAnsi="Times New Roman" w:cs="Times New Roman"/>
          <w:b/>
          <w:sz w:val="28"/>
          <w:szCs w:val="28"/>
        </w:rPr>
      </w:pPr>
      <w:r w:rsidRPr="00836E7F">
        <w:rPr>
          <w:rFonts w:ascii="Times New Roman" w:hAnsi="Times New Roman" w:cs="Times New Roman"/>
          <w:b/>
          <w:sz w:val="28"/>
          <w:szCs w:val="28"/>
        </w:rPr>
        <w:t>7. Форс-мажорні обставини</w:t>
      </w:r>
    </w:p>
    <w:p w14:paraId="2A96732B"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7.1. Сторони звільняються від відповідальності за часткове чи повне невиконання обов'язкі</w:t>
      </w:r>
      <w:proofErr w:type="gramStart"/>
      <w:r w:rsidRPr="00836E7F">
        <w:rPr>
          <w:rFonts w:ascii="Times New Roman" w:hAnsi="Times New Roman" w:cs="Times New Roman"/>
          <w:sz w:val="28"/>
          <w:szCs w:val="28"/>
        </w:rPr>
        <w:t>в</w:t>
      </w:r>
      <w:proofErr w:type="gramEnd"/>
      <w:r w:rsidRPr="00836E7F">
        <w:rPr>
          <w:rFonts w:ascii="Times New Roman" w:hAnsi="Times New Roman" w:cs="Times New Roman"/>
          <w:sz w:val="28"/>
          <w:szCs w:val="28"/>
        </w:rPr>
        <w:t xml:space="preserve"> за цим </w:t>
      </w:r>
      <w:proofErr w:type="gramStart"/>
      <w:r w:rsidRPr="00836E7F">
        <w:rPr>
          <w:rFonts w:ascii="Times New Roman" w:hAnsi="Times New Roman" w:cs="Times New Roman"/>
          <w:sz w:val="28"/>
          <w:szCs w:val="28"/>
        </w:rPr>
        <w:t>договором</w:t>
      </w:r>
      <w:proofErr w:type="gramEnd"/>
      <w:r w:rsidRPr="00836E7F">
        <w:rPr>
          <w:rFonts w:ascii="Times New Roman" w:hAnsi="Times New Roman" w:cs="Times New Roman"/>
          <w:sz w:val="28"/>
          <w:szCs w:val="28"/>
        </w:rPr>
        <w:t>, якщо вони трапились внаслідок обставин непереборної сили (форс-мажорних обставин).</w:t>
      </w:r>
    </w:p>
    <w:p w14:paraId="68CD0E0A"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w:t>
      </w:r>
      <w:proofErr w:type="gramStart"/>
      <w:r w:rsidRPr="00836E7F">
        <w:rPr>
          <w:rFonts w:ascii="Times New Roman" w:hAnsi="Times New Roman" w:cs="Times New Roman"/>
          <w:sz w:val="28"/>
          <w:szCs w:val="28"/>
        </w:rPr>
        <w:t>д</w:t>
      </w:r>
      <w:proofErr w:type="gramEnd"/>
      <w:r w:rsidRPr="00836E7F">
        <w:rPr>
          <w:rFonts w:ascii="Times New Roman" w:hAnsi="Times New Roman" w:cs="Times New Roman"/>
          <w:sz w:val="28"/>
          <w:szCs w:val="28"/>
        </w:rPr>
        <w:t>ію форс-мажорних обставин.</w:t>
      </w:r>
    </w:p>
    <w:p w14:paraId="1DA0722C"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7.3. Форс-мажорними обставинами визнаються такі обставини: пожежі, повені, землетруси, </w:t>
      </w:r>
      <w:proofErr w:type="gramStart"/>
      <w:r w:rsidRPr="00836E7F">
        <w:rPr>
          <w:rFonts w:ascii="Times New Roman" w:hAnsi="Times New Roman" w:cs="Times New Roman"/>
          <w:sz w:val="28"/>
          <w:szCs w:val="28"/>
        </w:rPr>
        <w:t>еп</w:t>
      </w:r>
      <w:proofErr w:type="gramEnd"/>
      <w:r w:rsidRPr="00836E7F">
        <w:rPr>
          <w:rFonts w:ascii="Times New Roman" w:hAnsi="Times New Roman" w:cs="Times New Roman"/>
          <w:sz w:val="28"/>
          <w:szCs w:val="28"/>
        </w:rPr>
        <w:t>ідемії, аварії на транспорті, диверсії, війна та військові дії.</w:t>
      </w:r>
    </w:p>
    <w:p w14:paraId="2F48C1F9" w14:textId="77777777" w:rsidR="00836E7F" w:rsidRPr="00836E7F" w:rsidRDefault="00836E7F" w:rsidP="00836E7F">
      <w:pPr>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якій навіть уважна сторона не могла б запобігти, і виникло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ісля укладення цього договору,</w:t>
      </w:r>
    </w:p>
    <w:p w14:paraId="15464BF2" w14:textId="77777777" w:rsidR="00836E7F" w:rsidRPr="00836E7F" w:rsidRDefault="00836E7F" w:rsidP="00836E7F">
      <w:pPr>
        <w:tabs>
          <w:tab w:val="left" w:pos="284"/>
        </w:tabs>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7.5. Термін виконання обов'язків за цим договором відкладається при виникненні обставин, зазначених </w:t>
      </w:r>
      <w:proofErr w:type="gramStart"/>
      <w:r w:rsidRPr="00836E7F">
        <w:rPr>
          <w:rFonts w:ascii="Times New Roman" w:hAnsi="Times New Roman" w:cs="Times New Roman"/>
          <w:sz w:val="28"/>
          <w:szCs w:val="28"/>
        </w:rPr>
        <w:t>у</w:t>
      </w:r>
      <w:proofErr w:type="gramEnd"/>
      <w:r w:rsidRPr="00836E7F">
        <w:rPr>
          <w:rFonts w:ascii="Times New Roman" w:hAnsi="Times New Roman" w:cs="Times New Roman"/>
          <w:sz w:val="28"/>
          <w:szCs w:val="28"/>
        </w:rPr>
        <w:t xml:space="preserve"> пунктах 7.1-7.3, на час, протягом якого останні будуть діяти.</w:t>
      </w:r>
    </w:p>
    <w:p w14:paraId="44DC3843" w14:textId="77777777" w:rsidR="00836E7F" w:rsidRPr="00836E7F" w:rsidRDefault="00836E7F" w:rsidP="00836E7F">
      <w:pPr>
        <w:tabs>
          <w:tab w:val="left" w:pos="284"/>
        </w:tabs>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7.6. Сторона, що підпала під </w:t>
      </w:r>
      <w:proofErr w:type="gramStart"/>
      <w:r w:rsidRPr="00836E7F">
        <w:rPr>
          <w:rFonts w:ascii="Times New Roman" w:hAnsi="Times New Roman" w:cs="Times New Roman"/>
          <w:sz w:val="28"/>
          <w:szCs w:val="28"/>
        </w:rPr>
        <w:t>д</w:t>
      </w:r>
      <w:proofErr w:type="gramEnd"/>
      <w:r w:rsidRPr="00836E7F">
        <w:rPr>
          <w:rFonts w:ascii="Times New Roman" w:hAnsi="Times New Roman" w:cs="Times New Roman"/>
          <w:sz w:val="28"/>
          <w:szCs w:val="28"/>
        </w:rPr>
        <w:t xml:space="preserve">ію форс-мажорних обставин і виявилась внаслідок цього нездатною виконувати обов'язки за цим договором, повинна терміново, не пізніше </w:t>
      </w:r>
      <w:r w:rsidRPr="00836E7F">
        <w:rPr>
          <w:rFonts w:ascii="Times New Roman" w:hAnsi="Times New Roman" w:cs="Times New Roman"/>
          <w:i/>
          <w:sz w:val="28"/>
          <w:szCs w:val="28"/>
          <w:u w:val="single"/>
        </w:rPr>
        <w:t>п'яти</w:t>
      </w:r>
      <w:r w:rsidRPr="00836E7F">
        <w:rPr>
          <w:rFonts w:ascii="Times New Roman" w:hAnsi="Times New Roman" w:cs="Times New Roman"/>
          <w:sz w:val="28"/>
          <w:szCs w:val="28"/>
        </w:rPr>
        <w:t xml:space="preserve"> днів з моменту їх настання, у письмовій формі повідомити іншу сторону. Несвоєчасне, більше ніж </w:t>
      </w:r>
      <w:proofErr w:type="gramStart"/>
      <w:r w:rsidRPr="00836E7F">
        <w:rPr>
          <w:rFonts w:ascii="Times New Roman" w:hAnsi="Times New Roman" w:cs="Times New Roman"/>
          <w:i/>
          <w:sz w:val="28"/>
          <w:szCs w:val="28"/>
          <w:u w:val="single"/>
        </w:rPr>
        <w:t>п'ять</w:t>
      </w:r>
      <w:proofErr w:type="gramEnd"/>
      <w:r w:rsidRPr="00836E7F">
        <w:rPr>
          <w:rFonts w:ascii="Times New Roman" w:hAnsi="Times New Roman" w:cs="Times New Roman"/>
          <w:sz w:val="28"/>
          <w:szCs w:val="28"/>
        </w:rPr>
        <w:t xml:space="preserve"> днів, повідомлення про форс-мажорні обставини позбавляє відповідну сторону права посилатися на них для виправдання.</w:t>
      </w:r>
    </w:p>
    <w:p w14:paraId="4F6748C4" w14:textId="77777777" w:rsidR="00836E7F" w:rsidRPr="00836E7F" w:rsidRDefault="00836E7F" w:rsidP="00836E7F">
      <w:pPr>
        <w:tabs>
          <w:tab w:val="left" w:pos="284"/>
        </w:tabs>
        <w:ind w:left="426" w:firstLine="567"/>
        <w:jc w:val="both"/>
        <w:rPr>
          <w:rFonts w:ascii="Times New Roman" w:hAnsi="Times New Roman" w:cs="Times New Roman"/>
          <w:sz w:val="28"/>
          <w:szCs w:val="28"/>
        </w:rPr>
      </w:pPr>
      <w:r w:rsidRPr="00836E7F">
        <w:rPr>
          <w:rFonts w:ascii="Times New Roman" w:hAnsi="Times New Roman" w:cs="Times New Roman"/>
          <w:sz w:val="28"/>
          <w:szCs w:val="28"/>
        </w:rPr>
        <w:t xml:space="preserve">7.7. Належним доказом обставин, зазначених у пунктах 7.1-7.3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w:t>
      </w:r>
      <w:proofErr w:type="gramStart"/>
      <w:r w:rsidRPr="00836E7F">
        <w:rPr>
          <w:rFonts w:ascii="Times New Roman" w:hAnsi="Times New Roman" w:cs="Times New Roman"/>
          <w:sz w:val="28"/>
          <w:szCs w:val="28"/>
        </w:rPr>
        <w:t>адм</w:t>
      </w:r>
      <w:proofErr w:type="gramEnd"/>
      <w:r w:rsidRPr="00836E7F">
        <w:rPr>
          <w:rFonts w:ascii="Times New Roman" w:hAnsi="Times New Roman" w:cs="Times New Roman"/>
          <w:sz w:val="28"/>
          <w:szCs w:val="28"/>
        </w:rPr>
        <w:t>іністрації.</w:t>
      </w:r>
    </w:p>
    <w:p w14:paraId="485F6CA8" w14:textId="77777777" w:rsidR="00836E7F" w:rsidRPr="00836E7F" w:rsidRDefault="00836E7F" w:rsidP="00836E7F">
      <w:pPr>
        <w:tabs>
          <w:tab w:val="left" w:pos="284"/>
        </w:tabs>
        <w:ind w:left="426" w:firstLine="567"/>
        <w:jc w:val="both"/>
        <w:rPr>
          <w:rFonts w:ascii="Times New Roman" w:hAnsi="Times New Roman" w:cs="Times New Roman"/>
          <w:sz w:val="28"/>
          <w:szCs w:val="28"/>
        </w:rPr>
      </w:pPr>
      <w:r w:rsidRPr="00836E7F">
        <w:rPr>
          <w:rFonts w:ascii="Times New Roman" w:hAnsi="Times New Roman" w:cs="Times New Roman"/>
          <w:sz w:val="28"/>
          <w:szCs w:val="28"/>
        </w:rPr>
        <w:lastRenderedPageBreak/>
        <w:t xml:space="preserve">7.8. Якщо обставини, зазначені у пунктах 7.1-7.3 цього договору, будуть продовжуватись більше </w:t>
      </w:r>
      <w:r w:rsidRPr="00836E7F">
        <w:rPr>
          <w:rFonts w:ascii="Times New Roman" w:hAnsi="Times New Roman" w:cs="Times New Roman"/>
          <w:i/>
          <w:sz w:val="28"/>
          <w:szCs w:val="28"/>
          <w:u w:val="single"/>
        </w:rPr>
        <w:t>тридцяти днів</w:t>
      </w:r>
      <w:r w:rsidRPr="00836E7F">
        <w:rPr>
          <w:rFonts w:ascii="Times New Roman" w:hAnsi="Times New Roman" w:cs="Times New Roman"/>
          <w:sz w:val="28"/>
          <w:szCs w:val="28"/>
        </w:rPr>
        <w:t>, то кожна із сторін буде вправі розірвати догові</w:t>
      </w:r>
      <w:proofErr w:type="gramStart"/>
      <w:r w:rsidRPr="00836E7F">
        <w:rPr>
          <w:rFonts w:ascii="Times New Roman" w:hAnsi="Times New Roman" w:cs="Times New Roman"/>
          <w:sz w:val="28"/>
          <w:szCs w:val="28"/>
        </w:rPr>
        <w:t>р</w:t>
      </w:r>
      <w:proofErr w:type="gramEnd"/>
      <w:r w:rsidRPr="00836E7F">
        <w:rPr>
          <w:rFonts w:ascii="Times New Roman" w:hAnsi="Times New Roman" w:cs="Times New Roman"/>
          <w:sz w:val="28"/>
          <w:szCs w:val="28"/>
        </w:rPr>
        <w:t xml:space="preserve">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термін </w:t>
      </w:r>
      <w:r w:rsidRPr="00836E7F">
        <w:rPr>
          <w:rFonts w:ascii="Times New Roman" w:hAnsi="Times New Roman" w:cs="Times New Roman"/>
          <w:i/>
          <w:sz w:val="28"/>
          <w:szCs w:val="28"/>
          <w:u w:val="single"/>
        </w:rPr>
        <w:t xml:space="preserve">до </w:t>
      </w:r>
      <w:proofErr w:type="gramStart"/>
      <w:r w:rsidRPr="00836E7F">
        <w:rPr>
          <w:rFonts w:ascii="Times New Roman" w:hAnsi="Times New Roman" w:cs="Times New Roman"/>
          <w:i/>
          <w:sz w:val="28"/>
          <w:szCs w:val="28"/>
          <w:u w:val="single"/>
        </w:rPr>
        <w:t>п'яти</w:t>
      </w:r>
      <w:proofErr w:type="gramEnd"/>
      <w:r w:rsidRPr="00836E7F">
        <w:rPr>
          <w:rFonts w:ascii="Times New Roman" w:hAnsi="Times New Roman" w:cs="Times New Roman"/>
          <w:i/>
          <w:sz w:val="28"/>
          <w:szCs w:val="28"/>
          <w:u w:val="single"/>
        </w:rPr>
        <w:t xml:space="preserve"> днів</w:t>
      </w:r>
      <w:r w:rsidRPr="00836E7F">
        <w:rPr>
          <w:rFonts w:ascii="Times New Roman" w:hAnsi="Times New Roman" w:cs="Times New Roman"/>
          <w:sz w:val="28"/>
          <w:szCs w:val="28"/>
        </w:rPr>
        <w:t xml:space="preserve"> провести остаточні взаєморозрахунки, якщо між ними існує заборгованість.</w:t>
      </w:r>
    </w:p>
    <w:p w14:paraId="0FD840A0" w14:textId="77777777" w:rsidR="00836E7F" w:rsidRPr="00836E7F" w:rsidRDefault="00836E7F" w:rsidP="00836E7F">
      <w:pPr>
        <w:tabs>
          <w:tab w:val="left" w:pos="284"/>
        </w:tabs>
        <w:ind w:left="426" w:firstLine="567"/>
        <w:jc w:val="both"/>
        <w:rPr>
          <w:rFonts w:ascii="Times New Roman" w:hAnsi="Times New Roman" w:cs="Times New Roman"/>
          <w:sz w:val="28"/>
          <w:szCs w:val="28"/>
        </w:rPr>
      </w:pPr>
      <w:r w:rsidRPr="00836E7F">
        <w:rPr>
          <w:rFonts w:ascii="Times New Roman" w:hAnsi="Times New Roman" w:cs="Times New Roman"/>
          <w:sz w:val="28"/>
          <w:szCs w:val="28"/>
        </w:rPr>
        <w:t>7.9. Оскільки оплата продукції здійснюється за рахунок коштів, які визначаються              Кабінетом Міні</w:t>
      </w:r>
      <w:proofErr w:type="gramStart"/>
      <w:r w:rsidRPr="00836E7F">
        <w:rPr>
          <w:rFonts w:ascii="Times New Roman" w:hAnsi="Times New Roman" w:cs="Times New Roman"/>
          <w:sz w:val="28"/>
          <w:szCs w:val="28"/>
        </w:rPr>
        <w:t>стр</w:t>
      </w:r>
      <w:proofErr w:type="gramEnd"/>
      <w:r w:rsidRPr="00836E7F">
        <w:rPr>
          <w:rFonts w:ascii="Times New Roman" w:hAnsi="Times New Roman" w:cs="Times New Roman"/>
          <w:sz w:val="28"/>
          <w:szCs w:val="28"/>
        </w:rPr>
        <w:t>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14:paraId="7633FA8F" w14:textId="77777777" w:rsidR="00836E7F" w:rsidRPr="00836E7F" w:rsidRDefault="00836E7F" w:rsidP="00836E7F">
      <w:pPr>
        <w:ind w:left="426" w:firstLine="425"/>
        <w:jc w:val="both"/>
        <w:rPr>
          <w:rFonts w:ascii="Times New Roman" w:hAnsi="Times New Roman" w:cs="Times New Roman"/>
          <w:sz w:val="28"/>
          <w:szCs w:val="28"/>
        </w:rPr>
      </w:pP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ідставою для підтвердження несвоєчасного чи неповного фінансування відповідних потреб Збройних Сил України слугує довідка Головного фінансово-економічного управління Міністерства оборони України, яка надається на запит Постачальника Замовником,</w:t>
      </w:r>
    </w:p>
    <w:p w14:paraId="48805BF3"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8. Уступка вимоги</w:t>
      </w:r>
    </w:p>
    <w:p w14:paraId="7F54428E"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8.1. Сторони зобов'язуються не передавати окремо прав та обов'язків стосовно цього договору треті</w:t>
      </w:r>
      <w:proofErr w:type="gramStart"/>
      <w:r w:rsidRPr="00836E7F">
        <w:rPr>
          <w:rFonts w:ascii="Times New Roman" w:hAnsi="Times New Roman" w:cs="Times New Roman"/>
          <w:sz w:val="28"/>
          <w:szCs w:val="28"/>
        </w:rPr>
        <w:t>м</w:t>
      </w:r>
      <w:proofErr w:type="gramEnd"/>
      <w:r w:rsidRPr="00836E7F">
        <w:rPr>
          <w:rFonts w:ascii="Times New Roman" w:hAnsi="Times New Roman" w:cs="Times New Roman"/>
          <w:sz w:val="28"/>
          <w:szCs w:val="28"/>
        </w:rPr>
        <w:t xml:space="preserve"> особам без досягнення попередньої згоди на це іншої сторони.</w:t>
      </w:r>
    </w:p>
    <w:p w14:paraId="5E8A3426"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8.2. Вищезгадана попередня згода на уступку договору повинна </w:t>
      </w:r>
      <w:proofErr w:type="gramStart"/>
      <w:r w:rsidRPr="00836E7F">
        <w:rPr>
          <w:rFonts w:ascii="Times New Roman" w:hAnsi="Times New Roman" w:cs="Times New Roman"/>
          <w:sz w:val="28"/>
          <w:szCs w:val="28"/>
        </w:rPr>
        <w:t>бути</w:t>
      </w:r>
      <w:proofErr w:type="gramEnd"/>
      <w:r w:rsidRPr="00836E7F">
        <w:rPr>
          <w:rFonts w:ascii="Times New Roman" w:hAnsi="Times New Roman" w:cs="Times New Roman"/>
          <w:sz w:val="28"/>
          <w:szCs w:val="28"/>
        </w:rPr>
        <w:t xml:space="preserve"> оформлена у письмовому вигляді.</w:t>
      </w:r>
    </w:p>
    <w:p w14:paraId="76FF8BAA"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8.3. Правонаступник сторони договору безпосередньо приймає на себе всі права і обов'язки за цим договором.</w:t>
      </w:r>
    </w:p>
    <w:p w14:paraId="449DEE3F" w14:textId="77777777" w:rsidR="00836E7F" w:rsidRPr="00836E7F" w:rsidRDefault="00836E7F" w:rsidP="00836E7F">
      <w:pPr>
        <w:ind w:firstLine="720"/>
        <w:jc w:val="both"/>
        <w:rPr>
          <w:rFonts w:ascii="Times New Roman" w:hAnsi="Times New Roman" w:cs="Times New Roman"/>
          <w:sz w:val="28"/>
          <w:szCs w:val="28"/>
        </w:rPr>
      </w:pPr>
    </w:p>
    <w:p w14:paraId="79C9B988"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 xml:space="preserve">9. </w:t>
      </w:r>
      <w:proofErr w:type="gramStart"/>
      <w:r w:rsidRPr="00836E7F">
        <w:rPr>
          <w:rFonts w:ascii="Times New Roman" w:hAnsi="Times New Roman" w:cs="Times New Roman"/>
          <w:b/>
          <w:sz w:val="28"/>
          <w:szCs w:val="28"/>
        </w:rPr>
        <w:t>Вступ</w:t>
      </w:r>
      <w:proofErr w:type="gramEnd"/>
      <w:r w:rsidRPr="00836E7F">
        <w:rPr>
          <w:rFonts w:ascii="Times New Roman" w:hAnsi="Times New Roman" w:cs="Times New Roman"/>
          <w:b/>
          <w:sz w:val="28"/>
          <w:szCs w:val="28"/>
        </w:rPr>
        <w:t xml:space="preserve"> договору в силу</w:t>
      </w:r>
    </w:p>
    <w:p w14:paraId="4ADF7DA8"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9.1. Цей догові</w:t>
      </w:r>
      <w:proofErr w:type="gramStart"/>
      <w:r w:rsidRPr="00836E7F">
        <w:rPr>
          <w:rFonts w:ascii="Times New Roman" w:hAnsi="Times New Roman" w:cs="Times New Roman"/>
          <w:sz w:val="28"/>
          <w:szCs w:val="28"/>
        </w:rPr>
        <w:t>р</w:t>
      </w:r>
      <w:proofErr w:type="gramEnd"/>
      <w:r w:rsidRPr="00836E7F">
        <w:rPr>
          <w:rFonts w:ascii="Times New Roman" w:hAnsi="Times New Roman" w:cs="Times New Roman"/>
          <w:sz w:val="28"/>
          <w:szCs w:val="28"/>
        </w:rPr>
        <w:t xml:space="preserve"> вступає в силу з моменту його підписання уповноваженими на те особами.</w:t>
      </w:r>
    </w:p>
    <w:p w14:paraId="7AE47B68"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9.2.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ісля вступу цього договору в силу всі попередні переговори, документи та листування стосовно нього будуть вважатися недійсними у частині, що суперечить змісту договору.</w:t>
      </w:r>
    </w:p>
    <w:p w14:paraId="2A5F3BC5"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9.3. Догові</w:t>
      </w:r>
      <w:proofErr w:type="gramStart"/>
      <w:r w:rsidRPr="00836E7F">
        <w:rPr>
          <w:rFonts w:ascii="Times New Roman" w:hAnsi="Times New Roman" w:cs="Times New Roman"/>
          <w:sz w:val="28"/>
          <w:szCs w:val="28"/>
        </w:rPr>
        <w:t>р</w:t>
      </w:r>
      <w:proofErr w:type="gramEnd"/>
      <w:r w:rsidRPr="00836E7F">
        <w:rPr>
          <w:rFonts w:ascii="Times New Roman" w:hAnsi="Times New Roman" w:cs="Times New Roman"/>
          <w:sz w:val="28"/>
          <w:szCs w:val="28"/>
        </w:rPr>
        <w:t xml:space="preserve"> діє з моменту його вступу в силу до "30" листопада 2024 р.</w:t>
      </w:r>
    </w:p>
    <w:p w14:paraId="2284B921"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9.4. За попередньою письмовою згодою сторін термін дії договору може бути продовжений на узгоджений сторонами час.</w:t>
      </w:r>
    </w:p>
    <w:p w14:paraId="2DF7EB95"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10. Врегулювання спорі</w:t>
      </w:r>
      <w:proofErr w:type="gramStart"/>
      <w:r w:rsidRPr="00836E7F">
        <w:rPr>
          <w:rFonts w:ascii="Times New Roman" w:hAnsi="Times New Roman" w:cs="Times New Roman"/>
          <w:b/>
          <w:sz w:val="28"/>
          <w:szCs w:val="28"/>
        </w:rPr>
        <w:t>в</w:t>
      </w:r>
      <w:proofErr w:type="gramEnd"/>
    </w:p>
    <w:p w14:paraId="1B158A0C"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10.1. Всі спори, які можуть виникнути стосовно цього договору чи з його приводу, сторони будуть прагнути вирішити шляхом взаємної згоди.</w:t>
      </w:r>
    </w:p>
    <w:p w14:paraId="245DBCD0"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lastRenderedPageBreak/>
        <w:t>10.2. У випадку, коли сторони не прийдуть до взаємної згоди, спі</w:t>
      </w:r>
      <w:proofErr w:type="gramStart"/>
      <w:r w:rsidRPr="00836E7F">
        <w:rPr>
          <w:rFonts w:ascii="Times New Roman" w:hAnsi="Times New Roman" w:cs="Times New Roman"/>
          <w:sz w:val="28"/>
          <w:szCs w:val="28"/>
        </w:rPr>
        <w:t>р</w:t>
      </w:r>
      <w:proofErr w:type="gramEnd"/>
      <w:r w:rsidRPr="00836E7F">
        <w:rPr>
          <w:rFonts w:ascii="Times New Roman" w:hAnsi="Times New Roman" w:cs="Times New Roman"/>
          <w:sz w:val="28"/>
          <w:szCs w:val="28"/>
        </w:rPr>
        <w:t xml:space="preserve"> буде розглядатися у відповідному суді.</w:t>
      </w:r>
    </w:p>
    <w:p w14:paraId="3B2131DB"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10.3.У випадку</w:t>
      </w:r>
      <w:proofErr w:type="gramStart"/>
      <w:r w:rsidRPr="00836E7F">
        <w:rPr>
          <w:rFonts w:ascii="Times New Roman" w:hAnsi="Times New Roman" w:cs="Times New Roman"/>
          <w:sz w:val="28"/>
          <w:szCs w:val="28"/>
        </w:rPr>
        <w:t>,к</w:t>
      </w:r>
      <w:proofErr w:type="gramEnd"/>
      <w:r w:rsidRPr="00836E7F">
        <w:rPr>
          <w:rFonts w:ascii="Times New Roman" w:hAnsi="Times New Roman" w:cs="Times New Roman"/>
          <w:sz w:val="28"/>
          <w:szCs w:val="28"/>
        </w:rPr>
        <w:t>оли постачальником не буде виконано вимоги пункту 2.4. цього Договору, замовник має право на розірвання Договору в односторонньому порядку.</w:t>
      </w:r>
    </w:p>
    <w:p w14:paraId="41235DC7"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 xml:space="preserve">11. Зміни і доповнення </w:t>
      </w:r>
      <w:proofErr w:type="gramStart"/>
      <w:r w:rsidRPr="00836E7F">
        <w:rPr>
          <w:rFonts w:ascii="Times New Roman" w:hAnsi="Times New Roman" w:cs="Times New Roman"/>
          <w:b/>
          <w:sz w:val="28"/>
          <w:szCs w:val="28"/>
        </w:rPr>
        <w:t>до</w:t>
      </w:r>
      <w:proofErr w:type="gramEnd"/>
      <w:r w:rsidRPr="00836E7F">
        <w:rPr>
          <w:rFonts w:ascii="Times New Roman" w:hAnsi="Times New Roman" w:cs="Times New Roman"/>
          <w:b/>
          <w:sz w:val="28"/>
          <w:szCs w:val="28"/>
        </w:rPr>
        <w:t xml:space="preserve"> договору</w:t>
      </w:r>
    </w:p>
    <w:p w14:paraId="04D16540"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11.1. Зміни і доповнення </w:t>
      </w:r>
      <w:proofErr w:type="gramStart"/>
      <w:r w:rsidRPr="00836E7F">
        <w:rPr>
          <w:rFonts w:ascii="Times New Roman" w:hAnsi="Times New Roman" w:cs="Times New Roman"/>
          <w:sz w:val="28"/>
          <w:szCs w:val="28"/>
        </w:rPr>
        <w:t>до</w:t>
      </w:r>
      <w:proofErr w:type="gramEnd"/>
      <w:r w:rsidRPr="00836E7F">
        <w:rPr>
          <w:rFonts w:ascii="Times New Roman" w:hAnsi="Times New Roman" w:cs="Times New Roman"/>
          <w:sz w:val="28"/>
          <w:szCs w:val="28"/>
        </w:rPr>
        <w:t xml:space="preserve"> </w:t>
      </w:r>
      <w:proofErr w:type="gramStart"/>
      <w:r w:rsidRPr="00836E7F">
        <w:rPr>
          <w:rFonts w:ascii="Times New Roman" w:hAnsi="Times New Roman" w:cs="Times New Roman"/>
          <w:sz w:val="28"/>
          <w:szCs w:val="28"/>
        </w:rPr>
        <w:t>договору</w:t>
      </w:r>
      <w:proofErr w:type="gramEnd"/>
      <w:r w:rsidRPr="00836E7F">
        <w:rPr>
          <w:rFonts w:ascii="Times New Roman" w:hAnsi="Times New Roman" w:cs="Times New Roman"/>
          <w:sz w:val="28"/>
          <w:szCs w:val="28"/>
        </w:rPr>
        <w:t xml:space="preserve"> здійснюються тільки у письмовій формі.</w:t>
      </w:r>
    </w:p>
    <w:p w14:paraId="70260670"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11.2. Дійсними та обов'язковими для сторін визнаються тільки ті зміни та доповнення, які внесені ними у догові</w:t>
      </w:r>
      <w:proofErr w:type="gramStart"/>
      <w:r w:rsidRPr="00836E7F">
        <w:rPr>
          <w:rFonts w:ascii="Times New Roman" w:hAnsi="Times New Roman" w:cs="Times New Roman"/>
          <w:sz w:val="28"/>
          <w:szCs w:val="28"/>
        </w:rPr>
        <w:t>р</w:t>
      </w:r>
      <w:proofErr w:type="gramEnd"/>
      <w:r w:rsidRPr="00836E7F">
        <w:rPr>
          <w:rFonts w:ascii="Times New Roman" w:hAnsi="Times New Roman" w:cs="Times New Roman"/>
          <w:sz w:val="28"/>
          <w:szCs w:val="28"/>
        </w:rPr>
        <w:t xml:space="preserve"> за попередньою згодою.</w:t>
      </w:r>
    </w:p>
    <w:p w14:paraId="7DD1EDBF" w14:textId="77777777" w:rsidR="00836E7F" w:rsidRPr="00836E7F" w:rsidRDefault="00836E7F" w:rsidP="00836E7F">
      <w:pPr>
        <w:ind w:firstLine="720"/>
        <w:jc w:val="both"/>
        <w:rPr>
          <w:rFonts w:ascii="Times New Roman" w:hAnsi="Times New Roman" w:cs="Times New Roman"/>
          <w:sz w:val="28"/>
          <w:szCs w:val="28"/>
        </w:rPr>
      </w:pPr>
      <w:r w:rsidRPr="00836E7F">
        <w:rPr>
          <w:rFonts w:ascii="Times New Roman" w:hAnsi="Times New Roman" w:cs="Times New Roman"/>
          <w:sz w:val="28"/>
          <w:szCs w:val="28"/>
        </w:rPr>
        <w:t xml:space="preserve">11.3. </w:t>
      </w:r>
      <w:proofErr w:type="gramStart"/>
      <w:r w:rsidRPr="00836E7F">
        <w:rPr>
          <w:rFonts w:ascii="Times New Roman" w:hAnsi="Times New Roman" w:cs="Times New Roman"/>
          <w:sz w:val="28"/>
          <w:szCs w:val="28"/>
        </w:rPr>
        <w:t>П</w:t>
      </w:r>
      <w:proofErr w:type="gramEnd"/>
      <w:r w:rsidRPr="00836E7F">
        <w:rPr>
          <w:rFonts w:ascii="Times New Roman" w:hAnsi="Times New Roman" w:cs="Times New Roman"/>
          <w:sz w:val="28"/>
          <w:szCs w:val="28"/>
        </w:rPr>
        <w:t>ід попередньою взаємною згодою сторін щодо зміни чи доповнення цього договору вважаються угоди, оформлені у вигляді протоколу і додані до тексту договору як невід'ємна його частина.</w:t>
      </w:r>
    </w:p>
    <w:p w14:paraId="799AAA59" w14:textId="77777777" w:rsidR="00836E7F" w:rsidRPr="00836E7F" w:rsidRDefault="00836E7F" w:rsidP="00836E7F">
      <w:pPr>
        <w:ind w:firstLine="720"/>
        <w:jc w:val="both"/>
        <w:rPr>
          <w:rFonts w:ascii="Times New Roman" w:hAnsi="Times New Roman" w:cs="Times New Roman"/>
          <w:sz w:val="28"/>
          <w:szCs w:val="28"/>
        </w:rPr>
      </w:pPr>
    </w:p>
    <w:p w14:paraId="3D86232D" w14:textId="77777777" w:rsidR="00836E7F" w:rsidRPr="00836E7F" w:rsidRDefault="00836E7F" w:rsidP="00836E7F">
      <w:pPr>
        <w:ind w:firstLine="720"/>
        <w:jc w:val="both"/>
        <w:rPr>
          <w:rFonts w:ascii="Times New Roman" w:hAnsi="Times New Roman" w:cs="Times New Roman"/>
          <w:b/>
          <w:sz w:val="28"/>
          <w:szCs w:val="28"/>
        </w:rPr>
      </w:pPr>
      <w:r w:rsidRPr="00836E7F">
        <w:rPr>
          <w:rFonts w:ascii="Times New Roman" w:hAnsi="Times New Roman" w:cs="Times New Roman"/>
          <w:b/>
          <w:sz w:val="28"/>
          <w:szCs w:val="28"/>
        </w:rPr>
        <w:t>12.Юридична адреса та банківські реквізити сторін:</w:t>
      </w:r>
    </w:p>
    <w:p w14:paraId="6975C7A4" w14:textId="77777777" w:rsidR="000237AF" w:rsidRDefault="000237AF" w:rsidP="000237AF">
      <w:pPr>
        <w:spacing w:after="0" w:line="240" w:lineRule="auto"/>
        <w:ind w:left="-4" w:right="-6" w:hanging="2"/>
        <w:jc w:val="center"/>
        <w:rPr>
          <w:rFonts w:ascii="Times New Roman" w:eastAsia="Times New Roman" w:hAnsi="Times New Roman" w:cs="Times New Roman"/>
          <w:b/>
          <w:bCs/>
          <w:color w:val="000000"/>
          <w:sz w:val="24"/>
          <w:szCs w:val="24"/>
          <w:shd w:val="clear" w:color="auto" w:fill="FFFFFF"/>
          <w:lang w:val="uk-UA" w:eastAsia="uk-UA"/>
        </w:rPr>
      </w:pPr>
      <w:r w:rsidRPr="008C0723">
        <w:rPr>
          <w:rFonts w:ascii="Times New Roman" w:eastAsia="Times New Roman" w:hAnsi="Times New Roman" w:cs="Times New Roman"/>
          <w:b/>
          <w:bCs/>
          <w:color w:val="000000"/>
          <w:sz w:val="24"/>
          <w:szCs w:val="24"/>
          <w:shd w:val="clear" w:color="auto" w:fill="FFFFFF"/>
          <w:lang w:eastAsia="uk-UA"/>
        </w:rPr>
        <w:t xml:space="preserve">12. ДОДАТКИ </w:t>
      </w:r>
      <w:proofErr w:type="gramStart"/>
      <w:r w:rsidRPr="008C0723">
        <w:rPr>
          <w:rFonts w:ascii="Times New Roman" w:eastAsia="Times New Roman" w:hAnsi="Times New Roman" w:cs="Times New Roman"/>
          <w:b/>
          <w:bCs/>
          <w:color w:val="000000"/>
          <w:sz w:val="24"/>
          <w:szCs w:val="24"/>
          <w:shd w:val="clear" w:color="auto" w:fill="FFFFFF"/>
          <w:lang w:eastAsia="uk-UA"/>
        </w:rPr>
        <w:t>ДО</w:t>
      </w:r>
      <w:proofErr w:type="gramEnd"/>
      <w:r w:rsidRPr="008C0723">
        <w:rPr>
          <w:rFonts w:ascii="Times New Roman" w:eastAsia="Times New Roman" w:hAnsi="Times New Roman" w:cs="Times New Roman"/>
          <w:b/>
          <w:bCs/>
          <w:color w:val="000000"/>
          <w:sz w:val="24"/>
          <w:szCs w:val="24"/>
          <w:shd w:val="clear" w:color="auto" w:fill="FFFFFF"/>
          <w:lang w:eastAsia="uk-UA"/>
        </w:rPr>
        <w:t xml:space="preserve"> ДОГОВОРУ</w:t>
      </w:r>
    </w:p>
    <w:p w14:paraId="0EB4CA97" w14:textId="77777777" w:rsidR="00003B3A" w:rsidRPr="00003B3A" w:rsidRDefault="00003B3A" w:rsidP="000237AF">
      <w:pPr>
        <w:spacing w:after="0" w:line="240" w:lineRule="auto"/>
        <w:ind w:left="-4" w:right="-6" w:hanging="2"/>
        <w:jc w:val="center"/>
        <w:rPr>
          <w:rFonts w:ascii="Times New Roman" w:eastAsia="Times New Roman" w:hAnsi="Times New Roman" w:cs="Times New Roman"/>
          <w:sz w:val="24"/>
          <w:szCs w:val="24"/>
          <w:lang w:val="uk-UA" w:eastAsia="uk-UA"/>
        </w:rPr>
      </w:pPr>
    </w:p>
    <w:p w14:paraId="6678D3C4" w14:textId="77777777" w:rsidR="000237AF" w:rsidRPr="008C0723" w:rsidRDefault="000237AF" w:rsidP="000237AF">
      <w:pPr>
        <w:spacing w:after="0" w:line="240" w:lineRule="auto"/>
        <w:ind w:left="-4" w:right="-7"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12.1 Невід’ємною частиною цього Договору є Додаток № 1 ─ Специфікація</w:t>
      </w:r>
      <w:proofErr w:type="gramStart"/>
      <w:r w:rsidRPr="008C0723">
        <w:rPr>
          <w:rFonts w:ascii="Times New Roman" w:eastAsia="Times New Roman" w:hAnsi="Times New Roman" w:cs="Times New Roman"/>
          <w:color w:val="000000"/>
          <w:sz w:val="24"/>
          <w:szCs w:val="24"/>
          <w:shd w:val="clear" w:color="auto" w:fill="FFFFFF"/>
          <w:lang w:eastAsia="uk-UA"/>
        </w:rPr>
        <w:t xml:space="preserve"> .</w:t>
      </w:r>
      <w:proofErr w:type="gramEnd"/>
      <w:r w:rsidRPr="008C0723">
        <w:rPr>
          <w:rFonts w:ascii="Times New Roman" w:eastAsia="Times New Roman" w:hAnsi="Times New Roman" w:cs="Times New Roman"/>
          <w:color w:val="000000"/>
          <w:sz w:val="24"/>
          <w:szCs w:val="24"/>
          <w:shd w:val="clear" w:color="auto" w:fill="FFFFFF"/>
          <w:lang w:eastAsia="uk-UA"/>
        </w:rPr>
        <w:t> </w:t>
      </w:r>
    </w:p>
    <w:p w14:paraId="4460E357" w14:textId="77777777" w:rsidR="000237AF" w:rsidRPr="008C0723" w:rsidRDefault="000237AF" w:rsidP="000237AF">
      <w:pPr>
        <w:spacing w:after="0" w:line="240" w:lineRule="auto"/>
        <w:rPr>
          <w:rFonts w:ascii="Times New Roman" w:eastAsia="Times New Roman" w:hAnsi="Times New Roman" w:cs="Times New Roman"/>
          <w:sz w:val="24"/>
          <w:szCs w:val="24"/>
          <w:lang w:eastAsia="uk-UA"/>
        </w:rPr>
      </w:pPr>
    </w:p>
    <w:p w14:paraId="53FE51FA" w14:textId="77777777" w:rsidR="000237AF" w:rsidRPr="008255B4" w:rsidRDefault="000237AF" w:rsidP="000237AF">
      <w:pPr>
        <w:spacing w:after="0" w:line="240" w:lineRule="auto"/>
        <w:ind w:left="-4"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13. МІСЦЕЗНАХОДЖЕННЯ, БАНКІВСЬКІ РЕКВІЗИТИ ТА </w:t>
      </w:r>
      <w:proofErr w:type="gramStart"/>
      <w:r w:rsidRPr="008C0723">
        <w:rPr>
          <w:rFonts w:ascii="Times New Roman" w:eastAsia="Times New Roman" w:hAnsi="Times New Roman" w:cs="Times New Roman"/>
          <w:b/>
          <w:bCs/>
          <w:color w:val="000000"/>
          <w:sz w:val="24"/>
          <w:szCs w:val="24"/>
          <w:shd w:val="clear" w:color="auto" w:fill="FFFFFF"/>
          <w:lang w:eastAsia="uk-UA"/>
        </w:rPr>
        <w:t>П</w:t>
      </w:r>
      <w:proofErr w:type="gramEnd"/>
      <w:r w:rsidRPr="008C0723">
        <w:rPr>
          <w:rFonts w:ascii="Times New Roman" w:eastAsia="Times New Roman" w:hAnsi="Times New Roman" w:cs="Times New Roman"/>
          <w:b/>
          <w:bCs/>
          <w:color w:val="000000"/>
          <w:sz w:val="24"/>
          <w:szCs w:val="24"/>
          <w:shd w:val="clear" w:color="auto" w:fill="FFFFFF"/>
          <w:lang w:eastAsia="uk-UA"/>
        </w:rPr>
        <w:t>ІДПИСИ СТОРІН</w:t>
      </w:r>
    </w:p>
    <w:p w14:paraId="5E9BC7B3" w14:textId="77777777" w:rsidR="000237AF" w:rsidRPr="008C0723" w:rsidRDefault="000237AF" w:rsidP="000237AF">
      <w:pPr>
        <w:spacing w:after="0" w:line="240" w:lineRule="auto"/>
        <w:ind w:left="-4" w:hanging="2"/>
        <w:jc w:val="center"/>
        <w:rPr>
          <w:rFonts w:ascii="Times New Roman" w:eastAsia="Times New Roman" w:hAnsi="Times New Roman" w:cs="Times New Roman"/>
          <w:sz w:val="24"/>
          <w:szCs w:val="24"/>
          <w:lang w:eastAsia="uk-UA"/>
        </w:rPr>
      </w:pPr>
    </w:p>
    <w:tbl>
      <w:tblPr>
        <w:tblW w:w="9683" w:type="dxa"/>
        <w:tblCellMar>
          <w:top w:w="15" w:type="dxa"/>
          <w:left w:w="15" w:type="dxa"/>
          <w:bottom w:w="15" w:type="dxa"/>
          <w:right w:w="15" w:type="dxa"/>
        </w:tblCellMar>
        <w:tblLook w:val="04A0" w:firstRow="1" w:lastRow="0" w:firstColumn="1" w:lastColumn="0" w:noHBand="0" w:noVBand="1"/>
      </w:tblPr>
      <w:tblGrid>
        <w:gridCol w:w="4962"/>
        <w:gridCol w:w="4721"/>
      </w:tblGrid>
      <w:tr w:rsidR="000237AF" w:rsidRPr="008C0723" w14:paraId="53A0F312" w14:textId="77777777" w:rsidTr="00AA2EAB">
        <w:tc>
          <w:tcPr>
            <w:tcW w:w="4962" w:type="dxa"/>
            <w:tcMar>
              <w:top w:w="0" w:type="dxa"/>
              <w:left w:w="108" w:type="dxa"/>
              <w:bottom w:w="0" w:type="dxa"/>
              <w:right w:w="108" w:type="dxa"/>
            </w:tcMar>
            <w:hideMark/>
          </w:tcPr>
          <w:p w14:paraId="1948FCBD" w14:textId="77777777" w:rsidR="000237AF" w:rsidRPr="008C0723" w:rsidRDefault="000237AF" w:rsidP="00426D20">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2014A8EB" w14:textId="77777777" w:rsidR="000237AF" w:rsidRPr="008C0723" w:rsidRDefault="000237AF" w:rsidP="00426D20">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0237AF" w:rsidRPr="008C0723" w14:paraId="478F8121" w14:textId="77777777" w:rsidTr="00AA2EAB">
        <w:trPr>
          <w:trHeight w:val="2721"/>
        </w:trPr>
        <w:tc>
          <w:tcPr>
            <w:tcW w:w="4962" w:type="dxa"/>
            <w:tcMar>
              <w:top w:w="0" w:type="dxa"/>
              <w:left w:w="108" w:type="dxa"/>
              <w:bottom w:w="0" w:type="dxa"/>
              <w:right w:w="108" w:type="dxa"/>
            </w:tcMar>
            <w:hideMark/>
          </w:tcPr>
          <w:p w14:paraId="6099E01D"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0A37ABEE"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p w14:paraId="14CB7273"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5BF266F7"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Тел.:_______________________________</w:t>
            </w:r>
          </w:p>
          <w:p w14:paraId="7D64EC9D"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ЄДРПОУ:______________________</w:t>
            </w:r>
          </w:p>
          <w:p w14:paraId="23D64FE7"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w:t>
            </w:r>
            <w:proofErr w:type="gramStart"/>
            <w:r w:rsidRPr="008C0723">
              <w:rPr>
                <w:rFonts w:ascii="Times New Roman" w:eastAsia="Times New Roman" w:hAnsi="Times New Roman" w:cs="Times New Roman"/>
                <w:color w:val="000000"/>
                <w:sz w:val="24"/>
                <w:szCs w:val="24"/>
                <w:shd w:val="clear" w:color="auto" w:fill="FFFFFF"/>
                <w:lang w:eastAsia="uk-UA"/>
              </w:rPr>
              <w:t>ПН</w:t>
            </w:r>
            <w:proofErr w:type="gramEnd"/>
            <w:r w:rsidRPr="008C0723">
              <w:rPr>
                <w:rFonts w:ascii="Times New Roman" w:eastAsia="Times New Roman" w:hAnsi="Times New Roman" w:cs="Times New Roman"/>
                <w:color w:val="000000"/>
                <w:sz w:val="24"/>
                <w:szCs w:val="24"/>
                <w:shd w:val="clear" w:color="auto" w:fill="FFFFFF"/>
                <w:lang w:eastAsia="uk-UA"/>
              </w:rPr>
              <w:t>: ______________________________</w:t>
            </w:r>
          </w:p>
          <w:p w14:paraId="6FC416F9"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Рахунок: __________________________</w:t>
            </w:r>
          </w:p>
          <w:p w14:paraId="50B2484A" w14:textId="77777777" w:rsidR="000237AF" w:rsidRPr="008C0723" w:rsidRDefault="000237AF" w:rsidP="00426D20">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628C2635"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p w14:paraId="35A2AB9A" w14:textId="26107DE6" w:rsidR="000237AF" w:rsidRPr="00003B3A" w:rsidRDefault="000237AF" w:rsidP="00426D20">
            <w:pPr>
              <w:spacing w:after="0" w:line="240" w:lineRule="auto"/>
              <w:ind w:left="-8" w:hanging="2"/>
              <w:rPr>
                <w:rFonts w:ascii="Times New Roman" w:eastAsia="Times New Roman" w:hAnsi="Times New Roman" w:cs="Times New Roman"/>
                <w:sz w:val="24"/>
                <w:szCs w:val="24"/>
                <w:lang w:val="uk-UA" w:eastAsia="uk-UA"/>
              </w:rPr>
            </w:pPr>
          </w:p>
        </w:tc>
        <w:tc>
          <w:tcPr>
            <w:tcW w:w="0" w:type="auto"/>
            <w:tcMar>
              <w:top w:w="0" w:type="dxa"/>
              <w:left w:w="108" w:type="dxa"/>
              <w:bottom w:w="0" w:type="dxa"/>
              <w:right w:w="108" w:type="dxa"/>
            </w:tcMar>
            <w:hideMark/>
          </w:tcPr>
          <w:p w14:paraId="145DA3B7" w14:textId="3A4ACB12" w:rsidR="000237AF" w:rsidRPr="00003B3A" w:rsidRDefault="00003B3A" w:rsidP="00426D20">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shd w:val="clear" w:color="auto" w:fill="FFFFFF"/>
                <w:lang w:val="uk-UA" w:eastAsia="uk-UA"/>
              </w:rPr>
              <w:t>Військова частина А1319</w:t>
            </w:r>
          </w:p>
          <w:p w14:paraId="675E5B26" w14:textId="288ED4F7" w:rsidR="000237AF" w:rsidRPr="00003B3A" w:rsidRDefault="00003B3A" w:rsidP="00426D20">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67771</w:t>
            </w:r>
            <w:r w:rsidR="000237AF" w:rsidRPr="00003B3A">
              <w:rPr>
                <w:rFonts w:ascii="Times New Roman" w:eastAsia="Times New Roman" w:hAnsi="Times New Roman" w:cs="Times New Roman"/>
                <w:color w:val="000000"/>
                <w:sz w:val="24"/>
                <w:szCs w:val="24"/>
                <w:shd w:val="clear" w:color="auto" w:fill="FFFFFF"/>
                <w:lang w:val="uk-UA" w:eastAsia="uk-UA"/>
              </w:rPr>
              <w:t xml:space="preserve">, </w:t>
            </w:r>
            <w:r>
              <w:rPr>
                <w:rFonts w:ascii="Times New Roman" w:eastAsia="Times New Roman" w:hAnsi="Times New Roman" w:cs="Times New Roman"/>
                <w:color w:val="000000"/>
                <w:sz w:val="24"/>
                <w:szCs w:val="24"/>
                <w:shd w:val="clear" w:color="auto" w:fill="FFFFFF"/>
                <w:lang w:val="uk-UA" w:eastAsia="uk-UA"/>
              </w:rPr>
              <w:t>с. Біленьке</w:t>
            </w:r>
          </w:p>
          <w:p w14:paraId="29DBBF6F" w14:textId="77777777" w:rsidR="000237AF" w:rsidRPr="00003B3A" w:rsidRDefault="000237AF" w:rsidP="00426D20">
            <w:pPr>
              <w:spacing w:after="0" w:line="240" w:lineRule="auto"/>
              <w:ind w:left="-4" w:hanging="2"/>
              <w:rPr>
                <w:rFonts w:ascii="Times New Roman" w:eastAsia="Times New Roman" w:hAnsi="Times New Roman" w:cs="Times New Roman"/>
                <w:sz w:val="24"/>
                <w:szCs w:val="24"/>
                <w:lang w:val="uk-UA" w:eastAsia="uk-UA"/>
              </w:rPr>
            </w:pPr>
            <w:r w:rsidRPr="008C0723">
              <w:rPr>
                <w:rFonts w:ascii="Times New Roman" w:eastAsia="Times New Roman" w:hAnsi="Times New Roman" w:cs="Times New Roman"/>
                <w:color w:val="000000"/>
                <w:sz w:val="24"/>
                <w:szCs w:val="24"/>
                <w:shd w:val="clear" w:color="auto" w:fill="FFFFFF"/>
                <w:lang w:eastAsia="uk-UA"/>
              </w:rPr>
              <w:t>UA</w:t>
            </w:r>
            <w:r w:rsidRPr="00003B3A">
              <w:rPr>
                <w:rFonts w:ascii="Times New Roman" w:eastAsia="Times New Roman" w:hAnsi="Times New Roman" w:cs="Times New Roman"/>
                <w:color w:val="000000"/>
                <w:sz w:val="24"/>
                <w:szCs w:val="24"/>
                <w:shd w:val="clear" w:color="auto" w:fill="FFFFFF"/>
                <w:lang w:val="uk-UA" w:eastAsia="uk-UA"/>
              </w:rPr>
              <w:t>_________________________________</w:t>
            </w:r>
          </w:p>
          <w:p w14:paraId="6E4BDE1D" w14:textId="40F8C5D1" w:rsidR="000237AF" w:rsidRPr="00003B3A" w:rsidRDefault="00003B3A" w:rsidP="00426D20">
            <w:pPr>
              <w:spacing w:after="0" w:line="240" w:lineRule="auto"/>
              <w:ind w:left="-4" w:hanging="2"/>
              <w:rPr>
                <w:rFonts w:ascii="Times New Roman" w:eastAsia="Times New Roman" w:hAnsi="Times New Roman" w:cs="Times New Roman"/>
                <w:sz w:val="24"/>
                <w:szCs w:val="24"/>
                <w:lang w:val="uk-UA" w:eastAsia="uk-UA"/>
              </w:rPr>
            </w:pPr>
            <w:r w:rsidRPr="00003B3A">
              <w:rPr>
                <w:rFonts w:ascii="Times New Roman" w:eastAsia="Times New Roman" w:hAnsi="Times New Roman" w:cs="Times New Roman"/>
                <w:color w:val="000000"/>
                <w:sz w:val="24"/>
                <w:szCs w:val="24"/>
                <w:shd w:val="clear" w:color="auto" w:fill="FFFFFF"/>
                <w:lang w:val="uk-UA" w:eastAsia="uk-UA"/>
              </w:rPr>
              <w:t>код ЄДРПОУ 0</w:t>
            </w:r>
            <w:r>
              <w:rPr>
                <w:rFonts w:ascii="Times New Roman" w:eastAsia="Times New Roman" w:hAnsi="Times New Roman" w:cs="Times New Roman"/>
                <w:color w:val="000000"/>
                <w:sz w:val="24"/>
                <w:szCs w:val="24"/>
                <w:shd w:val="clear" w:color="auto" w:fill="FFFFFF"/>
                <w:lang w:val="uk-UA" w:eastAsia="uk-UA"/>
              </w:rPr>
              <w:t>8291267</w:t>
            </w:r>
          </w:p>
          <w:p w14:paraId="3DA4FC62" w14:textId="742BD43A" w:rsidR="000237AF" w:rsidRDefault="00003B3A" w:rsidP="00426D20">
            <w:pPr>
              <w:spacing w:after="0" w:line="240" w:lineRule="auto"/>
              <w:ind w:left="-4" w:hanging="2"/>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Банк: УДК в Одеській області, м. Білгород-Дністровський</w:t>
            </w:r>
          </w:p>
          <w:p w14:paraId="61BAB30D" w14:textId="2308BCF9" w:rsidR="00003B3A" w:rsidRDefault="00003B3A" w:rsidP="00426D20">
            <w:pPr>
              <w:spacing w:after="0" w:line="240" w:lineRule="auto"/>
              <w:ind w:left="-4" w:hanging="2"/>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Командир військової частини А1319</w:t>
            </w:r>
          </w:p>
          <w:p w14:paraId="2146703B" w14:textId="257B8547" w:rsidR="00003B3A" w:rsidRPr="00003B3A" w:rsidRDefault="00003B3A" w:rsidP="00426D20">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«___»_____________ 2024 року</w:t>
            </w:r>
          </w:p>
          <w:p w14:paraId="7D7304A7"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p w14:paraId="02B7283E" w14:textId="09015FE3" w:rsidR="00EB2F58" w:rsidRPr="008C0723" w:rsidRDefault="00EB2F58" w:rsidP="00003B3A">
            <w:pPr>
              <w:spacing w:after="0" w:line="240" w:lineRule="auto"/>
              <w:ind w:left="-4" w:hanging="2"/>
              <w:rPr>
                <w:rFonts w:ascii="Times New Roman" w:eastAsia="Times New Roman" w:hAnsi="Times New Roman" w:cs="Times New Roman"/>
                <w:sz w:val="24"/>
                <w:szCs w:val="24"/>
                <w:lang w:eastAsia="uk-UA"/>
              </w:rPr>
            </w:pPr>
          </w:p>
        </w:tc>
      </w:tr>
    </w:tbl>
    <w:p w14:paraId="3B9689FA" w14:textId="3645BEF9" w:rsidR="000237AF" w:rsidRDefault="000237AF" w:rsidP="00EB2F58">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2CBC1C24" w14:textId="77777777" w:rsidR="00EB2F58" w:rsidRPr="008255B4" w:rsidRDefault="00EB2F58" w:rsidP="00EB2F58">
      <w:pPr>
        <w:spacing w:after="0" w:line="240" w:lineRule="auto"/>
        <w:ind w:left="5664" w:right="5" w:hanging="2"/>
        <w:jc w:val="right"/>
        <w:rPr>
          <w:rFonts w:ascii="Times New Roman" w:eastAsia="Times New Roman" w:hAnsi="Times New Roman" w:cs="Times New Roman"/>
          <w:color w:val="222222"/>
          <w:sz w:val="24"/>
          <w:szCs w:val="24"/>
          <w:shd w:val="clear" w:color="auto" w:fill="FFFFFF"/>
          <w:lang w:eastAsia="uk-UA"/>
        </w:rPr>
      </w:pPr>
    </w:p>
    <w:p w14:paraId="7575B843" w14:textId="4C9137E5" w:rsidR="00553BF2" w:rsidRDefault="00553BF2"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7A1A34CA"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5A68191A"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6697CDB0"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68BAD192"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6206B8CF"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36ECD72F"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3707F4D3"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474818D2" w14:textId="77777777" w:rsidR="00003B3A" w:rsidRDefault="00003B3A"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454DC22E" w14:textId="77777777" w:rsidR="00553BF2" w:rsidRDefault="00553BF2"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531F41C4" w14:textId="77777777" w:rsidR="00553BF2" w:rsidRDefault="00553BF2"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712ADAFC" w14:textId="77777777" w:rsidR="00553BF2" w:rsidRDefault="00553BF2" w:rsidP="000237AF">
      <w:pPr>
        <w:spacing w:after="0" w:line="240" w:lineRule="auto"/>
        <w:ind w:right="5"/>
        <w:jc w:val="right"/>
        <w:rPr>
          <w:rFonts w:ascii="Times New Roman" w:eastAsia="Times New Roman" w:hAnsi="Times New Roman" w:cs="Times New Roman"/>
          <w:color w:val="222222"/>
          <w:sz w:val="24"/>
          <w:szCs w:val="24"/>
          <w:shd w:val="clear" w:color="auto" w:fill="FFFFFF"/>
          <w:lang w:val="uk-UA" w:eastAsia="uk-UA"/>
        </w:rPr>
      </w:pPr>
    </w:p>
    <w:p w14:paraId="72E76879" w14:textId="402ACED6" w:rsidR="000237AF" w:rsidRPr="008C0723" w:rsidRDefault="000237AF" w:rsidP="000237AF">
      <w:pPr>
        <w:spacing w:after="0" w:line="240" w:lineRule="auto"/>
        <w:ind w:right="5"/>
        <w:jc w:val="right"/>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lastRenderedPageBreak/>
        <w:t xml:space="preserve">Додаток № 1 </w:t>
      </w:r>
      <w:proofErr w:type="gramStart"/>
      <w:r w:rsidRPr="008C0723">
        <w:rPr>
          <w:rFonts w:ascii="Times New Roman" w:eastAsia="Times New Roman" w:hAnsi="Times New Roman" w:cs="Times New Roman"/>
          <w:color w:val="222222"/>
          <w:sz w:val="24"/>
          <w:szCs w:val="24"/>
          <w:shd w:val="clear" w:color="auto" w:fill="FFFFFF"/>
          <w:lang w:eastAsia="uk-UA"/>
        </w:rPr>
        <w:t>до</w:t>
      </w:r>
      <w:proofErr w:type="gramEnd"/>
      <w:r w:rsidRPr="008C0723">
        <w:rPr>
          <w:rFonts w:ascii="Times New Roman" w:eastAsia="Times New Roman" w:hAnsi="Times New Roman" w:cs="Times New Roman"/>
          <w:color w:val="222222"/>
          <w:sz w:val="24"/>
          <w:szCs w:val="24"/>
          <w:shd w:val="clear" w:color="auto" w:fill="FFFFFF"/>
          <w:lang w:eastAsia="uk-UA"/>
        </w:rPr>
        <w:t xml:space="preserve"> договору </w:t>
      </w:r>
    </w:p>
    <w:p w14:paraId="329FEBE2" w14:textId="77777777" w:rsidR="000237AF" w:rsidRPr="008255B4" w:rsidRDefault="000237AF" w:rsidP="000237AF">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r w:rsidRPr="008C0723">
        <w:rPr>
          <w:rFonts w:ascii="Times New Roman" w:eastAsia="Times New Roman" w:hAnsi="Times New Roman" w:cs="Times New Roman"/>
          <w:color w:val="222222"/>
          <w:sz w:val="24"/>
          <w:szCs w:val="24"/>
          <w:shd w:val="clear" w:color="auto" w:fill="FFFFFF"/>
          <w:lang w:eastAsia="uk-UA"/>
        </w:rPr>
        <w:t>від ______________  №_________</w:t>
      </w:r>
    </w:p>
    <w:p w14:paraId="3C2915BE" w14:textId="77777777" w:rsidR="000237AF" w:rsidRPr="008255B4" w:rsidRDefault="000237AF" w:rsidP="000237AF">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0F33EF4C" w14:textId="77777777" w:rsidR="000237AF" w:rsidRPr="008255B4" w:rsidRDefault="000237AF" w:rsidP="000237AF">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566FDED8" w14:textId="77777777" w:rsidR="000237AF" w:rsidRPr="008C0723" w:rsidRDefault="000237AF" w:rsidP="000237AF">
      <w:pPr>
        <w:spacing w:after="0" w:line="240" w:lineRule="auto"/>
        <w:ind w:left="5664" w:right="5" w:hanging="2"/>
        <w:rPr>
          <w:rFonts w:ascii="Times New Roman" w:eastAsia="Times New Roman" w:hAnsi="Times New Roman" w:cs="Times New Roman"/>
          <w:sz w:val="24"/>
          <w:szCs w:val="24"/>
          <w:lang w:eastAsia="uk-UA"/>
        </w:rPr>
      </w:pPr>
    </w:p>
    <w:p w14:paraId="1CC4F311" w14:textId="77777777" w:rsidR="000237AF" w:rsidRPr="008C0723" w:rsidRDefault="000237AF" w:rsidP="000237AF">
      <w:pPr>
        <w:spacing w:after="0" w:line="240" w:lineRule="auto"/>
        <w:ind w:lef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СПЕЦИФІКАЦІЯ</w:t>
      </w:r>
    </w:p>
    <w:p w14:paraId="4AAD8A8C" w14:textId="77777777" w:rsidR="000237AF" w:rsidRPr="008C0723" w:rsidRDefault="000237AF" w:rsidP="000237AF">
      <w:pPr>
        <w:spacing w:after="0" w:line="240" w:lineRule="auto"/>
        <w:ind w:lef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Товари на виконання заходів територіальної оборони </w:t>
      </w:r>
      <w:proofErr w:type="gramStart"/>
      <w:r w:rsidRPr="008C0723">
        <w:rPr>
          <w:rFonts w:ascii="Times New Roman" w:eastAsia="Times New Roman" w:hAnsi="Times New Roman" w:cs="Times New Roman"/>
          <w:color w:val="000000"/>
          <w:sz w:val="24"/>
          <w:szCs w:val="24"/>
          <w:shd w:val="clear" w:color="auto" w:fill="FFFFFF"/>
          <w:lang w:eastAsia="uk-UA"/>
        </w:rPr>
        <w:t>м</w:t>
      </w:r>
      <w:proofErr w:type="gramEnd"/>
      <w:r w:rsidRPr="008C0723">
        <w:rPr>
          <w:rFonts w:ascii="Times New Roman" w:eastAsia="Times New Roman" w:hAnsi="Times New Roman" w:cs="Times New Roman"/>
          <w:color w:val="000000"/>
          <w:sz w:val="24"/>
          <w:szCs w:val="24"/>
          <w:shd w:val="clear" w:color="auto" w:fill="FFFFFF"/>
          <w:lang w:eastAsia="uk-UA"/>
        </w:rPr>
        <w:t>іста</w:t>
      </w:r>
    </w:p>
    <w:p w14:paraId="7EA8FF9D" w14:textId="77777777" w:rsidR="000237AF" w:rsidRDefault="000237AF" w:rsidP="000237AF">
      <w:pPr>
        <w:spacing w:after="0" w:line="240" w:lineRule="auto"/>
        <w:ind w:right="-7" w:firstLine="426"/>
        <w:jc w:val="center"/>
        <w:rPr>
          <w:rFonts w:ascii="Times New Roman" w:hAnsi="Times New Roman" w:cs="Times New Roman"/>
          <w:spacing w:val="-9"/>
          <w:sz w:val="24"/>
          <w:szCs w:val="24"/>
        </w:rPr>
      </w:pPr>
      <w:r w:rsidRPr="00E64B72">
        <w:rPr>
          <w:rFonts w:ascii="Times New Roman" w:hAnsi="Times New Roman" w:cs="Times New Roman"/>
          <w:sz w:val="24"/>
          <w:szCs w:val="24"/>
        </w:rPr>
        <w:t>«38630000-0 Астрономічні та оптичні прилади»</w:t>
      </w:r>
      <w:r w:rsidRPr="00E64B72">
        <w:rPr>
          <w:rFonts w:ascii="Times New Roman" w:hAnsi="Times New Roman" w:cs="Times New Roman"/>
          <w:spacing w:val="-9"/>
          <w:sz w:val="24"/>
          <w:szCs w:val="24"/>
        </w:rPr>
        <w:t xml:space="preserve"> </w:t>
      </w:r>
    </w:p>
    <w:p w14:paraId="3463134F" w14:textId="77777777" w:rsidR="000237AF" w:rsidRDefault="000237AF" w:rsidP="000237AF">
      <w:pPr>
        <w:spacing w:after="0" w:line="240" w:lineRule="auto"/>
        <w:ind w:right="-7" w:firstLine="426"/>
        <w:jc w:val="center"/>
        <w:rPr>
          <w:rFonts w:ascii="Times New Roman" w:hAnsi="Times New Roman" w:cs="Times New Roman"/>
          <w:sz w:val="24"/>
          <w:szCs w:val="24"/>
        </w:rPr>
      </w:pPr>
      <w:r>
        <w:rPr>
          <w:rFonts w:ascii="Times New Roman" w:hAnsi="Times New Roman" w:cs="Times New Roman"/>
          <w:spacing w:val="-9"/>
          <w:sz w:val="24"/>
          <w:szCs w:val="24"/>
        </w:rPr>
        <w:t>(</w:t>
      </w:r>
      <w:r w:rsidRPr="003F712C">
        <w:rPr>
          <w:rFonts w:ascii="Times New Roman" w:eastAsia="Times New Roman" w:hAnsi="Times New Roman" w:cs="Times New Roman"/>
          <w:sz w:val="24"/>
          <w:szCs w:val="24"/>
          <w:shd w:val="clear" w:color="auto" w:fill="FFFFFF"/>
          <w:lang w:eastAsia="uk-UA"/>
        </w:rPr>
        <w:t>тепловіз</w:t>
      </w:r>
      <w:r>
        <w:rPr>
          <w:rFonts w:ascii="Times New Roman" w:eastAsia="Times New Roman" w:hAnsi="Times New Roman" w:cs="Times New Roman"/>
          <w:sz w:val="24"/>
          <w:szCs w:val="24"/>
          <w:shd w:val="clear" w:color="auto" w:fill="FFFFFF"/>
          <w:lang w:eastAsia="uk-UA"/>
        </w:rPr>
        <w:t>ори</w:t>
      </w:r>
      <w:r w:rsidRPr="003F712C">
        <w:rPr>
          <w:rFonts w:ascii="Times New Roman" w:hAnsi="Times New Roman" w:cs="Times New Roman"/>
          <w:sz w:val="24"/>
          <w:szCs w:val="24"/>
        </w:rPr>
        <w:t>)</w:t>
      </w:r>
    </w:p>
    <w:p w14:paraId="57E89F7B" w14:textId="77777777" w:rsidR="000237AF" w:rsidRPr="008C0723" w:rsidRDefault="000237AF" w:rsidP="000237AF">
      <w:pPr>
        <w:spacing w:after="0" w:line="240" w:lineRule="auto"/>
        <w:ind w:right="-7" w:firstLine="426"/>
        <w:jc w:val="center"/>
        <w:rPr>
          <w:rFonts w:ascii="Times New Roman" w:eastAsia="Times New Roman" w:hAnsi="Times New Roman" w:cs="Times New Roman"/>
          <w:sz w:val="24"/>
          <w:szCs w:val="24"/>
          <w:lang w:eastAsia="uk-UA"/>
        </w:rPr>
      </w:pPr>
    </w:p>
    <w:tbl>
      <w:tblPr>
        <w:tblW w:w="9677" w:type="dxa"/>
        <w:tblCellMar>
          <w:top w:w="15" w:type="dxa"/>
          <w:left w:w="15" w:type="dxa"/>
          <w:bottom w:w="15" w:type="dxa"/>
          <w:right w:w="15" w:type="dxa"/>
        </w:tblCellMar>
        <w:tblLook w:val="04A0" w:firstRow="1" w:lastRow="0" w:firstColumn="1" w:lastColumn="0" w:noHBand="0" w:noVBand="1"/>
      </w:tblPr>
      <w:tblGrid>
        <w:gridCol w:w="698"/>
        <w:gridCol w:w="2796"/>
        <w:gridCol w:w="1361"/>
        <w:gridCol w:w="1332"/>
        <w:gridCol w:w="1775"/>
        <w:gridCol w:w="1715"/>
      </w:tblGrid>
      <w:tr w:rsidR="000237AF" w:rsidRPr="008255B4" w14:paraId="52963831" w14:textId="77777777" w:rsidTr="00426D20">
        <w:trPr>
          <w:trHeight w:val="1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B0D19"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 </w:t>
            </w:r>
            <w:proofErr w:type="gramStart"/>
            <w:r w:rsidRPr="008C0723">
              <w:rPr>
                <w:rFonts w:ascii="Times New Roman" w:eastAsia="Times New Roman" w:hAnsi="Times New Roman" w:cs="Times New Roman"/>
                <w:b/>
                <w:bCs/>
                <w:color w:val="000000"/>
                <w:sz w:val="24"/>
                <w:szCs w:val="24"/>
                <w:shd w:val="clear" w:color="auto" w:fill="FFFFFF"/>
                <w:lang w:eastAsia="uk-UA"/>
              </w:rPr>
              <w:t>п</w:t>
            </w:r>
            <w:proofErr w:type="gramEnd"/>
            <w:r w:rsidRPr="008C0723">
              <w:rPr>
                <w:rFonts w:ascii="Times New Roman" w:eastAsia="Times New Roman" w:hAnsi="Times New Roman" w:cs="Times New Roman"/>
                <w:b/>
                <w:bCs/>
                <w:color w:val="000000"/>
                <w:sz w:val="24"/>
                <w:szCs w:val="24"/>
                <w:shd w:val="clear" w:color="auto" w:fill="FFFFFF"/>
                <w:lang w:eastAsia="uk-UA"/>
              </w:rPr>
              <w:t>/п</w:t>
            </w:r>
          </w:p>
        </w:tc>
        <w:tc>
          <w:tcPr>
            <w:tcW w:w="279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E7242A2"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tc>
        <w:tc>
          <w:tcPr>
            <w:tcW w:w="13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07336CB"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Од</w:t>
            </w:r>
            <w:proofErr w:type="gramStart"/>
            <w:r w:rsidRPr="008C0723">
              <w:rPr>
                <w:rFonts w:ascii="Times New Roman" w:eastAsia="Times New Roman" w:hAnsi="Times New Roman" w:cs="Times New Roman"/>
                <w:b/>
                <w:bCs/>
                <w:color w:val="000000"/>
                <w:sz w:val="24"/>
                <w:szCs w:val="24"/>
                <w:shd w:val="clear" w:color="auto" w:fill="FFFFFF"/>
                <w:lang w:eastAsia="uk-UA"/>
              </w:rPr>
              <w:t>.</w:t>
            </w:r>
            <w:proofErr w:type="gramEnd"/>
            <w:r w:rsidRPr="008C0723">
              <w:rPr>
                <w:rFonts w:ascii="Times New Roman" w:eastAsia="Times New Roman" w:hAnsi="Times New Roman" w:cs="Times New Roman"/>
                <w:b/>
                <w:bCs/>
                <w:color w:val="000000"/>
                <w:sz w:val="24"/>
                <w:szCs w:val="24"/>
                <w:shd w:val="clear" w:color="auto" w:fill="FFFFFF"/>
                <w:lang w:eastAsia="uk-UA"/>
              </w:rPr>
              <w:t xml:space="preserve"> </w:t>
            </w:r>
            <w:proofErr w:type="gramStart"/>
            <w:r w:rsidRPr="008C0723">
              <w:rPr>
                <w:rFonts w:ascii="Times New Roman" w:eastAsia="Times New Roman" w:hAnsi="Times New Roman" w:cs="Times New Roman"/>
                <w:b/>
                <w:bCs/>
                <w:color w:val="000000"/>
                <w:sz w:val="24"/>
                <w:szCs w:val="24"/>
                <w:shd w:val="clear" w:color="auto" w:fill="FFFFFF"/>
                <w:lang w:eastAsia="uk-UA"/>
              </w:rPr>
              <w:t>в</w:t>
            </w:r>
            <w:proofErr w:type="gramEnd"/>
            <w:r w:rsidRPr="008C0723">
              <w:rPr>
                <w:rFonts w:ascii="Times New Roman" w:eastAsia="Times New Roman" w:hAnsi="Times New Roman" w:cs="Times New Roman"/>
                <w:b/>
                <w:bCs/>
                <w:color w:val="000000"/>
                <w:sz w:val="24"/>
                <w:szCs w:val="24"/>
                <w:shd w:val="clear" w:color="auto" w:fill="FFFFFF"/>
                <w:lang w:eastAsia="uk-UA"/>
              </w:rPr>
              <w:t>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5F09B9A0"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30B97"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b/>
                <w:bCs/>
                <w:color w:val="000000"/>
                <w:sz w:val="24"/>
                <w:szCs w:val="24"/>
                <w:shd w:val="clear" w:color="auto" w:fill="FFFFFF"/>
                <w:lang w:eastAsia="uk-UA"/>
              </w:rPr>
              <w:t>Ц</w:t>
            </w:r>
            <w:proofErr w:type="gramEnd"/>
            <w:r w:rsidRPr="008C0723">
              <w:rPr>
                <w:rFonts w:ascii="Times New Roman" w:eastAsia="Times New Roman" w:hAnsi="Times New Roman" w:cs="Times New Roman"/>
                <w:b/>
                <w:bCs/>
                <w:color w:val="000000"/>
                <w:sz w:val="24"/>
                <w:szCs w:val="24"/>
                <w:shd w:val="clear" w:color="auto" w:fill="FFFFFF"/>
                <w:lang w:eastAsia="uk-UA"/>
              </w:rPr>
              <w:t>іна за одиницю, грн.,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6457" w14:textId="77777777" w:rsidR="000237AF" w:rsidRPr="008C0723" w:rsidRDefault="000237AF" w:rsidP="00426D20">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Сума, грн., з/без ПДВ</w:t>
            </w:r>
          </w:p>
        </w:tc>
      </w:tr>
      <w:tr w:rsidR="000237AF" w:rsidRPr="008255B4" w14:paraId="59DAB349" w14:textId="77777777" w:rsidTr="00426D20">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67F6A0CA"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t>1</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36249"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5E82DA" w14:textId="77777777" w:rsidR="000237AF" w:rsidRPr="008C0723" w:rsidRDefault="000237AF" w:rsidP="00426D20">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CEDA9C" w14:textId="77777777" w:rsidR="000237AF" w:rsidRPr="008C0723" w:rsidRDefault="000237AF" w:rsidP="00426D20">
            <w:pPr>
              <w:spacing w:after="0" w:line="240" w:lineRule="auto"/>
              <w:ind w:right="11"/>
              <w:jc w:val="center"/>
              <w:rPr>
                <w:rFonts w:ascii="Times New Roman" w:eastAsia="Times New Roman" w:hAnsi="Times New Roman" w:cs="Times New Roman"/>
                <w:sz w:val="24"/>
                <w:szCs w:val="24"/>
                <w:lang w:eastAsia="uk-UA"/>
              </w:rPr>
            </w:pP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8A55E6D"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4794"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r>
      <w:tr w:rsidR="000237AF" w:rsidRPr="008255B4" w14:paraId="03227BE0" w14:textId="77777777" w:rsidTr="00426D20">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CCC0A" w14:textId="77777777" w:rsidR="000237AF" w:rsidRPr="008C0723" w:rsidRDefault="000237AF" w:rsidP="00426D20">
            <w:pPr>
              <w:spacing w:after="0" w:line="240" w:lineRule="auto"/>
              <w:ind w:left="-2" w:hanging="2"/>
              <w:jc w:val="right"/>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i/>
                <w:iCs/>
                <w:color w:val="000000"/>
                <w:sz w:val="24"/>
                <w:szCs w:val="24"/>
                <w:shd w:val="clear" w:color="auto" w:fill="FFFFFF"/>
                <w:lang w:eastAsia="uk-UA"/>
              </w:rPr>
              <w:t>Усього вартість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7148"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r>
    </w:tbl>
    <w:p w14:paraId="5CF6F400" w14:textId="77777777" w:rsidR="000237AF" w:rsidRPr="008C0723" w:rsidRDefault="000237AF" w:rsidP="000237AF">
      <w:pPr>
        <w:spacing w:after="0" w:line="240" w:lineRule="auto"/>
        <w:rPr>
          <w:rFonts w:ascii="Times New Roman" w:eastAsia="Times New Roman" w:hAnsi="Times New Roman" w:cs="Times New Roman"/>
          <w:sz w:val="24"/>
          <w:szCs w:val="24"/>
          <w:lang w:eastAsia="uk-UA"/>
        </w:rPr>
      </w:pPr>
    </w:p>
    <w:p w14:paraId="08FB839D" w14:textId="77777777" w:rsidR="000237AF" w:rsidRPr="008C0723" w:rsidRDefault="000237AF" w:rsidP="000237AF">
      <w:pPr>
        <w:spacing w:after="0" w:line="240" w:lineRule="auto"/>
        <w:ind w:left="-2" w:hanging="2"/>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У</w:t>
      </w:r>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gramStart"/>
      <w:r w:rsidRPr="008C0723">
        <w:rPr>
          <w:rFonts w:ascii="Times New Roman" w:eastAsia="Times New Roman" w:hAnsi="Times New Roman" w:cs="Times New Roman"/>
          <w:color w:val="000000"/>
          <w:sz w:val="24"/>
          <w:szCs w:val="24"/>
          <w:shd w:val="clear" w:color="auto" w:fill="FFFFFF"/>
          <w:lang w:eastAsia="uk-UA"/>
        </w:rPr>
        <w:t>тому</w:t>
      </w:r>
      <w:proofErr w:type="gramEnd"/>
      <w:r w:rsidRPr="008C0723">
        <w:rPr>
          <w:rFonts w:ascii="Times New Roman" w:eastAsia="Times New Roman" w:hAnsi="Times New Roman" w:cs="Times New Roman"/>
          <w:color w:val="000000"/>
          <w:sz w:val="24"/>
          <w:szCs w:val="24"/>
          <w:shd w:val="clear" w:color="auto" w:fill="FFFFFF"/>
          <w:lang w:eastAsia="uk-UA"/>
        </w:rPr>
        <w:t xml:space="preserve"> числі ПДВ ______грн.______коп (прописом)</w:t>
      </w:r>
    </w:p>
    <w:p w14:paraId="33F4DFD3" w14:textId="77777777" w:rsidR="000237AF" w:rsidRPr="008255B4" w:rsidRDefault="000237AF" w:rsidP="000237AF">
      <w:pPr>
        <w:spacing w:after="0" w:line="240" w:lineRule="auto"/>
        <w:rPr>
          <w:rFonts w:ascii="Times New Roman" w:eastAsia="Times New Roman" w:hAnsi="Times New Roman" w:cs="Times New Roman"/>
          <w:sz w:val="24"/>
          <w:szCs w:val="24"/>
          <w:lang w:eastAsia="uk-UA"/>
        </w:rPr>
      </w:pPr>
    </w:p>
    <w:p w14:paraId="543B678F" w14:textId="77777777" w:rsidR="000237AF" w:rsidRPr="008C0723" w:rsidRDefault="000237AF" w:rsidP="000237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432"/>
        <w:gridCol w:w="5760"/>
      </w:tblGrid>
      <w:tr w:rsidR="000237AF" w:rsidRPr="008C0723" w14:paraId="6F340A69" w14:textId="77777777" w:rsidTr="00426D20">
        <w:tc>
          <w:tcPr>
            <w:tcW w:w="0" w:type="auto"/>
            <w:tcMar>
              <w:top w:w="0" w:type="dxa"/>
              <w:left w:w="115" w:type="dxa"/>
              <w:bottom w:w="0" w:type="dxa"/>
              <w:right w:w="115" w:type="dxa"/>
            </w:tcMar>
            <w:hideMark/>
          </w:tcPr>
          <w:p w14:paraId="0600C4DA"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668C81E3"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375FBF20"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0237AF" w:rsidRPr="008C0723" w14:paraId="3844DCE7" w14:textId="77777777" w:rsidTr="00426D20">
        <w:trPr>
          <w:trHeight w:val="3214"/>
        </w:trPr>
        <w:tc>
          <w:tcPr>
            <w:tcW w:w="0" w:type="auto"/>
            <w:tcMar>
              <w:top w:w="0" w:type="dxa"/>
              <w:left w:w="115" w:type="dxa"/>
              <w:bottom w:w="0" w:type="dxa"/>
              <w:right w:w="115" w:type="dxa"/>
            </w:tcMar>
            <w:hideMark/>
          </w:tcPr>
          <w:p w14:paraId="3A804B8A"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66DECE76"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0CA38333"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p w14:paraId="77ECF871"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5903FABD"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Тел.:_______________________________</w:t>
            </w:r>
          </w:p>
          <w:p w14:paraId="08B70FE3"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ЄДРПОУ:______________________</w:t>
            </w:r>
          </w:p>
          <w:p w14:paraId="71E9282A"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w:t>
            </w:r>
            <w:proofErr w:type="gramStart"/>
            <w:r w:rsidRPr="008C0723">
              <w:rPr>
                <w:rFonts w:ascii="Times New Roman" w:eastAsia="Times New Roman" w:hAnsi="Times New Roman" w:cs="Times New Roman"/>
                <w:color w:val="000000"/>
                <w:sz w:val="24"/>
                <w:szCs w:val="24"/>
                <w:shd w:val="clear" w:color="auto" w:fill="FFFFFF"/>
                <w:lang w:eastAsia="uk-UA"/>
              </w:rPr>
              <w:t>ПН</w:t>
            </w:r>
            <w:proofErr w:type="gramEnd"/>
            <w:r w:rsidRPr="008C0723">
              <w:rPr>
                <w:rFonts w:ascii="Times New Roman" w:eastAsia="Times New Roman" w:hAnsi="Times New Roman" w:cs="Times New Roman"/>
                <w:color w:val="000000"/>
                <w:sz w:val="24"/>
                <w:szCs w:val="24"/>
                <w:shd w:val="clear" w:color="auto" w:fill="FFFFFF"/>
                <w:lang w:eastAsia="uk-UA"/>
              </w:rPr>
              <w:t>: ______________________________</w:t>
            </w:r>
          </w:p>
          <w:p w14:paraId="18B6D603"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Рахунок: __________________________</w:t>
            </w:r>
          </w:p>
          <w:p w14:paraId="393CE338"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579E9DB0" w14:textId="6550170D"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0CD2EF3A" w14:textId="77777777" w:rsidR="00003B3A" w:rsidRPr="00003B3A" w:rsidRDefault="00003B3A" w:rsidP="00003B3A">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shd w:val="clear" w:color="auto" w:fill="FFFFFF"/>
                <w:lang w:val="uk-UA" w:eastAsia="uk-UA"/>
              </w:rPr>
              <w:t>Військова частина А1319</w:t>
            </w:r>
          </w:p>
          <w:p w14:paraId="1330481C" w14:textId="77777777" w:rsidR="00003B3A" w:rsidRPr="00003B3A" w:rsidRDefault="00003B3A" w:rsidP="00003B3A">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67771</w:t>
            </w:r>
            <w:r w:rsidRPr="00003B3A">
              <w:rPr>
                <w:rFonts w:ascii="Times New Roman" w:eastAsia="Times New Roman" w:hAnsi="Times New Roman" w:cs="Times New Roman"/>
                <w:color w:val="000000"/>
                <w:sz w:val="24"/>
                <w:szCs w:val="24"/>
                <w:shd w:val="clear" w:color="auto" w:fill="FFFFFF"/>
                <w:lang w:val="uk-UA" w:eastAsia="uk-UA"/>
              </w:rPr>
              <w:t xml:space="preserve">, </w:t>
            </w:r>
            <w:r>
              <w:rPr>
                <w:rFonts w:ascii="Times New Roman" w:eastAsia="Times New Roman" w:hAnsi="Times New Roman" w:cs="Times New Roman"/>
                <w:color w:val="000000"/>
                <w:sz w:val="24"/>
                <w:szCs w:val="24"/>
                <w:shd w:val="clear" w:color="auto" w:fill="FFFFFF"/>
                <w:lang w:val="uk-UA" w:eastAsia="uk-UA"/>
              </w:rPr>
              <w:t>с. Біленьке</w:t>
            </w:r>
          </w:p>
          <w:p w14:paraId="3E4B0AF3" w14:textId="77777777" w:rsidR="00003B3A" w:rsidRPr="00003B3A" w:rsidRDefault="00003B3A" w:rsidP="00003B3A">
            <w:pPr>
              <w:spacing w:after="0" w:line="240" w:lineRule="auto"/>
              <w:ind w:left="-4" w:hanging="2"/>
              <w:rPr>
                <w:rFonts w:ascii="Times New Roman" w:eastAsia="Times New Roman" w:hAnsi="Times New Roman" w:cs="Times New Roman"/>
                <w:sz w:val="24"/>
                <w:szCs w:val="24"/>
                <w:lang w:val="uk-UA" w:eastAsia="uk-UA"/>
              </w:rPr>
            </w:pPr>
            <w:r w:rsidRPr="008C0723">
              <w:rPr>
                <w:rFonts w:ascii="Times New Roman" w:eastAsia="Times New Roman" w:hAnsi="Times New Roman" w:cs="Times New Roman"/>
                <w:color w:val="000000"/>
                <w:sz w:val="24"/>
                <w:szCs w:val="24"/>
                <w:shd w:val="clear" w:color="auto" w:fill="FFFFFF"/>
                <w:lang w:eastAsia="uk-UA"/>
              </w:rPr>
              <w:t>UA</w:t>
            </w:r>
            <w:r w:rsidRPr="00003B3A">
              <w:rPr>
                <w:rFonts w:ascii="Times New Roman" w:eastAsia="Times New Roman" w:hAnsi="Times New Roman" w:cs="Times New Roman"/>
                <w:color w:val="000000"/>
                <w:sz w:val="24"/>
                <w:szCs w:val="24"/>
                <w:shd w:val="clear" w:color="auto" w:fill="FFFFFF"/>
                <w:lang w:val="uk-UA" w:eastAsia="uk-UA"/>
              </w:rPr>
              <w:t>_________________________________</w:t>
            </w:r>
          </w:p>
          <w:p w14:paraId="5FEFEFA1" w14:textId="77777777" w:rsidR="00003B3A" w:rsidRPr="00003B3A" w:rsidRDefault="00003B3A" w:rsidP="00003B3A">
            <w:pPr>
              <w:spacing w:after="0" w:line="240" w:lineRule="auto"/>
              <w:ind w:left="-4" w:hanging="2"/>
              <w:rPr>
                <w:rFonts w:ascii="Times New Roman" w:eastAsia="Times New Roman" w:hAnsi="Times New Roman" w:cs="Times New Roman"/>
                <w:sz w:val="24"/>
                <w:szCs w:val="24"/>
                <w:lang w:val="uk-UA" w:eastAsia="uk-UA"/>
              </w:rPr>
            </w:pPr>
            <w:r w:rsidRPr="00003B3A">
              <w:rPr>
                <w:rFonts w:ascii="Times New Roman" w:eastAsia="Times New Roman" w:hAnsi="Times New Roman" w:cs="Times New Roman"/>
                <w:color w:val="000000"/>
                <w:sz w:val="24"/>
                <w:szCs w:val="24"/>
                <w:shd w:val="clear" w:color="auto" w:fill="FFFFFF"/>
                <w:lang w:val="uk-UA" w:eastAsia="uk-UA"/>
              </w:rPr>
              <w:t>код ЄДРПОУ 0</w:t>
            </w:r>
            <w:r>
              <w:rPr>
                <w:rFonts w:ascii="Times New Roman" w:eastAsia="Times New Roman" w:hAnsi="Times New Roman" w:cs="Times New Roman"/>
                <w:color w:val="000000"/>
                <w:sz w:val="24"/>
                <w:szCs w:val="24"/>
                <w:shd w:val="clear" w:color="auto" w:fill="FFFFFF"/>
                <w:lang w:val="uk-UA" w:eastAsia="uk-UA"/>
              </w:rPr>
              <w:t>8291267</w:t>
            </w:r>
          </w:p>
          <w:p w14:paraId="12C8EE26" w14:textId="77777777" w:rsidR="00003B3A" w:rsidRDefault="00003B3A" w:rsidP="00003B3A">
            <w:pPr>
              <w:spacing w:after="0" w:line="240" w:lineRule="auto"/>
              <w:ind w:left="-4" w:hanging="2"/>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Банк: УДК в Одеській області, м. Білгород-Дністровський</w:t>
            </w:r>
          </w:p>
          <w:p w14:paraId="4164E88B" w14:textId="77777777" w:rsidR="00003B3A" w:rsidRDefault="00003B3A" w:rsidP="00003B3A">
            <w:pPr>
              <w:spacing w:after="0" w:line="240" w:lineRule="auto"/>
              <w:ind w:left="-4" w:hanging="2"/>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Командир військової частини А1319</w:t>
            </w:r>
          </w:p>
          <w:p w14:paraId="5739F3F0" w14:textId="77777777" w:rsidR="00003B3A" w:rsidRPr="00003B3A" w:rsidRDefault="00003B3A" w:rsidP="00003B3A">
            <w:pPr>
              <w:spacing w:after="0" w:line="240" w:lineRule="auto"/>
              <w:ind w:left="-4" w:hanging="2"/>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t>«___»_____________ 2024 року</w:t>
            </w:r>
          </w:p>
          <w:p w14:paraId="1FF5EAFE"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r>
      <w:tr w:rsidR="000237AF" w:rsidRPr="008C0723" w14:paraId="542DF577" w14:textId="77777777" w:rsidTr="00003B3A">
        <w:trPr>
          <w:trHeight w:val="180"/>
        </w:trPr>
        <w:tc>
          <w:tcPr>
            <w:tcW w:w="0" w:type="auto"/>
            <w:tcMar>
              <w:top w:w="0" w:type="dxa"/>
              <w:left w:w="115" w:type="dxa"/>
              <w:bottom w:w="0" w:type="dxa"/>
              <w:right w:w="115" w:type="dxa"/>
            </w:tcMar>
            <w:hideMark/>
          </w:tcPr>
          <w:p w14:paraId="44DB6076"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2F1060D7"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tc>
        <w:tc>
          <w:tcPr>
            <w:tcW w:w="0" w:type="auto"/>
            <w:tcMar>
              <w:top w:w="0" w:type="dxa"/>
              <w:left w:w="108" w:type="dxa"/>
              <w:bottom w:w="0" w:type="dxa"/>
              <w:right w:w="108" w:type="dxa"/>
            </w:tcMar>
            <w:hideMark/>
          </w:tcPr>
          <w:p w14:paraId="225FE702" w14:textId="77777777" w:rsidR="000237AF" w:rsidRPr="008C0723" w:rsidRDefault="000237AF" w:rsidP="00426D20">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___________________ </w:t>
            </w:r>
          </w:p>
        </w:tc>
      </w:tr>
      <w:tr w:rsidR="000237AF" w:rsidRPr="008C0723" w14:paraId="400698B5" w14:textId="77777777" w:rsidTr="00426D20">
        <w:trPr>
          <w:trHeight w:val="243"/>
        </w:trPr>
        <w:tc>
          <w:tcPr>
            <w:tcW w:w="0" w:type="auto"/>
            <w:tcMar>
              <w:top w:w="0" w:type="dxa"/>
              <w:left w:w="115" w:type="dxa"/>
              <w:bottom w:w="0" w:type="dxa"/>
              <w:right w:w="115" w:type="dxa"/>
            </w:tcMar>
            <w:hideMark/>
          </w:tcPr>
          <w:p w14:paraId="022EC9D9"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580247B9" w14:textId="77777777" w:rsidR="000237AF" w:rsidRPr="008C0723" w:rsidRDefault="000237AF" w:rsidP="00426D20">
            <w:pPr>
              <w:shd w:val="clear" w:color="auto" w:fill="FFFFFF"/>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6A865F65" w14:textId="77777777" w:rsidR="000237AF" w:rsidRPr="008C0723" w:rsidRDefault="000237AF" w:rsidP="00426D20">
            <w:pPr>
              <w:spacing w:after="0" w:line="240" w:lineRule="auto"/>
              <w:rPr>
                <w:rFonts w:ascii="Times New Roman" w:eastAsia="Times New Roman" w:hAnsi="Times New Roman" w:cs="Times New Roman"/>
                <w:sz w:val="24"/>
                <w:szCs w:val="24"/>
                <w:lang w:eastAsia="uk-UA"/>
              </w:rPr>
            </w:pPr>
          </w:p>
        </w:tc>
      </w:tr>
    </w:tbl>
    <w:p w14:paraId="596DB818" w14:textId="77777777" w:rsidR="007D6319" w:rsidRDefault="007D6319" w:rsidP="007D6319">
      <w:pPr>
        <w:rPr>
          <w:rFonts w:ascii="Times New Roman" w:eastAsia="Times New Roman" w:hAnsi="Times New Roman" w:cs="Times New Roman"/>
          <w:sz w:val="24"/>
          <w:szCs w:val="24"/>
        </w:rPr>
      </w:pPr>
    </w:p>
    <w:p w14:paraId="4493D7F0" w14:textId="77777777" w:rsidR="00023DDB" w:rsidRDefault="00023DDB" w:rsidP="00023DDB">
      <w:pPr>
        <w:ind w:right="-30"/>
      </w:pPr>
    </w:p>
    <w:p w14:paraId="46177953" w14:textId="56655499" w:rsidR="00CE5E95" w:rsidRPr="00C336EA" w:rsidRDefault="00CE5E95" w:rsidP="004B7529">
      <w:pPr>
        <w:spacing w:after="0" w:line="240" w:lineRule="auto"/>
        <w:ind w:left="-284"/>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4"/>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426D20" w:rsidRDefault="00426D20" w:rsidP="007B29C6">
      <w:pPr>
        <w:spacing w:after="0" w:line="240" w:lineRule="auto"/>
      </w:pPr>
      <w:r>
        <w:separator/>
      </w:r>
    </w:p>
  </w:endnote>
  <w:endnote w:type="continuationSeparator" w:id="0">
    <w:p w14:paraId="49489866" w14:textId="77777777" w:rsidR="00426D20" w:rsidRDefault="00426D20"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426D20" w:rsidRDefault="00426D20" w:rsidP="007B29C6">
      <w:pPr>
        <w:spacing w:after="0" w:line="240" w:lineRule="auto"/>
      </w:pPr>
      <w:r>
        <w:separator/>
      </w:r>
    </w:p>
  </w:footnote>
  <w:footnote w:type="continuationSeparator" w:id="0">
    <w:p w14:paraId="3ABDDD3D" w14:textId="77777777" w:rsidR="00426D20" w:rsidRDefault="00426D20"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4EC7168A" w:rsidR="00426D20" w:rsidRDefault="00426D20">
        <w:pPr>
          <w:pStyle w:val="af1"/>
          <w:jc w:val="center"/>
        </w:pPr>
        <w:r>
          <w:fldChar w:fldCharType="begin"/>
        </w:r>
        <w:r>
          <w:instrText>PAGE   \* MERGEFORMAT</w:instrText>
        </w:r>
        <w:r>
          <w:fldChar w:fldCharType="separate"/>
        </w:r>
        <w:r w:rsidR="00BE7AC5">
          <w:rPr>
            <w:noProof/>
          </w:rPr>
          <w:t>32</w:t>
        </w:r>
        <w:r>
          <w:fldChar w:fldCharType="end"/>
        </w:r>
      </w:p>
    </w:sdtContent>
  </w:sdt>
  <w:p w14:paraId="2D032A3D" w14:textId="77777777" w:rsidR="00426D20" w:rsidRDefault="00426D2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A620C29"/>
    <w:multiLevelType w:val="multilevel"/>
    <w:tmpl w:val="5FA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54438"/>
    <w:multiLevelType w:val="hybridMultilevel"/>
    <w:tmpl w:val="16448FB4"/>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7E388B"/>
    <w:multiLevelType w:val="hybridMultilevel"/>
    <w:tmpl w:val="F2F8C602"/>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CF6329"/>
    <w:multiLevelType w:val="multilevel"/>
    <w:tmpl w:val="F37E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1D495D"/>
    <w:multiLevelType w:val="multilevel"/>
    <w:tmpl w:val="86BC72CC"/>
    <w:lvl w:ilvl="0">
      <w:start w:val="3"/>
      <w:numFmt w:val="decimal"/>
      <w:lvlText w:val="%1"/>
      <w:lvlJc w:val="left"/>
      <w:pPr>
        <w:ind w:left="3786" w:hanging="423"/>
      </w:pPr>
      <w:rPr>
        <w:rFonts w:hint="default"/>
        <w:lang w:val="uk-UA" w:eastAsia="en-US" w:bidi="ar-SA"/>
      </w:rPr>
    </w:lvl>
    <w:lvl w:ilvl="1">
      <w:start w:val="1"/>
      <w:numFmt w:val="decimal"/>
      <w:lvlText w:val="%1.%2"/>
      <w:lvlJc w:val="left"/>
      <w:pPr>
        <w:ind w:left="3786"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5076" w:hanging="423"/>
      </w:pPr>
      <w:rPr>
        <w:rFonts w:hint="default"/>
        <w:lang w:val="uk-UA" w:eastAsia="en-US" w:bidi="ar-SA"/>
      </w:rPr>
    </w:lvl>
    <w:lvl w:ilvl="3">
      <w:numFmt w:val="bullet"/>
      <w:lvlText w:val="•"/>
      <w:lvlJc w:val="left"/>
      <w:pPr>
        <w:ind w:left="5725" w:hanging="423"/>
      </w:pPr>
      <w:rPr>
        <w:rFonts w:hint="default"/>
        <w:lang w:val="uk-UA" w:eastAsia="en-US" w:bidi="ar-SA"/>
      </w:rPr>
    </w:lvl>
    <w:lvl w:ilvl="4">
      <w:numFmt w:val="bullet"/>
      <w:lvlText w:val="•"/>
      <w:lvlJc w:val="left"/>
      <w:pPr>
        <w:ind w:left="6373" w:hanging="423"/>
      </w:pPr>
      <w:rPr>
        <w:rFonts w:hint="default"/>
        <w:lang w:val="uk-UA" w:eastAsia="en-US" w:bidi="ar-SA"/>
      </w:rPr>
    </w:lvl>
    <w:lvl w:ilvl="5">
      <w:numFmt w:val="bullet"/>
      <w:lvlText w:val="•"/>
      <w:lvlJc w:val="left"/>
      <w:pPr>
        <w:ind w:left="7022" w:hanging="423"/>
      </w:pPr>
      <w:rPr>
        <w:rFonts w:hint="default"/>
        <w:lang w:val="uk-UA" w:eastAsia="en-US" w:bidi="ar-SA"/>
      </w:rPr>
    </w:lvl>
    <w:lvl w:ilvl="6">
      <w:numFmt w:val="bullet"/>
      <w:lvlText w:val="•"/>
      <w:lvlJc w:val="left"/>
      <w:pPr>
        <w:ind w:left="7670" w:hanging="423"/>
      </w:pPr>
      <w:rPr>
        <w:rFonts w:hint="default"/>
        <w:lang w:val="uk-UA" w:eastAsia="en-US" w:bidi="ar-SA"/>
      </w:rPr>
    </w:lvl>
    <w:lvl w:ilvl="7">
      <w:numFmt w:val="bullet"/>
      <w:lvlText w:val="•"/>
      <w:lvlJc w:val="left"/>
      <w:pPr>
        <w:ind w:left="8318" w:hanging="423"/>
      </w:pPr>
      <w:rPr>
        <w:rFonts w:hint="default"/>
        <w:lang w:val="uk-UA" w:eastAsia="en-US" w:bidi="ar-SA"/>
      </w:rPr>
    </w:lvl>
    <w:lvl w:ilvl="8">
      <w:numFmt w:val="bullet"/>
      <w:lvlText w:val="•"/>
      <w:lvlJc w:val="left"/>
      <w:pPr>
        <w:ind w:left="8967" w:hanging="423"/>
      </w:pPr>
      <w:rPr>
        <w:rFonts w:hint="default"/>
        <w:lang w:val="uk-UA" w:eastAsia="en-US" w:bidi="ar-SA"/>
      </w:rPr>
    </w:lvl>
  </w:abstractNum>
  <w:abstractNum w:abstractNumId="12">
    <w:nsid w:val="43A3038B"/>
    <w:multiLevelType w:val="hybridMultilevel"/>
    <w:tmpl w:val="62666E2A"/>
    <w:lvl w:ilvl="0" w:tplc="CE32D35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00387"/>
    <w:multiLevelType w:val="hybridMultilevel"/>
    <w:tmpl w:val="024682B4"/>
    <w:lvl w:ilvl="0" w:tplc="D728AB94">
      <w:numFmt w:val="bullet"/>
      <w:lvlText w:val="-"/>
      <w:lvlJc w:val="left"/>
      <w:pPr>
        <w:ind w:left="274" w:hanging="164"/>
      </w:pPr>
      <w:rPr>
        <w:rFonts w:ascii="Times New Roman" w:eastAsia="Times New Roman" w:hAnsi="Times New Roman" w:cs="Times New Roman" w:hint="default"/>
        <w:w w:val="99"/>
        <w:sz w:val="28"/>
        <w:szCs w:val="28"/>
        <w:lang w:val="uk-UA" w:eastAsia="en-US" w:bidi="ar-SA"/>
      </w:rPr>
    </w:lvl>
    <w:lvl w:ilvl="1" w:tplc="C94A9834">
      <w:numFmt w:val="bullet"/>
      <w:lvlText w:val="•"/>
      <w:lvlJc w:val="left"/>
      <w:pPr>
        <w:ind w:left="761" w:hanging="164"/>
      </w:pPr>
      <w:rPr>
        <w:rFonts w:hint="default"/>
        <w:lang w:val="uk-UA" w:eastAsia="en-US" w:bidi="ar-SA"/>
      </w:rPr>
    </w:lvl>
    <w:lvl w:ilvl="2" w:tplc="7EE82D40">
      <w:numFmt w:val="bullet"/>
      <w:lvlText w:val="•"/>
      <w:lvlJc w:val="left"/>
      <w:pPr>
        <w:ind w:left="1243" w:hanging="164"/>
      </w:pPr>
      <w:rPr>
        <w:rFonts w:hint="default"/>
        <w:lang w:val="uk-UA" w:eastAsia="en-US" w:bidi="ar-SA"/>
      </w:rPr>
    </w:lvl>
    <w:lvl w:ilvl="3" w:tplc="71AAE6F6">
      <w:numFmt w:val="bullet"/>
      <w:lvlText w:val="•"/>
      <w:lvlJc w:val="left"/>
      <w:pPr>
        <w:ind w:left="1725" w:hanging="164"/>
      </w:pPr>
      <w:rPr>
        <w:rFonts w:hint="default"/>
        <w:lang w:val="uk-UA" w:eastAsia="en-US" w:bidi="ar-SA"/>
      </w:rPr>
    </w:lvl>
    <w:lvl w:ilvl="4" w:tplc="19FAF2E0">
      <w:numFmt w:val="bullet"/>
      <w:lvlText w:val="•"/>
      <w:lvlJc w:val="left"/>
      <w:pPr>
        <w:ind w:left="2207" w:hanging="164"/>
      </w:pPr>
      <w:rPr>
        <w:rFonts w:hint="default"/>
        <w:lang w:val="uk-UA" w:eastAsia="en-US" w:bidi="ar-SA"/>
      </w:rPr>
    </w:lvl>
    <w:lvl w:ilvl="5" w:tplc="13FC31FA">
      <w:numFmt w:val="bullet"/>
      <w:lvlText w:val="•"/>
      <w:lvlJc w:val="left"/>
      <w:pPr>
        <w:ind w:left="2689" w:hanging="164"/>
      </w:pPr>
      <w:rPr>
        <w:rFonts w:hint="default"/>
        <w:lang w:val="uk-UA" w:eastAsia="en-US" w:bidi="ar-SA"/>
      </w:rPr>
    </w:lvl>
    <w:lvl w:ilvl="6" w:tplc="CD06127E">
      <w:numFmt w:val="bullet"/>
      <w:lvlText w:val="•"/>
      <w:lvlJc w:val="left"/>
      <w:pPr>
        <w:ind w:left="3171" w:hanging="164"/>
      </w:pPr>
      <w:rPr>
        <w:rFonts w:hint="default"/>
        <w:lang w:val="uk-UA" w:eastAsia="en-US" w:bidi="ar-SA"/>
      </w:rPr>
    </w:lvl>
    <w:lvl w:ilvl="7" w:tplc="C8EA5EEE">
      <w:numFmt w:val="bullet"/>
      <w:lvlText w:val="•"/>
      <w:lvlJc w:val="left"/>
      <w:pPr>
        <w:ind w:left="3653" w:hanging="164"/>
      </w:pPr>
      <w:rPr>
        <w:rFonts w:hint="default"/>
        <w:lang w:val="uk-UA" w:eastAsia="en-US" w:bidi="ar-SA"/>
      </w:rPr>
    </w:lvl>
    <w:lvl w:ilvl="8" w:tplc="609C96B4">
      <w:numFmt w:val="bullet"/>
      <w:lvlText w:val="•"/>
      <w:lvlJc w:val="left"/>
      <w:pPr>
        <w:ind w:left="4135" w:hanging="164"/>
      </w:pPr>
      <w:rPr>
        <w:rFonts w:hint="default"/>
        <w:lang w:val="uk-UA" w:eastAsia="en-US" w:bidi="ar-SA"/>
      </w:rPr>
    </w:lvl>
  </w:abstractNum>
  <w:abstractNum w:abstractNumId="15">
    <w:nsid w:val="54F92D52"/>
    <w:multiLevelType w:val="multilevel"/>
    <w:tmpl w:val="974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10396"/>
    <w:multiLevelType w:val="hybridMultilevel"/>
    <w:tmpl w:val="7C0C4C0E"/>
    <w:lvl w:ilvl="0" w:tplc="39AE3F86">
      <w:start w:val="3"/>
      <w:numFmt w:val="decimal"/>
      <w:lvlText w:val="%1."/>
      <w:lvlJc w:val="left"/>
      <w:pPr>
        <w:ind w:left="233" w:hanging="212"/>
        <w:jc w:val="right"/>
      </w:pPr>
      <w:rPr>
        <w:rFonts w:hint="default"/>
        <w:w w:val="99"/>
        <w:lang w:val="uk-UA" w:eastAsia="en-US" w:bidi="ar-SA"/>
      </w:rPr>
    </w:lvl>
    <w:lvl w:ilvl="1" w:tplc="4FFE1CB0">
      <w:numFmt w:val="bullet"/>
      <w:lvlText w:val="•"/>
      <w:lvlJc w:val="left"/>
      <w:pPr>
        <w:ind w:left="1242" w:hanging="212"/>
      </w:pPr>
      <w:rPr>
        <w:rFonts w:hint="default"/>
        <w:lang w:val="uk-UA" w:eastAsia="en-US" w:bidi="ar-SA"/>
      </w:rPr>
    </w:lvl>
    <w:lvl w:ilvl="2" w:tplc="002C1836">
      <w:numFmt w:val="bullet"/>
      <w:lvlText w:val="•"/>
      <w:lvlJc w:val="left"/>
      <w:pPr>
        <w:ind w:left="2244" w:hanging="212"/>
      </w:pPr>
      <w:rPr>
        <w:rFonts w:hint="default"/>
        <w:lang w:val="uk-UA" w:eastAsia="en-US" w:bidi="ar-SA"/>
      </w:rPr>
    </w:lvl>
    <w:lvl w:ilvl="3" w:tplc="50DEBED2">
      <w:numFmt w:val="bullet"/>
      <w:lvlText w:val="•"/>
      <w:lvlJc w:val="left"/>
      <w:pPr>
        <w:ind w:left="3247" w:hanging="212"/>
      </w:pPr>
      <w:rPr>
        <w:rFonts w:hint="default"/>
        <w:lang w:val="uk-UA" w:eastAsia="en-US" w:bidi="ar-SA"/>
      </w:rPr>
    </w:lvl>
    <w:lvl w:ilvl="4" w:tplc="EF867D18">
      <w:numFmt w:val="bullet"/>
      <w:lvlText w:val="•"/>
      <w:lvlJc w:val="left"/>
      <w:pPr>
        <w:ind w:left="4249" w:hanging="212"/>
      </w:pPr>
      <w:rPr>
        <w:rFonts w:hint="default"/>
        <w:lang w:val="uk-UA" w:eastAsia="en-US" w:bidi="ar-SA"/>
      </w:rPr>
    </w:lvl>
    <w:lvl w:ilvl="5" w:tplc="90D23F0C">
      <w:numFmt w:val="bullet"/>
      <w:lvlText w:val="•"/>
      <w:lvlJc w:val="left"/>
      <w:pPr>
        <w:ind w:left="5252" w:hanging="212"/>
      </w:pPr>
      <w:rPr>
        <w:rFonts w:hint="default"/>
        <w:lang w:val="uk-UA" w:eastAsia="en-US" w:bidi="ar-SA"/>
      </w:rPr>
    </w:lvl>
    <w:lvl w:ilvl="6" w:tplc="3B5C9272">
      <w:numFmt w:val="bullet"/>
      <w:lvlText w:val="•"/>
      <w:lvlJc w:val="left"/>
      <w:pPr>
        <w:ind w:left="6254" w:hanging="212"/>
      </w:pPr>
      <w:rPr>
        <w:rFonts w:hint="default"/>
        <w:lang w:val="uk-UA" w:eastAsia="en-US" w:bidi="ar-SA"/>
      </w:rPr>
    </w:lvl>
    <w:lvl w:ilvl="7" w:tplc="8DFED30E">
      <w:numFmt w:val="bullet"/>
      <w:lvlText w:val="•"/>
      <w:lvlJc w:val="left"/>
      <w:pPr>
        <w:ind w:left="7256" w:hanging="212"/>
      </w:pPr>
      <w:rPr>
        <w:rFonts w:hint="default"/>
        <w:lang w:val="uk-UA" w:eastAsia="en-US" w:bidi="ar-SA"/>
      </w:rPr>
    </w:lvl>
    <w:lvl w:ilvl="8" w:tplc="6A0CAA7C">
      <w:numFmt w:val="bullet"/>
      <w:lvlText w:val="•"/>
      <w:lvlJc w:val="left"/>
      <w:pPr>
        <w:ind w:left="8259" w:hanging="212"/>
      </w:pPr>
      <w:rPr>
        <w:rFonts w:hint="default"/>
        <w:lang w:val="uk-UA" w:eastAsia="en-US" w:bidi="ar-SA"/>
      </w:rPr>
    </w:lvl>
  </w:abstractNum>
  <w:abstractNum w:abstractNumId="17">
    <w:nsid w:val="67737665"/>
    <w:multiLevelType w:val="multilevel"/>
    <w:tmpl w:val="AD2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F2326"/>
    <w:multiLevelType w:val="hybridMultilevel"/>
    <w:tmpl w:val="4B4AAAEA"/>
    <w:lvl w:ilvl="0" w:tplc="5A3C41C2">
      <w:start w:val="1"/>
      <w:numFmt w:val="decimal"/>
      <w:lvlText w:val="%1."/>
      <w:lvlJc w:val="left"/>
      <w:pPr>
        <w:ind w:left="1083" w:hanging="284"/>
      </w:pPr>
      <w:rPr>
        <w:rFonts w:ascii="Times New Roman" w:eastAsia="Times New Roman" w:hAnsi="Times New Roman" w:cs="Times New Roman" w:hint="default"/>
        <w:w w:val="99"/>
        <w:sz w:val="28"/>
        <w:szCs w:val="28"/>
        <w:lang w:val="uk-UA" w:eastAsia="en-US" w:bidi="ar-SA"/>
      </w:rPr>
    </w:lvl>
    <w:lvl w:ilvl="1" w:tplc="109EEE50">
      <w:numFmt w:val="bullet"/>
      <w:lvlText w:val="•"/>
      <w:lvlJc w:val="left"/>
      <w:pPr>
        <w:ind w:left="1998" w:hanging="284"/>
      </w:pPr>
      <w:rPr>
        <w:rFonts w:hint="default"/>
        <w:lang w:val="uk-UA" w:eastAsia="en-US" w:bidi="ar-SA"/>
      </w:rPr>
    </w:lvl>
    <w:lvl w:ilvl="2" w:tplc="0B7CDC0A">
      <w:numFmt w:val="bullet"/>
      <w:lvlText w:val="•"/>
      <w:lvlJc w:val="left"/>
      <w:pPr>
        <w:ind w:left="2916" w:hanging="284"/>
      </w:pPr>
      <w:rPr>
        <w:rFonts w:hint="default"/>
        <w:lang w:val="uk-UA" w:eastAsia="en-US" w:bidi="ar-SA"/>
      </w:rPr>
    </w:lvl>
    <w:lvl w:ilvl="3" w:tplc="2C8EB034">
      <w:numFmt w:val="bullet"/>
      <w:lvlText w:val="•"/>
      <w:lvlJc w:val="left"/>
      <w:pPr>
        <w:ind w:left="3835" w:hanging="284"/>
      </w:pPr>
      <w:rPr>
        <w:rFonts w:hint="default"/>
        <w:lang w:val="uk-UA" w:eastAsia="en-US" w:bidi="ar-SA"/>
      </w:rPr>
    </w:lvl>
    <w:lvl w:ilvl="4" w:tplc="67F4539A">
      <w:numFmt w:val="bullet"/>
      <w:lvlText w:val="•"/>
      <w:lvlJc w:val="left"/>
      <w:pPr>
        <w:ind w:left="4753" w:hanging="284"/>
      </w:pPr>
      <w:rPr>
        <w:rFonts w:hint="default"/>
        <w:lang w:val="uk-UA" w:eastAsia="en-US" w:bidi="ar-SA"/>
      </w:rPr>
    </w:lvl>
    <w:lvl w:ilvl="5" w:tplc="D096A07A">
      <w:numFmt w:val="bullet"/>
      <w:lvlText w:val="•"/>
      <w:lvlJc w:val="left"/>
      <w:pPr>
        <w:ind w:left="5672" w:hanging="284"/>
      </w:pPr>
      <w:rPr>
        <w:rFonts w:hint="default"/>
        <w:lang w:val="uk-UA" w:eastAsia="en-US" w:bidi="ar-SA"/>
      </w:rPr>
    </w:lvl>
    <w:lvl w:ilvl="6" w:tplc="F56CDA92">
      <w:numFmt w:val="bullet"/>
      <w:lvlText w:val="•"/>
      <w:lvlJc w:val="left"/>
      <w:pPr>
        <w:ind w:left="6590" w:hanging="284"/>
      </w:pPr>
      <w:rPr>
        <w:rFonts w:hint="default"/>
        <w:lang w:val="uk-UA" w:eastAsia="en-US" w:bidi="ar-SA"/>
      </w:rPr>
    </w:lvl>
    <w:lvl w:ilvl="7" w:tplc="91307EB6">
      <w:numFmt w:val="bullet"/>
      <w:lvlText w:val="•"/>
      <w:lvlJc w:val="left"/>
      <w:pPr>
        <w:ind w:left="7508" w:hanging="284"/>
      </w:pPr>
      <w:rPr>
        <w:rFonts w:hint="default"/>
        <w:lang w:val="uk-UA" w:eastAsia="en-US" w:bidi="ar-SA"/>
      </w:rPr>
    </w:lvl>
    <w:lvl w:ilvl="8" w:tplc="A978D14A">
      <w:numFmt w:val="bullet"/>
      <w:lvlText w:val="•"/>
      <w:lvlJc w:val="left"/>
      <w:pPr>
        <w:ind w:left="8427" w:hanging="284"/>
      </w:pPr>
      <w:rPr>
        <w:rFonts w:hint="default"/>
        <w:lang w:val="uk-UA" w:eastAsia="en-US" w:bidi="ar-SA"/>
      </w:rPr>
    </w:lvl>
  </w:abstractNum>
  <w:abstractNum w:abstractNumId="19">
    <w:nsid w:val="71807D87"/>
    <w:multiLevelType w:val="hybridMultilevel"/>
    <w:tmpl w:val="0F5A6840"/>
    <w:lvl w:ilvl="0" w:tplc="00B20010">
      <w:start w:val="1"/>
      <w:numFmt w:val="decimal"/>
      <w:lvlText w:val="%1."/>
      <w:lvlJc w:val="left"/>
      <w:pPr>
        <w:ind w:left="5289" w:hanging="283"/>
        <w:jc w:val="right"/>
      </w:pPr>
      <w:rPr>
        <w:rFonts w:ascii="Times New Roman" w:eastAsia="Times New Roman" w:hAnsi="Times New Roman" w:cs="Times New Roman" w:hint="default"/>
        <w:b/>
        <w:bCs/>
        <w:w w:val="99"/>
        <w:sz w:val="28"/>
        <w:szCs w:val="28"/>
        <w:lang w:val="uk-UA" w:eastAsia="en-US" w:bidi="ar-SA"/>
      </w:rPr>
    </w:lvl>
    <w:lvl w:ilvl="1" w:tplc="E130B050">
      <w:numFmt w:val="bullet"/>
      <w:lvlText w:val="•"/>
      <w:lvlJc w:val="left"/>
      <w:pPr>
        <w:ind w:left="5778" w:hanging="283"/>
      </w:pPr>
      <w:rPr>
        <w:rFonts w:hint="default"/>
        <w:lang w:val="uk-UA" w:eastAsia="en-US" w:bidi="ar-SA"/>
      </w:rPr>
    </w:lvl>
    <w:lvl w:ilvl="2" w:tplc="6FD231E4">
      <w:numFmt w:val="bullet"/>
      <w:lvlText w:val="•"/>
      <w:lvlJc w:val="left"/>
      <w:pPr>
        <w:ind w:left="6276" w:hanging="283"/>
      </w:pPr>
      <w:rPr>
        <w:rFonts w:hint="default"/>
        <w:lang w:val="uk-UA" w:eastAsia="en-US" w:bidi="ar-SA"/>
      </w:rPr>
    </w:lvl>
    <w:lvl w:ilvl="3" w:tplc="7EEA7B5A">
      <w:numFmt w:val="bullet"/>
      <w:lvlText w:val="•"/>
      <w:lvlJc w:val="left"/>
      <w:pPr>
        <w:ind w:left="6775" w:hanging="283"/>
      </w:pPr>
      <w:rPr>
        <w:rFonts w:hint="default"/>
        <w:lang w:val="uk-UA" w:eastAsia="en-US" w:bidi="ar-SA"/>
      </w:rPr>
    </w:lvl>
    <w:lvl w:ilvl="4" w:tplc="BF083526">
      <w:numFmt w:val="bullet"/>
      <w:lvlText w:val="•"/>
      <w:lvlJc w:val="left"/>
      <w:pPr>
        <w:ind w:left="7273" w:hanging="283"/>
      </w:pPr>
      <w:rPr>
        <w:rFonts w:hint="default"/>
        <w:lang w:val="uk-UA" w:eastAsia="en-US" w:bidi="ar-SA"/>
      </w:rPr>
    </w:lvl>
    <w:lvl w:ilvl="5" w:tplc="601A4C30">
      <w:numFmt w:val="bullet"/>
      <w:lvlText w:val="•"/>
      <w:lvlJc w:val="left"/>
      <w:pPr>
        <w:ind w:left="7772" w:hanging="283"/>
      </w:pPr>
      <w:rPr>
        <w:rFonts w:hint="default"/>
        <w:lang w:val="uk-UA" w:eastAsia="en-US" w:bidi="ar-SA"/>
      </w:rPr>
    </w:lvl>
    <w:lvl w:ilvl="6" w:tplc="47F4EFBA">
      <w:numFmt w:val="bullet"/>
      <w:lvlText w:val="•"/>
      <w:lvlJc w:val="left"/>
      <w:pPr>
        <w:ind w:left="8270" w:hanging="283"/>
      </w:pPr>
      <w:rPr>
        <w:rFonts w:hint="default"/>
        <w:lang w:val="uk-UA" w:eastAsia="en-US" w:bidi="ar-SA"/>
      </w:rPr>
    </w:lvl>
    <w:lvl w:ilvl="7" w:tplc="3222BA8C">
      <w:numFmt w:val="bullet"/>
      <w:lvlText w:val="•"/>
      <w:lvlJc w:val="left"/>
      <w:pPr>
        <w:ind w:left="8768" w:hanging="283"/>
      </w:pPr>
      <w:rPr>
        <w:rFonts w:hint="default"/>
        <w:lang w:val="uk-UA" w:eastAsia="en-US" w:bidi="ar-SA"/>
      </w:rPr>
    </w:lvl>
    <w:lvl w:ilvl="8" w:tplc="29F0424E">
      <w:numFmt w:val="bullet"/>
      <w:lvlText w:val="•"/>
      <w:lvlJc w:val="left"/>
      <w:pPr>
        <w:ind w:left="9267" w:hanging="283"/>
      </w:pPr>
      <w:rPr>
        <w:rFonts w:hint="default"/>
        <w:lang w:val="uk-UA" w:eastAsia="en-US" w:bidi="ar-SA"/>
      </w:rPr>
    </w:lvl>
  </w:abstractNum>
  <w:abstractNum w:abstractNumId="2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1"/>
  </w:num>
  <w:num w:numId="2">
    <w:abstractNumId w:val="0"/>
  </w:num>
  <w:num w:numId="3">
    <w:abstractNumId w:val="8"/>
  </w:num>
  <w:num w:numId="4">
    <w:abstractNumId w:val="13"/>
  </w:num>
  <w:num w:numId="5">
    <w:abstractNumId w:val="6"/>
  </w:num>
  <w:num w:numId="6">
    <w:abstractNumId w:val="7"/>
  </w:num>
  <w:num w:numId="7">
    <w:abstractNumId w:val="3"/>
  </w:num>
  <w:num w:numId="8">
    <w:abstractNumId w:val="20"/>
  </w:num>
  <w:num w:numId="9">
    <w:abstractNumId w:val="22"/>
  </w:num>
  <w:num w:numId="10">
    <w:abstractNumId w:val="23"/>
  </w:num>
  <w:num w:numId="11">
    <w:abstractNumId w:val="9"/>
  </w:num>
  <w:num w:numId="12">
    <w:abstractNumId w:val="10"/>
  </w:num>
  <w:num w:numId="13">
    <w:abstractNumId w:val="12"/>
  </w:num>
  <w:num w:numId="14">
    <w:abstractNumId w:val="16"/>
  </w:num>
  <w:num w:numId="15">
    <w:abstractNumId w:val="18"/>
  </w:num>
  <w:num w:numId="16">
    <w:abstractNumId w:val="11"/>
  </w:num>
  <w:num w:numId="17">
    <w:abstractNumId w:val="14"/>
  </w:num>
  <w:num w:numId="18">
    <w:abstractNumId w:val="19"/>
  </w:num>
  <w:num w:numId="19">
    <w:abstractNumId w:val="2"/>
  </w:num>
  <w:num w:numId="20">
    <w:abstractNumId w:val="4"/>
  </w:num>
  <w:num w:numId="21">
    <w:abstractNumId w:val="17"/>
  </w:num>
  <w:num w:numId="22">
    <w:abstractNumId w:val="5"/>
  </w:num>
  <w:num w:numId="23">
    <w:abstractNumId w:val="1"/>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3B3A"/>
    <w:rsid w:val="00006175"/>
    <w:rsid w:val="000069AF"/>
    <w:rsid w:val="00013799"/>
    <w:rsid w:val="00016926"/>
    <w:rsid w:val="00017A06"/>
    <w:rsid w:val="00020D84"/>
    <w:rsid w:val="000222FD"/>
    <w:rsid w:val="000237AF"/>
    <w:rsid w:val="00023DDB"/>
    <w:rsid w:val="00027440"/>
    <w:rsid w:val="000276EA"/>
    <w:rsid w:val="0003261A"/>
    <w:rsid w:val="00033F1F"/>
    <w:rsid w:val="000401D9"/>
    <w:rsid w:val="00043F7F"/>
    <w:rsid w:val="00044510"/>
    <w:rsid w:val="000446AF"/>
    <w:rsid w:val="0004549F"/>
    <w:rsid w:val="00050F91"/>
    <w:rsid w:val="0005506E"/>
    <w:rsid w:val="00056020"/>
    <w:rsid w:val="00057CFB"/>
    <w:rsid w:val="000638A8"/>
    <w:rsid w:val="00086103"/>
    <w:rsid w:val="00087BC7"/>
    <w:rsid w:val="00091635"/>
    <w:rsid w:val="00093086"/>
    <w:rsid w:val="000A3AAA"/>
    <w:rsid w:val="000A5197"/>
    <w:rsid w:val="000B027B"/>
    <w:rsid w:val="000B10A9"/>
    <w:rsid w:val="000B1B96"/>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38DA"/>
    <w:rsid w:val="00116313"/>
    <w:rsid w:val="001216D8"/>
    <w:rsid w:val="00122384"/>
    <w:rsid w:val="00123442"/>
    <w:rsid w:val="00125548"/>
    <w:rsid w:val="00131A2D"/>
    <w:rsid w:val="001329E1"/>
    <w:rsid w:val="00141B29"/>
    <w:rsid w:val="001436E9"/>
    <w:rsid w:val="00144B1C"/>
    <w:rsid w:val="001461AE"/>
    <w:rsid w:val="0014797D"/>
    <w:rsid w:val="0015046B"/>
    <w:rsid w:val="00156C9A"/>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3B27"/>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480E"/>
    <w:rsid w:val="002D4EF7"/>
    <w:rsid w:val="002D5B8F"/>
    <w:rsid w:val="002D7372"/>
    <w:rsid w:val="002E0441"/>
    <w:rsid w:val="002F0625"/>
    <w:rsid w:val="003040D4"/>
    <w:rsid w:val="00306D4E"/>
    <w:rsid w:val="00311513"/>
    <w:rsid w:val="0031161C"/>
    <w:rsid w:val="00312140"/>
    <w:rsid w:val="003130C1"/>
    <w:rsid w:val="00320EC9"/>
    <w:rsid w:val="003233AB"/>
    <w:rsid w:val="0032375C"/>
    <w:rsid w:val="00325246"/>
    <w:rsid w:val="0032595A"/>
    <w:rsid w:val="003366DB"/>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E192E"/>
    <w:rsid w:val="003E1A8E"/>
    <w:rsid w:val="003E6EA1"/>
    <w:rsid w:val="003F07CB"/>
    <w:rsid w:val="003F0F67"/>
    <w:rsid w:val="003F27AB"/>
    <w:rsid w:val="0040195B"/>
    <w:rsid w:val="004028E6"/>
    <w:rsid w:val="00402D73"/>
    <w:rsid w:val="00405984"/>
    <w:rsid w:val="00410894"/>
    <w:rsid w:val="004120BF"/>
    <w:rsid w:val="004224A4"/>
    <w:rsid w:val="00424BA8"/>
    <w:rsid w:val="0042589C"/>
    <w:rsid w:val="00426D20"/>
    <w:rsid w:val="00433540"/>
    <w:rsid w:val="00436954"/>
    <w:rsid w:val="00441109"/>
    <w:rsid w:val="00445E75"/>
    <w:rsid w:val="00447335"/>
    <w:rsid w:val="00454483"/>
    <w:rsid w:val="00463931"/>
    <w:rsid w:val="00465790"/>
    <w:rsid w:val="004756CB"/>
    <w:rsid w:val="004773FB"/>
    <w:rsid w:val="00477B97"/>
    <w:rsid w:val="00480254"/>
    <w:rsid w:val="0048724B"/>
    <w:rsid w:val="004912C6"/>
    <w:rsid w:val="004A31C9"/>
    <w:rsid w:val="004A4447"/>
    <w:rsid w:val="004A5DE0"/>
    <w:rsid w:val="004B0B3B"/>
    <w:rsid w:val="004B1D97"/>
    <w:rsid w:val="004B37F4"/>
    <w:rsid w:val="004B4EFC"/>
    <w:rsid w:val="004B70A3"/>
    <w:rsid w:val="004B7529"/>
    <w:rsid w:val="004C02A6"/>
    <w:rsid w:val="004C333C"/>
    <w:rsid w:val="004C4F06"/>
    <w:rsid w:val="004C7F3F"/>
    <w:rsid w:val="004D1D7C"/>
    <w:rsid w:val="004D2C4A"/>
    <w:rsid w:val="004D436B"/>
    <w:rsid w:val="004D4576"/>
    <w:rsid w:val="004D65E5"/>
    <w:rsid w:val="004D7939"/>
    <w:rsid w:val="004E4CB6"/>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53BF2"/>
    <w:rsid w:val="005642C8"/>
    <w:rsid w:val="00564D2D"/>
    <w:rsid w:val="00575558"/>
    <w:rsid w:val="00576985"/>
    <w:rsid w:val="00584E1B"/>
    <w:rsid w:val="00587106"/>
    <w:rsid w:val="005873BE"/>
    <w:rsid w:val="00590350"/>
    <w:rsid w:val="00596287"/>
    <w:rsid w:val="00597705"/>
    <w:rsid w:val="00597BDF"/>
    <w:rsid w:val="005A0A46"/>
    <w:rsid w:val="005A57DD"/>
    <w:rsid w:val="005A67EA"/>
    <w:rsid w:val="005A69FC"/>
    <w:rsid w:val="005B0EF6"/>
    <w:rsid w:val="005B1F5A"/>
    <w:rsid w:val="005B3253"/>
    <w:rsid w:val="005C0828"/>
    <w:rsid w:val="005C12F2"/>
    <w:rsid w:val="005C41A7"/>
    <w:rsid w:val="005C6D14"/>
    <w:rsid w:val="005D6C7D"/>
    <w:rsid w:val="005E6368"/>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6B3"/>
    <w:rsid w:val="00691EA4"/>
    <w:rsid w:val="0069617C"/>
    <w:rsid w:val="006A30E0"/>
    <w:rsid w:val="006C1595"/>
    <w:rsid w:val="006C2F3D"/>
    <w:rsid w:val="006C44CD"/>
    <w:rsid w:val="006C4E47"/>
    <w:rsid w:val="006D095F"/>
    <w:rsid w:val="006D2835"/>
    <w:rsid w:val="006D4FE9"/>
    <w:rsid w:val="006D6680"/>
    <w:rsid w:val="006D68EF"/>
    <w:rsid w:val="006E79DC"/>
    <w:rsid w:val="006F1DD8"/>
    <w:rsid w:val="007015A1"/>
    <w:rsid w:val="0070176B"/>
    <w:rsid w:val="00705ADA"/>
    <w:rsid w:val="00707B97"/>
    <w:rsid w:val="00715F14"/>
    <w:rsid w:val="0072082A"/>
    <w:rsid w:val="00722A07"/>
    <w:rsid w:val="0073014C"/>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B4553"/>
    <w:rsid w:val="007C01F2"/>
    <w:rsid w:val="007C227E"/>
    <w:rsid w:val="007C52AB"/>
    <w:rsid w:val="007C6A2F"/>
    <w:rsid w:val="007D0054"/>
    <w:rsid w:val="007D13FE"/>
    <w:rsid w:val="007D2398"/>
    <w:rsid w:val="007D5334"/>
    <w:rsid w:val="007D594B"/>
    <w:rsid w:val="007D6319"/>
    <w:rsid w:val="007E0941"/>
    <w:rsid w:val="007E2DD5"/>
    <w:rsid w:val="007F1B05"/>
    <w:rsid w:val="007F321C"/>
    <w:rsid w:val="007F6F87"/>
    <w:rsid w:val="00802F72"/>
    <w:rsid w:val="0080389E"/>
    <w:rsid w:val="00804AB2"/>
    <w:rsid w:val="0082176C"/>
    <w:rsid w:val="008220E7"/>
    <w:rsid w:val="008257F7"/>
    <w:rsid w:val="00827EDF"/>
    <w:rsid w:val="00832BE8"/>
    <w:rsid w:val="0083330B"/>
    <w:rsid w:val="00836E7F"/>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988"/>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953DE"/>
    <w:rsid w:val="009A4E4E"/>
    <w:rsid w:val="009A550F"/>
    <w:rsid w:val="009B4D89"/>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42A3A"/>
    <w:rsid w:val="00A543D1"/>
    <w:rsid w:val="00A60644"/>
    <w:rsid w:val="00A62AF8"/>
    <w:rsid w:val="00A62C11"/>
    <w:rsid w:val="00A6389D"/>
    <w:rsid w:val="00A66676"/>
    <w:rsid w:val="00A66823"/>
    <w:rsid w:val="00A67725"/>
    <w:rsid w:val="00A73935"/>
    <w:rsid w:val="00A75AF6"/>
    <w:rsid w:val="00A779CC"/>
    <w:rsid w:val="00A90F7F"/>
    <w:rsid w:val="00A969B2"/>
    <w:rsid w:val="00A96AC8"/>
    <w:rsid w:val="00AA24FC"/>
    <w:rsid w:val="00AA2EAB"/>
    <w:rsid w:val="00AA6A5B"/>
    <w:rsid w:val="00AA7115"/>
    <w:rsid w:val="00AB1048"/>
    <w:rsid w:val="00AB14F8"/>
    <w:rsid w:val="00AB776D"/>
    <w:rsid w:val="00AB7DFF"/>
    <w:rsid w:val="00AC0164"/>
    <w:rsid w:val="00AC07F8"/>
    <w:rsid w:val="00AC5886"/>
    <w:rsid w:val="00AC6E6C"/>
    <w:rsid w:val="00AD6F6D"/>
    <w:rsid w:val="00AE028C"/>
    <w:rsid w:val="00B1059E"/>
    <w:rsid w:val="00B12E31"/>
    <w:rsid w:val="00B15A8C"/>
    <w:rsid w:val="00B17BB4"/>
    <w:rsid w:val="00B206A7"/>
    <w:rsid w:val="00B21287"/>
    <w:rsid w:val="00B2546B"/>
    <w:rsid w:val="00B26CB1"/>
    <w:rsid w:val="00B278B7"/>
    <w:rsid w:val="00B443B7"/>
    <w:rsid w:val="00B4795D"/>
    <w:rsid w:val="00B50111"/>
    <w:rsid w:val="00B55532"/>
    <w:rsid w:val="00B56B36"/>
    <w:rsid w:val="00B64693"/>
    <w:rsid w:val="00B668D5"/>
    <w:rsid w:val="00B679CD"/>
    <w:rsid w:val="00B71602"/>
    <w:rsid w:val="00B71F9D"/>
    <w:rsid w:val="00B76710"/>
    <w:rsid w:val="00B815D3"/>
    <w:rsid w:val="00B81ACC"/>
    <w:rsid w:val="00B81CC3"/>
    <w:rsid w:val="00B82FC0"/>
    <w:rsid w:val="00B90099"/>
    <w:rsid w:val="00B90BC3"/>
    <w:rsid w:val="00B90BCB"/>
    <w:rsid w:val="00B93027"/>
    <w:rsid w:val="00B939BD"/>
    <w:rsid w:val="00B943D5"/>
    <w:rsid w:val="00B96A9B"/>
    <w:rsid w:val="00BA6FC8"/>
    <w:rsid w:val="00BB08C7"/>
    <w:rsid w:val="00BC21D1"/>
    <w:rsid w:val="00BC38FB"/>
    <w:rsid w:val="00BC4465"/>
    <w:rsid w:val="00BC7426"/>
    <w:rsid w:val="00BD31F9"/>
    <w:rsid w:val="00BD48E5"/>
    <w:rsid w:val="00BD6267"/>
    <w:rsid w:val="00BE7AC5"/>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8722D"/>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2F58"/>
    <w:rsid w:val="00EB471D"/>
    <w:rsid w:val="00EB57AA"/>
    <w:rsid w:val="00EB635B"/>
    <w:rsid w:val="00EB7239"/>
    <w:rsid w:val="00EC2691"/>
    <w:rsid w:val="00ED4E30"/>
    <w:rsid w:val="00EE2A2B"/>
    <w:rsid w:val="00EE337C"/>
    <w:rsid w:val="00EE6EE6"/>
    <w:rsid w:val="00EE77ED"/>
    <w:rsid w:val="00EF27D0"/>
    <w:rsid w:val="00EF33A1"/>
    <w:rsid w:val="00EF4F6A"/>
    <w:rsid w:val="00F0062D"/>
    <w:rsid w:val="00F04E9D"/>
    <w:rsid w:val="00F1224C"/>
    <w:rsid w:val="00F22DE3"/>
    <w:rsid w:val="00F330BE"/>
    <w:rsid w:val="00F36A85"/>
    <w:rsid w:val="00F40CC1"/>
    <w:rsid w:val="00F4313E"/>
    <w:rsid w:val="00F44A8C"/>
    <w:rsid w:val="00F4521E"/>
    <w:rsid w:val="00F5306F"/>
    <w:rsid w:val="00F53985"/>
    <w:rsid w:val="00F607CB"/>
    <w:rsid w:val="00F63EDF"/>
    <w:rsid w:val="00F73D75"/>
    <w:rsid w:val="00F76D36"/>
    <w:rsid w:val="00F8326F"/>
    <w:rsid w:val="00F83E60"/>
    <w:rsid w:val="00F904AA"/>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3C35"/>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3C35"/>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paragraph" w:styleId="af5">
    <w:name w:val="Title"/>
    <w:basedOn w:val="a"/>
    <w:link w:val="af6"/>
    <w:uiPriority w:val="1"/>
    <w:qFormat/>
    <w:rsid w:val="00B2546B"/>
    <w:pPr>
      <w:widowControl w:val="0"/>
      <w:autoSpaceDE w:val="0"/>
      <w:autoSpaceDN w:val="0"/>
      <w:spacing w:before="85" w:after="0" w:line="240" w:lineRule="auto"/>
      <w:ind w:left="681"/>
      <w:jc w:val="center"/>
    </w:pPr>
    <w:rPr>
      <w:rFonts w:ascii="Times New Roman" w:eastAsia="Times New Roman" w:hAnsi="Times New Roman" w:cs="Times New Roman"/>
      <w:b/>
      <w:bCs/>
      <w:sz w:val="36"/>
      <w:szCs w:val="36"/>
      <w:lang w:val="uk-UA"/>
    </w:rPr>
  </w:style>
  <w:style w:type="character" w:customStyle="1" w:styleId="af6">
    <w:name w:val="Название Знак"/>
    <w:basedOn w:val="a0"/>
    <w:link w:val="af5"/>
    <w:uiPriority w:val="1"/>
    <w:rsid w:val="00B2546B"/>
    <w:rPr>
      <w:rFonts w:ascii="Times New Roman" w:eastAsia="Times New Roman" w:hAnsi="Times New Roman" w:cs="Times New Roman"/>
      <w:b/>
      <w:bCs/>
      <w:sz w:val="36"/>
      <w:szCs w:val="36"/>
      <w:lang w:val="uk-UA"/>
    </w:rPr>
  </w:style>
  <w:style w:type="character" w:customStyle="1" w:styleId="20">
    <w:name w:val="Заголовок 2 Знак"/>
    <w:basedOn w:val="a0"/>
    <w:link w:val="2"/>
    <w:uiPriority w:val="9"/>
    <w:rsid w:val="00FF3C35"/>
    <w:rPr>
      <w:rFonts w:asciiTheme="majorHAnsi" w:eastAsiaTheme="majorEastAsia" w:hAnsiTheme="majorHAnsi" w:cstheme="majorBidi"/>
      <w:color w:val="2F5496" w:themeColor="accent1" w:themeShade="BF"/>
      <w:sz w:val="26"/>
      <w:szCs w:val="26"/>
      <w:lang w:val="uk-UA"/>
    </w:rPr>
  </w:style>
  <w:style w:type="character" w:styleId="af7">
    <w:name w:val="Strong"/>
    <w:basedOn w:val="a0"/>
    <w:qFormat/>
    <w:rsid w:val="00FF3C35"/>
    <w:rPr>
      <w:b/>
      <w:bCs/>
    </w:rPr>
  </w:style>
  <w:style w:type="character" w:customStyle="1" w:styleId="attr-text">
    <w:name w:val="attr-text"/>
    <w:basedOn w:val="a0"/>
    <w:rsid w:val="00FF3C35"/>
  </w:style>
  <w:style w:type="paragraph" w:customStyle="1" w:styleId="name-spec">
    <w:name w:val="name-spec"/>
    <w:basedOn w:val="a"/>
    <w:rsid w:val="000401D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3C35"/>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paragraph" w:styleId="af5">
    <w:name w:val="Title"/>
    <w:basedOn w:val="a"/>
    <w:link w:val="af6"/>
    <w:uiPriority w:val="1"/>
    <w:qFormat/>
    <w:rsid w:val="00B2546B"/>
    <w:pPr>
      <w:widowControl w:val="0"/>
      <w:autoSpaceDE w:val="0"/>
      <w:autoSpaceDN w:val="0"/>
      <w:spacing w:before="85" w:after="0" w:line="240" w:lineRule="auto"/>
      <w:ind w:left="681"/>
      <w:jc w:val="center"/>
    </w:pPr>
    <w:rPr>
      <w:rFonts w:ascii="Times New Roman" w:eastAsia="Times New Roman" w:hAnsi="Times New Roman" w:cs="Times New Roman"/>
      <w:b/>
      <w:bCs/>
      <w:sz w:val="36"/>
      <w:szCs w:val="36"/>
      <w:lang w:val="uk-UA"/>
    </w:rPr>
  </w:style>
  <w:style w:type="character" w:customStyle="1" w:styleId="af6">
    <w:name w:val="Название Знак"/>
    <w:basedOn w:val="a0"/>
    <w:link w:val="af5"/>
    <w:uiPriority w:val="1"/>
    <w:rsid w:val="00B2546B"/>
    <w:rPr>
      <w:rFonts w:ascii="Times New Roman" w:eastAsia="Times New Roman" w:hAnsi="Times New Roman" w:cs="Times New Roman"/>
      <w:b/>
      <w:bCs/>
      <w:sz w:val="36"/>
      <w:szCs w:val="36"/>
      <w:lang w:val="uk-UA"/>
    </w:rPr>
  </w:style>
  <w:style w:type="character" w:customStyle="1" w:styleId="20">
    <w:name w:val="Заголовок 2 Знак"/>
    <w:basedOn w:val="a0"/>
    <w:link w:val="2"/>
    <w:uiPriority w:val="9"/>
    <w:rsid w:val="00FF3C35"/>
    <w:rPr>
      <w:rFonts w:asciiTheme="majorHAnsi" w:eastAsiaTheme="majorEastAsia" w:hAnsiTheme="majorHAnsi" w:cstheme="majorBidi"/>
      <w:color w:val="2F5496" w:themeColor="accent1" w:themeShade="BF"/>
      <w:sz w:val="26"/>
      <w:szCs w:val="26"/>
      <w:lang w:val="uk-UA"/>
    </w:rPr>
  </w:style>
  <w:style w:type="character" w:styleId="af7">
    <w:name w:val="Strong"/>
    <w:basedOn w:val="a0"/>
    <w:qFormat/>
    <w:rsid w:val="00FF3C35"/>
    <w:rPr>
      <w:b/>
      <w:bCs/>
    </w:rPr>
  </w:style>
  <w:style w:type="character" w:customStyle="1" w:styleId="attr-text">
    <w:name w:val="attr-text"/>
    <w:basedOn w:val="a0"/>
    <w:rsid w:val="00FF3C35"/>
  </w:style>
  <w:style w:type="paragraph" w:customStyle="1" w:styleId="name-spec">
    <w:name w:val="name-spec"/>
    <w:basedOn w:val="a"/>
    <w:rsid w:val="000401D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17781080">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47885156">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436612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1108205">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print" TargetMode="External"/><Relationship Id="rId36"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image" Target="media/image1.jpeg"/><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05AC-FB02-4406-9462-AEC45A74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32</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2023-04-20T12:21:00Z</cp:lastPrinted>
  <dcterms:created xsi:type="dcterms:W3CDTF">2024-03-11T13:43:00Z</dcterms:created>
  <dcterms:modified xsi:type="dcterms:W3CDTF">2024-03-30T09:47:00Z</dcterms:modified>
</cp:coreProperties>
</file>