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0F40" w14:textId="77777777" w:rsidR="005653A9" w:rsidRPr="004C4187" w:rsidRDefault="005653A9" w:rsidP="005653A9">
      <w:pPr>
        <w:pageBreakBefore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4C4187">
        <w:rPr>
          <w:rFonts w:ascii="Times New Roman" w:hAnsi="Times New Roman"/>
          <w:b/>
          <w:bCs/>
          <w:sz w:val="28"/>
          <w:szCs w:val="28"/>
        </w:rPr>
        <w:t>ДОДАТОК 3</w:t>
      </w:r>
    </w:p>
    <w:p w14:paraId="7187DA58" w14:textId="77777777" w:rsidR="0060481E" w:rsidRPr="0060481E" w:rsidRDefault="0060481E" w:rsidP="0060481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1E">
        <w:rPr>
          <w:rFonts w:ascii="Times New Roman" w:hAnsi="Times New Roman" w:cs="Times New Roman"/>
          <w:b/>
          <w:sz w:val="24"/>
          <w:szCs w:val="24"/>
        </w:rPr>
        <w:t>Технічні характеристики для придбання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3D068D8" w14:textId="77777777" w:rsidR="0060481E" w:rsidRPr="0060481E" w:rsidRDefault="0060481E" w:rsidP="0060481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8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Сейф-пакети </w:t>
      </w:r>
      <w:r w:rsidRPr="0060481E">
        <w:rPr>
          <w:rFonts w:ascii="Times New Roman" w:eastAsia="Arial Unicode MS" w:hAnsi="Times New Roman" w:cs="Times New Roman"/>
          <w:color w:val="000000"/>
          <w:sz w:val="24"/>
          <w:szCs w:val="24"/>
        </w:rPr>
        <w:t>(</w:t>
      </w:r>
      <w:r w:rsidRPr="0060481E">
        <w:rPr>
          <w:rFonts w:ascii="Times New Roman" w:hAnsi="Times New Roman" w:cs="Times New Roman"/>
          <w:bCs/>
          <w:sz w:val="24"/>
          <w:szCs w:val="24"/>
        </w:rPr>
        <w:t>18930000-7 - Мішки та пакети</w:t>
      </w:r>
      <w:r w:rsidRPr="0060481E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</w:p>
    <w:p w14:paraId="6D52D825" w14:textId="77777777" w:rsidR="0060481E" w:rsidRPr="0060481E" w:rsidRDefault="0060481E" w:rsidP="0060481E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0481E">
        <w:rPr>
          <w:rFonts w:ascii="Times New Roman" w:eastAsia="Arial Unicode MS" w:hAnsi="Times New Roman" w:cs="Times New Roman"/>
          <w:color w:val="000000"/>
          <w:sz w:val="24"/>
          <w:szCs w:val="24"/>
        </w:rPr>
        <w:t>код за ДК  021:2015 «Єдиний закупівельний словник»:</w:t>
      </w:r>
    </w:p>
    <w:p w14:paraId="1E3AEDB1" w14:textId="77777777" w:rsidR="0060481E" w:rsidRPr="0060481E" w:rsidRDefault="0060481E" w:rsidP="00604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1E">
        <w:rPr>
          <w:rFonts w:ascii="Times New Roman" w:eastAsia="Arial Unicode MS" w:hAnsi="Times New Roman" w:cs="Times New Roman"/>
          <w:color w:val="000000"/>
          <w:sz w:val="24"/>
          <w:szCs w:val="24"/>
        </w:rPr>
        <w:t>:18937100-7 Пакувальні пакети</w:t>
      </w:r>
    </w:p>
    <w:p w14:paraId="55BD68A8" w14:textId="77777777" w:rsidR="005653A9" w:rsidRDefault="005653A9" w:rsidP="005653A9">
      <w:pPr>
        <w:ind w:right="-5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64C833" w14:textId="77777777" w:rsidR="004A10C8" w:rsidRDefault="004A10C8" w:rsidP="005653A9">
      <w:pPr>
        <w:ind w:right="-5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275"/>
        <w:gridCol w:w="3544"/>
      </w:tblGrid>
      <w:tr w:rsidR="0060481E" w:rsidRPr="00264501" w14:paraId="579FFAC8" w14:textId="77777777" w:rsidTr="008F6009">
        <w:trPr>
          <w:trHeight w:val="1470"/>
        </w:trPr>
        <w:tc>
          <w:tcPr>
            <w:tcW w:w="4248" w:type="dxa"/>
            <w:hideMark/>
          </w:tcPr>
          <w:p w14:paraId="5B613E31" w14:textId="77777777" w:rsidR="0060481E" w:rsidRDefault="0060481E" w:rsidP="00EB6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предмету </w:t>
            </w:r>
          </w:p>
          <w:p w14:paraId="3C9BCCB2" w14:textId="77777777" w:rsidR="0060481E" w:rsidRPr="00264501" w:rsidRDefault="0060481E" w:rsidP="00EB6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0089BE9" w14:textId="77777777" w:rsidR="0060481E" w:rsidRPr="00264501" w:rsidRDefault="0060481E" w:rsidP="00EB6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3544" w:type="dxa"/>
            <w:noWrap/>
            <w:hideMark/>
          </w:tcPr>
          <w:p w14:paraId="25520BEB" w14:textId="77777777" w:rsidR="0060481E" w:rsidRPr="00264501" w:rsidRDefault="0060481E" w:rsidP="00EB6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</w:tr>
      <w:tr w:rsidR="0060481E" w:rsidRPr="008F6009" w14:paraId="5A96A940" w14:textId="77777777" w:rsidTr="008F6009">
        <w:trPr>
          <w:trHeight w:val="195"/>
        </w:trPr>
        <w:tc>
          <w:tcPr>
            <w:tcW w:w="4248" w:type="dxa"/>
          </w:tcPr>
          <w:p w14:paraId="2F649E47" w14:textId="5FAE1BAE" w:rsidR="0060481E" w:rsidRPr="008F6009" w:rsidRDefault="0060481E" w:rsidP="00EB6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>Сейф-пакет</w:t>
            </w:r>
            <w:r w:rsidR="00E25EF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E25EF8">
              <w:rPr>
                <w:rFonts w:ascii="Times New Roman" w:hAnsi="Times New Roman" w:cs="Times New Roman"/>
                <w:sz w:val="24"/>
                <w:szCs w:val="24"/>
              </w:rPr>
              <w:t>числовим</w:t>
            </w:r>
            <w:proofErr w:type="spellEnd"/>
            <w:r w:rsidR="00E2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EF8">
              <w:rPr>
                <w:rFonts w:ascii="Times New Roman" w:hAnsi="Times New Roman" w:cs="Times New Roman"/>
                <w:sz w:val="24"/>
                <w:szCs w:val="24"/>
              </w:rPr>
              <w:t>нанесенням</w:t>
            </w:r>
            <w:proofErr w:type="spellEnd"/>
            <w:r w:rsidR="00E25EF8">
              <w:rPr>
                <w:rFonts w:ascii="Times New Roman" w:hAnsi="Times New Roman" w:cs="Times New Roman"/>
                <w:sz w:val="24"/>
                <w:szCs w:val="24"/>
              </w:rPr>
              <w:t xml:space="preserve"> коду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009">
              <w:rPr>
                <w:rFonts w:ascii="Times New Roman" w:hAnsi="Times New Roman" w:cs="Times New Roman"/>
                <w:sz w:val="24"/>
                <w:szCs w:val="24"/>
              </w:rPr>
              <w:t>розміром</w:t>
            </w:r>
            <w:proofErr w:type="spellEnd"/>
            <w:r w:rsidRPr="008F6009">
              <w:rPr>
                <w:rFonts w:ascii="Times New Roman" w:hAnsi="Times New Roman" w:cs="Times New Roman"/>
                <w:sz w:val="24"/>
                <w:szCs w:val="24"/>
              </w:rPr>
              <w:t xml:space="preserve"> 30*</w:t>
            </w:r>
            <w:r w:rsidR="00E25E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14:paraId="4218D88B" w14:textId="77777777" w:rsidR="0060481E" w:rsidRPr="008F6009" w:rsidRDefault="0060481E" w:rsidP="00EB6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44" w:type="dxa"/>
            <w:noWrap/>
          </w:tcPr>
          <w:p w14:paraId="4E3822AA" w14:textId="0F7E7F54" w:rsidR="0060481E" w:rsidRPr="008F6009" w:rsidRDefault="00E25EF8" w:rsidP="00EB6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F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481E" w:rsidRPr="008F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60481E" w:rsidRPr="008F6009" w14:paraId="0C5FCC36" w14:textId="77777777" w:rsidTr="008F6009">
        <w:trPr>
          <w:trHeight w:val="195"/>
        </w:trPr>
        <w:tc>
          <w:tcPr>
            <w:tcW w:w="4248" w:type="dxa"/>
          </w:tcPr>
          <w:p w14:paraId="60E7DFC1" w14:textId="261CFE94" w:rsidR="0060481E" w:rsidRPr="008F6009" w:rsidRDefault="0060481E" w:rsidP="00EB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>Сейф-пакет</w:t>
            </w:r>
            <w:r w:rsidR="00E25EF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E25EF8">
              <w:rPr>
                <w:rFonts w:ascii="Times New Roman" w:hAnsi="Times New Roman" w:cs="Times New Roman"/>
                <w:sz w:val="24"/>
                <w:szCs w:val="24"/>
              </w:rPr>
              <w:t>числовим</w:t>
            </w:r>
            <w:proofErr w:type="spellEnd"/>
            <w:r w:rsidR="00E2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EF8">
              <w:rPr>
                <w:rFonts w:ascii="Times New Roman" w:hAnsi="Times New Roman" w:cs="Times New Roman"/>
                <w:sz w:val="24"/>
                <w:szCs w:val="24"/>
              </w:rPr>
              <w:t>нанесенням</w:t>
            </w:r>
            <w:proofErr w:type="spellEnd"/>
            <w:r w:rsidR="00E25EF8">
              <w:rPr>
                <w:rFonts w:ascii="Times New Roman" w:hAnsi="Times New Roman" w:cs="Times New Roman"/>
                <w:sz w:val="24"/>
                <w:szCs w:val="24"/>
              </w:rPr>
              <w:t xml:space="preserve"> коду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009">
              <w:rPr>
                <w:rFonts w:ascii="Times New Roman" w:hAnsi="Times New Roman" w:cs="Times New Roman"/>
                <w:sz w:val="24"/>
                <w:szCs w:val="24"/>
              </w:rPr>
              <w:t>розміром</w:t>
            </w:r>
            <w:proofErr w:type="spellEnd"/>
            <w:r w:rsidRPr="008F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25E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14:paraId="3A7FD158" w14:textId="77777777" w:rsidR="0060481E" w:rsidRPr="008F6009" w:rsidRDefault="0060481E" w:rsidP="00EB6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44" w:type="dxa"/>
            <w:noWrap/>
          </w:tcPr>
          <w:p w14:paraId="548EFBD4" w14:textId="362116DB" w:rsidR="0060481E" w:rsidRPr="008F6009" w:rsidRDefault="00E25EF8" w:rsidP="00EB6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</w:tbl>
    <w:p w14:paraId="5229DF13" w14:textId="77777777" w:rsidR="00230915" w:rsidRDefault="00230915"/>
    <w:p w14:paraId="2B5FC33B" w14:textId="77777777" w:rsidR="0060481E" w:rsidRPr="0060481E" w:rsidRDefault="0060481E" w:rsidP="0060481E">
      <w:pPr>
        <w:pStyle w:val="a8"/>
        <w:jc w:val="both"/>
        <w:rPr>
          <w:rFonts w:ascii="Times New Roman" w:hAnsi="Times New Roman"/>
          <w:b/>
        </w:rPr>
      </w:pPr>
      <w:r w:rsidRPr="0060481E">
        <w:rPr>
          <w:rFonts w:ascii="Times New Roman" w:hAnsi="Times New Roman"/>
          <w:b/>
        </w:rPr>
        <w:t xml:space="preserve"> Сейф-пакет повинен відповідати таким вимогам:</w:t>
      </w:r>
    </w:p>
    <w:p w14:paraId="13D1746B" w14:textId="5F4D0354" w:rsidR="0060481E" w:rsidRPr="0060481E" w:rsidRDefault="0060481E" w:rsidP="0060481E">
      <w:pPr>
        <w:pStyle w:val="a8"/>
        <w:jc w:val="both"/>
        <w:rPr>
          <w:rFonts w:ascii="Times New Roman" w:hAnsi="Times New Roman"/>
        </w:rPr>
      </w:pPr>
      <w:r w:rsidRPr="0060481E">
        <w:rPr>
          <w:rFonts w:ascii="Times New Roman" w:hAnsi="Times New Roman"/>
        </w:rPr>
        <w:t>бути одноразовим пакетом, який забезпечує зберігання, захист і транспортування зразків</w:t>
      </w:r>
      <w:r w:rsidR="00F506A4">
        <w:rPr>
          <w:rFonts w:ascii="Times New Roman" w:hAnsi="Times New Roman"/>
        </w:rPr>
        <w:t xml:space="preserve"> на дослідження харчових продуктів</w:t>
      </w:r>
      <w:r w:rsidRPr="0060481E">
        <w:rPr>
          <w:rFonts w:ascii="Times New Roman" w:hAnsi="Times New Roman"/>
        </w:rPr>
        <w:t>, арбітражних зразків та/або зразків-документів та супровідної документації;</w:t>
      </w:r>
    </w:p>
    <w:p w14:paraId="656BF95F" w14:textId="77777777" w:rsidR="0060481E" w:rsidRPr="0060481E" w:rsidRDefault="0060481E" w:rsidP="0060481E">
      <w:pPr>
        <w:pStyle w:val="a8"/>
        <w:jc w:val="both"/>
        <w:rPr>
          <w:rFonts w:ascii="Times New Roman" w:hAnsi="Times New Roman"/>
        </w:rPr>
      </w:pPr>
      <w:r w:rsidRPr="0060481E">
        <w:rPr>
          <w:rFonts w:ascii="Times New Roman" w:hAnsi="Times New Roman"/>
        </w:rPr>
        <w:t>оснащеним прозорою кишенею для супровідної документації;</w:t>
      </w:r>
    </w:p>
    <w:p w14:paraId="7A4A9CCE" w14:textId="77777777" w:rsidR="0060481E" w:rsidRPr="0060481E" w:rsidRDefault="0060481E" w:rsidP="0060481E">
      <w:pPr>
        <w:pStyle w:val="a8"/>
        <w:jc w:val="both"/>
        <w:rPr>
          <w:rFonts w:ascii="Times New Roman" w:hAnsi="Times New Roman"/>
        </w:rPr>
      </w:pPr>
      <w:r w:rsidRPr="0060481E">
        <w:rPr>
          <w:rFonts w:ascii="Times New Roman" w:hAnsi="Times New Roman"/>
        </w:rPr>
        <w:t xml:space="preserve">бути виготовленим із </w:t>
      </w:r>
      <w:proofErr w:type="spellStart"/>
      <w:r w:rsidRPr="0060481E">
        <w:rPr>
          <w:rFonts w:ascii="Times New Roman" w:hAnsi="Times New Roman"/>
        </w:rPr>
        <w:t>високостійкого</w:t>
      </w:r>
      <w:proofErr w:type="spellEnd"/>
      <w:r w:rsidRPr="0060481E">
        <w:rPr>
          <w:rFonts w:ascii="Times New Roman" w:hAnsi="Times New Roman"/>
        </w:rPr>
        <w:t xml:space="preserve"> поліетилену, щільністю не менше 70 </w:t>
      </w:r>
      <w:proofErr w:type="spellStart"/>
      <w:r w:rsidRPr="0060481E">
        <w:rPr>
          <w:rFonts w:ascii="Times New Roman" w:hAnsi="Times New Roman"/>
        </w:rPr>
        <w:t>мкм</w:t>
      </w:r>
      <w:proofErr w:type="spellEnd"/>
      <w:r w:rsidRPr="0060481E">
        <w:rPr>
          <w:rFonts w:ascii="Times New Roman" w:hAnsi="Times New Roman"/>
        </w:rPr>
        <w:t xml:space="preserve"> (одна сторона), який забезпечує стійкість сейф-пакета до температурних режимів від –60 ºС до +60 ºС та можливість збереження сейф-пакета у складських умовах за дотримання температурного режиму від +5 ºС до +20 ºС протягом трьох років;</w:t>
      </w:r>
    </w:p>
    <w:p w14:paraId="1B6E8F3D" w14:textId="77777777" w:rsidR="0060481E" w:rsidRPr="0060481E" w:rsidRDefault="0060481E" w:rsidP="0060481E">
      <w:pPr>
        <w:pStyle w:val="a8"/>
        <w:jc w:val="both"/>
        <w:rPr>
          <w:rFonts w:ascii="Times New Roman" w:hAnsi="Times New Roman"/>
        </w:rPr>
      </w:pPr>
      <w:r w:rsidRPr="0060481E">
        <w:rPr>
          <w:rFonts w:ascii="Times New Roman" w:hAnsi="Times New Roman"/>
        </w:rPr>
        <w:t>мати унікальний номер, який розташований під заклеєним клапаном для виключення можливості підміни сейф-пакета, та запаяні термічним шляхом шви шириною не менш як 4—</w:t>
      </w:r>
      <w:smartTag w:uri="urn:schemas-microsoft-com:office:smarttags" w:element="metricconverter">
        <w:smartTagPr>
          <w:attr w:name="ProductID" w:val="5 мм"/>
        </w:smartTagPr>
        <w:r w:rsidRPr="0060481E">
          <w:rPr>
            <w:rFonts w:ascii="Times New Roman" w:hAnsi="Times New Roman"/>
          </w:rPr>
          <w:t>5 мм</w:t>
        </w:r>
      </w:smartTag>
      <w:r w:rsidRPr="0060481E">
        <w:rPr>
          <w:rFonts w:ascii="Times New Roman" w:hAnsi="Times New Roman"/>
        </w:rPr>
        <w:t xml:space="preserve">, які мають </w:t>
      </w:r>
      <w:proofErr w:type="spellStart"/>
      <w:r w:rsidRPr="0060481E">
        <w:rPr>
          <w:rFonts w:ascii="Times New Roman" w:hAnsi="Times New Roman"/>
        </w:rPr>
        <w:t>мікрошрифт</w:t>
      </w:r>
      <w:proofErr w:type="spellEnd"/>
      <w:r w:rsidRPr="0060481E">
        <w:rPr>
          <w:rFonts w:ascii="Times New Roman" w:hAnsi="Times New Roman"/>
        </w:rPr>
        <w:t>;</w:t>
      </w:r>
    </w:p>
    <w:p w14:paraId="7B79C922" w14:textId="77777777" w:rsidR="0060481E" w:rsidRPr="0060481E" w:rsidRDefault="0060481E" w:rsidP="0060481E">
      <w:pPr>
        <w:pStyle w:val="a8"/>
        <w:jc w:val="both"/>
        <w:rPr>
          <w:rFonts w:ascii="Times New Roman" w:hAnsi="Times New Roman"/>
        </w:rPr>
      </w:pPr>
      <w:r w:rsidRPr="0060481E">
        <w:rPr>
          <w:rFonts w:ascii="Times New Roman" w:hAnsi="Times New Roman"/>
        </w:rPr>
        <w:t>повинен забезпечувати неможливість несанкціонованого доступу до його вмісту після запечатування шляхом маскуванням слідів відкриття;</w:t>
      </w:r>
    </w:p>
    <w:p w14:paraId="0A26237A" w14:textId="77777777" w:rsidR="0060481E" w:rsidRPr="0060481E" w:rsidRDefault="0060481E" w:rsidP="0060481E">
      <w:pPr>
        <w:pStyle w:val="a8"/>
        <w:jc w:val="both"/>
        <w:rPr>
          <w:rFonts w:ascii="Times New Roman" w:hAnsi="Times New Roman"/>
        </w:rPr>
      </w:pPr>
      <w:r w:rsidRPr="0060481E">
        <w:rPr>
          <w:rFonts w:ascii="Times New Roman" w:hAnsi="Times New Roman"/>
        </w:rPr>
        <w:t xml:space="preserve">повинен легко </w:t>
      </w:r>
      <w:proofErr w:type="spellStart"/>
      <w:r w:rsidRPr="0060481E">
        <w:rPr>
          <w:rFonts w:ascii="Times New Roman" w:hAnsi="Times New Roman"/>
        </w:rPr>
        <w:t>заклеюватися</w:t>
      </w:r>
      <w:proofErr w:type="spellEnd"/>
      <w:r w:rsidRPr="0060481E">
        <w:rPr>
          <w:rFonts w:ascii="Times New Roman" w:hAnsi="Times New Roman"/>
        </w:rPr>
        <w:t xml:space="preserve"> за принципом самоклеючого клапана, який має властивість саморуйнування під час відкривання та появи незникаючого надпису, який інформує про відкриття пакета, у тому числі шляхом нагрівання або охолодження, що виключає можливість маскування слідів несанкціонованого доступу та повторного використання сейф-пакета;</w:t>
      </w:r>
    </w:p>
    <w:p w14:paraId="742BB830" w14:textId="77777777" w:rsidR="0060481E" w:rsidRPr="0060481E" w:rsidRDefault="0060481E" w:rsidP="0060481E">
      <w:pPr>
        <w:pStyle w:val="a8"/>
        <w:jc w:val="both"/>
        <w:rPr>
          <w:rFonts w:ascii="Times New Roman" w:hAnsi="Times New Roman"/>
        </w:rPr>
      </w:pPr>
      <w:r w:rsidRPr="0060481E">
        <w:rPr>
          <w:rFonts w:ascii="Times New Roman" w:hAnsi="Times New Roman"/>
        </w:rPr>
        <w:t>внутрішня сторона сейф-пакета повинна мати непрозорий шар чорного кольору, що унеможливлює зчитування вмісту шляхом просвічування пакета;</w:t>
      </w:r>
    </w:p>
    <w:p w14:paraId="4C460478" w14:textId="77777777" w:rsidR="0060481E" w:rsidRPr="0060481E" w:rsidRDefault="0060481E" w:rsidP="0060481E">
      <w:pPr>
        <w:pStyle w:val="a8"/>
        <w:jc w:val="both"/>
        <w:rPr>
          <w:rFonts w:ascii="Times New Roman" w:hAnsi="Times New Roman"/>
        </w:rPr>
      </w:pPr>
      <w:r w:rsidRPr="0060481E">
        <w:rPr>
          <w:rFonts w:ascii="Times New Roman" w:hAnsi="Times New Roman"/>
        </w:rPr>
        <w:t xml:space="preserve">мати властивість індикації термічного впливу (після нагрівання </w:t>
      </w:r>
      <w:r w:rsidRPr="0060481E">
        <w:rPr>
          <w:rFonts w:ascii="Times New Roman" w:hAnsi="Times New Roman"/>
        </w:rPr>
        <w:br/>
        <w:t>до t≥</w:t>
      </w:r>
      <w:r w:rsidRPr="0060481E">
        <w:rPr>
          <w:rFonts w:ascii="Times New Roman" w:hAnsi="Times New Roman"/>
          <w:lang w:val="en-US"/>
        </w:rPr>
        <w:t> </w:t>
      </w:r>
      <w:r w:rsidRPr="0060481E">
        <w:rPr>
          <w:rFonts w:ascii="Times New Roman" w:hAnsi="Times New Roman"/>
        </w:rPr>
        <w:t>50 °C) на його конструкцію та вміст, яка сигналізує зміною кольору в прихованій зоні контролю.</w:t>
      </w:r>
    </w:p>
    <w:p w14:paraId="1A5767ED" w14:textId="77777777" w:rsidR="0060481E" w:rsidRDefault="0060481E" w:rsidP="0060481E">
      <w:pPr>
        <w:ind w:left="567" w:hanging="425"/>
        <w:jc w:val="both"/>
        <w:rPr>
          <w:b/>
        </w:rPr>
      </w:pPr>
    </w:p>
    <w:p w14:paraId="263AC198" w14:textId="77777777" w:rsidR="0060481E" w:rsidRPr="0060481E" w:rsidRDefault="0060481E" w:rsidP="0060481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1E">
        <w:rPr>
          <w:rFonts w:ascii="Times New Roman" w:hAnsi="Times New Roman" w:cs="Times New Roman"/>
          <w:b/>
          <w:sz w:val="24"/>
          <w:szCs w:val="24"/>
        </w:rPr>
        <w:t>Технічні (якісні) вимоги до товару:</w:t>
      </w:r>
    </w:p>
    <w:p w14:paraId="3721BD89" w14:textId="77777777" w:rsidR="0060481E" w:rsidRPr="0060481E" w:rsidRDefault="0060481E" w:rsidP="0060481E">
      <w:pPr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481E">
        <w:rPr>
          <w:rFonts w:ascii="Times New Roman" w:hAnsi="Times New Roman" w:cs="Times New Roman"/>
          <w:sz w:val="24"/>
          <w:szCs w:val="24"/>
        </w:rPr>
        <w:t>Товари  маю</w:t>
      </w:r>
      <w:r w:rsidR="0088375C">
        <w:rPr>
          <w:rFonts w:ascii="Times New Roman" w:hAnsi="Times New Roman" w:cs="Times New Roman"/>
          <w:sz w:val="24"/>
          <w:szCs w:val="24"/>
        </w:rPr>
        <w:t>ть бути зареєстровані в Україні (надати гарантійний лист).</w:t>
      </w:r>
    </w:p>
    <w:p w14:paraId="2470F807" w14:textId="77777777" w:rsidR="0060481E" w:rsidRPr="0060481E" w:rsidRDefault="0060481E" w:rsidP="0060481E">
      <w:pPr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481E">
        <w:rPr>
          <w:rFonts w:ascii="Times New Roman" w:hAnsi="Times New Roman" w:cs="Times New Roman"/>
          <w:sz w:val="24"/>
          <w:szCs w:val="24"/>
        </w:rPr>
        <w:t>Товар повинен бути виготовлений у відповідності зі стандартами, що діють на території України затвердженими на даний вид Товару</w:t>
      </w:r>
      <w:r w:rsidR="0088375C">
        <w:rPr>
          <w:rFonts w:ascii="Times New Roman" w:hAnsi="Times New Roman" w:cs="Times New Roman"/>
          <w:sz w:val="24"/>
          <w:szCs w:val="24"/>
        </w:rPr>
        <w:t xml:space="preserve"> (надати гарантійний лист)</w:t>
      </w:r>
      <w:r w:rsidRPr="0060481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E7F46B" w14:textId="28858F4C" w:rsidR="0060481E" w:rsidRDefault="0060481E" w:rsidP="0060481E">
      <w:pPr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481E">
        <w:rPr>
          <w:rFonts w:ascii="Times New Roman" w:hAnsi="Times New Roman" w:cs="Times New Roman"/>
          <w:iCs/>
          <w:sz w:val="24"/>
          <w:szCs w:val="24"/>
        </w:rPr>
        <w:t xml:space="preserve">Упаковка Товару повинна відповідати  санітарним нормам даного виду продукції України.  Упаковка не повинна бути пошкоджена, розкрита, не укомплектована чи </w:t>
      </w:r>
      <w:r w:rsidRPr="0060481E">
        <w:rPr>
          <w:rFonts w:ascii="Times New Roman" w:hAnsi="Times New Roman" w:cs="Times New Roman"/>
          <w:iCs/>
          <w:sz w:val="24"/>
          <w:szCs w:val="24"/>
        </w:rPr>
        <w:lastRenderedPageBreak/>
        <w:t>недоукомплектована. Товар повинен бути упакований таким чином, щоб запобігати псуванню та знищенню в період доставки його другій Стороні</w:t>
      </w:r>
      <w:r w:rsidR="008837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375C">
        <w:rPr>
          <w:rFonts w:ascii="Times New Roman" w:hAnsi="Times New Roman" w:cs="Times New Roman"/>
          <w:sz w:val="24"/>
          <w:szCs w:val="24"/>
        </w:rPr>
        <w:t>(надати гарантійний лист)</w:t>
      </w:r>
      <w:r w:rsidRPr="0060481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6D73206" w14:textId="6E28DAE8" w:rsidR="00F506A4" w:rsidRPr="0060481E" w:rsidRDefault="00F506A4" w:rsidP="0060481E">
      <w:pPr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товар має бути висновок санітарно – епідеміологічної експертизи що підтверджує, що товар придатний для пакування харчових продуктів (надати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скан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копію діючого висновку). </w:t>
      </w:r>
    </w:p>
    <w:p w14:paraId="0998787A" w14:textId="77777777" w:rsidR="00230915" w:rsidRPr="0060481E" w:rsidRDefault="00230915" w:rsidP="0060481E">
      <w:pPr>
        <w:jc w:val="both"/>
        <w:rPr>
          <w:rFonts w:ascii="Times New Roman" w:hAnsi="Times New Roman" w:cs="Times New Roman"/>
        </w:rPr>
      </w:pPr>
    </w:p>
    <w:sectPr w:rsidR="00230915" w:rsidRPr="006048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A0D45"/>
    <w:multiLevelType w:val="hybridMultilevel"/>
    <w:tmpl w:val="82C8B432"/>
    <w:lvl w:ilvl="0" w:tplc="B2E8D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A9"/>
    <w:rsid w:val="00084C96"/>
    <w:rsid w:val="00230915"/>
    <w:rsid w:val="002C5FD4"/>
    <w:rsid w:val="004A10C8"/>
    <w:rsid w:val="00527A54"/>
    <w:rsid w:val="005653A9"/>
    <w:rsid w:val="00572F80"/>
    <w:rsid w:val="0060481E"/>
    <w:rsid w:val="008559FB"/>
    <w:rsid w:val="0088375C"/>
    <w:rsid w:val="008F6009"/>
    <w:rsid w:val="00AD5F8B"/>
    <w:rsid w:val="00D34A15"/>
    <w:rsid w:val="00E046E9"/>
    <w:rsid w:val="00E25EF8"/>
    <w:rsid w:val="00F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92188C"/>
  <w15:chartTrackingRefBased/>
  <w15:docId w15:val="{DF771B44-42A9-4D18-9543-62860F02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53A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653A9"/>
    <w:rPr>
      <w:rFonts w:ascii="Times New Roman" w:eastAsia="Times New Roman" w:hAnsi="Times New Roman" w:cs="Times New Roman"/>
      <w:lang w:eastAsia="x-none"/>
    </w:rPr>
  </w:style>
  <w:style w:type="character" w:customStyle="1" w:styleId="a4">
    <w:name w:val="Текст примітки Знак"/>
    <w:basedOn w:val="a0"/>
    <w:link w:val="a3"/>
    <w:semiHidden/>
    <w:rsid w:val="005653A9"/>
    <w:rPr>
      <w:rFonts w:ascii="Times New Roman" w:eastAsia="Times New Roman" w:hAnsi="Times New Roman" w:cs="Times New Roman"/>
      <w:sz w:val="20"/>
      <w:szCs w:val="20"/>
      <w:lang w:eastAsia="x-none"/>
    </w:rPr>
  </w:style>
  <w:style w:type="table" w:styleId="a5">
    <w:name w:val="Table Grid"/>
    <w:basedOn w:val="a1"/>
    <w:uiPriority w:val="39"/>
    <w:rsid w:val="0056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F8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D5F8B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a8">
    <w:name w:val="Нормальний текст"/>
    <w:basedOn w:val="a"/>
    <w:rsid w:val="0060481E"/>
    <w:pPr>
      <w:spacing w:before="120"/>
      <w:ind w:firstLine="567"/>
    </w:pPr>
    <w:rPr>
      <w:rFonts w:ascii="Antiqua" w:eastAsia="Times New Roman" w:hAnsi="Antiqua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900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F2A4-E2FD-40AF-9F8E-7411BB95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User</cp:lastModifiedBy>
  <cp:revision>10</cp:revision>
  <cp:lastPrinted>2024-04-11T07:29:00Z</cp:lastPrinted>
  <dcterms:created xsi:type="dcterms:W3CDTF">2022-09-26T07:20:00Z</dcterms:created>
  <dcterms:modified xsi:type="dcterms:W3CDTF">2024-04-11T07:49:00Z</dcterms:modified>
</cp:coreProperties>
</file>