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bookmarkStart w:id="0" w:name="_GoBack"/>
      <w:bookmarkEnd w:id="0"/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6D7B3B" w:rsidRPr="006D7B3B">
        <w:rPr>
          <w:rFonts w:ascii="Times New Roman" w:hAnsi="Times New Roman" w:cs="Times New Roman"/>
          <w:b/>
          <w:bCs/>
          <w:iCs/>
          <w:sz w:val="24"/>
          <w:szCs w:val="24"/>
        </w:rPr>
        <w:t>«код ДК 021:2015: 44220000-8 Столярні вироби (Металопластикові конструкції з метою усунення наслідків військової агресії тип 1; Металопластикові конструкції з метою усунення наслідків військової агресії тип 2; Металопластикові конструкції з метою усунення наслідків військової агресії тип 3; Металопластикові конструкції з метою усунення наслідків військової агресії тип 4; Металопластикові конструкції з метою усунення наслідків військової агресії тип 5; Металопластикові конструкції з метою усунення наслідків військової агресії тип 6; Металопластикові конструкції з метою усунення наслідків військової агресії тип 7; Металопластикові конструкції з метою усунення наслідків військової агресії тип 8; Металопластикові конструкції з метою усунення наслідків військової агресії тип 9; Металопластикові конструкції з метою усунення наслідків військової агресії тип 10; Металопластикові конструкції з метою усунення наслідків військової агресії тип 11; Металопластикові конструкції з метою усунення наслідків військової агресії тип 12; Металопластикові конструкції з метою усунення наслідків військової агресії тип 13; Металопластикові конструкції з метою усунення наслідків військової агресії тип 14; Металопластикові конструкції з метою усунення наслідків військової агресії тип 15; Металопластикові конструкції з метою усунення наслідків військової агресії тип 16; Металопластикові конструкції з метою усунення наслідків військової агресії тип 17; Металопластикові конструкції з метою усунення наслідків військової агресії тип 18; Металопластикові конструкції з метою усунення наслідків військової агресії тип 19)»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6D7B3B">
            <w:pPr>
              <w:tabs>
                <w:tab w:val="left" w:pos="2715"/>
              </w:tabs>
              <w:spacing w:after="0" w:line="240" w:lineRule="auto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F46861" w:rsidRDefault="00B9447E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8FF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FF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FF" w:rsidRPr="00371F08" w:rsidRDefault="006B78F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FF" w:rsidRPr="00F46861" w:rsidRDefault="006B78FF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FF" w:rsidRDefault="006B78F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FF" w:rsidRPr="00371F08" w:rsidRDefault="006B78F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FF" w:rsidRPr="00371F08" w:rsidRDefault="006B78F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B3B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F46861" w:rsidRDefault="006D7B3B" w:rsidP="008610CC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3B" w:rsidRPr="00371F08" w:rsidRDefault="006D7B3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04770"/>
    <w:rsid w:val="00013074"/>
    <w:rsid w:val="00020165"/>
    <w:rsid w:val="000F2820"/>
    <w:rsid w:val="001049BD"/>
    <w:rsid w:val="00124302"/>
    <w:rsid w:val="00157678"/>
    <w:rsid w:val="001D1472"/>
    <w:rsid w:val="001D6A26"/>
    <w:rsid w:val="001D79E1"/>
    <w:rsid w:val="001F2724"/>
    <w:rsid w:val="003203DA"/>
    <w:rsid w:val="003479B2"/>
    <w:rsid w:val="00371F08"/>
    <w:rsid w:val="004C65FC"/>
    <w:rsid w:val="005062D1"/>
    <w:rsid w:val="0056057C"/>
    <w:rsid w:val="005A01CC"/>
    <w:rsid w:val="006328DA"/>
    <w:rsid w:val="00672C53"/>
    <w:rsid w:val="006B78FF"/>
    <w:rsid w:val="006D7B3B"/>
    <w:rsid w:val="00730EA5"/>
    <w:rsid w:val="008356AE"/>
    <w:rsid w:val="008610CC"/>
    <w:rsid w:val="008B6F49"/>
    <w:rsid w:val="00906492"/>
    <w:rsid w:val="009735EB"/>
    <w:rsid w:val="00975335"/>
    <w:rsid w:val="00A92DEA"/>
    <w:rsid w:val="00AA0987"/>
    <w:rsid w:val="00AA656C"/>
    <w:rsid w:val="00AC35CB"/>
    <w:rsid w:val="00B0022F"/>
    <w:rsid w:val="00B9447E"/>
    <w:rsid w:val="00C83381"/>
    <w:rsid w:val="00E412A8"/>
    <w:rsid w:val="00EB5110"/>
    <w:rsid w:val="00F321E3"/>
    <w:rsid w:val="00F46861"/>
    <w:rsid w:val="00F56AA5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34</cp:revision>
  <dcterms:created xsi:type="dcterms:W3CDTF">2021-10-23T07:52:00Z</dcterms:created>
  <dcterms:modified xsi:type="dcterms:W3CDTF">2023-11-29T09:26:00Z</dcterms:modified>
</cp:coreProperties>
</file>