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A5" w:rsidRPr="000F053F" w:rsidRDefault="004127A5" w:rsidP="004127A5">
      <w:pPr>
        <w:spacing w:after="0" w:line="276" w:lineRule="auto"/>
        <w:jc w:val="right"/>
        <w:rPr>
          <w:rFonts w:ascii="Times New Roman" w:eastAsia="Times New Roman" w:hAnsi="Times New Roman" w:cs="Times New Roman"/>
          <w:b/>
          <w:sz w:val="24"/>
          <w:szCs w:val="24"/>
        </w:rPr>
      </w:pPr>
      <w:r w:rsidRPr="000F053F">
        <w:rPr>
          <w:rFonts w:ascii="Times New Roman" w:eastAsia="Times New Roman" w:hAnsi="Times New Roman" w:cs="Times New Roman"/>
          <w:b/>
          <w:szCs w:val="24"/>
        </w:rPr>
        <w:t xml:space="preserve">                                                                                    </w:t>
      </w:r>
      <w:r w:rsidRPr="000F053F">
        <w:rPr>
          <w:rFonts w:ascii="Times New Roman" w:eastAsia="Times New Roman" w:hAnsi="Times New Roman" w:cs="Times New Roman"/>
          <w:b/>
          <w:sz w:val="24"/>
          <w:szCs w:val="24"/>
        </w:rPr>
        <w:t>ДОДАТОК 3</w:t>
      </w:r>
    </w:p>
    <w:p w:rsidR="004127A5" w:rsidRPr="000F053F" w:rsidRDefault="004127A5" w:rsidP="004127A5">
      <w:pPr>
        <w:jc w:val="right"/>
        <w:rPr>
          <w:rFonts w:ascii="Times New Roman" w:eastAsia="Times New Roman" w:hAnsi="Times New Roman" w:cs="Times New Roman"/>
          <w:b/>
          <w:szCs w:val="24"/>
        </w:rPr>
      </w:pPr>
      <w:r w:rsidRPr="000F053F">
        <w:rPr>
          <w:rFonts w:ascii="Times New Roman" w:eastAsia="Times New Roman" w:hAnsi="Times New Roman" w:cs="Times New Roman"/>
          <w:i/>
          <w:sz w:val="24"/>
          <w:szCs w:val="24"/>
        </w:rPr>
        <w:t xml:space="preserve">                                                                           до тендерної документації</w:t>
      </w:r>
    </w:p>
    <w:p w:rsidR="004127A5" w:rsidRPr="000F053F" w:rsidRDefault="004127A5" w:rsidP="004127A5">
      <w:pPr>
        <w:jc w:val="center"/>
        <w:rPr>
          <w:rFonts w:ascii="Times New Roman" w:eastAsia="Times New Roman" w:hAnsi="Times New Roman" w:cs="Times New Roman"/>
          <w:i/>
          <w:szCs w:val="24"/>
        </w:rPr>
      </w:pPr>
      <w:r w:rsidRPr="000F053F">
        <w:rPr>
          <w:rFonts w:ascii="Times New Roman" w:eastAsia="Times New Roman" w:hAnsi="Times New Roman" w:cs="Times New Roman"/>
          <w:i/>
          <w:szCs w:val="24"/>
        </w:rPr>
        <w:t xml:space="preserve">ПРОЕКТ ДОГОВОРУ </w:t>
      </w:r>
    </w:p>
    <w:p w:rsidR="000F053F" w:rsidRPr="000F053F" w:rsidRDefault="000F053F" w:rsidP="000F053F">
      <w:pPr>
        <w:pStyle w:val="1"/>
        <w:spacing w:before="0"/>
        <w:jc w:val="center"/>
        <w:rPr>
          <w:rFonts w:ascii="Times New Roman" w:hAnsi="Times New Roman" w:cs="Times New Roman"/>
          <w:b w:val="0"/>
          <w:sz w:val="24"/>
          <w:szCs w:val="24"/>
        </w:rPr>
      </w:pPr>
      <w:r w:rsidRPr="000F053F">
        <w:rPr>
          <w:rFonts w:ascii="Times New Roman" w:hAnsi="Times New Roman" w:cs="Times New Roman"/>
          <w:sz w:val="24"/>
          <w:szCs w:val="24"/>
        </w:rPr>
        <w:t>ДОГОВІР № ________***</w:t>
      </w:r>
    </w:p>
    <w:p w:rsidR="000F053F" w:rsidRPr="000F053F" w:rsidRDefault="000F053F" w:rsidP="000F053F">
      <w:pPr>
        <w:jc w:val="center"/>
        <w:rPr>
          <w:rFonts w:ascii="Times New Roman" w:hAnsi="Times New Roman" w:cs="Times New Roman"/>
          <w:b/>
          <w:i/>
          <w:sz w:val="24"/>
          <w:szCs w:val="24"/>
        </w:rPr>
      </w:pPr>
      <w:r w:rsidRPr="000F053F">
        <w:rPr>
          <w:rFonts w:ascii="Times New Roman" w:hAnsi="Times New Roman" w:cs="Times New Roman"/>
          <w:b/>
          <w:i/>
          <w:sz w:val="24"/>
          <w:szCs w:val="24"/>
        </w:rPr>
        <w:t>постачання природного газу</w:t>
      </w:r>
    </w:p>
    <w:p w:rsidR="000F053F" w:rsidRPr="000F053F" w:rsidRDefault="000F053F" w:rsidP="000F053F">
      <w:pPr>
        <w:jc w:val="both"/>
        <w:rPr>
          <w:rFonts w:ascii="Times New Roman" w:hAnsi="Times New Roman" w:cs="Times New Roman"/>
          <w:b/>
          <w:sz w:val="24"/>
          <w:szCs w:val="24"/>
        </w:rPr>
      </w:pPr>
      <w:r w:rsidRPr="000F053F">
        <w:rPr>
          <w:rFonts w:ascii="Times New Roman" w:hAnsi="Times New Roman" w:cs="Times New Roman"/>
          <w:sz w:val="24"/>
          <w:szCs w:val="24"/>
        </w:rPr>
        <w:t>м.Виноградів</w:t>
      </w:r>
      <w:r w:rsidRPr="000F053F">
        <w:rPr>
          <w:rFonts w:ascii="Times New Roman" w:hAnsi="Times New Roman" w:cs="Times New Roman"/>
          <w:b/>
          <w:sz w:val="24"/>
          <w:szCs w:val="24"/>
        </w:rPr>
        <w:t xml:space="preserve">     </w:t>
      </w:r>
      <w:r w:rsidRPr="000F053F">
        <w:rPr>
          <w:rFonts w:ascii="Times New Roman" w:hAnsi="Times New Roman" w:cs="Times New Roman"/>
          <w:b/>
          <w:sz w:val="24"/>
          <w:szCs w:val="24"/>
        </w:rPr>
        <w:tab/>
      </w:r>
      <w:r w:rsidRPr="000F053F">
        <w:rPr>
          <w:rFonts w:ascii="Times New Roman" w:hAnsi="Times New Roman" w:cs="Times New Roman"/>
          <w:b/>
          <w:sz w:val="24"/>
          <w:szCs w:val="24"/>
        </w:rPr>
        <w:tab/>
        <w:t xml:space="preserve">                                </w:t>
      </w:r>
      <w:r w:rsidRPr="000F053F">
        <w:rPr>
          <w:rFonts w:ascii="Times New Roman" w:hAnsi="Times New Roman" w:cs="Times New Roman"/>
          <w:b/>
          <w:sz w:val="24"/>
          <w:szCs w:val="24"/>
        </w:rPr>
        <w:tab/>
      </w:r>
      <w:r w:rsidRPr="000F053F">
        <w:rPr>
          <w:rFonts w:ascii="Times New Roman" w:hAnsi="Times New Roman" w:cs="Times New Roman"/>
          <w:b/>
          <w:sz w:val="24"/>
          <w:szCs w:val="24"/>
        </w:rPr>
        <w:tab/>
      </w:r>
      <w:r w:rsidRPr="000F053F">
        <w:rPr>
          <w:rFonts w:ascii="Times New Roman" w:hAnsi="Times New Roman" w:cs="Times New Roman"/>
          <w:b/>
          <w:sz w:val="24"/>
          <w:szCs w:val="24"/>
        </w:rPr>
        <w:tab/>
        <w:t xml:space="preserve">        </w:t>
      </w:r>
      <w:r>
        <w:rPr>
          <w:rFonts w:ascii="Times New Roman" w:hAnsi="Times New Roman" w:cs="Times New Roman"/>
          <w:b/>
          <w:sz w:val="24"/>
          <w:szCs w:val="24"/>
        </w:rPr>
        <w:t xml:space="preserve">    «___»___________ 2022</w:t>
      </w:r>
      <w:r w:rsidRPr="000F053F">
        <w:rPr>
          <w:rFonts w:ascii="Times New Roman" w:hAnsi="Times New Roman" w:cs="Times New Roman"/>
          <w:b/>
          <w:sz w:val="24"/>
          <w:szCs w:val="24"/>
        </w:rPr>
        <w:t>р.</w:t>
      </w:r>
    </w:p>
    <w:p w:rsidR="000F053F" w:rsidRPr="000F053F" w:rsidRDefault="000F053F" w:rsidP="000F053F">
      <w:pPr>
        <w:pStyle w:val="20"/>
        <w:spacing w:after="0" w:line="240" w:lineRule="auto"/>
        <w:ind w:left="0" w:firstLine="426"/>
        <w:jc w:val="both"/>
        <w:rPr>
          <w:rFonts w:ascii="Times New Roman" w:hAnsi="Times New Roman" w:cs="Times New Roman"/>
          <w:b/>
          <w:bCs/>
          <w:szCs w:val="24"/>
        </w:rPr>
      </w:pPr>
    </w:p>
    <w:p w:rsidR="000F053F" w:rsidRPr="000F053F" w:rsidRDefault="000F053F" w:rsidP="000F053F">
      <w:pPr>
        <w:pStyle w:val="20"/>
        <w:spacing w:after="0" w:line="240" w:lineRule="auto"/>
        <w:ind w:left="0" w:firstLine="426"/>
        <w:jc w:val="both"/>
        <w:rPr>
          <w:rFonts w:ascii="Times New Roman" w:hAnsi="Times New Roman" w:cs="Times New Roman"/>
          <w:b/>
          <w:szCs w:val="24"/>
        </w:rPr>
      </w:pPr>
      <w:r w:rsidRPr="000F053F">
        <w:rPr>
          <w:rFonts w:ascii="Times New Roman" w:hAnsi="Times New Roman" w:cs="Times New Roman"/>
          <w:b/>
          <w:szCs w:val="24"/>
        </w:rPr>
        <w:t>ЗАКЛАД ДОШКІЛЬНОЇ ОСВІТИ (ЯСЛА-САДОК) №6 ВИНОГРАДІВСЬКОЇ МІСЬКОЇ РАДИ ЗАКАРПАТСЬКОЇ ОБЛАСТІ.</w:t>
      </w:r>
      <w:r w:rsidRPr="000F053F">
        <w:rPr>
          <w:rFonts w:ascii="Times New Roman" w:hAnsi="Times New Roman" w:cs="Times New Roman"/>
          <w:b/>
          <w:bCs/>
          <w:szCs w:val="24"/>
        </w:rPr>
        <w:t xml:space="preserve">, </w:t>
      </w:r>
      <w:r w:rsidRPr="000F053F">
        <w:rPr>
          <w:rFonts w:ascii="Times New Roman" w:hAnsi="Times New Roman" w:cs="Times New Roman"/>
          <w:szCs w:val="24"/>
        </w:rPr>
        <w:t xml:space="preserve">в особі </w:t>
      </w:r>
      <w:r w:rsidRPr="000F053F">
        <w:rPr>
          <w:rFonts w:ascii="Times New Roman" w:hAnsi="Times New Roman" w:cs="Times New Roman"/>
          <w:b/>
          <w:bCs/>
          <w:color w:val="000000"/>
          <w:szCs w:val="24"/>
        </w:rPr>
        <w:t xml:space="preserve">директора </w:t>
      </w:r>
      <w:r w:rsidRPr="000F053F">
        <w:rPr>
          <w:rFonts w:ascii="Times New Roman" w:hAnsi="Times New Roman" w:cs="Times New Roman"/>
          <w:b/>
          <w:szCs w:val="24"/>
        </w:rPr>
        <w:t>Скоромослей Мар’яна Іванівна</w:t>
      </w:r>
      <w:r w:rsidRPr="000F053F">
        <w:rPr>
          <w:rFonts w:ascii="Times New Roman" w:hAnsi="Times New Roman" w:cs="Times New Roman"/>
          <w:color w:val="000000"/>
          <w:szCs w:val="24"/>
        </w:rPr>
        <w:t xml:space="preserve">, </w:t>
      </w:r>
      <w:r w:rsidRPr="000F053F">
        <w:rPr>
          <w:rFonts w:ascii="Times New Roman" w:eastAsia="Lucida Sans Unicode" w:hAnsi="Times New Roman" w:cs="Times New Roman"/>
          <w:color w:val="000000"/>
          <w:szCs w:val="24"/>
        </w:rPr>
        <w:t xml:space="preserve">який діє на підставі </w:t>
      </w:r>
      <w:r w:rsidRPr="000F053F">
        <w:rPr>
          <w:rFonts w:ascii="Times New Roman" w:eastAsia="Lucida Sans Unicode" w:hAnsi="Times New Roman" w:cs="Times New Roman"/>
          <w:szCs w:val="24"/>
        </w:rPr>
        <w:t>статуту</w:t>
      </w:r>
      <w:r w:rsidRPr="000F053F">
        <w:rPr>
          <w:rFonts w:ascii="Times New Roman" w:hAnsi="Times New Roman" w:cs="Times New Roman"/>
          <w:b/>
          <w:szCs w:val="24"/>
        </w:rPr>
        <w:t>,</w:t>
      </w:r>
      <w:r w:rsidRPr="000F053F">
        <w:rPr>
          <w:rFonts w:ascii="Times New Roman" w:hAnsi="Times New Roman" w:cs="Times New Roman"/>
          <w:szCs w:val="24"/>
        </w:rPr>
        <w:t xml:space="preserve"> в подальшому - </w:t>
      </w:r>
      <w:r w:rsidRPr="000F053F">
        <w:rPr>
          <w:rFonts w:ascii="Times New Roman" w:hAnsi="Times New Roman" w:cs="Times New Roman"/>
          <w:b/>
          <w:szCs w:val="24"/>
        </w:rPr>
        <w:t xml:space="preserve">Споживач, </w:t>
      </w:r>
      <w:r w:rsidRPr="000F053F">
        <w:rPr>
          <w:rFonts w:ascii="Times New Roman" w:hAnsi="Times New Roman" w:cs="Times New Roman"/>
          <w:szCs w:val="24"/>
        </w:rPr>
        <w:t>з однієї сторони, та</w:t>
      </w:r>
      <w:r w:rsidRPr="000F053F">
        <w:rPr>
          <w:rFonts w:ascii="Times New Roman" w:hAnsi="Times New Roman" w:cs="Times New Roman"/>
          <w:b/>
          <w:bCs/>
          <w:szCs w:val="24"/>
        </w:rPr>
        <w:t xml:space="preserve">_______________________________________, </w:t>
      </w:r>
      <w:r w:rsidRPr="000F053F">
        <w:rPr>
          <w:rFonts w:ascii="Times New Roman" w:hAnsi="Times New Roman" w:cs="Times New Roman"/>
          <w:szCs w:val="24"/>
        </w:rPr>
        <w:t>в особі _____________________________, за ліцензією НКРЕКП ______________ від ______________________ на здійснення діяльності з постачання природного газу, та</w:t>
      </w:r>
      <w:r w:rsidRPr="000F053F">
        <w:rPr>
          <w:rFonts w:ascii="Times New Roman" w:hAnsi="Times New Roman" w:cs="Times New Roman"/>
          <w:i/>
          <w:szCs w:val="24"/>
        </w:rPr>
        <w:t xml:space="preserve"> </w:t>
      </w:r>
      <w:r w:rsidRPr="000F053F">
        <w:rPr>
          <w:rFonts w:ascii="Times New Roman" w:hAnsi="Times New Roman" w:cs="Times New Roman"/>
          <w:szCs w:val="24"/>
        </w:rPr>
        <w:t>діє на підставі</w:t>
      </w:r>
      <w:r w:rsidRPr="000F053F">
        <w:rPr>
          <w:rFonts w:ascii="Times New Roman" w:hAnsi="Times New Roman" w:cs="Times New Roman"/>
          <w:i/>
          <w:szCs w:val="24"/>
        </w:rPr>
        <w:t xml:space="preserve"> </w:t>
      </w:r>
      <w:r w:rsidRPr="000F053F">
        <w:rPr>
          <w:rFonts w:ascii="Times New Roman" w:hAnsi="Times New Roman" w:cs="Times New Roman"/>
          <w:szCs w:val="24"/>
        </w:rPr>
        <w:t>___________________</w:t>
      </w:r>
      <w:r w:rsidRPr="000F053F">
        <w:rPr>
          <w:rFonts w:ascii="Times New Roman" w:hAnsi="Times New Roman" w:cs="Times New Roman"/>
          <w:b/>
          <w:szCs w:val="24"/>
        </w:rPr>
        <w:t>,</w:t>
      </w:r>
      <w:r w:rsidRPr="000F053F">
        <w:rPr>
          <w:rFonts w:ascii="Times New Roman" w:hAnsi="Times New Roman" w:cs="Times New Roman"/>
          <w:szCs w:val="24"/>
        </w:rPr>
        <w:t xml:space="preserve"> в подальшому – </w:t>
      </w:r>
      <w:r w:rsidRPr="000F053F">
        <w:rPr>
          <w:rFonts w:ascii="Times New Roman" w:hAnsi="Times New Roman" w:cs="Times New Roman"/>
          <w:b/>
          <w:szCs w:val="24"/>
        </w:rPr>
        <w:t>Постачальник</w:t>
      </w:r>
      <w:r w:rsidRPr="000F053F">
        <w:rPr>
          <w:rFonts w:ascii="Times New Roman" w:hAnsi="Times New Roman" w:cs="Times New Roman"/>
          <w:szCs w:val="24"/>
        </w:rPr>
        <w:t>, (далі – Сторони), з другої сторони, керуючись Законом України “Про ринок природного газу” та іншими нормативно-правовими актами, які регламентують діяльність на ринку природного газу України, уклали цей договір про наступне.</w:t>
      </w:r>
    </w:p>
    <w:p w:rsidR="000F053F" w:rsidRPr="000F053F" w:rsidRDefault="000F053F" w:rsidP="000F053F">
      <w:pPr>
        <w:pStyle w:val="20"/>
        <w:spacing w:after="0" w:line="240" w:lineRule="auto"/>
        <w:ind w:left="0" w:firstLine="426"/>
        <w:jc w:val="both"/>
        <w:rPr>
          <w:rFonts w:ascii="Times New Roman" w:hAnsi="Times New Roman" w:cs="Times New Roman"/>
          <w:b/>
          <w:szCs w:val="24"/>
        </w:rPr>
      </w:pPr>
    </w:p>
    <w:p w:rsidR="000F053F" w:rsidRPr="000F053F" w:rsidRDefault="000F053F" w:rsidP="000F053F">
      <w:pPr>
        <w:tabs>
          <w:tab w:val="left" w:pos="426"/>
        </w:tabs>
        <w:jc w:val="center"/>
        <w:outlineLvl w:val="0"/>
        <w:rPr>
          <w:rFonts w:ascii="Times New Roman" w:hAnsi="Times New Roman" w:cs="Times New Roman"/>
          <w:sz w:val="24"/>
          <w:szCs w:val="24"/>
        </w:rPr>
      </w:pPr>
      <w:r w:rsidRPr="000F053F">
        <w:rPr>
          <w:rFonts w:ascii="Times New Roman" w:hAnsi="Times New Roman" w:cs="Times New Roman"/>
          <w:b/>
          <w:sz w:val="24"/>
          <w:szCs w:val="24"/>
        </w:rPr>
        <w:t>Терміни та визначення, що використовуються в даному Договорі</w:t>
      </w:r>
    </w:p>
    <w:p w:rsidR="000F053F" w:rsidRPr="000F053F" w:rsidRDefault="000F053F" w:rsidP="000F053F">
      <w:pPr>
        <w:pStyle w:val="20"/>
        <w:spacing w:after="0" w:line="240" w:lineRule="auto"/>
        <w:ind w:left="0" w:firstLine="426"/>
        <w:jc w:val="both"/>
        <w:rPr>
          <w:rFonts w:ascii="Times New Roman" w:hAnsi="Times New Roman" w:cs="Times New Roman"/>
          <w:szCs w:val="24"/>
        </w:rPr>
      </w:pPr>
      <w:r w:rsidRPr="000F053F">
        <w:rPr>
          <w:rFonts w:ascii="Times New Roman" w:hAnsi="Times New Roman" w:cs="Times New Roman"/>
          <w:szCs w:val="24"/>
        </w:rPr>
        <w:t>об'єкт Споживача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0F053F" w:rsidRPr="000F053F" w:rsidRDefault="000F053F" w:rsidP="000F053F">
      <w:pPr>
        <w:pStyle w:val="20"/>
        <w:spacing w:after="0" w:line="240" w:lineRule="auto"/>
        <w:ind w:left="0" w:firstLine="426"/>
        <w:jc w:val="both"/>
        <w:rPr>
          <w:rFonts w:ascii="Times New Roman" w:hAnsi="Times New Roman" w:cs="Times New Roman"/>
          <w:szCs w:val="24"/>
        </w:rPr>
      </w:pPr>
      <w:r w:rsidRPr="000F053F">
        <w:rPr>
          <w:rFonts w:ascii="Times New Roman" w:hAnsi="Times New Roman" w:cs="Times New Roman"/>
          <w:szCs w:val="24"/>
        </w:rPr>
        <w:t>оператор газорозподільної системи (Оператор ГРМ)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0F053F" w:rsidRPr="000F053F" w:rsidRDefault="000F053F" w:rsidP="000F053F">
      <w:pPr>
        <w:pStyle w:val="20"/>
        <w:spacing w:after="0" w:line="240" w:lineRule="auto"/>
        <w:ind w:left="0" w:firstLine="426"/>
        <w:jc w:val="both"/>
        <w:rPr>
          <w:rFonts w:ascii="Times New Roman" w:hAnsi="Times New Roman" w:cs="Times New Roman"/>
          <w:szCs w:val="24"/>
        </w:rPr>
      </w:pPr>
      <w:r w:rsidRPr="000F053F">
        <w:rPr>
          <w:rFonts w:ascii="Times New Roman" w:hAnsi="Times New Roman" w:cs="Times New Roman"/>
          <w:szCs w:val="24"/>
        </w:rPr>
        <w:t>оператор газотранспортної системи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0F053F" w:rsidRPr="000F053F" w:rsidRDefault="000F053F" w:rsidP="000F053F">
      <w:pPr>
        <w:pStyle w:val="20"/>
        <w:spacing w:after="0" w:line="240" w:lineRule="auto"/>
        <w:ind w:left="0" w:firstLine="426"/>
        <w:jc w:val="both"/>
        <w:rPr>
          <w:rFonts w:ascii="Times New Roman" w:hAnsi="Times New Roman" w:cs="Times New Roman"/>
          <w:szCs w:val="24"/>
        </w:rPr>
      </w:pPr>
      <w:r w:rsidRPr="000F053F">
        <w:rPr>
          <w:rFonts w:ascii="Times New Roman" w:hAnsi="Times New Roman" w:cs="Times New Roman"/>
          <w:szCs w:val="24"/>
        </w:rPr>
        <w:t>природний газ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0F053F" w:rsidRPr="000F053F" w:rsidRDefault="000F053F" w:rsidP="000F053F">
      <w:pPr>
        <w:pStyle w:val="20"/>
        <w:spacing w:after="0" w:line="240" w:lineRule="auto"/>
        <w:ind w:left="0" w:firstLine="426"/>
        <w:jc w:val="both"/>
        <w:rPr>
          <w:rFonts w:ascii="Times New Roman" w:hAnsi="Times New Roman" w:cs="Times New Roman"/>
          <w:szCs w:val="24"/>
        </w:rPr>
      </w:pPr>
      <w:r w:rsidRPr="000F053F">
        <w:rPr>
          <w:rFonts w:ascii="Times New Roman" w:hAnsi="Times New Roman" w:cs="Times New Roman"/>
          <w:szCs w:val="24"/>
        </w:rPr>
        <w:t>ЕІС-коди – персональні коди ідентифікації Споживача та Постачальника як суб’єктів ринку природного газу.</w:t>
      </w:r>
    </w:p>
    <w:p w:rsidR="000F053F" w:rsidRPr="000F053F" w:rsidRDefault="000F053F" w:rsidP="000F053F">
      <w:pPr>
        <w:pStyle w:val="20"/>
        <w:spacing w:after="0" w:line="240" w:lineRule="auto"/>
        <w:ind w:left="0" w:firstLine="426"/>
        <w:jc w:val="both"/>
        <w:rPr>
          <w:rFonts w:ascii="Times New Roman" w:hAnsi="Times New Roman" w:cs="Times New Roman"/>
          <w:b/>
          <w:szCs w:val="24"/>
        </w:rPr>
      </w:pPr>
      <w:r w:rsidRPr="000F053F">
        <w:rPr>
          <w:rFonts w:ascii="Times New Roman" w:hAnsi="Times New Roman" w:cs="Times New Roman"/>
          <w:szCs w:val="24"/>
        </w:rPr>
        <w:t>Інші терміни використовуються в Договорі у значеннях, наведених у Законі України «Про ринок природного газу» та прийнятих на його виконання інших нормативно-правових актах.</w:t>
      </w:r>
    </w:p>
    <w:p w:rsidR="000F053F" w:rsidRPr="000F053F" w:rsidRDefault="000F053F" w:rsidP="000F053F">
      <w:pPr>
        <w:pStyle w:val="20"/>
        <w:spacing w:after="0" w:line="240" w:lineRule="auto"/>
        <w:ind w:left="360"/>
        <w:jc w:val="center"/>
        <w:rPr>
          <w:rFonts w:ascii="Times New Roman" w:hAnsi="Times New Roman" w:cs="Times New Roman"/>
          <w:szCs w:val="24"/>
        </w:rPr>
      </w:pPr>
    </w:p>
    <w:p w:rsidR="000F053F" w:rsidRPr="000F053F" w:rsidRDefault="000F053F" w:rsidP="000F053F">
      <w:pPr>
        <w:pStyle w:val="20"/>
        <w:spacing w:after="0" w:line="240" w:lineRule="auto"/>
        <w:ind w:left="360"/>
        <w:jc w:val="center"/>
        <w:outlineLvl w:val="0"/>
        <w:rPr>
          <w:rFonts w:ascii="Times New Roman" w:hAnsi="Times New Roman" w:cs="Times New Roman"/>
          <w:b/>
          <w:szCs w:val="24"/>
        </w:rPr>
      </w:pPr>
      <w:r w:rsidRPr="000F053F">
        <w:rPr>
          <w:rFonts w:ascii="Times New Roman" w:hAnsi="Times New Roman" w:cs="Times New Roman"/>
          <w:b/>
          <w:szCs w:val="24"/>
        </w:rPr>
        <w:t>1. Предмет Договору</w:t>
      </w:r>
    </w:p>
    <w:p w:rsidR="000F053F" w:rsidRPr="000F053F" w:rsidRDefault="000F053F" w:rsidP="000F053F">
      <w:pPr>
        <w:tabs>
          <w:tab w:val="left" w:pos="426"/>
        </w:tabs>
        <w:ind w:firstLine="567"/>
        <w:jc w:val="both"/>
        <w:rPr>
          <w:rFonts w:ascii="Times New Roman" w:hAnsi="Times New Roman" w:cs="Times New Roman"/>
          <w:sz w:val="24"/>
          <w:szCs w:val="24"/>
        </w:rPr>
      </w:pPr>
      <w:r w:rsidRPr="000F053F">
        <w:rPr>
          <w:rFonts w:ascii="Times New Roman" w:hAnsi="Times New Roman" w:cs="Times New Roman"/>
          <w:sz w:val="24"/>
          <w:szCs w:val="24"/>
        </w:rPr>
        <w:t>1.1. Постачальник зобов’язуєть</w:t>
      </w:r>
      <w:r w:rsidR="009A1CAA">
        <w:rPr>
          <w:rFonts w:ascii="Times New Roman" w:hAnsi="Times New Roman" w:cs="Times New Roman"/>
          <w:sz w:val="24"/>
          <w:szCs w:val="24"/>
        </w:rPr>
        <w:t xml:space="preserve">ся забезпечувати поставку у </w:t>
      </w:r>
      <w:r w:rsidR="008A563E">
        <w:rPr>
          <w:rFonts w:ascii="Times New Roman" w:hAnsi="Times New Roman" w:cs="Times New Roman"/>
          <w:sz w:val="24"/>
          <w:szCs w:val="24"/>
        </w:rPr>
        <w:t xml:space="preserve">1-му кварталі </w:t>
      </w:r>
      <w:r w:rsidR="009A1CAA">
        <w:rPr>
          <w:rFonts w:ascii="Times New Roman" w:hAnsi="Times New Roman" w:cs="Times New Roman"/>
          <w:sz w:val="24"/>
          <w:szCs w:val="24"/>
        </w:rPr>
        <w:t>2023</w:t>
      </w:r>
      <w:r w:rsidR="008A563E">
        <w:rPr>
          <w:rFonts w:ascii="Times New Roman" w:hAnsi="Times New Roman" w:cs="Times New Roman"/>
          <w:sz w:val="24"/>
          <w:szCs w:val="24"/>
        </w:rPr>
        <w:t xml:space="preserve"> року</w:t>
      </w:r>
      <w:r w:rsidRPr="000F053F">
        <w:rPr>
          <w:rFonts w:ascii="Times New Roman" w:hAnsi="Times New Roman" w:cs="Times New Roman"/>
          <w:sz w:val="24"/>
          <w:szCs w:val="24"/>
        </w:rPr>
        <w:t xml:space="preserve"> природного газу (Код згідно ДК 021:2015 “Єдиний закупівельний словник”- 09120000-6 – Газове паливо) </w:t>
      </w:r>
      <w:r w:rsidRPr="000F053F">
        <w:rPr>
          <w:rFonts w:ascii="Times New Roman" w:hAnsi="Times New Roman" w:cs="Times New Roman"/>
          <w:color w:val="000000"/>
          <w:sz w:val="24"/>
          <w:szCs w:val="24"/>
        </w:rPr>
        <w:t xml:space="preserve">з урахуванням послуг з його транспортування, </w:t>
      </w:r>
      <w:r w:rsidRPr="000F053F">
        <w:rPr>
          <w:rFonts w:ascii="Times New Roman" w:hAnsi="Times New Roman" w:cs="Times New Roman"/>
          <w:sz w:val="24"/>
          <w:szCs w:val="24"/>
        </w:rPr>
        <w:t>Споживачу, а Споживач зобов’язується приймати природний газ та своєчасно оплачувати його вартість відповідно до умов цього Договору.</w:t>
      </w:r>
    </w:p>
    <w:p w:rsidR="000F053F" w:rsidRPr="000F053F" w:rsidRDefault="000F053F" w:rsidP="000F053F">
      <w:pPr>
        <w:tabs>
          <w:tab w:val="left" w:pos="426"/>
        </w:tabs>
        <w:jc w:val="both"/>
        <w:rPr>
          <w:rFonts w:ascii="Times New Roman" w:hAnsi="Times New Roman" w:cs="Times New Roman"/>
          <w:sz w:val="24"/>
          <w:szCs w:val="24"/>
        </w:rPr>
      </w:pPr>
      <w:r w:rsidRPr="000F053F">
        <w:rPr>
          <w:rFonts w:ascii="Times New Roman" w:hAnsi="Times New Roman" w:cs="Times New Roman"/>
          <w:sz w:val="24"/>
          <w:szCs w:val="24"/>
        </w:rPr>
        <w:t xml:space="preserve">1.2. </w:t>
      </w:r>
      <w:r w:rsidRPr="000F053F">
        <w:rPr>
          <w:rFonts w:ascii="Times New Roman" w:hAnsi="Times New Roman" w:cs="Times New Roman"/>
          <w:color w:val="000000"/>
          <w:sz w:val="24"/>
          <w:szCs w:val="24"/>
        </w:rPr>
        <w:t>Поставка природного газу здійснюються протягом</w:t>
      </w:r>
      <w:r w:rsidR="00613974">
        <w:rPr>
          <w:rFonts w:ascii="Times New Roman" w:hAnsi="Times New Roman" w:cs="Times New Roman"/>
          <w:color w:val="000000"/>
          <w:sz w:val="24"/>
          <w:szCs w:val="24"/>
        </w:rPr>
        <w:t xml:space="preserve"> періоду споживання </w:t>
      </w:r>
      <w:r w:rsidR="00890273">
        <w:rPr>
          <w:rFonts w:ascii="Times New Roman" w:hAnsi="Times New Roman" w:cs="Times New Roman"/>
          <w:b/>
          <w:color w:val="000000"/>
          <w:sz w:val="24"/>
          <w:szCs w:val="24"/>
        </w:rPr>
        <w:t xml:space="preserve">з «01» січня 2023 року по «31» березня </w:t>
      </w:r>
      <w:r w:rsidRPr="00543F4E">
        <w:rPr>
          <w:rFonts w:ascii="Times New Roman" w:hAnsi="Times New Roman" w:cs="Times New Roman"/>
          <w:b/>
          <w:color w:val="000000"/>
          <w:sz w:val="24"/>
          <w:szCs w:val="24"/>
        </w:rPr>
        <w:t>202</w:t>
      </w:r>
      <w:r w:rsidR="00613974" w:rsidRPr="00543F4E">
        <w:rPr>
          <w:rFonts w:ascii="Times New Roman" w:hAnsi="Times New Roman" w:cs="Times New Roman"/>
          <w:b/>
          <w:color w:val="000000"/>
          <w:sz w:val="24"/>
          <w:szCs w:val="24"/>
        </w:rPr>
        <w:t>3</w:t>
      </w:r>
      <w:r w:rsidRPr="00543F4E">
        <w:rPr>
          <w:rFonts w:ascii="Times New Roman" w:hAnsi="Times New Roman" w:cs="Times New Roman"/>
          <w:b/>
          <w:color w:val="000000"/>
          <w:sz w:val="24"/>
          <w:szCs w:val="24"/>
        </w:rPr>
        <w:t xml:space="preserve"> року в обсязі </w:t>
      </w:r>
      <w:r w:rsidR="00613974" w:rsidRPr="00543F4E">
        <w:rPr>
          <w:rFonts w:ascii="Times New Roman" w:hAnsi="Times New Roman" w:cs="Times New Roman"/>
          <w:b/>
          <w:sz w:val="24"/>
          <w:szCs w:val="24"/>
        </w:rPr>
        <w:t>7,5</w:t>
      </w:r>
      <w:r w:rsidRPr="00543F4E">
        <w:rPr>
          <w:rFonts w:ascii="Times New Roman" w:hAnsi="Times New Roman" w:cs="Times New Roman"/>
          <w:b/>
          <w:sz w:val="24"/>
          <w:szCs w:val="24"/>
        </w:rPr>
        <w:t>00 тис.м.куб.</w:t>
      </w:r>
      <w:r w:rsidRPr="00543F4E">
        <w:rPr>
          <w:rFonts w:ascii="Times New Roman" w:hAnsi="Times New Roman" w:cs="Times New Roman"/>
          <w:sz w:val="24"/>
          <w:szCs w:val="24"/>
        </w:rPr>
        <w:t xml:space="preserve">, </w:t>
      </w:r>
    </w:p>
    <w:p w:rsidR="000F053F" w:rsidRPr="000F053F" w:rsidRDefault="000F053F" w:rsidP="000F053F">
      <w:pPr>
        <w:tabs>
          <w:tab w:val="left" w:pos="426"/>
        </w:tabs>
        <w:jc w:val="both"/>
        <w:rPr>
          <w:rFonts w:ascii="Times New Roman" w:hAnsi="Times New Roman" w:cs="Times New Roman"/>
          <w:sz w:val="24"/>
          <w:szCs w:val="24"/>
        </w:rPr>
      </w:pPr>
      <w:r w:rsidRPr="000F053F">
        <w:rPr>
          <w:rFonts w:ascii="Times New Roman" w:hAnsi="Times New Roman" w:cs="Times New Roman"/>
          <w:sz w:val="24"/>
          <w:szCs w:val="24"/>
        </w:rPr>
        <w:t>1.2.1. Планові обсяги природного газу по місяцях (тис.куб.м):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1218"/>
        <w:gridCol w:w="1276"/>
        <w:gridCol w:w="1275"/>
        <w:gridCol w:w="1276"/>
        <w:gridCol w:w="1134"/>
        <w:gridCol w:w="1153"/>
        <w:gridCol w:w="1258"/>
      </w:tblGrid>
      <w:tr w:rsidR="000F053F" w:rsidRPr="000F053F" w:rsidTr="00502932">
        <w:trPr>
          <w:trHeight w:val="367"/>
        </w:trPr>
        <w:tc>
          <w:tcPr>
            <w:tcW w:w="2552" w:type="dxa"/>
            <w:gridSpan w:val="2"/>
            <w:vAlign w:val="center"/>
          </w:tcPr>
          <w:p w:rsidR="000F053F" w:rsidRPr="000F053F" w:rsidRDefault="000F053F" w:rsidP="00502932">
            <w:pPr>
              <w:spacing w:beforeAutospacing="1" w:afterAutospacing="1"/>
              <w:ind w:right="-1"/>
              <w:jc w:val="center"/>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1 квартал</w:t>
            </w:r>
          </w:p>
        </w:tc>
        <w:tc>
          <w:tcPr>
            <w:tcW w:w="2551" w:type="dxa"/>
            <w:gridSpan w:val="2"/>
            <w:vAlign w:val="center"/>
          </w:tcPr>
          <w:p w:rsidR="000F053F" w:rsidRPr="000F053F" w:rsidRDefault="000F053F" w:rsidP="00502932">
            <w:pPr>
              <w:spacing w:beforeAutospacing="1" w:afterAutospacing="1"/>
              <w:ind w:right="-1"/>
              <w:jc w:val="center"/>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2 квартал</w:t>
            </w:r>
          </w:p>
        </w:tc>
        <w:tc>
          <w:tcPr>
            <w:tcW w:w="2410" w:type="dxa"/>
            <w:gridSpan w:val="2"/>
            <w:vAlign w:val="center"/>
          </w:tcPr>
          <w:p w:rsidR="000F053F" w:rsidRPr="000F053F" w:rsidRDefault="000F053F" w:rsidP="00502932">
            <w:pPr>
              <w:spacing w:beforeAutospacing="1" w:afterAutospacing="1"/>
              <w:ind w:right="-1"/>
              <w:jc w:val="center"/>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3 квартал</w:t>
            </w:r>
          </w:p>
        </w:tc>
        <w:tc>
          <w:tcPr>
            <w:tcW w:w="2410" w:type="dxa"/>
            <w:gridSpan w:val="2"/>
            <w:vAlign w:val="center"/>
          </w:tcPr>
          <w:p w:rsidR="000F053F" w:rsidRPr="000F053F" w:rsidRDefault="000F053F" w:rsidP="00502932">
            <w:pPr>
              <w:spacing w:beforeAutospacing="1" w:afterAutospacing="1"/>
              <w:ind w:right="-1"/>
              <w:jc w:val="center"/>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4 квартал</w:t>
            </w:r>
          </w:p>
        </w:tc>
      </w:tr>
      <w:tr w:rsidR="000F053F" w:rsidRPr="000F053F" w:rsidTr="00502932">
        <w:trPr>
          <w:trHeight w:val="398"/>
        </w:trPr>
        <w:tc>
          <w:tcPr>
            <w:tcW w:w="1334"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січень</w:t>
            </w:r>
          </w:p>
        </w:tc>
        <w:tc>
          <w:tcPr>
            <w:tcW w:w="1218"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F053F" w:rsidRPr="000F053F">
              <w:rPr>
                <w:rFonts w:ascii="Times New Roman" w:eastAsia="Times New Roman" w:hAnsi="Times New Roman" w:cs="Times New Roman"/>
                <w:sz w:val="24"/>
                <w:szCs w:val="24"/>
              </w:rPr>
              <w:t>,500</w:t>
            </w:r>
          </w:p>
        </w:tc>
        <w:tc>
          <w:tcPr>
            <w:tcW w:w="1276"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квітень</w:t>
            </w:r>
          </w:p>
        </w:tc>
        <w:tc>
          <w:tcPr>
            <w:tcW w:w="1275"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F053F" w:rsidRPr="000F053F">
              <w:rPr>
                <w:rFonts w:ascii="Times New Roman" w:eastAsia="Times New Roman" w:hAnsi="Times New Roman" w:cs="Times New Roman"/>
                <w:sz w:val="24"/>
                <w:szCs w:val="24"/>
              </w:rPr>
              <w:t>,000</w:t>
            </w:r>
          </w:p>
        </w:tc>
        <w:tc>
          <w:tcPr>
            <w:tcW w:w="1276"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липень</w:t>
            </w:r>
          </w:p>
        </w:tc>
        <w:tc>
          <w:tcPr>
            <w:tcW w:w="1134"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r w:rsidR="000F053F" w:rsidRPr="000F053F">
              <w:rPr>
                <w:rFonts w:ascii="Times New Roman" w:eastAsia="Times New Roman" w:hAnsi="Times New Roman" w:cs="Times New Roman"/>
                <w:sz w:val="24"/>
                <w:szCs w:val="24"/>
              </w:rPr>
              <w:t>0</w:t>
            </w:r>
          </w:p>
        </w:tc>
        <w:tc>
          <w:tcPr>
            <w:tcW w:w="1152"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жовтень</w:t>
            </w:r>
          </w:p>
        </w:tc>
        <w:tc>
          <w:tcPr>
            <w:tcW w:w="1258"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F053F" w:rsidRPr="000F053F">
              <w:rPr>
                <w:rFonts w:ascii="Times New Roman" w:eastAsia="Times New Roman" w:hAnsi="Times New Roman" w:cs="Times New Roman"/>
                <w:sz w:val="24"/>
                <w:szCs w:val="24"/>
              </w:rPr>
              <w:t>,000</w:t>
            </w:r>
          </w:p>
        </w:tc>
      </w:tr>
      <w:tr w:rsidR="000F053F" w:rsidRPr="000F053F" w:rsidTr="00502932">
        <w:trPr>
          <w:trHeight w:val="361"/>
        </w:trPr>
        <w:tc>
          <w:tcPr>
            <w:tcW w:w="1334"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лютий</w:t>
            </w:r>
          </w:p>
        </w:tc>
        <w:tc>
          <w:tcPr>
            <w:tcW w:w="1218"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F053F" w:rsidRPr="000F053F">
              <w:rPr>
                <w:rFonts w:ascii="Times New Roman" w:eastAsia="Times New Roman" w:hAnsi="Times New Roman" w:cs="Times New Roman"/>
                <w:sz w:val="24"/>
                <w:szCs w:val="24"/>
              </w:rPr>
              <w:t>,500</w:t>
            </w:r>
          </w:p>
        </w:tc>
        <w:tc>
          <w:tcPr>
            <w:tcW w:w="1276"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травень</w:t>
            </w:r>
          </w:p>
        </w:tc>
        <w:tc>
          <w:tcPr>
            <w:tcW w:w="1275" w:type="dxa"/>
          </w:tcPr>
          <w:p w:rsidR="000F053F" w:rsidRPr="000F053F" w:rsidRDefault="000F053F" w:rsidP="00502932">
            <w:pPr>
              <w:spacing w:beforeAutospacing="1" w:afterAutospacing="1"/>
              <w:ind w:right="-1"/>
              <w:jc w:val="center"/>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0</w:t>
            </w:r>
            <w:r w:rsidR="00613974">
              <w:rPr>
                <w:rFonts w:ascii="Times New Roman" w:eastAsia="Times New Roman" w:hAnsi="Times New Roman" w:cs="Times New Roman"/>
                <w:sz w:val="24"/>
                <w:szCs w:val="24"/>
              </w:rPr>
              <w:t>,00</w:t>
            </w:r>
            <w:r w:rsidRPr="000F053F">
              <w:rPr>
                <w:rFonts w:ascii="Times New Roman" w:eastAsia="Times New Roman" w:hAnsi="Times New Roman" w:cs="Times New Roman"/>
                <w:sz w:val="24"/>
                <w:szCs w:val="24"/>
              </w:rPr>
              <w:t>0</w:t>
            </w:r>
          </w:p>
        </w:tc>
        <w:tc>
          <w:tcPr>
            <w:tcW w:w="1276"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серпень</w:t>
            </w:r>
          </w:p>
        </w:tc>
        <w:tc>
          <w:tcPr>
            <w:tcW w:w="1134"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r w:rsidR="000F053F" w:rsidRPr="000F053F">
              <w:rPr>
                <w:rFonts w:ascii="Times New Roman" w:eastAsia="Times New Roman" w:hAnsi="Times New Roman" w:cs="Times New Roman"/>
                <w:sz w:val="24"/>
                <w:szCs w:val="24"/>
              </w:rPr>
              <w:t>0</w:t>
            </w:r>
          </w:p>
        </w:tc>
        <w:tc>
          <w:tcPr>
            <w:tcW w:w="1152"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листопад</w:t>
            </w:r>
          </w:p>
        </w:tc>
        <w:tc>
          <w:tcPr>
            <w:tcW w:w="1258"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0F053F" w:rsidRPr="000F053F">
              <w:rPr>
                <w:rFonts w:ascii="Times New Roman" w:eastAsia="Times New Roman" w:hAnsi="Times New Roman" w:cs="Times New Roman"/>
                <w:sz w:val="24"/>
                <w:szCs w:val="24"/>
              </w:rPr>
              <w:t>00</w:t>
            </w:r>
          </w:p>
        </w:tc>
      </w:tr>
      <w:tr w:rsidR="000F053F" w:rsidRPr="000F053F" w:rsidTr="00502932">
        <w:trPr>
          <w:trHeight w:val="311"/>
        </w:trPr>
        <w:tc>
          <w:tcPr>
            <w:tcW w:w="1334"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березень</w:t>
            </w:r>
          </w:p>
        </w:tc>
        <w:tc>
          <w:tcPr>
            <w:tcW w:w="1218"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F053F" w:rsidRPr="000F053F">
              <w:rPr>
                <w:rFonts w:ascii="Times New Roman" w:eastAsia="Times New Roman" w:hAnsi="Times New Roman" w:cs="Times New Roman"/>
                <w:sz w:val="24"/>
                <w:szCs w:val="24"/>
              </w:rPr>
              <w:t>,500</w:t>
            </w:r>
          </w:p>
        </w:tc>
        <w:tc>
          <w:tcPr>
            <w:tcW w:w="1276"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червень</w:t>
            </w:r>
          </w:p>
        </w:tc>
        <w:tc>
          <w:tcPr>
            <w:tcW w:w="1275" w:type="dxa"/>
          </w:tcPr>
          <w:p w:rsidR="000F053F" w:rsidRPr="000F053F" w:rsidRDefault="000F053F" w:rsidP="00613974">
            <w:pPr>
              <w:spacing w:beforeAutospacing="1" w:afterAutospacing="1"/>
              <w:ind w:right="-1"/>
              <w:jc w:val="center"/>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0,</w:t>
            </w:r>
            <w:r w:rsidR="00613974">
              <w:rPr>
                <w:rFonts w:ascii="Times New Roman" w:eastAsia="Times New Roman" w:hAnsi="Times New Roman" w:cs="Times New Roman"/>
                <w:sz w:val="24"/>
                <w:szCs w:val="24"/>
              </w:rPr>
              <w:t>000</w:t>
            </w:r>
          </w:p>
        </w:tc>
        <w:tc>
          <w:tcPr>
            <w:tcW w:w="1276"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вересень</w:t>
            </w:r>
          </w:p>
        </w:tc>
        <w:tc>
          <w:tcPr>
            <w:tcW w:w="1134"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0F053F" w:rsidRPr="000F053F">
              <w:rPr>
                <w:rFonts w:ascii="Times New Roman" w:eastAsia="Times New Roman" w:hAnsi="Times New Roman" w:cs="Times New Roman"/>
                <w:sz w:val="24"/>
                <w:szCs w:val="24"/>
              </w:rPr>
              <w:t>00</w:t>
            </w:r>
          </w:p>
        </w:tc>
        <w:tc>
          <w:tcPr>
            <w:tcW w:w="1152" w:type="dxa"/>
          </w:tcPr>
          <w:p w:rsidR="000F053F" w:rsidRPr="000F053F" w:rsidRDefault="000F053F" w:rsidP="00502932">
            <w:pPr>
              <w:spacing w:beforeAutospacing="1" w:afterAutospacing="1"/>
              <w:ind w:right="-1"/>
              <w:rPr>
                <w:rFonts w:ascii="Times New Roman" w:eastAsia="Times New Roman" w:hAnsi="Times New Roman" w:cs="Times New Roman"/>
                <w:sz w:val="24"/>
                <w:szCs w:val="24"/>
              </w:rPr>
            </w:pPr>
            <w:r w:rsidRPr="000F053F">
              <w:rPr>
                <w:rFonts w:ascii="Times New Roman" w:eastAsia="Times New Roman" w:hAnsi="Times New Roman" w:cs="Times New Roman"/>
                <w:sz w:val="24"/>
                <w:szCs w:val="24"/>
              </w:rPr>
              <w:t>грудень</w:t>
            </w:r>
          </w:p>
        </w:tc>
        <w:tc>
          <w:tcPr>
            <w:tcW w:w="1258" w:type="dxa"/>
          </w:tcPr>
          <w:p w:rsidR="000F053F" w:rsidRPr="000F053F" w:rsidRDefault="00613974" w:rsidP="00502932">
            <w:pPr>
              <w:spacing w:beforeAutospacing="1" w:afterAutospacing="1"/>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0F053F" w:rsidRPr="000F053F">
              <w:rPr>
                <w:rFonts w:ascii="Times New Roman" w:eastAsia="Times New Roman" w:hAnsi="Times New Roman" w:cs="Times New Roman"/>
                <w:sz w:val="24"/>
                <w:szCs w:val="24"/>
              </w:rPr>
              <w:t>00</w:t>
            </w:r>
          </w:p>
        </w:tc>
      </w:tr>
    </w:tbl>
    <w:p w:rsidR="000F053F" w:rsidRPr="000F053F" w:rsidRDefault="000F053F" w:rsidP="000F053F">
      <w:pPr>
        <w:tabs>
          <w:tab w:val="left" w:pos="426"/>
        </w:tabs>
        <w:jc w:val="both"/>
        <w:rPr>
          <w:rFonts w:ascii="Times New Roman" w:hAnsi="Times New Roman" w:cs="Times New Roman"/>
          <w:sz w:val="24"/>
          <w:szCs w:val="24"/>
        </w:rPr>
      </w:pP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lastRenderedPageBreak/>
        <w:t xml:space="preserve">1.3. Обсяг закупівлі може бути зменшений в залежності від реального фінансування видатків та за згодою сторін. </w:t>
      </w:r>
    </w:p>
    <w:p w:rsidR="000F053F" w:rsidRPr="000F053F" w:rsidRDefault="000F053F" w:rsidP="000F053F">
      <w:pPr>
        <w:pStyle w:val="af"/>
        <w:spacing w:after="0"/>
        <w:ind w:left="0" w:firstLine="567"/>
        <w:jc w:val="both"/>
        <w:rPr>
          <w:lang w:val="uk-UA"/>
        </w:rPr>
      </w:pPr>
      <w:r w:rsidRPr="000F053F">
        <w:rPr>
          <w:lang w:val="uk-UA"/>
        </w:rPr>
        <w:t>1.4. Споживання підтверджених обсягів природного газу протягом місяця здійснюється рівномірно, виходячи із середньодобової норми, яка визначається шляхом ділення місячного підтвердженого обсягу природного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1.5. За розрахункову одиницю поданого газу приймається один кубічний метр, приведений до стандартних умов (Т-20 град.С. Р.=101,325КПа/760мм.рт.ст./).</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1.6. Споживач за даним договором отримує природний газ з метою використання для власних потреб або використання в якості сировини.</w:t>
      </w:r>
    </w:p>
    <w:p w:rsidR="000F053F" w:rsidRPr="00073FBD" w:rsidRDefault="000F053F" w:rsidP="00073FBD">
      <w:pPr>
        <w:ind w:firstLine="567"/>
        <w:jc w:val="both"/>
        <w:rPr>
          <w:rFonts w:ascii="Times New Roman" w:hAnsi="Times New Roman" w:cs="Times New Roman"/>
          <w:sz w:val="24"/>
          <w:szCs w:val="24"/>
        </w:rPr>
      </w:pPr>
      <w:r w:rsidRPr="000F053F">
        <w:rPr>
          <w:rFonts w:ascii="Times New Roman" w:hAnsi="Times New Roman" w:cs="Times New Roman"/>
          <w:sz w:val="24"/>
          <w:szCs w:val="24"/>
        </w:rPr>
        <w:t>1.7. Відносини Сторін, що не врегульовані даним Договором, регулюються Законом “Про ринок природного газу”, Правилами постачання природного газу, Кодексом газотранспортної системи та Кодексом газорозподільчих систем, затвердженими в установленому законом порядку.</w:t>
      </w:r>
    </w:p>
    <w:p w:rsidR="000F053F" w:rsidRPr="000F053F" w:rsidRDefault="000F053F" w:rsidP="000F053F">
      <w:pPr>
        <w:ind w:firstLine="567"/>
        <w:jc w:val="center"/>
        <w:rPr>
          <w:rFonts w:ascii="Times New Roman" w:hAnsi="Times New Roman" w:cs="Times New Roman"/>
          <w:b/>
          <w:sz w:val="24"/>
          <w:szCs w:val="24"/>
        </w:rPr>
      </w:pPr>
      <w:r w:rsidRPr="000F053F">
        <w:rPr>
          <w:rFonts w:ascii="Times New Roman" w:hAnsi="Times New Roman" w:cs="Times New Roman"/>
          <w:b/>
          <w:sz w:val="24"/>
          <w:szCs w:val="24"/>
        </w:rPr>
        <w:t>2. Якість, порядок та умови постачання, приймання та обліку газу</w:t>
      </w:r>
    </w:p>
    <w:p w:rsidR="000F053F" w:rsidRPr="000F053F" w:rsidRDefault="000F053F" w:rsidP="000F053F">
      <w:pPr>
        <w:ind w:firstLine="567"/>
        <w:jc w:val="both"/>
        <w:rPr>
          <w:rFonts w:ascii="Times New Roman" w:hAnsi="Times New Roman" w:cs="Times New Roman"/>
          <w:b/>
          <w:sz w:val="24"/>
          <w:szCs w:val="24"/>
        </w:rPr>
      </w:pPr>
      <w:r w:rsidRPr="000F053F">
        <w:rPr>
          <w:rFonts w:ascii="Times New Roman" w:hAnsi="Times New Roman" w:cs="Times New Roman"/>
          <w:sz w:val="24"/>
          <w:szCs w:val="24"/>
        </w:rPr>
        <w:t>2.1. Якість газу повинна відповідати вимогам, установленим державними стандартами, технічними умовами, нормативно-технічними документами щодо його якості.</w:t>
      </w:r>
    </w:p>
    <w:p w:rsidR="000F053F" w:rsidRPr="000F053F" w:rsidRDefault="000F053F" w:rsidP="000F053F">
      <w:pPr>
        <w:tabs>
          <w:tab w:val="left" w:pos="8789"/>
          <w:tab w:val="left" w:pos="9072"/>
        </w:tabs>
        <w:ind w:firstLine="567"/>
        <w:jc w:val="both"/>
        <w:rPr>
          <w:rFonts w:ascii="Times New Roman" w:hAnsi="Times New Roman" w:cs="Times New Roman"/>
          <w:sz w:val="24"/>
          <w:szCs w:val="24"/>
        </w:rPr>
      </w:pPr>
      <w:r w:rsidRPr="000F053F">
        <w:rPr>
          <w:rFonts w:ascii="Times New Roman" w:hAnsi="Times New Roman" w:cs="Times New Roman"/>
          <w:sz w:val="24"/>
          <w:szCs w:val="24"/>
        </w:rPr>
        <w:t>2.2. Обсяг постачання (споживання) природного газу на об’єкт Споживача здійснюється на межі балансової належності між Оператором ГРМ та Споживачем на підставі даних комерційного вузла обліку газу, визначених договором розподілу природного газу між Оператором ГРМ та Споживачем.</w:t>
      </w:r>
    </w:p>
    <w:p w:rsidR="000F053F" w:rsidRPr="000F053F" w:rsidRDefault="000F053F" w:rsidP="000F053F">
      <w:pPr>
        <w:ind w:firstLine="567"/>
        <w:jc w:val="both"/>
        <w:rPr>
          <w:rFonts w:ascii="Times New Roman" w:hAnsi="Times New Roman" w:cs="Times New Roman"/>
          <w:color w:val="000000"/>
          <w:sz w:val="24"/>
          <w:szCs w:val="24"/>
        </w:rPr>
      </w:pPr>
      <w:r w:rsidRPr="000F053F">
        <w:rPr>
          <w:rFonts w:ascii="Times New Roman" w:hAnsi="Times New Roman" w:cs="Times New Roman"/>
          <w:sz w:val="24"/>
          <w:szCs w:val="24"/>
        </w:rPr>
        <w:t xml:space="preserve">2.3. </w:t>
      </w:r>
      <w:r w:rsidRPr="000F053F">
        <w:rPr>
          <w:rFonts w:ascii="Times New Roman" w:hAnsi="Times New Roman" w:cs="Times New Roman"/>
          <w:color w:val="000000"/>
          <w:sz w:val="24"/>
          <w:szCs w:val="24"/>
        </w:rPr>
        <w:t>Сторони домовились про те, що допускається зменшення або перевищення місячних обсягів споживання природного газу у поточному місяці, встановлених у пункті 1.2. в розмірі, що не перевищує 3%.</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2.4. Коригування (перегляд) місячних обсягів природного газу здійснюється за письмовою заявою Споживача Постачальником у разі, якщо Споживач заздалегідь повідомив Постачальника про зміну обсягів газу.</w:t>
      </w:r>
    </w:p>
    <w:p w:rsidR="000F053F" w:rsidRPr="000F053F" w:rsidRDefault="000F053F" w:rsidP="000F053F">
      <w:pPr>
        <w:tabs>
          <w:tab w:val="left" w:pos="8789"/>
          <w:tab w:val="left" w:pos="9072"/>
        </w:tabs>
        <w:ind w:firstLine="567"/>
        <w:jc w:val="both"/>
        <w:rPr>
          <w:rFonts w:ascii="Times New Roman" w:hAnsi="Times New Roman" w:cs="Times New Roman"/>
          <w:sz w:val="24"/>
          <w:szCs w:val="24"/>
        </w:rPr>
      </w:pPr>
      <w:r w:rsidRPr="000F053F">
        <w:rPr>
          <w:rFonts w:ascii="Times New Roman" w:hAnsi="Times New Roman" w:cs="Times New Roman"/>
          <w:sz w:val="24"/>
          <w:szCs w:val="24"/>
        </w:rPr>
        <w:t>2.5. Передача обсягів газу від Постачальника Споживачеві у відповідному місяці оформлюється актом приймання-передачі газу.</w:t>
      </w:r>
    </w:p>
    <w:p w:rsidR="000F053F" w:rsidRPr="000F053F" w:rsidRDefault="000F053F" w:rsidP="000F053F">
      <w:pPr>
        <w:pStyle w:val="a6"/>
        <w:ind w:left="0" w:firstLine="567"/>
        <w:jc w:val="both"/>
        <w:rPr>
          <w:rFonts w:ascii="Times New Roman" w:hAnsi="Times New Roman" w:cs="Times New Roman"/>
        </w:rPr>
      </w:pPr>
      <w:r w:rsidRPr="000F053F">
        <w:rPr>
          <w:rFonts w:ascii="Times New Roman" w:hAnsi="Times New Roman" w:cs="Times New Roman"/>
        </w:rPr>
        <w:t>2.6. Визначення (звіряння) фактичного обсягу поставленого (спожитого) природного газу між Сторонами здійснюється в наступному порядку:</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2.6.1. За підсумками розрахункового періоду Споживач до 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2.6.2. На підставі отриманих від Споживача даних та/або даних Оператора ГРМ Постачальник протягом 3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2.6.3. Споживач протягом 2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або надати в письмовій формі мотивовану та обґрунтовану відмову від підписання акта приймання-передачі газу.</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lastRenderedPageBreak/>
        <w:t>2.6.4. 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2.6.5.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2.7. 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2.8. Постачальник має право оперативно контролювати обсяг споживання природного газу Споживачем, використовуючи базу даних Оператора ГРМ/ГТС або інформацію Споживача, а також шляхом самостійного контролю обсягів споживання природного газу на об’єкті Споживача. В порядку встановленому Кодексом газотранспортної системи протягом розрахункового періоду, допускається корегування підтверджених обсягів природного газу.</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2.9. Обов’язковою умовою для постачання природного газу Споживачу, об’єкт якого підключений до газорозподільної системи, є наявність у Споживача укладеного в установленому порядку з Оператором ГРМ договору розподілу природного газу. Найменування Оператора ГРМ, з яким Споживач уклав договір розподілу природного газу _______________. Договір розподілу природного газу між Споживачем та Оператором ГРМ укладено на підставі ____________________.</w:t>
      </w:r>
    </w:p>
    <w:p w:rsidR="000F053F" w:rsidRPr="000F053F" w:rsidRDefault="000F053F" w:rsidP="000F053F">
      <w:pPr>
        <w:pStyle w:val="af"/>
        <w:spacing w:after="0"/>
        <w:ind w:left="0" w:firstLine="567"/>
        <w:rPr>
          <w:lang w:val="uk-UA"/>
        </w:rPr>
      </w:pPr>
    </w:p>
    <w:p w:rsidR="000F053F" w:rsidRPr="000F053F" w:rsidRDefault="000F053F" w:rsidP="00073FBD">
      <w:pPr>
        <w:spacing w:after="0"/>
        <w:ind w:firstLine="567"/>
        <w:jc w:val="center"/>
        <w:outlineLvl w:val="0"/>
        <w:rPr>
          <w:rFonts w:ascii="Times New Roman" w:hAnsi="Times New Roman" w:cs="Times New Roman"/>
          <w:b/>
          <w:bCs/>
          <w:sz w:val="24"/>
          <w:szCs w:val="24"/>
        </w:rPr>
      </w:pPr>
      <w:r w:rsidRPr="000F053F">
        <w:rPr>
          <w:rFonts w:ascii="Times New Roman" w:hAnsi="Times New Roman" w:cs="Times New Roman"/>
          <w:b/>
          <w:bCs/>
          <w:sz w:val="24"/>
          <w:szCs w:val="24"/>
        </w:rPr>
        <w:t>3. Ціна постачання природного газу</w:t>
      </w:r>
    </w:p>
    <w:p w:rsidR="000F053F" w:rsidRPr="000F053F" w:rsidRDefault="000F053F" w:rsidP="00073FBD">
      <w:pPr>
        <w:spacing w:after="0"/>
        <w:ind w:firstLine="567"/>
        <w:jc w:val="both"/>
        <w:rPr>
          <w:rFonts w:ascii="Times New Roman" w:hAnsi="Times New Roman" w:cs="Times New Roman"/>
          <w:b/>
          <w:bCs/>
          <w:sz w:val="24"/>
          <w:szCs w:val="24"/>
        </w:rPr>
      </w:pPr>
      <w:r w:rsidRPr="000F053F">
        <w:rPr>
          <w:rFonts w:ascii="Times New Roman" w:hAnsi="Times New Roman" w:cs="Times New Roman"/>
          <w:bCs/>
          <w:sz w:val="24"/>
          <w:szCs w:val="24"/>
        </w:rPr>
        <w:t xml:space="preserve">3.1. Ціна за </w:t>
      </w:r>
      <w:r w:rsidRPr="000F053F">
        <w:rPr>
          <w:rFonts w:ascii="Times New Roman" w:hAnsi="Times New Roman" w:cs="Times New Roman"/>
          <w:b/>
          <w:bCs/>
          <w:sz w:val="24"/>
          <w:szCs w:val="24"/>
        </w:rPr>
        <w:t xml:space="preserve">1000 куб.м природного газу </w:t>
      </w:r>
      <w:r w:rsidRPr="000F053F">
        <w:rPr>
          <w:rFonts w:ascii="Times New Roman" w:hAnsi="Times New Roman" w:cs="Times New Roman"/>
          <w:bCs/>
          <w:sz w:val="24"/>
          <w:szCs w:val="24"/>
        </w:rPr>
        <w:t xml:space="preserve">на момент укладення даного Договору </w:t>
      </w:r>
      <w:r w:rsidRPr="000F053F">
        <w:rPr>
          <w:rFonts w:ascii="Times New Roman" w:hAnsi="Times New Roman" w:cs="Times New Roman"/>
          <w:b/>
          <w:bCs/>
          <w:sz w:val="24"/>
          <w:szCs w:val="24"/>
        </w:rPr>
        <w:t xml:space="preserve">становить ___________ грн.  (_________________________________________) з урахуванням ПДВ, </w:t>
      </w:r>
      <w:r w:rsidRPr="000F053F">
        <w:rPr>
          <w:rFonts w:ascii="Times New Roman" w:hAnsi="Times New Roman" w:cs="Times New Roman"/>
          <w:bCs/>
          <w:sz w:val="24"/>
          <w:szCs w:val="24"/>
        </w:rPr>
        <w:t>у тому числі</w:t>
      </w:r>
      <w:r w:rsidRPr="000F053F">
        <w:rPr>
          <w:rFonts w:ascii="Times New Roman" w:hAnsi="Times New Roman" w:cs="Times New Roman"/>
          <w:b/>
          <w:bCs/>
          <w:sz w:val="24"/>
          <w:szCs w:val="24"/>
        </w:rPr>
        <w:t>:</w:t>
      </w:r>
    </w:p>
    <w:p w:rsidR="000F053F" w:rsidRPr="000F053F" w:rsidRDefault="000F053F" w:rsidP="00073FBD">
      <w:pPr>
        <w:spacing w:after="0"/>
        <w:ind w:firstLine="567"/>
        <w:jc w:val="both"/>
        <w:rPr>
          <w:rFonts w:ascii="Times New Roman" w:hAnsi="Times New Roman" w:cs="Times New Roman"/>
          <w:b/>
          <w:bCs/>
          <w:sz w:val="24"/>
          <w:szCs w:val="24"/>
        </w:rPr>
      </w:pPr>
      <w:r w:rsidRPr="000F053F">
        <w:rPr>
          <w:rFonts w:ascii="Times New Roman" w:hAnsi="Times New Roman" w:cs="Times New Roman"/>
          <w:b/>
          <w:bCs/>
          <w:sz w:val="24"/>
          <w:szCs w:val="24"/>
        </w:rPr>
        <w:t>-</w:t>
      </w:r>
      <w:r w:rsidRPr="000F053F">
        <w:rPr>
          <w:rFonts w:ascii="Times New Roman" w:hAnsi="Times New Roman" w:cs="Times New Roman"/>
          <w:bCs/>
          <w:sz w:val="24"/>
          <w:szCs w:val="24"/>
        </w:rPr>
        <w:t xml:space="preserve">  </w:t>
      </w:r>
      <w:r w:rsidRPr="000F053F">
        <w:rPr>
          <w:rFonts w:ascii="Times New Roman" w:hAnsi="Times New Roman" w:cs="Times New Roman"/>
          <w:b/>
          <w:bCs/>
          <w:sz w:val="24"/>
          <w:szCs w:val="24"/>
        </w:rPr>
        <w:t>ціна природного газу - _______________грн. (_______________________________);</w:t>
      </w:r>
    </w:p>
    <w:p w:rsidR="000F053F" w:rsidRPr="000F053F" w:rsidRDefault="000F053F" w:rsidP="00073FBD">
      <w:pPr>
        <w:spacing w:after="0"/>
        <w:ind w:firstLine="567"/>
        <w:jc w:val="both"/>
        <w:rPr>
          <w:rFonts w:ascii="Times New Roman" w:hAnsi="Times New Roman" w:cs="Times New Roman"/>
          <w:b/>
          <w:bCs/>
          <w:sz w:val="24"/>
          <w:szCs w:val="24"/>
        </w:rPr>
      </w:pPr>
      <w:r w:rsidRPr="000F053F">
        <w:rPr>
          <w:rFonts w:ascii="Times New Roman" w:hAnsi="Times New Roman" w:cs="Times New Roman"/>
          <w:b/>
          <w:bCs/>
          <w:sz w:val="24"/>
          <w:szCs w:val="24"/>
        </w:rPr>
        <w:t>- податок на додану вартість у розмірі 20% до ціни газу – _________грн. (___________________________________).</w:t>
      </w:r>
    </w:p>
    <w:p w:rsidR="000F053F" w:rsidRDefault="000F053F" w:rsidP="00073FBD">
      <w:pPr>
        <w:spacing w:after="0"/>
        <w:ind w:firstLine="567"/>
        <w:jc w:val="both"/>
        <w:rPr>
          <w:rFonts w:ascii="Times New Roman" w:hAnsi="Times New Roman" w:cs="Times New Roman"/>
          <w:b/>
          <w:bCs/>
          <w:sz w:val="24"/>
          <w:szCs w:val="24"/>
        </w:rPr>
      </w:pPr>
      <w:r w:rsidRPr="000F053F">
        <w:rPr>
          <w:rFonts w:ascii="Times New Roman" w:hAnsi="Times New Roman" w:cs="Times New Roman"/>
          <w:b/>
          <w:bCs/>
          <w:sz w:val="24"/>
          <w:szCs w:val="24"/>
        </w:rPr>
        <w:t>Загальна вартість всього обсягу поставки складає __________________грн. (_______________________________________________) з урахуванням ПДВ ___________________грн. (___________________________________________________).</w:t>
      </w:r>
    </w:p>
    <w:p w:rsidR="00073FBD" w:rsidRPr="000F053F" w:rsidRDefault="00073FBD" w:rsidP="00073FBD">
      <w:pPr>
        <w:spacing w:after="0"/>
        <w:ind w:firstLine="567"/>
        <w:jc w:val="both"/>
        <w:rPr>
          <w:rFonts w:ascii="Times New Roman" w:hAnsi="Times New Roman" w:cs="Times New Roman"/>
          <w:b/>
          <w:bCs/>
          <w:sz w:val="24"/>
          <w:szCs w:val="24"/>
        </w:rPr>
      </w:pPr>
    </w:p>
    <w:tbl>
      <w:tblPr>
        <w:tblW w:w="9952" w:type="dxa"/>
        <w:tblInd w:w="-5" w:type="dxa"/>
        <w:tblLayout w:type="fixed"/>
        <w:tblLook w:val="0000" w:firstRow="0" w:lastRow="0" w:firstColumn="0" w:lastColumn="0" w:noHBand="0" w:noVBand="0"/>
      </w:tblPr>
      <w:tblGrid>
        <w:gridCol w:w="752"/>
        <w:gridCol w:w="3157"/>
        <w:gridCol w:w="1106"/>
        <w:gridCol w:w="1263"/>
        <w:gridCol w:w="1736"/>
        <w:gridCol w:w="1938"/>
      </w:tblGrid>
      <w:tr w:rsidR="000F053F" w:rsidRPr="000F053F" w:rsidTr="00073FBD">
        <w:trPr>
          <w:trHeight w:val="1081"/>
        </w:trPr>
        <w:tc>
          <w:tcPr>
            <w:tcW w:w="752" w:type="dxa"/>
            <w:tcBorders>
              <w:top w:val="single" w:sz="4" w:space="0" w:color="000000"/>
              <w:left w:val="single" w:sz="4" w:space="0" w:color="000000"/>
              <w:bottom w:val="single" w:sz="4" w:space="0" w:color="000000"/>
            </w:tcBorders>
            <w:shd w:val="clear" w:color="auto" w:fill="auto"/>
            <w:vAlign w:val="center"/>
          </w:tcPr>
          <w:p w:rsidR="000F053F" w:rsidRPr="000F053F" w:rsidRDefault="000F053F" w:rsidP="00502932">
            <w:pPr>
              <w:snapToGrid w:val="0"/>
              <w:ind w:left="-142" w:right="-108"/>
              <w:jc w:val="center"/>
              <w:rPr>
                <w:rFonts w:ascii="Times New Roman" w:hAnsi="Times New Roman" w:cs="Times New Roman"/>
                <w:b/>
                <w:sz w:val="24"/>
                <w:szCs w:val="24"/>
              </w:rPr>
            </w:pPr>
            <w:r w:rsidRPr="000F053F">
              <w:rPr>
                <w:rFonts w:ascii="Times New Roman" w:hAnsi="Times New Roman" w:cs="Times New Roman"/>
                <w:b/>
                <w:sz w:val="24"/>
                <w:szCs w:val="24"/>
              </w:rPr>
              <w:t>№</w:t>
            </w:r>
          </w:p>
          <w:p w:rsidR="000F053F" w:rsidRPr="000F053F" w:rsidRDefault="000F053F" w:rsidP="00502932">
            <w:pPr>
              <w:ind w:left="-142" w:right="-108"/>
              <w:jc w:val="center"/>
              <w:rPr>
                <w:rFonts w:ascii="Times New Roman" w:hAnsi="Times New Roman" w:cs="Times New Roman"/>
                <w:b/>
                <w:sz w:val="24"/>
                <w:szCs w:val="24"/>
              </w:rPr>
            </w:pPr>
            <w:r w:rsidRPr="000F053F">
              <w:rPr>
                <w:rFonts w:ascii="Times New Roman" w:hAnsi="Times New Roman" w:cs="Times New Roman"/>
                <w:b/>
                <w:sz w:val="24"/>
                <w:szCs w:val="24"/>
              </w:rPr>
              <w:t>п/п</w:t>
            </w:r>
          </w:p>
        </w:tc>
        <w:tc>
          <w:tcPr>
            <w:tcW w:w="3157" w:type="dxa"/>
            <w:tcBorders>
              <w:top w:val="single" w:sz="4" w:space="0" w:color="000000"/>
              <w:left w:val="single" w:sz="4" w:space="0" w:color="000000"/>
              <w:bottom w:val="single" w:sz="4" w:space="0" w:color="000000"/>
            </w:tcBorders>
            <w:shd w:val="clear" w:color="auto" w:fill="auto"/>
            <w:vAlign w:val="center"/>
          </w:tcPr>
          <w:p w:rsidR="000F053F" w:rsidRPr="000F053F" w:rsidRDefault="000F053F" w:rsidP="00502932">
            <w:pPr>
              <w:snapToGrid w:val="0"/>
              <w:ind w:right="-86"/>
              <w:jc w:val="center"/>
              <w:rPr>
                <w:rFonts w:ascii="Times New Roman" w:hAnsi="Times New Roman" w:cs="Times New Roman"/>
                <w:b/>
                <w:sz w:val="24"/>
                <w:szCs w:val="24"/>
              </w:rPr>
            </w:pPr>
            <w:r w:rsidRPr="000F053F">
              <w:rPr>
                <w:rFonts w:ascii="Times New Roman" w:hAnsi="Times New Roman" w:cs="Times New Roman"/>
                <w:b/>
                <w:sz w:val="24"/>
                <w:szCs w:val="24"/>
              </w:rPr>
              <w:t>Найменування товару</w:t>
            </w:r>
          </w:p>
        </w:tc>
        <w:tc>
          <w:tcPr>
            <w:tcW w:w="1106" w:type="dxa"/>
            <w:tcBorders>
              <w:top w:val="single" w:sz="4" w:space="0" w:color="000000"/>
              <w:left w:val="single" w:sz="4" w:space="0" w:color="000000"/>
              <w:bottom w:val="single" w:sz="4" w:space="0" w:color="000000"/>
            </w:tcBorders>
            <w:shd w:val="clear" w:color="auto" w:fill="auto"/>
            <w:vAlign w:val="center"/>
          </w:tcPr>
          <w:p w:rsidR="000F053F" w:rsidRPr="000F053F" w:rsidRDefault="000F053F" w:rsidP="00502932">
            <w:pPr>
              <w:snapToGrid w:val="0"/>
              <w:ind w:left="-119" w:right="-108"/>
              <w:jc w:val="center"/>
              <w:rPr>
                <w:rFonts w:ascii="Times New Roman" w:hAnsi="Times New Roman" w:cs="Times New Roman"/>
                <w:b/>
                <w:sz w:val="24"/>
                <w:szCs w:val="24"/>
              </w:rPr>
            </w:pPr>
            <w:r w:rsidRPr="000F053F">
              <w:rPr>
                <w:rFonts w:ascii="Times New Roman" w:hAnsi="Times New Roman" w:cs="Times New Roman"/>
                <w:b/>
                <w:sz w:val="24"/>
                <w:szCs w:val="24"/>
              </w:rPr>
              <w:t>Одиниця виміру</w:t>
            </w:r>
          </w:p>
        </w:tc>
        <w:tc>
          <w:tcPr>
            <w:tcW w:w="1263" w:type="dxa"/>
            <w:tcBorders>
              <w:top w:val="single" w:sz="4" w:space="0" w:color="000000"/>
              <w:left w:val="single" w:sz="4" w:space="0" w:color="000000"/>
              <w:bottom w:val="single" w:sz="4" w:space="0" w:color="000000"/>
            </w:tcBorders>
            <w:shd w:val="clear" w:color="auto" w:fill="auto"/>
            <w:vAlign w:val="center"/>
          </w:tcPr>
          <w:p w:rsidR="000F053F" w:rsidRPr="000F053F" w:rsidRDefault="000F053F" w:rsidP="00502932">
            <w:pPr>
              <w:snapToGrid w:val="0"/>
              <w:ind w:left="-108" w:right="-108"/>
              <w:jc w:val="center"/>
              <w:rPr>
                <w:rFonts w:ascii="Times New Roman" w:hAnsi="Times New Roman" w:cs="Times New Roman"/>
                <w:b/>
                <w:sz w:val="24"/>
                <w:szCs w:val="24"/>
              </w:rPr>
            </w:pPr>
            <w:r w:rsidRPr="000F053F">
              <w:rPr>
                <w:rFonts w:ascii="Times New Roman" w:hAnsi="Times New Roman" w:cs="Times New Roman"/>
                <w:b/>
                <w:sz w:val="24"/>
                <w:szCs w:val="24"/>
              </w:rPr>
              <w:t>Кількість</w:t>
            </w:r>
          </w:p>
        </w:tc>
        <w:tc>
          <w:tcPr>
            <w:tcW w:w="1736" w:type="dxa"/>
            <w:tcBorders>
              <w:top w:val="single" w:sz="4" w:space="0" w:color="000000"/>
              <w:left w:val="single" w:sz="4" w:space="0" w:color="000000"/>
              <w:bottom w:val="single" w:sz="4" w:space="0" w:color="000000"/>
            </w:tcBorders>
            <w:shd w:val="clear" w:color="auto" w:fill="auto"/>
            <w:vAlign w:val="center"/>
          </w:tcPr>
          <w:p w:rsidR="000F053F" w:rsidRPr="000F053F" w:rsidRDefault="000F053F" w:rsidP="00502932">
            <w:pPr>
              <w:snapToGrid w:val="0"/>
              <w:ind w:left="-153" w:right="-108"/>
              <w:jc w:val="center"/>
              <w:rPr>
                <w:rFonts w:ascii="Times New Roman" w:hAnsi="Times New Roman" w:cs="Times New Roman"/>
                <w:b/>
                <w:sz w:val="24"/>
                <w:szCs w:val="24"/>
              </w:rPr>
            </w:pPr>
            <w:r w:rsidRPr="000F053F">
              <w:rPr>
                <w:rFonts w:ascii="Times New Roman" w:hAnsi="Times New Roman" w:cs="Times New Roman"/>
                <w:b/>
                <w:sz w:val="24"/>
                <w:szCs w:val="24"/>
              </w:rPr>
              <w:t>Ціна за одиницю</w:t>
            </w:r>
          </w:p>
          <w:p w:rsidR="000F053F" w:rsidRPr="000F053F" w:rsidRDefault="000F053F" w:rsidP="00502932">
            <w:pPr>
              <w:ind w:left="-153" w:right="-108"/>
              <w:jc w:val="center"/>
              <w:rPr>
                <w:rFonts w:ascii="Times New Roman" w:hAnsi="Times New Roman" w:cs="Times New Roman"/>
                <w:b/>
                <w:sz w:val="24"/>
                <w:szCs w:val="24"/>
              </w:rPr>
            </w:pPr>
            <w:r w:rsidRPr="000F053F">
              <w:rPr>
                <w:rFonts w:ascii="Times New Roman" w:hAnsi="Times New Roman" w:cs="Times New Roman"/>
                <w:b/>
                <w:sz w:val="24"/>
                <w:szCs w:val="24"/>
              </w:rPr>
              <w:t>без ПДВ, грн.</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53F" w:rsidRPr="000F053F" w:rsidRDefault="000F053F" w:rsidP="00502932">
            <w:pPr>
              <w:snapToGrid w:val="0"/>
              <w:ind w:left="-108" w:right="-108"/>
              <w:jc w:val="center"/>
              <w:rPr>
                <w:rFonts w:ascii="Times New Roman" w:hAnsi="Times New Roman" w:cs="Times New Roman"/>
                <w:b/>
                <w:sz w:val="24"/>
                <w:szCs w:val="24"/>
              </w:rPr>
            </w:pPr>
            <w:r w:rsidRPr="000F053F">
              <w:rPr>
                <w:rFonts w:ascii="Times New Roman" w:hAnsi="Times New Roman" w:cs="Times New Roman"/>
                <w:b/>
                <w:sz w:val="24"/>
                <w:szCs w:val="24"/>
              </w:rPr>
              <w:t>Загальна вартість без ПДВ, грн.</w:t>
            </w:r>
          </w:p>
        </w:tc>
      </w:tr>
      <w:tr w:rsidR="000F053F" w:rsidRPr="000F053F" w:rsidTr="00073FBD">
        <w:trPr>
          <w:trHeight w:val="290"/>
        </w:trPr>
        <w:tc>
          <w:tcPr>
            <w:tcW w:w="752" w:type="dxa"/>
            <w:tcBorders>
              <w:top w:val="single" w:sz="4" w:space="0" w:color="000000"/>
              <w:left w:val="single" w:sz="4" w:space="0" w:color="000000"/>
              <w:bottom w:val="single" w:sz="4" w:space="0" w:color="000000"/>
            </w:tcBorders>
            <w:shd w:val="clear" w:color="auto" w:fill="auto"/>
          </w:tcPr>
          <w:p w:rsidR="000F053F" w:rsidRPr="00F45DCF" w:rsidRDefault="000F053F" w:rsidP="00502932">
            <w:pPr>
              <w:snapToGrid w:val="0"/>
              <w:ind w:left="-426" w:right="-391"/>
              <w:jc w:val="center"/>
              <w:rPr>
                <w:rFonts w:ascii="Times New Roman" w:hAnsi="Times New Roman" w:cs="Times New Roman"/>
                <w:b/>
                <w:sz w:val="24"/>
                <w:szCs w:val="24"/>
              </w:rPr>
            </w:pPr>
            <w:bookmarkStart w:id="0" w:name="_GoBack" w:colFirst="0" w:colLast="3"/>
            <w:r w:rsidRPr="00F45DCF">
              <w:rPr>
                <w:rFonts w:ascii="Times New Roman" w:hAnsi="Times New Roman" w:cs="Times New Roman"/>
                <w:b/>
                <w:sz w:val="24"/>
                <w:szCs w:val="24"/>
              </w:rPr>
              <w:t>1</w:t>
            </w:r>
          </w:p>
        </w:tc>
        <w:tc>
          <w:tcPr>
            <w:tcW w:w="3157" w:type="dxa"/>
            <w:tcBorders>
              <w:top w:val="single" w:sz="4" w:space="0" w:color="000000"/>
              <w:left w:val="single" w:sz="4" w:space="0" w:color="000000"/>
              <w:bottom w:val="single" w:sz="4" w:space="0" w:color="000000"/>
            </w:tcBorders>
            <w:shd w:val="clear" w:color="auto" w:fill="auto"/>
          </w:tcPr>
          <w:p w:rsidR="000F053F" w:rsidRPr="00F45DCF" w:rsidRDefault="000F053F" w:rsidP="00502932">
            <w:pPr>
              <w:snapToGrid w:val="0"/>
              <w:jc w:val="both"/>
              <w:rPr>
                <w:rFonts w:ascii="Times New Roman" w:hAnsi="Times New Roman" w:cs="Times New Roman"/>
                <w:b/>
                <w:sz w:val="24"/>
                <w:szCs w:val="24"/>
              </w:rPr>
            </w:pPr>
            <w:r w:rsidRPr="00F45DCF">
              <w:rPr>
                <w:rFonts w:ascii="Times New Roman" w:hAnsi="Times New Roman" w:cs="Times New Roman"/>
                <w:b/>
                <w:sz w:val="24"/>
                <w:szCs w:val="24"/>
                <w:lang w:eastAsia="uk-UA"/>
              </w:rPr>
              <w:t xml:space="preserve">Природний газ </w:t>
            </w:r>
          </w:p>
        </w:tc>
        <w:tc>
          <w:tcPr>
            <w:tcW w:w="1106" w:type="dxa"/>
            <w:tcBorders>
              <w:top w:val="single" w:sz="4" w:space="0" w:color="000000"/>
              <w:left w:val="single" w:sz="4" w:space="0" w:color="000000"/>
              <w:bottom w:val="single" w:sz="4" w:space="0" w:color="000000"/>
            </w:tcBorders>
            <w:shd w:val="clear" w:color="auto" w:fill="auto"/>
            <w:vAlign w:val="center"/>
          </w:tcPr>
          <w:p w:rsidR="000F053F" w:rsidRPr="00F45DCF" w:rsidRDefault="000F053F" w:rsidP="00502932">
            <w:pPr>
              <w:snapToGrid w:val="0"/>
              <w:ind w:left="-119" w:right="-108"/>
              <w:jc w:val="center"/>
              <w:rPr>
                <w:rFonts w:ascii="Times New Roman" w:hAnsi="Times New Roman" w:cs="Times New Roman"/>
                <w:b/>
                <w:sz w:val="24"/>
                <w:szCs w:val="24"/>
              </w:rPr>
            </w:pPr>
            <w:r w:rsidRPr="00F45DCF">
              <w:rPr>
                <w:rFonts w:ascii="Times New Roman" w:hAnsi="Times New Roman" w:cs="Times New Roman"/>
                <w:b/>
                <w:sz w:val="24"/>
                <w:szCs w:val="24"/>
              </w:rPr>
              <w:t>тис.м.куб.</w:t>
            </w:r>
          </w:p>
        </w:tc>
        <w:tc>
          <w:tcPr>
            <w:tcW w:w="1263" w:type="dxa"/>
            <w:tcBorders>
              <w:top w:val="single" w:sz="4" w:space="0" w:color="000000"/>
              <w:left w:val="single" w:sz="4" w:space="0" w:color="000000"/>
              <w:bottom w:val="single" w:sz="4" w:space="0" w:color="000000"/>
            </w:tcBorders>
            <w:shd w:val="clear" w:color="auto" w:fill="auto"/>
            <w:vAlign w:val="center"/>
          </w:tcPr>
          <w:p w:rsidR="000F053F" w:rsidRPr="00F45DCF" w:rsidRDefault="00073FBD" w:rsidP="00502932">
            <w:pPr>
              <w:snapToGrid w:val="0"/>
              <w:ind w:left="-108" w:right="-108"/>
              <w:jc w:val="center"/>
              <w:rPr>
                <w:rFonts w:ascii="Times New Roman" w:hAnsi="Times New Roman" w:cs="Times New Roman"/>
                <w:b/>
                <w:color w:val="000000"/>
                <w:sz w:val="24"/>
                <w:szCs w:val="24"/>
              </w:rPr>
            </w:pPr>
            <w:r w:rsidRPr="00F45DCF">
              <w:rPr>
                <w:rFonts w:ascii="Times New Roman" w:hAnsi="Times New Roman" w:cs="Times New Roman"/>
                <w:b/>
                <w:sz w:val="24"/>
                <w:szCs w:val="24"/>
              </w:rPr>
              <w:t>7,5</w:t>
            </w:r>
            <w:r w:rsidR="000F053F" w:rsidRPr="00F45DCF">
              <w:rPr>
                <w:rFonts w:ascii="Times New Roman" w:hAnsi="Times New Roman" w:cs="Times New Roman"/>
                <w:b/>
                <w:sz w:val="24"/>
                <w:szCs w:val="24"/>
              </w:rPr>
              <w:t>00</w:t>
            </w:r>
          </w:p>
        </w:tc>
        <w:tc>
          <w:tcPr>
            <w:tcW w:w="1736" w:type="dxa"/>
            <w:tcBorders>
              <w:top w:val="single" w:sz="4" w:space="0" w:color="000000"/>
              <w:left w:val="single" w:sz="4" w:space="0" w:color="000000"/>
              <w:bottom w:val="single" w:sz="4" w:space="0" w:color="000000"/>
            </w:tcBorders>
            <w:shd w:val="clear" w:color="auto" w:fill="auto"/>
          </w:tcPr>
          <w:p w:rsidR="000F053F" w:rsidRPr="000F053F" w:rsidRDefault="000F053F" w:rsidP="00502932">
            <w:pPr>
              <w:snapToGrid w:val="0"/>
              <w:ind w:left="-153" w:right="-108"/>
              <w:jc w:val="both"/>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F053F" w:rsidRPr="000F053F" w:rsidRDefault="000F053F" w:rsidP="00502932">
            <w:pPr>
              <w:snapToGrid w:val="0"/>
              <w:ind w:left="-108" w:right="-108"/>
              <w:jc w:val="both"/>
              <w:rPr>
                <w:rFonts w:ascii="Times New Roman" w:hAnsi="Times New Roman" w:cs="Times New Roman"/>
                <w:sz w:val="24"/>
                <w:szCs w:val="24"/>
              </w:rPr>
            </w:pPr>
          </w:p>
        </w:tc>
      </w:tr>
      <w:bookmarkEnd w:id="0"/>
      <w:tr w:rsidR="000F053F" w:rsidRPr="000F053F" w:rsidTr="00073FBD">
        <w:trPr>
          <w:trHeight w:val="280"/>
        </w:trPr>
        <w:tc>
          <w:tcPr>
            <w:tcW w:w="8014" w:type="dxa"/>
            <w:gridSpan w:val="5"/>
            <w:tcBorders>
              <w:top w:val="single" w:sz="4" w:space="0" w:color="000000"/>
              <w:left w:val="single" w:sz="4" w:space="0" w:color="000000"/>
              <w:bottom w:val="single" w:sz="4" w:space="0" w:color="000000"/>
            </w:tcBorders>
            <w:shd w:val="clear" w:color="auto" w:fill="auto"/>
          </w:tcPr>
          <w:p w:rsidR="000F053F" w:rsidRPr="000F053F" w:rsidRDefault="000F053F" w:rsidP="00502932">
            <w:pPr>
              <w:snapToGrid w:val="0"/>
              <w:ind w:left="-153" w:right="-108"/>
              <w:jc w:val="right"/>
              <w:rPr>
                <w:rFonts w:ascii="Times New Roman" w:hAnsi="Times New Roman" w:cs="Times New Roman"/>
                <w:b/>
                <w:sz w:val="24"/>
                <w:szCs w:val="24"/>
              </w:rPr>
            </w:pPr>
            <w:r w:rsidRPr="000F053F">
              <w:rPr>
                <w:rFonts w:ascii="Times New Roman" w:hAnsi="Times New Roman" w:cs="Times New Roman"/>
                <w:b/>
                <w:sz w:val="24"/>
                <w:szCs w:val="24"/>
              </w:rPr>
              <w:t>Всього без ПДВ:</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F053F" w:rsidRPr="000F053F" w:rsidRDefault="000F053F" w:rsidP="00502932">
            <w:pPr>
              <w:snapToGrid w:val="0"/>
              <w:ind w:left="-108" w:right="-108"/>
              <w:jc w:val="both"/>
              <w:rPr>
                <w:rFonts w:ascii="Times New Roman" w:hAnsi="Times New Roman" w:cs="Times New Roman"/>
                <w:sz w:val="24"/>
                <w:szCs w:val="24"/>
              </w:rPr>
            </w:pPr>
          </w:p>
        </w:tc>
      </w:tr>
      <w:tr w:rsidR="000F053F" w:rsidRPr="000F053F" w:rsidTr="00073FBD">
        <w:trPr>
          <w:trHeight w:val="148"/>
        </w:trPr>
        <w:tc>
          <w:tcPr>
            <w:tcW w:w="8014" w:type="dxa"/>
            <w:gridSpan w:val="5"/>
            <w:tcBorders>
              <w:top w:val="single" w:sz="4" w:space="0" w:color="000000"/>
              <w:left w:val="single" w:sz="4" w:space="0" w:color="000000"/>
              <w:bottom w:val="single" w:sz="4" w:space="0" w:color="000000"/>
            </w:tcBorders>
            <w:shd w:val="clear" w:color="auto" w:fill="auto"/>
          </w:tcPr>
          <w:p w:rsidR="000F053F" w:rsidRPr="000F053F" w:rsidRDefault="000F053F" w:rsidP="00502932">
            <w:pPr>
              <w:snapToGrid w:val="0"/>
              <w:ind w:left="-153" w:right="-108"/>
              <w:jc w:val="right"/>
              <w:rPr>
                <w:rFonts w:ascii="Times New Roman" w:hAnsi="Times New Roman" w:cs="Times New Roman"/>
                <w:b/>
                <w:sz w:val="24"/>
                <w:szCs w:val="24"/>
              </w:rPr>
            </w:pPr>
            <w:r w:rsidRPr="000F053F">
              <w:rPr>
                <w:rFonts w:ascii="Times New Roman" w:hAnsi="Times New Roman" w:cs="Times New Roman"/>
                <w:b/>
                <w:sz w:val="24"/>
                <w:szCs w:val="24"/>
              </w:rPr>
              <w:t>ПДВ 20%:</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F053F" w:rsidRPr="000F053F" w:rsidRDefault="000F053F" w:rsidP="00502932">
            <w:pPr>
              <w:snapToGrid w:val="0"/>
              <w:ind w:left="-108" w:right="-108"/>
              <w:jc w:val="both"/>
              <w:rPr>
                <w:rFonts w:ascii="Times New Roman" w:hAnsi="Times New Roman" w:cs="Times New Roman"/>
                <w:sz w:val="24"/>
                <w:szCs w:val="24"/>
              </w:rPr>
            </w:pPr>
          </w:p>
        </w:tc>
      </w:tr>
      <w:tr w:rsidR="000F053F" w:rsidRPr="000F053F" w:rsidTr="00073FBD">
        <w:trPr>
          <w:trHeight w:val="148"/>
        </w:trPr>
        <w:tc>
          <w:tcPr>
            <w:tcW w:w="8014" w:type="dxa"/>
            <w:gridSpan w:val="5"/>
            <w:tcBorders>
              <w:top w:val="single" w:sz="4" w:space="0" w:color="000000"/>
              <w:left w:val="single" w:sz="4" w:space="0" w:color="000000"/>
              <w:bottom w:val="single" w:sz="4" w:space="0" w:color="000000"/>
            </w:tcBorders>
            <w:shd w:val="clear" w:color="auto" w:fill="auto"/>
          </w:tcPr>
          <w:p w:rsidR="000F053F" w:rsidRPr="000F053F" w:rsidRDefault="000F053F" w:rsidP="00502932">
            <w:pPr>
              <w:snapToGrid w:val="0"/>
              <w:ind w:left="-153" w:right="-108"/>
              <w:jc w:val="right"/>
              <w:rPr>
                <w:rFonts w:ascii="Times New Roman" w:hAnsi="Times New Roman" w:cs="Times New Roman"/>
                <w:b/>
                <w:sz w:val="24"/>
                <w:szCs w:val="24"/>
              </w:rPr>
            </w:pPr>
            <w:r w:rsidRPr="000F053F">
              <w:rPr>
                <w:rFonts w:ascii="Times New Roman" w:hAnsi="Times New Roman" w:cs="Times New Roman"/>
                <w:b/>
                <w:sz w:val="24"/>
                <w:szCs w:val="24"/>
              </w:rPr>
              <w:t>Всього з ПДВ:</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F053F" w:rsidRPr="000F053F" w:rsidRDefault="000F053F" w:rsidP="00502932">
            <w:pPr>
              <w:snapToGrid w:val="0"/>
              <w:ind w:left="-108" w:right="-108"/>
              <w:jc w:val="both"/>
              <w:rPr>
                <w:rFonts w:ascii="Times New Roman" w:hAnsi="Times New Roman" w:cs="Times New Roman"/>
                <w:sz w:val="24"/>
                <w:szCs w:val="24"/>
              </w:rPr>
            </w:pPr>
          </w:p>
        </w:tc>
      </w:tr>
    </w:tbl>
    <w:p w:rsidR="000F053F" w:rsidRPr="000F053F" w:rsidRDefault="000F053F" w:rsidP="000F053F">
      <w:pPr>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lastRenderedPageBreak/>
        <w:t>3.2.Ціна газу включає тариф на транспортування природного газу магістральними трубопроводами (послуга доступу до потужності).</w:t>
      </w:r>
    </w:p>
    <w:p w:rsidR="000F053F" w:rsidRPr="000F053F" w:rsidRDefault="000F053F" w:rsidP="000F053F">
      <w:pPr>
        <w:ind w:firstLine="567"/>
        <w:jc w:val="both"/>
        <w:rPr>
          <w:rFonts w:ascii="Times New Roman" w:hAnsi="Times New Roman" w:cs="Times New Roman"/>
          <w:bCs/>
          <w:sz w:val="24"/>
          <w:szCs w:val="24"/>
        </w:rPr>
      </w:pPr>
      <w:r w:rsidRPr="000F053F">
        <w:rPr>
          <w:rFonts w:ascii="Times New Roman" w:hAnsi="Times New Roman" w:cs="Times New Roman"/>
          <w:bCs/>
          <w:sz w:val="24"/>
          <w:szCs w:val="24"/>
        </w:rPr>
        <w:t>3.3. Ціна Договору може змінюватись протягом строку його дії. Зміна ціни узгоджується шляхом підписання додаткової угоди до цього Договору.</w:t>
      </w:r>
    </w:p>
    <w:p w:rsidR="000F053F" w:rsidRPr="000F053F" w:rsidRDefault="000F053F" w:rsidP="000F053F">
      <w:pPr>
        <w:shd w:val="clear" w:color="auto" w:fill="FFFFFF"/>
        <w:ind w:firstLine="567"/>
        <w:jc w:val="both"/>
        <w:rPr>
          <w:rFonts w:ascii="Times New Roman" w:hAnsi="Times New Roman" w:cs="Times New Roman"/>
          <w:sz w:val="24"/>
          <w:szCs w:val="24"/>
        </w:rPr>
      </w:pPr>
      <w:r w:rsidRPr="000F053F">
        <w:rPr>
          <w:rFonts w:ascii="Times New Roman" w:hAnsi="Times New Roman" w:cs="Times New Roman"/>
          <w:bCs/>
          <w:sz w:val="24"/>
          <w:szCs w:val="24"/>
        </w:rPr>
        <w:t>3.4.</w:t>
      </w:r>
      <w:r w:rsidRPr="000F053F">
        <w:rPr>
          <w:rFonts w:ascii="Times New Roman" w:hAnsi="Times New Roman" w:cs="Times New Roman"/>
          <w:sz w:val="24"/>
          <w:szCs w:val="24"/>
        </w:rPr>
        <w:t xml:space="preserve"> Сторони домовились, що ціна газу, розрахована відповідно до пунктів 3.1., 3.2. цього розділу, буде застосовуватись Сторонами при складанні актів приймання-передачі газу та розрахунках за природний газ згідно з умовами Договору.</w:t>
      </w:r>
    </w:p>
    <w:p w:rsidR="000F053F" w:rsidRPr="00FA003E" w:rsidRDefault="000F053F" w:rsidP="00FA003E">
      <w:pPr>
        <w:shd w:val="clear" w:color="auto" w:fill="FFFFFF"/>
        <w:ind w:firstLine="567"/>
        <w:jc w:val="both"/>
        <w:rPr>
          <w:rFonts w:ascii="Times New Roman" w:hAnsi="Times New Roman" w:cs="Times New Roman"/>
          <w:sz w:val="24"/>
          <w:szCs w:val="24"/>
        </w:rPr>
      </w:pPr>
      <w:r w:rsidRPr="000F053F">
        <w:rPr>
          <w:rFonts w:ascii="Times New Roman" w:hAnsi="Times New Roman" w:cs="Times New Roman"/>
          <w:sz w:val="24"/>
          <w:szCs w:val="24"/>
        </w:rPr>
        <w:t>3.5. Місячна вартість газу визначається як добуток ціни газу на загальну кількість реалізованого газу. Загальна сума вартості Договору складається з місячних сум вартості договірних обсягів постачання газу Споживачеві.</w:t>
      </w:r>
    </w:p>
    <w:p w:rsidR="000F053F" w:rsidRPr="000F053F" w:rsidRDefault="000F053F" w:rsidP="000F053F">
      <w:pPr>
        <w:tabs>
          <w:tab w:val="center" w:pos="5400"/>
          <w:tab w:val="left" w:pos="8400"/>
        </w:tabs>
        <w:ind w:firstLine="567"/>
        <w:jc w:val="center"/>
        <w:outlineLvl w:val="0"/>
        <w:rPr>
          <w:rFonts w:ascii="Times New Roman" w:hAnsi="Times New Roman" w:cs="Times New Roman"/>
          <w:b/>
          <w:bCs/>
          <w:sz w:val="24"/>
          <w:szCs w:val="24"/>
        </w:rPr>
      </w:pPr>
      <w:bookmarkStart w:id="1" w:name="n118"/>
      <w:bookmarkEnd w:id="1"/>
      <w:r w:rsidRPr="000F053F">
        <w:rPr>
          <w:rFonts w:ascii="Times New Roman" w:hAnsi="Times New Roman" w:cs="Times New Roman"/>
          <w:b/>
          <w:bCs/>
          <w:sz w:val="24"/>
          <w:szCs w:val="24"/>
        </w:rPr>
        <w:t>4. Порядок та умови проведення розрахунків</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bCs/>
          <w:sz w:val="24"/>
          <w:szCs w:val="24"/>
        </w:rPr>
        <w:t xml:space="preserve">4.1. </w:t>
      </w:r>
      <w:r w:rsidRPr="000F053F">
        <w:rPr>
          <w:rFonts w:ascii="Times New Roman" w:hAnsi="Times New Roman" w:cs="Times New Roman"/>
          <w:sz w:val="24"/>
          <w:szCs w:val="24"/>
        </w:rPr>
        <w:t xml:space="preserve">Оплата газу здійснюється Споживачем шляхом перерахування грошових коштів у національній валюті на розрахунковий рахунок Постачальника у вигляді </w:t>
      </w:r>
      <w:r w:rsidRPr="000F053F">
        <w:rPr>
          <w:rFonts w:ascii="Times New Roman" w:hAnsi="Times New Roman" w:cs="Times New Roman"/>
          <w:color w:val="000000"/>
          <w:sz w:val="24"/>
          <w:szCs w:val="24"/>
        </w:rPr>
        <w:t>100% (на підставі підписаного акту приймання-передачі газу) оплати до 20 числа місяця, наступного за розрахунковим періодом.</w:t>
      </w:r>
    </w:p>
    <w:p w:rsidR="000F053F" w:rsidRPr="000F053F" w:rsidRDefault="000F053F" w:rsidP="000F053F">
      <w:pPr>
        <w:shd w:val="clear" w:color="auto" w:fill="FFFFFF"/>
        <w:ind w:firstLine="567"/>
        <w:jc w:val="both"/>
        <w:rPr>
          <w:rFonts w:ascii="Times New Roman" w:hAnsi="Times New Roman" w:cs="Times New Roman"/>
          <w:sz w:val="24"/>
          <w:szCs w:val="24"/>
        </w:rPr>
      </w:pPr>
      <w:r w:rsidRPr="000F053F">
        <w:rPr>
          <w:rFonts w:ascii="Times New Roman" w:hAnsi="Times New Roman" w:cs="Times New Roman"/>
          <w:sz w:val="24"/>
          <w:szCs w:val="24"/>
        </w:rPr>
        <w:t>4.2. Розрахунковий період за Договором становить один місяць – з 9.00 години першого дня місяця до 9.00 години першого дня наступного місяця включно.</w:t>
      </w:r>
    </w:p>
    <w:p w:rsidR="000F053F" w:rsidRPr="000F053F" w:rsidRDefault="000F053F" w:rsidP="000F053F">
      <w:pPr>
        <w:shd w:val="clear" w:color="auto" w:fill="FFFFFF"/>
        <w:ind w:firstLine="567"/>
        <w:jc w:val="both"/>
        <w:rPr>
          <w:rFonts w:ascii="Times New Roman" w:hAnsi="Times New Roman" w:cs="Times New Roman"/>
          <w:sz w:val="24"/>
          <w:szCs w:val="24"/>
        </w:rPr>
      </w:pPr>
      <w:r w:rsidRPr="000F053F">
        <w:rPr>
          <w:rFonts w:ascii="Times New Roman" w:hAnsi="Times New Roman" w:cs="Times New Roman"/>
          <w:sz w:val="24"/>
          <w:szCs w:val="24"/>
        </w:rPr>
        <w:t>4.3. Споживач має право на зменшення обсягу споживання та загальної вартості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додаткових угод.</w:t>
      </w:r>
    </w:p>
    <w:p w:rsidR="000F053F" w:rsidRPr="000F053F" w:rsidRDefault="000F053F" w:rsidP="000F053F">
      <w:pPr>
        <w:shd w:val="clear" w:color="auto" w:fill="FFFFFF"/>
        <w:ind w:firstLine="567"/>
        <w:jc w:val="both"/>
        <w:rPr>
          <w:rFonts w:ascii="Times New Roman" w:hAnsi="Times New Roman" w:cs="Times New Roman"/>
          <w:sz w:val="24"/>
          <w:szCs w:val="24"/>
        </w:rPr>
      </w:pPr>
      <w:r w:rsidRPr="000F053F">
        <w:rPr>
          <w:rFonts w:ascii="Times New Roman" w:hAnsi="Times New Roman" w:cs="Times New Roman"/>
          <w:sz w:val="24"/>
          <w:szCs w:val="24"/>
        </w:rPr>
        <w:t xml:space="preserve">4.4. В платіжних дорученнях Споживач повинен обов’язково вказувати номер договору, дату його підписання, призначення платежу. </w:t>
      </w:r>
    </w:p>
    <w:p w:rsidR="000F053F" w:rsidRPr="000F053F" w:rsidRDefault="000F053F" w:rsidP="000F053F">
      <w:pPr>
        <w:shd w:val="clear" w:color="auto" w:fill="FFFFFF"/>
        <w:ind w:firstLine="567"/>
        <w:jc w:val="both"/>
        <w:rPr>
          <w:rFonts w:ascii="Times New Roman" w:hAnsi="Times New Roman" w:cs="Times New Roman"/>
          <w:sz w:val="24"/>
          <w:szCs w:val="24"/>
        </w:rPr>
      </w:pPr>
      <w:r w:rsidRPr="000F053F">
        <w:rPr>
          <w:rFonts w:ascii="Times New Roman" w:hAnsi="Times New Roman" w:cs="Times New Roman"/>
          <w:sz w:val="24"/>
          <w:szCs w:val="24"/>
        </w:rPr>
        <w:t>4.5. Звірка розрахунків за газ за даним Договором здійснюється Сторонами в термін до 10 (десяти) днів з дати отримання будь-якою із Сторін відповідної письмової вимоги іншої Сторони, на підставі відомостей про фактичну оплату вартості спожитого газу та актів приймання-передачі газу. Звірка розрахунків оформлюється шляхом підписання Сторонами акту звірки.</w:t>
      </w:r>
    </w:p>
    <w:p w:rsidR="000F053F" w:rsidRPr="000F053F" w:rsidRDefault="000F053F" w:rsidP="000F053F">
      <w:pPr>
        <w:shd w:val="clear" w:color="auto" w:fill="FFFFFF"/>
        <w:ind w:firstLine="567"/>
        <w:jc w:val="both"/>
        <w:rPr>
          <w:rFonts w:ascii="Times New Roman" w:hAnsi="Times New Roman" w:cs="Times New Roman"/>
          <w:sz w:val="24"/>
          <w:szCs w:val="24"/>
        </w:rPr>
      </w:pPr>
      <w:r w:rsidRPr="000F053F">
        <w:rPr>
          <w:rFonts w:ascii="Times New Roman" w:hAnsi="Times New Roman" w:cs="Times New Roman"/>
          <w:sz w:val="24"/>
          <w:szCs w:val="24"/>
        </w:rPr>
        <w:t>4.6. У разі виникнення у Споживача заборгованості за договором постачання природного газу Сторони за взаємною згодою та у порядку, передбаченому законодавством, можуть укласти графік погашення заборгованості, який оформлюється додатком до договору або окремим договором про реструктуризацію заборгованості.</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sz w:val="24"/>
          <w:szCs w:val="24"/>
        </w:rPr>
        <w:t>4.7. 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w:t>
      </w:r>
      <w:r w:rsidRPr="000F053F">
        <w:rPr>
          <w:rFonts w:ascii="Times New Roman" w:hAnsi="Times New Roman" w:cs="Times New Roman"/>
          <w:color w:val="000000"/>
          <w:sz w:val="24"/>
          <w:szCs w:val="24"/>
        </w:rPr>
        <w:t xml:space="preserve"> черговості її виникнення.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0F053F" w:rsidRPr="00FA003E" w:rsidRDefault="000F053F" w:rsidP="00FA003E">
      <w:pPr>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4.8. У разі відсутності графіка погашення заборгованості або його недотримання чи не оплати поточних платежів Постачальник має право припинити або обмежити постачання природного газу на об'єкт споживача до повного погашення заборгованості.</w:t>
      </w:r>
    </w:p>
    <w:p w:rsidR="000F053F" w:rsidRPr="000F053F" w:rsidRDefault="000F053F" w:rsidP="000F053F">
      <w:pPr>
        <w:ind w:firstLine="567"/>
        <w:jc w:val="center"/>
        <w:outlineLvl w:val="0"/>
        <w:rPr>
          <w:rFonts w:ascii="Times New Roman" w:hAnsi="Times New Roman" w:cs="Times New Roman"/>
          <w:b/>
          <w:sz w:val="24"/>
          <w:szCs w:val="24"/>
        </w:rPr>
      </w:pPr>
      <w:r w:rsidRPr="000F053F">
        <w:rPr>
          <w:rFonts w:ascii="Times New Roman" w:hAnsi="Times New Roman" w:cs="Times New Roman"/>
          <w:b/>
          <w:sz w:val="24"/>
          <w:szCs w:val="24"/>
        </w:rPr>
        <w:t>5. Права та обов’язки Сторін</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sz w:val="24"/>
          <w:szCs w:val="24"/>
        </w:rPr>
        <w:t xml:space="preserve">5.1. Постачальник і Споживач зобов’язані керуватися цим договором, додержуючись Правил </w:t>
      </w:r>
      <w:r w:rsidRPr="000F053F">
        <w:rPr>
          <w:rFonts w:ascii="Times New Roman" w:hAnsi="Times New Roman" w:cs="Times New Roman"/>
          <w:color w:val="000000"/>
          <w:sz w:val="24"/>
          <w:szCs w:val="24"/>
        </w:rPr>
        <w:t>постачання природного газу (Постанова НКРЕКП № 2496 від 30.09.15), Кодексів ГРМ/ГТС (Постанова НКРЕКП № 2493 від 30.09.15, Постанова НКРЕКП № 2494 від 30.09.15).</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lastRenderedPageBreak/>
        <w:t>5.2. Постачальник зобов’язується:</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5.2.1. Виконувати умови Договору.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5.2.2. Забезпечувати постачання природного газу до пунктів призначення на умовах та в обсягах, визначених Договором на постачання природного газу, за умови дотримання дисципліни споживання природного газу та розрахунків за нього.</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5.2.3. В установленому порядку розглядати запити Споживача щодо діяльності, пов’язаної з постачанням природного газу а також забезпечувати Споживача інформацією про обсяги та інші показники споживання природного газу на безоплатній основі.</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5.2.4. Забезпечувати подання всіх необхідних документів для підтвердження Оператором ГРС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5.2.5. Відшкодовувати збитки, завдані Споживачу у випадку невиконання або неналежного виконання Постачальником своїх зобов’язань за цим Договором.</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5.2.6. Складати та погоджувати акт приймання-передачі у порядку, визначеними умовами Договору.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 xml:space="preserve">5.2.7. Своєчасно надавати Споживачу достовірну інформацію, у тому числі передбачену </w:t>
      </w:r>
      <w:hyperlink r:id="rId6" w:tgtFrame="_blank" w:history="1">
        <w:r w:rsidRPr="000F053F">
          <w:rPr>
            <w:rFonts w:ascii="Times New Roman" w:hAnsi="Times New Roman" w:cs="Times New Roman"/>
            <w:color w:val="000000"/>
            <w:sz w:val="24"/>
            <w:szCs w:val="24"/>
          </w:rPr>
          <w:t>Законом України</w:t>
        </w:r>
      </w:hyperlink>
      <w:r w:rsidRPr="000F053F">
        <w:rPr>
          <w:rFonts w:ascii="Times New Roman" w:hAnsi="Times New Roman" w:cs="Times New Roman"/>
          <w:color w:val="000000"/>
          <w:sz w:val="24"/>
          <w:szCs w:val="24"/>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5.2.9. Своєчасно повідомляти Споживача про намір внесення змін до договору постачання природного газу в частині умов постачання до початку дії таких змін.</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5.2.10. Виконувати інші обов’язки, покладені на Постачальника чинним законодавством України, в тому числі Правилами природного газу.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5.3. Постачальник має право:</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5.3.1. Отримувати від Споживача своєчасну оплату за природний газ відповідно до умов Договору.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5.3.2.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5.3.3. Ініціювати процедури припинення (обмеження) постачання природного газу Споживачу згідно з умовами договору на постачання природного газу та відповідно до умов Правил постачання природного газу.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5.3.4. Надавати доручення Оператору ГРМ щодо обмеження (припинення) постачання газу Споживачеві відповідно до порядку, встановленого законодавством.</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5.3.5. На повну та достовірну інформацію від Споживача, з яким укладено Договір, щодо режимів споживання природного газу.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5.4. Споживач зобов’язаний:</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5.4.1. Виконувати умови Договору.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5.4.2. Забезпечувати дотримання дисципліни споживання природного газу в обсягах та на умовах визначених Договором.</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lastRenderedPageBreak/>
        <w:t>5.4.3. Не допускати несанкціонованого споживання природного газу.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5.4.4. Здійснювати повні і своєчасні розрахунки за поставлений і спожитий газ згідно наданих рахунків.</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5.4.5. Своєчасно повідомляти Постачальника заявками про необхідність включення ліміту до планового розподілу, про збільшення чи зменшення ліміту, згідно умов Договору.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 xml:space="preserve">5.4.6. Згідно Кодексу газорозподільних систем (Постанова НКРЕКП №2494 від 30.09.2015р.) в будь-який час допускати представників контролюючих органів, представників Постачальника, представників газотранспортних організацій для перевірки приладів обліку витрат газу Споживача та правильності експлуатації цих приладів, а також для огляду газопроводів </w:t>
      </w:r>
      <w:proofErr w:type="spellStart"/>
      <w:r w:rsidRPr="000F053F">
        <w:rPr>
          <w:rFonts w:ascii="Times New Roman" w:hAnsi="Times New Roman" w:cs="Times New Roman"/>
          <w:color w:val="000000"/>
          <w:sz w:val="24"/>
          <w:szCs w:val="24"/>
        </w:rPr>
        <w:t>газоснабжаючого</w:t>
      </w:r>
      <w:proofErr w:type="spellEnd"/>
      <w:r w:rsidRPr="000F053F">
        <w:rPr>
          <w:rFonts w:ascii="Times New Roman" w:hAnsi="Times New Roman" w:cs="Times New Roman"/>
          <w:color w:val="000000"/>
          <w:sz w:val="24"/>
          <w:szCs w:val="24"/>
        </w:rPr>
        <w:t xml:space="preserve"> устаткування.</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5.5. Споживач має право:</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5.5.1. На отримання природного газу, фізико - хімічні показники якого відповідають установленим нормам, в обсягах, визначених Договором за отримання його умов, крім випадків припинення (обмеження) газопостачання відповідно до вимог Договору та законодавства.</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5.5.2. Самостійно призупинити відбір газу повністю чи частково при виконанні планового ремонту газопостачального або газоспоживаючого устаткування, повідомивши про це Постачальника за 24 години у письмовій формі, та при аварійних ситуаціях.</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5.5.3. Вимагати поновлення постачання природного газу в установленому законодавством порядку після усунення порушень та оплати вартості послуг за відключення / підключення, якщо припинення газопостачання відбулося без розірвання Договору постачання природного газу.</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5.5.4. Дострокове розірвання Договору постачання природного газу, якщо Постачальник повідомив Споживача про намір внесення змін до Договору в частині умов постачання природного газу, та нові умови постачання виявилися для нього неприємними.</w:t>
      </w:r>
    </w:p>
    <w:p w:rsidR="000F053F" w:rsidRPr="000F053F" w:rsidRDefault="000F053F" w:rsidP="000F053F">
      <w:pPr>
        <w:shd w:val="clear" w:color="auto" w:fill="FFFFFF"/>
        <w:ind w:firstLine="567"/>
        <w:jc w:val="both"/>
        <w:rPr>
          <w:rFonts w:ascii="Times New Roman" w:hAnsi="Times New Roman" w:cs="Times New Roman"/>
          <w:color w:val="000000"/>
          <w:sz w:val="24"/>
          <w:szCs w:val="24"/>
        </w:rPr>
      </w:pPr>
      <w:r w:rsidRPr="000F053F">
        <w:rPr>
          <w:rFonts w:ascii="Times New Roman" w:hAnsi="Times New Roman" w:cs="Times New Roman"/>
          <w:color w:val="000000"/>
          <w:sz w:val="24"/>
          <w:szCs w:val="24"/>
        </w:rPr>
        <w:t xml:space="preserve">5.5.5. На отримання інформації щодо розгляду скарг (вирішення спорів) Постачальником, а також передбаченої </w:t>
      </w:r>
      <w:hyperlink r:id="rId7" w:tgtFrame="_blank" w:history="1">
        <w:r w:rsidRPr="000F053F">
          <w:rPr>
            <w:rFonts w:ascii="Times New Roman" w:hAnsi="Times New Roman" w:cs="Times New Roman"/>
            <w:color w:val="000000"/>
            <w:sz w:val="24"/>
            <w:szCs w:val="24"/>
          </w:rPr>
          <w:t>Законом України</w:t>
        </w:r>
      </w:hyperlink>
      <w:r w:rsidRPr="000F053F">
        <w:rPr>
          <w:rFonts w:ascii="Times New Roman" w:hAnsi="Times New Roman" w:cs="Times New Roman"/>
          <w:color w:val="000000"/>
          <w:sz w:val="24"/>
          <w:szCs w:val="24"/>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в тому числі у спосіб згідно з Правилами постачання природного газу.</w:t>
      </w:r>
    </w:p>
    <w:p w:rsidR="000F053F" w:rsidRPr="000F053F" w:rsidRDefault="000F053F" w:rsidP="00FA003E">
      <w:pPr>
        <w:shd w:val="clear" w:color="auto" w:fill="FFFFFF"/>
        <w:ind w:firstLine="567"/>
        <w:jc w:val="both"/>
        <w:rPr>
          <w:rFonts w:ascii="Times New Roman" w:hAnsi="Times New Roman" w:cs="Times New Roman"/>
          <w:sz w:val="24"/>
          <w:szCs w:val="24"/>
        </w:rPr>
      </w:pPr>
      <w:r w:rsidRPr="000F053F">
        <w:rPr>
          <w:rFonts w:ascii="Times New Roman" w:hAnsi="Times New Roman" w:cs="Times New Roman"/>
          <w:color w:val="000000"/>
          <w:sz w:val="24"/>
          <w:szCs w:val="24"/>
        </w:rPr>
        <w:t>5.5.6. Мати інші права, передбачені чинними нормативно</w:t>
      </w:r>
      <w:r w:rsidRPr="000F053F">
        <w:rPr>
          <w:rFonts w:ascii="Times New Roman" w:hAnsi="Times New Roman" w:cs="Times New Roman"/>
          <w:sz w:val="24"/>
          <w:szCs w:val="24"/>
        </w:rPr>
        <w:t>-правовими актами і цим Договором.</w:t>
      </w:r>
    </w:p>
    <w:p w:rsidR="000F053F" w:rsidRPr="000F053F" w:rsidRDefault="000F053F" w:rsidP="000F053F">
      <w:pPr>
        <w:ind w:firstLine="567"/>
        <w:jc w:val="center"/>
        <w:outlineLvl w:val="0"/>
        <w:rPr>
          <w:rFonts w:ascii="Times New Roman" w:hAnsi="Times New Roman" w:cs="Times New Roman"/>
          <w:b/>
          <w:sz w:val="24"/>
          <w:szCs w:val="24"/>
        </w:rPr>
      </w:pPr>
      <w:r w:rsidRPr="000F053F">
        <w:rPr>
          <w:rFonts w:ascii="Times New Roman" w:hAnsi="Times New Roman" w:cs="Times New Roman"/>
          <w:b/>
          <w:sz w:val="24"/>
          <w:szCs w:val="24"/>
        </w:rPr>
        <w:t>6. Відповідальність Сторін</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6.1. За невиконання або неналежне виконання своїх зобов'язань за цим договором Сторони несуть відповідальність згідно з чинним законодавством України.</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6.2. У разі несплати або несвоєчасної сплати за спожитий газ у строки, зазначені в п.4.1 даного Договору, Споживач сплачує на користь Постачальника пеню у розмірі 0,1% від суми заборгованості, за кожен день прострочення платежу, але не більше подвійної облікової ставки НБУ, що діяла у період, за який сплачується пеня</w:t>
      </w:r>
      <w:r w:rsidRPr="000F053F">
        <w:rPr>
          <w:rFonts w:ascii="Times New Roman" w:hAnsi="Times New Roman" w:cs="Times New Roman"/>
          <w:color w:val="000000"/>
          <w:sz w:val="24"/>
          <w:szCs w:val="24"/>
          <w:shd w:val="clear" w:color="auto" w:fill="FFFFFF"/>
        </w:rPr>
        <w:t>.</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6.3. У разі неналежного виконання Постачальником зобов'язань за даним Договором щодо обсягів та термінів поставки природного газу, Постачальник сплачує на користь Споживача пеню у розмірі 0,1% від вартості непоставленого (недопоставленого) обсягу природного газу, за кожен день прострочення, але не більше подвійної облікової ставки НБУ, що діяла у період, за який сплачується пеня.</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color w:val="000000"/>
          <w:sz w:val="24"/>
          <w:szCs w:val="24"/>
          <w:shd w:val="clear" w:color="auto" w:fill="FFFFFF"/>
        </w:rPr>
        <w:lastRenderedPageBreak/>
        <w:t xml:space="preserve">6.4. Якщо за підсумками розрахункового періоду фактичний об’єм (обсяг) постачання природного газу </w:t>
      </w:r>
      <w:r w:rsidRPr="000F053F">
        <w:rPr>
          <w:rFonts w:ascii="Times New Roman" w:hAnsi="Times New Roman" w:cs="Times New Roman"/>
          <w:sz w:val="24"/>
          <w:szCs w:val="24"/>
        </w:rPr>
        <w:t>Споживачу його Постачальником буде перевищувати підтверджений обсяг природного газу на цей період (за умови, що підтверджений обсяг відповідав замовленому Споживачем),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В = (</w:t>
      </w:r>
      <w:proofErr w:type="spellStart"/>
      <w:r w:rsidRPr="000F053F">
        <w:rPr>
          <w:rFonts w:ascii="Times New Roman" w:hAnsi="Times New Roman" w:cs="Times New Roman"/>
          <w:sz w:val="24"/>
          <w:szCs w:val="24"/>
        </w:rPr>
        <w:t>Vф</w:t>
      </w:r>
      <w:proofErr w:type="spellEnd"/>
      <w:r w:rsidRPr="000F053F">
        <w:rPr>
          <w:rFonts w:ascii="Times New Roman" w:hAnsi="Times New Roman" w:cs="Times New Roman"/>
          <w:sz w:val="24"/>
          <w:szCs w:val="24"/>
        </w:rPr>
        <w:t xml:space="preserve"> - </w:t>
      </w:r>
      <w:proofErr w:type="spellStart"/>
      <w:r w:rsidRPr="000F053F">
        <w:rPr>
          <w:rFonts w:ascii="Times New Roman" w:hAnsi="Times New Roman" w:cs="Times New Roman"/>
          <w:sz w:val="24"/>
          <w:szCs w:val="24"/>
        </w:rPr>
        <w:t>Vп</w:t>
      </w:r>
      <w:proofErr w:type="spellEnd"/>
      <w:r w:rsidRPr="000F053F">
        <w:rPr>
          <w:rFonts w:ascii="Times New Roman" w:hAnsi="Times New Roman" w:cs="Times New Roman"/>
          <w:sz w:val="24"/>
          <w:szCs w:val="24"/>
        </w:rPr>
        <w:t>) x Ц х K, де</w:t>
      </w:r>
    </w:p>
    <w:p w:rsidR="000F053F" w:rsidRPr="000F053F" w:rsidRDefault="000F053F" w:rsidP="000F053F">
      <w:pPr>
        <w:ind w:firstLine="567"/>
        <w:jc w:val="both"/>
        <w:rPr>
          <w:rFonts w:ascii="Times New Roman" w:hAnsi="Times New Roman" w:cs="Times New Roman"/>
          <w:sz w:val="24"/>
          <w:szCs w:val="24"/>
        </w:rPr>
      </w:pPr>
      <w:proofErr w:type="spellStart"/>
      <w:r w:rsidRPr="000F053F">
        <w:rPr>
          <w:rFonts w:ascii="Times New Roman" w:hAnsi="Times New Roman" w:cs="Times New Roman"/>
          <w:sz w:val="24"/>
          <w:szCs w:val="24"/>
        </w:rPr>
        <w:t>Vф</w:t>
      </w:r>
      <w:proofErr w:type="spellEnd"/>
      <w:r w:rsidRPr="000F053F">
        <w:rPr>
          <w:rFonts w:ascii="Times New Roman" w:hAnsi="Times New Roman" w:cs="Times New Roman"/>
          <w:sz w:val="24"/>
          <w:szCs w:val="24"/>
        </w:rPr>
        <w:t xml:space="preserve"> – обсяг газу, який фактично поставлений Постачальником Споживачу протягом розрахункового періоду;</w:t>
      </w:r>
    </w:p>
    <w:p w:rsidR="000F053F" w:rsidRPr="000F053F" w:rsidRDefault="000F053F" w:rsidP="000F053F">
      <w:pPr>
        <w:ind w:firstLine="567"/>
        <w:jc w:val="both"/>
        <w:rPr>
          <w:rFonts w:ascii="Times New Roman" w:hAnsi="Times New Roman" w:cs="Times New Roman"/>
          <w:sz w:val="24"/>
          <w:szCs w:val="24"/>
        </w:rPr>
      </w:pPr>
      <w:proofErr w:type="spellStart"/>
      <w:r w:rsidRPr="000F053F">
        <w:rPr>
          <w:rFonts w:ascii="Times New Roman" w:hAnsi="Times New Roman" w:cs="Times New Roman"/>
          <w:sz w:val="24"/>
          <w:szCs w:val="24"/>
        </w:rPr>
        <w:t>Vп</w:t>
      </w:r>
      <w:proofErr w:type="spellEnd"/>
      <w:r w:rsidRPr="000F053F">
        <w:rPr>
          <w:rFonts w:ascii="Times New Roman" w:hAnsi="Times New Roman" w:cs="Times New Roman"/>
          <w:sz w:val="24"/>
          <w:szCs w:val="24"/>
        </w:rPr>
        <w:t xml:space="preserve"> - підтверджений обсяг природного газу на розрахунковий період;</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Ц - ціна природного газу за Договором;</w:t>
      </w:r>
    </w:p>
    <w:p w:rsidR="000F053F" w:rsidRPr="000F053F" w:rsidRDefault="000F053F" w:rsidP="000F053F">
      <w:pPr>
        <w:ind w:firstLine="567"/>
        <w:jc w:val="both"/>
        <w:rPr>
          <w:rFonts w:ascii="Times New Roman" w:hAnsi="Times New Roman" w:cs="Times New Roman"/>
          <w:sz w:val="24"/>
          <w:szCs w:val="24"/>
        </w:rPr>
      </w:pPr>
      <w:r w:rsidRPr="000F053F">
        <w:rPr>
          <w:rFonts w:ascii="Times New Roman" w:hAnsi="Times New Roman" w:cs="Times New Roman"/>
          <w:sz w:val="24"/>
          <w:szCs w:val="24"/>
        </w:rPr>
        <w:t>K – коефіцієнт, який дорівнює 0,1 (при цьому, якщо перевищення об’єму (обсягу) природного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природного газу на письмову вимогу Постачальника, коефіцієнт може бути збільшений постачальником до 1).</w:t>
      </w:r>
    </w:p>
    <w:p w:rsidR="000F053F" w:rsidRPr="000F053F" w:rsidRDefault="000F053F" w:rsidP="00FA003E">
      <w:pPr>
        <w:ind w:firstLine="567"/>
        <w:jc w:val="both"/>
        <w:rPr>
          <w:rFonts w:ascii="Times New Roman" w:hAnsi="Times New Roman" w:cs="Times New Roman"/>
          <w:sz w:val="24"/>
          <w:szCs w:val="24"/>
        </w:rPr>
      </w:pPr>
      <w:r w:rsidRPr="000F053F">
        <w:rPr>
          <w:rFonts w:ascii="Times New Roman" w:hAnsi="Times New Roman" w:cs="Times New Roman"/>
          <w:sz w:val="24"/>
          <w:szCs w:val="24"/>
        </w:rPr>
        <w:t>6.5. У випадку порушення терміну періодичності розрахунків за природний газ Споживач зобов’язується відповідно до письмового повідомлення (припису про припинення газопостачання тощо) від Постачальника та “Порядку по об’єктового припинення (обмеження) газопостачання споживачам, крім населення” самостійно припинити споживання природного газу шляхом відключення та пломбування вхідної засувної арматури газопроводу, що перебуває на балансі Споживача, та попередити інших постачальників природного газу про припинення споживання ним природного газу.</w:t>
      </w:r>
    </w:p>
    <w:p w:rsidR="000F053F" w:rsidRPr="000F053F" w:rsidRDefault="000F053F" w:rsidP="000F053F">
      <w:pPr>
        <w:pStyle w:val="af3"/>
        <w:spacing w:after="0"/>
        <w:ind w:firstLine="567"/>
        <w:jc w:val="center"/>
        <w:outlineLvl w:val="0"/>
        <w:rPr>
          <w:rFonts w:ascii="Times New Roman" w:hAnsi="Times New Roman" w:cs="Times New Roman"/>
          <w:b/>
          <w:sz w:val="24"/>
          <w:szCs w:val="24"/>
        </w:rPr>
      </w:pPr>
      <w:r w:rsidRPr="000F053F">
        <w:rPr>
          <w:rFonts w:ascii="Times New Roman" w:hAnsi="Times New Roman" w:cs="Times New Roman"/>
          <w:b/>
          <w:sz w:val="24"/>
          <w:szCs w:val="24"/>
        </w:rPr>
        <w:t>7. Порядок припинення та відновлення постачання газу</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7.1.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 проведення Споживачем неповних або несвоєчасних розрахунків за Договором;</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 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 розірвання договору постачання природного газу;</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 відмови від підписання акта приймання-передачі без відповідного письмового обґрунтування;</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7.2.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 xml:space="preserve">7.3. Припинення постачання не звільняє Споживача від обов‘язку сплатити Постачальнику заборгованість за даним Договором. </w:t>
      </w:r>
    </w:p>
    <w:p w:rsidR="000F053F" w:rsidRPr="000F053F" w:rsidRDefault="000F053F" w:rsidP="000F053F">
      <w:pPr>
        <w:pStyle w:val="af3"/>
        <w:spacing w:after="0"/>
        <w:ind w:firstLine="567"/>
        <w:rPr>
          <w:rFonts w:ascii="Times New Roman" w:hAnsi="Times New Roman" w:cs="Times New Roman"/>
          <w:color w:val="000000"/>
          <w:sz w:val="24"/>
          <w:szCs w:val="24"/>
          <w:shd w:val="clear" w:color="auto" w:fill="FFFFFF"/>
        </w:rPr>
      </w:pPr>
      <w:r w:rsidRPr="000F053F">
        <w:rPr>
          <w:rFonts w:ascii="Times New Roman" w:hAnsi="Times New Roman" w:cs="Times New Roman"/>
          <w:color w:val="000000"/>
          <w:sz w:val="24"/>
          <w:szCs w:val="24"/>
          <w:shd w:val="clear" w:color="auto" w:fill="FFFFFF"/>
        </w:rPr>
        <w:t>7.4. Відновлення постачання Споживачу здійснюється у разі усунення підстав, встановлених п. 7.1. та п. 7.2. даного Договору.</w:t>
      </w:r>
    </w:p>
    <w:p w:rsidR="000F053F" w:rsidRPr="000F053F" w:rsidRDefault="000F053F" w:rsidP="000F053F">
      <w:pPr>
        <w:pStyle w:val="af3"/>
        <w:spacing w:after="0"/>
        <w:ind w:firstLine="567"/>
        <w:rPr>
          <w:rFonts w:ascii="Times New Roman" w:hAnsi="Times New Roman" w:cs="Times New Roman"/>
          <w:sz w:val="24"/>
          <w:szCs w:val="24"/>
        </w:rPr>
      </w:pPr>
    </w:p>
    <w:p w:rsidR="000F053F" w:rsidRPr="000F053F" w:rsidRDefault="000F053F" w:rsidP="000F053F">
      <w:pPr>
        <w:pStyle w:val="af3"/>
        <w:spacing w:after="0"/>
        <w:ind w:firstLine="567"/>
        <w:jc w:val="center"/>
        <w:outlineLvl w:val="0"/>
        <w:rPr>
          <w:rFonts w:ascii="Times New Roman" w:hAnsi="Times New Roman" w:cs="Times New Roman"/>
          <w:b/>
          <w:sz w:val="24"/>
          <w:szCs w:val="24"/>
        </w:rPr>
      </w:pPr>
      <w:r w:rsidRPr="000F053F">
        <w:rPr>
          <w:rFonts w:ascii="Times New Roman" w:hAnsi="Times New Roman" w:cs="Times New Roman"/>
          <w:b/>
          <w:sz w:val="24"/>
          <w:szCs w:val="24"/>
        </w:rPr>
        <w:t>8. Порядок зміни постачальника</w:t>
      </w:r>
    </w:p>
    <w:p w:rsidR="000F053F" w:rsidRPr="000F053F" w:rsidRDefault="000F053F" w:rsidP="000F053F">
      <w:pPr>
        <w:pStyle w:val="a6"/>
        <w:ind w:left="0" w:firstLine="567"/>
        <w:contextualSpacing w:val="0"/>
        <w:jc w:val="both"/>
        <w:rPr>
          <w:rFonts w:ascii="Times New Roman" w:hAnsi="Times New Roman" w:cs="Times New Roman"/>
        </w:rPr>
      </w:pPr>
      <w:r w:rsidRPr="000F053F">
        <w:rPr>
          <w:rFonts w:ascii="Times New Roman" w:hAnsi="Times New Roman" w:cs="Times New Roman"/>
        </w:rPr>
        <w:t xml:space="preserve">8.1. </w:t>
      </w:r>
      <w:r w:rsidRPr="000F053F">
        <w:rPr>
          <w:rFonts w:ascii="Times New Roman" w:hAnsi="Times New Roman" w:cs="Times New Roman"/>
          <w:color w:val="000000"/>
          <w:shd w:val="clear" w:color="auto" w:fill="FFFFFF"/>
        </w:rPr>
        <w:t xml:space="preserve">Зміні </w:t>
      </w:r>
      <w:r w:rsidRPr="000F053F">
        <w:rPr>
          <w:rFonts w:ascii="Times New Roman" w:hAnsi="Times New Roman" w:cs="Times New Roman"/>
        </w:rPr>
        <w:t xml:space="preserve">Постачальника у відповідному розрахунковому періоді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w:t>
      </w:r>
      <w:r w:rsidRPr="000F053F">
        <w:rPr>
          <w:rFonts w:ascii="Times New Roman" w:hAnsi="Times New Roman" w:cs="Times New Roman"/>
        </w:rPr>
        <w:lastRenderedPageBreak/>
        <w:t>а також відсутність у Споживача простроченої заборгованості за поставлений природний газ перед діючим Постачальником.</w:t>
      </w:r>
    </w:p>
    <w:p w:rsidR="000F053F" w:rsidRPr="00FA003E" w:rsidRDefault="000F053F" w:rsidP="00FA003E">
      <w:pPr>
        <w:pStyle w:val="a6"/>
        <w:ind w:left="0" w:firstLine="567"/>
        <w:contextualSpacing w:val="0"/>
        <w:jc w:val="both"/>
        <w:rPr>
          <w:rFonts w:ascii="Times New Roman" w:hAnsi="Times New Roman" w:cs="Times New Roman"/>
        </w:rPr>
      </w:pPr>
      <w:r w:rsidRPr="000F053F">
        <w:rPr>
          <w:rFonts w:ascii="Times New Roman" w:hAnsi="Times New Roman" w:cs="Times New Roman"/>
        </w:rPr>
        <w:t>8.2.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В такому разі Сторони зобов’язуються здійснити зміну постачальника протягом періоду часу, який не перевищує 21 день з дати отримання діючим Постачальником повідомлення Споживача про його намір змінити постачальника.</w:t>
      </w:r>
    </w:p>
    <w:p w:rsidR="000F053F" w:rsidRPr="000F053F" w:rsidRDefault="000F053F" w:rsidP="000F053F">
      <w:pPr>
        <w:pStyle w:val="af3"/>
        <w:spacing w:after="0"/>
        <w:ind w:firstLine="567"/>
        <w:jc w:val="center"/>
        <w:outlineLvl w:val="0"/>
        <w:rPr>
          <w:rFonts w:ascii="Times New Roman" w:hAnsi="Times New Roman" w:cs="Times New Roman"/>
          <w:b/>
          <w:sz w:val="24"/>
          <w:szCs w:val="24"/>
        </w:rPr>
      </w:pPr>
      <w:r w:rsidRPr="000F053F">
        <w:rPr>
          <w:rFonts w:ascii="Times New Roman" w:hAnsi="Times New Roman" w:cs="Times New Roman"/>
          <w:b/>
          <w:sz w:val="24"/>
          <w:szCs w:val="24"/>
        </w:rPr>
        <w:t>9. Форс-мажор</w:t>
      </w:r>
    </w:p>
    <w:p w:rsidR="000F053F" w:rsidRPr="000F053F" w:rsidRDefault="000F053F" w:rsidP="000F053F">
      <w:pPr>
        <w:pStyle w:val="a6"/>
        <w:ind w:left="0" w:firstLine="567"/>
        <w:contextualSpacing w:val="0"/>
        <w:jc w:val="both"/>
        <w:rPr>
          <w:rFonts w:ascii="Times New Roman" w:hAnsi="Times New Roman" w:cs="Times New Roman"/>
        </w:rPr>
      </w:pPr>
      <w:r w:rsidRPr="000F053F">
        <w:rPr>
          <w:rFonts w:ascii="Times New Roman" w:hAnsi="Times New Roman" w:cs="Times New Roman"/>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0F053F" w:rsidRPr="000F053F" w:rsidRDefault="000F053F" w:rsidP="000F053F">
      <w:pPr>
        <w:pStyle w:val="a6"/>
        <w:ind w:left="0" w:firstLine="567"/>
        <w:contextualSpacing w:val="0"/>
        <w:jc w:val="both"/>
        <w:rPr>
          <w:rFonts w:ascii="Times New Roman" w:hAnsi="Times New Roman" w:cs="Times New Roman"/>
        </w:rPr>
      </w:pPr>
      <w:r w:rsidRPr="000F053F">
        <w:rPr>
          <w:rFonts w:ascii="Times New Roman" w:hAnsi="Times New Roman" w:cs="Times New Roman"/>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r w:rsidRPr="000F053F">
        <w:rPr>
          <w:rFonts w:ascii="Times New Roman" w:hAnsi="Times New Roman" w:cs="Times New Roman"/>
          <w:color w:val="339933"/>
        </w:rPr>
        <w:t xml:space="preserve"> </w:t>
      </w:r>
      <w:r w:rsidRPr="000F053F">
        <w:rPr>
          <w:rFonts w:ascii="Times New Roman" w:hAnsi="Times New Roman" w:cs="Times New Roman"/>
        </w:rPr>
        <w:t>що об'єктивно унеможливлюють виконання зобов'язань, передбачених умовами цього Договору.</w:t>
      </w:r>
    </w:p>
    <w:p w:rsidR="000F053F" w:rsidRPr="000F053F" w:rsidRDefault="000F053F" w:rsidP="000F053F">
      <w:pPr>
        <w:pStyle w:val="a6"/>
        <w:ind w:left="0" w:firstLine="567"/>
        <w:contextualSpacing w:val="0"/>
        <w:jc w:val="both"/>
        <w:rPr>
          <w:rFonts w:ascii="Times New Roman" w:hAnsi="Times New Roman" w:cs="Times New Roman"/>
        </w:rPr>
      </w:pPr>
      <w:r w:rsidRPr="000F053F">
        <w:rPr>
          <w:rFonts w:ascii="Times New Roman" w:hAnsi="Times New Roman" w:cs="Times New Roman"/>
        </w:rPr>
        <w:t>9.3. Строк виконання зобов'язань відкладається на строк дії форс-мажорних обставин.</w:t>
      </w:r>
    </w:p>
    <w:p w:rsidR="000F053F" w:rsidRPr="000F053F" w:rsidRDefault="000F053F" w:rsidP="000F053F">
      <w:pPr>
        <w:pStyle w:val="a6"/>
        <w:tabs>
          <w:tab w:val="left" w:pos="426"/>
        </w:tabs>
        <w:ind w:left="0" w:firstLine="567"/>
        <w:contextualSpacing w:val="0"/>
        <w:jc w:val="both"/>
        <w:rPr>
          <w:rFonts w:ascii="Times New Roman" w:hAnsi="Times New Roman" w:cs="Times New Roman"/>
        </w:rPr>
      </w:pPr>
      <w:r w:rsidRPr="000F053F">
        <w:rPr>
          <w:rFonts w:ascii="Times New Roman" w:hAnsi="Times New Roman" w:cs="Times New Roman"/>
        </w:rPr>
        <w:t>9.4. Засвідчення форс-мажорних обставин здійснюється у встановленому законодавством порядку.</w:t>
      </w:r>
    </w:p>
    <w:p w:rsidR="000F053F" w:rsidRPr="000F053F" w:rsidRDefault="000F053F" w:rsidP="000F053F">
      <w:pPr>
        <w:pStyle w:val="a6"/>
        <w:tabs>
          <w:tab w:val="left" w:pos="426"/>
        </w:tabs>
        <w:ind w:left="0" w:firstLine="567"/>
        <w:contextualSpacing w:val="0"/>
        <w:jc w:val="both"/>
        <w:rPr>
          <w:rFonts w:ascii="Times New Roman" w:hAnsi="Times New Roman" w:cs="Times New Roman"/>
        </w:rPr>
      </w:pPr>
      <w:r w:rsidRPr="000F053F">
        <w:rPr>
          <w:rFonts w:ascii="Times New Roman" w:hAnsi="Times New Roman" w:cs="Times New Roman"/>
        </w:rPr>
        <w:t xml:space="preserve">9.5.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0F053F" w:rsidRPr="000F053F" w:rsidRDefault="000F053F" w:rsidP="000F053F">
      <w:pPr>
        <w:pStyle w:val="20"/>
        <w:spacing w:after="0" w:line="240" w:lineRule="auto"/>
        <w:ind w:left="0" w:firstLine="567"/>
        <w:jc w:val="both"/>
        <w:rPr>
          <w:rFonts w:ascii="Times New Roman" w:hAnsi="Times New Roman" w:cs="Times New Roman"/>
          <w:szCs w:val="24"/>
        </w:rPr>
      </w:pPr>
      <w:r w:rsidRPr="000F053F">
        <w:rPr>
          <w:rFonts w:ascii="Times New Roman" w:hAnsi="Times New Roman" w:cs="Times New Roman"/>
          <w:szCs w:val="24"/>
        </w:rPr>
        <w:t>9.6. Виникнення зазначених обставин не є підставою для відмови Споживача від сплати Постачальнику за послуги, які були надані до їх виникнення.</w:t>
      </w:r>
    </w:p>
    <w:p w:rsidR="000F053F" w:rsidRPr="000F053F" w:rsidRDefault="000F053F" w:rsidP="000F053F">
      <w:pPr>
        <w:pStyle w:val="20"/>
        <w:spacing w:after="0" w:line="240" w:lineRule="auto"/>
        <w:ind w:left="0" w:firstLine="567"/>
        <w:jc w:val="both"/>
        <w:rPr>
          <w:rFonts w:ascii="Times New Roman" w:hAnsi="Times New Roman" w:cs="Times New Roman"/>
          <w:b/>
          <w:szCs w:val="24"/>
        </w:rPr>
      </w:pPr>
    </w:p>
    <w:p w:rsidR="000F053F" w:rsidRPr="000F053F" w:rsidRDefault="000F053F" w:rsidP="000F053F">
      <w:pPr>
        <w:pStyle w:val="20"/>
        <w:spacing w:after="0" w:line="240" w:lineRule="auto"/>
        <w:ind w:left="0" w:firstLine="567"/>
        <w:jc w:val="center"/>
        <w:outlineLvl w:val="0"/>
        <w:rPr>
          <w:rFonts w:ascii="Times New Roman" w:hAnsi="Times New Roman" w:cs="Times New Roman"/>
          <w:b/>
          <w:szCs w:val="24"/>
        </w:rPr>
      </w:pPr>
      <w:r w:rsidRPr="000F053F">
        <w:rPr>
          <w:rFonts w:ascii="Times New Roman" w:hAnsi="Times New Roman" w:cs="Times New Roman"/>
          <w:b/>
          <w:szCs w:val="24"/>
        </w:rPr>
        <w:t>10. Порядок розв’язання суперечок</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10.1. Всі суперечки та розбіжності, що виникли між Сторонами в процесі виконання Договору, розв’язуються шляхом переговорів. Спори між Споживачем і Постачальником вирішуються шляхом досудового врегулювання спорів у прозорий, справедливий і швидкий спосіб.</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10.2. У випадку недосягнення згоди шляхом переговорів, Сторони мають право звернутись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0F053F" w:rsidRPr="000F053F" w:rsidRDefault="000F053F" w:rsidP="00FA003E">
      <w:pPr>
        <w:ind w:right="20" w:firstLine="567"/>
        <w:jc w:val="both"/>
        <w:rPr>
          <w:rFonts w:ascii="Times New Roman" w:hAnsi="Times New Roman" w:cs="Times New Roman"/>
          <w:sz w:val="24"/>
          <w:szCs w:val="24"/>
        </w:rPr>
      </w:pPr>
      <w:r w:rsidRPr="000F053F">
        <w:rPr>
          <w:rFonts w:ascii="Times New Roman" w:hAnsi="Times New Roman" w:cs="Times New Roman"/>
          <w:sz w:val="24"/>
          <w:szCs w:val="24"/>
        </w:rPr>
        <w:t>10.3. Взаємовідносини Сторін, не передбачені цим Договором, регулюються чинним законодавством України.</w:t>
      </w:r>
    </w:p>
    <w:p w:rsidR="000F053F" w:rsidRPr="000F053F" w:rsidRDefault="000F053F" w:rsidP="000F053F">
      <w:pPr>
        <w:pStyle w:val="af3"/>
        <w:spacing w:after="0"/>
        <w:ind w:firstLine="567"/>
        <w:jc w:val="center"/>
        <w:outlineLvl w:val="0"/>
        <w:rPr>
          <w:rFonts w:ascii="Times New Roman" w:hAnsi="Times New Roman" w:cs="Times New Roman"/>
          <w:b/>
          <w:sz w:val="24"/>
          <w:szCs w:val="24"/>
        </w:rPr>
      </w:pPr>
      <w:r w:rsidRPr="000F053F">
        <w:rPr>
          <w:rFonts w:ascii="Times New Roman" w:hAnsi="Times New Roman" w:cs="Times New Roman"/>
          <w:b/>
          <w:sz w:val="24"/>
          <w:szCs w:val="24"/>
        </w:rPr>
        <w:t>11. Строк дії Договору та інші умови</w:t>
      </w:r>
    </w:p>
    <w:p w:rsidR="000F053F" w:rsidRPr="000F053F" w:rsidRDefault="000F053F" w:rsidP="000F053F">
      <w:pPr>
        <w:pStyle w:val="af3"/>
        <w:spacing w:after="0"/>
        <w:ind w:firstLine="567"/>
        <w:jc w:val="both"/>
        <w:rPr>
          <w:rFonts w:ascii="Times New Roman" w:hAnsi="Times New Roman" w:cs="Times New Roman"/>
          <w:color w:val="C00000"/>
          <w:sz w:val="24"/>
          <w:szCs w:val="24"/>
        </w:rPr>
      </w:pPr>
      <w:r w:rsidRPr="000F053F">
        <w:rPr>
          <w:rFonts w:ascii="Times New Roman" w:hAnsi="Times New Roman" w:cs="Times New Roman"/>
          <w:sz w:val="24"/>
          <w:szCs w:val="24"/>
        </w:rPr>
        <w:t xml:space="preserve">11.1. Цей Договір вступає в силу з </w:t>
      </w:r>
      <w:r w:rsidR="0063424E">
        <w:rPr>
          <w:rFonts w:ascii="Times New Roman" w:hAnsi="Times New Roman" w:cs="Times New Roman"/>
          <w:sz w:val="24"/>
          <w:szCs w:val="24"/>
        </w:rPr>
        <w:t>«01» січня 2023 року і діє до «31» березня 2023</w:t>
      </w:r>
      <w:r w:rsidRPr="000F053F">
        <w:rPr>
          <w:rFonts w:ascii="Times New Roman" w:hAnsi="Times New Roman" w:cs="Times New Roman"/>
          <w:sz w:val="24"/>
          <w:szCs w:val="24"/>
        </w:rPr>
        <w:t xml:space="preserve"> року, а в частині розрахунків - до повного виконання Сторонами своїх зобов’язань. </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11.2.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11.3. Всі зміни до цього договору оформлюються письмовими додатковими угодами, що стають невід</w:t>
      </w:r>
      <w:r w:rsidRPr="000F053F">
        <w:rPr>
          <w:rFonts w:ascii="Times New Roman" w:hAnsi="Times New Roman" w:cs="Times New Roman"/>
          <w:sz w:val="24"/>
          <w:szCs w:val="24"/>
        </w:rPr>
        <w:sym w:font="Symbol" w:char="F0A2"/>
      </w:r>
      <w:r w:rsidRPr="000F053F">
        <w:rPr>
          <w:rFonts w:ascii="Times New Roman" w:hAnsi="Times New Roman" w:cs="Times New Roman"/>
          <w:sz w:val="24"/>
          <w:szCs w:val="24"/>
        </w:rPr>
        <w:t>ємною частиною договору і мають переважаючу силу над положеннями Договору.</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lastRenderedPageBreak/>
        <w:t>11.4. Сторони зобов’язуються повідомляти одна одну про зміни своїх реквізитів, номерів телефонів протягом 3-х робочих днів з моменту виникнення змін.</w:t>
      </w:r>
    </w:p>
    <w:p w:rsidR="000F053F" w:rsidRPr="000F053F" w:rsidRDefault="000F053F" w:rsidP="000F053F">
      <w:pPr>
        <w:tabs>
          <w:tab w:val="left" w:pos="142"/>
        </w:tabs>
        <w:autoSpaceDE w:val="0"/>
        <w:autoSpaceDN w:val="0"/>
        <w:adjustRightInd w:val="0"/>
        <w:ind w:firstLine="567"/>
        <w:jc w:val="both"/>
        <w:rPr>
          <w:rFonts w:ascii="Times New Roman" w:hAnsi="Times New Roman" w:cs="Times New Roman"/>
          <w:sz w:val="24"/>
          <w:szCs w:val="24"/>
        </w:rPr>
      </w:pPr>
      <w:r w:rsidRPr="000F053F">
        <w:rPr>
          <w:rFonts w:ascii="Times New Roman" w:hAnsi="Times New Roman" w:cs="Times New Roman"/>
          <w:sz w:val="24"/>
          <w:szCs w:val="24"/>
        </w:rPr>
        <w:t>11.5. Істотні умови цього Договору не можуть змінюватися після його підписання до виконання зобов'язань Сторонами у повному обсязі, крім випадків:</w:t>
      </w:r>
    </w:p>
    <w:p w:rsidR="000F053F" w:rsidRPr="000F053F" w:rsidRDefault="000F053F" w:rsidP="000F053F">
      <w:pPr>
        <w:pStyle w:val="HTML"/>
        <w:tabs>
          <w:tab w:val="clear" w:pos="916"/>
          <w:tab w:val="left" w:pos="709"/>
        </w:tabs>
        <w:ind w:firstLine="567"/>
        <w:jc w:val="both"/>
        <w:rPr>
          <w:rFonts w:ascii="Times New Roman" w:hAnsi="Times New Roman"/>
          <w:sz w:val="24"/>
          <w:szCs w:val="24"/>
        </w:rPr>
      </w:pPr>
      <w:bookmarkStart w:id="2" w:name="o689"/>
      <w:bookmarkEnd w:id="2"/>
      <w:r w:rsidRPr="000F053F">
        <w:rPr>
          <w:rFonts w:ascii="Times New Roman" w:hAnsi="Times New Roman"/>
          <w:sz w:val="24"/>
          <w:szCs w:val="24"/>
          <w:lang w:eastAsia="uk-UA"/>
        </w:rPr>
        <w:t>11.5.1. зменшення обсягів закупівлі, зокрема з урахуванням фактичного обсягу видатків Споживача;</w:t>
      </w:r>
    </w:p>
    <w:p w:rsidR="000F053F" w:rsidRPr="000F053F" w:rsidRDefault="000F053F" w:rsidP="000F053F">
      <w:pPr>
        <w:ind w:firstLine="540"/>
        <w:jc w:val="both"/>
        <w:rPr>
          <w:rFonts w:ascii="Times New Roman" w:hAnsi="Times New Roman" w:cs="Times New Roman"/>
          <w:sz w:val="24"/>
          <w:szCs w:val="24"/>
        </w:rPr>
      </w:pPr>
      <w:bookmarkStart w:id="3" w:name="o690"/>
      <w:bookmarkEnd w:id="3"/>
      <w:r w:rsidRPr="000F053F">
        <w:rPr>
          <w:rFonts w:ascii="Times New Roman" w:hAnsi="Times New Roman" w:cs="Times New Roman"/>
          <w:sz w:val="24"/>
          <w:szCs w:val="24"/>
          <w:lang w:eastAsia="uk-UA"/>
        </w:rPr>
        <w:t>11.5.2.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п. 3.1. Договору.</w:t>
      </w:r>
      <w:r w:rsidRPr="000F053F">
        <w:rPr>
          <w:rFonts w:ascii="Times New Roman" w:hAnsi="Times New Roman" w:cs="Times New Roman"/>
          <w:sz w:val="24"/>
          <w:szCs w:val="24"/>
        </w:rPr>
        <w:t xml:space="preserve"> Під поняттям «коливанням ціни на ринку» Сторони розуміють порівняння ціни з дати завершення аукціону торгів до дати підписання Договору та часу ініціювання порядку перегляду змін до Договору в частині встановлення вартості за одиницю товару. При цьому, Сторони домовились, що такі порівняння цін в різні періоди підтверджуються довідками (висновками) торгово-промислової палати, які видані в місяць настання відповідної події (юридичного факту).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 також даних за результатами аукціону торгів, першої редакції Договору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Сторони взяли на себе обов’язок повідомляти одна одну про зміну ціни на товар, а також його складових на ринку як в сторону збільшення, так і в сторону зменшення, а також не відмовлятись від перегляду такої ціни на товар та його складові у випадку документального підтвердження зміни обставин;</w:t>
      </w:r>
    </w:p>
    <w:p w:rsidR="000F053F" w:rsidRPr="000F053F" w:rsidRDefault="000F053F" w:rsidP="000F053F">
      <w:pPr>
        <w:pStyle w:val="HTML"/>
        <w:tabs>
          <w:tab w:val="clear" w:pos="916"/>
          <w:tab w:val="left" w:pos="709"/>
          <w:tab w:val="left" w:pos="5954"/>
        </w:tabs>
        <w:ind w:firstLine="567"/>
        <w:jc w:val="both"/>
        <w:rPr>
          <w:rFonts w:ascii="Times New Roman" w:hAnsi="Times New Roman"/>
          <w:sz w:val="24"/>
          <w:szCs w:val="24"/>
          <w:lang w:eastAsia="uk-UA"/>
        </w:rPr>
      </w:pPr>
      <w:r w:rsidRPr="000F053F">
        <w:rPr>
          <w:rFonts w:ascii="Times New Roman" w:hAnsi="Times New Roman"/>
          <w:sz w:val="24"/>
          <w:szCs w:val="24"/>
          <w:lang w:eastAsia="uk-UA"/>
        </w:rPr>
        <w:t>11.5.3.</w:t>
      </w:r>
      <w:bookmarkStart w:id="4" w:name="o691"/>
      <w:bookmarkEnd w:id="4"/>
      <w:r w:rsidRPr="000F053F">
        <w:rPr>
          <w:rFonts w:ascii="Times New Roman" w:hAnsi="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у п. 3.1. Договору;</w:t>
      </w:r>
    </w:p>
    <w:p w:rsidR="000F053F" w:rsidRPr="000F053F" w:rsidRDefault="000F053F" w:rsidP="000F053F">
      <w:pPr>
        <w:pStyle w:val="HTML"/>
        <w:tabs>
          <w:tab w:val="clear" w:pos="916"/>
          <w:tab w:val="left" w:pos="709"/>
          <w:tab w:val="left" w:pos="5954"/>
        </w:tabs>
        <w:ind w:firstLine="567"/>
        <w:jc w:val="both"/>
        <w:rPr>
          <w:rFonts w:ascii="Times New Roman" w:hAnsi="Times New Roman"/>
          <w:sz w:val="24"/>
          <w:szCs w:val="24"/>
        </w:rPr>
      </w:pPr>
      <w:r w:rsidRPr="000F053F">
        <w:rPr>
          <w:rFonts w:ascii="Times New Roman" w:hAnsi="Times New Roman"/>
          <w:sz w:val="24"/>
          <w:szCs w:val="24"/>
        </w:rPr>
        <w:t>11.5.4.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F053F" w:rsidRPr="000F053F" w:rsidRDefault="000F053F" w:rsidP="000F053F">
      <w:pPr>
        <w:pStyle w:val="HTML"/>
        <w:ind w:firstLine="567"/>
        <w:jc w:val="both"/>
        <w:rPr>
          <w:rFonts w:ascii="Times New Roman" w:hAnsi="Times New Roman"/>
          <w:sz w:val="24"/>
          <w:szCs w:val="24"/>
        </w:rPr>
      </w:pPr>
      <w:r w:rsidRPr="000F053F">
        <w:rPr>
          <w:rFonts w:ascii="Times New Roman" w:hAnsi="Times New Roman"/>
          <w:sz w:val="24"/>
          <w:szCs w:val="24"/>
          <w:lang w:eastAsia="uk-UA"/>
        </w:rPr>
        <w:t>11.5.5. узгодженої зміни ціни в бік зменшення (без зміни кількості (обсягу) якості товарів, робіт і послуг);</w:t>
      </w:r>
    </w:p>
    <w:p w:rsidR="000F053F" w:rsidRPr="000F053F" w:rsidRDefault="000F053F" w:rsidP="000F053F">
      <w:pPr>
        <w:pStyle w:val="HTML"/>
        <w:ind w:firstLine="567"/>
        <w:jc w:val="both"/>
        <w:rPr>
          <w:rFonts w:ascii="Times New Roman" w:hAnsi="Times New Roman"/>
          <w:sz w:val="24"/>
          <w:szCs w:val="24"/>
        </w:rPr>
      </w:pPr>
      <w:r w:rsidRPr="000F053F">
        <w:rPr>
          <w:rFonts w:ascii="Times New Roman" w:hAnsi="Times New Roman"/>
          <w:sz w:val="24"/>
          <w:szCs w:val="24"/>
          <w:lang w:eastAsia="uk-UA"/>
        </w:rPr>
        <w:t>11.5.6. зміни ціни у зв’язку із зміною ставок податків і зборів пропорційна до змін таких ставок;</w:t>
      </w:r>
    </w:p>
    <w:p w:rsidR="000F053F" w:rsidRPr="000F053F" w:rsidRDefault="000F053F" w:rsidP="000F053F">
      <w:pPr>
        <w:autoSpaceDE w:val="0"/>
        <w:autoSpaceDN w:val="0"/>
        <w:adjustRightInd w:val="0"/>
        <w:ind w:firstLine="567"/>
        <w:jc w:val="both"/>
        <w:rPr>
          <w:rFonts w:ascii="Times New Roman" w:hAnsi="Times New Roman" w:cs="Times New Roman"/>
          <w:sz w:val="24"/>
          <w:szCs w:val="24"/>
        </w:rPr>
      </w:pPr>
      <w:r w:rsidRPr="000F053F">
        <w:rPr>
          <w:rFonts w:ascii="Times New Roman" w:hAnsi="Times New Roman" w:cs="Times New Roman"/>
          <w:sz w:val="24"/>
          <w:szCs w:val="24"/>
          <w:lang w:eastAsia="uk-UA"/>
        </w:rPr>
        <w:t xml:space="preserve">11.5.7.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0F053F">
        <w:rPr>
          <w:rFonts w:ascii="Times New Roman" w:hAnsi="Times New Roman" w:cs="Times New Roman"/>
          <w:sz w:val="24"/>
          <w:szCs w:val="24"/>
        </w:rPr>
        <w:t xml:space="preserve">або показників </w:t>
      </w:r>
      <w:proofErr w:type="spellStart"/>
      <w:r w:rsidRPr="000F053F">
        <w:rPr>
          <w:rFonts w:ascii="Times New Roman" w:hAnsi="Times New Roman" w:cs="Times New Roman"/>
          <w:sz w:val="24"/>
          <w:szCs w:val="24"/>
        </w:rPr>
        <w:t>Platts</w:t>
      </w:r>
      <w:proofErr w:type="spellEnd"/>
      <w:r w:rsidRPr="000F053F">
        <w:rPr>
          <w:rFonts w:ascii="Times New Roman" w:hAnsi="Times New Roman" w:cs="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11.6. Згідно ст. 36 Закону України «Про публічні закупівлі» дія Договору постачання природного газу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11.7. ЕІС-код – персональний код ідентифікації Споживача як суб’єкта ринку природного газу ___________________.</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11.8. ЕІС-код – персональний код ідентифікації Постачальника як суб’єкта ринку природного газу__________________.</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11.9. ЕІС-код/ ЕІС-коди точки/точок комерційного обліку Споживача, по яких буде здійснюватися постачання природного газу Постачальником:___________________________.</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t>11.10. Сторони узгодили, що юридичну силу мають оригінали документів за цим Договором, але для прискорення обміну інформацією за Договором дозволяється обмін документами між Сторонами по факсу і/або електронній пошті, за умови негайного направлення оригіналів документів. Усі документи, пов'язані з виконанням, зміною або розірванням цього Договору, повинні направлятися контактним особам Сторін на вказані у Договорі адреси.</w:t>
      </w:r>
    </w:p>
    <w:p w:rsidR="000F053F" w:rsidRPr="000F053F" w:rsidRDefault="000F053F" w:rsidP="000F053F">
      <w:pPr>
        <w:pStyle w:val="af3"/>
        <w:spacing w:after="0"/>
        <w:ind w:firstLine="567"/>
        <w:jc w:val="both"/>
        <w:rPr>
          <w:rFonts w:ascii="Times New Roman" w:hAnsi="Times New Roman" w:cs="Times New Roman"/>
          <w:sz w:val="24"/>
          <w:szCs w:val="24"/>
        </w:rPr>
      </w:pPr>
      <w:r w:rsidRPr="000F053F">
        <w:rPr>
          <w:rFonts w:ascii="Times New Roman" w:hAnsi="Times New Roman" w:cs="Times New Roman"/>
          <w:sz w:val="24"/>
          <w:szCs w:val="24"/>
        </w:rPr>
        <w:lastRenderedPageBreak/>
        <w:t>11.11.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0F053F" w:rsidRPr="00BB21CF" w:rsidRDefault="000F053F" w:rsidP="00BB21CF">
      <w:pPr>
        <w:ind w:right="20" w:firstLine="567"/>
        <w:jc w:val="both"/>
        <w:rPr>
          <w:rFonts w:ascii="Times New Roman" w:hAnsi="Times New Roman" w:cs="Times New Roman"/>
          <w:sz w:val="24"/>
          <w:szCs w:val="24"/>
        </w:rPr>
      </w:pPr>
      <w:r w:rsidRPr="000F053F">
        <w:rPr>
          <w:rFonts w:ascii="Times New Roman" w:hAnsi="Times New Roman" w:cs="Times New Roman"/>
          <w:sz w:val="24"/>
          <w:szCs w:val="24"/>
        </w:rPr>
        <w:t>11.12. Даний Договір складено українською мовою, у двох примірниках, що мають однакову юридичну силу, по одному для кожної із Сторін.</w:t>
      </w:r>
    </w:p>
    <w:p w:rsidR="000F053F" w:rsidRPr="000F053F" w:rsidRDefault="000F053F" w:rsidP="000F053F">
      <w:pPr>
        <w:pStyle w:val="af3"/>
        <w:spacing w:after="0"/>
        <w:ind w:firstLine="426"/>
        <w:jc w:val="center"/>
        <w:outlineLvl w:val="0"/>
        <w:rPr>
          <w:rFonts w:ascii="Times New Roman" w:hAnsi="Times New Roman" w:cs="Times New Roman"/>
          <w:b/>
          <w:sz w:val="24"/>
          <w:szCs w:val="24"/>
        </w:rPr>
      </w:pPr>
      <w:r w:rsidRPr="000F053F">
        <w:rPr>
          <w:rFonts w:ascii="Times New Roman" w:hAnsi="Times New Roman" w:cs="Times New Roman"/>
          <w:b/>
          <w:sz w:val="24"/>
          <w:szCs w:val="24"/>
        </w:rPr>
        <w:t>12. Реквізити та підписи Сторін:</w:t>
      </w:r>
    </w:p>
    <w:p w:rsidR="000F053F" w:rsidRPr="000F053F" w:rsidRDefault="000F053F" w:rsidP="000F053F">
      <w:pPr>
        <w:pStyle w:val="af3"/>
        <w:spacing w:after="0"/>
        <w:ind w:left="-100"/>
        <w:jc w:val="center"/>
        <w:outlineLvl w:val="0"/>
        <w:rPr>
          <w:rFonts w:ascii="Times New Roman" w:hAnsi="Times New Roman" w:cs="Times New Roman"/>
          <w:b/>
          <w:sz w:val="24"/>
          <w:szCs w:val="24"/>
        </w:rPr>
      </w:pPr>
      <w:r w:rsidRPr="000F053F">
        <w:rPr>
          <w:rFonts w:ascii="Times New Roman" w:hAnsi="Times New Roman" w:cs="Times New Roman"/>
          <w:b/>
          <w:sz w:val="24"/>
          <w:szCs w:val="24"/>
        </w:rPr>
        <w:t>СПОЖИВАЧ:</w:t>
      </w:r>
      <w:r w:rsidRPr="000F053F">
        <w:rPr>
          <w:rFonts w:ascii="Times New Roman" w:hAnsi="Times New Roman" w:cs="Times New Roman"/>
          <w:b/>
          <w:sz w:val="24"/>
          <w:szCs w:val="24"/>
        </w:rPr>
        <w:tab/>
      </w:r>
      <w:r w:rsidRPr="000F053F">
        <w:rPr>
          <w:rFonts w:ascii="Times New Roman" w:hAnsi="Times New Roman" w:cs="Times New Roman"/>
          <w:b/>
          <w:sz w:val="24"/>
          <w:szCs w:val="24"/>
        </w:rPr>
        <w:tab/>
      </w:r>
      <w:r w:rsidRPr="000F053F">
        <w:rPr>
          <w:rFonts w:ascii="Times New Roman" w:hAnsi="Times New Roman" w:cs="Times New Roman"/>
          <w:b/>
          <w:sz w:val="24"/>
          <w:szCs w:val="24"/>
        </w:rPr>
        <w:tab/>
      </w:r>
      <w:r w:rsidRPr="000F053F">
        <w:rPr>
          <w:rFonts w:ascii="Times New Roman" w:hAnsi="Times New Roman" w:cs="Times New Roman"/>
          <w:b/>
          <w:sz w:val="24"/>
          <w:szCs w:val="24"/>
        </w:rPr>
        <w:tab/>
        <w:t xml:space="preserve">     ПОСТАЧАЛЬНИК:</w:t>
      </w:r>
    </w:p>
    <w:tbl>
      <w:tblPr>
        <w:tblW w:w="0" w:type="auto"/>
        <w:tblLayout w:type="fixed"/>
        <w:tblLook w:val="0000" w:firstRow="0" w:lastRow="0" w:firstColumn="0" w:lastColumn="0" w:noHBand="0" w:noVBand="0"/>
      </w:tblPr>
      <w:tblGrid>
        <w:gridCol w:w="4928"/>
        <w:gridCol w:w="5245"/>
      </w:tblGrid>
      <w:tr w:rsidR="000F053F" w:rsidRPr="000F053F" w:rsidTr="00502932">
        <w:tc>
          <w:tcPr>
            <w:tcW w:w="4928" w:type="dxa"/>
          </w:tcPr>
          <w:p w:rsidR="000F053F" w:rsidRPr="000F053F" w:rsidRDefault="000F053F" w:rsidP="0065633F">
            <w:pPr>
              <w:snapToGrid w:val="0"/>
              <w:spacing w:line="200" w:lineRule="atLeast"/>
              <w:jc w:val="both"/>
              <w:rPr>
                <w:rFonts w:ascii="Times New Roman" w:hAnsi="Times New Roman" w:cs="Times New Roman"/>
                <w:bCs/>
                <w:sz w:val="24"/>
                <w:szCs w:val="24"/>
              </w:rPr>
            </w:pPr>
          </w:p>
          <w:p w:rsidR="000F053F" w:rsidRPr="000F053F" w:rsidRDefault="000F053F" w:rsidP="00502932">
            <w:pPr>
              <w:pStyle w:val="af3"/>
              <w:rPr>
                <w:rFonts w:ascii="Times New Roman" w:hAnsi="Times New Roman" w:cs="Times New Roman"/>
                <w:color w:val="000000"/>
                <w:sz w:val="24"/>
                <w:szCs w:val="24"/>
              </w:rPr>
            </w:pPr>
            <w:r w:rsidRPr="000F053F">
              <w:rPr>
                <w:rFonts w:ascii="Times New Roman" w:hAnsi="Times New Roman" w:cs="Times New Roman"/>
                <w:b/>
                <w:sz w:val="24"/>
                <w:szCs w:val="24"/>
              </w:rPr>
              <w:t>ЗАКЛАД ДОШКІЛЬНОЇ ОСВІТИ (ЯСЛА-САДОК) №6 ВИНОГРАДІВСЬКОЇ МІСЬКОЇ РАДИ ЗАКАРПАТСЬКОЇ ОБЛАСТІ</w:t>
            </w:r>
            <w:r w:rsidRPr="000F053F">
              <w:rPr>
                <w:rFonts w:ascii="Times New Roman" w:hAnsi="Times New Roman" w:cs="Times New Roman"/>
                <w:color w:val="000000"/>
                <w:sz w:val="24"/>
                <w:szCs w:val="24"/>
              </w:rPr>
              <w:t xml:space="preserve"> </w:t>
            </w:r>
          </w:p>
          <w:p w:rsidR="000F053F" w:rsidRPr="000F053F" w:rsidRDefault="000F053F" w:rsidP="00502932">
            <w:pPr>
              <w:pStyle w:val="af3"/>
              <w:rPr>
                <w:rFonts w:ascii="Times New Roman" w:hAnsi="Times New Roman" w:cs="Times New Roman"/>
                <w:color w:val="000000"/>
                <w:sz w:val="24"/>
                <w:szCs w:val="24"/>
              </w:rPr>
            </w:pPr>
            <w:r w:rsidRPr="000F053F">
              <w:rPr>
                <w:rFonts w:ascii="Times New Roman" w:hAnsi="Times New Roman" w:cs="Times New Roman"/>
                <w:color w:val="000000"/>
                <w:sz w:val="24"/>
                <w:szCs w:val="24"/>
              </w:rPr>
              <w:t xml:space="preserve">Юридична адреса: </w:t>
            </w:r>
          </w:p>
          <w:p w:rsidR="00E1251F" w:rsidRDefault="000F053F" w:rsidP="00502932">
            <w:pPr>
              <w:pStyle w:val="af3"/>
              <w:rPr>
                <w:rFonts w:ascii="Times New Roman" w:hAnsi="Times New Roman" w:cs="Times New Roman"/>
                <w:sz w:val="24"/>
                <w:szCs w:val="24"/>
              </w:rPr>
            </w:pPr>
            <w:r w:rsidRPr="000F053F">
              <w:rPr>
                <w:rFonts w:ascii="Times New Roman" w:hAnsi="Times New Roman" w:cs="Times New Roman"/>
                <w:sz w:val="24"/>
                <w:szCs w:val="24"/>
              </w:rPr>
              <w:t xml:space="preserve">90300, Закарпатська обл., </w:t>
            </w:r>
            <w:r w:rsidR="00E1251F">
              <w:rPr>
                <w:rFonts w:ascii="Times New Roman" w:hAnsi="Times New Roman" w:cs="Times New Roman"/>
                <w:sz w:val="24"/>
                <w:szCs w:val="24"/>
              </w:rPr>
              <w:t>Берег</w:t>
            </w:r>
            <w:r w:rsidRPr="000F053F">
              <w:rPr>
                <w:rFonts w:ascii="Times New Roman" w:hAnsi="Times New Roman" w:cs="Times New Roman"/>
                <w:sz w:val="24"/>
                <w:szCs w:val="24"/>
              </w:rPr>
              <w:t xml:space="preserve">івський р-н, місто Виноградів, вул. Студентська, </w:t>
            </w:r>
          </w:p>
          <w:p w:rsidR="000F053F" w:rsidRPr="00FA003E" w:rsidRDefault="000F053F" w:rsidP="00502932">
            <w:pPr>
              <w:pStyle w:val="af3"/>
              <w:rPr>
                <w:rFonts w:ascii="Times New Roman" w:hAnsi="Times New Roman" w:cs="Times New Roman"/>
                <w:sz w:val="24"/>
                <w:szCs w:val="24"/>
              </w:rPr>
            </w:pPr>
            <w:r w:rsidRPr="000F053F">
              <w:rPr>
                <w:rFonts w:ascii="Times New Roman" w:hAnsi="Times New Roman" w:cs="Times New Roman"/>
                <w:sz w:val="24"/>
                <w:szCs w:val="24"/>
              </w:rPr>
              <w:t xml:space="preserve">будинок </w:t>
            </w:r>
            <w:r w:rsidR="00E1251F">
              <w:rPr>
                <w:rFonts w:ascii="Times New Roman" w:hAnsi="Times New Roman" w:cs="Times New Roman"/>
                <w:sz w:val="24"/>
                <w:szCs w:val="24"/>
              </w:rPr>
              <w:t>№</w:t>
            </w:r>
            <w:r w:rsidRPr="000F053F">
              <w:rPr>
                <w:rFonts w:ascii="Times New Roman" w:hAnsi="Times New Roman" w:cs="Times New Roman"/>
                <w:sz w:val="24"/>
                <w:szCs w:val="24"/>
              </w:rPr>
              <w:t>89.</w:t>
            </w:r>
          </w:p>
          <w:p w:rsidR="000F053F" w:rsidRPr="000F053F" w:rsidRDefault="000F053F" w:rsidP="00502932">
            <w:pPr>
              <w:pStyle w:val="af3"/>
              <w:rPr>
                <w:rFonts w:ascii="Times New Roman" w:hAnsi="Times New Roman" w:cs="Times New Roman"/>
                <w:color w:val="000000"/>
                <w:kern w:val="1"/>
                <w:sz w:val="24"/>
                <w:szCs w:val="24"/>
                <w:shd w:val="clear" w:color="auto" w:fill="FFFFFF"/>
              </w:rPr>
            </w:pPr>
            <w:r w:rsidRPr="000F053F">
              <w:rPr>
                <w:rFonts w:ascii="Times New Roman" w:hAnsi="Times New Roman" w:cs="Times New Roman"/>
                <w:color w:val="000000"/>
                <w:kern w:val="1"/>
                <w:sz w:val="24"/>
                <w:szCs w:val="24"/>
                <w:shd w:val="clear" w:color="auto" w:fill="FFFFFF"/>
              </w:rPr>
              <w:t>Код ЄДРПОУ </w:t>
            </w:r>
            <w:r w:rsidRPr="000F053F">
              <w:rPr>
                <w:rFonts w:ascii="Times New Roman" w:hAnsi="Times New Roman" w:cs="Times New Roman"/>
                <w:sz w:val="24"/>
                <w:szCs w:val="24"/>
              </w:rPr>
              <w:t>26214282</w:t>
            </w:r>
            <w:r w:rsidRPr="000F053F">
              <w:rPr>
                <w:rFonts w:ascii="Times New Roman" w:hAnsi="Times New Roman" w:cs="Times New Roman"/>
                <w:color w:val="000000"/>
                <w:kern w:val="1"/>
                <w:sz w:val="24"/>
                <w:szCs w:val="24"/>
                <w:shd w:val="clear" w:color="auto" w:fill="FFFFFF"/>
              </w:rPr>
              <w:t xml:space="preserve">                                          </w:t>
            </w:r>
          </w:p>
          <w:p w:rsidR="000F053F" w:rsidRPr="000F053F" w:rsidRDefault="000F053F" w:rsidP="00502932">
            <w:pPr>
              <w:pStyle w:val="af3"/>
              <w:rPr>
                <w:rFonts w:ascii="Times New Roman" w:eastAsia="Times New Roman CYR" w:hAnsi="Times New Roman" w:cs="Times New Roman"/>
                <w:color w:val="000000"/>
                <w:kern w:val="1"/>
                <w:sz w:val="24"/>
                <w:szCs w:val="24"/>
                <w:shd w:val="clear" w:color="auto" w:fill="FFFFFF"/>
              </w:rPr>
            </w:pPr>
            <w:r w:rsidRPr="000F053F">
              <w:rPr>
                <w:rFonts w:ascii="Times New Roman" w:eastAsia="Times New Roman CYR" w:hAnsi="Times New Roman" w:cs="Times New Roman"/>
                <w:color w:val="000000"/>
                <w:kern w:val="1"/>
                <w:sz w:val="24"/>
                <w:szCs w:val="24"/>
                <w:shd w:val="clear" w:color="auto" w:fill="FFFFFF"/>
              </w:rPr>
              <w:t>UA_________________________________</w:t>
            </w:r>
          </w:p>
          <w:p w:rsidR="000F053F" w:rsidRPr="000F053F" w:rsidRDefault="000F053F" w:rsidP="00502932">
            <w:pPr>
              <w:pStyle w:val="af3"/>
              <w:rPr>
                <w:rFonts w:ascii="Times New Roman" w:hAnsi="Times New Roman" w:cs="Times New Roman"/>
                <w:color w:val="FF0000"/>
                <w:sz w:val="24"/>
                <w:szCs w:val="24"/>
              </w:rPr>
            </w:pPr>
            <w:r w:rsidRPr="000F053F">
              <w:rPr>
                <w:rFonts w:ascii="Times New Roman" w:hAnsi="Times New Roman" w:cs="Times New Roman"/>
                <w:kern w:val="1"/>
                <w:sz w:val="24"/>
                <w:szCs w:val="24"/>
                <w:shd w:val="clear" w:color="auto" w:fill="FFFFFF"/>
              </w:rPr>
              <w:t>ГУ ДСКУ в Закарпатській області</w:t>
            </w:r>
            <w:r w:rsidRPr="000F053F">
              <w:rPr>
                <w:rFonts w:ascii="Times New Roman" w:hAnsi="Times New Roman" w:cs="Times New Roman"/>
                <w:color w:val="FF0000"/>
                <w:kern w:val="1"/>
                <w:sz w:val="24"/>
                <w:szCs w:val="24"/>
                <w:shd w:val="clear" w:color="auto" w:fill="FFFFFF"/>
              </w:rPr>
              <w:br/>
            </w:r>
            <w:r w:rsidRPr="000F053F">
              <w:rPr>
                <w:rFonts w:ascii="Times New Roman" w:hAnsi="Times New Roman" w:cs="Times New Roman"/>
                <w:b/>
                <w:bCs/>
                <w:color w:val="FF0000"/>
                <w:kern w:val="1"/>
                <w:sz w:val="24"/>
                <w:szCs w:val="24"/>
                <w:shd w:val="clear" w:color="auto" w:fill="FFFFFF"/>
              </w:rPr>
              <w:t xml:space="preserve">       </w:t>
            </w:r>
          </w:p>
          <w:p w:rsidR="000F053F" w:rsidRPr="000F053F" w:rsidRDefault="000F053F" w:rsidP="00502932">
            <w:pPr>
              <w:pStyle w:val="af3"/>
              <w:rPr>
                <w:rFonts w:ascii="Times New Roman" w:hAnsi="Times New Roman" w:cs="Times New Roman"/>
                <w:color w:val="000000"/>
                <w:sz w:val="24"/>
                <w:szCs w:val="24"/>
              </w:rPr>
            </w:pPr>
          </w:p>
          <w:p w:rsidR="000F053F" w:rsidRPr="000F053F" w:rsidRDefault="000F053F" w:rsidP="00502932">
            <w:pPr>
              <w:pStyle w:val="af3"/>
              <w:rPr>
                <w:rFonts w:ascii="Times New Roman" w:hAnsi="Times New Roman" w:cs="Times New Roman"/>
                <w:sz w:val="24"/>
                <w:szCs w:val="24"/>
              </w:rPr>
            </w:pPr>
            <w:r w:rsidRPr="000F053F">
              <w:rPr>
                <w:rFonts w:ascii="Times New Roman" w:hAnsi="Times New Roman" w:cs="Times New Roman"/>
                <w:b/>
                <w:bCs/>
                <w:color w:val="000000"/>
                <w:sz w:val="24"/>
                <w:szCs w:val="24"/>
              </w:rPr>
              <w:t xml:space="preserve">Директор </w:t>
            </w:r>
            <w:r w:rsidRPr="000F053F">
              <w:rPr>
                <w:rFonts w:ascii="Times New Roman" w:hAnsi="Times New Roman" w:cs="Times New Roman"/>
                <w:b/>
                <w:bCs/>
                <w:color w:val="000000"/>
                <w:spacing w:val="-4"/>
                <w:sz w:val="24"/>
                <w:szCs w:val="24"/>
              </w:rPr>
              <w:t>____________ Скоромослей М.І.</w:t>
            </w:r>
            <w:r w:rsidRPr="000F053F">
              <w:rPr>
                <w:rFonts w:ascii="Times New Roman" w:hAnsi="Times New Roman" w:cs="Times New Roman"/>
                <w:b/>
                <w:bCs/>
                <w:color w:val="000000"/>
                <w:sz w:val="24"/>
                <w:szCs w:val="24"/>
              </w:rPr>
              <w:t xml:space="preserve"> </w:t>
            </w:r>
          </w:p>
          <w:p w:rsidR="000F053F" w:rsidRPr="000F053F" w:rsidRDefault="000F053F" w:rsidP="00502932">
            <w:pPr>
              <w:pStyle w:val="af3"/>
              <w:rPr>
                <w:rFonts w:ascii="Times New Roman" w:hAnsi="Times New Roman" w:cs="Times New Roman"/>
                <w:b/>
                <w:bCs/>
                <w:color w:val="000000"/>
                <w:sz w:val="24"/>
                <w:szCs w:val="24"/>
              </w:rPr>
            </w:pPr>
            <w:r w:rsidRPr="000F053F">
              <w:rPr>
                <w:rFonts w:ascii="Times New Roman" w:hAnsi="Times New Roman" w:cs="Times New Roman"/>
                <w:b/>
                <w:bCs/>
                <w:color w:val="000000"/>
                <w:sz w:val="24"/>
                <w:szCs w:val="24"/>
              </w:rPr>
              <w:t xml:space="preserve"> </w:t>
            </w:r>
          </w:p>
          <w:p w:rsidR="000F053F" w:rsidRPr="000F053F" w:rsidRDefault="000F053F" w:rsidP="00502932">
            <w:pPr>
              <w:pStyle w:val="af3"/>
              <w:rPr>
                <w:rFonts w:ascii="Times New Roman" w:hAnsi="Times New Roman" w:cs="Times New Roman"/>
                <w:sz w:val="24"/>
                <w:szCs w:val="24"/>
              </w:rPr>
            </w:pPr>
          </w:p>
        </w:tc>
        <w:tc>
          <w:tcPr>
            <w:tcW w:w="5245" w:type="dxa"/>
          </w:tcPr>
          <w:p w:rsidR="000F053F" w:rsidRPr="000F053F" w:rsidRDefault="000F053F" w:rsidP="00502932">
            <w:pPr>
              <w:spacing w:line="200" w:lineRule="atLeast"/>
              <w:ind w:left="452"/>
              <w:jc w:val="both"/>
              <w:rPr>
                <w:rFonts w:ascii="Times New Roman" w:hAnsi="Times New Roman" w:cs="Times New Roman"/>
                <w:bCs/>
                <w:sz w:val="24"/>
                <w:szCs w:val="24"/>
              </w:rPr>
            </w:pPr>
          </w:p>
          <w:p w:rsidR="000F053F" w:rsidRPr="000F053F" w:rsidRDefault="000F053F" w:rsidP="00502932">
            <w:pPr>
              <w:spacing w:line="200" w:lineRule="atLeast"/>
              <w:rPr>
                <w:rFonts w:ascii="Times New Roman" w:hAnsi="Times New Roman" w:cs="Times New Roman"/>
                <w:sz w:val="24"/>
                <w:szCs w:val="24"/>
              </w:rPr>
            </w:pPr>
            <w:r w:rsidRPr="000F053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53F" w:rsidRPr="000F053F" w:rsidRDefault="000F053F" w:rsidP="00502932">
            <w:pPr>
              <w:spacing w:line="200" w:lineRule="atLeast"/>
              <w:jc w:val="both"/>
              <w:rPr>
                <w:rFonts w:ascii="Times New Roman" w:hAnsi="Times New Roman" w:cs="Times New Roman"/>
                <w:b/>
                <w:bCs/>
                <w:sz w:val="24"/>
                <w:szCs w:val="24"/>
              </w:rPr>
            </w:pPr>
            <w:r w:rsidRPr="000F053F">
              <w:rPr>
                <w:rFonts w:ascii="Times New Roman" w:hAnsi="Times New Roman" w:cs="Times New Roman"/>
                <w:b/>
                <w:bCs/>
                <w:sz w:val="24"/>
                <w:szCs w:val="24"/>
              </w:rPr>
              <w:t xml:space="preserve">  </w:t>
            </w:r>
          </w:p>
          <w:p w:rsidR="000F053F" w:rsidRPr="000F053F" w:rsidRDefault="000F053F" w:rsidP="00502932">
            <w:pPr>
              <w:spacing w:line="200" w:lineRule="atLeast"/>
              <w:jc w:val="both"/>
              <w:rPr>
                <w:rFonts w:ascii="Times New Roman" w:hAnsi="Times New Roman" w:cs="Times New Roman"/>
                <w:sz w:val="24"/>
                <w:szCs w:val="24"/>
              </w:rPr>
            </w:pPr>
            <w:r w:rsidRPr="000F053F">
              <w:rPr>
                <w:rFonts w:ascii="Times New Roman" w:hAnsi="Times New Roman" w:cs="Times New Roman"/>
                <w:b/>
                <w:bCs/>
                <w:sz w:val="24"/>
                <w:szCs w:val="24"/>
              </w:rPr>
              <w:t xml:space="preserve">        _______________ </w:t>
            </w:r>
          </w:p>
        </w:tc>
      </w:tr>
    </w:tbl>
    <w:p w:rsidR="000F053F" w:rsidRPr="000F053F" w:rsidRDefault="000F053F" w:rsidP="000F053F">
      <w:pPr>
        <w:pStyle w:val="af1"/>
        <w:ind w:firstLine="709"/>
        <w:jc w:val="both"/>
        <w:rPr>
          <w:rFonts w:ascii="Times New Roman" w:hAnsi="Times New Roman"/>
          <w:sz w:val="24"/>
          <w:szCs w:val="24"/>
          <w:lang w:val="uk-UA"/>
        </w:rPr>
      </w:pPr>
    </w:p>
    <w:p w:rsidR="000F053F" w:rsidRPr="000F053F" w:rsidRDefault="000F053F" w:rsidP="000F053F">
      <w:pPr>
        <w:pStyle w:val="af1"/>
        <w:ind w:firstLine="709"/>
        <w:jc w:val="both"/>
        <w:rPr>
          <w:rFonts w:ascii="Times New Roman" w:hAnsi="Times New Roman"/>
          <w:sz w:val="24"/>
          <w:szCs w:val="24"/>
          <w:lang w:val="uk-UA"/>
        </w:rPr>
      </w:pPr>
      <w:r w:rsidRPr="000F053F">
        <w:rPr>
          <w:rFonts w:ascii="Times New Roman" w:hAnsi="Times New Roman"/>
          <w:sz w:val="24"/>
          <w:szCs w:val="24"/>
          <w:lang w:val="uk-UA"/>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F053F" w:rsidRPr="000F053F" w:rsidRDefault="000F053F" w:rsidP="000F053F">
      <w:pPr>
        <w:suppressAutoHyphens/>
        <w:ind w:right="57"/>
        <w:contextualSpacing/>
        <w:jc w:val="center"/>
        <w:rPr>
          <w:rFonts w:ascii="Times New Roman" w:hAnsi="Times New Roman" w:cs="Times New Roman"/>
          <w:sz w:val="24"/>
          <w:szCs w:val="24"/>
        </w:rPr>
      </w:pPr>
    </w:p>
    <w:p w:rsidR="003F5364" w:rsidRPr="000F053F" w:rsidRDefault="003F5364" w:rsidP="000F053F">
      <w:pPr>
        <w:jc w:val="center"/>
        <w:rPr>
          <w:rFonts w:ascii="Times New Roman" w:hAnsi="Times New Roman" w:cs="Times New Roman"/>
        </w:rPr>
      </w:pPr>
    </w:p>
    <w:sectPr w:rsidR="003F5364" w:rsidRPr="000F053F" w:rsidSect="000F053F">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7BD"/>
    <w:multiLevelType w:val="multilevel"/>
    <w:tmpl w:val="7A6E6B34"/>
    <w:lvl w:ilvl="0">
      <w:start w:val="1"/>
      <w:numFmt w:val="upperRoman"/>
      <w:lvlText w:val="%1."/>
      <w:lvlJc w:val="left"/>
      <w:pPr>
        <w:ind w:left="1080" w:hanging="720"/>
      </w:pPr>
      <w:rPr>
        <w:rFonts w:cs="Times New Roman" w:hint="default"/>
        <w:strike w:val="0"/>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64"/>
    <w:rsid w:val="00073FBD"/>
    <w:rsid w:val="000F053F"/>
    <w:rsid w:val="003F5364"/>
    <w:rsid w:val="004127A5"/>
    <w:rsid w:val="00543F4E"/>
    <w:rsid w:val="00613974"/>
    <w:rsid w:val="0063424E"/>
    <w:rsid w:val="0065633F"/>
    <w:rsid w:val="00890273"/>
    <w:rsid w:val="008A563E"/>
    <w:rsid w:val="009A1CAA"/>
    <w:rsid w:val="00AF0791"/>
    <w:rsid w:val="00BB21CF"/>
    <w:rsid w:val="00E1251F"/>
    <w:rsid w:val="00F45DCF"/>
    <w:rsid w:val="00FA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21A8"/>
  <w15:docId w15:val="{B6F6F3AA-29B2-485C-86E1-5D2F4E1A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99"/>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customStyle="1" w:styleId="10">
    <w:name w:val="Обычный (веб)1"/>
    <w:basedOn w:val="a"/>
    <w:uiPriority w:val="99"/>
    <w:rsid w:val="004127A5"/>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c">
    <w:name w:val="Заголовок таблицы"/>
    <w:basedOn w:val="a"/>
    <w:uiPriority w:val="99"/>
    <w:rsid w:val="004127A5"/>
    <w:pPr>
      <w:suppressLineNumbers/>
      <w:suppressAutoHyphens/>
      <w:spacing w:after="200" w:line="276" w:lineRule="auto"/>
      <w:jc w:val="center"/>
    </w:pPr>
    <w:rPr>
      <w:rFonts w:eastAsia="Times New Roman" w:cs="Times New Roman"/>
      <w:b/>
      <w:bCs/>
      <w:lang w:val="ru-RU" w:eastAsia="ar-SA"/>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rsid w:val="004127A5"/>
    <w:pPr>
      <w:spacing w:before="150" w:after="150" w:line="240" w:lineRule="auto"/>
    </w:pPr>
    <w:rPr>
      <w:rFonts w:ascii="Times New Roman" w:hAnsi="Times New Roman" w:cs="Times New Roman"/>
      <w:sz w:val="24"/>
      <w:szCs w:val="24"/>
      <w:lang w:eastAsia="uk-UA"/>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4127A5"/>
    <w:rPr>
      <w:rFonts w:ascii="Times New Roman" w:hAnsi="Times New Roman" w:cs="Times New Roman"/>
      <w:sz w:val="24"/>
      <w:szCs w:val="24"/>
      <w:lang w:eastAsia="uk-UA"/>
    </w:rPr>
  </w:style>
  <w:style w:type="paragraph" w:customStyle="1" w:styleId="3f3f3f3f3f3f3f3f3f3f3f3f3f2">
    <w:name w:val="О3fс3fн3fо3fв3fн3fо3fй3f т3fе3fк3fс3fт3f 2"/>
    <w:basedOn w:val="a"/>
    <w:uiPriority w:val="99"/>
    <w:rsid w:val="004127A5"/>
    <w:pPr>
      <w:spacing w:after="0" w:line="240" w:lineRule="auto"/>
      <w:jc w:val="both"/>
    </w:pPr>
    <w:rPr>
      <w:rFonts w:ascii="Times New Roman CYR" w:hAnsi="Times New Roman CYR" w:cs="Times New Roman"/>
      <w:sz w:val="24"/>
      <w:szCs w:val="20"/>
      <w:lang w:eastAsia="ar-SA"/>
    </w:rPr>
  </w:style>
  <w:style w:type="paragraph" w:styleId="HTML">
    <w:name w:val="HTML Preformatted"/>
    <w:aliases w:val="Знак,Знак9"/>
    <w:basedOn w:val="a"/>
    <w:link w:val="HTML0"/>
    <w:rsid w:val="004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ar-SA"/>
    </w:rPr>
  </w:style>
  <w:style w:type="character" w:customStyle="1" w:styleId="HTML0">
    <w:name w:val="Стандартный HTML Знак"/>
    <w:aliases w:val="Знак Знак,Знак9 Знак"/>
    <w:basedOn w:val="a0"/>
    <w:link w:val="HTML"/>
    <w:rsid w:val="004127A5"/>
    <w:rPr>
      <w:rFonts w:ascii="Courier New" w:hAnsi="Courier New" w:cs="Times New Roman"/>
      <w:sz w:val="20"/>
      <w:szCs w:val="20"/>
      <w:lang w:eastAsia="ar-SA"/>
    </w:rPr>
  </w:style>
  <w:style w:type="paragraph" w:styleId="af">
    <w:name w:val="Body Text Indent"/>
    <w:basedOn w:val="a"/>
    <w:link w:val="af0"/>
    <w:uiPriority w:val="99"/>
    <w:rsid w:val="004127A5"/>
    <w:pPr>
      <w:spacing w:after="120" w:line="240" w:lineRule="auto"/>
      <w:ind w:left="283"/>
    </w:pPr>
    <w:rPr>
      <w:rFonts w:ascii="Times New Roman" w:hAnsi="Times New Roman" w:cs="Times New Roman"/>
      <w:sz w:val="24"/>
      <w:szCs w:val="24"/>
      <w:lang w:val="ru-RU"/>
    </w:rPr>
  </w:style>
  <w:style w:type="character" w:customStyle="1" w:styleId="af0">
    <w:name w:val="Основной текст с отступом Знак"/>
    <w:basedOn w:val="a0"/>
    <w:link w:val="af"/>
    <w:uiPriority w:val="99"/>
    <w:rsid w:val="004127A5"/>
    <w:rPr>
      <w:rFonts w:ascii="Times New Roman" w:hAnsi="Times New Roman" w:cs="Times New Roman"/>
      <w:sz w:val="24"/>
      <w:szCs w:val="24"/>
      <w:lang w:val="ru-RU"/>
    </w:rPr>
  </w:style>
  <w:style w:type="paragraph" w:styleId="20">
    <w:name w:val="Body Text Indent 2"/>
    <w:basedOn w:val="a"/>
    <w:link w:val="21"/>
    <w:uiPriority w:val="99"/>
    <w:semiHidden/>
    <w:unhideWhenUsed/>
    <w:rsid w:val="000F053F"/>
    <w:pPr>
      <w:spacing w:after="120" w:line="480" w:lineRule="auto"/>
      <w:ind w:left="283"/>
    </w:pPr>
  </w:style>
  <w:style w:type="character" w:customStyle="1" w:styleId="21">
    <w:name w:val="Основной текст с отступом 2 Знак"/>
    <w:basedOn w:val="a0"/>
    <w:link w:val="20"/>
    <w:uiPriority w:val="99"/>
    <w:semiHidden/>
    <w:rsid w:val="000F053F"/>
  </w:style>
  <w:style w:type="paragraph" w:styleId="af1">
    <w:name w:val="No Spacing"/>
    <w:link w:val="af2"/>
    <w:uiPriority w:val="99"/>
    <w:qFormat/>
    <w:rsid w:val="000F053F"/>
    <w:pPr>
      <w:spacing w:after="0" w:line="240" w:lineRule="auto"/>
    </w:pPr>
    <w:rPr>
      <w:rFonts w:eastAsia="Times New Roman" w:cs="Times New Roman"/>
      <w:lang w:val="ru-RU" w:eastAsia="en-US"/>
    </w:rPr>
  </w:style>
  <w:style w:type="character" w:customStyle="1" w:styleId="af2">
    <w:name w:val="Без интервала Знак"/>
    <w:link w:val="af1"/>
    <w:uiPriority w:val="99"/>
    <w:locked/>
    <w:rsid w:val="000F053F"/>
    <w:rPr>
      <w:rFonts w:eastAsia="Times New Roman" w:cs="Times New Roman"/>
      <w:lang w:val="ru-RU" w:eastAsia="en-US"/>
    </w:rPr>
  </w:style>
  <w:style w:type="paragraph" w:styleId="af3">
    <w:name w:val="Body Text"/>
    <w:basedOn w:val="a"/>
    <w:link w:val="af4"/>
    <w:uiPriority w:val="99"/>
    <w:semiHidden/>
    <w:unhideWhenUsed/>
    <w:rsid w:val="000F053F"/>
    <w:pPr>
      <w:spacing w:after="120" w:line="240" w:lineRule="auto"/>
    </w:pPr>
    <w:rPr>
      <w:lang w:eastAsia="en-US"/>
    </w:rPr>
  </w:style>
  <w:style w:type="character" w:customStyle="1" w:styleId="af4">
    <w:name w:val="Основной текст Знак"/>
    <w:basedOn w:val="a0"/>
    <w:link w:val="af3"/>
    <w:uiPriority w:val="99"/>
    <w:semiHidden/>
    <w:rsid w:val="000F05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88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87-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4617</Words>
  <Characters>26322</Characters>
  <Application>Microsoft Office Word</Application>
  <DocSecurity>0</DocSecurity>
  <Lines>219</Lines>
  <Paragraphs>61</Paragraphs>
  <ScaleCrop>false</ScaleCrop>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19</cp:revision>
  <dcterms:created xsi:type="dcterms:W3CDTF">2020-04-07T14:54:00Z</dcterms:created>
  <dcterms:modified xsi:type="dcterms:W3CDTF">2022-11-08T11:11:00Z</dcterms:modified>
</cp:coreProperties>
</file>