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A87A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B42BF6" w:rsidRPr="00B42BF6">
        <w:rPr>
          <w:rFonts w:ascii="Times New Roman" w:eastAsia="Times New Roman" w:hAnsi="Times New Roman" w:cs="Times New Roman"/>
          <w:bCs/>
          <w:noProof/>
          <w:sz w:val="24"/>
          <w:szCs w:val="24"/>
          <w:lang w:val="ru-RU" w:eastAsia="uk-UA"/>
        </w:rPr>
        <w:t>01</w:t>
      </w:r>
      <w:r w:rsidRPr="003C7762">
        <w:rPr>
          <w:rFonts w:ascii="Times New Roman" w:eastAsia="Times New Roman" w:hAnsi="Times New Roman" w:cs="Times New Roman"/>
          <w:bCs/>
          <w:noProof/>
          <w:sz w:val="24"/>
          <w:szCs w:val="24"/>
          <w:lang w:eastAsia="uk-UA"/>
        </w:rPr>
        <w:t>.1</w:t>
      </w:r>
      <w:r w:rsidR="00B42BF6" w:rsidRPr="00B42BF6">
        <w:rPr>
          <w:rFonts w:ascii="Times New Roman" w:eastAsia="Times New Roman" w:hAnsi="Times New Roman" w:cs="Times New Roman"/>
          <w:bCs/>
          <w:noProof/>
          <w:sz w:val="24"/>
          <w:szCs w:val="24"/>
          <w:lang w:val="ru-RU" w:eastAsia="uk-UA"/>
        </w:rPr>
        <w:t>2</w:t>
      </w:r>
      <w:r w:rsidRPr="003C7762">
        <w:rPr>
          <w:rFonts w:ascii="Times New Roman" w:eastAsia="Times New Roman" w:hAnsi="Times New Roman" w:cs="Times New Roman"/>
          <w:bCs/>
          <w:noProof/>
          <w:sz w:val="24"/>
          <w:szCs w:val="24"/>
          <w:lang w:eastAsia="uk-UA"/>
        </w:rPr>
        <w:t>.2022</w:t>
      </w:r>
      <w:r w:rsidRPr="0060539E">
        <w:rPr>
          <w:rFonts w:ascii="Times New Roman" w:eastAsia="Times New Roman" w:hAnsi="Times New Roman" w:cs="Times New Roman"/>
          <w:bCs/>
          <w:noProof/>
          <w:sz w:val="24"/>
          <w:szCs w:val="24"/>
          <w:lang w:eastAsia="uk-UA"/>
        </w:rPr>
        <w:t xml:space="preserve"> </w:t>
      </w:r>
    </w:p>
    <w:p w:rsidR="00DD50A0" w:rsidRDefault="00DD50A0" w:rsidP="0060539E">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D61B81" w:rsidRDefault="00A87A22"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rsidR="007B6DEF" w:rsidRDefault="00A87A22">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rsidR="00206582" w:rsidRDefault="00A87A22">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rsidR="00CA6964" w:rsidRPr="00D61B81" w:rsidRDefault="00A87A22">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rsidR="00C71EAE" w:rsidRPr="00C11DB2" w:rsidRDefault="00B025EC" w:rsidP="00C71EAE">
      <w:pPr>
        <w:tabs>
          <w:tab w:val="left" w:pos="7335"/>
        </w:tabs>
        <w:spacing w:after="0" w:line="240" w:lineRule="auto"/>
        <w:jc w:val="center"/>
        <w:rPr>
          <w:rFonts w:ascii="Times New Roman" w:eastAsia="Times New Roman" w:hAnsi="Times New Roman" w:cs="Times New Roman"/>
          <w:b/>
          <w:color w:val="000000"/>
          <w:sz w:val="36"/>
          <w:szCs w:val="36"/>
        </w:rPr>
      </w:pPr>
      <w:proofErr w:type="spellStart"/>
      <w:r w:rsidRPr="00B025EC">
        <w:rPr>
          <w:rFonts w:ascii="Times New Roman" w:eastAsia="Times New Roman" w:hAnsi="Times New Roman" w:cs="Times New Roman"/>
          <w:b/>
          <w:color w:val="000000"/>
          <w:sz w:val="36"/>
          <w:szCs w:val="36"/>
        </w:rPr>
        <w:t>ДК</w:t>
      </w:r>
      <w:proofErr w:type="spellEnd"/>
      <w:r w:rsidRPr="00B025EC">
        <w:rPr>
          <w:rFonts w:ascii="Times New Roman" w:eastAsia="Times New Roman" w:hAnsi="Times New Roman" w:cs="Times New Roman"/>
          <w:b/>
          <w:color w:val="000000"/>
          <w:sz w:val="36"/>
          <w:szCs w:val="36"/>
        </w:rPr>
        <w:t xml:space="preserve"> 021:2015: 33190000-8 — Медичне обладнання та вироби медичного призначення різні</w:t>
      </w:r>
      <w:r w:rsidRPr="00B025EC">
        <w:rPr>
          <w:rFonts w:ascii="Times New Roman" w:eastAsia="Times New Roman" w:hAnsi="Times New Roman" w:cs="Times New Roman"/>
          <w:b/>
          <w:color w:val="000000"/>
          <w:sz w:val="36"/>
          <w:szCs w:val="36"/>
          <w:lang w:val="ru-RU"/>
        </w:rPr>
        <w:t xml:space="preserve"> (</w:t>
      </w:r>
      <w:r w:rsidRPr="00B025EC">
        <w:rPr>
          <w:rFonts w:ascii="Times New Roman" w:eastAsia="Times New Roman" w:hAnsi="Times New Roman" w:cs="Times New Roman"/>
          <w:b/>
          <w:color w:val="000000"/>
          <w:sz w:val="36"/>
          <w:szCs w:val="36"/>
        </w:rPr>
        <w:t>вироби медичного призначення різні</w:t>
      </w:r>
      <w:r w:rsidRPr="00B025EC">
        <w:rPr>
          <w:rFonts w:ascii="Times New Roman" w:eastAsia="Times New Roman" w:hAnsi="Times New Roman" w:cs="Times New Roman"/>
          <w:b/>
          <w:color w:val="000000"/>
          <w:sz w:val="36"/>
          <w:szCs w:val="36"/>
          <w:lang w:val="ru-RU"/>
        </w:rPr>
        <w:t>)</w:t>
      </w:r>
      <w:r w:rsidR="00C71EAE" w:rsidRPr="00C71EAE">
        <w:rPr>
          <w:rFonts w:ascii="Times New Roman" w:eastAsia="Times New Roman" w:hAnsi="Times New Roman" w:cs="Times New Roman"/>
          <w:b/>
          <w:bCs/>
          <w:color w:val="000000"/>
          <w:sz w:val="36"/>
          <w:szCs w:val="36"/>
        </w:rPr>
        <w:t>.</w:t>
      </w:r>
    </w:p>
    <w:p w:rsidR="007C4EF5" w:rsidRPr="00C11DB2" w:rsidRDefault="007C4EF5" w:rsidP="007C4EF5">
      <w:pPr>
        <w:tabs>
          <w:tab w:val="left" w:pos="7335"/>
        </w:tabs>
        <w:spacing w:after="0" w:line="240" w:lineRule="auto"/>
        <w:jc w:val="center"/>
        <w:rPr>
          <w:rFonts w:ascii="Times New Roman" w:eastAsia="Times New Roman" w:hAnsi="Times New Roman" w:cs="Times New Roman"/>
          <w:b/>
          <w:color w:val="000000"/>
          <w:sz w:val="36"/>
          <w:szCs w:val="36"/>
        </w:rPr>
      </w:pP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6964" w:rsidRDefault="00CA6964">
      <w:pPr>
        <w:spacing w:before="240" w:after="0" w:line="240" w:lineRule="auto"/>
        <w:rPr>
          <w:rFonts w:ascii="Times New Roman" w:eastAsia="Times New Roman" w:hAnsi="Times New Roman" w:cs="Times New Roman"/>
          <w:color w:val="000000"/>
          <w:sz w:val="24"/>
          <w:szCs w:val="24"/>
        </w:rPr>
      </w:pPr>
    </w:p>
    <w:p w:rsidR="00CA6964" w:rsidRDefault="00CA6964">
      <w:pPr>
        <w:spacing w:before="240" w:after="0" w:line="240" w:lineRule="auto"/>
        <w:rPr>
          <w:rFonts w:ascii="Times New Roman" w:eastAsia="Times New Roman" w:hAnsi="Times New Roman" w:cs="Times New Roman"/>
          <w:sz w:val="24"/>
          <w:szCs w:val="24"/>
        </w:rPr>
      </w:pP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1EAE" w:rsidRDefault="00C71EAE">
      <w:pPr>
        <w:spacing w:before="240" w:after="0" w:line="240" w:lineRule="auto"/>
        <w:rPr>
          <w:rFonts w:ascii="Times New Roman" w:eastAsia="Times New Roman" w:hAnsi="Times New Roman" w:cs="Times New Roman"/>
          <w:color w:val="000000"/>
          <w:sz w:val="24"/>
          <w:szCs w:val="24"/>
        </w:rPr>
      </w:pPr>
    </w:p>
    <w:p w:rsidR="00C71EAE" w:rsidRDefault="00C71EAE">
      <w:pPr>
        <w:spacing w:before="240" w:after="0" w:line="240" w:lineRule="auto"/>
        <w:rPr>
          <w:rFonts w:ascii="Times New Roman" w:eastAsia="Times New Roman" w:hAnsi="Times New Roman" w:cs="Times New Roman"/>
          <w:color w:val="000000"/>
          <w:sz w:val="24"/>
          <w:szCs w:val="24"/>
        </w:rPr>
      </w:pPr>
    </w:p>
    <w:p w:rsidR="00C71EAE" w:rsidRDefault="00C71EAE">
      <w:pPr>
        <w:spacing w:before="240" w:after="0" w:line="240" w:lineRule="auto"/>
        <w:rPr>
          <w:rFonts w:ascii="Times New Roman" w:eastAsia="Times New Roman" w:hAnsi="Times New Roman" w:cs="Times New Roman"/>
          <w:color w:val="000000"/>
          <w:sz w:val="24"/>
          <w:szCs w:val="24"/>
        </w:rPr>
      </w:pPr>
    </w:p>
    <w:p w:rsidR="00D52750" w:rsidRDefault="00C11DB2" w:rsidP="00C11DB2">
      <w:pPr>
        <w:tabs>
          <w:tab w:val="center" w:pos="5031"/>
        </w:tabs>
        <w:spacing w:before="240" w:after="0" w:line="240" w:lineRule="auto"/>
        <w:rPr>
          <w:rFonts w:ascii="Times New Roman" w:eastAsia="Times New Roman" w:hAnsi="Times New Roman" w:cs="Times New Roman"/>
          <w:b/>
          <w:bCs/>
          <w:color w:val="000000"/>
          <w:sz w:val="24"/>
          <w:szCs w:val="24"/>
          <w:highlight w:val="white"/>
        </w:rPr>
      </w:pPr>
      <w:bookmarkStart w:id="1" w:name="_heading=h.1fob9te" w:colFirst="0" w:colLast="0"/>
      <w:bookmarkEnd w:id="1"/>
      <w:r>
        <w:rPr>
          <w:rFonts w:ascii="Times New Roman" w:eastAsia="Times New Roman" w:hAnsi="Times New Roman" w:cs="Times New Roman"/>
          <w:b/>
          <w:bCs/>
          <w:color w:val="000000"/>
          <w:sz w:val="24"/>
          <w:szCs w:val="24"/>
          <w:highlight w:val="white"/>
        </w:rPr>
        <w:tab/>
      </w:r>
      <w:r w:rsidR="00A87A22"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00A87A22"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00A87A22"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00A87A22" w:rsidRPr="00D61B81">
        <w:rPr>
          <w:rFonts w:ascii="Times New Roman" w:eastAsia="Times New Roman" w:hAnsi="Times New Roman" w:cs="Times New Roman"/>
          <w:b/>
          <w:bCs/>
          <w:color w:val="000000"/>
          <w:sz w:val="24"/>
          <w:szCs w:val="24"/>
          <w:highlight w:val="white"/>
        </w:rPr>
        <w:t>рік</w:t>
      </w:r>
    </w:p>
    <w:p w:rsidR="009D6B8B" w:rsidRPr="00C11DB2" w:rsidRDefault="009D6B8B" w:rsidP="00C11DB2">
      <w:pPr>
        <w:tabs>
          <w:tab w:val="center" w:pos="5031"/>
        </w:tabs>
        <w:spacing w:before="240" w:after="0" w:line="240" w:lineRule="auto"/>
        <w:rPr>
          <w:rFonts w:ascii="Times New Roman" w:eastAsia="Times New Roman" w:hAnsi="Times New Roman" w:cs="Times New Roman"/>
          <w:b/>
          <w:bCs/>
          <w:color w:val="000000"/>
          <w:sz w:val="24"/>
          <w:szCs w:val="24"/>
          <w:highlight w:val="white"/>
        </w:rPr>
      </w:pPr>
    </w:p>
    <w:p w:rsidR="00D52750" w:rsidRDefault="00D5275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trPr>
          <w:trHeight w:val="416"/>
          <w:jc w:val="center"/>
        </w:trPr>
        <w:tc>
          <w:tcPr>
            <w:tcW w:w="705"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A6964" w:rsidRDefault="00A87A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trPr>
          <w:trHeight w:val="411"/>
          <w:jc w:val="center"/>
        </w:trPr>
        <w:tc>
          <w:tcPr>
            <w:tcW w:w="705"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trPr>
          <w:trHeight w:val="1119"/>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A6964" w:rsidRPr="007D1800" w:rsidRDefault="00A87A2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CA6964" w:rsidRDefault="00A87A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trPr>
          <w:trHeight w:val="615"/>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Default="00A87A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trPr>
          <w:trHeight w:val="285"/>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rsidTr="00206582">
        <w:trPr>
          <w:trHeight w:val="558"/>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trPr>
          <w:trHeight w:val="1119"/>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proofErr w:type="spellStart"/>
            <w:r w:rsidRPr="00206582">
              <w:rPr>
                <w:rFonts w:ascii="Times New Roman" w:eastAsia="Times New Roman" w:hAnsi="Times New Roman" w:cs="Times New Roman"/>
                <w:color w:val="000000"/>
                <w:sz w:val="24"/>
                <w:szCs w:val="24"/>
              </w:rPr>
              <w:t>Каліущенко</w:t>
            </w:r>
            <w:proofErr w:type="spellEnd"/>
            <w:r w:rsidRPr="00206582">
              <w:rPr>
                <w:rFonts w:ascii="Times New Roman" w:eastAsia="Times New Roman" w:hAnsi="Times New Roman" w:cs="Times New Roman"/>
                <w:color w:val="000000"/>
                <w:sz w:val="24"/>
                <w:szCs w:val="24"/>
              </w:rPr>
              <w:t xml:space="preserve"> Дмитро Миколайович - провідний юрисконсульт відділу організації роботи та контролю Національного інституту раку-,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E-</w:t>
            </w:r>
            <w:proofErr w:type="spellStart"/>
            <w:r w:rsidRPr="00206582">
              <w:rPr>
                <w:rFonts w:ascii="Times New Roman" w:eastAsia="Times New Roman" w:hAnsi="Times New Roman" w:cs="Times New Roman"/>
                <w:color w:val="000000"/>
                <w:sz w:val="24"/>
                <w:szCs w:val="24"/>
              </w:rPr>
              <w:t>mail</w:t>
            </w:r>
            <w:proofErr w:type="spellEnd"/>
            <w:r w:rsidRPr="00206582">
              <w:rPr>
                <w:rFonts w:ascii="Times New Roman" w:eastAsia="Times New Roman" w:hAnsi="Times New Roman" w:cs="Times New Roman"/>
                <w:color w:val="000000"/>
                <w:sz w:val="24"/>
                <w:szCs w:val="24"/>
              </w:rPr>
              <w:t xml:space="preserve">: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rsidR="00CA6964" w:rsidRDefault="00CA6964">
            <w:pPr>
              <w:jc w:val="both"/>
              <w:rPr>
                <w:rFonts w:ascii="Times New Roman" w:eastAsia="Times New Roman" w:hAnsi="Times New Roman" w:cs="Times New Roman"/>
                <w:sz w:val="24"/>
                <w:szCs w:val="24"/>
              </w:rPr>
            </w:pPr>
          </w:p>
        </w:tc>
      </w:tr>
      <w:tr w:rsidR="00CA6964">
        <w:trPr>
          <w:trHeight w:val="15"/>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A6964" w:rsidRDefault="00A87A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06582">
              <w:rPr>
                <w:rFonts w:ascii="Times New Roman" w:eastAsia="Times New Roman" w:hAnsi="Times New Roman" w:cs="Times New Roman"/>
                <w:color w:val="000000"/>
                <w:sz w:val="24"/>
                <w:szCs w:val="24"/>
              </w:rPr>
              <w:t>з особливостями</w:t>
            </w:r>
          </w:p>
        </w:tc>
      </w:tr>
      <w:tr w:rsidR="00CA6964">
        <w:trPr>
          <w:trHeight w:val="240"/>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Default="00A87A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trPr>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A6964" w:rsidRPr="00B025EC" w:rsidRDefault="00B025EC" w:rsidP="003D7045">
            <w:pPr>
              <w:tabs>
                <w:tab w:val="left" w:pos="7335"/>
              </w:tabs>
              <w:jc w:val="both"/>
              <w:rPr>
                <w:rFonts w:ascii="Times New Roman" w:eastAsia="Times New Roman" w:hAnsi="Times New Roman" w:cs="Times New Roman"/>
                <w:sz w:val="24"/>
                <w:szCs w:val="24"/>
                <w:highlight w:val="white"/>
              </w:rPr>
            </w:pPr>
            <w:proofErr w:type="spellStart"/>
            <w:r w:rsidRPr="00B025EC">
              <w:rPr>
                <w:rFonts w:ascii="Times New Roman" w:eastAsia="Times New Roman" w:hAnsi="Times New Roman" w:cs="Times New Roman"/>
                <w:sz w:val="24"/>
                <w:szCs w:val="24"/>
                <w:highlight w:val="white"/>
              </w:rPr>
              <w:t>ДК</w:t>
            </w:r>
            <w:proofErr w:type="spellEnd"/>
            <w:r w:rsidRPr="00B025EC">
              <w:rPr>
                <w:rFonts w:ascii="Times New Roman" w:eastAsia="Times New Roman" w:hAnsi="Times New Roman" w:cs="Times New Roman"/>
                <w:sz w:val="24"/>
                <w:szCs w:val="24"/>
                <w:highlight w:val="white"/>
              </w:rPr>
              <w:t xml:space="preserve"> 021:2015: 33190000-8 — Медичне обладнання та вироби медичного призначення різні</w:t>
            </w:r>
            <w:r w:rsidRPr="00B025EC">
              <w:rPr>
                <w:rFonts w:ascii="Times New Roman" w:eastAsia="Times New Roman" w:hAnsi="Times New Roman" w:cs="Times New Roman"/>
                <w:sz w:val="24"/>
                <w:szCs w:val="24"/>
                <w:highlight w:val="white"/>
                <w:lang w:val="ru-RU"/>
              </w:rPr>
              <w:t xml:space="preserve"> (</w:t>
            </w:r>
            <w:r w:rsidRPr="00B025EC">
              <w:rPr>
                <w:rFonts w:ascii="Times New Roman" w:eastAsia="Times New Roman" w:hAnsi="Times New Roman" w:cs="Times New Roman"/>
                <w:sz w:val="24"/>
                <w:szCs w:val="24"/>
                <w:highlight w:val="white"/>
              </w:rPr>
              <w:t>вироби медичного призначення різні</w:t>
            </w:r>
            <w:r w:rsidRPr="00B025EC">
              <w:rPr>
                <w:rFonts w:ascii="Times New Roman" w:eastAsia="Times New Roman" w:hAnsi="Times New Roman" w:cs="Times New Roman"/>
                <w:sz w:val="24"/>
                <w:szCs w:val="24"/>
                <w:highlight w:val="white"/>
                <w:lang w:val="ru-RU"/>
              </w:rPr>
              <w:t>)</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A6964" w:rsidRDefault="00A87A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A6964" w:rsidRDefault="00CA6964" w:rsidP="00D01FBE">
            <w:pPr>
              <w:widowControl w:val="0"/>
              <w:ind w:right="120"/>
              <w:jc w:val="both"/>
              <w:rPr>
                <w:rFonts w:ascii="Times New Roman" w:eastAsia="Times New Roman" w:hAnsi="Times New Roman" w:cs="Times New Roman"/>
                <w:i/>
                <w:color w:val="FF0000"/>
                <w:sz w:val="24"/>
                <w:szCs w:val="24"/>
                <w:highlight w:val="yellow"/>
              </w:rPr>
            </w:pPr>
          </w:p>
        </w:tc>
      </w:tr>
      <w:tr w:rsidR="00CA6964" w:rsidTr="00E51AD6">
        <w:trPr>
          <w:trHeight w:val="80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A6964" w:rsidRDefault="00BC1A58"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CA6964" w:rsidRPr="000E38B3" w:rsidRDefault="00A87A22">
            <w:pPr>
              <w:widowControl w:val="0"/>
              <w:ind w:right="120"/>
              <w:jc w:val="both"/>
              <w:rPr>
                <w:rFonts w:ascii="Times New Roman" w:eastAsia="Times New Roman" w:hAnsi="Times New Roman" w:cs="Times New Roman"/>
                <w:sz w:val="24"/>
                <w:szCs w:val="24"/>
                <w:highlight w:val="white"/>
                <w:lang w:eastAsia="uk-UA"/>
              </w:rPr>
            </w:pPr>
            <w:r w:rsidRPr="000E38B3">
              <w:rPr>
                <w:rFonts w:ascii="Times New Roman" w:eastAsia="Times New Roman" w:hAnsi="Times New Roman" w:cs="Times New Roman"/>
                <w:sz w:val="24"/>
                <w:szCs w:val="24"/>
                <w:highlight w:val="white"/>
                <w:lang w:eastAsia="uk-UA"/>
              </w:rPr>
              <w:t>Кількість</w:t>
            </w:r>
            <w:r w:rsidR="000E38B3" w:rsidRPr="000E38B3">
              <w:rPr>
                <w:rFonts w:ascii="Times New Roman" w:eastAsia="Times New Roman" w:hAnsi="Times New Roman" w:cs="Times New Roman"/>
                <w:sz w:val="24"/>
                <w:szCs w:val="24"/>
                <w:highlight w:val="white"/>
                <w:lang w:eastAsia="uk-UA"/>
              </w:rPr>
              <w:t xml:space="preserve"> - Вимоги до предмета закупівлі, у т.ч. обсяг закупівлі, більш детально визначені Додатку 2 до тендерної документації.</w:t>
            </w:r>
          </w:p>
          <w:p w:rsidR="000E38B3" w:rsidRDefault="000E38B3" w:rsidP="003012FF">
            <w:pPr>
              <w:pStyle w:val="Default"/>
              <w:jc w:val="both"/>
            </w:pPr>
          </w:p>
          <w:p w:rsidR="003012FF" w:rsidRPr="003012FF" w:rsidRDefault="003012FF" w:rsidP="003012FF">
            <w:pPr>
              <w:pStyle w:val="Default"/>
              <w:jc w:val="both"/>
            </w:pPr>
            <w:r w:rsidRPr="003012FF">
              <w:t>Місце поставки – за місцем знаходження замовника -</w:t>
            </w:r>
          </w:p>
          <w:p w:rsidR="003D3540" w:rsidRDefault="003012FF" w:rsidP="00EC1571">
            <w:pPr>
              <w:pStyle w:val="aa"/>
              <w:widowControl w:val="0"/>
              <w:tabs>
                <w:tab w:val="num" w:pos="1260"/>
              </w:tabs>
              <w:spacing w:before="0" w:beforeAutospacing="0" w:after="0" w:afterAutospacing="0"/>
              <w:jc w:val="both"/>
              <w:rPr>
                <w:i/>
                <w:color w:val="4A86E8"/>
                <w:highlight w:val="white"/>
              </w:rPr>
            </w:pPr>
            <w:r w:rsidRPr="003012FF">
              <w:rPr>
                <w:highlight w:val="white"/>
              </w:rPr>
              <w:t>вул. Ломоносова, будинок 33/43, м. Київ, 03022</w:t>
            </w:r>
            <w:r w:rsidRPr="003012FF">
              <w:t>.</w:t>
            </w:r>
          </w:p>
        </w:tc>
      </w:tr>
      <w:tr w:rsidR="00CA6964">
        <w:trPr>
          <w:trHeight w:val="64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Default="00A87A22" w:rsidP="00A87A22">
            <w:pPr>
              <w:widowControl w:val="0"/>
              <w:rPr>
                <w:rFonts w:ascii="Times New Roman" w:eastAsia="Times New Roman" w:hAnsi="Times New Roman" w:cs="Times New Roman"/>
                <w:sz w:val="24"/>
                <w:szCs w:val="24"/>
              </w:rPr>
            </w:pPr>
            <w:r w:rsidRPr="00B31B54">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lang w:val="ru-RU"/>
              </w:rPr>
              <w:t>2</w:t>
            </w:r>
            <w:r w:rsidR="0024509E">
              <w:rPr>
                <w:rFonts w:ascii="Times New Roman" w:eastAsia="Times New Roman" w:hAnsi="Times New Roman" w:cs="Times New Roman"/>
                <w:color w:val="000000"/>
                <w:sz w:val="24"/>
                <w:szCs w:val="24"/>
              </w:rPr>
              <w:t>5</w:t>
            </w:r>
            <w:r w:rsidRPr="00B31B54">
              <w:rPr>
                <w:rFonts w:ascii="Times New Roman" w:eastAsia="Times New Roman" w:hAnsi="Times New Roman" w:cs="Times New Roman"/>
                <w:color w:val="000000"/>
                <w:sz w:val="24"/>
                <w:szCs w:val="24"/>
              </w:rPr>
              <w:t xml:space="preserve"> грудня 20</w:t>
            </w:r>
            <w:r w:rsidR="00E51AD6" w:rsidRPr="00B31B54">
              <w:rPr>
                <w:rFonts w:ascii="Times New Roman" w:eastAsia="Times New Roman" w:hAnsi="Times New Roman" w:cs="Times New Roman"/>
                <w:color w:val="000000"/>
                <w:sz w:val="24"/>
                <w:szCs w:val="24"/>
              </w:rPr>
              <w:t>22</w:t>
            </w:r>
            <w:r w:rsidRPr="00B31B54">
              <w:rPr>
                <w:rFonts w:ascii="Times New Roman" w:eastAsia="Times New Roman" w:hAnsi="Times New Roman" w:cs="Times New Roman"/>
                <w:color w:val="000000"/>
                <w:sz w:val="24"/>
                <w:szCs w:val="24"/>
              </w:rPr>
              <w:t xml:space="preserve"> року включно</w:t>
            </w:r>
            <w:r w:rsidR="00E51AD6" w:rsidRPr="00B31B54">
              <w:rPr>
                <w:rFonts w:ascii="Times New Roman" w:eastAsia="Times New Roman" w:hAnsi="Times New Roman" w:cs="Times New Roman"/>
                <w:color w:val="000000"/>
                <w:sz w:val="24"/>
                <w:szCs w:val="24"/>
              </w:rPr>
              <w:t>.</w:t>
            </w:r>
          </w:p>
        </w:tc>
      </w:tr>
      <w:tr w:rsidR="00CA6964">
        <w:trPr>
          <w:trHeight w:val="84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A6964" w:rsidRDefault="00A87A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rsidTr="004B1DFC">
        <w:trPr>
          <w:trHeight w:val="546"/>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A6964" w:rsidRDefault="00346667" w:rsidP="004B1DFC">
            <w:pPr>
              <w:pStyle w:val="Default"/>
              <w:rPr>
                <w:rFonts w:eastAsia="Times New Roman"/>
              </w:rPr>
            </w:pPr>
            <w:r w:rsidRPr="00346667">
              <w:rPr>
                <w:rFonts w:eastAsia="Times New Roman"/>
                <w:b/>
              </w:rPr>
              <w:t xml:space="preserve">Інформація про валюту, у якій повинно </w:t>
            </w:r>
            <w:r w:rsidRPr="00346667">
              <w:rPr>
                <w:rFonts w:eastAsia="Times New Roman"/>
                <w:b/>
              </w:rPr>
              <w:lastRenderedPageBreak/>
              <w:t xml:space="preserve">бути розраховано та зазначено ціну тендерної пропозиції </w:t>
            </w:r>
          </w:p>
        </w:tc>
        <w:tc>
          <w:tcPr>
            <w:tcW w:w="6420" w:type="dxa"/>
          </w:tcPr>
          <w:p w:rsidR="00651430" w:rsidRDefault="00A87A22">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lastRenderedPageBreak/>
              <w:t>Валютою тендерної пропозиції є гривня.</w:t>
            </w:r>
            <w:r>
              <w:rPr>
                <w:rFonts w:ascii="Times New Roman" w:eastAsia="Times New Roman" w:hAnsi="Times New Roman" w:cs="Times New Roman"/>
              </w:rPr>
              <w:t xml:space="preserve"> </w:t>
            </w:r>
          </w:p>
          <w:p w:rsidR="00CA6964" w:rsidRDefault="00A87A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У разі якщо учасником процедури закупівлі є </w:t>
            </w:r>
            <w:r>
              <w:rPr>
                <w:rFonts w:ascii="Times New Roman" w:eastAsia="Times New Roman" w:hAnsi="Times New Roman" w:cs="Times New Roman"/>
                <w:b/>
                <w:i/>
                <w:color w:val="000000"/>
                <w:sz w:val="24"/>
                <w:szCs w:val="24"/>
              </w:rPr>
              <w:lastRenderedPageBreak/>
              <w:t>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7F66DB" w:rsidRPr="007F66DB" w:rsidRDefault="007F66DB" w:rsidP="007F66DB">
            <w:pPr>
              <w:pStyle w:val="Default"/>
              <w:rPr>
                <w:rFonts w:eastAsia="Times New Roman"/>
                <w:b/>
              </w:rPr>
            </w:pPr>
            <w:r w:rsidRPr="007F66DB">
              <w:rPr>
                <w:rFonts w:eastAsia="Times New Roman"/>
                <w:b/>
              </w:rPr>
              <w:t xml:space="preserve">Інформація про мову (мови), якою (якими) повинно бути складено тендерні пропозиції </w:t>
            </w:r>
          </w:p>
          <w:p w:rsidR="00CA6964" w:rsidRDefault="00CA6964">
            <w:pPr>
              <w:widowControl w:val="0"/>
              <w:rPr>
                <w:rFonts w:ascii="Times New Roman" w:eastAsia="Times New Roman" w:hAnsi="Times New Roman" w:cs="Times New Roman"/>
                <w:sz w:val="24"/>
                <w:szCs w:val="24"/>
              </w:rPr>
            </w:pPr>
          </w:p>
        </w:tc>
        <w:tc>
          <w:tcPr>
            <w:tcW w:w="6420" w:type="dxa"/>
          </w:tcPr>
          <w:p w:rsidR="00CA6964" w:rsidRPr="00B41A6E" w:rsidRDefault="00A87A22">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Default="00A87A22"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trPr>
          <w:trHeight w:val="1119"/>
          <w:jc w:val="center"/>
        </w:trPr>
        <w:tc>
          <w:tcPr>
            <w:tcW w:w="705" w:type="dxa"/>
          </w:tcPr>
          <w:p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81FD0" w:rsidRPr="00EA2DEE" w:rsidRDefault="00F81FD0" w:rsidP="00EA2DEE">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trPr>
          <w:trHeight w:val="501"/>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737843">
        <w:trPr>
          <w:trHeight w:val="168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A6964" w:rsidRDefault="00A87A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A6964">
        <w:trPr>
          <w:trHeight w:val="480"/>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0B5556">
        <w:trPr>
          <w:trHeight w:val="263"/>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Default="00A87A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proofErr w:type="spellStart"/>
            <w:r w:rsidRPr="00123BDB">
              <w:rPr>
                <w:rFonts w:ascii="Times New Roman" w:eastAsia="Times New Roman" w:hAnsi="Times New Roman" w:cs="Times New Roman"/>
                <w:sz w:val="24"/>
                <w:szCs w:val="24"/>
              </w:rPr>
              <w:t>встановленння</w:t>
            </w:r>
            <w:proofErr w:type="spellEnd"/>
            <w:r w:rsidRPr="00123BDB">
              <w:rPr>
                <w:rFonts w:ascii="Times New Roman" w:eastAsia="Times New Roman" w:hAnsi="Times New Roman" w:cs="Times New Roman"/>
                <w:sz w:val="24"/>
                <w:szCs w:val="24"/>
              </w:rPr>
              <w:t xml:space="preserve">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0639F4">
              <w:rPr>
                <w:rFonts w:ascii="Times New Roman" w:eastAsia="Times New Roman" w:hAnsi="Times New Roman" w:cs="Times New Roman"/>
                <w:sz w:val="24"/>
                <w:szCs w:val="24"/>
              </w:rPr>
              <w:t>IDкартки</w:t>
            </w:r>
            <w:proofErr w:type="spellEnd"/>
            <w:r w:rsidRPr="000639F4">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D92CAF" w:rsidRDefault="00056ABB" w:rsidP="006806A2">
            <w:pPr>
              <w:pStyle w:val="aa"/>
              <w:spacing w:before="0" w:beforeAutospacing="0" w:after="0" w:afterAutospacing="0"/>
              <w:ind w:firstLine="318"/>
              <w:jc w:val="both"/>
              <w:rPr>
                <w:color w:val="000000"/>
                <w:lang w:eastAsia="ru-RU"/>
              </w:rPr>
            </w:pPr>
            <w:r w:rsidRPr="00D92CAF">
              <w:rPr>
                <w:color w:val="000000"/>
                <w:lang w:eastAsia="ru-RU"/>
              </w:rPr>
              <w:t xml:space="preserve">За наявності в установчих документах Учасника певних обмежень щодо підпису тендерної пропозиції та\або укладення договору (за строком, сумою тощо) та\або </w:t>
            </w:r>
            <w:r w:rsidRPr="00D92CAF">
              <w:rPr>
                <w:color w:val="000000"/>
                <w:lang w:eastAsia="ru-RU"/>
              </w:rPr>
              <w:lastRenderedPageBreak/>
              <w:t>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rPr>
              <w:t>;</w:t>
            </w:r>
          </w:p>
          <w:p w:rsidR="00056ABB" w:rsidRPr="00EC6FC4" w:rsidRDefault="00056ABB" w:rsidP="00056ABB">
            <w:pPr>
              <w:widowControl w:val="0"/>
              <w:tabs>
                <w:tab w:val="left" w:pos="459"/>
                <w:tab w:val="left" w:pos="773"/>
              </w:tabs>
              <w:ind w:right="113"/>
              <w:jc w:val="both"/>
              <w:rPr>
                <w:rFonts w:ascii="Times New Roman" w:eastAsia="Times New Roman" w:hAnsi="Times New Roman" w:cs="Times New Roman"/>
                <w:i/>
                <w:iCs/>
                <w:color w:val="000000"/>
                <w:sz w:val="24"/>
                <w:szCs w:val="24"/>
              </w:rPr>
            </w:pPr>
            <w:r w:rsidRPr="00EC6FC4">
              <w:rPr>
                <w:rFonts w:ascii="Times New Roman" w:eastAsia="Times New Roman" w:hAnsi="Times New Roman" w:cs="Times New Roman"/>
                <w:i/>
                <w:iCs/>
                <w:color w:val="000000"/>
                <w:sz w:val="24"/>
                <w:szCs w:val="24"/>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Pr>
                <w:rFonts w:ascii="Times New Roman" w:eastAsia="Times New Roman" w:hAnsi="Times New Roman" w:cs="Times New Roman"/>
                <w:i/>
                <w:iCs/>
                <w:color w:val="000000"/>
                <w:sz w:val="24"/>
                <w:szCs w:val="24"/>
              </w:rPr>
              <w:t>;</w:t>
            </w:r>
          </w:p>
          <w:p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 xml:space="preserve">інших документів, необхідність подання яких у складі тендерної пропозиції передбачена умовами </w:t>
            </w:r>
            <w:r w:rsidRPr="00E66172">
              <w:rPr>
                <w:rFonts w:ascii="Times New Roman" w:eastAsia="Times New Roman" w:hAnsi="Times New Roman" w:cs="Times New Roman"/>
                <w:color w:val="000000"/>
                <w:sz w:val="24"/>
                <w:szCs w:val="24"/>
              </w:rPr>
              <w:lastRenderedPageBreak/>
              <w:t>цієї документації.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9B4DC0" w:rsidRDefault="009B4DC0" w:rsidP="00FF084B">
            <w:pPr>
              <w:widowControl w:val="0"/>
              <w:jc w:val="both"/>
              <w:rPr>
                <w:rFonts w:ascii="Times New Roman" w:eastAsia="Times New Roman" w:hAnsi="Times New Roman" w:cs="Times New Roman"/>
                <w:sz w:val="24"/>
                <w:szCs w:val="24"/>
              </w:rPr>
            </w:pPr>
          </w:p>
          <w:p w:rsidR="00CA6964" w:rsidRDefault="00A87A22">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rsidR="00044EC5" w:rsidRDefault="00044EC5">
            <w:pPr>
              <w:widowControl w:val="0"/>
              <w:jc w:val="both"/>
              <w:rPr>
                <w:rFonts w:ascii="Times New Roman" w:eastAsia="Times New Roman" w:hAnsi="Times New Roman" w:cs="Times New Roman"/>
                <w:b/>
                <w:i/>
                <w:sz w:val="24"/>
                <w:szCs w:val="24"/>
                <w:highlight w:val="white"/>
                <w:u w:val="single"/>
              </w:rPr>
            </w:pP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Default="00A87A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Default="00A87A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A6964" w:rsidRDefault="00A87A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2C2B" w:rsidRDefault="00092C2B">
            <w:pPr>
              <w:widowControl w:val="0"/>
              <w:ind w:left="40" w:hanging="20"/>
              <w:jc w:val="both"/>
              <w:rPr>
                <w:rFonts w:ascii="Times New Roman" w:eastAsia="Times New Roman" w:hAnsi="Times New Roman" w:cs="Times New Roman"/>
                <w:color w:val="000000"/>
                <w:sz w:val="24"/>
                <w:szCs w:val="24"/>
              </w:rPr>
            </w:pPr>
          </w:p>
          <w:p w:rsidR="0089638D" w:rsidRDefault="00A87A22">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rsidR="0089638D" w:rsidRDefault="0089638D">
            <w:pPr>
              <w:widowControl w:val="0"/>
              <w:jc w:val="both"/>
              <w:rPr>
                <w:rFonts w:ascii="Times New Roman" w:eastAsia="Times New Roman" w:hAnsi="Times New Roman" w:cs="Times New Roman"/>
                <w:bCs/>
                <w:color w:val="000000"/>
                <w:sz w:val="24"/>
                <w:szCs w:val="24"/>
              </w:rPr>
            </w:pPr>
          </w:p>
          <w:p w:rsidR="00CA6964" w:rsidRPr="00367161" w:rsidRDefault="00A87A22">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161">
              <w:rPr>
                <w:rFonts w:ascii="Times New Roman" w:eastAsia="Times New Roman" w:hAnsi="Times New Roman" w:cs="Times New Roman"/>
                <w:bCs/>
                <w:color w:val="000000"/>
                <w:sz w:val="24"/>
                <w:szCs w:val="24"/>
              </w:rPr>
              <w:t>скан-копій</w:t>
            </w:r>
            <w:proofErr w:type="spellEnd"/>
            <w:r w:rsidRPr="00367161">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964" w:rsidRPr="00367161" w:rsidRDefault="00A87A22">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367161">
              <w:rPr>
                <w:rFonts w:ascii="Times New Roman" w:eastAsia="Times New Roman" w:hAnsi="Times New Roman" w:cs="Times New Roman"/>
                <w:bCs/>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CA6964" w:rsidRPr="00367161" w:rsidRDefault="00A87A22">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367161" w:rsidRDefault="00A87A22">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367161">
              <w:rPr>
                <w:rFonts w:ascii="Times New Roman" w:eastAsia="Times New Roman" w:hAnsi="Times New Roman" w:cs="Times New Roman"/>
                <w:bCs/>
                <w:color w:val="000000"/>
                <w:sz w:val="24"/>
                <w:szCs w:val="24"/>
              </w:rPr>
              <w:t>засвідчувального</w:t>
            </w:r>
            <w:proofErr w:type="spellEnd"/>
            <w:r w:rsidRPr="00367161">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367161" w:rsidRDefault="00A87A22">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w:t>
            </w:r>
            <w:proofErr w:type="spellStart"/>
            <w:r w:rsidRPr="00367161">
              <w:rPr>
                <w:rFonts w:ascii="Times New Roman" w:eastAsia="Times New Roman" w:hAnsi="Times New Roman" w:cs="Times New Roman"/>
                <w:bCs/>
                <w:color w:val="000000"/>
                <w:sz w:val="24"/>
                <w:szCs w:val="24"/>
              </w:rPr>
              <w:t>ненакладення</w:t>
            </w:r>
            <w:proofErr w:type="spellEnd"/>
            <w:r w:rsidRPr="00367161">
              <w:rPr>
                <w:rFonts w:ascii="Times New Roman" w:eastAsia="Times New Roman" w:hAnsi="Times New Roman" w:cs="Times New Roman"/>
                <w:bCs/>
                <w:color w:val="000000"/>
                <w:sz w:val="24"/>
                <w:szCs w:val="24"/>
              </w:rPr>
              <w:t xml:space="preserve">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rsidR="00CA6964" w:rsidRDefault="00A87A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A6964" w:rsidRDefault="00A87A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Default="00A87A2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rsidTr="008A31A3">
        <w:trPr>
          <w:trHeight w:val="557"/>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Default="00A87A22"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0B5556">
        <w:trPr>
          <w:trHeight w:val="99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rsidR="00CA6964" w:rsidRDefault="00A87A22"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trPr>
          <w:trHeight w:val="560"/>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Default="00A87A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1B34F2">
        <w:trPr>
          <w:trHeight w:val="558"/>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rPr>
              <w:t xml:space="preserve">Додатку № </w:t>
            </w:r>
            <w:r>
              <w:rPr>
                <w:rFonts w:ascii="Times New Roman" w:eastAsia="Times New Roman" w:hAnsi="Times New Roman" w:cs="Times New Roman"/>
                <w:b/>
                <w:i/>
                <w:sz w:val="24"/>
                <w:szCs w:val="24"/>
              </w:rPr>
              <w:t>1</w:t>
            </w:r>
            <w:r w:rsidRPr="00E27B77">
              <w:rPr>
                <w:rFonts w:ascii="Times New Roman" w:eastAsia="Times New Roman" w:hAnsi="Times New Roman" w:cs="Times New Roman"/>
                <w:sz w:val="24"/>
                <w:szCs w:val="24"/>
              </w:rPr>
              <w:t>.</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w:t>
            </w:r>
            <w:r>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A6964" w:rsidRDefault="00A87A2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964" w:rsidRDefault="00A87A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6964" w:rsidRDefault="00A87A2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rsidTr="00F9020D">
        <w:trPr>
          <w:trHeight w:val="2673"/>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E3868" w:rsidRPr="004B1A5E" w:rsidRDefault="00F9020D" w:rsidP="004B1A5E">
            <w:pPr>
              <w:pStyle w:val="af1"/>
              <w:contextualSpacing/>
              <w:jc w:val="both"/>
              <w:rPr>
                <w:rFonts w:ascii="Times New Roman" w:hAnsi="Times New Roman"/>
                <w:sz w:val="24"/>
                <w:szCs w:val="24"/>
                <w:lang w:val="uk-UA"/>
              </w:rPr>
            </w:pPr>
            <w:r w:rsidRPr="00F9020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rPr>
              <w:t>Д</w:t>
            </w:r>
            <w:r w:rsidRPr="0075004E">
              <w:rPr>
                <w:rFonts w:ascii="Times New Roman" w:hAnsi="Times New Roman"/>
                <w:b/>
                <w:bCs/>
                <w:i/>
                <w:iCs/>
                <w:sz w:val="24"/>
                <w:szCs w:val="24"/>
                <w:lang w:val="uk-UA"/>
              </w:rPr>
              <w:t xml:space="preserve">одатку 2 </w:t>
            </w:r>
            <w:r w:rsidRPr="00F9020D">
              <w:rPr>
                <w:rFonts w:ascii="Times New Roman" w:hAnsi="Times New Roman"/>
                <w:sz w:val="24"/>
                <w:szCs w:val="24"/>
                <w:lang w:val="uk-UA"/>
              </w:rPr>
              <w:t>до тендерної документації.</w:t>
            </w:r>
            <w:r w:rsidR="001E3868" w:rsidRPr="004B1A5E">
              <w:rPr>
                <w:rFonts w:ascii="Times New Roman" w:hAnsi="Times New Roman"/>
                <w:sz w:val="24"/>
                <w:szCs w:val="24"/>
                <w:lang w:val="uk-UA"/>
              </w:rPr>
              <w:t xml:space="preserve"> </w:t>
            </w:r>
          </w:p>
          <w:p w:rsidR="001E3868" w:rsidRPr="001E3868" w:rsidRDefault="001E3868" w:rsidP="004B1A5E">
            <w:pPr>
              <w:pStyle w:val="af1"/>
              <w:contextualSpacing/>
              <w:jc w:val="both"/>
              <w:rPr>
                <w:rFonts w:ascii="Times New Roman" w:hAnsi="Times New Roman"/>
                <w:sz w:val="24"/>
                <w:szCs w:val="24"/>
                <w:lang w:val="uk-UA"/>
              </w:rPr>
            </w:pPr>
            <w:r w:rsidRPr="001E3868">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t>;</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rsidR="00CA6964" w:rsidRPr="00F9020D" w:rsidRDefault="00A87A22">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rsidR="00CA6964" w:rsidRDefault="00CA6964">
            <w:pPr>
              <w:widowControl w:val="0"/>
              <w:ind w:right="120"/>
              <w:jc w:val="both"/>
              <w:rPr>
                <w:rFonts w:ascii="Times New Roman" w:eastAsia="Times New Roman" w:hAnsi="Times New Roman" w:cs="Times New Roman"/>
                <w:sz w:val="24"/>
                <w:szCs w:val="24"/>
              </w:rPr>
            </w:pPr>
          </w:p>
        </w:tc>
      </w:tr>
      <w:tr w:rsidR="00CA6964">
        <w:trPr>
          <w:trHeight w:val="84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rsidTr="002A2551">
        <w:trPr>
          <w:trHeight w:val="7166"/>
          <w:jc w:val="center"/>
        </w:trPr>
        <w:tc>
          <w:tcPr>
            <w:tcW w:w="705" w:type="dxa"/>
          </w:tcPr>
          <w:p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trPr>
          <w:trHeight w:val="442"/>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E2613C">
        <w:trPr>
          <w:trHeight w:val="40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Default="00A87A2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42BF6" w:rsidRPr="00B42BF6">
              <w:rPr>
                <w:rFonts w:ascii="Times New Roman" w:eastAsia="Times New Roman" w:hAnsi="Times New Roman" w:cs="Times New Roman"/>
                <w:b/>
                <w:bCs/>
                <w:color w:val="000000"/>
                <w:sz w:val="24"/>
                <w:szCs w:val="24"/>
                <w:lang w:val="ru-RU"/>
              </w:rPr>
              <w:t>10</w:t>
            </w:r>
            <w:r w:rsidR="00A91A63" w:rsidRPr="001021CC">
              <w:rPr>
                <w:rFonts w:ascii="Times New Roman" w:eastAsia="Times New Roman" w:hAnsi="Times New Roman" w:cs="Times New Roman"/>
                <w:b/>
                <w:bCs/>
                <w:sz w:val="24"/>
                <w:szCs w:val="24"/>
              </w:rPr>
              <w:t>.1</w:t>
            </w:r>
            <w:r w:rsidR="00EC32F9">
              <w:rPr>
                <w:rFonts w:ascii="Times New Roman" w:eastAsia="Times New Roman" w:hAnsi="Times New Roman" w:cs="Times New Roman"/>
                <w:b/>
                <w:bCs/>
                <w:sz w:val="24"/>
                <w:szCs w:val="24"/>
                <w:lang w:val="ru-RU"/>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r w:rsidRPr="00192E5E">
              <w:rPr>
                <w:rFonts w:ascii="Times New Roman" w:eastAsia="Times New Roman" w:hAnsi="Times New Roman" w:cs="Times New Roman"/>
                <w:b/>
                <w:sz w:val="24"/>
                <w:szCs w:val="24"/>
              </w:rPr>
              <w:t xml:space="preserve"> </w:t>
            </w:r>
            <w:bookmarkEnd w:id="10"/>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6964" w:rsidRDefault="00A87A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rsidTr="00757F87">
        <w:trPr>
          <w:trHeight w:val="557"/>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A6964" w:rsidRDefault="00A87A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6964" w:rsidRDefault="00A87A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A87A22"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Pr>
                <w:rFonts w:ascii="Times New Roman" w:eastAsia="Times New Roman" w:hAnsi="Times New Roman" w:cs="Times New Roman"/>
                <w:sz w:val="24"/>
                <w:szCs w:val="24"/>
              </w:rPr>
              <w:lastRenderedPageBreak/>
              <w:t>закупівель відповідно до статті 30 Закону.</w:t>
            </w:r>
          </w:p>
        </w:tc>
      </w:tr>
      <w:tr w:rsidR="00CA6964" w:rsidTr="00FD297D">
        <w:trPr>
          <w:trHeight w:val="364"/>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Tr="00B0396F">
        <w:trPr>
          <w:trHeight w:val="277"/>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A6964" w:rsidRDefault="00A87A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6964" w:rsidRPr="00CD7224" w:rsidRDefault="00A87A22">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A6964" w:rsidRPr="00394791" w:rsidRDefault="00A87A22">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6964" w:rsidRPr="00394791" w:rsidRDefault="00A87A22">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A6964" w:rsidRDefault="00A87A22">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rsidR="002F4E81" w:rsidRDefault="00A87A22"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A6964" w:rsidRDefault="00A87A2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6964" w:rsidRDefault="00A87A2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6964" w:rsidRDefault="00A87A22">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A6964" w:rsidRDefault="00A87A2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A6964" w:rsidRPr="00394791" w:rsidRDefault="00A87A22">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6964" w:rsidRDefault="00A87A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6964" w:rsidRDefault="00A87A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Default="00A87A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A6964" w:rsidRDefault="00A87A2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1D2C54" w:rsidRDefault="00A87A22">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Default="00A87A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Default="00A87A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Default="00A87A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Default="00A87A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D0E45">
              <w:rPr>
                <w:rFonts w:ascii="Times New Roman" w:eastAsia="Times New Roman" w:hAnsi="Times New Roman" w:cs="Times New Roman"/>
                <w:i/>
                <w:sz w:val="24"/>
                <w:szCs w:val="24"/>
              </w:rPr>
              <w:t>абз</w:t>
            </w:r>
            <w:proofErr w:type="spellEnd"/>
            <w:r w:rsidRPr="000D0E45">
              <w:rPr>
                <w:rFonts w:ascii="Times New Roman" w:eastAsia="Times New Roman" w:hAnsi="Times New Roman" w:cs="Times New Roman"/>
                <w:i/>
                <w:sz w:val="24"/>
                <w:szCs w:val="24"/>
              </w:rPr>
              <w:t>. 6 підпункту 2 пункту 41 Особливостей.</w:t>
            </w:r>
          </w:p>
          <w:p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D27620" w:rsidRPr="00620F01"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0C3F3C">
              <w:rPr>
                <w:rFonts w:ascii="Times New Roman" w:eastAsia="Times New Roman" w:hAnsi="Times New Roman" w:cs="Times New Roman"/>
                <w:color w:val="000000"/>
                <w:sz w:val="24"/>
                <w:szCs w:val="24"/>
              </w:rPr>
              <w:t>абз</w:t>
            </w:r>
            <w:proofErr w:type="spellEnd"/>
            <w:r w:rsidRPr="000C3F3C">
              <w:rPr>
                <w:rFonts w:ascii="Times New Roman" w:eastAsia="Times New Roman" w:hAnsi="Times New Roman" w:cs="Times New Roman"/>
                <w:color w:val="000000"/>
                <w:sz w:val="24"/>
                <w:szCs w:val="24"/>
              </w:rPr>
              <w:t>. 4 ст. 2 Закону України «Про захист персональних даних» від 01.06.2010 № 2297-VI.</w:t>
            </w:r>
          </w:p>
          <w:p w:rsidR="00D27620"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16805" w:rsidRPr="00CD4E2C"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D4E2C">
              <w:rPr>
                <w:rFonts w:ascii="Times New Roman" w:eastAsia="Times New Roman" w:hAnsi="Times New Roman" w:cs="Times New Roman"/>
                <w:b/>
                <w:i/>
                <w:sz w:val="24"/>
                <w:szCs w:val="24"/>
              </w:rPr>
              <w:t>Порядок підтвердження локалізації виробництва товарів, затверджений постановою Кабінету Міністрів України від 02.08.2022 № 861. (в разі закупівлі відповідних товарів)</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w:t>
            </w:r>
            <w:r w:rsidRPr="00CD4E2C">
              <w:rPr>
                <w:rFonts w:ascii="Times New Roman" w:eastAsia="Times New Roman" w:hAnsi="Times New Roman" w:cs="Times New Roman"/>
                <w:i/>
                <w:sz w:val="24"/>
                <w:szCs w:val="24"/>
              </w:rPr>
              <w:lastRenderedPageBreak/>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A6964" w:rsidRDefault="00A87A2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trPr>
          <w:trHeight w:val="472"/>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A51C3E">
        <w:trPr>
          <w:trHeight w:val="40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A87A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A6964" w:rsidRDefault="00A87A2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F3E87" w:rsidRDefault="00A87A22" w:rsidP="00DF3E87">
            <w:pPr>
              <w:pStyle w:val="af1"/>
              <w:tabs>
                <w:tab w:val="left" w:pos="211"/>
              </w:tabs>
              <w:ind w:firstLine="335"/>
              <w:jc w:val="both"/>
              <w:rPr>
                <w:rFonts w:ascii="Times New Roman" w:hAnsi="Times New Roman"/>
                <w:color w:val="000000"/>
                <w:sz w:val="24"/>
                <w:szCs w:val="24"/>
                <w:lang w:val="uk-UA"/>
              </w:rPr>
            </w:pPr>
            <w:proofErr w:type="spellStart"/>
            <w:r>
              <w:rPr>
                <w:rFonts w:ascii="Times New Roman" w:hAnsi="Times New Roman"/>
                <w:b/>
                <w:i/>
                <w:color w:val="000000"/>
                <w:sz w:val="24"/>
                <w:szCs w:val="24"/>
              </w:rPr>
              <w:t>Переможець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w:t>
            </w:r>
            <w:proofErr w:type="spellEnd"/>
            <w:r>
              <w:rPr>
                <w:rFonts w:ascii="Times New Roman" w:hAnsi="Times New Roman"/>
                <w:color w:val="000000"/>
                <w:sz w:val="24"/>
                <w:szCs w:val="24"/>
              </w:rPr>
              <w:t xml:space="preserve"> час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sidR="00DF3E87">
              <w:rPr>
                <w:rFonts w:ascii="Times New Roman" w:hAnsi="Times New Roman"/>
                <w:color w:val="000000"/>
                <w:sz w:val="24"/>
                <w:szCs w:val="24"/>
                <w:lang w:val="uk-UA"/>
              </w:rPr>
              <w:t>:</w:t>
            </w:r>
          </w:p>
          <w:p w:rsidR="009F12CA" w:rsidRDefault="00A87A22" w:rsidP="00A87A22">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rsidR="00C70667" w:rsidRPr="00C70667" w:rsidRDefault="00A87A22" w:rsidP="00A87A22">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rsidR="00DF3E87" w:rsidRPr="00C70667" w:rsidRDefault="009F12CA" w:rsidP="00A87A22">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lastRenderedPageBreak/>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CA6964" w:rsidRDefault="00A87A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rsidTr="00D40195">
        <w:trPr>
          <w:trHeight w:val="69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01C6B" w:rsidRPr="00023910" w:rsidRDefault="00001C6B" w:rsidP="00001C6B">
            <w:pPr>
              <w:pStyle w:val="af1"/>
              <w:numPr>
                <w:ilvl w:val="0"/>
                <w:numId w:val="13"/>
              </w:numPr>
              <w:tabs>
                <w:tab w:val="left" w:pos="211"/>
              </w:tabs>
              <w:jc w:val="both"/>
              <w:rPr>
                <w:rFonts w:ascii="Times New Roman" w:hAnsi="Times New Roman"/>
                <w:sz w:val="24"/>
                <w:szCs w:val="24"/>
                <w:lang w:eastAsia="uk-UA"/>
              </w:rPr>
            </w:pPr>
            <w:proofErr w:type="spellStart"/>
            <w:r w:rsidRPr="00023910">
              <w:rPr>
                <w:rFonts w:ascii="Times New Roman" w:hAnsi="Times New Roman"/>
                <w:sz w:val="24"/>
                <w:szCs w:val="24"/>
                <w:lang w:eastAsia="uk-UA"/>
              </w:rPr>
              <w:t>визначення</w:t>
            </w:r>
            <w:proofErr w:type="spellEnd"/>
            <w:r w:rsidRPr="00023910">
              <w:rPr>
                <w:rFonts w:ascii="Times New Roman" w:hAnsi="Times New Roman"/>
                <w:sz w:val="24"/>
                <w:szCs w:val="24"/>
                <w:lang w:eastAsia="uk-UA"/>
              </w:rPr>
              <w:t xml:space="preserve"> грошового </w:t>
            </w:r>
            <w:proofErr w:type="spellStart"/>
            <w:r w:rsidRPr="00023910">
              <w:rPr>
                <w:rFonts w:ascii="Times New Roman" w:hAnsi="Times New Roman"/>
                <w:sz w:val="24"/>
                <w:szCs w:val="24"/>
                <w:lang w:eastAsia="uk-UA"/>
              </w:rPr>
              <w:t>еквівалента</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зобов’язання</w:t>
            </w:r>
            <w:proofErr w:type="spellEnd"/>
            <w:r w:rsidRPr="00023910">
              <w:rPr>
                <w:rFonts w:ascii="Times New Roman" w:hAnsi="Times New Roman"/>
                <w:sz w:val="24"/>
                <w:szCs w:val="24"/>
                <w:lang w:eastAsia="uk-UA"/>
              </w:rPr>
              <w:t xml:space="preserve"> в </w:t>
            </w:r>
            <w:proofErr w:type="spellStart"/>
            <w:r w:rsidRPr="00023910">
              <w:rPr>
                <w:rFonts w:ascii="Times New Roman" w:hAnsi="Times New Roman"/>
                <w:sz w:val="24"/>
                <w:szCs w:val="24"/>
                <w:lang w:eastAsia="uk-UA"/>
              </w:rPr>
              <w:t>іноземній</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валюті</w:t>
            </w:r>
            <w:proofErr w:type="spellEnd"/>
            <w:r w:rsidRPr="00023910">
              <w:rPr>
                <w:rFonts w:ascii="Times New Roman" w:hAnsi="Times New Roman"/>
                <w:sz w:val="24"/>
                <w:szCs w:val="24"/>
                <w:lang w:eastAsia="uk-UA"/>
              </w:rPr>
              <w:t xml:space="preserve">; </w:t>
            </w:r>
          </w:p>
          <w:p w:rsidR="00CA6964" w:rsidRDefault="00A87A2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6964" w:rsidRDefault="00A87A2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w:t>
            </w:r>
            <w:r w:rsidRPr="005A0DC2">
              <w:rPr>
                <w:rFonts w:ascii="Times New Roman" w:eastAsia="Times New Roman" w:hAnsi="Times New Roman" w:cs="Times New Roman"/>
                <w:sz w:val="24"/>
                <w:szCs w:val="24"/>
                <w:lang w:eastAsia="uk-UA"/>
              </w:rPr>
              <w:lastRenderedPageBreak/>
              <w:t>законодавства.</w:t>
            </w:r>
          </w:p>
          <w:p w:rsidR="00023910" w:rsidRDefault="00B51079" w:rsidP="00023910">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23910" w:rsidRPr="00023910" w:rsidRDefault="00023910" w:rsidP="00023910">
            <w:pPr>
              <w:pStyle w:val="af1"/>
              <w:numPr>
                <w:ilvl w:val="0"/>
                <w:numId w:val="5"/>
              </w:numPr>
              <w:tabs>
                <w:tab w:val="left" w:pos="211"/>
              </w:tabs>
              <w:jc w:val="both"/>
              <w:rPr>
                <w:rFonts w:ascii="Times New Roman" w:hAnsi="Times New Roman"/>
                <w:sz w:val="24"/>
                <w:szCs w:val="24"/>
                <w:lang w:eastAsia="uk-UA"/>
              </w:rPr>
            </w:pPr>
            <w:proofErr w:type="spellStart"/>
            <w:r w:rsidRPr="00023910">
              <w:rPr>
                <w:rFonts w:ascii="Times New Roman" w:hAnsi="Times New Roman"/>
                <w:sz w:val="24"/>
                <w:szCs w:val="24"/>
                <w:lang w:eastAsia="uk-UA"/>
              </w:rPr>
              <w:t>визначення</w:t>
            </w:r>
            <w:proofErr w:type="spellEnd"/>
            <w:r w:rsidRPr="00023910">
              <w:rPr>
                <w:rFonts w:ascii="Times New Roman" w:hAnsi="Times New Roman"/>
                <w:sz w:val="24"/>
                <w:szCs w:val="24"/>
                <w:lang w:eastAsia="uk-UA"/>
              </w:rPr>
              <w:t xml:space="preserve"> грошового </w:t>
            </w:r>
            <w:proofErr w:type="spellStart"/>
            <w:r w:rsidRPr="00023910">
              <w:rPr>
                <w:rFonts w:ascii="Times New Roman" w:hAnsi="Times New Roman"/>
                <w:sz w:val="24"/>
                <w:szCs w:val="24"/>
                <w:lang w:eastAsia="uk-UA"/>
              </w:rPr>
              <w:t>еквівалента</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зобов’язання</w:t>
            </w:r>
            <w:proofErr w:type="spellEnd"/>
            <w:r w:rsidRPr="00023910">
              <w:rPr>
                <w:rFonts w:ascii="Times New Roman" w:hAnsi="Times New Roman"/>
                <w:sz w:val="24"/>
                <w:szCs w:val="24"/>
                <w:lang w:eastAsia="uk-UA"/>
              </w:rPr>
              <w:t xml:space="preserve"> в </w:t>
            </w:r>
            <w:proofErr w:type="spellStart"/>
            <w:r w:rsidRPr="00023910">
              <w:rPr>
                <w:rFonts w:ascii="Times New Roman" w:hAnsi="Times New Roman"/>
                <w:sz w:val="24"/>
                <w:szCs w:val="24"/>
                <w:lang w:eastAsia="uk-UA"/>
              </w:rPr>
              <w:t>іноземній</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валюті</w:t>
            </w:r>
            <w:proofErr w:type="spellEnd"/>
            <w:r w:rsidRPr="00023910">
              <w:rPr>
                <w:rFonts w:ascii="Times New Roman" w:hAnsi="Times New Roman"/>
                <w:sz w:val="24"/>
                <w:szCs w:val="24"/>
                <w:lang w:eastAsia="uk-UA"/>
              </w:rPr>
              <w:t xml:space="preserve">; </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w:t>
            </w:r>
            <w:r w:rsidRPr="005A0DC2">
              <w:rPr>
                <w:rFonts w:ascii="Times New Roman" w:hAnsi="Times New Roman"/>
                <w:sz w:val="24"/>
                <w:szCs w:val="24"/>
                <w:lang w:val="uk-UA" w:eastAsia="uk-UA"/>
              </w:rPr>
              <w:lastRenderedPageBreak/>
              <w:t xml:space="preserve">зміни курсу іноземної валюти, зміни біржових котирувань або показників </w:t>
            </w:r>
            <w:proofErr w:type="spellStart"/>
            <w:r w:rsidRPr="005A0DC2">
              <w:rPr>
                <w:rFonts w:ascii="Times New Roman" w:hAnsi="Times New Roman"/>
                <w:sz w:val="24"/>
                <w:szCs w:val="24"/>
                <w:lang w:val="uk-UA" w:eastAsia="uk-UA"/>
              </w:rPr>
              <w:t>Platts</w:t>
            </w:r>
            <w:proofErr w:type="spellEnd"/>
            <w:r w:rsidRPr="005A0DC2">
              <w:rPr>
                <w:rFonts w:ascii="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4B3D2E">
        <w:trPr>
          <w:trHeight w:val="73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Default="00A87A22"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Default="00CA6964">
            <w:pPr>
              <w:widowControl w:val="0"/>
              <w:jc w:val="both"/>
              <w:rPr>
                <w:rFonts w:ascii="Times New Roman" w:eastAsia="Times New Roman" w:hAnsi="Times New Roman" w:cs="Times New Roman"/>
                <w:sz w:val="24"/>
                <w:szCs w:val="24"/>
              </w:rPr>
            </w:pPr>
          </w:p>
        </w:tc>
      </w:tr>
      <w:tr w:rsidR="00A11753" w:rsidTr="004B3D2E">
        <w:trPr>
          <w:trHeight w:val="735"/>
          <w:jc w:val="center"/>
        </w:trPr>
        <w:tc>
          <w:tcPr>
            <w:tcW w:w="705" w:type="dxa"/>
          </w:tcPr>
          <w:p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Pr="00EC32F9" w:rsidRDefault="00737843" w:rsidP="00EC32F9">
      <w:pPr>
        <w:spacing w:after="0" w:line="240" w:lineRule="auto"/>
        <w:rPr>
          <w:rFonts w:ascii="Times New Roman" w:eastAsia="Times New Roman" w:hAnsi="Times New Roman" w:cs="Times New Roman"/>
          <w:b/>
          <w:color w:val="000000"/>
          <w:sz w:val="24"/>
          <w:szCs w:val="24"/>
          <w:lang w:val="ru-RU"/>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lastRenderedPageBreak/>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A87A22">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A87A22">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A87A22">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A87A22">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A87A22">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A87A22">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A87A22">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A87A22">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A87A22">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682B03" w:rsidRDefault="002D642D" w:rsidP="00A13FAB">
      <w:pPr>
        <w:spacing w:before="240" w:after="0" w:line="240" w:lineRule="auto"/>
        <w:jc w:val="center"/>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w:t>
      </w:r>
      <w:r w:rsidRPr="006866BD">
        <w:rPr>
          <w:rFonts w:ascii="Times New Roman" w:eastAsia="Times New Roman" w:hAnsi="Times New Roman" w:cs="Times New Roman"/>
          <w:sz w:val="24"/>
          <w:szCs w:val="24"/>
        </w:rPr>
        <w:lastRenderedPageBreak/>
        <w:t>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D642D" w:rsidRPr="00776457" w:rsidRDefault="002D642D" w:rsidP="00893E03">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w:t>
      </w:r>
      <w:r w:rsidRPr="008C41FC">
        <w:rPr>
          <w:rFonts w:ascii="Times New Roman" w:eastAsia="Times New Roman" w:hAnsi="Times New Roman" w:cs="Times New Roman"/>
          <w:b/>
          <w:bCs/>
          <w:sz w:val="24"/>
          <w:szCs w:val="24"/>
          <w:highlight w:val="white"/>
          <w:u w:val="single"/>
        </w:rPr>
        <w:t>що не перевищує чотири дні з дати оприлюднення в електронній системі закупівель повідомлення про намір укласти договір</w:t>
      </w:r>
      <w:r w:rsidRPr="00776457">
        <w:rPr>
          <w:rFonts w:ascii="Times New Roman" w:eastAsia="Times New Roman" w:hAnsi="Times New Roman" w:cs="Times New Roman"/>
          <w:b/>
          <w:bCs/>
          <w:sz w:val="24"/>
          <w:szCs w:val="24"/>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A87A22">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6EE" w:rsidRDefault="002D642D" w:rsidP="0097609D">
            <w:pPr>
              <w:spacing w:after="0" w:line="240" w:lineRule="auto"/>
              <w:ind w:right="140"/>
              <w:jc w:val="both"/>
              <w:rPr>
                <w:rFonts w:ascii="Times New Roman" w:eastAsia="Times New Roman" w:hAnsi="Times New Roman" w:cs="Times New Roman"/>
                <w:sz w:val="20"/>
                <w:szCs w:val="20"/>
              </w:rPr>
            </w:pPr>
            <w:r w:rsidRPr="0097609D">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09D">
              <w:rPr>
                <w:rFonts w:ascii="Times New Roman" w:eastAsia="Times New Roman" w:hAnsi="Times New Roman" w:cs="Times New Roman"/>
                <w:b/>
                <w:sz w:val="20"/>
                <w:szCs w:val="20"/>
              </w:rPr>
              <w:t>я службової (посадової) особи учасника процедури закупівлі</w:t>
            </w:r>
            <w:r w:rsidRPr="0097609D">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09D">
              <w:rPr>
                <w:rFonts w:ascii="Times New Roman" w:eastAsia="Times New Roman" w:hAnsi="Times New Roman" w:cs="Times New Roman"/>
                <w:b/>
                <w:color w:val="000000"/>
                <w:sz w:val="20"/>
                <w:szCs w:val="20"/>
              </w:rPr>
              <w:t>вебресурсі</w:t>
            </w:r>
            <w:proofErr w:type="spellEnd"/>
            <w:r w:rsidRPr="0097609D">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w:t>
            </w:r>
            <w:r>
              <w:rPr>
                <w:rFonts w:ascii="Times New Roman" w:eastAsia="Times New Roman" w:hAnsi="Times New Roman" w:cs="Times New Roman"/>
                <w:color w:val="000000"/>
                <w:sz w:val="20"/>
                <w:szCs w:val="20"/>
              </w:rPr>
              <w:lastRenderedPageBreak/>
              <w:t>такого договору</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Pr>
                <w:rFonts w:ascii="Times New Roman" w:eastAsia="Times New Roman" w:hAnsi="Times New Roman" w:cs="Times New Roman"/>
                <w:color w:val="000000"/>
                <w:sz w:val="20"/>
                <w:szCs w:val="20"/>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2D642D"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A87A22">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right="140"/>
              <w:jc w:val="both"/>
              <w:rPr>
                <w:rFonts w:ascii="Times New Roman" w:eastAsia="Times New Roman" w:hAnsi="Times New Roman" w:cs="Times New Roman"/>
                <w:sz w:val="20"/>
                <w:szCs w:val="20"/>
              </w:rPr>
            </w:pPr>
            <w:r w:rsidRPr="000648B1">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648B1">
              <w:rPr>
                <w:rFonts w:ascii="Times New Roman" w:eastAsia="Times New Roman" w:hAnsi="Times New Roman" w:cs="Times New Roman"/>
                <w:b/>
                <w:color w:val="000000"/>
                <w:sz w:val="20"/>
                <w:szCs w:val="20"/>
              </w:rPr>
              <w:t>вебресурсі</w:t>
            </w:r>
            <w:proofErr w:type="spellEnd"/>
            <w:r w:rsidRPr="000648B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642D" w:rsidRDefault="002D642D" w:rsidP="00A87A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673D3D">
      <w:pPr>
        <w:shd w:val="clear" w:color="auto" w:fill="FFFFFF"/>
        <w:spacing w:after="0" w:line="240" w:lineRule="auto"/>
        <w:jc w:val="center"/>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A87A22">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lastRenderedPageBreak/>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00" w:right="120" w:hanging="20"/>
              <w:jc w:val="both"/>
              <w:rPr>
                <w:rFonts w:ascii="Times New Roman" w:eastAsia="Times New Roman" w:hAnsi="Times New Roman" w:cs="Times New Roman"/>
                <w:sz w:val="24"/>
                <w:szCs w:val="24"/>
              </w:rPr>
            </w:pPr>
            <w:r w:rsidRPr="00E76D83">
              <w:rPr>
                <w:rFonts w:ascii="Times New Roman" w:eastAsia="Times New Roman" w:hAnsi="Times New Roman" w:cs="Times New Roman"/>
                <w:bCs/>
                <w:color w:val="000000"/>
                <w:sz w:val="24"/>
                <w:szCs w:val="24"/>
              </w:rPr>
              <w:t>Достовірна інформація у вигляді довідки довільної форми</w:t>
            </w:r>
            <w:r w:rsidRPr="00063A51">
              <w:rPr>
                <w:rFonts w:ascii="Times New Roman" w:eastAsia="Times New Roman" w:hAnsi="Times New Roman" w:cs="Times New Roman"/>
                <w:b/>
                <w:color w:val="000000"/>
                <w:sz w:val="24"/>
                <w:szCs w:val="24"/>
              </w:rPr>
              <w:t xml:space="preserve">, </w:t>
            </w:r>
            <w:r w:rsidRPr="00063A51">
              <w:rPr>
                <w:rFonts w:ascii="Times New Roman" w:eastAsia="Times New Roman" w:hAnsi="Times New Roman" w:cs="Times New Roman"/>
                <w:sz w:val="24"/>
                <w:szCs w:val="24"/>
              </w:rPr>
              <w:t>у</w:t>
            </w:r>
            <w:r w:rsidRPr="00063A51">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3A51">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D642D" w:rsidRPr="00063A51" w:rsidTr="008A6904">
        <w:trPr>
          <w:trHeight w:val="31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rsidR="002D642D" w:rsidRPr="00063A51" w:rsidRDefault="002D642D" w:rsidP="00A87A22">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063A51">
              <w:rPr>
                <w:rFonts w:ascii="Times New Roman" w:eastAsia="Times New Roman" w:hAnsi="Times New Roman" w:cs="Times New Roman"/>
                <w:i/>
                <w:color w:val="000000"/>
                <w:sz w:val="24"/>
                <w:szCs w:val="24"/>
              </w:rPr>
              <w:t>бенефіціарного</w:t>
            </w:r>
            <w:proofErr w:type="spellEnd"/>
            <w:r w:rsidRPr="00063A51">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C32F9" w:rsidRDefault="00EC32F9" w:rsidP="00EC32F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D6B8B" w:rsidRPr="00C71EAE" w:rsidRDefault="00B025EC" w:rsidP="00C71EAE">
      <w:pPr>
        <w:tabs>
          <w:tab w:val="left" w:pos="7335"/>
        </w:tabs>
        <w:spacing w:after="0" w:line="240" w:lineRule="auto"/>
        <w:jc w:val="center"/>
        <w:rPr>
          <w:rFonts w:ascii="Times New Roman" w:eastAsia="Times New Roman" w:hAnsi="Times New Roman" w:cs="Times New Roman"/>
          <w:b/>
          <w:bCs/>
          <w:sz w:val="24"/>
          <w:szCs w:val="24"/>
          <w:highlight w:val="white"/>
        </w:rPr>
      </w:pPr>
      <w:proofErr w:type="spellStart"/>
      <w:r w:rsidRPr="001427FA">
        <w:rPr>
          <w:rFonts w:ascii="Times New Roman" w:eastAsia="Times New Roman" w:hAnsi="Times New Roman" w:cs="Times New Roman"/>
          <w:b/>
          <w:highlight w:val="white"/>
        </w:rPr>
        <w:t>ДК</w:t>
      </w:r>
      <w:proofErr w:type="spellEnd"/>
      <w:r w:rsidRPr="001427FA">
        <w:rPr>
          <w:rFonts w:ascii="Times New Roman" w:eastAsia="Times New Roman" w:hAnsi="Times New Roman" w:cs="Times New Roman"/>
          <w:b/>
          <w:highlight w:val="white"/>
        </w:rPr>
        <w:t xml:space="preserve"> 021:2015: 33190000-8 — Медичне обладнання та вироби медичного призначення різні</w:t>
      </w:r>
      <w:r>
        <w:rPr>
          <w:rFonts w:ascii="Times New Roman" w:eastAsia="Times New Roman" w:hAnsi="Times New Roman" w:cs="Times New Roman"/>
          <w:b/>
          <w:highlight w:val="white"/>
          <w:lang w:val="ru-RU"/>
        </w:rPr>
        <w:t xml:space="preserve"> (</w:t>
      </w:r>
      <w:r w:rsidRPr="001427FA">
        <w:rPr>
          <w:rFonts w:ascii="Times New Roman" w:eastAsia="Times New Roman" w:hAnsi="Times New Roman" w:cs="Times New Roman"/>
          <w:b/>
          <w:highlight w:val="white"/>
        </w:rPr>
        <w:t>вироби медичного призначення різні</w:t>
      </w:r>
      <w:r>
        <w:rPr>
          <w:rFonts w:ascii="Times New Roman" w:eastAsia="Times New Roman" w:hAnsi="Times New Roman" w:cs="Times New Roman"/>
          <w:b/>
          <w:highlight w:val="white"/>
          <w:lang w:val="ru-RU"/>
        </w:rPr>
        <w:t>)</w:t>
      </w:r>
    </w:p>
    <w:p w:rsidR="009D6B8B" w:rsidRPr="00392F4A" w:rsidRDefault="009D6B8B" w:rsidP="009D6B8B">
      <w:pPr>
        <w:pStyle w:val="13"/>
        <w:widowControl/>
        <w:jc w:val="center"/>
        <w:rPr>
          <w:rFonts w:ascii="Times New Roman" w:hAnsi="Times New Roman"/>
          <w:b/>
          <w:sz w:val="22"/>
          <w:szCs w:val="22"/>
          <w:lang w:val="ru-RU"/>
        </w:rPr>
      </w:pPr>
      <w:r w:rsidRPr="00392F4A">
        <w:rPr>
          <w:rFonts w:ascii="Times New Roman" w:hAnsi="Times New Roman"/>
          <w:b/>
          <w:sz w:val="22"/>
          <w:szCs w:val="22"/>
        </w:rPr>
        <w:t xml:space="preserve">Вимоги щодо необхідних технічних, якісних та кількісних характеристик предмета </w:t>
      </w:r>
    </w:p>
    <w:p w:rsidR="009D6B8B" w:rsidRPr="00392F4A" w:rsidRDefault="009D6B8B" w:rsidP="009D6B8B">
      <w:pPr>
        <w:pStyle w:val="13"/>
        <w:widowControl/>
        <w:jc w:val="center"/>
        <w:rPr>
          <w:rFonts w:ascii="Times New Roman" w:hAnsi="Times New Roman"/>
          <w:b/>
          <w:sz w:val="22"/>
          <w:szCs w:val="22"/>
        </w:rPr>
      </w:pPr>
      <w:r w:rsidRPr="00392F4A">
        <w:rPr>
          <w:rFonts w:ascii="Times New Roman" w:hAnsi="Times New Roman"/>
          <w:b/>
          <w:sz w:val="22"/>
          <w:szCs w:val="22"/>
        </w:rPr>
        <w:t>закупівлі</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393"/>
        <w:gridCol w:w="2835"/>
        <w:gridCol w:w="993"/>
        <w:gridCol w:w="1134"/>
      </w:tblGrid>
      <w:tr w:rsidR="00B025EC" w:rsidRPr="00F208B1" w:rsidTr="00626914">
        <w:trPr>
          <w:trHeight w:val="300"/>
        </w:trPr>
        <w:tc>
          <w:tcPr>
            <w:tcW w:w="684" w:type="dxa"/>
            <w:shd w:val="clear" w:color="auto" w:fill="auto"/>
            <w:noWrap/>
            <w:hideMark/>
          </w:tcPr>
          <w:p w:rsidR="00B025EC" w:rsidRPr="00F208B1" w:rsidRDefault="00B025EC" w:rsidP="00626914">
            <w:pPr>
              <w:spacing w:after="0"/>
              <w:jc w:val="center"/>
              <w:rPr>
                <w:rFonts w:ascii="Times New Roman" w:hAnsi="Times New Roman" w:cs="Times New Roman"/>
                <w:b/>
                <w:sz w:val="20"/>
                <w:szCs w:val="20"/>
                <w:lang w:val="ru-RU"/>
              </w:rPr>
            </w:pPr>
            <w:r w:rsidRPr="00F208B1">
              <w:rPr>
                <w:rFonts w:ascii="Times New Roman" w:hAnsi="Times New Roman" w:cs="Times New Roman"/>
                <w:b/>
                <w:sz w:val="20"/>
                <w:szCs w:val="20"/>
                <w:lang w:val="ru-RU"/>
              </w:rPr>
              <w:t>№</w:t>
            </w:r>
          </w:p>
        </w:tc>
        <w:tc>
          <w:tcPr>
            <w:tcW w:w="3393" w:type="dxa"/>
            <w:shd w:val="clear" w:color="auto" w:fill="auto"/>
            <w:hideMark/>
          </w:tcPr>
          <w:p w:rsidR="00B025EC" w:rsidRPr="00F208B1" w:rsidRDefault="00B025EC" w:rsidP="00626914">
            <w:pPr>
              <w:spacing w:after="0"/>
              <w:rPr>
                <w:rFonts w:ascii="Times New Roman" w:hAnsi="Times New Roman" w:cs="Times New Roman"/>
                <w:b/>
                <w:sz w:val="20"/>
                <w:szCs w:val="20"/>
              </w:rPr>
            </w:pPr>
            <w:r w:rsidRPr="00EA43DF">
              <w:rPr>
                <w:rFonts w:ascii="Times New Roman" w:hAnsi="Times New Roman" w:cs="Times New Roman"/>
                <w:b/>
                <w:bCs/>
                <w:sz w:val="18"/>
                <w:szCs w:val="18"/>
              </w:rPr>
              <w:t>Найменування товару</w:t>
            </w:r>
          </w:p>
        </w:tc>
        <w:tc>
          <w:tcPr>
            <w:tcW w:w="2835" w:type="dxa"/>
            <w:shd w:val="clear" w:color="auto" w:fill="auto"/>
            <w:noWrap/>
          </w:tcPr>
          <w:p w:rsidR="00B025EC" w:rsidRPr="00F208B1" w:rsidRDefault="00B025EC" w:rsidP="00626914">
            <w:pPr>
              <w:spacing w:after="0"/>
              <w:jc w:val="center"/>
              <w:rPr>
                <w:rFonts w:ascii="Times New Roman" w:hAnsi="Times New Roman" w:cs="Times New Roman"/>
                <w:b/>
                <w:sz w:val="20"/>
                <w:szCs w:val="20"/>
                <w:lang w:val="ru-RU"/>
              </w:rPr>
            </w:pPr>
            <w:r w:rsidRPr="00EA43DF">
              <w:rPr>
                <w:rFonts w:ascii="Times New Roman" w:hAnsi="Times New Roman" w:cs="Times New Roman"/>
                <w:b/>
                <w:bCs/>
                <w:sz w:val="18"/>
                <w:szCs w:val="18"/>
              </w:rPr>
              <w:t>Код за НК 024:2019</w:t>
            </w:r>
          </w:p>
        </w:tc>
        <w:tc>
          <w:tcPr>
            <w:tcW w:w="993" w:type="dxa"/>
            <w:shd w:val="clear" w:color="auto" w:fill="auto"/>
            <w:noWrap/>
            <w:vAlign w:val="center"/>
          </w:tcPr>
          <w:p w:rsidR="00B025EC" w:rsidRPr="00EA43DF" w:rsidRDefault="00B025EC" w:rsidP="00626914">
            <w:pPr>
              <w:jc w:val="center"/>
              <w:rPr>
                <w:rFonts w:ascii="Times New Roman" w:hAnsi="Times New Roman" w:cs="Times New Roman"/>
                <w:b/>
                <w:bCs/>
                <w:sz w:val="18"/>
                <w:szCs w:val="18"/>
              </w:rPr>
            </w:pPr>
            <w:r w:rsidRPr="00EA43DF">
              <w:rPr>
                <w:rFonts w:ascii="Times New Roman" w:hAnsi="Times New Roman" w:cs="Times New Roman"/>
                <w:b/>
                <w:bCs/>
                <w:sz w:val="18"/>
                <w:szCs w:val="18"/>
              </w:rPr>
              <w:t>Од. виміру</w:t>
            </w:r>
          </w:p>
        </w:tc>
        <w:tc>
          <w:tcPr>
            <w:tcW w:w="1134" w:type="dxa"/>
            <w:vAlign w:val="center"/>
          </w:tcPr>
          <w:p w:rsidR="00B025EC" w:rsidRPr="00EA43DF" w:rsidRDefault="00B025EC" w:rsidP="00626914">
            <w:pPr>
              <w:jc w:val="center"/>
              <w:rPr>
                <w:rFonts w:ascii="Times New Roman" w:hAnsi="Times New Roman" w:cs="Times New Roman"/>
                <w:b/>
                <w:bCs/>
                <w:sz w:val="18"/>
                <w:szCs w:val="18"/>
              </w:rPr>
            </w:pPr>
            <w:proofErr w:type="spellStart"/>
            <w:r w:rsidRPr="00EA43DF">
              <w:rPr>
                <w:rFonts w:ascii="Times New Roman" w:hAnsi="Times New Roman" w:cs="Times New Roman"/>
                <w:b/>
                <w:bCs/>
                <w:sz w:val="18"/>
                <w:szCs w:val="18"/>
              </w:rPr>
              <w:t>К-ть</w:t>
            </w:r>
            <w:proofErr w:type="spellEnd"/>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w:t>
            </w:r>
          </w:p>
        </w:tc>
        <w:tc>
          <w:tcPr>
            <w:tcW w:w="3393" w:type="dxa"/>
            <w:tcBorders>
              <w:top w:val="single" w:sz="4" w:space="0" w:color="auto"/>
              <w:left w:val="single" w:sz="4" w:space="0" w:color="auto"/>
              <w:bottom w:val="single" w:sz="4" w:space="0" w:color="auto"/>
              <w:right w:val="single" w:sz="4" w:space="0" w:color="auto"/>
            </w:tcBorders>
            <w:shd w:val="clear" w:color="auto" w:fill="auto"/>
            <w:hideMark/>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Пробірка VACUSEL з бузковою кришкою, K3EDTA,  13*75 мм, </w:t>
            </w:r>
            <w:r w:rsidRPr="00F208B1">
              <w:rPr>
                <w:rFonts w:ascii="Times New Roman" w:hAnsi="Times New Roman" w:cs="Times New Roman"/>
                <w:sz w:val="20"/>
                <w:szCs w:val="20"/>
                <w:lang w:val="ru-RU"/>
              </w:rPr>
              <w:t>2</w:t>
            </w: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(100 шт.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47590 — Пробірка вакуумна для відбору зразків крові IVD, без добавок</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right"/>
              <w:rPr>
                <w:rFonts w:ascii="Times New Roman" w:hAnsi="Times New Roman" w:cs="Times New Roman"/>
                <w:sz w:val="20"/>
                <w:szCs w:val="20"/>
                <w:lang w:val="ru-RU" w:eastAsia="uk-UA"/>
              </w:rPr>
            </w:pPr>
            <w:proofErr w:type="spellStart"/>
            <w:r w:rsidRPr="00F208B1">
              <w:rPr>
                <w:rFonts w:ascii="Times New Roman" w:hAnsi="Times New Roman" w:cs="Times New Roman"/>
                <w:sz w:val="20"/>
                <w:szCs w:val="20"/>
                <w:lang w:val="ru-RU" w:eastAsia="uk-UA"/>
              </w:rPr>
              <w:t>уп</w:t>
            </w:r>
            <w:proofErr w:type="spellEnd"/>
            <w:r w:rsidRPr="00F208B1">
              <w:rPr>
                <w:rFonts w:ascii="Times New Roman" w:hAnsi="Times New Roman" w:cs="Times New Roman"/>
                <w:sz w:val="20"/>
                <w:szCs w:val="20"/>
                <w:lang w:val="ru-RU" w:eastAsia="uk-UA"/>
              </w:rPr>
              <w:t xml:space="preserve">. </w:t>
            </w:r>
          </w:p>
        </w:tc>
        <w:tc>
          <w:tcPr>
            <w:tcW w:w="1134" w:type="dxa"/>
            <w:tcBorders>
              <w:top w:val="single" w:sz="4" w:space="0" w:color="auto"/>
              <w:left w:val="single" w:sz="4" w:space="0" w:color="auto"/>
              <w:bottom w:val="single" w:sz="4" w:space="0" w:color="auto"/>
              <w:right w:val="single" w:sz="4" w:space="0" w:color="auto"/>
            </w:tcBorders>
          </w:tcPr>
          <w:p w:rsidR="00B025EC" w:rsidRPr="00F208B1" w:rsidRDefault="00B025EC"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250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eastAsia="Times New Roman" w:hAnsi="Times New Roman" w:cs="Times New Roman"/>
                <w:sz w:val="20"/>
                <w:szCs w:val="20"/>
              </w:rPr>
            </w:pPr>
            <w:r w:rsidRPr="00F208B1">
              <w:rPr>
                <w:rFonts w:ascii="Times New Roman" w:eastAsia="Times New Roman" w:hAnsi="Times New Roman" w:cs="Times New Roman"/>
                <w:sz w:val="20"/>
                <w:szCs w:val="20"/>
              </w:rPr>
              <w:t xml:space="preserve">Реагент "M-6 FD </w:t>
            </w:r>
            <w:proofErr w:type="spellStart"/>
            <w:r w:rsidRPr="00F208B1">
              <w:rPr>
                <w:rFonts w:ascii="Times New Roman" w:eastAsia="Times New Roman" w:hAnsi="Times New Roman" w:cs="Times New Roman"/>
                <w:sz w:val="20"/>
                <w:szCs w:val="20"/>
              </w:rPr>
              <w:t>Dye</w:t>
            </w:r>
            <w:proofErr w:type="spellEnd"/>
            <w:r w:rsidRPr="00F208B1">
              <w:rPr>
                <w:rFonts w:ascii="Times New Roman" w:eastAsia="Times New Roman" w:hAnsi="Times New Roman" w:cs="Times New Roman"/>
                <w:sz w:val="20"/>
                <w:szCs w:val="20"/>
              </w:rPr>
              <w:t>" 1 х 12мл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55855 Підрахунок клітин крові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шт. </w:t>
            </w:r>
          </w:p>
        </w:tc>
        <w:tc>
          <w:tcPr>
            <w:tcW w:w="1134" w:type="dxa"/>
            <w:tcBorders>
              <w:top w:val="single" w:sz="4" w:space="0" w:color="auto"/>
              <w:left w:val="single" w:sz="4" w:space="0" w:color="auto"/>
              <w:bottom w:val="single" w:sz="4" w:space="0" w:color="auto"/>
              <w:right w:val="single" w:sz="4" w:space="0" w:color="auto"/>
            </w:tcBorders>
          </w:tcPr>
          <w:p w:rsidR="00B025EC" w:rsidRPr="00F208B1" w:rsidRDefault="00B025EC"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50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eastAsia="Times New Roman" w:hAnsi="Times New Roman" w:cs="Times New Roman"/>
                <w:sz w:val="20"/>
                <w:szCs w:val="20"/>
              </w:rPr>
            </w:pPr>
            <w:r w:rsidRPr="00F208B1">
              <w:rPr>
                <w:rFonts w:ascii="Times New Roman" w:eastAsia="Times New Roman" w:hAnsi="Times New Roman" w:cs="Times New Roman"/>
                <w:sz w:val="20"/>
                <w:szCs w:val="20"/>
              </w:rPr>
              <w:t xml:space="preserve">Реагент "M-6 FN </w:t>
            </w:r>
            <w:proofErr w:type="spellStart"/>
            <w:r w:rsidRPr="00F208B1">
              <w:rPr>
                <w:rFonts w:ascii="Times New Roman" w:eastAsia="Times New Roman" w:hAnsi="Times New Roman" w:cs="Times New Roman"/>
                <w:sz w:val="20"/>
                <w:szCs w:val="20"/>
              </w:rPr>
              <w:t>Dye</w:t>
            </w:r>
            <w:proofErr w:type="spellEnd"/>
            <w:r w:rsidRPr="00F208B1">
              <w:rPr>
                <w:rFonts w:ascii="Times New Roman" w:eastAsia="Times New Roman" w:hAnsi="Times New Roman" w:cs="Times New Roman"/>
                <w:sz w:val="20"/>
                <w:szCs w:val="20"/>
              </w:rPr>
              <w:t>" 1 х 12мл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55855 Підрахунок клітин крові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 шт.</w:t>
            </w:r>
          </w:p>
        </w:tc>
        <w:tc>
          <w:tcPr>
            <w:tcW w:w="1134" w:type="dxa"/>
            <w:tcBorders>
              <w:top w:val="single" w:sz="4" w:space="0" w:color="auto"/>
              <w:left w:val="single" w:sz="4" w:space="0" w:color="auto"/>
              <w:bottom w:val="single" w:sz="4" w:space="0" w:color="auto"/>
              <w:right w:val="single" w:sz="4" w:space="0" w:color="auto"/>
            </w:tcBorders>
          </w:tcPr>
          <w:p w:rsidR="00B025EC" w:rsidRPr="00F208B1" w:rsidRDefault="00B025EC"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50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4</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F208B1" w:rsidRDefault="00B025EC"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Папаніколау</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розчин</w:t>
            </w:r>
            <w:proofErr w:type="spellEnd"/>
            <w:r w:rsidRPr="00F208B1">
              <w:rPr>
                <w:rFonts w:ascii="Times New Roman" w:hAnsi="Times New Roman" w:cs="Times New Roman"/>
                <w:sz w:val="20"/>
                <w:szCs w:val="20"/>
                <w:lang w:val="ru-RU"/>
              </w:rPr>
              <w:t xml:space="preserve"> 1a</w:t>
            </w:r>
            <w:proofErr w:type="gramStart"/>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Г</w:t>
            </w:r>
            <w:proofErr w:type="gramEnd"/>
            <w:r w:rsidRPr="00F208B1">
              <w:rPr>
                <w:rFonts w:ascii="Times New Roman" w:hAnsi="Times New Roman" w:cs="Times New Roman"/>
                <w:sz w:val="20"/>
                <w:szCs w:val="20"/>
                <w:lang w:val="ru-RU"/>
              </w:rPr>
              <w:t>аріса</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гематоксиліновий</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розчин</w:t>
            </w:r>
            <w:proofErr w:type="spellEnd"/>
            <w:r w:rsidRPr="00F208B1">
              <w:rPr>
                <w:rFonts w:ascii="Times New Roman" w:hAnsi="Times New Roman" w:cs="Times New Roman"/>
                <w:sz w:val="20"/>
                <w:szCs w:val="20"/>
                <w:lang w:val="ru-RU"/>
              </w:rPr>
              <w:t xml:space="preserve"> для </w:t>
            </w:r>
            <w:proofErr w:type="spellStart"/>
            <w:r w:rsidRPr="00F208B1">
              <w:rPr>
                <w:rFonts w:ascii="Times New Roman" w:hAnsi="Times New Roman" w:cs="Times New Roman"/>
                <w:sz w:val="20"/>
                <w:szCs w:val="20"/>
                <w:lang w:val="ru-RU"/>
              </w:rPr>
              <w:t>цитології</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12955 - Набір для взяття мазків за </w:t>
            </w:r>
            <w:proofErr w:type="spellStart"/>
            <w:r w:rsidRPr="00F208B1">
              <w:rPr>
                <w:rFonts w:ascii="Times New Roman" w:hAnsi="Times New Roman" w:cs="Times New Roman"/>
                <w:sz w:val="20"/>
                <w:szCs w:val="20"/>
              </w:rPr>
              <w:t>Папаніколау</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Уп</w:t>
            </w:r>
            <w:proofErr w:type="spell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B025EC" w:rsidRPr="00F208B1"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1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5</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Папаніколау</w:t>
            </w:r>
            <w:proofErr w:type="spellEnd"/>
            <w:r w:rsidRPr="00F208B1">
              <w:rPr>
                <w:rFonts w:ascii="Times New Roman" w:hAnsi="Times New Roman" w:cs="Times New Roman"/>
                <w:sz w:val="20"/>
                <w:szCs w:val="20"/>
              </w:rPr>
              <w:t xml:space="preserve"> розчин 2</w:t>
            </w:r>
            <w:proofErr w:type="spellStart"/>
            <w:r w:rsidRPr="00F208B1">
              <w:rPr>
                <w:rFonts w:ascii="Times New Roman" w:hAnsi="Times New Roman" w:cs="Times New Roman"/>
                <w:sz w:val="20"/>
                <w:szCs w:val="20"/>
                <w:lang w:val="ru-RU"/>
              </w:rPr>
              <w:t>a</w:t>
            </w:r>
            <w:proofErr w:type="spellEnd"/>
            <w:r w:rsidRPr="00F208B1">
              <w:rPr>
                <w:rFonts w:ascii="Times New Roman" w:hAnsi="Times New Roman" w:cs="Times New Roman"/>
                <w:sz w:val="20"/>
                <w:szCs w:val="20"/>
              </w:rPr>
              <w:t xml:space="preserve"> розчин </w:t>
            </w:r>
            <w:proofErr w:type="spellStart"/>
            <w:r w:rsidRPr="00F208B1">
              <w:rPr>
                <w:rFonts w:ascii="Times New Roman" w:hAnsi="Times New Roman" w:cs="Times New Roman"/>
                <w:sz w:val="20"/>
                <w:szCs w:val="20"/>
                <w:lang w:val="ru-RU"/>
              </w:rPr>
              <w:t>Orange</w:t>
            </w:r>
            <w:proofErr w:type="spellEnd"/>
            <w:r w:rsidRPr="00F208B1">
              <w:rPr>
                <w:rFonts w:ascii="Times New Roman" w:hAnsi="Times New Roman" w:cs="Times New Roman"/>
                <w:sz w:val="20"/>
                <w:szCs w:val="20"/>
              </w:rPr>
              <w:t xml:space="preserve"> </w:t>
            </w:r>
            <w:r w:rsidRPr="00F208B1">
              <w:rPr>
                <w:rFonts w:ascii="Times New Roman" w:hAnsi="Times New Roman" w:cs="Times New Roman"/>
                <w:sz w:val="20"/>
                <w:szCs w:val="20"/>
                <w:lang w:val="ru-RU"/>
              </w:rPr>
              <w:t>G</w:t>
            </w:r>
            <w:r w:rsidRPr="00F208B1">
              <w:rPr>
                <w:rFonts w:ascii="Times New Roman" w:hAnsi="Times New Roman" w:cs="Times New Roman"/>
                <w:sz w:val="20"/>
                <w:szCs w:val="20"/>
              </w:rPr>
              <w:t xml:space="preserve"> (</w:t>
            </w:r>
            <w:r w:rsidRPr="00F208B1">
              <w:rPr>
                <w:rFonts w:ascii="Times New Roman" w:hAnsi="Times New Roman" w:cs="Times New Roman"/>
                <w:sz w:val="20"/>
                <w:szCs w:val="20"/>
                <w:lang w:val="ru-RU"/>
              </w:rPr>
              <w:t>OF</w:t>
            </w:r>
            <w:r w:rsidRPr="00F208B1">
              <w:rPr>
                <w:rFonts w:ascii="Times New Roman" w:hAnsi="Times New Roman" w:cs="Times New Roman"/>
                <w:sz w:val="20"/>
                <w:szCs w:val="20"/>
              </w:rPr>
              <w:t xml:space="preserve"> 6) для цитології</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12955 - Набір для взяття мазків за </w:t>
            </w:r>
            <w:proofErr w:type="spellStart"/>
            <w:r w:rsidRPr="00F208B1">
              <w:rPr>
                <w:rFonts w:ascii="Times New Roman" w:hAnsi="Times New Roman" w:cs="Times New Roman"/>
                <w:sz w:val="20"/>
                <w:szCs w:val="20"/>
              </w:rPr>
              <w:t>Папаніколау</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Уп</w:t>
            </w:r>
            <w:proofErr w:type="spell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B025EC" w:rsidRPr="00F208B1"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1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6</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F208B1" w:rsidRDefault="00B025EC"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Папаніколау</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розчин</w:t>
            </w:r>
            <w:proofErr w:type="spellEnd"/>
            <w:r w:rsidRPr="00F208B1">
              <w:rPr>
                <w:rFonts w:ascii="Times New Roman" w:hAnsi="Times New Roman" w:cs="Times New Roman"/>
                <w:sz w:val="20"/>
                <w:szCs w:val="20"/>
                <w:lang w:val="ru-RU"/>
              </w:rPr>
              <w:t xml:space="preserve"> 3В </w:t>
            </w:r>
            <w:proofErr w:type="spellStart"/>
            <w:r w:rsidRPr="00F208B1">
              <w:rPr>
                <w:rFonts w:ascii="Times New Roman" w:hAnsi="Times New Roman" w:cs="Times New Roman"/>
                <w:sz w:val="20"/>
                <w:szCs w:val="20"/>
                <w:lang w:val="ru-RU"/>
              </w:rPr>
              <w:t>поліхроматичний</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розчин</w:t>
            </w:r>
            <w:proofErr w:type="spellEnd"/>
            <w:r w:rsidRPr="00F208B1">
              <w:rPr>
                <w:rFonts w:ascii="Times New Roman" w:hAnsi="Times New Roman" w:cs="Times New Roman"/>
                <w:sz w:val="20"/>
                <w:szCs w:val="20"/>
                <w:lang w:val="ru-RU"/>
              </w:rPr>
              <w:t xml:space="preserve"> ЕА50 для </w:t>
            </w:r>
            <w:proofErr w:type="spellStart"/>
            <w:r w:rsidRPr="00F208B1">
              <w:rPr>
                <w:rFonts w:ascii="Times New Roman" w:hAnsi="Times New Roman" w:cs="Times New Roman"/>
                <w:sz w:val="20"/>
                <w:szCs w:val="20"/>
                <w:lang w:val="ru-RU"/>
              </w:rPr>
              <w:t>цитології</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12955 - Набір для взяття мазків за </w:t>
            </w:r>
            <w:proofErr w:type="spellStart"/>
            <w:r w:rsidRPr="00F208B1">
              <w:rPr>
                <w:rFonts w:ascii="Times New Roman" w:hAnsi="Times New Roman" w:cs="Times New Roman"/>
                <w:sz w:val="20"/>
                <w:szCs w:val="20"/>
              </w:rPr>
              <w:t>Папаніколау</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Уп</w:t>
            </w:r>
            <w:proofErr w:type="spell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B025EC" w:rsidRPr="00F208B1"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1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7</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F208B1"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Барвник </w:t>
            </w:r>
            <w:proofErr w:type="spellStart"/>
            <w:r w:rsidRPr="00F208B1">
              <w:rPr>
                <w:rFonts w:ascii="Times New Roman" w:hAnsi="Times New Roman" w:cs="Times New Roman"/>
                <w:sz w:val="20"/>
                <w:szCs w:val="20"/>
              </w:rPr>
              <w:t>Азур-еозин</w:t>
            </w:r>
            <w:proofErr w:type="spellEnd"/>
            <w:r w:rsidRPr="00F208B1">
              <w:rPr>
                <w:rFonts w:ascii="Times New Roman" w:hAnsi="Times New Roman" w:cs="Times New Roman"/>
                <w:sz w:val="20"/>
                <w:szCs w:val="20"/>
              </w:rPr>
              <w:t xml:space="preserve"> за </w:t>
            </w:r>
            <w:proofErr w:type="spellStart"/>
            <w:r w:rsidRPr="00F208B1">
              <w:rPr>
                <w:rFonts w:ascii="Times New Roman" w:hAnsi="Times New Roman" w:cs="Times New Roman"/>
                <w:sz w:val="20"/>
                <w:szCs w:val="20"/>
              </w:rPr>
              <w:t>Романовському</w:t>
            </w:r>
            <w:proofErr w:type="spellEnd"/>
            <w:r w:rsidRPr="00F208B1">
              <w:rPr>
                <w:rFonts w:ascii="Times New Roman" w:hAnsi="Times New Roman" w:cs="Times New Roman"/>
                <w:sz w:val="20"/>
                <w:szCs w:val="20"/>
                <w:lang w:val="ru-RU"/>
              </w:rPr>
              <w:t xml:space="preserve"> 50 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45435 Багатокомпонентний клінічний контроль хімії, незаперечний, нормальний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уп</w:t>
            </w:r>
            <w:proofErr w:type="spell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B025EC" w:rsidRPr="00F208B1"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50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8</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F208B1" w:rsidRDefault="00B025EC"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rPr>
              <w:t>эозин</w:t>
            </w:r>
            <w:proofErr w:type="spellEnd"/>
            <w:r w:rsidRPr="00F208B1">
              <w:rPr>
                <w:rFonts w:ascii="Times New Roman" w:hAnsi="Times New Roman" w:cs="Times New Roman"/>
                <w:sz w:val="20"/>
                <w:szCs w:val="20"/>
              </w:rPr>
              <w:t xml:space="preserve"> - </w:t>
            </w:r>
            <w:proofErr w:type="spellStart"/>
            <w:r w:rsidRPr="00F208B1">
              <w:rPr>
                <w:rFonts w:ascii="Times New Roman" w:hAnsi="Times New Roman" w:cs="Times New Roman"/>
                <w:sz w:val="20"/>
                <w:szCs w:val="20"/>
              </w:rPr>
              <w:t>метиленовый</w:t>
            </w:r>
            <w:proofErr w:type="spellEnd"/>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синий</w:t>
            </w:r>
            <w:proofErr w:type="spellEnd"/>
            <w:r w:rsidRPr="00F208B1">
              <w:rPr>
                <w:rFonts w:ascii="Times New Roman" w:hAnsi="Times New Roman" w:cs="Times New Roman"/>
                <w:sz w:val="20"/>
                <w:szCs w:val="20"/>
              </w:rPr>
              <w:t xml:space="preserve"> по Маю Грюнвальду, уп.1000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в розчині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45434 Багатокомпонентний контроль клінічної хімії, аномальний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70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9</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105-009117-00 Контроль </w:t>
            </w:r>
            <w:proofErr w:type="spellStart"/>
            <w:r w:rsidRPr="00F208B1">
              <w:rPr>
                <w:rFonts w:ascii="Times New Roman" w:hAnsi="Times New Roman" w:cs="Times New Roman"/>
                <w:sz w:val="20"/>
                <w:szCs w:val="20"/>
              </w:rPr>
              <w:t>ClinChem</w:t>
            </w:r>
            <w:proofErr w:type="spellEnd"/>
            <w:r w:rsidRPr="00F208B1">
              <w:rPr>
                <w:rFonts w:ascii="Times New Roman" w:hAnsi="Times New Roman" w:cs="Times New Roman"/>
                <w:sz w:val="20"/>
                <w:szCs w:val="20"/>
              </w:rPr>
              <w:t xml:space="preserve"> (рівень1) (10×5мл)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45435 Багатокомпонентний клінічний контроль хімії, незаперечний, нормальний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10</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105-009118-00 Контроль </w:t>
            </w:r>
            <w:proofErr w:type="spellStart"/>
            <w:r w:rsidRPr="00F208B1">
              <w:rPr>
                <w:rFonts w:ascii="Times New Roman" w:hAnsi="Times New Roman" w:cs="Times New Roman"/>
                <w:sz w:val="20"/>
                <w:szCs w:val="20"/>
              </w:rPr>
              <w:t>ClinChem</w:t>
            </w:r>
            <w:proofErr w:type="spellEnd"/>
            <w:r w:rsidRPr="00F208B1">
              <w:rPr>
                <w:rFonts w:ascii="Times New Roman" w:hAnsi="Times New Roman" w:cs="Times New Roman"/>
                <w:sz w:val="20"/>
                <w:szCs w:val="20"/>
              </w:rPr>
              <w:t xml:space="preserve"> (рівень 2) (10×5мл)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45434 Багатокомпонентний контроль клінічної хімії, аномальний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2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11</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105-000823-00 Білок загальний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61900 Загальний білок ІВД, набір,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24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105-001127-00 </w:t>
            </w:r>
            <w:proofErr w:type="spellStart"/>
            <w:r w:rsidRPr="00F208B1">
              <w:rPr>
                <w:rFonts w:ascii="Times New Roman" w:hAnsi="Times New Roman" w:cs="Times New Roman"/>
                <w:sz w:val="20"/>
                <w:szCs w:val="20"/>
              </w:rPr>
              <w:t>Мультикалібратор</w:t>
            </w:r>
            <w:proofErr w:type="spellEnd"/>
            <w:r w:rsidRPr="00F208B1">
              <w:rPr>
                <w:rFonts w:ascii="Times New Roman" w:hAnsi="Times New Roman" w:cs="Times New Roman"/>
                <w:sz w:val="20"/>
                <w:szCs w:val="20"/>
              </w:rPr>
              <w:t xml:space="preserve"> 1ф *3 </w:t>
            </w:r>
            <w:proofErr w:type="spellStart"/>
            <w:r w:rsidRPr="00F208B1">
              <w:rPr>
                <w:rFonts w:ascii="Times New Roman" w:hAnsi="Times New Roman" w:cs="Times New Roman"/>
                <w:sz w:val="20"/>
                <w:szCs w:val="20"/>
              </w:rPr>
              <w:t>мл</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30216 Багатокомпонентний </w:t>
            </w:r>
            <w:proofErr w:type="spellStart"/>
            <w:r w:rsidRPr="00F208B1">
              <w:rPr>
                <w:rFonts w:ascii="Times New Roman" w:hAnsi="Times New Roman" w:cs="Times New Roman"/>
                <w:sz w:val="20"/>
                <w:szCs w:val="20"/>
              </w:rPr>
              <w:t>калібратор</w:t>
            </w:r>
            <w:proofErr w:type="spellEnd"/>
            <w:r w:rsidRPr="00F208B1">
              <w:rPr>
                <w:rFonts w:ascii="Times New Roman" w:hAnsi="Times New Roman" w:cs="Times New Roman"/>
                <w:sz w:val="20"/>
                <w:szCs w:val="20"/>
              </w:rPr>
              <w:t xml:space="preserve"> клінічної хімії</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фл</w:t>
            </w:r>
            <w:proofErr w:type="spellEnd"/>
            <w:r w:rsidRPr="00F208B1">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6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13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105-000849-00 Глюкоза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53301     Глюкоза IVD, набір, ферментний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24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14</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105-000815-00 АСТ (4*35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38499 Комплект для визначення активності </w:t>
            </w:r>
            <w:proofErr w:type="spellStart"/>
            <w:r w:rsidRPr="00F208B1">
              <w:rPr>
                <w:rFonts w:ascii="Times New Roman" w:hAnsi="Times New Roman" w:cs="Times New Roman"/>
                <w:sz w:val="20"/>
                <w:szCs w:val="20"/>
              </w:rPr>
              <w:t>аспартат</w:t>
            </w:r>
            <w:proofErr w:type="spellEnd"/>
            <w:r w:rsidRPr="00F208B1">
              <w:rPr>
                <w:rFonts w:ascii="Times New Roman" w:hAnsi="Times New Roman" w:cs="Times New Roman"/>
                <w:sz w:val="20"/>
                <w:szCs w:val="20"/>
              </w:rPr>
              <w:t xml:space="preserve"> амінотрансферази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lastRenderedPageBreak/>
              <w:t>15</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105-000814-00 </w:t>
            </w:r>
            <w:proofErr w:type="spellStart"/>
            <w:r w:rsidRPr="00F208B1">
              <w:rPr>
                <w:rFonts w:ascii="Times New Roman" w:hAnsi="Times New Roman" w:cs="Times New Roman"/>
                <w:sz w:val="20"/>
                <w:szCs w:val="20"/>
              </w:rPr>
              <w:t>АЛТ</w:t>
            </w:r>
            <w:proofErr w:type="spellEnd"/>
            <w:r w:rsidRPr="00F208B1">
              <w:rPr>
                <w:rFonts w:ascii="Times New Roman" w:hAnsi="Times New Roman" w:cs="Times New Roman"/>
                <w:sz w:val="20"/>
                <w:szCs w:val="20"/>
              </w:rPr>
              <w:t xml:space="preserve"> (4*35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52924 </w:t>
            </w:r>
            <w:proofErr w:type="spellStart"/>
            <w:r w:rsidRPr="00F208B1">
              <w:rPr>
                <w:rFonts w:ascii="Times New Roman" w:hAnsi="Times New Roman" w:cs="Times New Roman"/>
                <w:sz w:val="20"/>
                <w:szCs w:val="20"/>
              </w:rPr>
              <w:t>Аланінамінотрансфераза</w:t>
            </w:r>
            <w:proofErr w:type="spellEnd"/>
            <w:r w:rsidRPr="00F208B1">
              <w:rPr>
                <w:rFonts w:ascii="Times New Roman" w:hAnsi="Times New Roman" w:cs="Times New Roman"/>
                <w:sz w:val="20"/>
                <w:szCs w:val="20"/>
              </w:rPr>
              <w:t xml:space="preserve"> (ALT) IVD, набір,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16</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105-000847-00 Альфа-Амілаза (1*38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+ 1*10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spacing w:after="0"/>
              <w:jc w:val="center"/>
              <w:rPr>
                <w:rFonts w:ascii="Times New Roman" w:hAnsi="Times New Roman" w:cs="Times New Roman"/>
                <w:sz w:val="20"/>
                <w:szCs w:val="20"/>
              </w:rPr>
            </w:pPr>
            <w:r w:rsidRPr="00F208B1">
              <w:rPr>
                <w:rFonts w:ascii="Times New Roman" w:hAnsi="Times New Roman" w:cs="Times New Roman"/>
                <w:sz w:val="20"/>
                <w:szCs w:val="20"/>
              </w:rPr>
              <w:t xml:space="preserve">38502 </w:t>
            </w:r>
            <w:proofErr w:type="spellStart"/>
            <w:r w:rsidRPr="00F208B1">
              <w:rPr>
                <w:rFonts w:ascii="Times New Roman" w:hAnsi="Times New Roman" w:cs="Times New Roman"/>
                <w:sz w:val="20"/>
                <w:szCs w:val="20"/>
              </w:rPr>
              <w:t>Амілазний</w:t>
            </w:r>
            <w:proofErr w:type="spellEnd"/>
            <w:r w:rsidRPr="00F208B1">
              <w:rPr>
                <w:rFonts w:ascii="Times New Roman" w:hAnsi="Times New Roman" w:cs="Times New Roman"/>
                <w:sz w:val="20"/>
                <w:szCs w:val="20"/>
              </w:rPr>
              <w:t xml:space="preserve"> комплект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17</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105-000816-00 Лужна фосфатаза (4*35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33165 Набори лужної фосфатази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18</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105-000817-00 </w:t>
            </w:r>
            <w:proofErr w:type="spellStart"/>
            <w:r w:rsidRPr="00F208B1">
              <w:rPr>
                <w:rFonts w:ascii="Times New Roman" w:hAnsi="Times New Roman" w:cs="Times New Roman"/>
                <w:sz w:val="20"/>
                <w:szCs w:val="20"/>
              </w:rPr>
              <w:t>Гамаглутамінтрансфераза</w:t>
            </w:r>
            <w:proofErr w:type="spellEnd"/>
            <w:r w:rsidRPr="00F208B1">
              <w:rPr>
                <w:rFonts w:ascii="Times New Roman" w:hAnsi="Times New Roman" w:cs="Times New Roman"/>
                <w:sz w:val="20"/>
                <w:szCs w:val="20"/>
              </w:rPr>
              <w:t xml:space="preserve"> ГГТ (4×35мл+2×18мл)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53030 </w:t>
            </w:r>
            <w:proofErr w:type="spellStart"/>
            <w:r w:rsidRPr="00F208B1">
              <w:rPr>
                <w:rFonts w:ascii="Times New Roman" w:hAnsi="Times New Roman" w:cs="Times New Roman"/>
                <w:sz w:val="20"/>
                <w:szCs w:val="20"/>
              </w:rPr>
              <w:t>Гама-глутамілтрансфераза</w:t>
            </w:r>
            <w:proofErr w:type="spellEnd"/>
            <w:r w:rsidRPr="00F208B1">
              <w:rPr>
                <w:rFonts w:ascii="Times New Roman" w:hAnsi="Times New Roman" w:cs="Times New Roman"/>
                <w:sz w:val="20"/>
                <w:szCs w:val="20"/>
              </w:rPr>
              <w:t xml:space="preserve"> (ГГТ)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19</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105-000824-00 Сечовина (4*35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53587 Сечовина (</w:t>
            </w:r>
            <w:proofErr w:type="spellStart"/>
            <w:r w:rsidRPr="00F208B1">
              <w:rPr>
                <w:rFonts w:ascii="Times New Roman" w:hAnsi="Times New Roman" w:cs="Times New Roman"/>
                <w:sz w:val="20"/>
                <w:szCs w:val="20"/>
              </w:rPr>
              <w:t>Urea</w:t>
            </w:r>
            <w:proofErr w:type="spellEnd"/>
            <w:r w:rsidRPr="00F208B1">
              <w:rPr>
                <w:rFonts w:ascii="Times New Roman" w:hAnsi="Times New Roman" w:cs="Times New Roman"/>
                <w:sz w:val="20"/>
                <w:szCs w:val="20"/>
              </w:rPr>
              <w:t>) IVD, набір, ферментний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24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20</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105-000822-00 Альбумін (4*40мл)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59071 Альбумін ІВД, набір,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21</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105-000825-00 Кальцій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52875 Кальцій (Ca2+)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105-000834-00 Магній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52883        Магній (Mg2+)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105-000850-00 Білірубін загальний (4*20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+ 1*20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53229 Загальний білірубін IVD, набір,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24</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105-000851-00 Білірубін прямий (4*20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+ 1*20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63410 Загальний / </w:t>
            </w:r>
            <w:proofErr w:type="spellStart"/>
            <w:r w:rsidRPr="00F208B1">
              <w:rPr>
                <w:rFonts w:ascii="Times New Roman" w:hAnsi="Times New Roman" w:cs="Times New Roman"/>
                <w:sz w:val="20"/>
                <w:szCs w:val="20"/>
              </w:rPr>
              <w:t>кон'югований</w:t>
            </w:r>
            <w:proofErr w:type="spellEnd"/>
            <w:r w:rsidRPr="00F208B1">
              <w:rPr>
                <w:rFonts w:ascii="Times New Roman" w:hAnsi="Times New Roman" w:cs="Times New Roman"/>
                <w:sz w:val="20"/>
                <w:szCs w:val="20"/>
              </w:rPr>
              <w:t xml:space="preserve"> (прямий) білірубін ІВД, комплект, спектрофотометрія</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25</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105-004614-00 </w:t>
            </w:r>
            <w:proofErr w:type="spellStart"/>
            <w:r w:rsidRPr="00F208B1">
              <w:rPr>
                <w:rFonts w:ascii="Times New Roman" w:hAnsi="Times New Roman" w:cs="Times New Roman"/>
                <w:sz w:val="20"/>
                <w:szCs w:val="20"/>
              </w:rPr>
              <w:t>Креатинін</w:t>
            </w:r>
            <w:proofErr w:type="spellEnd"/>
            <w:r w:rsidRPr="00F208B1">
              <w:rPr>
                <w:rFonts w:ascii="Times New Roman" w:hAnsi="Times New Roman" w:cs="Times New Roman"/>
                <w:sz w:val="20"/>
                <w:szCs w:val="20"/>
              </w:rPr>
              <w:t xml:space="preserve"> - SOX  (2*27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+ 1*18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53251 </w:t>
            </w:r>
            <w:proofErr w:type="spellStart"/>
            <w:r w:rsidRPr="00F208B1">
              <w:rPr>
                <w:rFonts w:ascii="Times New Roman" w:hAnsi="Times New Roman" w:cs="Times New Roman"/>
                <w:sz w:val="20"/>
                <w:szCs w:val="20"/>
              </w:rPr>
              <w:t>Креатинін</w:t>
            </w:r>
            <w:proofErr w:type="spellEnd"/>
            <w:r w:rsidRPr="00F208B1">
              <w:rPr>
                <w:rFonts w:ascii="Times New Roman" w:hAnsi="Times New Roman" w:cs="Times New Roman"/>
                <w:sz w:val="20"/>
                <w:szCs w:val="20"/>
              </w:rPr>
              <w:t xml:space="preserve"> IVD, набір,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26</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105-000820-00 Холестерин загальний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53362 Загальний холестерин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6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27</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rPr>
            </w:pPr>
            <w:r w:rsidRPr="00F208B1">
              <w:rPr>
                <w:rFonts w:ascii="Times New Roman" w:hAnsi="Times New Roman" w:cs="Times New Roman"/>
                <w:sz w:val="20"/>
                <w:szCs w:val="20"/>
              </w:rPr>
              <w:t>105-001541-00 Ліпаза (C и Q) (1×35 мл+1×9 мл+Калібратор1×3 мл+Контроль1×5мл)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53108</w:t>
            </w:r>
            <w:r w:rsidRPr="00F208B1">
              <w:rPr>
                <w:rFonts w:ascii="Times New Roman" w:hAnsi="Times New Roman" w:cs="Times New Roman"/>
                <w:sz w:val="20"/>
                <w:szCs w:val="20"/>
              </w:rPr>
              <w:br/>
              <w:t>Ліпаза IVD, набір, ферментний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025EC" w:rsidRPr="00C660C2"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6 </w:t>
            </w:r>
          </w:p>
        </w:tc>
      </w:tr>
      <w:tr w:rsidR="00B025EC" w:rsidRPr="00F208B1" w:rsidTr="0062691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28</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B025EC" w:rsidRPr="00F208B1"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rPr>
              <w:t>Гематоксилін ЧДА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F208B1" w:rsidRDefault="00B025EC" w:rsidP="00626914">
            <w:pPr>
              <w:jc w:val="center"/>
              <w:rPr>
                <w:rFonts w:ascii="Times New Roman" w:hAnsi="Times New Roman" w:cs="Times New Roman"/>
                <w:sz w:val="20"/>
                <w:szCs w:val="20"/>
              </w:rPr>
            </w:pPr>
            <w:r w:rsidRPr="00F208B1">
              <w:rPr>
                <w:rFonts w:ascii="Times New Roman" w:hAnsi="Times New Roman" w:cs="Times New Roman"/>
                <w:sz w:val="20"/>
                <w:szCs w:val="20"/>
              </w:rPr>
              <w:t>42671-Розчин гематоксиліну</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025EC" w:rsidRPr="00F208B1" w:rsidRDefault="00B025EC" w:rsidP="00626914">
            <w:pPr>
              <w:rPr>
                <w:rFonts w:ascii="Times New Roman" w:hAnsi="Times New Roman" w:cs="Times New Roman"/>
                <w:sz w:val="20"/>
                <w:szCs w:val="20"/>
                <w:lang w:val="ru-RU"/>
              </w:rPr>
            </w:pPr>
            <w:proofErr w:type="gramStart"/>
            <w:r w:rsidRPr="00F208B1">
              <w:rPr>
                <w:rFonts w:ascii="Times New Roman" w:hAnsi="Times New Roman" w:cs="Times New Roman"/>
                <w:sz w:val="20"/>
                <w:szCs w:val="20"/>
                <w:lang w:val="ru-RU"/>
              </w:rPr>
              <w:t>кг</w:t>
            </w:r>
            <w:proofErr w:type="gram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Pr>
          <w:p w:rsidR="00B025EC" w:rsidRPr="00F208B1" w:rsidRDefault="00B025EC"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0.400 </w:t>
            </w:r>
          </w:p>
        </w:tc>
      </w:tr>
    </w:tbl>
    <w:p w:rsidR="009D6B8B" w:rsidRDefault="009D6B8B" w:rsidP="009D6B8B">
      <w:pPr>
        <w:tabs>
          <w:tab w:val="left" w:pos="3465"/>
        </w:tabs>
      </w:pPr>
    </w:p>
    <w:p w:rsidR="009D6B8B" w:rsidRDefault="009D6B8B" w:rsidP="009D6B8B"/>
    <w:p w:rsidR="009D6B8B" w:rsidRPr="00944A5B" w:rsidRDefault="009D6B8B" w:rsidP="009D6B8B">
      <w:pPr>
        <w:suppressAutoHyphens/>
        <w:jc w:val="both"/>
        <w:rPr>
          <w:rFonts w:ascii="Times New Roman" w:hAnsi="Times New Roman"/>
          <w:i/>
          <w:iCs/>
          <w:szCs w:val="28"/>
          <w:lang w:eastAsia="zh-CN"/>
        </w:rPr>
      </w:pPr>
      <w:r w:rsidRPr="00944A5B">
        <w:rPr>
          <w:rFonts w:ascii="Times New Roman" w:hAnsi="Times New Roman"/>
          <w:b/>
          <w:bCs/>
          <w:i/>
          <w:iCs/>
          <w:szCs w:val="28"/>
          <w:u w:val="single"/>
          <w:lang w:eastAsia="zh-CN"/>
        </w:rPr>
        <w:t>Примітка</w:t>
      </w:r>
      <w:r w:rsidRPr="00944A5B">
        <w:rPr>
          <w:rFonts w:ascii="Times New Roman" w:hAnsi="Times New Roman"/>
          <w:b/>
          <w:bCs/>
          <w:i/>
          <w:iCs/>
          <w:szCs w:val="28"/>
          <w:lang w:eastAsia="zh-CN"/>
        </w:rPr>
        <w:t>:</w:t>
      </w:r>
      <w:r w:rsidRPr="00944A5B">
        <w:rPr>
          <w:rFonts w:ascii="Times New Roman" w:hAnsi="Times New Roman"/>
          <w:i/>
          <w:iCs/>
          <w:szCs w:val="28"/>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9D6B8B" w:rsidRPr="00944A5B" w:rsidRDefault="009D6B8B" w:rsidP="009D6B8B">
      <w:pPr>
        <w:suppressAutoHyphens/>
        <w:jc w:val="both"/>
        <w:rPr>
          <w:rFonts w:ascii="Times New Roman" w:hAnsi="Times New Roman"/>
          <w:i/>
          <w:iCs/>
          <w:szCs w:val="28"/>
          <w:lang w:eastAsia="zh-CN"/>
        </w:rPr>
      </w:pPr>
      <w:r w:rsidRPr="00944A5B">
        <w:rPr>
          <w:rFonts w:ascii="Times New Roman" w:hAnsi="Times New Roman"/>
          <w:i/>
          <w:iCs/>
          <w:szCs w:val="28"/>
          <w:lang w:eastAsia="zh-CN"/>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rsidR="009D6B8B" w:rsidRPr="00392F4A" w:rsidRDefault="009D6B8B" w:rsidP="009D6B8B">
      <w:pPr>
        <w:rPr>
          <w:rFonts w:ascii="Times New Roman" w:hAnsi="Times New Roman" w:cs="Times New Roman"/>
        </w:rPr>
      </w:pPr>
      <w:r w:rsidRPr="00944A5B">
        <w:rPr>
          <w:rFonts w:ascii="Times New Roman" w:hAnsi="Times New Roman"/>
          <w:i/>
          <w:iCs/>
          <w:szCs w:val="28"/>
          <w:lang w:eastAsia="zh-CN"/>
        </w:rPr>
        <w:t>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w:t>
      </w:r>
    </w:p>
    <w:p w:rsidR="009D6B8B" w:rsidRPr="00392F4A" w:rsidRDefault="009D6B8B" w:rsidP="009D6B8B">
      <w:pPr>
        <w:pStyle w:val="18"/>
        <w:tabs>
          <w:tab w:val="left" w:pos="0"/>
        </w:tabs>
        <w:ind w:left="0" w:right="-79" w:firstLine="709"/>
        <w:jc w:val="center"/>
        <w:rPr>
          <w:b/>
          <w:sz w:val="22"/>
          <w:szCs w:val="22"/>
          <w:lang w:val="ru-RU"/>
        </w:rPr>
      </w:pPr>
      <w:r w:rsidRPr="00392F4A">
        <w:rPr>
          <w:b/>
          <w:sz w:val="22"/>
          <w:szCs w:val="22"/>
        </w:rPr>
        <w:lastRenderedPageBreak/>
        <w:t>Загальні вимоги:</w:t>
      </w:r>
    </w:p>
    <w:p w:rsidR="009D6B8B" w:rsidRPr="00392F4A" w:rsidRDefault="009D6B8B" w:rsidP="009D6B8B">
      <w:pPr>
        <w:pStyle w:val="18"/>
        <w:tabs>
          <w:tab w:val="left" w:pos="0"/>
        </w:tabs>
        <w:ind w:left="0" w:right="-79" w:firstLine="709"/>
        <w:jc w:val="center"/>
        <w:rPr>
          <w:b/>
          <w:sz w:val="22"/>
          <w:szCs w:val="22"/>
          <w:lang w:val="ru-RU"/>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35"/>
        <w:gridCol w:w="5953"/>
        <w:gridCol w:w="1560"/>
        <w:gridCol w:w="850"/>
        <w:gridCol w:w="1276"/>
      </w:tblGrid>
      <w:tr w:rsidR="00B025EC" w:rsidRPr="00B025EC" w:rsidTr="00B025EC">
        <w:trPr>
          <w:trHeight w:val="300"/>
        </w:trPr>
        <w:tc>
          <w:tcPr>
            <w:tcW w:w="425" w:type="dxa"/>
            <w:shd w:val="clear" w:color="auto" w:fill="auto"/>
            <w:noWrap/>
            <w:hideMark/>
          </w:tcPr>
          <w:p w:rsidR="00B025EC" w:rsidRPr="00B025EC" w:rsidRDefault="00B025EC" w:rsidP="00626914">
            <w:pPr>
              <w:spacing w:after="0"/>
              <w:jc w:val="center"/>
              <w:rPr>
                <w:rFonts w:ascii="Times New Roman" w:hAnsi="Times New Roman" w:cs="Times New Roman"/>
                <w:b/>
                <w:sz w:val="20"/>
                <w:szCs w:val="20"/>
                <w:lang w:val="ru-RU"/>
              </w:rPr>
            </w:pPr>
            <w:r w:rsidRPr="00B025EC">
              <w:rPr>
                <w:rFonts w:ascii="Times New Roman" w:hAnsi="Times New Roman" w:cs="Times New Roman"/>
                <w:b/>
                <w:sz w:val="20"/>
                <w:szCs w:val="20"/>
                <w:lang w:val="ru-RU"/>
              </w:rPr>
              <w:t>№</w:t>
            </w:r>
          </w:p>
        </w:tc>
        <w:tc>
          <w:tcPr>
            <w:tcW w:w="1135" w:type="dxa"/>
            <w:shd w:val="clear" w:color="auto" w:fill="auto"/>
            <w:hideMark/>
          </w:tcPr>
          <w:p w:rsidR="00B025EC" w:rsidRPr="00B025EC" w:rsidRDefault="00B025EC" w:rsidP="00626914">
            <w:pPr>
              <w:spacing w:after="0"/>
              <w:rPr>
                <w:rFonts w:ascii="Times New Roman" w:hAnsi="Times New Roman" w:cs="Times New Roman"/>
                <w:b/>
                <w:sz w:val="20"/>
                <w:szCs w:val="20"/>
              </w:rPr>
            </w:pPr>
            <w:r w:rsidRPr="00B025EC">
              <w:rPr>
                <w:rFonts w:ascii="Times New Roman" w:hAnsi="Times New Roman" w:cs="Times New Roman"/>
                <w:b/>
                <w:sz w:val="20"/>
                <w:szCs w:val="20"/>
              </w:rPr>
              <w:t>Товар</w:t>
            </w:r>
          </w:p>
        </w:tc>
        <w:tc>
          <w:tcPr>
            <w:tcW w:w="5953" w:type="dxa"/>
            <w:shd w:val="clear" w:color="auto" w:fill="auto"/>
            <w:noWrap/>
            <w:hideMark/>
          </w:tcPr>
          <w:p w:rsidR="00B025EC" w:rsidRPr="00B025EC" w:rsidRDefault="00B025EC" w:rsidP="00626914">
            <w:pPr>
              <w:spacing w:after="0"/>
              <w:rPr>
                <w:rFonts w:ascii="Times New Roman" w:hAnsi="Times New Roman" w:cs="Times New Roman"/>
                <w:b/>
                <w:sz w:val="20"/>
                <w:szCs w:val="20"/>
              </w:rPr>
            </w:pPr>
            <w:r w:rsidRPr="00B025EC">
              <w:rPr>
                <w:rFonts w:ascii="Times New Roman" w:hAnsi="Times New Roman" w:cs="Times New Roman"/>
                <w:b/>
                <w:sz w:val="20"/>
                <w:szCs w:val="20"/>
              </w:rPr>
              <w:t>Опис</w:t>
            </w:r>
          </w:p>
        </w:tc>
        <w:tc>
          <w:tcPr>
            <w:tcW w:w="1560" w:type="dxa"/>
            <w:shd w:val="clear" w:color="auto" w:fill="auto"/>
            <w:noWrap/>
          </w:tcPr>
          <w:p w:rsidR="00B025EC" w:rsidRPr="00B025EC" w:rsidRDefault="00B025EC" w:rsidP="00626914">
            <w:pPr>
              <w:spacing w:after="0"/>
              <w:jc w:val="center"/>
              <w:rPr>
                <w:rFonts w:ascii="Times New Roman" w:hAnsi="Times New Roman" w:cs="Times New Roman"/>
                <w:b/>
                <w:sz w:val="20"/>
                <w:szCs w:val="20"/>
                <w:lang w:val="ru-RU"/>
              </w:rPr>
            </w:pPr>
            <w:r w:rsidRPr="00B025EC">
              <w:rPr>
                <w:rFonts w:ascii="Times New Roman" w:hAnsi="Times New Roman" w:cs="Times New Roman"/>
                <w:b/>
                <w:sz w:val="20"/>
                <w:szCs w:val="20"/>
                <w:lang w:val="ru-RU"/>
              </w:rPr>
              <w:t>КОД НК</w:t>
            </w:r>
          </w:p>
        </w:tc>
        <w:tc>
          <w:tcPr>
            <w:tcW w:w="850" w:type="dxa"/>
            <w:shd w:val="clear" w:color="auto" w:fill="auto"/>
            <w:noWrap/>
          </w:tcPr>
          <w:p w:rsidR="00B025EC" w:rsidRPr="00B025EC" w:rsidRDefault="00B025EC" w:rsidP="00626914">
            <w:pPr>
              <w:spacing w:after="0" w:line="240" w:lineRule="auto"/>
              <w:jc w:val="right"/>
              <w:rPr>
                <w:rFonts w:ascii="Times New Roman" w:eastAsia="Times New Roman" w:hAnsi="Times New Roman" w:cs="Times New Roman"/>
                <w:b/>
                <w:sz w:val="20"/>
                <w:szCs w:val="20"/>
                <w:lang w:val="ru-RU" w:eastAsia="uk-UA"/>
              </w:rPr>
            </w:pPr>
            <w:proofErr w:type="spellStart"/>
            <w:r w:rsidRPr="00B025EC">
              <w:rPr>
                <w:rFonts w:ascii="Times New Roman" w:eastAsia="Times New Roman" w:hAnsi="Times New Roman" w:cs="Times New Roman"/>
                <w:b/>
                <w:sz w:val="20"/>
                <w:szCs w:val="20"/>
                <w:lang w:val="ru-RU" w:eastAsia="uk-UA"/>
              </w:rPr>
              <w:t>Кіл-ть</w:t>
            </w:r>
            <w:proofErr w:type="spellEnd"/>
          </w:p>
        </w:tc>
        <w:tc>
          <w:tcPr>
            <w:tcW w:w="1276" w:type="dxa"/>
          </w:tcPr>
          <w:p w:rsidR="00B025EC" w:rsidRPr="00B025EC" w:rsidRDefault="00B025EC" w:rsidP="00626914">
            <w:pPr>
              <w:spacing w:after="0" w:line="240" w:lineRule="auto"/>
              <w:jc w:val="center"/>
              <w:rPr>
                <w:rFonts w:ascii="Times New Roman" w:eastAsia="Times New Roman" w:hAnsi="Times New Roman" w:cs="Times New Roman"/>
                <w:b/>
                <w:sz w:val="20"/>
                <w:szCs w:val="20"/>
                <w:lang w:eastAsia="uk-UA"/>
              </w:rPr>
            </w:pPr>
            <w:r w:rsidRPr="00B025EC">
              <w:rPr>
                <w:rFonts w:ascii="Times New Roman" w:eastAsia="Times New Roman" w:hAnsi="Times New Roman" w:cs="Times New Roman"/>
                <w:b/>
                <w:sz w:val="20"/>
                <w:szCs w:val="20"/>
                <w:lang w:val="ru-RU" w:eastAsia="uk-UA"/>
              </w:rPr>
              <w:t>Так/</w:t>
            </w:r>
            <w:proofErr w:type="spellStart"/>
            <w:r w:rsidRPr="00B025EC">
              <w:rPr>
                <w:rFonts w:ascii="Times New Roman" w:eastAsia="Times New Roman" w:hAnsi="Times New Roman" w:cs="Times New Roman"/>
                <w:b/>
                <w:sz w:val="20"/>
                <w:szCs w:val="20"/>
                <w:lang w:val="ru-RU" w:eastAsia="uk-UA"/>
              </w:rPr>
              <w:t>н</w:t>
            </w:r>
            <w:proofErr w:type="spellEnd"/>
            <w:r w:rsidRPr="00B025EC">
              <w:rPr>
                <w:rFonts w:ascii="Times New Roman" w:eastAsia="Times New Roman" w:hAnsi="Times New Roman" w:cs="Times New Roman"/>
                <w:b/>
                <w:sz w:val="20"/>
                <w:szCs w:val="20"/>
                <w:lang w:eastAsia="uk-UA"/>
              </w:rPr>
              <w:t>і сторінка інструкції</w:t>
            </w:r>
          </w:p>
        </w:tc>
      </w:tr>
      <w:tr w:rsidR="00B025EC" w:rsidRPr="00B025EC" w:rsidTr="00B025EC">
        <w:trPr>
          <w:trHeight w:val="3928"/>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Пробірка VACUSEL з бузковою кришкою, K3EDTA,  13*75 мм, </w:t>
            </w:r>
            <w:r w:rsidRPr="00B025EC">
              <w:rPr>
                <w:rFonts w:ascii="Times New Roman" w:hAnsi="Times New Roman" w:cs="Times New Roman"/>
                <w:sz w:val="20"/>
                <w:szCs w:val="20"/>
                <w:lang w:val="ru-RU"/>
              </w:rPr>
              <w:t>2</w:t>
            </w:r>
            <w:r w:rsidRPr="00B025EC">
              <w:rPr>
                <w:rFonts w:ascii="Times New Roman" w:hAnsi="Times New Roman" w:cs="Times New Roman"/>
                <w:sz w:val="20"/>
                <w:szCs w:val="20"/>
              </w:rPr>
              <w:t xml:space="preserve">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(100 шт.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hideMark/>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Об'єм: на 2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крові</w:t>
            </w:r>
            <w:r w:rsidRPr="00B025EC">
              <w:rPr>
                <w:rFonts w:ascii="Times New Roman" w:hAnsi="Times New Roman" w:cs="Times New Roman"/>
                <w:sz w:val="20"/>
                <w:szCs w:val="20"/>
              </w:rPr>
              <w:br/>
              <w:t>Розміри: 13 мм х 75 мм</w:t>
            </w:r>
            <w:r w:rsidRPr="00B025EC">
              <w:rPr>
                <w:rFonts w:ascii="Times New Roman" w:hAnsi="Times New Roman" w:cs="Times New Roman"/>
                <w:sz w:val="20"/>
                <w:szCs w:val="20"/>
              </w:rPr>
              <w:br/>
              <w:t>Наповнювач: ЕДТА К3</w:t>
            </w:r>
            <w:r w:rsidRPr="00B025EC">
              <w:rPr>
                <w:rFonts w:ascii="Times New Roman" w:hAnsi="Times New Roman" w:cs="Times New Roman"/>
                <w:sz w:val="20"/>
                <w:szCs w:val="20"/>
              </w:rPr>
              <w:br/>
              <w:t>Етикетка повинна бути паперова не прозора або прозора</w:t>
            </w:r>
            <w:r w:rsidRPr="00B025EC">
              <w:rPr>
                <w:rFonts w:ascii="Times New Roman" w:hAnsi="Times New Roman" w:cs="Times New Roman"/>
                <w:sz w:val="20"/>
                <w:szCs w:val="20"/>
              </w:rPr>
              <w:br/>
              <w:t>Пробірки повинні бути розраховані на взяття венозної крові за рахунок дозованого вакууму;</w:t>
            </w:r>
            <w:r w:rsidRPr="00B025EC">
              <w:rPr>
                <w:rFonts w:ascii="Times New Roman" w:hAnsi="Times New Roman" w:cs="Times New Roman"/>
                <w:sz w:val="20"/>
                <w:szCs w:val="20"/>
              </w:rPr>
              <w:br/>
              <w:t>Пробірки для забору венозної крові повинні бути закритими.</w:t>
            </w:r>
            <w:r w:rsidRPr="00B025EC">
              <w:rPr>
                <w:rFonts w:ascii="Times New Roman" w:hAnsi="Times New Roman" w:cs="Times New Roman"/>
                <w:sz w:val="20"/>
                <w:szCs w:val="20"/>
              </w:rPr>
              <w:br/>
              <w:t>Пробірки для забору венозної крові повинні бути стерильні. (Для підтвердження стерильності повинно надати копію сертифікату від виробника з перекладом)</w:t>
            </w:r>
            <w:r w:rsidRPr="00B025EC">
              <w:rPr>
                <w:rFonts w:ascii="Times New Roman" w:hAnsi="Times New Roman" w:cs="Times New Roman"/>
                <w:sz w:val="20"/>
                <w:szCs w:val="20"/>
              </w:rPr>
              <w:br/>
              <w:t xml:space="preserve">Пробірки для забору венозної крові повинні бути виготовлені з </w:t>
            </w:r>
            <w:proofErr w:type="spellStart"/>
            <w:r w:rsidRPr="00B025EC">
              <w:rPr>
                <w:rFonts w:ascii="Times New Roman" w:hAnsi="Times New Roman" w:cs="Times New Roman"/>
                <w:sz w:val="20"/>
                <w:szCs w:val="20"/>
              </w:rPr>
              <w:t>поліетилентерефталат</w:t>
            </w:r>
            <w:proofErr w:type="spellEnd"/>
            <w:r w:rsidRPr="00B025EC">
              <w:rPr>
                <w:rFonts w:ascii="Times New Roman" w:hAnsi="Times New Roman" w:cs="Times New Roman"/>
                <w:sz w:val="20"/>
                <w:szCs w:val="20"/>
              </w:rPr>
              <w:t xml:space="preserve"> (ПЕТ).</w:t>
            </w:r>
            <w:r w:rsidRPr="00B025EC">
              <w:rPr>
                <w:rFonts w:ascii="Times New Roman" w:hAnsi="Times New Roman" w:cs="Times New Roman"/>
                <w:sz w:val="20"/>
                <w:szCs w:val="20"/>
              </w:rPr>
              <w:br/>
              <w:t>Пробірки для забору венозної крові повинні мати кришку з гумовою мембраною в центрі.</w:t>
            </w:r>
            <w:r w:rsidRPr="00B025EC">
              <w:rPr>
                <w:rFonts w:ascii="Times New Roman" w:hAnsi="Times New Roman" w:cs="Times New Roman"/>
                <w:sz w:val="20"/>
                <w:szCs w:val="20"/>
              </w:rPr>
              <w:br/>
              <w:t>Пробірки повинні бути упаковані в групову упаковку кількістю по 100 шт.</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47590 — Пробірка вакуумна для відбору зразків крові IVD, без добавок</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right"/>
              <w:rPr>
                <w:rFonts w:ascii="Times New Roman" w:hAnsi="Times New Roman" w:cs="Times New Roman"/>
                <w:sz w:val="20"/>
                <w:szCs w:val="20"/>
                <w:lang w:val="ru-RU" w:eastAsia="uk-UA"/>
              </w:rPr>
            </w:pPr>
            <w:r w:rsidRPr="00B025EC">
              <w:rPr>
                <w:rFonts w:ascii="Times New Roman" w:hAnsi="Times New Roman" w:cs="Times New Roman"/>
                <w:sz w:val="20"/>
                <w:szCs w:val="20"/>
                <w:lang w:val="ru-RU" w:eastAsia="uk-UA"/>
              </w:rPr>
              <w:t xml:space="preserve">250 </w:t>
            </w:r>
            <w:proofErr w:type="spellStart"/>
            <w:r w:rsidRPr="00B025EC">
              <w:rPr>
                <w:rFonts w:ascii="Times New Roman" w:hAnsi="Times New Roman" w:cs="Times New Roman"/>
                <w:sz w:val="20"/>
                <w:szCs w:val="20"/>
                <w:lang w:val="ru-RU" w:eastAsia="uk-UA"/>
              </w:rPr>
              <w:t>уп</w:t>
            </w:r>
            <w:proofErr w:type="spellEnd"/>
            <w:r w:rsidRPr="00B025EC">
              <w:rPr>
                <w:rFonts w:ascii="Times New Roman" w:hAnsi="Times New Roman" w:cs="Times New Roman"/>
                <w:sz w:val="20"/>
                <w:szCs w:val="20"/>
                <w:lang w:val="ru-RU" w:eastAsia="uk-UA"/>
              </w:rPr>
              <w:t xml:space="preserve">. </w:t>
            </w:r>
          </w:p>
        </w:tc>
        <w:tc>
          <w:tcPr>
            <w:tcW w:w="1276" w:type="dxa"/>
            <w:tcBorders>
              <w:top w:val="single" w:sz="4" w:space="0" w:color="auto"/>
              <w:left w:val="single" w:sz="4" w:space="0" w:color="auto"/>
              <w:bottom w:val="single" w:sz="4" w:space="0" w:color="auto"/>
              <w:right w:val="single" w:sz="4" w:space="0" w:color="auto"/>
            </w:tcBorders>
          </w:tcPr>
          <w:p w:rsidR="00B025EC" w:rsidRPr="00B025EC" w:rsidRDefault="00B025EC" w:rsidP="00626914">
            <w:pPr>
              <w:jc w:val="right"/>
              <w:rPr>
                <w:rFonts w:ascii="Times New Roman" w:hAnsi="Times New Roman" w:cs="Times New Roman"/>
                <w:sz w:val="20"/>
                <w:szCs w:val="20"/>
                <w:lang w:val="ru-RU" w:eastAsia="uk-UA"/>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eastAsia="Times New Roman" w:hAnsi="Times New Roman" w:cs="Times New Roman"/>
                <w:sz w:val="20"/>
                <w:szCs w:val="20"/>
              </w:rPr>
            </w:pPr>
            <w:r w:rsidRPr="00B025EC">
              <w:rPr>
                <w:rFonts w:ascii="Times New Roman" w:eastAsia="Times New Roman" w:hAnsi="Times New Roman" w:cs="Times New Roman"/>
                <w:sz w:val="20"/>
                <w:szCs w:val="20"/>
              </w:rPr>
              <w:t xml:space="preserve">Реагент "M-6 FD </w:t>
            </w:r>
            <w:proofErr w:type="spellStart"/>
            <w:r w:rsidRPr="00B025EC">
              <w:rPr>
                <w:rFonts w:ascii="Times New Roman" w:eastAsia="Times New Roman" w:hAnsi="Times New Roman" w:cs="Times New Roman"/>
                <w:sz w:val="20"/>
                <w:szCs w:val="20"/>
              </w:rPr>
              <w:t>Dye</w:t>
            </w:r>
            <w:proofErr w:type="spellEnd"/>
            <w:r w:rsidRPr="00B025EC">
              <w:rPr>
                <w:rFonts w:ascii="Times New Roman" w:eastAsia="Times New Roman" w:hAnsi="Times New Roman" w:cs="Times New Roman"/>
                <w:sz w:val="20"/>
                <w:szCs w:val="20"/>
              </w:rPr>
              <w:t>" 1 х 12мл</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color w:val="000000"/>
                <w:sz w:val="20"/>
                <w:szCs w:val="20"/>
              </w:rPr>
            </w:pPr>
            <w:r w:rsidRPr="00B025EC">
              <w:rPr>
                <w:rFonts w:ascii="Times New Roman" w:hAnsi="Times New Roman" w:cs="Times New Roman"/>
                <w:color w:val="000000"/>
                <w:spacing w:val="-3"/>
                <w:sz w:val="20"/>
                <w:szCs w:val="20"/>
              </w:rPr>
              <w:t>Фарбник</w:t>
            </w:r>
            <w:r w:rsidRPr="00B025EC">
              <w:rPr>
                <w:rFonts w:ascii="Times New Roman" w:hAnsi="Times New Roman" w:cs="Times New Roman"/>
                <w:color w:val="000000"/>
                <w:sz w:val="20"/>
                <w:szCs w:val="20"/>
              </w:rPr>
              <w:t xml:space="preserve"> </w:t>
            </w:r>
            <w:r w:rsidRPr="00B025EC">
              <w:rPr>
                <w:rFonts w:ascii="Times New Roman" w:hAnsi="Times New Roman" w:cs="Times New Roman"/>
                <w:color w:val="000000"/>
                <w:spacing w:val="-3"/>
                <w:sz w:val="20"/>
                <w:szCs w:val="20"/>
              </w:rPr>
              <w:t xml:space="preserve">розроблений для фарбування </w:t>
            </w:r>
            <w:r w:rsidRPr="00B025EC">
              <w:rPr>
                <w:rFonts w:ascii="Times New Roman" w:hAnsi="Times New Roman" w:cs="Times New Roman"/>
                <w:color w:val="000000"/>
                <w:spacing w:val="-3"/>
                <w:sz w:val="20"/>
                <w:szCs w:val="20"/>
                <w:lang w:val="en-US"/>
              </w:rPr>
              <w:t>NRBC</w:t>
            </w:r>
            <w:r w:rsidRPr="00B025EC">
              <w:rPr>
                <w:rFonts w:ascii="Times New Roman" w:hAnsi="Times New Roman" w:cs="Times New Roman"/>
                <w:color w:val="000000"/>
                <w:spacing w:val="-3"/>
                <w:sz w:val="20"/>
                <w:szCs w:val="20"/>
              </w:rPr>
              <w:t xml:space="preserve"> при використанні разом з </w:t>
            </w:r>
            <w:proofErr w:type="spellStart"/>
            <w:r w:rsidRPr="00B025EC">
              <w:rPr>
                <w:rFonts w:ascii="Times New Roman" w:hAnsi="Times New Roman" w:cs="Times New Roman"/>
                <w:color w:val="000000"/>
                <w:spacing w:val="-3"/>
                <w:sz w:val="20"/>
                <w:szCs w:val="20"/>
              </w:rPr>
              <w:t>лізуючим</w:t>
            </w:r>
            <w:proofErr w:type="spellEnd"/>
            <w:r w:rsidRPr="00B025EC">
              <w:rPr>
                <w:rFonts w:ascii="Times New Roman" w:hAnsi="Times New Roman" w:cs="Times New Roman"/>
                <w:color w:val="000000"/>
                <w:spacing w:val="-3"/>
                <w:sz w:val="20"/>
                <w:szCs w:val="20"/>
              </w:rPr>
              <w:t xml:space="preserve"> розчином </w:t>
            </w:r>
            <w:r w:rsidRPr="00B025EC">
              <w:rPr>
                <w:rFonts w:ascii="Times New Roman" w:hAnsi="Times New Roman" w:cs="Times New Roman"/>
                <w:color w:val="000000"/>
                <w:spacing w:val="-3"/>
                <w:sz w:val="20"/>
                <w:szCs w:val="20"/>
                <w:lang w:val="en-US"/>
              </w:rPr>
              <w:t>M</w:t>
            </w:r>
            <w:r w:rsidRPr="00B025EC">
              <w:rPr>
                <w:rFonts w:ascii="Times New Roman" w:hAnsi="Times New Roman" w:cs="Times New Roman"/>
                <w:color w:val="000000"/>
                <w:spacing w:val="-3"/>
                <w:sz w:val="20"/>
                <w:szCs w:val="20"/>
              </w:rPr>
              <w:t>-6</w:t>
            </w:r>
            <w:r w:rsidRPr="00B025EC">
              <w:rPr>
                <w:rFonts w:ascii="Times New Roman" w:hAnsi="Times New Roman" w:cs="Times New Roman"/>
                <w:color w:val="000000"/>
                <w:spacing w:val="-3"/>
                <w:sz w:val="20"/>
                <w:szCs w:val="20"/>
                <w:lang w:val="en-US"/>
              </w:rPr>
              <w:t>LN</w:t>
            </w:r>
            <w:r w:rsidRPr="00B025EC">
              <w:rPr>
                <w:rFonts w:ascii="Times New Roman" w:hAnsi="Times New Roman" w:cs="Times New Roman"/>
                <w:color w:val="000000"/>
                <w:spacing w:val="-3"/>
                <w:sz w:val="20"/>
                <w:szCs w:val="20"/>
              </w:rPr>
              <w:t>.</w:t>
            </w:r>
          </w:p>
          <w:p w:rsidR="00B025EC" w:rsidRPr="00B025EC" w:rsidRDefault="00B025EC" w:rsidP="00626914">
            <w:pPr>
              <w:rPr>
                <w:rFonts w:ascii="Times New Roman" w:hAnsi="Times New Roman" w:cs="Times New Roman"/>
                <w:color w:val="000000"/>
                <w:sz w:val="20"/>
                <w:szCs w:val="20"/>
              </w:rPr>
            </w:pPr>
            <w:r w:rsidRPr="00B025EC">
              <w:rPr>
                <w:rFonts w:ascii="Times New Roman" w:hAnsi="Times New Roman" w:cs="Times New Roman"/>
                <w:color w:val="000000"/>
                <w:sz w:val="20"/>
                <w:szCs w:val="20"/>
              </w:rPr>
              <w:t>Адаптовані для аналізатора</w:t>
            </w:r>
          </w:p>
          <w:p w:rsidR="00B025EC" w:rsidRPr="00B025EC" w:rsidRDefault="00B025EC" w:rsidP="00626914">
            <w:pPr>
              <w:rPr>
                <w:rFonts w:ascii="Times New Roman" w:hAnsi="Times New Roman" w:cs="Times New Roman"/>
                <w:color w:val="000000"/>
                <w:sz w:val="20"/>
                <w:szCs w:val="20"/>
              </w:rPr>
            </w:pPr>
            <w:r w:rsidRPr="00B025EC">
              <w:rPr>
                <w:rFonts w:ascii="Times New Roman" w:hAnsi="Times New Roman" w:cs="Times New Roman"/>
                <w:color w:val="000000"/>
                <w:sz w:val="20"/>
                <w:szCs w:val="20"/>
              </w:rPr>
              <w:t>ВС 6000</w:t>
            </w:r>
          </w:p>
          <w:p w:rsidR="00B025EC" w:rsidRPr="00B025EC" w:rsidRDefault="00B025EC" w:rsidP="00626914">
            <w:pPr>
              <w:rPr>
                <w:rFonts w:ascii="Times New Roman" w:hAnsi="Times New Roman" w:cs="Times New Roman"/>
                <w:color w:val="000000"/>
                <w:sz w:val="20"/>
                <w:szCs w:val="20"/>
              </w:rPr>
            </w:pPr>
            <w:r w:rsidRPr="00B025EC">
              <w:rPr>
                <w:rFonts w:ascii="Times New Roman" w:hAnsi="Times New Roman" w:cs="Times New Roman"/>
                <w:color w:val="000000"/>
                <w:sz w:val="20"/>
                <w:szCs w:val="20"/>
              </w:rPr>
              <w:t>Бажані об’єми</w:t>
            </w:r>
          </w:p>
          <w:p w:rsidR="00B025EC" w:rsidRPr="00B025EC" w:rsidRDefault="00B025EC" w:rsidP="00626914">
            <w:pPr>
              <w:rPr>
                <w:rFonts w:ascii="Times New Roman" w:hAnsi="Times New Roman" w:cs="Times New Roman"/>
                <w:color w:val="000000"/>
                <w:sz w:val="20"/>
                <w:szCs w:val="20"/>
                <w:lang w:eastAsia="uk-UA"/>
              </w:rPr>
            </w:pPr>
            <w:r w:rsidRPr="00B025EC">
              <w:rPr>
                <w:rFonts w:ascii="Times New Roman" w:hAnsi="Times New Roman" w:cs="Times New Roman"/>
                <w:color w:val="000000"/>
                <w:sz w:val="20"/>
                <w:szCs w:val="20"/>
                <w:lang w:eastAsia="uk-UA"/>
              </w:rPr>
              <w:t>1</w:t>
            </w:r>
            <w:r w:rsidRPr="00B025EC">
              <w:rPr>
                <w:rFonts w:ascii="Times New Roman" w:hAnsi="Times New Roman" w:cs="Times New Roman"/>
                <w:color w:val="000000"/>
                <w:sz w:val="20"/>
                <w:szCs w:val="20"/>
                <w:lang w:val="en-US" w:eastAsia="uk-UA"/>
              </w:rPr>
              <w:t>x12</w:t>
            </w:r>
            <w:proofErr w:type="spellStart"/>
            <w:r w:rsidRPr="00B025EC">
              <w:rPr>
                <w:rFonts w:ascii="Times New Roman" w:hAnsi="Times New Roman" w:cs="Times New Roman"/>
                <w:color w:val="000000"/>
                <w:sz w:val="20"/>
                <w:szCs w:val="20"/>
                <w:lang w:eastAsia="uk-UA"/>
              </w:rPr>
              <w:t>мл</w:t>
            </w:r>
            <w:proofErr w:type="spellEnd"/>
          </w:p>
          <w:p w:rsidR="00B025EC" w:rsidRPr="00B025EC" w:rsidRDefault="00B025EC" w:rsidP="00626914">
            <w:pPr>
              <w:rPr>
                <w:rFonts w:ascii="Times New Roman" w:hAnsi="Times New Roman" w:cs="Times New Roman"/>
                <w:color w:val="000000"/>
                <w:sz w:val="20"/>
                <w:szCs w:val="20"/>
                <w:lang w:eastAsia="uk-UA"/>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55855 Підрахунок клітин крові IVD, реагент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right"/>
              <w:rPr>
                <w:rFonts w:ascii="Times New Roman" w:hAnsi="Times New Roman" w:cs="Times New Roman"/>
                <w:sz w:val="20"/>
                <w:szCs w:val="20"/>
                <w:lang w:val="ru-RU" w:eastAsia="uk-UA"/>
              </w:rPr>
            </w:pPr>
            <w:r w:rsidRPr="00B025EC">
              <w:rPr>
                <w:rFonts w:ascii="Times New Roman" w:hAnsi="Times New Roman" w:cs="Times New Roman"/>
                <w:sz w:val="20"/>
                <w:szCs w:val="20"/>
                <w:lang w:val="ru-RU" w:eastAsia="uk-UA"/>
              </w:rPr>
              <w:t xml:space="preserve">50 шт. </w:t>
            </w:r>
          </w:p>
        </w:tc>
        <w:tc>
          <w:tcPr>
            <w:tcW w:w="1276" w:type="dxa"/>
            <w:tcBorders>
              <w:top w:val="single" w:sz="4" w:space="0" w:color="auto"/>
              <w:left w:val="single" w:sz="4" w:space="0" w:color="auto"/>
              <w:bottom w:val="single" w:sz="4" w:space="0" w:color="auto"/>
              <w:right w:val="single" w:sz="4" w:space="0" w:color="auto"/>
            </w:tcBorders>
          </w:tcPr>
          <w:p w:rsidR="00B025EC" w:rsidRPr="00B025EC" w:rsidRDefault="00B025EC" w:rsidP="00626914">
            <w:pPr>
              <w:jc w:val="center"/>
              <w:rPr>
                <w:rFonts w:ascii="Times New Roman" w:eastAsia="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eastAsia="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color w:val="000000"/>
                <w:spacing w:val="-3"/>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right"/>
              <w:rPr>
                <w:rFonts w:ascii="Times New Roman" w:hAnsi="Times New Roman" w:cs="Times New Roman"/>
                <w:sz w:val="20"/>
                <w:szCs w:val="20"/>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B025EC" w:rsidRPr="00B025EC" w:rsidRDefault="00B025EC" w:rsidP="00626914">
            <w:pPr>
              <w:jc w:val="center"/>
              <w:rPr>
                <w:rFonts w:ascii="Times New Roman" w:eastAsia="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eastAsia="Times New Roman" w:hAnsi="Times New Roman" w:cs="Times New Roman"/>
                <w:sz w:val="20"/>
                <w:szCs w:val="20"/>
              </w:rPr>
            </w:pPr>
            <w:r w:rsidRPr="00B025EC">
              <w:rPr>
                <w:rFonts w:ascii="Times New Roman" w:eastAsia="Times New Roman" w:hAnsi="Times New Roman" w:cs="Times New Roman"/>
                <w:sz w:val="20"/>
                <w:szCs w:val="20"/>
              </w:rPr>
              <w:t xml:space="preserve">Реагент "M-6 FN </w:t>
            </w:r>
            <w:proofErr w:type="spellStart"/>
            <w:r w:rsidRPr="00B025EC">
              <w:rPr>
                <w:rFonts w:ascii="Times New Roman" w:eastAsia="Times New Roman" w:hAnsi="Times New Roman" w:cs="Times New Roman"/>
                <w:sz w:val="20"/>
                <w:szCs w:val="20"/>
              </w:rPr>
              <w:t>Dye</w:t>
            </w:r>
            <w:proofErr w:type="spellEnd"/>
            <w:r w:rsidRPr="00B025EC">
              <w:rPr>
                <w:rFonts w:ascii="Times New Roman" w:eastAsia="Times New Roman" w:hAnsi="Times New Roman" w:cs="Times New Roman"/>
                <w:sz w:val="20"/>
                <w:szCs w:val="20"/>
              </w:rPr>
              <w:t>" 1 х 12мл</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color w:val="000000"/>
                <w:sz w:val="20"/>
                <w:szCs w:val="20"/>
              </w:rPr>
            </w:pPr>
            <w:r w:rsidRPr="00B025EC">
              <w:rPr>
                <w:rFonts w:ascii="Times New Roman" w:hAnsi="Times New Roman" w:cs="Times New Roman"/>
                <w:color w:val="000000"/>
                <w:spacing w:val="-3"/>
                <w:sz w:val="20"/>
                <w:szCs w:val="20"/>
              </w:rPr>
              <w:t>Фарбник</w:t>
            </w:r>
            <w:r w:rsidRPr="00B025EC">
              <w:rPr>
                <w:rFonts w:ascii="Times New Roman" w:hAnsi="Times New Roman" w:cs="Times New Roman"/>
                <w:color w:val="000000"/>
                <w:sz w:val="20"/>
                <w:szCs w:val="20"/>
              </w:rPr>
              <w:t xml:space="preserve"> розроблений для </w:t>
            </w:r>
            <w:r w:rsidRPr="00B025EC">
              <w:rPr>
                <w:rFonts w:ascii="Times New Roman" w:hAnsi="Times New Roman" w:cs="Times New Roman"/>
                <w:color w:val="000000"/>
                <w:spacing w:val="-3"/>
                <w:sz w:val="20"/>
                <w:szCs w:val="20"/>
              </w:rPr>
              <w:t xml:space="preserve">диференціювання лейкоцитів в </w:t>
            </w:r>
            <w:r w:rsidRPr="00B025EC">
              <w:rPr>
                <w:rFonts w:ascii="Times New Roman" w:hAnsi="Times New Roman" w:cs="Times New Roman"/>
                <w:color w:val="000000"/>
                <w:spacing w:val="-3"/>
                <w:sz w:val="20"/>
                <w:szCs w:val="20"/>
                <w:lang w:val="en-US"/>
              </w:rPr>
              <w:t>DIFF</w:t>
            </w:r>
            <w:r w:rsidRPr="00B025EC">
              <w:rPr>
                <w:rFonts w:ascii="Times New Roman" w:hAnsi="Times New Roman" w:cs="Times New Roman"/>
                <w:color w:val="000000"/>
                <w:spacing w:val="-3"/>
                <w:sz w:val="20"/>
                <w:szCs w:val="20"/>
              </w:rPr>
              <w:t xml:space="preserve"> каналі при використанні разом з </w:t>
            </w:r>
            <w:proofErr w:type="spellStart"/>
            <w:r w:rsidRPr="00B025EC">
              <w:rPr>
                <w:rFonts w:ascii="Times New Roman" w:hAnsi="Times New Roman" w:cs="Times New Roman"/>
                <w:color w:val="000000"/>
                <w:spacing w:val="-3"/>
                <w:sz w:val="20"/>
                <w:szCs w:val="20"/>
              </w:rPr>
              <w:t>лізуючим</w:t>
            </w:r>
            <w:proofErr w:type="spellEnd"/>
            <w:r w:rsidRPr="00B025EC">
              <w:rPr>
                <w:rFonts w:ascii="Times New Roman" w:hAnsi="Times New Roman" w:cs="Times New Roman"/>
                <w:color w:val="000000"/>
                <w:spacing w:val="-3"/>
                <w:sz w:val="20"/>
                <w:szCs w:val="20"/>
              </w:rPr>
              <w:t xml:space="preserve"> розчином </w:t>
            </w:r>
            <w:r w:rsidRPr="00B025EC">
              <w:rPr>
                <w:rFonts w:ascii="Times New Roman" w:hAnsi="Times New Roman" w:cs="Times New Roman"/>
                <w:color w:val="000000"/>
                <w:spacing w:val="-3"/>
                <w:sz w:val="20"/>
                <w:szCs w:val="20"/>
                <w:lang w:val="en-US"/>
              </w:rPr>
              <w:t>M</w:t>
            </w:r>
            <w:r w:rsidRPr="00B025EC">
              <w:rPr>
                <w:rFonts w:ascii="Times New Roman" w:hAnsi="Times New Roman" w:cs="Times New Roman"/>
                <w:color w:val="000000"/>
                <w:spacing w:val="-3"/>
                <w:sz w:val="20"/>
                <w:szCs w:val="20"/>
              </w:rPr>
              <w:t>-6</w:t>
            </w:r>
            <w:r w:rsidRPr="00B025EC">
              <w:rPr>
                <w:rFonts w:ascii="Times New Roman" w:hAnsi="Times New Roman" w:cs="Times New Roman"/>
                <w:color w:val="000000"/>
                <w:spacing w:val="-3"/>
                <w:sz w:val="20"/>
                <w:szCs w:val="20"/>
                <w:lang w:val="en-US"/>
              </w:rPr>
              <w:t>LD</w:t>
            </w:r>
            <w:r w:rsidRPr="00B025EC">
              <w:rPr>
                <w:rFonts w:ascii="Times New Roman" w:hAnsi="Times New Roman" w:cs="Times New Roman"/>
                <w:color w:val="000000"/>
                <w:spacing w:val="-3"/>
                <w:sz w:val="20"/>
                <w:szCs w:val="20"/>
              </w:rPr>
              <w:t xml:space="preserve">. </w:t>
            </w:r>
            <w:r w:rsidRPr="00B025EC">
              <w:rPr>
                <w:rFonts w:ascii="Times New Roman" w:hAnsi="Times New Roman" w:cs="Times New Roman"/>
                <w:color w:val="000000"/>
                <w:sz w:val="20"/>
                <w:szCs w:val="20"/>
              </w:rPr>
              <w:t>Адаптовані для аналізатора</w:t>
            </w:r>
          </w:p>
          <w:p w:rsidR="00B025EC" w:rsidRPr="00B025EC" w:rsidRDefault="00B025EC" w:rsidP="00626914">
            <w:pPr>
              <w:rPr>
                <w:rFonts w:ascii="Times New Roman" w:hAnsi="Times New Roman" w:cs="Times New Roman"/>
                <w:color w:val="000000"/>
                <w:sz w:val="20"/>
                <w:szCs w:val="20"/>
              </w:rPr>
            </w:pPr>
            <w:r w:rsidRPr="00B025EC">
              <w:rPr>
                <w:rFonts w:ascii="Times New Roman" w:hAnsi="Times New Roman" w:cs="Times New Roman"/>
                <w:color w:val="000000"/>
                <w:sz w:val="20"/>
                <w:szCs w:val="20"/>
              </w:rPr>
              <w:t>ВС 6000</w:t>
            </w:r>
          </w:p>
          <w:p w:rsidR="00B025EC" w:rsidRPr="00B025EC" w:rsidRDefault="00B025EC" w:rsidP="00626914">
            <w:pPr>
              <w:rPr>
                <w:rFonts w:ascii="Times New Roman" w:hAnsi="Times New Roman" w:cs="Times New Roman"/>
                <w:color w:val="000000"/>
                <w:sz w:val="20"/>
                <w:szCs w:val="20"/>
              </w:rPr>
            </w:pPr>
            <w:r w:rsidRPr="00B025EC">
              <w:rPr>
                <w:rFonts w:ascii="Times New Roman" w:hAnsi="Times New Roman" w:cs="Times New Roman"/>
                <w:color w:val="000000"/>
                <w:sz w:val="20"/>
                <w:szCs w:val="20"/>
              </w:rPr>
              <w:t>Бажані об’єми</w:t>
            </w:r>
          </w:p>
          <w:p w:rsidR="00B025EC" w:rsidRPr="00B025EC" w:rsidRDefault="00B025EC" w:rsidP="00626914">
            <w:pPr>
              <w:rPr>
                <w:rFonts w:ascii="Times New Roman" w:hAnsi="Times New Roman" w:cs="Times New Roman"/>
                <w:color w:val="000000"/>
                <w:sz w:val="20"/>
                <w:szCs w:val="20"/>
                <w:lang w:eastAsia="uk-UA"/>
              </w:rPr>
            </w:pPr>
            <w:r w:rsidRPr="00B025EC">
              <w:rPr>
                <w:rFonts w:ascii="Times New Roman" w:hAnsi="Times New Roman" w:cs="Times New Roman"/>
                <w:color w:val="000000"/>
                <w:sz w:val="20"/>
                <w:szCs w:val="20"/>
                <w:lang w:eastAsia="uk-UA"/>
              </w:rPr>
              <w:t>1</w:t>
            </w:r>
            <w:r w:rsidRPr="00B025EC">
              <w:rPr>
                <w:rFonts w:ascii="Times New Roman" w:hAnsi="Times New Roman" w:cs="Times New Roman"/>
                <w:color w:val="000000"/>
                <w:sz w:val="20"/>
                <w:szCs w:val="20"/>
                <w:lang w:val="en-US" w:eastAsia="uk-UA"/>
              </w:rPr>
              <w:t>x</w:t>
            </w:r>
            <w:r w:rsidRPr="00B025EC">
              <w:rPr>
                <w:rFonts w:ascii="Times New Roman" w:hAnsi="Times New Roman" w:cs="Times New Roman"/>
                <w:color w:val="000000"/>
                <w:sz w:val="20"/>
                <w:szCs w:val="20"/>
                <w:lang w:eastAsia="uk-UA"/>
              </w:rPr>
              <w:t>12мл</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55855 Підрахунок клітин крові IVD, реагент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right"/>
              <w:rPr>
                <w:rFonts w:ascii="Times New Roman" w:hAnsi="Times New Roman" w:cs="Times New Roman"/>
                <w:sz w:val="20"/>
                <w:szCs w:val="20"/>
                <w:lang w:val="ru-RU" w:eastAsia="uk-UA"/>
              </w:rPr>
            </w:pPr>
            <w:r w:rsidRPr="00B025EC">
              <w:rPr>
                <w:rFonts w:ascii="Times New Roman" w:hAnsi="Times New Roman" w:cs="Times New Roman"/>
                <w:sz w:val="20"/>
                <w:szCs w:val="20"/>
                <w:lang w:val="ru-RU" w:eastAsia="uk-UA"/>
              </w:rPr>
              <w:t>50 шт.</w:t>
            </w:r>
          </w:p>
        </w:tc>
        <w:tc>
          <w:tcPr>
            <w:tcW w:w="1276" w:type="dxa"/>
            <w:tcBorders>
              <w:top w:val="single" w:sz="4" w:space="0" w:color="auto"/>
              <w:left w:val="single" w:sz="4" w:space="0" w:color="auto"/>
              <w:bottom w:val="single" w:sz="4" w:space="0" w:color="auto"/>
              <w:right w:val="single" w:sz="4" w:space="0" w:color="auto"/>
            </w:tcBorders>
          </w:tcPr>
          <w:p w:rsidR="00B025EC" w:rsidRPr="00B025EC" w:rsidRDefault="00B025EC" w:rsidP="00626914">
            <w:pPr>
              <w:jc w:val="center"/>
              <w:rPr>
                <w:rFonts w:ascii="Times New Roman" w:eastAsia="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eastAsia="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color w:val="000000"/>
                <w:spacing w:val="-3"/>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right"/>
              <w:rPr>
                <w:rFonts w:ascii="Times New Roman" w:hAnsi="Times New Roman" w:cs="Times New Roman"/>
                <w:sz w:val="20"/>
                <w:szCs w:val="20"/>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B025EC" w:rsidRPr="00B025EC" w:rsidRDefault="00B025EC" w:rsidP="00626914">
            <w:pPr>
              <w:jc w:val="center"/>
              <w:rPr>
                <w:rFonts w:ascii="Times New Roman" w:eastAsia="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B025EC" w:rsidRDefault="00B025EC" w:rsidP="00626914">
            <w:pPr>
              <w:rPr>
                <w:rFonts w:ascii="Times New Roman" w:hAnsi="Times New Roman" w:cs="Times New Roman"/>
                <w:sz w:val="20"/>
                <w:szCs w:val="20"/>
                <w:lang w:val="ru-RU"/>
              </w:rPr>
            </w:pPr>
            <w:proofErr w:type="spellStart"/>
            <w:r w:rsidRPr="00B025EC">
              <w:rPr>
                <w:rFonts w:ascii="Times New Roman" w:hAnsi="Times New Roman" w:cs="Times New Roman"/>
                <w:sz w:val="20"/>
                <w:szCs w:val="20"/>
                <w:lang w:val="ru-RU"/>
              </w:rPr>
              <w:t>Папаніколау</w:t>
            </w:r>
            <w:proofErr w:type="spellEnd"/>
            <w:r w:rsidRPr="00B025EC">
              <w:rPr>
                <w:rFonts w:ascii="Times New Roman" w:hAnsi="Times New Roman" w:cs="Times New Roman"/>
                <w:sz w:val="20"/>
                <w:szCs w:val="20"/>
                <w:lang w:val="ru-RU"/>
              </w:rPr>
              <w:t xml:space="preserve"> </w:t>
            </w:r>
            <w:proofErr w:type="spellStart"/>
            <w:r w:rsidRPr="00B025EC">
              <w:rPr>
                <w:rFonts w:ascii="Times New Roman" w:hAnsi="Times New Roman" w:cs="Times New Roman"/>
                <w:sz w:val="20"/>
                <w:szCs w:val="20"/>
                <w:lang w:val="ru-RU"/>
              </w:rPr>
              <w:t>розчин</w:t>
            </w:r>
            <w:proofErr w:type="spellEnd"/>
            <w:r w:rsidRPr="00B025EC">
              <w:rPr>
                <w:rFonts w:ascii="Times New Roman" w:hAnsi="Times New Roman" w:cs="Times New Roman"/>
                <w:sz w:val="20"/>
                <w:szCs w:val="20"/>
                <w:lang w:val="ru-RU"/>
              </w:rPr>
              <w:t xml:space="preserve"> 1a</w:t>
            </w:r>
            <w:proofErr w:type="gramStart"/>
            <w:r w:rsidRPr="00B025EC">
              <w:rPr>
                <w:rFonts w:ascii="Times New Roman" w:hAnsi="Times New Roman" w:cs="Times New Roman"/>
                <w:sz w:val="20"/>
                <w:szCs w:val="20"/>
                <w:lang w:val="ru-RU"/>
              </w:rPr>
              <w:t xml:space="preserve"> </w:t>
            </w:r>
            <w:proofErr w:type="spellStart"/>
            <w:r w:rsidRPr="00B025EC">
              <w:rPr>
                <w:rFonts w:ascii="Times New Roman" w:hAnsi="Times New Roman" w:cs="Times New Roman"/>
                <w:sz w:val="20"/>
                <w:szCs w:val="20"/>
                <w:lang w:val="ru-RU"/>
              </w:rPr>
              <w:t>Г</w:t>
            </w:r>
            <w:proofErr w:type="gramEnd"/>
            <w:r w:rsidRPr="00B025EC">
              <w:rPr>
                <w:rFonts w:ascii="Times New Roman" w:hAnsi="Times New Roman" w:cs="Times New Roman"/>
                <w:sz w:val="20"/>
                <w:szCs w:val="20"/>
                <w:lang w:val="ru-RU"/>
              </w:rPr>
              <w:t>аріса</w:t>
            </w:r>
            <w:proofErr w:type="spellEnd"/>
            <w:r w:rsidRPr="00B025EC">
              <w:rPr>
                <w:rFonts w:ascii="Times New Roman" w:hAnsi="Times New Roman" w:cs="Times New Roman"/>
                <w:sz w:val="20"/>
                <w:szCs w:val="20"/>
                <w:lang w:val="ru-RU"/>
              </w:rPr>
              <w:t xml:space="preserve"> </w:t>
            </w:r>
            <w:proofErr w:type="spellStart"/>
            <w:r w:rsidRPr="00B025EC">
              <w:rPr>
                <w:rFonts w:ascii="Times New Roman" w:hAnsi="Times New Roman" w:cs="Times New Roman"/>
                <w:sz w:val="20"/>
                <w:szCs w:val="20"/>
                <w:lang w:val="ru-RU"/>
              </w:rPr>
              <w:t>гематоксиліновий</w:t>
            </w:r>
            <w:proofErr w:type="spellEnd"/>
            <w:r w:rsidRPr="00B025EC">
              <w:rPr>
                <w:rFonts w:ascii="Times New Roman" w:hAnsi="Times New Roman" w:cs="Times New Roman"/>
                <w:sz w:val="20"/>
                <w:szCs w:val="20"/>
                <w:lang w:val="ru-RU"/>
              </w:rPr>
              <w:t xml:space="preserve"> </w:t>
            </w:r>
            <w:proofErr w:type="spellStart"/>
            <w:r w:rsidRPr="00B025EC">
              <w:rPr>
                <w:rFonts w:ascii="Times New Roman" w:hAnsi="Times New Roman" w:cs="Times New Roman"/>
                <w:sz w:val="20"/>
                <w:szCs w:val="20"/>
                <w:lang w:val="ru-RU"/>
              </w:rPr>
              <w:t>розчин</w:t>
            </w:r>
            <w:proofErr w:type="spellEnd"/>
            <w:r w:rsidRPr="00B025EC">
              <w:rPr>
                <w:rFonts w:ascii="Times New Roman" w:hAnsi="Times New Roman" w:cs="Times New Roman"/>
                <w:sz w:val="20"/>
                <w:szCs w:val="20"/>
                <w:lang w:val="ru-RU"/>
              </w:rPr>
              <w:t xml:space="preserve"> для </w:t>
            </w:r>
            <w:proofErr w:type="spellStart"/>
            <w:r w:rsidRPr="00B025EC">
              <w:rPr>
                <w:rFonts w:ascii="Times New Roman" w:hAnsi="Times New Roman" w:cs="Times New Roman"/>
                <w:sz w:val="20"/>
                <w:szCs w:val="20"/>
                <w:lang w:val="ru-RU"/>
              </w:rPr>
              <w:t>цитології</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rPr>
                <w:rFonts w:ascii="Times New Roman" w:hAnsi="Times New Roman" w:cs="Times New Roman"/>
                <w:sz w:val="20"/>
                <w:szCs w:val="20"/>
              </w:rPr>
            </w:pPr>
            <w:proofErr w:type="spellStart"/>
            <w:r w:rsidRPr="00B025EC">
              <w:rPr>
                <w:rFonts w:ascii="Times New Roman" w:hAnsi="Times New Roman" w:cs="Times New Roman"/>
                <w:sz w:val="20"/>
                <w:szCs w:val="20"/>
              </w:rPr>
              <w:t>Папаніколау</w:t>
            </w:r>
            <w:proofErr w:type="spellEnd"/>
            <w:r w:rsidRPr="00B025EC">
              <w:rPr>
                <w:rFonts w:ascii="Times New Roman" w:hAnsi="Times New Roman" w:cs="Times New Roman"/>
                <w:sz w:val="20"/>
                <w:szCs w:val="20"/>
              </w:rPr>
              <w:t xml:space="preserve"> розчин 1</w:t>
            </w:r>
            <w:proofErr w:type="spellStart"/>
            <w:r w:rsidRPr="00B025EC">
              <w:rPr>
                <w:rFonts w:ascii="Times New Roman" w:hAnsi="Times New Roman" w:cs="Times New Roman"/>
                <w:sz w:val="20"/>
                <w:szCs w:val="20"/>
                <w:lang w:val="ru-RU"/>
              </w:rPr>
              <w:t>a</w:t>
            </w:r>
            <w:proofErr w:type="spellEnd"/>
            <w:r w:rsidRPr="00B025EC">
              <w:rPr>
                <w:rFonts w:ascii="Times New Roman" w:hAnsi="Times New Roman" w:cs="Times New Roman"/>
                <w:sz w:val="20"/>
                <w:szCs w:val="20"/>
              </w:rPr>
              <w:t xml:space="preserve"> </w:t>
            </w:r>
            <w:proofErr w:type="spellStart"/>
            <w:r w:rsidRPr="00B025EC">
              <w:rPr>
                <w:rFonts w:ascii="Times New Roman" w:hAnsi="Times New Roman" w:cs="Times New Roman"/>
                <w:sz w:val="20"/>
                <w:szCs w:val="20"/>
              </w:rPr>
              <w:t>Гаріса</w:t>
            </w:r>
            <w:proofErr w:type="spellEnd"/>
            <w:r w:rsidRPr="00B025EC">
              <w:rPr>
                <w:rFonts w:ascii="Times New Roman" w:hAnsi="Times New Roman" w:cs="Times New Roman"/>
                <w:sz w:val="20"/>
                <w:szCs w:val="20"/>
              </w:rPr>
              <w:t xml:space="preserve"> </w:t>
            </w:r>
            <w:proofErr w:type="spellStart"/>
            <w:r w:rsidRPr="00B025EC">
              <w:rPr>
                <w:rFonts w:ascii="Times New Roman" w:hAnsi="Times New Roman" w:cs="Times New Roman"/>
                <w:sz w:val="20"/>
                <w:szCs w:val="20"/>
              </w:rPr>
              <w:t>гематоксиліновий</w:t>
            </w:r>
            <w:proofErr w:type="spellEnd"/>
            <w:r w:rsidRPr="00B025EC">
              <w:rPr>
                <w:rFonts w:ascii="Times New Roman" w:hAnsi="Times New Roman" w:cs="Times New Roman"/>
                <w:sz w:val="20"/>
                <w:szCs w:val="20"/>
              </w:rPr>
              <w:t xml:space="preserve"> розчин для цитології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12955 - Набір для взяття мазків за </w:t>
            </w:r>
            <w:proofErr w:type="spellStart"/>
            <w:r w:rsidRPr="00B025EC">
              <w:rPr>
                <w:rFonts w:ascii="Times New Roman" w:hAnsi="Times New Roman" w:cs="Times New Roman"/>
                <w:sz w:val="20"/>
                <w:szCs w:val="20"/>
              </w:rPr>
              <w:t>Папаніколау</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rPr>
                <w:rFonts w:ascii="Times New Roman" w:hAnsi="Times New Roman" w:cs="Times New Roman"/>
                <w:sz w:val="20"/>
                <w:szCs w:val="20"/>
                <w:lang w:val="ru-RU"/>
              </w:rPr>
            </w:pPr>
            <w:r w:rsidRPr="00B025EC">
              <w:rPr>
                <w:rFonts w:ascii="Times New Roman" w:hAnsi="Times New Roman" w:cs="Times New Roman"/>
                <w:sz w:val="20"/>
                <w:szCs w:val="20"/>
                <w:lang w:val="ru-RU"/>
              </w:rPr>
              <w:t xml:space="preserve">1 </w:t>
            </w:r>
            <w:proofErr w:type="spellStart"/>
            <w:r w:rsidRPr="00B025EC">
              <w:rPr>
                <w:rFonts w:ascii="Times New Roman" w:hAnsi="Times New Roman" w:cs="Times New Roman"/>
                <w:sz w:val="20"/>
                <w:szCs w:val="20"/>
                <w:lang w:val="ru-RU"/>
              </w:rPr>
              <w:t>Уп</w:t>
            </w:r>
            <w:proofErr w:type="spellEnd"/>
            <w:r w:rsidRPr="00B025EC">
              <w:rPr>
                <w:rFonts w:ascii="Times New Roman" w:hAnsi="Times New Roman" w:cs="Times New Roman"/>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B025EC" w:rsidRDefault="00B025EC" w:rsidP="00626914">
            <w:pPr>
              <w:rPr>
                <w:rFonts w:ascii="Times New Roman" w:hAnsi="Times New Roman" w:cs="Times New Roman"/>
                <w:sz w:val="20"/>
                <w:szCs w:val="20"/>
              </w:rPr>
            </w:pPr>
            <w:proofErr w:type="spellStart"/>
            <w:r w:rsidRPr="00B025EC">
              <w:rPr>
                <w:rFonts w:ascii="Times New Roman" w:hAnsi="Times New Roman" w:cs="Times New Roman"/>
                <w:sz w:val="20"/>
                <w:szCs w:val="20"/>
              </w:rPr>
              <w:t>Папаніколау</w:t>
            </w:r>
            <w:proofErr w:type="spellEnd"/>
            <w:r w:rsidRPr="00B025EC">
              <w:rPr>
                <w:rFonts w:ascii="Times New Roman" w:hAnsi="Times New Roman" w:cs="Times New Roman"/>
                <w:sz w:val="20"/>
                <w:szCs w:val="20"/>
              </w:rPr>
              <w:t xml:space="preserve"> розчин 2</w:t>
            </w:r>
            <w:proofErr w:type="spellStart"/>
            <w:r w:rsidRPr="00B025EC">
              <w:rPr>
                <w:rFonts w:ascii="Times New Roman" w:hAnsi="Times New Roman" w:cs="Times New Roman"/>
                <w:sz w:val="20"/>
                <w:szCs w:val="20"/>
                <w:lang w:val="ru-RU"/>
              </w:rPr>
              <w:t>a</w:t>
            </w:r>
            <w:proofErr w:type="spellEnd"/>
            <w:r w:rsidRPr="00B025EC">
              <w:rPr>
                <w:rFonts w:ascii="Times New Roman" w:hAnsi="Times New Roman" w:cs="Times New Roman"/>
                <w:sz w:val="20"/>
                <w:szCs w:val="20"/>
              </w:rPr>
              <w:t xml:space="preserve"> розчин </w:t>
            </w:r>
            <w:proofErr w:type="spellStart"/>
            <w:r w:rsidRPr="00B025EC">
              <w:rPr>
                <w:rFonts w:ascii="Times New Roman" w:hAnsi="Times New Roman" w:cs="Times New Roman"/>
                <w:sz w:val="20"/>
                <w:szCs w:val="20"/>
                <w:lang w:val="ru-RU"/>
              </w:rPr>
              <w:t>Orange</w:t>
            </w:r>
            <w:proofErr w:type="spellEnd"/>
            <w:r w:rsidRPr="00B025EC">
              <w:rPr>
                <w:rFonts w:ascii="Times New Roman" w:hAnsi="Times New Roman" w:cs="Times New Roman"/>
                <w:sz w:val="20"/>
                <w:szCs w:val="20"/>
              </w:rPr>
              <w:t xml:space="preserve"> </w:t>
            </w:r>
            <w:r w:rsidRPr="00B025EC">
              <w:rPr>
                <w:rFonts w:ascii="Times New Roman" w:hAnsi="Times New Roman" w:cs="Times New Roman"/>
                <w:sz w:val="20"/>
                <w:szCs w:val="20"/>
                <w:lang w:val="ru-RU"/>
              </w:rPr>
              <w:t>G</w:t>
            </w:r>
            <w:r w:rsidRPr="00B025EC">
              <w:rPr>
                <w:rFonts w:ascii="Times New Roman" w:hAnsi="Times New Roman" w:cs="Times New Roman"/>
                <w:sz w:val="20"/>
                <w:szCs w:val="20"/>
              </w:rPr>
              <w:t xml:space="preserve"> </w:t>
            </w:r>
            <w:r w:rsidRPr="00B025EC">
              <w:rPr>
                <w:rFonts w:ascii="Times New Roman" w:hAnsi="Times New Roman" w:cs="Times New Roman"/>
                <w:sz w:val="20"/>
                <w:szCs w:val="20"/>
              </w:rPr>
              <w:lastRenderedPageBreak/>
              <w:t>(</w:t>
            </w:r>
            <w:r w:rsidRPr="00B025EC">
              <w:rPr>
                <w:rFonts w:ascii="Times New Roman" w:hAnsi="Times New Roman" w:cs="Times New Roman"/>
                <w:sz w:val="20"/>
                <w:szCs w:val="20"/>
                <w:lang w:val="ru-RU"/>
              </w:rPr>
              <w:t>OF</w:t>
            </w:r>
            <w:r w:rsidRPr="00B025EC">
              <w:rPr>
                <w:rFonts w:ascii="Times New Roman" w:hAnsi="Times New Roman" w:cs="Times New Roman"/>
                <w:sz w:val="20"/>
                <w:szCs w:val="20"/>
              </w:rPr>
              <w:t xml:space="preserve"> 6) для цитології</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rPr>
                <w:rFonts w:ascii="Times New Roman" w:hAnsi="Times New Roman" w:cs="Times New Roman"/>
                <w:sz w:val="20"/>
                <w:szCs w:val="20"/>
              </w:rPr>
            </w:pPr>
            <w:proofErr w:type="spellStart"/>
            <w:r w:rsidRPr="00B025EC">
              <w:rPr>
                <w:rFonts w:ascii="Times New Roman" w:hAnsi="Times New Roman" w:cs="Times New Roman"/>
                <w:sz w:val="20"/>
                <w:szCs w:val="20"/>
              </w:rPr>
              <w:lastRenderedPageBreak/>
              <w:t>Папаніколау</w:t>
            </w:r>
            <w:proofErr w:type="spellEnd"/>
            <w:r w:rsidRPr="00B025EC">
              <w:rPr>
                <w:rFonts w:ascii="Times New Roman" w:hAnsi="Times New Roman" w:cs="Times New Roman"/>
                <w:sz w:val="20"/>
                <w:szCs w:val="20"/>
              </w:rPr>
              <w:t xml:space="preserve"> розчин 2</w:t>
            </w:r>
            <w:proofErr w:type="spellStart"/>
            <w:r w:rsidRPr="00B025EC">
              <w:rPr>
                <w:rFonts w:ascii="Times New Roman" w:hAnsi="Times New Roman" w:cs="Times New Roman"/>
                <w:sz w:val="20"/>
                <w:szCs w:val="20"/>
                <w:lang w:val="ru-RU"/>
              </w:rPr>
              <w:t>a</w:t>
            </w:r>
            <w:proofErr w:type="spellEnd"/>
            <w:r w:rsidRPr="00B025EC">
              <w:rPr>
                <w:rFonts w:ascii="Times New Roman" w:hAnsi="Times New Roman" w:cs="Times New Roman"/>
                <w:sz w:val="20"/>
                <w:szCs w:val="20"/>
              </w:rPr>
              <w:t xml:space="preserve"> розчин </w:t>
            </w:r>
            <w:proofErr w:type="spellStart"/>
            <w:r w:rsidRPr="00B025EC">
              <w:rPr>
                <w:rFonts w:ascii="Times New Roman" w:hAnsi="Times New Roman" w:cs="Times New Roman"/>
                <w:sz w:val="20"/>
                <w:szCs w:val="20"/>
                <w:lang w:val="ru-RU"/>
              </w:rPr>
              <w:t>Orange</w:t>
            </w:r>
            <w:proofErr w:type="spellEnd"/>
            <w:r w:rsidRPr="00B025EC">
              <w:rPr>
                <w:rFonts w:ascii="Times New Roman" w:hAnsi="Times New Roman" w:cs="Times New Roman"/>
                <w:sz w:val="20"/>
                <w:szCs w:val="20"/>
              </w:rPr>
              <w:t xml:space="preserve"> </w:t>
            </w:r>
            <w:r w:rsidRPr="00B025EC">
              <w:rPr>
                <w:rFonts w:ascii="Times New Roman" w:hAnsi="Times New Roman" w:cs="Times New Roman"/>
                <w:sz w:val="20"/>
                <w:szCs w:val="20"/>
                <w:lang w:val="ru-RU"/>
              </w:rPr>
              <w:t>G</w:t>
            </w:r>
            <w:r w:rsidRPr="00B025EC">
              <w:rPr>
                <w:rFonts w:ascii="Times New Roman" w:hAnsi="Times New Roman" w:cs="Times New Roman"/>
                <w:sz w:val="20"/>
                <w:szCs w:val="20"/>
              </w:rPr>
              <w:t xml:space="preserve"> (</w:t>
            </w:r>
            <w:r w:rsidRPr="00B025EC">
              <w:rPr>
                <w:rFonts w:ascii="Times New Roman" w:hAnsi="Times New Roman" w:cs="Times New Roman"/>
                <w:sz w:val="20"/>
                <w:szCs w:val="20"/>
                <w:lang w:val="ru-RU"/>
              </w:rPr>
              <w:t>OF</w:t>
            </w:r>
            <w:r w:rsidRPr="00B025EC">
              <w:rPr>
                <w:rFonts w:ascii="Times New Roman" w:hAnsi="Times New Roman" w:cs="Times New Roman"/>
                <w:sz w:val="20"/>
                <w:szCs w:val="20"/>
              </w:rPr>
              <w:t xml:space="preserve"> 6) для цитології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12955 - Набір для взяття мазків </w:t>
            </w:r>
            <w:r w:rsidRPr="00B025EC">
              <w:rPr>
                <w:rFonts w:ascii="Times New Roman" w:hAnsi="Times New Roman" w:cs="Times New Roman"/>
                <w:sz w:val="20"/>
                <w:szCs w:val="20"/>
              </w:rPr>
              <w:lastRenderedPageBreak/>
              <w:t>за </w:t>
            </w:r>
            <w:proofErr w:type="spellStart"/>
            <w:r w:rsidRPr="00B025EC">
              <w:rPr>
                <w:rFonts w:ascii="Times New Roman" w:hAnsi="Times New Roman" w:cs="Times New Roman"/>
                <w:sz w:val="20"/>
                <w:szCs w:val="20"/>
              </w:rPr>
              <w:t>Папаніколау</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rPr>
                <w:rFonts w:ascii="Times New Roman" w:hAnsi="Times New Roman" w:cs="Times New Roman"/>
                <w:sz w:val="20"/>
                <w:szCs w:val="20"/>
                <w:lang w:val="ru-RU"/>
              </w:rPr>
            </w:pPr>
            <w:r w:rsidRPr="00B025EC">
              <w:rPr>
                <w:rFonts w:ascii="Times New Roman" w:hAnsi="Times New Roman" w:cs="Times New Roman"/>
                <w:sz w:val="20"/>
                <w:szCs w:val="20"/>
                <w:lang w:val="ru-RU"/>
              </w:rPr>
              <w:lastRenderedPageBreak/>
              <w:t xml:space="preserve">1 </w:t>
            </w:r>
            <w:proofErr w:type="spellStart"/>
            <w:r w:rsidRPr="00B025EC">
              <w:rPr>
                <w:rFonts w:ascii="Times New Roman" w:hAnsi="Times New Roman" w:cs="Times New Roman"/>
                <w:sz w:val="20"/>
                <w:szCs w:val="20"/>
                <w:lang w:val="ru-RU"/>
              </w:rPr>
              <w:t>Уп</w:t>
            </w:r>
            <w:proofErr w:type="spellEnd"/>
            <w:r w:rsidRPr="00B025EC">
              <w:rPr>
                <w:rFonts w:ascii="Times New Roman" w:hAnsi="Times New Roman" w:cs="Times New Roman"/>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lastRenderedPageBreak/>
              <w:t>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B025EC" w:rsidRDefault="00B025EC" w:rsidP="00626914">
            <w:pPr>
              <w:rPr>
                <w:rFonts w:ascii="Times New Roman" w:hAnsi="Times New Roman" w:cs="Times New Roman"/>
                <w:sz w:val="20"/>
                <w:szCs w:val="20"/>
                <w:lang w:val="ru-RU"/>
              </w:rPr>
            </w:pPr>
            <w:proofErr w:type="spellStart"/>
            <w:r w:rsidRPr="00B025EC">
              <w:rPr>
                <w:rFonts w:ascii="Times New Roman" w:hAnsi="Times New Roman" w:cs="Times New Roman"/>
                <w:sz w:val="20"/>
                <w:szCs w:val="20"/>
                <w:lang w:val="ru-RU"/>
              </w:rPr>
              <w:t>Папаніколау</w:t>
            </w:r>
            <w:proofErr w:type="spellEnd"/>
            <w:r w:rsidRPr="00B025EC">
              <w:rPr>
                <w:rFonts w:ascii="Times New Roman" w:hAnsi="Times New Roman" w:cs="Times New Roman"/>
                <w:sz w:val="20"/>
                <w:szCs w:val="20"/>
                <w:lang w:val="ru-RU"/>
              </w:rPr>
              <w:t xml:space="preserve"> </w:t>
            </w:r>
            <w:proofErr w:type="spellStart"/>
            <w:r w:rsidRPr="00B025EC">
              <w:rPr>
                <w:rFonts w:ascii="Times New Roman" w:hAnsi="Times New Roman" w:cs="Times New Roman"/>
                <w:sz w:val="20"/>
                <w:szCs w:val="20"/>
                <w:lang w:val="ru-RU"/>
              </w:rPr>
              <w:t>розчин</w:t>
            </w:r>
            <w:proofErr w:type="spellEnd"/>
            <w:r w:rsidRPr="00B025EC">
              <w:rPr>
                <w:rFonts w:ascii="Times New Roman" w:hAnsi="Times New Roman" w:cs="Times New Roman"/>
                <w:sz w:val="20"/>
                <w:szCs w:val="20"/>
                <w:lang w:val="ru-RU"/>
              </w:rPr>
              <w:t xml:space="preserve"> 3В </w:t>
            </w:r>
            <w:proofErr w:type="spellStart"/>
            <w:r w:rsidRPr="00B025EC">
              <w:rPr>
                <w:rFonts w:ascii="Times New Roman" w:hAnsi="Times New Roman" w:cs="Times New Roman"/>
                <w:sz w:val="20"/>
                <w:szCs w:val="20"/>
                <w:lang w:val="ru-RU"/>
              </w:rPr>
              <w:t>поліхроматичний</w:t>
            </w:r>
            <w:proofErr w:type="spellEnd"/>
            <w:r w:rsidRPr="00B025EC">
              <w:rPr>
                <w:rFonts w:ascii="Times New Roman" w:hAnsi="Times New Roman" w:cs="Times New Roman"/>
                <w:sz w:val="20"/>
                <w:szCs w:val="20"/>
                <w:lang w:val="ru-RU"/>
              </w:rPr>
              <w:t xml:space="preserve"> </w:t>
            </w:r>
            <w:proofErr w:type="spellStart"/>
            <w:r w:rsidRPr="00B025EC">
              <w:rPr>
                <w:rFonts w:ascii="Times New Roman" w:hAnsi="Times New Roman" w:cs="Times New Roman"/>
                <w:sz w:val="20"/>
                <w:szCs w:val="20"/>
                <w:lang w:val="ru-RU"/>
              </w:rPr>
              <w:t>розчин</w:t>
            </w:r>
            <w:proofErr w:type="spellEnd"/>
            <w:r w:rsidRPr="00B025EC">
              <w:rPr>
                <w:rFonts w:ascii="Times New Roman" w:hAnsi="Times New Roman" w:cs="Times New Roman"/>
                <w:sz w:val="20"/>
                <w:szCs w:val="20"/>
                <w:lang w:val="ru-RU"/>
              </w:rPr>
              <w:t xml:space="preserve"> ЕА50 для </w:t>
            </w:r>
            <w:proofErr w:type="spellStart"/>
            <w:r w:rsidRPr="00B025EC">
              <w:rPr>
                <w:rFonts w:ascii="Times New Roman" w:hAnsi="Times New Roman" w:cs="Times New Roman"/>
                <w:sz w:val="20"/>
                <w:szCs w:val="20"/>
                <w:lang w:val="ru-RU"/>
              </w:rPr>
              <w:t>цитології</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rPr>
                <w:rFonts w:ascii="Times New Roman" w:hAnsi="Times New Roman" w:cs="Times New Roman"/>
                <w:sz w:val="20"/>
                <w:szCs w:val="20"/>
                <w:lang w:val="ru-RU"/>
              </w:rPr>
            </w:pPr>
            <w:proofErr w:type="spellStart"/>
            <w:r w:rsidRPr="00B025EC">
              <w:rPr>
                <w:rFonts w:ascii="Times New Roman" w:hAnsi="Times New Roman" w:cs="Times New Roman"/>
                <w:sz w:val="20"/>
                <w:szCs w:val="20"/>
                <w:lang w:val="ru-RU"/>
              </w:rPr>
              <w:t>Папаніколау</w:t>
            </w:r>
            <w:proofErr w:type="spellEnd"/>
            <w:r w:rsidRPr="00B025EC">
              <w:rPr>
                <w:rFonts w:ascii="Times New Roman" w:hAnsi="Times New Roman" w:cs="Times New Roman"/>
                <w:sz w:val="20"/>
                <w:szCs w:val="20"/>
                <w:lang w:val="ru-RU"/>
              </w:rPr>
              <w:t xml:space="preserve"> </w:t>
            </w:r>
            <w:proofErr w:type="spellStart"/>
            <w:r w:rsidRPr="00B025EC">
              <w:rPr>
                <w:rFonts w:ascii="Times New Roman" w:hAnsi="Times New Roman" w:cs="Times New Roman"/>
                <w:sz w:val="20"/>
                <w:szCs w:val="20"/>
                <w:lang w:val="ru-RU"/>
              </w:rPr>
              <w:t>розчин</w:t>
            </w:r>
            <w:proofErr w:type="spellEnd"/>
            <w:r w:rsidRPr="00B025EC">
              <w:rPr>
                <w:rFonts w:ascii="Times New Roman" w:hAnsi="Times New Roman" w:cs="Times New Roman"/>
                <w:sz w:val="20"/>
                <w:szCs w:val="20"/>
                <w:lang w:val="ru-RU"/>
              </w:rPr>
              <w:t xml:space="preserve"> 3В </w:t>
            </w:r>
            <w:proofErr w:type="spellStart"/>
            <w:r w:rsidRPr="00B025EC">
              <w:rPr>
                <w:rFonts w:ascii="Times New Roman" w:hAnsi="Times New Roman" w:cs="Times New Roman"/>
                <w:sz w:val="20"/>
                <w:szCs w:val="20"/>
                <w:lang w:val="ru-RU"/>
              </w:rPr>
              <w:t>поліхроматичний</w:t>
            </w:r>
            <w:proofErr w:type="spellEnd"/>
            <w:r w:rsidRPr="00B025EC">
              <w:rPr>
                <w:rFonts w:ascii="Times New Roman" w:hAnsi="Times New Roman" w:cs="Times New Roman"/>
                <w:sz w:val="20"/>
                <w:szCs w:val="20"/>
                <w:lang w:val="ru-RU"/>
              </w:rPr>
              <w:t xml:space="preserve"> </w:t>
            </w:r>
            <w:proofErr w:type="spellStart"/>
            <w:r w:rsidRPr="00B025EC">
              <w:rPr>
                <w:rFonts w:ascii="Times New Roman" w:hAnsi="Times New Roman" w:cs="Times New Roman"/>
                <w:sz w:val="20"/>
                <w:szCs w:val="20"/>
                <w:lang w:val="ru-RU"/>
              </w:rPr>
              <w:t>розчин</w:t>
            </w:r>
            <w:proofErr w:type="spellEnd"/>
            <w:r w:rsidRPr="00B025EC">
              <w:rPr>
                <w:rFonts w:ascii="Times New Roman" w:hAnsi="Times New Roman" w:cs="Times New Roman"/>
                <w:sz w:val="20"/>
                <w:szCs w:val="20"/>
                <w:lang w:val="ru-RU"/>
              </w:rPr>
              <w:t xml:space="preserve"> ЕА50 для </w:t>
            </w:r>
            <w:proofErr w:type="spellStart"/>
            <w:r w:rsidRPr="00B025EC">
              <w:rPr>
                <w:rFonts w:ascii="Times New Roman" w:hAnsi="Times New Roman" w:cs="Times New Roman"/>
                <w:sz w:val="20"/>
                <w:szCs w:val="20"/>
                <w:lang w:val="ru-RU"/>
              </w:rPr>
              <w:t>цитології</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12955 - Набір для взяття мазків за </w:t>
            </w:r>
            <w:proofErr w:type="spellStart"/>
            <w:r w:rsidRPr="00B025EC">
              <w:rPr>
                <w:rFonts w:ascii="Times New Roman" w:hAnsi="Times New Roman" w:cs="Times New Roman"/>
                <w:sz w:val="20"/>
                <w:szCs w:val="20"/>
              </w:rPr>
              <w:t>Папаніколау</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rPr>
                <w:rFonts w:ascii="Times New Roman" w:hAnsi="Times New Roman" w:cs="Times New Roman"/>
                <w:sz w:val="20"/>
                <w:szCs w:val="20"/>
                <w:lang w:val="ru-RU"/>
              </w:rPr>
            </w:pPr>
            <w:r w:rsidRPr="00B025EC">
              <w:rPr>
                <w:rFonts w:ascii="Times New Roman" w:hAnsi="Times New Roman" w:cs="Times New Roman"/>
                <w:sz w:val="20"/>
                <w:szCs w:val="20"/>
                <w:lang w:val="ru-RU"/>
              </w:rPr>
              <w:t xml:space="preserve">1 </w:t>
            </w:r>
            <w:proofErr w:type="spellStart"/>
            <w:r w:rsidRPr="00B025EC">
              <w:rPr>
                <w:rFonts w:ascii="Times New Roman" w:hAnsi="Times New Roman" w:cs="Times New Roman"/>
                <w:sz w:val="20"/>
                <w:szCs w:val="20"/>
                <w:lang w:val="ru-RU"/>
              </w:rPr>
              <w:t>Уп</w:t>
            </w:r>
            <w:proofErr w:type="spellEnd"/>
            <w:r w:rsidRPr="00B025EC">
              <w:rPr>
                <w:rFonts w:ascii="Times New Roman" w:hAnsi="Times New Roman" w:cs="Times New Roman"/>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B025EC" w:rsidRDefault="00B025EC" w:rsidP="00626914">
            <w:pPr>
              <w:rPr>
                <w:rFonts w:ascii="Times New Roman" w:hAnsi="Times New Roman" w:cs="Times New Roman"/>
                <w:sz w:val="20"/>
                <w:szCs w:val="20"/>
                <w:lang w:val="ru-RU"/>
              </w:rPr>
            </w:pPr>
            <w:r w:rsidRPr="00B025EC">
              <w:rPr>
                <w:rFonts w:ascii="Times New Roman" w:hAnsi="Times New Roman" w:cs="Times New Roman"/>
                <w:sz w:val="20"/>
                <w:szCs w:val="20"/>
              </w:rPr>
              <w:t xml:space="preserve">Барвник </w:t>
            </w:r>
            <w:proofErr w:type="spellStart"/>
            <w:r w:rsidRPr="00B025EC">
              <w:rPr>
                <w:rFonts w:ascii="Times New Roman" w:hAnsi="Times New Roman" w:cs="Times New Roman"/>
                <w:sz w:val="20"/>
                <w:szCs w:val="20"/>
              </w:rPr>
              <w:t>Азур-еозин</w:t>
            </w:r>
            <w:proofErr w:type="spellEnd"/>
            <w:r w:rsidRPr="00B025EC">
              <w:rPr>
                <w:rFonts w:ascii="Times New Roman" w:hAnsi="Times New Roman" w:cs="Times New Roman"/>
                <w:sz w:val="20"/>
                <w:szCs w:val="20"/>
              </w:rPr>
              <w:t xml:space="preserve"> за </w:t>
            </w:r>
            <w:proofErr w:type="spellStart"/>
            <w:r w:rsidRPr="00B025EC">
              <w:rPr>
                <w:rFonts w:ascii="Times New Roman" w:hAnsi="Times New Roman" w:cs="Times New Roman"/>
                <w:sz w:val="20"/>
                <w:szCs w:val="20"/>
              </w:rPr>
              <w:t>Романовському</w:t>
            </w:r>
            <w:proofErr w:type="spellEnd"/>
            <w:r w:rsidRPr="00B025EC">
              <w:rPr>
                <w:rFonts w:ascii="Times New Roman" w:hAnsi="Times New Roman" w:cs="Times New Roman"/>
                <w:sz w:val="20"/>
                <w:szCs w:val="20"/>
                <w:lang w:val="ru-RU"/>
              </w:rPr>
              <w:t xml:space="preserve"> 50 л.</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both"/>
              <w:textAlignment w:val="baseline"/>
              <w:rPr>
                <w:rFonts w:ascii="Times New Roman" w:hAnsi="Times New Roman" w:cs="Times New Roman"/>
                <w:sz w:val="20"/>
                <w:szCs w:val="20"/>
                <w:lang w:val="ru-RU"/>
              </w:rPr>
            </w:pPr>
            <w:r w:rsidRPr="00B025EC">
              <w:rPr>
                <w:rFonts w:ascii="Times New Roman" w:hAnsi="Times New Roman" w:cs="Times New Roman"/>
                <w:sz w:val="20"/>
                <w:szCs w:val="20"/>
              </w:rPr>
              <w:t xml:space="preserve">Призначений для забарвлення формних елементів крові. Барвник з зовнішнім виглядом темно синьої </w:t>
            </w:r>
            <w:proofErr w:type="spellStart"/>
            <w:r w:rsidRPr="00B025EC">
              <w:rPr>
                <w:rFonts w:ascii="Times New Roman" w:hAnsi="Times New Roman" w:cs="Times New Roman"/>
                <w:sz w:val="20"/>
                <w:szCs w:val="20"/>
              </w:rPr>
              <w:t>сиропоподібної</w:t>
            </w:r>
            <w:proofErr w:type="spellEnd"/>
            <w:r w:rsidRPr="00B025EC">
              <w:rPr>
                <w:rFonts w:ascii="Times New Roman" w:hAnsi="Times New Roman" w:cs="Times New Roman"/>
                <w:sz w:val="20"/>
                <w:szCs w:val="20"/>
              </w:rPr>
              <w:t xml:space="preserve"> рідини без нерозчинних домішок. Поставляється в комплекті з фосфатним буфером, що являє собою безбарвну прозору рідину. Густина розчину при кімнатній температурі 20+/-2°С 1,000-1,100 г/см</w:t>
            </w:r>
            <w:r w:rsidRPr="00B025EC">
              <w:rPr>
                <w:rFonts w:ascii="Times New Roman" w:hAnsi="Times New Roman" w:cs="Times New Roman"/>
                <w:sz w:val="20"/>
                <w:szCs w:val="20"/>
                <w:vertAlign w:val="superscript"/>
              </w:rPr>
              <w:t>3</w:t>
            </w:r>
            <w:r w:rsidRPr="00B025EC">
              <w:rPr>
                <w:rFonts w:ascii="Times New Roman" w:hAnsi="Times New Roman" w:cs="Times New Roman"/>
                <w:sz w:val="20"/>
                <w:szCs w:val="20"/>
              </w:rPr>
              <w:t xml:space="preserve">. Час настання забарвлення мазка при розведенні барвника (1:19) не більше 50 хвилин. Забарвлення формених елементів крові: еритроцити – рожеві з сірим відтінком, бежево-коричневі; ядра лейкоцитів – фіолетові; цитоплазма лімфоцитів – блакитна, сіро-блакитна; цитоплазма </w:t>
            </w:r>
            <w:proofErr w:type="spellStart"/>
            <w:r w:rsidRPr="00B025EC">
              <w:rPr>
                <w:rFonts w:ascii="Times New Roman" w:hAnsi="Times New Roman" w:cs="Times New Roman"/>
                <w:sz w:val="20"/>
                <w:szCs w:val="20"/>
              </w:rPr>
              <w:t>нейтрофілів</w:t>
            </w:r>
            <w:proofErr w:type="spellEnd"/>
            <w:r w:rsidRPr="00B025EC">
              <w:rPr>
                <w:rFonts w:ascii="Times New Roman" w:hAnsi="Times New Roman" w:cs="Times New Roman"/>
                <w:sz w:val="20"/>
                <w:szCs w:val="20"/>
              </w:rPr>
              <w:t xml:space="preserve"> – блідо-рожева, сіро-рожева; зернистість </w:t>
            </w:r>
            <w:proofErr w:type="spellStart"/>
            <w:r w:rsidRPr="00B025EC">
              <w:rPr>
                <w:rFonts w:ascii="Times New Roman" w:hAnsi="Times New Roman" w:cs="Times New Roman"/>
                <w:sz w:val="20"/>
                <w:szCs w:val="20"/>
              </w:rPr>
              <w:t>нейтрофілів</w:t>
            </w:r>
            <w:proofErr w:type="spellEnd"/>
            <w:r w:rsidRPr="00B025EC">
              <w:rPr>
                <w:rFonts w:ascii="Times New Roman" w:hAnsi="Times New Roman" w:cs="Times New Roman"/>
                <w:sz w:val="20"/>
                <w:szCs w:val="20"/>
              </w:rPr>
              <w:t xml:space="preserve"> – фіолетова, червоно-фіолетова; зернистість еозинофілів – жовто-помаранчева, рожево-фіолетова; зернистість базофілів – фіолетова; тромбоцити – рожево-фіолетові, рожево-синьо-фіолетові. Наявність оригінального сертифікату виробника та документу,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Виготовляється за ТУ21.2-13433137-057:2013. Наявність оригінального сертифікату виробника. </w:t>
            </w:r>
            <w:proofErr w:type="spellStart"/>
            <w:r w:rsidRPr="00B025EC">
              <w:rPr>
                <w:rFonts w:ascii="Times New Roman" w:hAnsi="Times New Roman" w:cs="Times New Roman"/>
                <w:sz w:val="20"/>
                <w:szCs w:val="20"/>
              </w:rPr>
              <w:t>Країна-</w:t>
            </w:r>
            <w:proofErr w:type="spellEnd"/>
            <w:r w:rsidRPr="00B025EC">
              <w:rPr>
                <w:rFonts w:ascii="Times New Roman" w:hAnsi="Times New Roman" w:cs="Times New Roman"/>
                <w:sz w:val="20"/>
                <w:szCs w:val="20"/>
              </w:rPr>
              <w:t xml:space="preserve"> виробник – Україна.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45435 Багатокомпонентний клінічний контроль хімії, незаперечний, нормальний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rPr>
                <w:rFonts w:ascii="Times New Roman" w:hAnsi="Times New Roman" w:cs="Times New Roman"/>
                <w:sz w:val="20"/>
                <w:szCs w:val="20"/>
                <w:lang w:val="ru-RU"/>
              </w:rPr>
            </w:pPr>
            <w:r w:rsidRPr="00B025EC">
              <w:rPr>
                <w:rFonts w:ascii="Times New Roman" w:hAnsi="Times New Roman" w:cs="Times New Roman"/>
                <w:sz w:val="20"/>
                <w:szCs w:val="20"/>
                <w:lang w:val="ru-RU"/>
              </w:rPr>
              <w:t xml:space="preserve">50 </w:t>
            </w:r>
            <w:proofErr w:type="spellStart"/>
            <w:r w:rsidRPr="00B025EC">
              <w:rPr>
                <w:rFonts w:ascii="Times New Roman" w:hAnsi="Times New Roman" w:cs="Times New Roman"/>
                <w:sz w:val="20"/>
                <w:szCs w:val="20"/>
                <w:lang w:val="ru-RU"/>
              </w:rPr>
              <w:t>уп</w:t>
            </w:r>
            <w:proofErr w:type="spellEnd"/>
            <w:r w:rsidRPr="00B025EC">
              <w:rPr>
                <w:rFonts w:ascii="Times New Roman" w:hAnsi="Times New Roman" w:cs="Times New Roman"/>
                <w:sz w:val="20"/>
                <w:szCs w:val="20"/>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025EC" w:rsidRPr="00B025EC" w:rsidRDefault="00B025EC" w:rsidP="00626914">
            <w:pPr>
              <w:rPr>
                <w:rFonts w:ascii="Times New Roman" w:hAnsi="Times New Roman" w:cs="Times New Roman"/>
                <w:sz w:val="20"/>
                <w:szCs w:val="20"/>
                <w:lang w:val="ru-RU"/>
              </w:rPr>
            </w:pPr>
            <w:proofErr w:type="spellStart"/>
            <w:r w:rsidRPr="00B025EC">
              <w:rPr>
                <w:rFonts w:ascii="Times New Roman" w:hAnsi="Times New Roman" w:cs="Times New Roman"/>
                <w:sz w:val="20"/>
                <w:szCs w:val="20"/>
              </w:rPr>
              <w:t>эозин</w:t>
            </w:r>
            <w:proofErr w:type="spellEnd"/>
            <w:r w:rsidRPr="00B025EC">
              <w:rPr>
                <w:rFonts w:ascii="Times New Roman" w:hAnsi="Times New Roman" w:cs="Times New Roman"/>
                <w:sz w:val="20"/>
                <w:szCs w:val="20"/>
              </w:rPr>
              <w:t xml:space="preserve"> - </w:t>
            </w:r>
            <w:proofErr w:type="spellStart"/>
            <w:r w:rsidRPr="00B025EC">
              <w:rPr>
                <w:rFonts w:ascii="Times New Roman" w:hAnsi="Times New Roman" w:cs="Times New Roman"/>
                <w:sz w:val="20"/>
                <w:szCs w:val="20"/>
              </w:rPr>
              <w:t>метиленовый</w:t>
            </w:r>
            <w:proofErr w:type="spellEnd"/>
            <w:r w:rsidRPr="00B025EC">
              <w:rPr>
                <w:rFonts w:ascii="Times New Roman" w:hAnsi="Times New Roman" w:cs="Times New Roman"/>
                <w:sz w:val="20"/>
                <w:szCs w:val="20"/>
              </w:rPr>
              <w:t xml:space="preserve"> </w:t>
            </w:r>
            <w:proofErr w:type="spellStart"/>
            <w:r w:rsidRPr="00B025EC">
              <w:rPr>
                <w:rFonts w:ascii="Times New Roman" w:hAnsi="Times New Roman" w:cs="Times New Roman"/>
                <w:sz w:val="20"/>
                <w:szCs w:val="20"/>
              </w:rPr>
              <w:t>синий</w:t>
            </w:r>
            <w:proofErr w:type="spellEnd"/>
            <w:r w:rsidRPr="00B025EC">
              <w:rPr>
                <w:rFonts w:ascii="Times New Roman" w:hAnsi="Times New Roman" w:cs="Times New Roman"/>
                <w:sz w:val="20"/>
                <w:szCs w:val="20"/>
              </w:rPr>
              <w:t xml:space="preserve"> по Маю Грюнвальду, уп.1000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в розчині</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textAlignment w:val="baseline"/>
              <w:rPr>
                <w:rFonts w:ascii="Times New Roman" w:hAnsi="Times New Roman" w:cs="Times New Roman"/>
                <w:sz w:val="20"/>
                <w:szCs w:val="20"/>
              </w:rPr>
            </w:pPr>
            <w:r w:rsidRPr="00B025EC">
              <w:rPr>
                <w:rFonts w:ascii="Times New Roman" w:hAnsi="Times New Roman" w:cs="Times New Roman"/>
                <w:sz w:val="20"/>
                <w:szCs w:val="20"/>
              </w:rPr>
              <w:t xml:space="preserve">Зовнішній вигляд – рухлива рідина темно-синього кольору. Призначений для попереднього забарвлення і фіксації препаратів крові. Пакування 1000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Кваліфікація ч. Виготовляється за ТУ21.2-13433137-057:2013.Наявність оригінального сертифікату виробника. </w:t>
            </w:r>
            <w:proofErr w:type="spellStart"/>
            <w:r w:rsidRPr="00B025EC">
              <w:rPr>
                <w:rFonts w:ascii="Times New Roman" w:hAnsi="Times New Roman" w:cs="Times New Roman"/>
                <w:sz w:val="20"/>
                <w:szCs w:val="20"/>
              </w:rPr>
              <w:t>Країна-</w:t>
            </w:r>
            <w:proofErr w:type="spellEnd"/>
            <w:r w:rsidRPr="00B025EC">
              <w:rPr>
                <w:rFonts w:ascii="Times New Roman" w:hAnsi="Times New Roman" w:cs="Times New Roman"/>
                <w:sz w:val="20"/>
                <w:szCs w:val="20"/>
              </w:rPr>
              <w:t xml:space="preserve"> виробник – Україна.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45434 Багатокомпонентний контроль клінічної хімії, аномальний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rPr>
                <w:rFonts w:ascii="Times New Roman" w:hAnsi="Times New Roman" w:cs="Times New Roman"/>
                <w:sz w:val="20"/>
                <w:szCs w:val="20"/>
                <w:lang w:val="ru-RU"/>
              </w:rPr>
            </w:pPr>
            <w:r w:rsidRPr="00B025EC">
              <w:rPr>
                <w:rFonts w:ascii="Times New Roman" w:hAnsi="Times New Roman" w:cs="Times New Roman"/>
                <w:sz w:val="20"/>
                <w:szCs w:val="20"/>
                <w:lang w:val="ru-RU"/>
              </w:rPr>
              <w:t xml:space="preserve">70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105-009117-00 Контроль </w:t>
            </w:r>
            <w:proofErr w:type="spellStart"/>
            <w:r w:rsidRPr="00B025EC">
              <w:rPr>
                <w:rFonts w:ascii="Times New Roman" w:hAnsi="Times New Roman" w:cs="Times New Roman"/>
                <w:sz w:val="20"/>
                <w:szCs w:val="20"/>
              </w:rPr>
              <w:t>ClinChem</w:t>
            </w:r>
            <w:proofErr w:type="spellEnd"/>
            <w:r w:rsidRPr="00B025EC">
              <w:rPr>
                <w:rFonts w:ascii="Times New Roman" w:hAnsi="Times New Roman" w:cs="Times New Roman"/>
                <w:sz w:val="20"/>
                <w:szCs w:val="20"/>
              </w:rPr>
              <w:t xml:space="preserve"> (рівень1) (10×5мл)</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roofErr w:type="spellStart"/>
            <w:r w:rsidRPr="00B025EC">
              <w:rPr>
                <w:rFonts w:ascii="Times New Roman" w:hAnsi="Times New Roman" w:cs="Times New Roman"/>
                <w:sz w:val="20"/>
                <w:szCs w:val="20"/>
              </w:rPr>
              <w:t>Ліофілізований</w:t>
            </w:r>
            <w:proofErr w:type="spellEnd"/>
            <w:r w:rsidRPr="00B025EC">
              <w:rPr>
                <w:rFonts w:ascii="Times New Roman" w:hAnsi="Times New Roman" w:cs="Times New Roman"/>
                <w:sz w:val="20"/>
                <w:szCs w:val="20"/>
              </w:rPr>
              <w:t xml:space="preserve"> контрольний матеріал на</w:t>
            </w:r>
            <w:r w:rsidRPr="00B025EC">
              <w:rPr>
                <w:rFonts w:ascii="Times New Roman" w:hAnsi="Times New Roman" w:cs="Times New Roman"/>
                <w:sz w:val="20"/>
                <w:szCs w:val="20"/>
              </w:rPr>
              <w:br/>
              <w:t>основі людської сироватки.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45435 Багатокомпонентний клінічний контроль хімії, незаперечний, нормальний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3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105-009118-00 Контроль </w:t>
            </w:r>
            <w:proofErr w:type="spellStart"/>
            <w:r w:rsidRPr="00B025EC">
              <w:rPr>
                <w:rFonts w:ascii="Times New Roman" w:hAnsi="Times New Roman" w:cs="Times New Roman"/>
                <w:sz w:val="20"/>
                <w:szCs w:val="20"/>
              </w:rPr>
              <w:t>ClinChem</w:t>
            </w:r>
            <w:proofErr w:type="spellEnd"/>
            <w:r w:rsidRPr="00B025EC">
              <w:rPr>
                <w:rFonts w:ascii="Times New Roman" w:hAnsi="Times New Roman" w:cs="Times New Roman"/>
                <w:sz w:val="20"/>
                <w:szCs w:val="20"/>
              </w:rPr>
              <w:t xml:space="preserve"> (рівень 2) (10×5мл)</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roofErr w:type="spellStart"/>
            <w:r w:rsidRPr="00B025EC">
              <w:rPr>
                <w:rFonts w:ascii="Times New Roman" w:hAnsi="Times New Roman" w:cs="Times New Roman"/>
                <w:sz w:val="20"/>
                <w:szCs w:val="20"/>
              </w:rPr>
              <w:t>Ліофілізований</w:t>
            </w:r>
            <w:proofErr w:type="spellEnd"/>
            <w:r w:rsidRPr="00B025EC">
              <w:rPr>
                <w:rFonts w:ascii="Times New Roman" w:hAnsi="Times New Roman" w:cs="Times New Roman"/>
                <w:sz w:val="20"/>
                <w:szCs w:val="20"/>
              </w:rPr>
              <w:t xml:space="preserve"> контрольний матеріал на</w:t>
            </w:r>
            <w:r w:rsidRPr="00B025EC">
              <w:rPr>
                <w:rFonts w:ascii="Times New Roman" w:hAnsi="Times New Roman" w:cs="Times New Roman"/>
                <w:sz w:val="20"/>
                <w:szCs w:val="20"/>
              </w:rPr>
              <w:br/>
              <w:t>основі людської сироватки.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45434 Багатокомпонентний контроль клінічної хімії, аномальний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2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11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105-000823-00 Білок загальний (4*40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Калій-Натрій </w:t>
            </w:r>
            <w:proofErr w:type="spellStart"/>
            <w:r w:rsidRPr="00B025EC">
              <w:rPr>
                <w:rFonts w:ascii="Times New Roman" w:hAnsi="Times New Roman" w:cs="Times New Roman"/>
                <w:sz w:val="20"/>
                <w:szCs w:val="20"/>
              </w:rPr>
              <w:t>тартрат</w:t>
            </w:r>
            <w:proofErr w:type="spellEnd"/>
            <w:r w:rsidRPr="00B025EC">
              <w:rPr>
                <w:rFonts w:ascii="Times New Roman" w:hAnsi="Times New Roman" w:cs="Times New Roman"/>
                <w:sz w:val="20"/>
                <w:szCs w:val="20"/>
              </w:rPr>
              <w:t xml:space="preserve">  32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Натрію гідроксид  200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Калію йодид 30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Міді сульфат 12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 xml:space="preserve">/л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61900 Загальний білок ІВД, набір, спектрофотометричний аналіз</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24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12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105-001127-00 </w:t>
            </w:r>
            <w:proofErr w:type="spellStart"/>
            <w:r w:rsidRPr="00B025EC">
              <w:rPr>
                <w:rFonts w:ascii="Times New Roman" w:hAnsi="Times New Roman" w:cs="Times New Roman"/>
                <w:sz w:val="20"/>
                <w:szCs w:val="20"/>
              </w:rPr>
              <w:t>Мультикалібратор</w:t>
            </w:r>
            <w:proofErr w:type="spellEnd"/>
            <w:r w:rsidRPr="00B025EC">
              <w:rPr>
                <w:rFonts w:ascii="Times New Roman" w:hAnsi="Times New Roman" w:cs="Times New Roman"/>
                <w:sz w:val="20"/>
                <w:szCs w:val="20"/>
              </w:rPr>
              <w:t xml:space="preserve"> 1ф *3 </w:t>
            </w:r>
            <w:proofErr w:type="spellStart"/>
            <w:r w:rsidRPr="00B025EC">
              <w:rPr>
                <w:rFonts w:ascii="Times New Roman" w:hAnsi="Times New Roman" w:cs="Times New Roman"/>
                <w:sz w:val="20"/>
                <w:szCs w:val="20"/>
              </w:rPr>
              <w:t>мл</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roofErr w:type="spellStart"/>
            <w:r w:rsidRPr="00B025EC">
              <w:rPr>
                <w:rFonts w:ascii="Times New Roman" w:hAnsi="Times New Roman" w:cs="Times New Roman"/>
                <w:sz w:val="20"/>
                <w:szCs w:val="20"/>
              </w:rPr>
              <w:t>Ліофілізований</w:t>
            </w:r>
            <w:proofErr w:type="spellEnd"/>
            <w:r w:rsidRPr="00B025EC">
              <w:rPr>
                <w:rFonts w:ascii="Times New Roman" w:hAnsi="Times New Roman" w:cs="Times New Roman"/>
                <w:sz w:val="20"/>
                <w:szCs w:val="20"/>
              </w:rPr>
              <w:t xml:space="preserve"> </w:t>
            </w:r>
            <w:proofErr w:type="spellStart"/>
            <w:r w:rsidRPr="00B025EC">
              <w:rPr>
                <w:rFonts w:ascii="Times New Roman" w:hAnsi="Times New Roman" w:cs="Times New Roman"/>
                <w:sz w:val="20"/>
                <w:szCs w:val="20"/>
              </w:rPr>
              <w:t>калібратор</w:t>
            </w:r>
            <w:proofErr w:type="spellEnd"/>
            <w:r w:rsidRPr="00B025EC">
              <w:rPr>
                <w:rFonts w:ascii="Times New Roman" w:hAnsi="Times New Roman" w:cs="Times New Roman"/>
                <w:sz w:val="20"/>
                <w:szCs w:val="20"/>
              </w:rPr>
              <w:t xml:space="preserve"> на основі сироватки.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30216 Багатокомпонентний </w:t>
            </w:r>
            <w:proofErr w:type="spellStart"/>
            <w:r w:rsidRPr="00B025EC">
              <w:rPr>
                <w:rFonts w:ascii="Times New Roman" w:hAnsi="Times New Roman" w:cs="Times New Roman"/>
                <w:sz w:val="20"/>
                <w:szCs w:val="20"/>
              </w:rPr>
              <w:t>калібратор</w:t>
            </w:r>
            <w:proofErr w:type="spellEnd"/>
            <w:r w:rsidRPr="00B025EC">
              <w:rPr>
                <w:rFonts w:ascii="Times New Roman" w:hAnsi="Times New Roman" w:cs="Times New Roman"/>
                <w:sz w:val="20"/>
                <w:szCs w:val="20"/>
              </w:rPr>
              <w:t xml:space="preserve"> клінічної хімії</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6 </w:t>
            </w:r>
            <w:proofErr w:type="spellStart"/>
            <w:r w:rsidRPr="00B025EC">
              <w:rPr>
                <w:rFonts w:ascii="Times New Roman" w:hAnsi="Times New Roman" w:cs="Times New Roman"/>
                <w:sz w:val="20"/>
                <w:szCs w:val="20"/>
              </w:rPr>
              <w:t>фл</w:t>
            </w:r>
            <w:proofErr w:type="spellEnd"/>
            <w:r w:rsidRPr="00B025EC">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105-000849-00 Глюкоза (4*40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+ 2*20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R1 :</w:t>
            </w:r>
            <w:r w:rsidRPr="00B025EC">
              <w:rPr>
                <w:rFonts w:ascii="Times New Roman" w:hAnsi="Times New Roman" w:cs="Times New Roman"/>
                <w:sz w:val="20"/>
                <w:szCs w:val="20"/>
              </w:rPr>
              <w:br/>
              <w:t xml:space="preserve">Фосфатний буфер - 100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Аскорбатоксидаза</w:t>
            </w:r>
            <w:proofErr w:type="spellEnd"/>
            <w:r w:rsidRPr="00B025EC">
              <w:rPr>
                <w:rFonts w:ascii="Times New Roman" w:hAnsi="Times New Roman" w:cs="Times New Roman"/>
                <w:sz w:val="20"/>
                <w:szCs w:val="20"/>
              </w:rPr>
              <w:t xml:space="preserve"> - 4700 Од/л</w:t>
            </w:r>
            <w:r w:rsidRPr="00B025EC">
              <w:rPr>
                <w:rFonts w:ascii="Times New Roman" w:hAnsi="Times New Roman" w:cs="Times New Roman"/>
                <w:sz w:val="20"/>
                <w:szCs w:val="20"/>
              </w:rPr>
              <w:br/>
              <w:t>R2:</w:t>
            </w:r>
            <w:r w:rsidRPr="00B025EC">
              <w:rPr>
                <w:rFonts w:ascii="Times New Roman" w:hAnsi="Times New Roman" w:cs="Times New Roman"/>
                <w:sz w:val="20"/>
                <w:szCs w:val="20"/>
              </w:rPr>
              <w:br/>
              <w:t xml:space="preserve">Фосфатний буфер  100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Пероксидаза</w:t>
            </w:r>
            <w:proofErr w:type="spellEnd"/>
            <w:r w:rsidRPr="00B025EC">
              <w:rPr>
                <w:rFonts w:ascii="Times New Roman" w:hAnsi="Times New Roman" w:cs="Times New Roman"/>
                <w:sz w:val="20"/>
                <w:szCs w:val="20"/>
              </w:rPr>
              <w:t xml:space="preserve"> 10000 Од/л</w:t>
            </w:r>
            <w:r w:rsidRPr="00B025EC">
              <w:rPr>
                <w:rFonts w:ascii="Times New Roman" w:hAnsi="Times New Roman" w:cs="Times New Roman"/>
                <w:sz w:val="20"/>
                <w:szCs w:val="20"/>
              </w:rPr>
              <w:br/>
              <w:t xml:space="preserve">4-аміноантипірин -  0.7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п-гідроксібензоат</w:t>
            </w:r>
            <w:proofErr w:type="spellEnd"/>
            <w:r w:rsidRPr="00B025EC">
              <w:rPr>
                <w:rFonts w:ascii="Times New Roman" w:hAnsi="Times New Roman" w:cs="Times New Roman"/>
                <w:sz w:val="20"/>
                <w:szCs w:val="20"/>
              </w:rPr>
              <w:t xml:space="preserve"> натрію -  1.3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53301     Глюкоза IVD, набір, ферментний спектрофотометричний аналіз</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24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14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105-000815-00 АСТ (4*35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+ 2*18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R1:</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Трис-буфер</w:t>
            </w:r>
            <w:proofErr w:type="spellEnd"/>
            <w:r w:rsidRPr="00B025EC">
              <w:rPr>
                <w:rFonts w:ascii="Times New Roman" w:hAnsi="Times New Roman" w:cs="Times New Roman"/>
                <w:sz w:val="20"/>
                <w:szCs w:val="20"/>
              </w:rPr>
              <w:t xml:space="preserve"> 100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L-</w:t>
            </w:r>
            <w:proofErr w:type="spellStart"/>
            <w:r w:rsidRPr="00B025EC">
              <w:rPr>
                <w:rFonts w:ascii="Times New Roman" w:hAnsi="Times New Roman" w:cs="Times New Roman"/>
                <w:sz w:val="20"/>
                <w:szCs w:val="20"/>
              </w:rPr>
              <w:t>аспартат</w:t>
            </w:r>
            <w:proofErr w:type="spellEnd"/>
            <w:r w:rsidRPr="00B025EC">
              <w:rPr>
                <w:rFonts w:ascii="Times New Roman" w:hAnsi="Times New Roman" w:cs="Times New Roman"/>
                <w:sz w:val="20"/>
                <w:szCs w:val="20"/>
              </w:rPr>
              <w:t xml:space="preserve"> 300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LDH ≥900 </w:t>
            </w:r>
            <w:proofErr w:type="spellStart"/>
            <w:r w:rsidRPr="00B025EC">
              <w:rPr>
                <w:rFonts w:ascii="Times New Roman" w:hAnsi="Times New Roman" w:cs="Times New Roman"/>
                <w:sz w:val="20"/>
                <w:szCs w:val="20"/>
              </w:rPr>
              <w:t>Ед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MDH ≥600 </w:t>
            </w:r>
            <w:proofErr w:type="spellStart"/>
            <w:r w:rsidRPr="00B025EC">
              <w:rPr>
                <w:rFonts w:ascii="Times New Roman" w:hAnsi="Times New Roman" w:cs="Times New Roman"/>
                <w:sz w:val="20"/>
                <w:szCs w:val="20"/>
              </w:rPr>
              <w:t>Ед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NADH 0,4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R2:</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α-оксоглутарат</w:t>
            </w:r>
            <w:proofErr w:type="spellEnd"/>
            <w:r w:rsidRPr="00B025EC">
              <w:rPr>
                <w:rFonts w:ascii="Times New Roman" w:hAnsi="Times New Roman" w:cs="Times New Roman"/>
                <w:sz w:val="20"/>
                <w:szCs w:val="20"/>
              </w:rPr>
              <w:t xml:space="preserve"> 60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NADH 0,9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38499 Комплект для визначення активності </w:t>
            </w:r>
            <w:proofErr w:type="spellStart"/>
            <w:r w:rsidRPr="00B025EC">
              <w:rPr>
                <w:rFonts w:ascii="Times New Roman" w:hAnsi="Times New Roman" w:cs="Times New Roman"/>
                <w:sz w:val="20"/>
                <w:szCs w:val="20"/>
              </w:rPr>
              <w:t>аспартат</w:t>
            </w:r>
            <w:proofErr w:type="spellEnd"/>
            <w:r w:rsidRPr="00B025EC">
              <w:rPr>
                <w:rFonts w:ascii="Times New Roman" w:hAnsi="Times New Roman" w:cs="Times New Roman"/>
                <w:sz w:val="20"/>
                <w:szCs w:val="20"/>
              </w:rPr>
              <w:t xml:space="preserve"> амінотрансферази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30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105-000814-00 </w:t>
            </w:r>
            <w:proofErr w:type="spellStart"/>
            <w:r w:rsidRPr="00B025EC">
              <w:rPr>
                <w:rFonts w:ascii="Times New Roman" w:hAnsi="Times New Roman" w:cs="Times New Roman"/>
                <w:sz w:val="20"/>
                <w:szCs w:val="20"/>
              </w:rPr>
              <w:t>АЛТ</w:t>
            </w:r>
            <w:proofErr w:type="spellEnd"/>
            <w:r w:rsidRPr="00B025EC">
              <w:rPr>
                <w:rFonts w:ascii="Times New Roman" w:hAnsi="Times New Roman" w:cs="Times New Roman"/>
                <w:sz w:val="20"/>
                <w:szCs w:val="20"/>
              </w:rPr>
              <w:t xml:space="preserve"> (4*35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+ 2*18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R1: </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Трис-буфер</w:t>
            </w:r>
            <w:proofErr w:type="spellEnd"/>
            <w:r w:rsidRPr="00B025EC">
              <w:rPr>
                <w:rFonts w:ascii="Times New Roman" w:hAnsi="Times New Roman" w:cs="Times New Roman"/>
                <w:sz w:val="20"/>
                <w:szCs w:val="20"/>
              </w:rPr>
              <w:t xml:space="preserve"> 150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L-аланін 750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LDH ≥ 1200 </w:t>
            </w:r>
            <w:proofErr w:type="spellStart"/>
            <w:r w:rsidRPr="00B025EC">
              <w:rPr>
                <w:rFonts w:ascii="Times New Roman" w:hAnsi="Times New Roman" w:cs="Times New Roman"/>
                <w:sz w:val="20"/>
                <w:szCs w:val="20"/>
              </w:rPr>
              <w:t>Ед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NADH 0,4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R2:</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α-оксоглутарат</w:t>
            </w:r>
            <w:proofErr w:type="spellEnd"/>
            <w:r w:rsidRPr="00B025EC">
              <w:rPr>
                <w:rFonts w:ascii="Times New Roman" w:hAnsi="Times New Roman" w:cs="Times New Roman"/>
                <w:sz w:val="20"/>
                <w:szCs w:val="20"/>
              </w:rPr>
              <w:t xml:space="preserve"> 90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НАДН</w:t>
            </w:r>
            <w:proofErr w:type="spellEnd"/>
            <w:r w:rsidRPr="00B025EC">
              <w:rPr>
                <w:rFonts w:ascii="Times New Roman" w:hAnsi="Times New Roman" w:cs="Times New Roman"/>
                <w:sz w:val="20"/>
                <w:szCs w:val="20"/>
              </w:rPr>
              <w:t xml:space="preserve"> 0,9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52924 </w:t>
            </w:r>
            <w:proofErr w:type="spellStart"/>
            <w:r w:rsidRPr="00B025EC">
              <w:rPr>
                <w:rFonts w:ascii="Times New Roman" w:hAnsi="Times New Roman" w:cs="Times New Roman"/>
                <w:sz w:val="20"/>
                <w:szCs w:val="20"/>
              </w:rPr>
              <w:t>Аланінамінотрансфераза</w:t>
            </w:r>
            <w:proofErr w:type="spellEnd"/>
            <w:r w:rsidRPr="00B025EC">
              <w:rPr>
                <w:rFonts w:ascii="Times New Roman" w:hAnsi="Times New Roman" w:cs="Times New Roman"/>
                <w:sz w:val="20"/>
                <w:szCs w:val="20"/>
              </w:rPr>
              <w:t xml:space="preserve"> (ALT) IVD, набір, спектрофотометричний аналіз</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30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lastRenderedPageBreak/>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105-000847-00 Альфа-Амілаза (1*38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+ 1*10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spacing w:after="280"/>
              <w:jc w:val="center"/>
              <w:rPr>
                <w:rFonts w:ascii="Times New Roman" w:hAnsi="Times New Roman" w:cs="Times New Roman"/>
                <w:sz w:val="20"/>
                <w:szCs w:val="20"/>
              </w:rPr>
            </w:pPr>
            <w:r w:rsidRPr="00B025EC">
              <w:rPr>
                <w:rFonts w:ascii="Times New Roman" w:hAnsi="Times New Roman" w:cs="Times New Roman"/>
                <w:sz w:val="20"/>
                <w:szCs w:val="20"/>
              </w:rPr>
              <w:t xml:space="preserve">R1: </w:t>
            </w:r>
            <w:proofErr w:type="spellStart"/>
            <w:r w:rsidRPr="00B025EC">
              <w:rPr>
                <w:rFonts w:ascii="Times New Roman" w:hAnsi="Times New Roman" w:cs="Times New Roman"/>
                <w:sz w:val="20"/>
                <w:szCs w:val="20"/>
              </w:rPr>
              <w:t>Трис-буфер</w:t>
            </w:r>
            <w:proofErr w:type="spellEnd"/>
            <w:r w:rsidRPr="00B025EC">
              <w:rPr>
                <w:rFonts w:ascii="Times New Roman" w:hAnsi="Times New Roman" w:cs="Times New Roman"/>
                <w:sz w:val="20"/>
                <w:szCs w:val="20"/>
              </w:rPr>
              <w:t xml:space="preserve"> 50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Сульфат магнію 10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α-глюкозидаза</w:t>
            </w:r>
            <w:proofErr w:type="spellEnd"/>
            <w:r w:rsidRPr="00B025EC">
              <w:rPr>
                <w:rFonts w:ascii="Times New Roman" w:hAnsi="Times New Roman" w:cs="Times New Roman"/>
                <w:sz w:val="20"/>
                <w:szCs w:val="20"/>
              </w:rPr>
              <w:t xml:space="preserve">  4500 Од/л</w:t>
            </w:r>
            <w:r w:rsidRPr="00B025EC">
              <w:rPr>
                <w:rFonts w:ascii="Times New Roman" w:hAnsi="Times New Roman" w:cs="Times New Roman"/>
                <w:sz w:val="20"/>
                <w:szCs w:val="20"/>
              </w:rPr>
              <w:br/>
              <w:t xml:space="preserve">R2: </w:t>
            </w:r>
            <w:proofErr w:type="spellStart"/>
            <w:r w:rsidRPr="00B025EC">
              <w:rPr>
                <w:rFonts w:ascii="Times New Roman" w:hAnsi="Times New Roman" w:cs="Times New Roman"/>
                <w:sz w:val="20"/>
                <w:szCs w:val="20"/>
              </w:rPr>
              <w:t>Трис-буфер</w:t>
            </w:r>
            <w:proofErr w:type="spellEnd"/>
            <w:r w:rsidRPr="00B025EC">
              <w:rPr>
                <w:rFonts w:ascii="Times New Roman" w:hAnsi="Times New Roman" w:cs="Times New Roman"/>
                <w:sz w:val="20"/>
                <w:szCs w:val="20"/>
              </w:rPr>
              <w:t xml:space="preserve"> 50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E-pNP-G7 5,5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spacing w:after="0"/>
              <w:jc w:val="center"/>
              <w:rPr>
                <w:rFonts w:ascii="Times New Roman" w:hAnsi="Times New Roman" w:cs="Times New Roman"/>
                <w:sz w:val="20"/>
                <w:szCs w:val="20"/>
              </w:rPr>
            </w:pPr>
            <w:r w:rsidRPr="00B025EC">
              <w:rPr>
                <w:rFonts w:ascii="Times New Roman" w:hAnsi="Times New Roman" w:cs="Times New Roman"/>
                <w:sz w:val="20"/>
                <w:szCs w:val="20"/>
              </w:rPr>
              <w:t xml:space="preserve">38502 </w:t>
            </w:r>
            <w:proofErr w:type="spellStart"/>
            <w:r w:rsidRPr="00B025EC">
              <w:rPr>
                <w:rFonts w:ascii="Times New Roman" w:hAnsi="Times New Roman" w:cs="Times New Roman"/>
                <w:sz w:val="20"/>
                <w:szCs w:val="20"/>
              </w:rPr>
              <w:t>Амілазний</w:t>
            </w:r>
            <w:proofErr w:type="spellEnd"/>
            <w:r w:rsidRPr="00B025EC">
              <w:rPr>
                <w:rFonts w:ascii="Times New Roman" w:hAnsi="Times New Roman" w:cs="Times New Roman"/>
                <w:sz w:val="20"/>
                <w:szCs w:val="20"/>
              </w:rPr>
              <w:t xml:space="preserve"> 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30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spacing w:after="280"/>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spacing w:after="0"/>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105-000816-00 Лужна фосфатаза (4*35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+ 2*18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 R1: Буфер АМР, Магнію ацетат, Цинку сульфат</w:t>
            </w:r>
            <w:r w:rsidRPr="00B025EC">
              <w:rPr>
                <w:rFonts w:ascii="Times New Roman" w:hAnsi="Times New Roman" w:cs="Times New Roman"/>
                <w:sz w:val="20"/>
                <w:szCs w:val="20"/>
              </w:rPr>
              <w:br/>
              <w:t xml:space="preserve">R2: </w:t>
            </w:r>
            <w:proofErr w:type="spellStart"/>
            <w:r w:rsidRPr="00B025EC">
              <w:rPr>
                <w:rFonts w:ascii="Times New Roman" w:hAnsi="Times New Roman" w:cs="Times New Roman"/>
                <w:sz w:val="20"/>
                <w:szCs w:val="20"/>
              </w:rPr>
              <w:t>п-нітрофенілфосфат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33165 Набори лужної фосфатази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12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18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105-000817-00 </w:t>
            </w:r>
            <w:proofErr w:type="spellStart"/>
            <w:r w:rsidRPr="00B025EC">
              <w:rPr>
                <w:rFonts w:ascii="Times New Roman" w:hAnsi="Times New Roman" w:cs="Times New Roman"/>
                <w:sz w:val="20"/>
                <w:szCs w:val="20"/>
              </w:rPr>
              <w:t>Гамаглутамінтрансфераза</w:t>
            </w:r>
            <w:proofErr w:type="spellEnd"/>
            <w:r w:rsidRPr="00B025EC">
              <w:rPr>
                <w:rFonts w:ascii="Times New Roman" w:hAnsi="Times New Roman" w:cs="Times New Roman"/>
                <w:sz w:val="20"/>
                <w:szCs w:val="20"/>
              </w:rPr>
              <w:t xml:space="preserve"> ГГТ (4×35мл+2×18мл)</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R1:</w:t>
            </w:r>
            <w:proofErr w:type="spellStart"/>
            <w:r w:rsidRPr="00B025EC">
              <w:rPr>
                <w:rFonts w:ascii="Times New Roman" w:hAnsi="Times New Roman" w:cs="Times New Roman"/>
                <w:sz w:val="20"/>
                <w:szCs w:val="20"/>
              </w:rPr>
              <w:t>Трис-буфер</w:t>
            </w:r>
            <w:proofErr w:type="spellEnd"/>
            <w:r w:rsidRPr="00B025EC">
              <w:rPr>
                <w:rFonts w:ascii="Times New Roman" w:hAnsi="Times New Roman" w:cs="Times New Roman"/>
                <w:sz w:val="20"/>
                <w:szCs w:val="20"/>
              </w:rPr>
              <w:t xml:space="preserve"> 100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Гліцил-гліцин</w:t>
            </w:r>
            <w:proofErr w:type="spellEnd"/>
            <w:r w:rsidRPr="00B025EC">
              <w:rPr>
                <w:rFonts w:ascii="Times New Roman" w:hAnsi="Times New Roman" w:cs="Times New Roman"/>
                <w:sz w:val="20"/>
                <w:szCs w:val="20"/>
              </w:rPr>
              <w:t xml:space="preserve"> 150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 xml:space="preserve">/л                             R2: L-y-глутаміл-3-карбоксі-4-нітроанілід 20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53030 </w:t>
            </w:r>
            <w:proofErr w:type="spellStart"/>
            <w:r w:rsidRPr="00B025EC">
              <w:rPr>
                <w:rFonts w:ascii="Times New Roman" w:hAnsi="Times New Roman" w:cs="Times New Roman"/>
                <w:sz w:val="20"/>
                <w:szCs w:val="20"/>
              </w:rPr>
              <w:t>Гама-глутамілтрансфераза</w:t>
            </w:r>
            <w:proofErr w:type="spellEnd"/>
            <w:r w:rsidRPr="00B025EC">
              <w:rPr>
                <w:rFonts w:ascii="Times New Roman" w:hAnsi="Times New Roman" w:cs="Times New Roman"/>
                <w:sz w:val="20"/>
                <w:szCs w:val="20"/>
              </w:rPr>
              <w:t xml:space="preserve"> (ГГТ) IVD, реагент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12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19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105-000824-00 Сечовина (4*35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+ 2*18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R1:</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Трис</w:t>
            </w:r>
            <w:proofErr w:type="spellEnd"/>
            <w:r w:rsidRPr="00B025EC">
              <w:rPr>
                <w:rFonts w:ascii="Times New Roman" w:hAnsi="Times New Roman" w:cs="Times New Roman"/>
                <w:sz w:val="20"/>
                <w:szCs w:val="20"/>
              </w:rPr>
              <w:t xml:space="preserve"> - буфер 120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ADP 750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Уреаза ≥40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GLDH ≥0.4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R2:</w:t>
            </w:r>
            <w:r w:rsidRPr="00B025EC">
              <w:rPr>
                <w:rFonts w:ascii="Times New Roman" w:hAnsi="Times New Roman" w:cs="Times New Roman"/>
                <w:sz w:val="20"/>
                <w:szCs w:val="20"/>
              </w:rPr>
              <w:br/>
              <w:t xml:space="preserve">NADN 1.2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α-оксоглутарат</w:t>
            </w:r>
            <w:proofErr w:type="spellEnd"/>
            <w:r w:rsidRPr="00B025EC">
              <w:rPr>
                <w:rFonts w:ascii="Times New Roman" w:hAnsi="Times New Roman" w:cs="Times New Roman"/>
                <w:sz w:val="20"/>
                <w:szCs w:val="20"/>
              </w:rPr>
              <w:t xml:space="preserve"> 25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53587 Сечовина (</w:t>
            </w:r>
            <w:proofErr w:type="spellStart"/>
            <w:r w:rsidRPr="00B025EC">
              <w:rPr>
                <w:rFonts w:ascii="Times New Roman" w:hAnsi="Times New Roman" w:cs="Times New Roman"/>
                <w:sz w:val="20"/>
                <w:szCs w:val="20"/>
              </w:rPr>
              <w:t>Urea</w:t>
            </w:r>
            <w:proofErr w:type="spellEnd"/>
            <w:r w:rsidRPr="00B025EC">
              <w:rPr>
                <w:rFonts w:ascii="Times New Roman" w:hAnsi="Times New Roman" w:cs="Times New Roman"/>
                <w:sz w:val="20"/>
                <w:szCs w:val="20"/>
              </w:rPr>
              <w:t>) IVD, набір, ферментний спектрофотометричний аналіз</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24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105-000822-00 Альбумін (4*40мл)</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R : </w:t>
            </w:r>
            <w:proofErr w:type="spellStart"/>
            <w:r w:rsidRPr="00B025EC">
              <w:rPr>
                <w:rFonts w:ascii="Times New Roman" w:hAnsi="Times New Roman" w:cs="Times New Roman"/>
                <w:sz w:val="20"/>
                <w:szCs w:val="20"/>
              </w:rPr>
              <w:t>Цитратний</w:t>
            </w:r>
            <w:proofErr w:type="spellEnd"/>
            <w:r w:rsidRPr="00B025EC">
              <w:rPr>
                <w:rFonts w:ascii="Times New Roman" w:hAnsi="Times New Roman" w:cs="Times New Roman"/>
                <w:sz w:val="20"/>
                <w:szCs w:val="20"/>
              </w:rPr>
              <w:t xml:space="preserve"> буфер 30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Бромкрезоловий</w:t>
            </w:r>
            <w:proofErr w:type="spellEnd"/>
            <w:r w:rsidRPr="00B025EC">
              <w:rPr>
                <w:rFonts w:ascii="Times New Roman" w:hAnsi="Times New Roman" w:cs="Times New Roman"/>
                <w:sz w:val="20"/>
                <w:szCs w:val="20"/>
              </w:rPr>
              <w:t xml:space="preserve"> зелений 0.26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ПАР &lt; 1.5 г/л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59071 Альбумін ІВД, набір, спектрофотометричний аналіз</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30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21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105-000825-00 Кальцій (4*40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R:Фосфатний буфер</w:t>
            </w:r>
            <w:r w:rsidRPr="00B025EC">
              <w:rPr>
                <w:rFonts w:ascii="Times New Roman" w:hAnsi="Times New Roman" w:cs="Times New Roman"/>
                <w:sz w:val="20"/>
                <w:szCs w:val="20"/>
              </w:rPr>
              <w:br/>
              <w:t>8-гідрохінолін-5-сульфоновая кислота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52875 Кальцій (Ca2+) IVD, реагент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12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Надати оригінал гарантійного листа виробника або представника виробника, яким підтверджується можливість поставки товару, у </w:t>
            </w:r>
            <w:r w:rsidRPr="00B025EC">
              <w:rPr>
                <w:rFonts w:ascii="Times New Roman" w:hAnsi="Times New Roman" w:cs="Times New Roman"/>
                <w:sz w:val="20"/>
                <w:szCs w:val="20"/>
              </w:rPr>
              <w:lastRenderedPageBreak/>
              <w:t>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lastRenderedPageBreak/>
              <w:t>22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105-000834-00 Магній (4×40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R: ЕДТО 0.13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Ксилідиловий</w:t>
            </w:r>
            <w:proofErr w:type="spellEnd"/>
            <w:r w:rsidRPr="00B025EC">
              <w:rPr>
                <w:rFonts w:ascii="Times New Roman" w:hAnsi="Times New Roman" w:cs="Times New Roman"/>
                <w:sz w:val="20"/>
                <w:szCs w:val="20"/>
              </w:rPr>
              <w:t xml:space="preserve"> синій 0.09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ПАР &lt; 2% (м/о)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52883        Магній (Mg2+) IVD, реагент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12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23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105-000850-00 Білірубін загальний (4*20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+ 1*20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R1:</w:t>
            </w:r>
            <w:r w:rsidRPr="00B025EC">
              <w:rPr>
                <w:rFonts w:ascii="Times New Roman" w:hAnsi="Times New Roman" w:cs="Times New Roman"/>
                <w:sz w:val="20"/>
                <w:szCs w:val="20"/>
              </w:rPr>
              <w:br/>
              <w:t xml:space="preserve">Соляна кислота 100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Сульфамінова</w:t>
            </w:r>
            <w:proofErr w:type="spellEnd"/>
            <w:r w:rsidRPr="00B025EC">
              <w:rPr>
                <w:rFonts w:ascii="Times New Roman" w:hAnsi="Times New Roman" w:cs="Times New Roman"/>
                <w:sz w:val="20"/>
                <w:szCs w:val="20"/>
              </w:rPr>
              <w:t xml:space="preserve"> кислота 5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ПАР 1% (м/о)</w:t>
            </w:r>
            <w:r w:rsidRPr="00B025EC">
              <w:rPr>
                <w:rFonts w:ascii="Times New Roman" w:hAnsi="Times New Roman" w:cs="Times New Roman"/>
                <w:sz w:val="20"/>
                <w:szCs w:val="20"/>
              </w:rPr>
              <w:br/>
              <w:t xml:space="preserve">R2: Нітрит натрію 72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 xml:space="preserve">/л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53229 Загальний білірубін IVD, набір, спектрофотометричний аналіз</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12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24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105-000851-00 Білірубін прямий (4*20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+ 1*20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R1:</w:t>
            </w:r>
            <w:r w:rsidRPr="00B025EC">
              <w:rPr>
                <w:rFonts w:ascii="Times New Roman" w:hAnsi="Times New Roman" w:cs="Times New Roman"/>
                <w:sz w:val="20"/>
                <w:szCs w:val="20"/>
              </w:rPr>
              <w:br/>
              <w:t xml:space="preserve">Соляна кислота 170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Сульфамінова</w:t>
            </w:r>
            <w:proofErr w:type="spellEnd"/>
            <w:r w:rsidRPr="00B025EC">
              <w:rPr>
                <w:rFonts w:ascii="Times New Roman" w:hAnsi="Times New Roman" w:cs="Times New Roman"/>
                <w:sz w:val="20"/>
                <w:szCs w:val="20"/>
              </w:rPr>
              <w:t xml:space="preserve"> кислота 29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R2: Нітрит натрію 72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 xml:space="preserve">/л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63410 Загальний / </w:t>
            </w:r>
            <w:proofErr w:type="spellStart"/>
            <w:r w:rsidRPr="00B025EC">
              <w:rPr>
                <w:rFonts w:ascii="Times New Roman" w:hAnsi="Times New Roman" w:cs="Times New Roman"/>
                <w:sz w:val="20"/>
                <w:szCs w:val="20"/>
              </w:rPr>
              <w:t>кон'югований</w:t>
            </w:r>
            <w:proofErr w:type="spellEnd"/>
            <w:r w:rsidRPr="00B025EC">
              <w:rPr>
                <w:rFonts w:ascii="Times New Roman" w:hAnsi="Times New Roman" w:cs="Times New Roman"/>
                <w:sz w:val="20"/>
                <w:szCs w:val="20"/>
              </w:rPr>
              <w:t xml:space="preserve"> (прямий) білірубін ІВД, комплект, спектрофотометрія</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12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25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105-004614-00 </w:t>
            </w:r>
            <w:proofErr w:type="spellStart"/>
            <w:r w:rsidRPr="00B025EC">
              <w:rPr>
                <w:rFonts w:ascii="Times New Roman" w:hAnsi="Times New Roman" w:cs="Times New Roman"/>
                <w:sz w:val="20"/>
                <w:szCs w:val="20"/>
              </w:rPr>
              <w:t>Креатинін</w:t>
            </w:r>
            <w:proofErr w:type="spellEnd"/>
            <w:r w:rsidRPr="00B025EC">
              <w:rPr>
                <w:rFonts w:ascii="Times New Roman" w:hAnsi="Times New Roman" w:cs="Times New Roman"/>
                <w:sz w:val="20"/>
                <w:szCs w:val="20"/>
              </w:rPr>
              <w:t xml:space="preserve"> - SOX  (2*27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 xml:space="preserve"> + 1*18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R1: </w:t>
            </w:r>
            <w:proofErr w:type="spellStart"/>
            <w:r w:rsidRPr="00B025EC">
              <w:rPr>
                <w:rFonts w:ascii="Times New Roman" w:hAnsi="Times New Roman" w:cs="Times New Roman"/>
                <w:sz w:val="20"/>
                <w:szCs w:val="20"/>
              </w:rPr>
              <w:t>CRTase</w:t>
            </w:r>
            <w:proofErr w:type="spellEnd"/>
            <w:r w:rsidRPr="00B025EC">
              <w:rPr>
                <w:rFonts w:ascii="Times New Roman" w:hAnsi="Times New Roman" w:cs="Times New Roman"/>
                <w:sz w:val="20"/>
                <w:szCs w:val="20"/>
              </w:rPr>
              <w:t xml:space="preserve"> &gt;40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Саркозиноксидаза</w:t>
            </w:r>
            <w:proofErr w:type="spellEnd"/>
            <w:r w:rsidRPr="00B025EC">
              <w:rPr>
                <w:rFonts w:ascii="Times New Roman" w:hAnsi="Times New Roman" w:cs="Times New Roman"/>
                <w:sz w:val="20"/>
                <w:szCs w:val="20"/>
              </w:rPr>
              <w:t xml:space="preserve"> &gt;7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Аскорбатоксидаза</w:t>
            </w:r>
            <w:proofErr w:type="spellEnd"/>
            <w:r w:rsidRPr="00B025EC">
              <w:rPr>
                <w:rFonts w:ascii="Times New Roman" w:hAnsi="Times New Roman" w:cs="Times New Roman"/>
                <w:sz w:val="20"/>
                <w:szCs w:val="20"/>
              </w:rPr>
              <w:t xml:space="preserve"> 2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Каталаза &gt;100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ESPMT 0.47 </w:t>
            </w:r>
            <w:proofErr w:type="spellStart"/>
            <w:r w:rsidRPr="00B025EC">
              <w:rPr>
                <w:rFonts w:ascii="Times New Roman" w:hAnsi="Times New Roman" w:cs="Times New Roman"/>
                <w:sz w:val="20"/>
                <w:szCs w:val="20"/>
              </w:rPr>
              <w:t>мМ</w:t>
            </w:r>
            <w:proofErr w:type="spellEnd"/>
            <w:r w:rsidRPr="00B025EC">
              <w:rPr>
                <w:rFonts w:ascii="Times New Roman" w:hAnsi="Times New Roman" w:cs="Times New Roman"/>
                <w:sz w:val="20"/>
                <w:szCs w:val="20"/>
              </w:rPr>
              <w:t xml:space="preserve"> R2: </w:t>
            </w:r>
            <w:proofErr w:type="spellStart"/>
            <w:r w:rsidRPr="00B025EC">
              <w:rPr>
                <w:rFonts w:ascii="Times New Roman" w:hAnsi="Times New Roman" w:cs="Times New Roman"/>
                <w:sz w:val="20"/>
                <w:szCs w:val="20"/>
              </w:rPr>
              <w:t>Креатинкіназа</w:t>
            </w:r>
            <w:proofErr w:type="spellEnd"/>
            <w:r w:rsidRPr="00B025EC">
              <w:rPr>
                <w:rFonts w:ascii="Times New Roman" w:hAnsi="Times New Roman" w:cs="Times New Roman"/>
                <w:sz w:val="20"/>
                <w:szCs w:val="20"/>
              </w:rPr>
              <w:t xml:space="preserve"> &gt;400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Пероксідаза</w:t>
            </w:r>
            <w:proofErr w:type="spellEnd"/>
            <w:r w:rsidRPr="00B025EC">
              <w:rPr>
                <w:rFonts w:ascii="Times New Roman" w:hAnsi="Times New Roman" w:cs="Times New Roman"/>
                <w:sz w:val="20"/>
                <w:szCs w:val="20"/>
              </w:rPr>
              <w:t xml:space="preserve">  &gt;50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4-аміноантипірин 2.95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53251 </w:t>
            </w:r>
            <w:proofErr w:type="spellStart"/>
            <w:r w:rsidRPr="00B025EC">
              <w:rPr>
                <w:rFonts w:ascii="Times New Roman" w:hAnsi="Times New Roman" w:cs="Times New Roman"/>
                <w:sz w:val="20"/>
                <w:szCs w:val="20"/>
              </w:rPr>
              <w:t>Креатинін</w:t>
            </w:r>
            <w:proofErr w:type="spellEnd"/>
            <w:r w:rsidRPr="00B025EC">
              <w:rPr>
                <w:rFonts w:ascii="Times New Roman" w:hAnsi="Times New Roman" w:cs="Times New Roman"/>
                <w:sz w:val="20"/>
                <w:szCs w:val="20"/>
              </w:rPr>
              <w:t xml:space="preserve"> IVD, набір, спектрофотометричний аналіз</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30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26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105-000820-00 Холестерин загальний (4*40 </w:t>
            </w:r>
            <w:proofErr w:type="spellStart"/>
            <w:r w:rsidRPr="00B025EC">
              <w:rPr>
                <w:rFonts w:ascii="Times New Roman" w:hAnsi="Times New Roman" w:cs="Times New Roman"/>
                <w:sz w:val="20"/>
                <w:szCs w:val="20"/>
              </w:rPr>
              <w:t>мл</w:t>
            </w:r>
            <w:proofErr w:type="spellEnd"/>
            <w:r w:rsidRPr="00B025EC">
              <w:rPr>
                <w:rFonts w:ascii="Times New Roman" w:hAnsi="Times New Roman" w:cs="Times New Roman"/>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 xml:space="preserve">Фосфатний буфер 100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Фенол 5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4-аміноантипірин 0.3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Холестеринестераза</w:t>
            </w:r>
            <w:proofErr w:type="spellEnd"/>
            <w:r w:rsidRPr="00B025EC">
              <w:rPr>
                <w:rFonts w:ascii="Times New Roman" w:hAnsi="Times New Roman" w:cs="Times New Roman"/>
                <w:sz w:val="20"/>
                <w:szCs w:val="20"/>
              </w:rPr>
              <w:t xml:space="preserve"> &gt;150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Холестериноксідаза</w:t>
            </w:r>
            <w:proofErr w:type="spellEnd"/>
            <w:r w:rsidRPr="00B025EC">
              <w:rPr>
                <w:rFonts w:ascii="Times New Roman" w:hAnsi="Times New Roman" w:cs="Times New Roman"/>
                <w:sz w:val="20"/>
                <w:szCs w:val="20"/>
              </w:rPr>
              <w:t xml:space="preserve"> &gt;100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Пероксідаза</w:t>
            </w:r>
            <w:proofErr w:type="spellEnd"/>
            <w:r w:rsidRPr="00B025EC">
              <w:rPr>
                <w:rFonts w:ascii="Times New Roman" w:hAnsi="Times New Roman" w:cs="Times New Roman"/>
                <w:sz w:val="20"/>
                <w:szCs w:val="20"/>
              </w:rPr>
              <w:t xml:space="preserve"> 5 </w:t>
            </w:r>
            <w:proofErr w:type="spellStart"/>
            <w:r w:rsidRPr="00B025EC">
              <w:rPr>
                <w:rFonts w:ascii="Times New Roman" w:hAnsi="Times New Roman" w:cs="Times New Roman"/>
                <w:sz w:val="20"/>
                <w:szCs w:val="20"/>
              </w:rPr>
              <w:t>КОд</w:t>
            </w:r>
            <w:proofErr w:type="spellEnd"/>
            <w:r w:rsidRPr="00B025EC">
              <w:rPr>
                <w:rFonts w:ascii="Times New Roman" w:hAnsi="Times New Roman" w:cs="Times New Roman"/>
                <w:sz w:val="20"/>
                <w:szCs w:val="20"/>
              </w:rPr>
              <w:t>/л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53362 Загальний холестерин IVD, реагент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6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27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 xml:space="preserve">105-001541-00 Ліпаза (C </w:t>
            </w:r>
            <w:r w:rsidRPr="00B025EC">
              <w:rPr>
                <w:rFonts w:ascii="Times New Roman" w:hAnsi="Times New Roman" w:cs="Times New Roman"/>
                <w:sz w:val="20"/>
                <w:szCs w:val="20"/>
              </w:rPr>
              <w:lastRenderedPageBreak/>
              <w:t>и Q) (1×35 мл+1×9 мл+Калібратор1×3 мл+Контроль1×5мл)</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lastRenderedPageBreak/>
              <w:t xml:space="preserve">R1: </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Трис-буфер</w:t>
            </w:r>
            <w:proofErr w:type="spellEnd"/>
            <w:r w:rsidRPr="00B025EC">
              <w:rPr>
                <w:rFonts w:ascii="Times New Roman" w:hAnsi="Times New Roman" w:cs="Times New Roman"/>
                <w:sz w:val="20"/>
                <w:szCs w:val="20"/>
              </w:rPr>
              <w:t xml:space="preserve">  20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Дезоксихолат</w:t>
            </w:r>
            <w:proofErr w:type="spellEnd"/>
            <w:r w:rsidRPr="00B025EC">
              <w:rPr>
                <w:rFonts w:ascii="Times New Roman" w:hAnsi="Times New Roman" w:cs="Times New Roman"/>
                <w:sz w:val="20"/>
                <w:szCs w:val="20"/>
              </w:rPr>
              <w:t xml:space="preserve"> 20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lastRenderedPageBreak/>
              <w:t>Тауродезоксихолат</w:t>
            </w:r>
            <w:proofErr w:type="spellEnd"/>
            <w:r w:rsidRPr="00B025EC">
              <w:rPr>
                <w:rFonts w:ascii="Times New Roman" w:hAnsi="Times New Roman" w:cs="Times New Roman"/>
                <w:sz w:val="20"/>
                <w:szCs w:val="20"/>
              </w:rPr>
              <w:t xml:space="preserve"> 20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Каліпаза</w:t>
            </w:r>
            <w:proofErr w:type="spellEnd"/>
            <w:r w:rsidRPr="00B025EC">
              <w:rPr>
                <w:rFonts w:ascii="Times New Roman" w:hAnsi="Times New Roman" w:cs="Times New Roman"/>
                <w:sz w:val="20"/>
                <w:szCs w:val="20"/>
              </w:rPr>
              <w:t xml:space="preserve"> &gt;1 мг/л</w:t>
            </w:r>
            <w:r w:rsidRPr="00B025EC">
              <w:rPr>
                <w:rFonts w:ascii="Times New Roman" w:hAnsi="Times New Roman" w:cs="Times New Roman"/>
                <w:sz w:val="20"/>
                <w:szCs w:val="20"/>
              </w:rPr>
              <w:br/>
              <w:t xml:space="preserve">R2: </w:t>
            </w:r>
            <w:r w:rsidRPr="00B025EC">
              <w:rPr>
                <w:rFonts w:ascii="Times New Roman" w:hAnsi="Times New Roman" w:cs="Times New Roman"/>
                <w:sz w:val="20"/>
                <w:szCs w:val="20"/>
              </w:rPr>
              <w:br/>
            </w:r>
            <w:proofErr w:type="spellStart"/>
            <w:r w:rsidRPr="00B025EC">
              <w:rPr>
                <w:rFonts w:ascii="Times New Roman" w:hAnsi="Times New Roman" w:cs="Times New Roman"/>
                <w:sz w:val="20"/>
                <w:szCs w:val="20"/>
              </w:rPr>
              <w:t>Тартратний</w:t>
            </w:r>
            <w:proofErr w:type="spellEnd"/>
            <w:r w:rsidRPr="00B025EC">
              <w:rPr>
                <w:rFonts w:ascii="Times New Roman" w:hAnsi="Times New Roman" w:cs="Times New Roman"/>
                <w:sz w:val="20"/>
                <w:szCs w:val="20"/>
              </w:rPr>
              <w:t xml:space="preserve"> буфер 15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Хлорид кальцію 0.13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r w:rsidRPr="00B025EC">
              <w:rPr>
                <w:rFonts w:ascii="Times New Roman" w:hAnsi="Times New Roman" w:cs="Times New Roman"/>
                <w:sz w:val="20"/>
                <w:szCs w:val="20"/>
              </w:rPr>
              <w:br/>
              <w:t xml:space="preserve">Субстрат ліпази ≥0.7 </w:t>
            </w:r>
            <w:proofErr w:type="spellStart"/>
            <w:r w:rsidRPr="00B025EC">
              <w:rPr>
                <w:rFonts w:ascii="Times New Roman" w:hAnsi="Times New Roman" w:cs="Times New Roman"/>
                <w:sz w:val="20"/>
                <w:szCs w:val="20"/>
              </w:rPr>
              <w:t>ммоль</w:t>
            </w:r>
            <w:proofErr w:type="spellEnd"/>
            <w:r w:rsidRPr="00B025EC">
              <w:rPr>
                <w:rFonts w:ascii="Times New Roman" w:hAnsi="Times New Roman" w:cs="Times New Roman"/>
                <w:sz w:val="20"/>
                <w:szCs w:val="20"/>
              </w:rPr>
              <w:t>/л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lastRenderedPageBreak/>
              <w:t>53108</w:t>
            </w:r>
            <w:r w:rsidRPr="00B025EC">
              <w:rPr>
                <w:rFonts w:ascii="Times New Roman" w:hAnsi="Times New Roman" w:cs="Times New Roman"/>
                <w:sz w:val="20"/>
                <w:szCs w:val="20"/>
              </w:rPr>
              <w:br/>
              <w:t xml:space="preserve">Ліпаза IVD, набір, </w:t>
            </w:r>
            <w:r w:rsidRPr="00B025EC">
              <w:rPr>
                <w:rFonts w:ascii="Times New Roman" w:hAnsi="Times New Roman" w:cs="Times New Roman"/>
                <w:sz w:val="20"/>
                <w:szCs w:val="20"/>
              </w:rPr>
              <w:lastRenderedPageBreak/>
              <w:t>ферментний спектрофотометричний аналіз</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lastRenderedPageBreak/>
              <w:t xml:space="preserve">6 </w:t>
            </w:r>
            <w:proofErr w:type="spellStart"/>
            <w:r w:rsidRPr="00B025EC">
              <w:rPr>
                <w:rFonts w:ascii="Times New Roman" w:hAnsi="Times New Roman" w:cs="Times New Roman"/>
                <w:sz w:val="20"/>
                <w:szCs w:val="20"/>
              </w:rPr>
              <w:t>уп</w:t>
            </w:r>
            <w:proofErr w:type="spellEnd"/>
            <w:r w:rsidRPr="00B02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r w:rsidR="00B025EC" w:rsidRPr="00B025EC" w:rsidTr="00B025E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jc w:val="center"/>
              <w:rPr>
                <w:rFonts w:ascii="Times New Roman" w:hAnsi="Times New Roman" w:cs="Times New Roman"/>
                <w:sz w:val="20"/>
                <w:szCs w:val="20"/>
                <w:lang w:val="ru-RU"/>
              </w:rPr>
            </w:pPr>
            <w:r w:rsidRPr="00B025EC">
              <w:rPr>
                <w:rFonts w:ascii="Times New Roman" w:hAnsi="Times New Roman" w:cs="Times New Roman"/>
                <w:sz w:val="20"/>
                <w:szCs w:val="20"/>
                <w:lang w:val="ru-RU"/>
              </w:rPr>
              <w:t>28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025EC" w:rsidRPr="00B025EC" w:rsidRDefault="00B025EC" w:rsidP="00626914">
            <w:pPr>
              <w:rPr>
                <w:rFonts w:ascii="Times New Roman" w:hAnsi="Times New Roman" w:cs="Times New Roman"/>
                <w:sz w:val="20"/>
                <w:szCs w:val="20"/>
                <w:lang w:val="ru-RU"/>
              </w:rPr>
            </w:pPr>
            <w:r w:rsidRPr="00B025EC">
              <w:rPr>
                <w:rFonts w:ascii="Times New Roman" w:hAnsi="Times New Roman" w:cs="Times New Roman"/>
                <w:sz w:val="20"/>
                <w:szCs w:val="20"/>
              </w:rPr>
              <w:t>Гематоксилін ЧДА</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25EC" w:rsidRPr="00B025EC" w:rsidRDefault="00B025EC" w:rsidP="00626914">
            <w:pPr>
              <w:rPr>
                <w:rFonts w:ascii="Times New Roman" w:hAnsi="Times New Roman" w:cs="Times New Roman"/>
                <w:sz w:val="20"/>
                <w:szCs w:val="20"/>
              </w:rPr>
            </w:pPr>
            <w:r w:rsidRPr="00B025EC">
              <w:rPr>
                <w:rFonts w:ascii="Times New Roman" w:hAnsi="Times New Roman" w:cs="Times New Roman"/>
                <w:sz w:val="20"/>
                <w:szCs w:val="20"/>
              </w:rPr>
              <w:t>Зовнішній вигляд – порошок бежевого кольору, з масовою часткою основної речовини &gt; 99 %, в перерахунку на суху речовину, вміст води 5,38 % ( за Карлом Фішером), фарбувальна здатність - відмінні чіткі і різкі зображення, придатні до мікроскопії . Наявність оригінального сертифікату виробника з перекладом на українську мову</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5EC" w:rsidRPr="00B025EC" w:rsidRDefault="00B025EC" w:rsidP="00626914">
            <w:pPr>
              <w:jc w:val="center"/>
              <w:rPr>
                <w:rFonts w:ascii="Times New Roman" w:hAnsi="Times New Roman" w:cs="Times New Roman"/>
                <w:sz w:val="20"/>
                <w:szCs w:val="20"/>
              </w:rPr>
            </w:pPr>
            <w:r w:rsidRPr="00B025EC">
              <w:rPr>
                <w:rFonts w:ascii="Times New Roman" w:hAnsi="Times New Roman" w:cs="Times New Roman"/>
                <w:sz w:val="20"/>
                <w:szCs w:val="20"/>
              </w:rPr>
              <w:t>42671-Розчин гематоксиліну</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025EC" w:rsidRPr="00B025EC" w:rsidRDefault="00B025EC" w:rsidP="00626914">
            <w:pPr>
              <w:rPr>
                <w:rFonts w:ascii="Times New Roman" w:hAnsi="Times New Roman" w:cs="Times New Roman"/>
                <w:sz w:val="20"/>
                <w:szCs w:val="20"/>
                <w:lang w:val="ru-RU"/>
              </w:rPr>
            </w:pPr>
            <w:r w:rsidRPr="00B025EC">
              <w:rPr>
                <w:rFonts w:ascii="Times New Roman" w:hAnsi="Times New Roman" w:cs="Times New Roman"/>
                <w:sz w:val="20"/>
                <w:szCs w:val="20"/>
                <w:lang w:val="ru-RU"/>
              </w:rPr>
              <w:t>0.400 кг.</w:t>
            </w:r>
          </w:p>
        </w:tc>
        <w:tc>
          <w:tcPr>
            <w:tcW w:w="1276" w:type="dxa"/>
            <w:tcBorders>
              <w:top w:val="single" w:sz="4" w:space="0" w:color="auto"/>
              <w:left w:val="single" w:sz="4" w:space="0" w:color="auto"/>
              <w:bottom w:val="single" w:sz="4" w:space="0" w:color="auto"/>
              <w:right w:val="single" w:sz="4" w:space="0" w:color="auto"/>
            </w:tcBorders>
            <w:vAlign w:val="center"/>
          </w:tcPr>
          <w:p w:rsidR="00B025EC" w:rsidRPr="00B025EC" w:rsidRDefault="00B025EC" w:rsidP="00626914">
            <w:pPr>
              <w:rPr>
                <w:rFonts w:ascii="Times New Roman" w:hAnsi="Times New Roman" w:cs="Times New Roman"/>
                <w:sz w:val="20"/>
                <w:szCs w:val="20"/>
                <w:lang w:val="ru-RU"/>
              </w:rPr>
            </w:pPr>
          </w:p>
        </w:tc>
      </w:tr>
    </w:tbl>
    <w:p w:rsidR="00EC32F9" w:rsidRPr="00811A23" w:rsidRDefault="00EC32F9"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EC32F9" w:rsidRDefault="00EC32F9" w:rsidP="00EC32F9">
      <w:pPr>
        <w:pStyle w:val="aa"/>
        <w:widowControl w:val="0"/>
        <w:spacing w:before="0" w:beforeAutospacing="0" w:after="0" w:afterAutospacing="0"/>
        <w:jc w:val="center"/>
        <w:rPr>
          <w:b/>
          <w:bCs/>
          <w:color w:val="000000"/>
        </w:rPr>
      </w:pPr>
      <w:bookmarkStart w:id="12" w:name="_GoBack"/>
      <w:bookmarkEnd w:id="12"/>
    </w:p>
    <w:p w:rsidR="00EC32F9" w:rsidRPr="00D00EDE" w:rsidRDefault="00EC32F9" w:rsidP="00EC32F9">
      <w:pPr>
        <w:spacing w:after="0" w:line="240" w:lineRule="auto"/>
        <w:ind w:right="141" w:firstLine="5387"/>
        <w:jc w:val="right"/>
        <w:rPr>
          <w:rFonts w:ascii="Times New Roman" w:hAnsi="Times New Roman" w:cs="Times New Roman"/>
          <w:b/>
          <w:sz w:val="24"/>
          <w:szCs w:val="24"/>
        </w:rPr>
      </w:pPr>
    </w:p>
    <w:p w:rsidR="00EC32F9" w:rsidRPr="00D00EDE" w:rsidRDefault="00EC32F9" w:rsidP="00EC32F9">
      <w:pPr>
        <w:pStyle w:val="HTML0"/>
        <w:jc w:val="both"/>
        <w:rPr>
          <w:rFonts w:ascii="Times New Roman" w:hAnsi="Times New Roman" w:cs="Times New Roman"/>
          <w:sz w:val="24"/>
          <w:szCs w:val="24"/>
          <w:lang w:val="uk-UA"/>
        </w:rPr>
      </w:pPr>
    </w:p>
    <w:p w:rsidR="00EC32F9" w:rsidRPr="00D00EDE" w:rsidRDefault="00EC32F9" w:rsidP="00EC32F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EC32F9" w:rsidRPr="00D00EDE" w:rsidRDefault="00EC32F9" w:rsidP="00EC32F9">
      <w:pPr>
        <w:spacing w:after="0" w:line="240" w:lineRule="auto"/>
        <w:ind w:left="7820" w:firstLine="100"/>
        <w:jc w:val="both"/>
        <w:rPr>
          <w:rFonts w:ascii="Times New Roman" w:eastAsia="Times New Roman" w:hAnsi="Times New Roman" w:cs="Times New Roman"/>
          <w:b/>
          <w:sz w:val="24"/>
          <w:szCs w:val="24"/>
        </w:rPr>
      </w:pPr>
    </w:p>
    <w:p w:rsidR="00EC32F9" w:rsidRPr="00D00EDE" w:rsidRDefault="00EC32F9" w:rsidP="00EC32F9">
      <w:pPr>
        <w:spacing w:after="0" w:line="240"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561023" w:rsidRDefault="00561023" w:rsidP="002D642D">
      <w:pPr>
        <w:spacing w:after="0" w:line="276" w:lineRule="auto"/>
        <w:ind w:left="7820" w:firstLine="100"/>
        <w:jc w:val="both"/>
        <w:rPr>
          <w:rFonts w:ascii="Times New Roman" w:eastAsia="Times New Roman" w:hAnsi="Times New Roman" w:cs="Times New Roman"/>
          <w:b/>
          <w:sz w:val="24"/>
          <w:szCs w:val="24"/>
        </w:rPr>
      </w:pPr>
    </w:p>
    <w:p w:rsidR="00561023" w:rsidRDefault="00561023" w:rsidP="002D642D">
      <w:pPr>
        <w:spacing w:after="0" w:line="276" w:lineRule="auto"/>
        <w:ind w:left="7820" w:firstLine="100"/>
        <w:jc w:val="both"/>
        <w:rPr>
          <w:rFonts w:ascii="Times New Roman" w:eastAsia="Times New Roman" w:hAnsi="Times New Roman" w:cs="Times New Roman"/>
          <w:b/>
          <w:sz w:val="24"/>
          <w:szCs w:val="24"/>
        </w:rPr>
      </w:pPr>
    </w:p>
    <w:p w:rsidR="00561023" w:rsidRDefault="00561023" w:rsidP="002D642D">
      <w:pPr>
        <w:spacing w:after="0" w:line="276" w:lineRule="auto"/>
        <w:ind w:left="7820" w:firstLine="100"/>
        <w:jc w:val="both"/>
        <w:rPr>
          <w:rFonts w:ascii="Times New Roman" w:eastAsia="Times New Roman" w:hAnsi="Times New Roman" w:cs="Times New Roman"/>
          <w:b/>
          <w:sz w:val="24"/>
          <w:szCs w:val="24"/>
        </w:rPr>
      </w:pPr>
    </w:p>
    <w:p w:rsidR="00561023" w:rsidRDefault="00561023" w:rsidP="002D642D">
      <w:pPr>
        <w:spacing w:after="0" w:line="276" w:lineRule="auto"/>
        <w:ind w:left="7820" w:firstLine="100"/>
        <w:jc w:val="both"/>
        <w:rPr>
          <w:rFonts w:ascii="Times New Roman" w:eastAsia="Times New Roman" w:hAnsi="Times New Roman" w:cs="Times New Roman"/>
          <w:b/>
          <w:sz w:val="24"/>
          <w:szCs w:val="24"/>
        </w:rPr>
      </w:pPr>
    </w:p>
    <w:p w:rsidR="00654D61" w:rsidRDefault="00654D61" w:rsidP="00296DCC">
      <w:pPr>
        <w:spacing w:after="0" w:line="276" w:lineRule="auto"/>
        <w:jc w:val="both"/>
        <w:rPr>
          <w:rFonts w:ascii="Times New Roman" w:eastAsia="Times New Roman" w:hAnsi="Times New Roman" w:cs="Times New Roman"/>
          <w:b/>
          <w:sz w:val="24"/>
          <w:szCs w:val="24"/>
          <w:lang w:val="ru-RU"/>
        </w:rPr>
      </w:pPr>
    </w:p>
    <w:p w:rsidR="00B025EC" w:rsidRPr="00B025EC" w:rsidRDefault="00B025EC" w:rsidP="00296DCC">
      <w:pPr>
        <w:spacing w:after="0" w:line="276" w:lineRule="auto"/>
        <w:jc w:val="both"/>
        <w:rPr>
          <w:rFonts w:ascii="Times New Roman" w:eastAsia="Times New Roman" w:hAnsi="Times New Roman" w:cs="Times New Roman"/>
          <w:b/>
          <w:sz w:val="24"/>
          <w:szCs w:val="24"/>
          <w:lang w:val="ru-RU"/>
        </w:rPr>
      </w:pPr>
    </w:p>
    <w:p w:rsidR="00654D61" w:rsidRDefault="00654D61" w:rsidP="00296DCC">
      <w:pPr>
        <w:spacing w:after="0" w:line="276" w:lineRule="auto"/>
        <w:jc w:val="both"/>
        <w:rPr>
          <w:rFonts w:ascii="Times New Roman" w:eastAsia="Times New Roman" w:hAnsi="Times New Roman" w:cs="Times New Roman"/>
          <w:b/>
          <w:sz w:val="24"/>
          <w:szCs w:val="24"/>
        </w:rPr>
      </w:pPr>
    </w:p>
    <w:p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w:t>
      </w:r>
    </w:p>
    <w:p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2D642D" w:rsidRPr="00263F1A" w:rsidRDefault="002D642D" w:rsidP="002D642D">
      <w:pPr>
        <w:spacing w:after="0" w:line="276" w:lineRule="auto"/>
        <w:jc w:val="center"/>
        <w:rPr>
          <w:rFonts w:ascii="Times New Roman" w:eastAsia="Times New Roman" w:hAnsi="Times New Roman" w:cs="Times New Roman"/>
          <w:b/>
          <w:iCs/>
          <w:sz w:val="24"/>
          <w:szCs w:val="24"/>
        </w:rPr>
      </w:pPr>
      <w:proofErr w:type="spellStart"/>
      <w:r w:rsidRPr="00263F1A">
        <w:rPr>
          <w:rFonts w:ascii="Times New Roman" w:eastAsia="Times New Roman" w:hAnsi="Times New Roman" w:cs="Times New Roman"/>
          <w:b/>
          <w:iCs/>
          <w:sz w:val="24"/>
          <w:szCs w:val="24"/>
        </w:rPr>
        <w:t>Проєкт</w:t>
      </w:r>
      <w:proofErr w:type="spellEnd"/>
      <w:r w:rsidRPr="00263F1A">
        <w:rPr>
          <w:rFonts w:ascii="Times New Roman" w:eastAsia="Times New Roman" w:hAnsi="Times New Roman" w:cs="Times New Roman"/>
          <w:b/>
          <w:iCs/>
          <w:sz w:val="24"/>
          <w:szCs w:val="24"/>
        </w:rPr>
        <w:t xml:space="preserve"> договору про закупівлю </w:t>
      </w:r>
    </w:p>
    <w:p w:rsidR="00BA3616" w:rsidRPr="00377EFB" w:rsidRDefault="00BA3616" w:rsidP="00BA3616">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rsidR="009E0247" w:rsidRDefault="00BA3616"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3" w:name="_Hlk99891947"/>
      <w:r w:rsidR="009E0247" w:rsidRPr="00784363">
        <w:rPr>
          <w:rFonts w:ascii="Times New Roman" w:eastAsia="Times New Roman" w:hAnsi="Times New Roman" w:cs="Times New Roman"/>
          <w:color w:val="000000"/>
          <w:sz w:val="24"/>
          <w:szCs w:val="24"/>
          <w:lang w:eastAsia="uk-UA" w:bidi="uk-UA"/>
        </w:rPr>
        <w:t xml:space="preserve">керуючись </w:t>
      </w:r>
      <w:r w:rsidR="009E0247" w:rsidRPr="00A147A4">
        <w:rPr>
          <w:rFonts w:ascii="Times New Roman" w:eastAsia="Times New Roman" w:hAnsi="Times New Roman" w:cs="Times New Roman"/>
          <w:color w:val="000000"/>
          <w:sz w:val="24"/>
          <w:szCs w:val="24"/>
          <w:lang w:eastAsia="uk-UA" w:bidi="uk-UA"/>
        </w:rPr>
        <w:t>Цив</w:t>
      </w:r>
      <w:r w:rsidR="009E0247">
        <w:rPr>
          <w:rFonts w:ascii="Times New Roman" w:eastAsia="Times New Roman" w:hAnsi="Times New Roman" w:cs="Times New Roman"/>
          <w:color w:val="000000"/>
          <w:sz w:val="24"/>
          <w:szCs w:val="24"/>
          <w:lang w:eastAsia="uk-UA" w:bidi="uk-UA"/>
        </w:rPr>
        <w:t>іл</w:t>
      </w:r>
      <w:r w:rsidR="009E0247" w:rsidRPr="00A147A4">
        <w:rPr>
          <w:rFonts w:ascii="Times New Roman" w:eastAsia="Times New Roman" w:hAnsi="Times New Roman" w:cs="Times New Roman"/>
          <w:color w:val="000000"/>
          <w:sz w:val="24"/>
          <w:szCs w:val="24"/>
          <w:lang w:eastAsia="uk-UA" w:bidi="uk-UA"/>
        </w:rPr>
        <w:t>ьним,</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Господарським кодексами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ідповідн</w:t>
      </w:r>
      <w:r w:rsidR="009E0247" w:rsidRPr="00A147A4">
        <w:rPr>
          <w:rFonts w:ascii="Times New Roman" w:eastAsia="Times New Roman" w:hAnsi="Times New Roman" w:cs="Times New Roman"/>
          <w:color w:val="000000"/>
          <w:sz w:val="24"/>
          <w:szCs w:val="24"/>
          <w:lang w:eastAsia="uk-UA" w:bidi="uk-UA"/>
        </w:rPr>
        <w:t xml:space="preserve">о </w:t>
      </w:r>
      <w:r w:rsidR="009E0247">
        <w:rPr>
          <w:rFonts w:ascii="Times New Roman" w:eastAsia="Times New Roman" w:hAnsi="Times New Roman" w:cs="Times New Roman"/>
          <w:color w:val="000000"/>
          <w:sz w:val="24"/>
          <w:szCs w:val="24"/>
          <w:lang w:eastAsia="uk-UA" w:bidi="uk-UA"/>
        </w:rPr>
        <w:t xml:space="preserve">до </w:t>
      </w:r>
      <w:r w:rsidR="009E0247" w:rsidRPr="00784363">
        <w:rPr>
          <w:rFonts w:ascii="Times New Roman" w:eastAsia="Times New Roman" w:hAnsi="Times New Roman" w:cs="Times New Roman"/>
          <w:color w:val="000000"/>
          <w:sz w:val="24"/>
          <w:szCs w:val="24"/>
          <w:lang w:eastAsia="uk-UA" w:bidi="uk-UA"/>
        </w:rPr>
        <w:t>Указ</w:t>
      </w:r>
      <w:r w:rsidR="009E0247">
        <w:rPr>
          <w:rFonts w:ascii="Times New Roman" w:eastAsia="Times New Roman" w:hAnsi="Times New Roman" w:cs="Times New Roman"/>
          <w:color w:val="000000"/>
          <w:sz w:val="24"/>
          <w:szCs w:val="24"/>
          <w:lang w:eastAsia="uk-UA" w:bidi="uk-UA"/>
        </w:rPr>
        <w:t>у</w:t>
      </w:r>
      <w:r w:rsidR="009E0247"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sidR="009E0247">
        <w:rPr>
          <w:rFonts w:ascii="Times New Roman" w:eastAsia="Times New Roman" w:hAnsi="Times New Roman" w:cs="Times New Roman"/>
          <w:color w:val="000000"/>
          <w:sz w:val="24"/>
          <w:szCs w:val="24"/>
          <w:lang w:eastAsia="uk-UA" w:bidi="uk-UA"/>
        </w:rPr>
        <w:t xml:space="preserve">затвердженого Законом </w:t>
      </w:r>
      <w:r w:rsidR="009E0247" w:rsidRPr="00A147A4">
        <w:rPr>
          <w:rFonts w:ascii="Times New Roman" w:eastAsia="Times New Roman" w:hAnsi="Times New Roman" w:cs="Times New Roman"/>
          <w:color w:val="000000"/>
          <w:sz w:val="24"/>
          <w:szCs w:val="24"/>
          <w:lang w:eastAsia="uk-UA" w:bidi="uk-UA"/>
        </w:rPr>
        <w:t>затвердженого Законом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w:t>
      </w:r>
      <w:r w:rsidR="009E0247" w:rsidRPr="00A147A4">
        <w:rPr>
          <w:rFonts w:ascii="Times New Roman" w:eastAsia="Times New Roman" w:hAnsi="Times New Roman" w:cs="Times New Roman"/>
          <w:color w:val="000000"/>
          <w:sz w:val="24"/>
          <w:szCs w:val="24"/>
          <w:lang w:eastAsia="uk-UA" w:bidi="uk-UA"/>
        </w:rPr>
        <w:t xml:space="preserve"> 24</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лютого 2022 року №2102-IX (</w:t>
      </w:r>
      <w:proofErr w:type="spellStart"/>
      <w:r w:rsidR="009E0247">
        <w:rPr>
          <w:rFonts w:ascii="Times New Roman" w:eastAsia="Times New Roman" w:hAnsi="Times New Roman" w:cs="Times New Roman"/>
          <w:color w:val="000000"/>
          <w:sz w:val="24"/>
          <w:szCs w:val="24"/>
          <w:lang w:eastAsia="uk-UA" w:bidi="uk-UA"/>
        </w:rPr>
        <w:t>з</w:t>
      </w:r>
      <w:r w:rsidR="009E0247" w:rsidRPr="00A147A4">
        <w:rPr>
          <w:rFonts w:ascii="Times New Roman" w:eastAsia="Times New Roman" w:hAnsi="Times New Roman" w:cs="Times New Roman"/>
          <w:color w:val="000000"/>
          <w:sz w:val="24"/>
          <w:szCs w:val="24"/>
          <w:lang w:eastAsia="uk-UA" w:bidi="uk-UA"/>
        </w:rPr>
        <w:t>i</w:t>
      </w:r>
      <w:proofErr w:type="spellEnd"/>
      <w:r w:rsidR="009E0247" w:rsidRPr="00A147A4">
        <w:rPr>
          <w:rFonts w:ascii="Times New Roman" w:eastAsia="Times New Roman" w:hAnsi="Times New Roman" w:cs="Times New Roman"/>
          <w:color w:val="000000"/>
          <w:sz w:val="24"/>
          <w:szCs w:val="24"/>
          <w:lang w:eastAsia="uk-UA" w:bidi="uk-UA"/>
        </w:rPr>
        <w:t xml:space="preserve"> зм</w:t>
      </w:r>
      <w:r w:rsidR="009E0247">
        <w:rPr>
          <w:rFonts w:ascii="Times New Roman" w:eastAsia="Times New Roman" w:hAnsi="Times New Roman" w:cs="Times New Roman"/>
          <w:color w:val="000000"/>
          <w:sz w:val="24"/>
          <w:szCs w:val="24"/>
          <w:lang w:eastAsia="uk-UA" w:bidi="uk-UA"/>
        </w:rPr>
        <w:t>ін</w:t>
      </w:r>
      <w:r w:rsidR="009E0247" w:rsidRPr="00A147A4">
        <w:rPr>
          <w:rFonts w:ascii="Times New Roman" w:eastAsia="Times New Roman" w:hAnsi="Times New Roman" w:cs="Times New Roman"/>
          <w:color w:val="000000"/>
          <w:sz w:val="24"/>
          <w:szCs w:val="24"/>
          <w:lang w:eastAsia="uk-UA" w:bidi="uk-UA"/>
        </w:rPr>
        <w:t>ами)</w:t>
      </w:r>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Постанов</w:t>
      </w:r>
      <w:r w:rsidR="009E0247">
        <w:rPr>
          <w:rFonts w:ascii="Times New Roman" w:eastAsia="Times New Roman" w:hAnsi="Times New Roman" w:cs="Times New Roman"/>
          <w:color w:val="000000"/>
          <w:sz w:val="24"/>
          <w:szCs w:val="24"/>
          <w:lang w:eastAsia="uk-UA" w:bidi="uk-UA"/>
        </w:rPr>
        <w:t>и</w:t>
      </w:r>
      <w:r w:rsidR="009E0247" w:rsidRPr="00784363">
        <w:rPr>
          <w:rFonts w:ascii="Times New Roman" w:eastAsia="Times New Roman" w:hAnsi="Times New Roman" w:cs="Times New Roman"/>
          <w:color w:val="000000"/>
          <w:sz w:val="24"/>
          <w:szCs w:val="24"/>
          <w:lang w:eastAsia="uk-UA" w:bidi="uk-UA"/>
        </w:rPr>
        <w:t xml:space="preserve"> Кабінету Міністрів України №1</w:t>
      </w:r>
      <w:r w:rsidR="009E0247">
        <w:rPr>
          <w:rFonts w:ascii="Times New Roman" w:eastAsia="Times New Roman" w:hAnsi="Times New Roman" w:cs="Times New Roman"/>
          <w:color w:val="000000"/>
          <w:sz w:val="24"/>
          <w:szCs w:val="24"/>
          <w:lang w:eastAsia="uk-UA" w:bidi="uk-UA"/>
        </w:rPr>
        <w:t>178</w:t>
      </w:r>
      <w:r w:rsidR="009E0247" w:rsidRPr="00784363">
        <w:rPr>
          <w:rFonts w:ascii="Times New Roman" w:eastAsia="Times New Roman" w:hAnsi="Times New Roman" w:cs="Times New Roman"/>
          <w:color w:val="000000"/>
          <w:sz w:val="24"/>
          <w:szCs w:val="24"/>
          <w:lang w:eastAsia="uk-UA" w:bidi="uk-UA"/>
        </w:rPr>
        <w:t xml:space="preserve"> від </w:t>
      </w:r>
      <w:r w:rsidR="009E0247">
        <w:rPr>
          <w:rFonts w:ascii="Times New Roman" w:eastAsia="Times New Roman" w:hAnsi="Times New Roman" w:cs="Times New Roman"/>
          <w:color w:val="000000"/>
          <w:sz w:val="24"/>
          <w:szCs w:val="24"/>
          <w:lang w:eastAsia="uk-UA" w:bidi="uk-UA"/>
        </w:rPr>
        <w:t>12</w:t>
      </w:r>
      <w:r w:rsidR="009E0247" w:rsidRPr="00784363">
        <w:rPr>
          <w:rFonts w:ascii="Times New Roman" w:eastAsia="Times New Roman" w:hAnsi="Times New Roman" w:cs="Times New Roman"/>
          <w:color w:val="000000"/>
          <w:sz w:val="24"/>
          <w:szCs w:val="24"/>
          <w:lang w:eastAsia="uk-UA" w:bidi="uk-UA"/>
        </w:rPr>
        <w:t>.</w:t>
      </w:r>
      <w:r w:rsidR="009E0247">
        <w:rPr>
          <w:rFonts w:ascii="Times New Roman" w:eastAsia="Times New Roman" w:hAnsi="Times New Roman" w:cs="Times New Roman"/>
          <w:color w:val="000000"/>
          <w:sz w:val="24"/>
          <w:szCs w:val="24"/>
          <w:lang w:eastAsia="uk-UA" w:bidi="uk-UA"/>
        </w:rPr>
        <w:t>1</w:t>
      </w:r>
      <w:r w:rsidR="009E0247" w:rsidRPr="00784363">
        <w:rPr>
          <w:rFonts w:ascii="Times New Roman" w:eastAsia="Times New Roman" w:hAnsi="Times New Roman" w:cs="Times New Roman"/>
          <w:color w:val="000000"/>
          <w:sz w:val="24"/>
          <w:szCs w:val="24"/>
          <w:lang w:eastAsia="uk-UA" w:bidi="uk-UA"/>
        </w:rPr>
        <w:t>0.2022 «</w:t>
      </w:r>
      <w:r w:rsidR="009E0247"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Про публічні закупівлі</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009E0247" w:rsidRPr="00784363">
        <w:rPr>
          <w:rFonts w:ascii="Times New Roman" w:eastAsia="Times New Roman" w:hAnsi="Times New Roman" w:cs="Times New Roman"/>
          <w:color w:val="000000"/>
          <w:sz w:val="24"/>
          <w:szCs w:val="24"/>
          <w:lang w:eastAsia="uk-UA" w:bidi="uk-UA"/>
        </w:rPr>
        <w:t>»</w:t>
      </w:r>
      <w:bookmarkEnd w:id="13"/>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rsidR="0025326D"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rsidR="00CB59E0" w:rsidRPr="00CB59E0"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00CB59E0" w:rsidRPr="00CB59E0">
        <w:rPr>
          <w:rFonts w:ascii="Times New Roman" w:eastAsia="Times New Roman" w:hAnsi="Times New Roman" w:cs="Times New Roman"/>
          <w:b/>
          <w:bCs/>
          <w:color w:val="000000"/>
          <w:sz w:val="24"/>
          <w:szCs w:val="24"/>
          <w:lang w:eastAsia="uk-UA" w:bidi="uk-UA"/>
        </w:rPr>
        <w:t>ПРЕДМЕТ ДОГОВОРУ</w:t>
      </w:r>
    </w:p>
    <w:p w:rsidR="00CB59E0" w:rsidRPr="00CB59E0"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4"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ДК 021: 2015—</w:t>
      </w:r>
      <w:bookmarkEnd w:id="14"/>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CB59E0"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CB59E0"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rsidR="00CB59E0" w:rsidRPr="009909A3" w:rsidRDefault="00CB59E0" w:rsidP="00CB59E0">
      <w:pPr>
        <w:pStyle w:val="a5"/>
        <w:ind w:left="0" w:firstLine="567"/>
        <w:jc w:val="both"/>
      </w:pPr>
    </w:p>
    <w:p w:rsidR="00CB59E0" w:rsidRPr="0025326D"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w:t>
      </w:r>
      <w:r w:rsidR="00CB59E0" w:rsidRPr="0025326D">
        <w:rPr>
          <w:rFonts w:ascii="Times New Roman" w:hAnsi="Times New Roman" w:cs="Times New Roman"/>
          <w:b/>
          <w:sz w:val="24"/>
          <w:szCs w:val="24"/>
          <w:lang w:eastAsia="en-US"/>
        </w:rPr>
        <w:t>ЯКІСТЬ ТА ГАРАНТІЯ ТОВАРУ</w:t>
      </w:r>
    </w:p>
    <w:p w:rsidR="00CB59E0" w:rsidRPr="00111B57" w:rsidRDefault="00CB59E0" w:rsidP="0025326D">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25326D" w:rsidRDefault="00CB59E0" w:rsidP="0025326D">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25326D" w:rsidRDefault="00CB59E0" w:rsidP="0025326D">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 xml:space="preserve">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w:t>
      </w:r>
      <w:r w:rsidRPr="0025326D">
        <w:rPr>
          <w:rFonts w:ascii="Times New Roman" w:hAnsi="Times New Roman" w:cs="Times New Roman"/>
          <w:kern w:val="1"/>
          <w:sz w:val="24"/>
          <w:szCs w:val="24"/>
        </w:rPr>
        <w:lastRenderedPageBreak/>
        <w:t>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25326D"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25326D" w:rsidRDefault="00CB59E0" w:rsidP="0025326D">
      <w:pPr>
        <w:shd w:val="clear" w:color="auto" w:fill="FFFFFF"/>
        <w:spacing w:after="0" w:line="240" w:lineRule="auto"/>
        <w:ind w:firstLine="709"/>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w:t>
      </w:r>
      <w:r w:rsidR="009D6B8B" w:rsidRPr="00392F4A">
        <w:rPr>
          <w:rFonts w:ascii="Times New Roman" w:hAnsi="Times New Roman" w:cs="Times New Roman"/>
        </w:rPr>
        <w:t>не менше 70% від загального терміну зберігання встановленого виробником.</w:t>
      </w:r>
    </w:p>
    <w:p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sidR="005A43D3">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rsidR="00EF0D8E" w:rsidRDefault="00EF0D8E" w:rsidP="00EF0D8E">
      <w:pPr>
        <w:spacing w:after="0" w:line="240" w:lineRule="auto"/>
        <w:rPr>
          <w:rFonts w:ascii="Times New Roman" w:hAnsi="Times New Roman" w:cs="Times New Roman"/>
          <w:i/>
          <w:sz w:val="24"/>
          <w:szCs w:val="24"/>
          <w:lang w:eastAsia="en-US"/>
        </w:rPr>
      </w:pPr>
    </w:p>
    <w:p w:rsidR="00287ED8" w:rsidRPr="00EF0D8E" w:rsidRDefault="00EF0D8E" w:rsidP="00EF0D8E">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00287ED8" w:rsidRPr="00EF0D8E">
        <w:rPr>
          <w:rFonts w:ascii="Times New Roman" w:eastAsia="Times New Roman" w:hAnsi="Times New Roman" w:cs="Times New Roman"/>
          <w:b/>
          <w:bCs/>
          <w:iCs/>
          <w:color w:val="000000"/>
          <w:sz w:val="24"/>
          <w:szCs w:val="24"/>
          <w:lang w:eastAsia="uk-UA"/>
        </w:rPr>
        <w:t>Ціна договору</w:t>
      </w:r>
    </w:p>
    <w:p w:rsidR="00287ED8" w:rsidRPr="00784363" w:rsidRDefault="00287ED8" w:rsidP="0050618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r w:rsidRPr="0034597B">
        <w:rPr>
          <w:rFonts w:ascii="Times New Roman" w:eastAsia="Times New Roman" w:hAnsi="Times New Roman" w:cs="Times New Roman"/>
          <w:b/>
          <w:sz w:val="24"/>
          <w:szCs w:val="24"/>
        </w:rPr>
        <w:t>______________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_______________________________</w:t>
      </w:r>
      <w:r w:rsidRPr="00784363">
        <w:rPr>
          <w:rFonts w:ascii="Times New Roman" w:eastAsia="Times New Roman" w:hAnsi="Times New Roman" w:cs="Times New Roman"/>
          <w:b/>
          <w:sz w:val="24"/>
          <w:szCs w:val="24"/>
        </w:rPr>
        <w:t>гривень</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w:t>
      </w:r>
      <w:r w:rsidRPr="00784363">
        <w:rPr>
          <w:rFonts w:ascii="Times New Roman" w:eastAsia="Times New Roman" w:hAnsi="Times New Roman" w:cs="Times New Roman"/>
          <w:b/>
          <w:sz w:val="24"/>
          <w:szCs w:val="24"/>
        </w:rPr>
        <w:t>копійок</w:t>
      </w:r>
      <w:proofErr w:type="spellEnd"/>
      <w:r w:rsidRPr="00784363">
        <w:rPr>
          <w:rFonts w:ascii="Times New Roman" w:eastAsia="Times New Roman" w:hAnsi="Times New Roman" w:cs="Times New Roman"/>
          <w:b/>
          <w:sz w:val="24"/>
          <w:szCs w:val="24"/>
        </w:rPr>
        <w:t xml:space="preserve">) у т.ч. ПДВ </w:t>
      </w:r>
      <w:r w:rsidRPr="0034597B">
        <w:rPr>
          <w:rFonts w:ascii="Times New Roman" w:eastAsia="Times New Roman" w:hAnsi="Times New Roman" w:cs="Times New Roman"/>
          <w:b/>
          <w:sz w:val="24"/>
          <w:szCs w:val="24"/>
        </w:rPr>
        <w:t>__</w:t>
      </w:r>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rPr>
        <w:t>__________</w:t>
      </w:r>
      <w:r w:rsidRPr="00784363">
        <w:rPr>
          <w:rFonts w:ascii="Times New Roman" w:eastAsia="Times New Roman" w:hAnsi="Times New Roman" w:cs="Times New Roman"/>
          <w:b/>
          <w:sz w:val="24"/>
          <w:szCs w:val="24"/>
        </w:rPr>
        <w:t xml:space="preserve"> грн (</w:t>
      </w:r>
      <w:r w:rsidRPr="0034597B">
        <w:rPr>
          <w:rFonts w:ascii="Times New Roman" w:eastAsia="Times New Roman" w:hAnsi="Times New Roman" w:cs="Times New Roman"/>
          <w:b/>
          <w:sz w:val="24"/>
          <w:szCs w:val="24"/>
          <w:lang w:val="ru-RU"/>
        </w:rPr>
        <w:t>___________________________</w:t>
      </w:r>
      <w:r w:rsidRPr="00784363">
        <w:rPr>
          <w:rFonts w:ascii="Times New Roman" w:eastAsia="Times New Roman" w:hAnsi="Times New Roman" w:cs="Times New Roman"/>
          <w:b/>
          <w:sz w:val="24"/>
          <w:szCs w:val="24"/>
        </w:rPr>
        <w:t xml:space="preserve"> гривень </w:t>
      </w:r>
      <w:r w:rsidRPr="0034597B">
        <w:rPr>
          <w:rFonts w:ascii="Times New Roman" w:eastAsia="Times New Roman" w:hAnsi="Times New Roman" w:cs="Times New Roman"/>
          <w:b/>
          <w:sz w:val="24"/>
          <w:szCs w:val="24"/>
          <w:lang w:val="ru-RU"/>
        </w:rPr>
        <w:t>_____</w:t>
      </w:r>
      <w:r w:rsidRPr="00784363">
        <w:rPr>
          <w:rFonts w:ascii="Times New Roman" w:eastAsia="Times New Roman" w:hAnsi="Times New Roman" w:cs="Times New Roman"/>
          <w:b/>
          <w:sz w:val="24"/>
          <w:szCs w:val="24"/>
        </w:rPr>
        <w:t>копійок).</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287ED8" w:rsidRPr="00784363" w:rsidRDefault="00EF0D8E" w:rsidP="00EF0D8E">
      <w:pPr>
        <w:spacing w:after="0" w:line="240" w:lineRule="auto"/>
        <w:ind w:left="567"/>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00287ED8" w:rsidRPr="00784363">
        <w:rPr>
          <w:rFonts w:ascii="Times New Roman" w:eastAsia="Times New Roman" w:hAnsi="Times New Roman" w:cs="Times New Roman"/>
          <w:b/>
          <w:color w:val="000000"/>
          <w:sz w:val="24"/>
          <w:szCs w:val="24"/>
          <w:lang w:eastAsia="uk-UA"/>
        </w:rPr>
        <w:t>Порядок здійснення оплати</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4.3. 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4.4. Бюджетні зобов'язання за Договором виникають у разі наявності та в межах відповідних бюджетних асигнувань.</w:t>
      </w:r>
    </w:p>
    <w:p w:rsidR="00287ED8" w:rsidRPr="00784363" w:rsidRDefault="00287ED8" w:rsidP="0050618C">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rsidR="00287ED8" w:rsidRPr="00784363" w:rsidRDefault="00EF0D8E" w:rsidP="00EF0D8E">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00287ED8" w:rsidRPr="00784363">
        <w:rPr>
          <w:rFonts w:ascii="Times New Roman" w:eastAsia="Times New Roman" w:hAnsi="Times New Roman" w:cs="Times New Roman"/>
          <w:b/>
          <w:color w:val="000000"/>
          <w:sz w:val="24"/>
          <w:szCs w:val="24"/>
          <w:lang w:eastAsia="uk-UA"/>
        </w:rPr>
        <w:t>Термін та місце поставки товару</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5.2. Товар постачається на підставі заявки від Замовника протягом 10 календарних днів з моменту отримання заявки Постачальником.</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lastRenderedPageBreak/>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бути змінені.</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 xml:space="preserve">5.3. Строк поставки: протягом 2022 року, але не пізніше </w:t>
      </w:r>
      <w:r w:rsidR="001C5F2B">
        <w:rPr>
          <w:rFonts w:ascii="Times New Roman" w:hAnsi="Times New Roman" w:cs="Times New Roman"/>
          <w:sz w:val="24"/>
          <w:szCs w:val="24"/>
          <w:lang w:val="ru-RU"/>
        </w:rPr>
        <w:t>2</w:t>
      </w:r>
      <w:r w:rsidRPr="007C1B69">
        <w:rPr>
          <w:rFonts w:ascii="Times New Roman" w:hAnsi="Times New Roman" w:cs="Times New Roman"/>
          <w:sz w:val="24"/>
          <w:szCs w:val="24"/>
        </w:rPr>
        <w:t>5.12.2022 року.</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5.4. Місце поставки (передачі) Товару: м. Київ, вул. Ломоносова, 33/43, склад.</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5.7.</w:t>
      </w:r>
      <w:r w:rsidRPr="007C1B69">
        <w:rPr>
          <w:rFonts w:ascii="Times New Roman" w:hAnsi="Times New Roman" w:cs="Times New Roman"/>
          <w:sz w:val="24"/>
          <w:szCs w:val="24"/>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5.8.</w:t>
      </w:r>
      <w:r w:rsidRPr="007C1B69">
        <w:rPr>
          <w:rFonts w:ascii="Times New Roman" w:hAnsi="Times New Roman" w:cs="Times New Roman"/>
          <w:sz w:val="24"/>
          <w:szCs w:val="24"/>
        </w:rPr>
        <w:tab/>
        <w:t>Датою поставки Товарів є дата приймання Замовником партії Товарів.</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5.9.</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rsidR="00287ED8"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5.10.</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rsidR="00287ED8" w:rsidRPr="00784363" w:rsidRDefault="00EF0D8E" w:rsidP="00EF0D8E">
      <w:pPr>
        <w:spacing w:after="0" w:line="240" w:lineRule="auto"/>
        <w:ind w:left="-142"/>
        <w:contextualSpacing/>
        <w:rPr>
          <w:rFonts w:ascii="Times New Roman" w:hAnsi="Times New Roman" w:cs="Times New Roman"/>
          <w:b/>
          <w:sz w:val="24"/>
          <w:szCs w:val="24"/>
        </w:rPr>
      </w:pPr>
      <w:r>
        <w:rPr>
          <w:rFonts w:ascii="Times New Roman" w:hAnsi="Times New Roman" w:cs="Times New Roman"/>
          <w:b/>
          <w:sz w:val="24"/>
          <w:szCs w:val="24"/>
        </w:rPr>
        <w:t>6.</w:t>
      </w:r>
      <w:r w:rsidR="00287ED8" w:rsidRPr="00784363">
        <w:rPr>
          <w:rFonts w:ascii="Times New Roman" w:hAnsi="Times New Roman" w:cs="Times New Roman"/>
          <w:b/>
          <w:sz w:val="24"/>
          <w:szCs w:val="24"/>
        </w:rPr>
        <w:t>Умови прийому-передачі товар</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rsidR="00287ED8" w:rsidRPr="00784363" w:rsidRDefault="00EF0D8E" w:rsidP="00EF0D8E">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00287ED8" w:rsidRPr="00784363">
        <w:rPr>
          <w:rFonts w:ascii="Times New Roman" w:eastAsia="Times New Roman" w:hAnsi="Times New Roman" w:cs="Times New Roman"/>
          <w:b/>
          <w:color w:val="000000"/>
          <w:sz w:val="24"/>
          <w:szCs w:val="24"/>
          <w:lang w:eastAsia="uk-UA"/>
        </w:rPr>
        <w:t>Права та обов'язки сторін</w:t>
      </w:r>
    </w:p>
    <w:p w:rsidR="00287ED8" w:rsidRPr="00784363" w:rsidRDefault="00287ED8">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287ED8" w:rsidRPr="00784363" w:rsidRDefault="00287ED8">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rsidR="00287ED8" w:rsidRPr="00784363" w:rsidRDefault="00287ED8">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287ED8" w:rsidRPr="00784363" w:rsidRDefault="00287ED8">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lastRenderedPageBreak/>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287ED8" w:rsidRPr="00784363" w:rsidRDefault="00287ED8">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287ED8" w:rsidRPr="00784363" w:rsidRDefault="00287ED8">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rsidR="00287ED8" w:rsidRPr="00784363" w:rsidRDefault="00287ED8" w:rsidP="0050618C">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287ED8" w:rsidRPr="00784363" w:rsidRDefault="00287ED8" w:rsidP="0050618C">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lastRenderedPageBreak/>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rsidR="00287ED8" w:rsidRPr="00784363"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784363"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0"/>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w:t>
      </w:r>
      <w:r w:rsidRPr="00784363">
        <w:rPr>
          <w:rFonts w:ascii="Times New Roman" w:eastAsia="Times New Roman" w:hAnsi="Times New Roman" w:cs="Times New Roman"/>
          <w:bCs/>
          <w:color w:val="000000"/>
          <w:kern w:val="32"/>
          <w:sz w:val="24"/>
          <w:szCs w:val="24"/>
          <w:lang w:eastAsia="uk-UA"/>
        </w:rPr>
        <w:lastRenderedPageBreak/>
        <w:t>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rsidR="00287ED8" w:rsidRPr="00467F70"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rsidR="0091104E"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91104E" w:rsidRDefault="0091104E"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287ED8" w:rsidRPr="0091104E" w:rsidRDefault="0091104E" w:rsidP="0091104E">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00287ED8" w:rsidRPr="0091104E">
        <w:rPr>
          <w:rFonts w:ascii="Times New Roman" w:eastAsia="Times New Roman" w:hAnsi="Times New Roman" w:cs="Times New Roman"/>
          <w:b/>
          <w:color w:val="000000"/>
          <w:kern w:val="32"/>
          <w:sz w:val="24"/>
          <w:szCs w:val="24"/>
          <w:lang w:eastAsia="uk-UA"/>
        </w:rPr>
        <w:t>Інші умови</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rsidR="001F1592" w:rsidRDefault="00287ED8" w:rsidP="001F1592">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15" w:name="689"/>
      <w:bookmarkEnd w:id="15"/>
      <w:r w:rsidR="001F1592"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lastRenderedPageBreak/>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09B">
        <w:rPr>
          <w:rFonts w:ascii="Times New Roman" w:eastAsia="Arial Unicode MS" w:hAnsi="Times New Roman" w:cs="Times New Roman"/>
          <w:color w:val="000000"/>
          <w:sz w:val="24"/>
          <w:szCs w:val="24"/>
          <w:shd w:val="clear" w:color="auto" w:fill="FFFFFF"/>
        </w:rPr>
        <w:t>Platts</w:t>
      </w:r>
      <w:proofErr w:type="spellEnd"/>
      <w:r w:rsidRPr="00DF109B">
        <w:rPr>
          <w:rFonts w:ascii="Times New Roman" w:eastAsia="Arial Unicode MS" w:hAnsi="Times New Roman" w:cs="Times New Roman"/>
          <w:color w:val="000000"/>
          <w:sz w:val="24"/>
          <w:szCs w:val="24"/>
          <w:shd w:val="clear" w:color="auto" w:fill="FFFFFF"/>
        </w:rPr>
        <w:t xml:space="preserve">,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rsidR="00287ED8" w:rsidRPr="002F7D9E" w:rsidRDefault="002F7D9E" w:rsidP="002F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00287ED8" w:rsidRPr="002F7D9E">
        <w:rPr>
          <w:rFonts w:ascii="Times New Roman" w:eastAsia="Times New Roman" w:hAnsi="Times New Roman" w:cs="Times New Roman"/>
          <w:b/>
          <w:bCs/>
          <w:color w:val="000000"/>
          <w:kern w:val="32"/>
          <w:sz w:val="24"/>
          <w:szCs w:val="24"/>
          <w:lang w:eastAsia="uk-UA"/>
        </w:rPr>
        <w:t>Додатки до договору</w:t>
      </w:r>
    </w:p>
    <w:p w:rsidR="00287ED8" w:rsidRPr="00784363" w:rsidRDefault="00287ED8" w:rsidP="0050618C">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rsidR="00287ED8" w:rsidRPr="002F7D9E" w:rsidRDefault="00287ED8">
      <w:pPr>
        <w:pStyle w:val="a5"/>
        <w:numPr>
          <w:ilvl w:val="1"/>
          <w:numId w:val="12"/>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rsidR="00287ED8" w:rsidRPr="00784363" w:rsidRDefault="00287ED8" w:rsidP="0050618C">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2"/>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rsidR="00287ED8" w:rsidRPr="00784363"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tblPr>
      <w:tblGrid>
        <w:gridCol w:w="5156"/>
        <w:gridCol w:w="4625"/>
      </w:tblGrid>
      <w:tr w:rsidR="00287ED8" w:rsidRPr="00784363"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784363" w:rsidRDefault="00287ED8" w:rsidP="0050618C">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6"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784363" w:rsidRDefault="00287ED8" w:rsidP="0050618C">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287ED8" w:rsidRPr="00784363"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Національний інститут раку</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ЄДРПОУ 02011976</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Місцезнаходження: 03022, м. Київ,</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вул. Ломоносова, 33/43</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тел./факс: (044)259-70-57, 259-02-64</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IBAN UA318201720343190002000006549</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 ДКСУ м. Києва</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ІПН 020119726092</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 xml:space="preserve">Заступник головного лікаря </w:t>
            </w:r>
          </w:p>
          <w:p w:rsidR="00287ED8" w:rsidRPr="00784363" w:rsidRDefault="00287ED8" w:rsidP="0018689F">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з господарської частини</w:t>
            </w:r>
            <w:r w:rsidR="0018689F">
              <w:rPr>
                <w:rFonts w:ascii="Times New Roman" w:eastAsia="Times New Roman" w:hAnsi="Times New Roman" w:cs="Times New Roman"/>
                <w:b/>
                <w:bCs/>
                <w:sz w:val="24"/>
                <w:szCs w:val="24"/>
                <w:lang w:eastAsia="uk-UA"/>
              </w:rPr>
              <w:t xml:space="preserve"> </w:t>
            </w:r>
            <w:r w:rsidRPr="00413165">
              <w:rPr>
                <w:rFonts w:ascii="Times New Roman" w:eastAsia="Times New Roman" w:hAnsi="Times New Roman" w:cs="Times New Roman"/>
                <w:b/>
                <w:bCs/>
                <w:sz w:val="24"/>
                <w:szCs w:val="24"/>
                <w:lang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E07CF8" w:rsidRPr="00377EFB" w:rsidRDefault="00E07CF8" w:rsidP="00E07CF8">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E07CF8" w:rsidRPr="008E0FE3" w:rsidRDefault="00E07CF8" w:rsidP="00E07CF8">
            <w:pPr>
              <w:shd w:val="clear" w:color="auto" w:fill="FFFFFF"/>
              <w:suppressAutoHyphens/>
              <w:ind w:left="5"/>
              <w:jc w:val="both"/>
              <w:rPr>
                <w:rFonts w:ascii="Times New Roman" w:hAnsi="Times New Roman" w:cs="Times New Roman"/>
                <w:b/>
                <w:bCs/>
                <w:sz w:val="24"/>
                <w:szCs w:val="24"/>
                <w:u w:val="single"/>
                <w:lang w:eastAsia="uk-UA"/>
              </w:rPr>
            </w:pPr>
            <w:r w:rsidRPr="008E0FE3">
              <w:rPr>
                <w:rFonts w:ascii="Times New Roman" w:hAnsi="Times New Roman" w:cs="Times New Roman"/>
                <w:b/>
                <w:bCs/>
                <w:sz w:val="24"/>
                <w:szCs w:val="24"/>
                <w:u w:val="single"/>
                <w:lang w:eastAsia="uk-UA"/>
              </w:rPr>
              <w:t xml:space="preserve">Місцезнаходження: </w:t>
            </w:r>
          </w:p>
          <w:p w:rsidR="00E07CF8" w:rsidRPr="008E0FE3" w:rsidRDefault="00E07CF8" w:rsidP="00E07CF8">
            <w:pPr>
              <w:suppressAutoHyphens/>
              <w:rPr>
                <w:rFonts w:ascii="Times New Roman" w:hAnsi="Times New Roman" w:cs="Times New Roman"/>
                <w:b/>
                <w:bCs/>
                <w:sz w:val="24"/>
                <w:szCs w:val="24"/>
                <w:u w:val="single"/>
                <w:lang w:eastAsia="en-US"/>
              </w:rPr>
            </w:pPr>
            <w:r w:rsidRPr="008E0FE3">
              <w:rPr>
                <w:rFonts w:ascii="Times New Roman" w:hAnsi="Times New Roman" w:cs="Times New Roman"/>
                <w:b/>
                <w:bCs/>
                <w:sz w:val="24"/>
                <w:szCs w:val="24"/>
                <w:u w:val="single"/>
                <w:lang w:eastAsia="uk-UA"/>
              </w:rPr>
              <w:t>тел./факс</w:t>
            </w:r>
          </w:p>
          <w:p w:rsidR="00E07CF8" w:rsidRPr="008E0FE3" w:rsidRDefault="00E07CF8" w:rsidP="00E07CF8">
            <w:pPr>
              <w:suppressAutoHyphens/>
              <w:rPr>
                <w:rFonts w:ascii="Times New Roman" w:hAnsi="Times New Roman" w:cs="Times New Roman"/>
                <w:b/>
                <w:bCs/>
                <w:sz w:val="24"/>
                <w:szCs w:val="24"/>
                <w:u w:val="single"/>
                <w:lang w:eastAsia="en-US"/>
              </w:rPr>
            </w:pPr>
            <w:r w:rsidRPr="008E0FE3">
              <w:rPr>
                <w:rFonts w:ascii="Times New Roman" w:eastAsia="Times New Roman" w:hAnsi="Times New Roman" w:cs="Times New Roman"/>
                <w:b/>
                <w:bCs/>
                <w:sz w:val="24"/>
                <w:szCs w:val="24"/>
                <w:u w:val="single"/>
              </w:rPr>
              <w:t>Класифікація суб’єкта господарювання:</w:t>
            </w:r>
          </w:p>
          <w:p w:rsidR="00287ED8" w:rsidRPr="00784363" w:rsidRDefault="00287ED8" w:rsidP="0050618C">
            <w:pPr>
              <w:widowControl w:val="0"/>
              <w:suppressAutoHyphens/>
              <w:spacing w:after="0" w:line="240" w:lineRule="auto"/>
              <w:ind w:left="-142"/>
              <w:rPr>
                <w:rFonts w:ascii="Times New Roman" w:hAnsi="Times New Roman" w:cs="Times New Roman"/>
                <w:b/>
                <w:sz w:val="24"/>
                <w:szCs w:val="24"/>
              </w:rPr>
            </w:pPr>
          </w:p>
        </w:tc>
      </w:tr>
      <w:bookmarkEnd w:id="16"/>
    </w:tbl>
    <w:p w:rsidR="00287ED8" w:rsidRPr="00784363" w:rsidRDefault="00287ED8" w:rsidP="00287ED8">
      <w:pPr>
        <w:spacing w:after="0" w:line="240" w:lineRule="auto"/>
        <w:ind w:left="-567" w:firstLine="709"/>
        <w:rPr>
          <w:rFonts w:ascii="Times New Roman" w:hAnsi="Times New Roman" w:cs="Times New Roman"/>
          <w:color w:val="000000"/>
        </w:rPr>
      </w:pPr>
    </w:p>
    <w:p w:rsidR="00287ED8" w:rsidRPr="00784363" w:rsidRDefault="00287ED8" w:rsidP="00287ED8">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rsidR="00287ED8" w:rsidRPr="00784363" w:rsidRDefault="00287ED8" w:rsidP="00287ED8">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rsidR="00287ED8" w:rsidRPr="00784363" w:rsidRDefault="00287ED8" w:rsidP="00287ED8">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2</w:t>
      </w:r>
      <w:r w:rsidRPr="00784363">
        <w:rPr>
          <w:rFonts w:ascii="Times New Roman" w:hAnsi="Times New Roman" w:cs="Times New Roman"/>
          <w:sz w:val="24"/>
          <w:szCs w:val="24"/>
        </w:rPr>
        <w:t xml:space="preserve"> р.</w:t>
      </w:r>
    </w:p>
    <w:p w:rsidR="00287ED8" w:rsidRPr="00784363" w:rsidRDefault="00287ED8" w:rsidP="00287ED8">
      <w:pPr>
        <w:spacing w:after="0" w:line="240" w:lineRule="auto"/>
        <w:jc w:val="right"/>
        <w:rPr>
          <w:rFonts w:ascii="Times New Roman" w:hAnsi="Times New Roman" w:cs="Times New Roman"/>
          <w:sz w:val="24"/>
          <w:szCs w:val="24"/>
        </w:rPr>
      </w:pPr>
    </w:p>
    <w:p w:rsidR="00287ED8" w:rsidRDefault="00287ED8" w:rsidP="00287ED8">
      <w:pPr>
        <w:spacing w:after="0" w:line="240" w:lineRule="auto"/>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p w:rsidR="00287ED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
        <w:gridCol w:w="1277"/>
        <w:gridCol w:w="1275"/>
        <w:gridCol w:w="993"/>
        <w:gridCol w:w="850"/>
        <w:gridCol w:w="1276"/>
        <w:gridCol w:w="850"/>
        <w:gridCol w:w="851"/>
        <w:gridCol w:w="1134"/>
        <w:gridCol w:w="1446"/>
      </w:tblGrid>
      <w:tr w:rsidR="00274A43" w:rsidRPr="00377EFB" w:rsidTr="003D7045">
        <w:trPr>
          <w:trHeight w:val="1945"/>
        </w:trPr>
        <w:tc>
          <w:tcPr>
            <w:tcW w:w="283"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lastRenderedPageBreak/>
              <w:t>№ з/п</w:t>
            </w:r>
          </w:p>
        </w:tc>
        <w:tc>
          <w:tcPr>
            <w:tcW w:w="1277" w:type="dxa"/>
            <w:vAlign w:val="center"/>
          </w:tcPr>
          <w:p w:rsidR="00274A43" w:rsidRPr="00141000" w:rsidRDefault="00D970E3" w:rsidP="003D7045">
            <w:pPr>
              <w:keepNext/>
              <w:shd w:val="clear" w:color="auto" w:fill="FFFFFF"/>
              <w:tabs>
                <w:tab w:val="left" w:leader="dot" w:pos="9254"/>
              </w:tabs>
              <w:jc w:val="center"/>
              <w:outlineLvl w:val="2"/>
              <w:rPr>
                <w:rFonts w:ascii="Times New Roman" w:hAnsi="Times New Roman" w:cs="Times New Roman"/>
                <w:color w:val="000000"/>
                <w:sz w:val="20"/>
                <w:szCs w:val="20"/>
              </w:rPr>
            </w:pPr>
            <w:hyperlink r:id="rId12">
              <w:r w:rsidR="00274A43" w:rsidRPr="00141000">
                <w:rPr>
                  <w:rStyle w:val="a7"/>
                  <w:rFonts w:ascii="Times New Roman" w:hAnsi="Times New Roman" w:cs="Times New Roman"/>
                  <w:color w:val="000000"/>
                  <w:sz w:val="20"/>
                  <w:szCs w:val="20"/>
                </w:rPr>
                <w:t>Найменування</w:t>
              </w:r>
            </w:hyperlink>
            <w:r w:rsidR="00274A43" w:rsidRPr="00141000">
              <w:rPr>
                <w:rFonts w:ascii="Times New Roman" w:hAnsi="Times New Roman" w:cs="Times New Roman"/>
                <w:color w:val="000000"/>
                <w:sz w:val="20"/>
                <w:szCs w:val="20"/>
              </w:rPr>
              <w:t xml:space="preserve"> товару</w:t>
            </w:r>
          </w:p>
        </w:tc>
        <w:tc>
          <w:tcPr>
            <w:tcW w:w="1275"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медичного виробу</w:t>
            </w:r>
          </w:p>
        </w:tc>
        <w:tc>
          <w:tcPr>
            <w:tcW w:w="993"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НК 024:2019</w:t>
            </w:r>
          </w:p>
        </w:tc>
        <w:tc>
          <w:tcPr>
            <w:tcW w:w="850"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та країна виробника</w:t>
            </w:r>
          </w:p>
        </w:tc>
        <w:tc>
          <w:tcPr>
            <w:tcW w:w="1276"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Країна походження товару щодо кожної номенклатурної позиції предмета закупівлі</w:t>
            </w:r>
          </w:p>
        </w:tc>
        <w:tc>
          <w:tcPr>
            <w:tcW w:w="850"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Од. виміру</w:t>
            </w:r>
          </w:p>
        </w:tc>
        <w:tc>
          <w:tcPr>
            <w:tcW w:w="851" w:type="dxa"/>
            <w:tcBorders>
              <w:right w:val="single" w:sz="4" w:space="0" w:color="auto"/>
            </w:tcBorders>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proofErr w:type="spellStart"/>
            <w:r w:rsidRPr="00141000">
              <w:rPr>
                <w:rFonts w:ascii="Times New Roman" w:hAnsi="Times New Roman" w:cs="Times New Roman"/>
                <w:color w:val="000000"/>
                <w:sz w:val="20"/>
                <w:szCs w:val="20"/>
              </w:rPr>
              <w:t>К-ть</w:t>
            </w:r>
            <w:proofErr w:type="spellEnd"/>
            <w:r w:rsidRPr="00141000">
              <w:rPr>
                <w:rFonts w:ascii="Times New Roman" w:hAnsi="Times New Roman" w:cs="Times New Roman"/>
                <w:color w:val="000000"/>
                <w:sz w:val="20"/>
                <w:szCs w:val="20"/>
              </w:rPr>
              <w:t>, од.</w:t>
            </w:r>
          </w:p>
        </w:tc>
        <w:tc>
          <w:tcPr>
            <w:tcW w:w="1134" w:type="dxa"/>
            <w:tcBorders>
              <w:lef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Ціна за од.,</w:t>
            </w:r>
          </w:p>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c>
          <w:tcPr>
            <w:tcW w:w="1446"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Загальна сума,</w:t>
            </w:r>
          </w:p>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r>
      <w:tr w:rsidR="00274A43" w:rsidRPr="00377EFB" w:rsidTr="003D7045">
        <w:trPr>
          <w:trHeight w:val="616"/>
        </w:trPr>
        <w:tc>
          <w:tcPr>
            <w:tcW w:w="283"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1.</w:t>
            </w:r>
          </w:p>
        </w:tc>
        <w:tc>
          <w:tcPr>
            <w:tcW w:w="1277"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1275"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993"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850"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1276"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850"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851" w:type="dxa"/>
            <w:tcBorders>
              <w:right w:val="single" w:sz="4" w:space="0" w:color="auto"/>
            </w:tcBorders>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1134" w:type="dxa"/>
            <w:tcBorders>
              <w:left w:val="single" w:sz="4" w:space="0" w:color="auto"/>
            </w:tcBorders>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1446"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r>
      <w:tr w:rsidR="00274A43" w:rsidRPr="00377EFB" w:rsidTr="003D7045">
        <w:trPr>
          <w:trHeight w:val="262"/>
        </w:trPr>
        <w:tc>
          <w:tcPr>
            <w:tcW w:w="8789" w:type="dxa"/>
            <w:gridSpan w:val="9"/>
            <w:tcBorders>
              <w:righ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без ПДВ, грн.</w:t>
            </w:r>
          </w:p>
        </w:tc>
        <w:tc>
          <w:tcPr>
            <w:tcW w:w="1446" w:type="dxa"/>
            <w:tcBorders>
              <w:lef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r>
      <w:tr w:rsidR="00274A43" w:rsidRPr="00377EFB" w:rsidTr="003D7045">
        <w:trPr>
          <w:trHeight w:val="457"/>
        </w:trPr>
        <w:tc>
          <w:tcPr>
            <w:tcW w:w="8789" w:type="dxa"/>
            <w:gridSpan w:val="9"/>
            <w:tcBorders>
              <w:righ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 xml:space="preserve">ПДВ, грн. </w:t>
            </w:r>
          </w:p>
        </w:tc>
        <w:tc>
          <w:tcPr>
            <w:tcW w:w="1446" w:type="dxa"/>
            <w:tcBorders>
              <w:lef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r>
      <w:tr w:rsidR="00274A43" w:rsidRPr="00377EFB" w:rsidTr="003D7045">
        <w:trPr>
          <w:trHeight w:val="457"/>
        </w:trPr>
        <w:tc>
          <w:tcPr>
            <w:tcW w:w="8789" w:type="dxa"/>
            <w:gridSpan w:val="9"/>
            <w:tcBorders>
              <w:righ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з ПДВ, грн.</w:t>
            </w:r>
          </w:p>
        </w:tc>
        <w:tc>
          <w:tcPr>
            <w:tcW w:w="1446" w:type="dxa"/>
            <w:tcBorders>
              <w:lef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r>
    </w:tbl>
    <w:p w:rsidR="00274A43" w:rsidRDefault="00274A43"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p w:rsidR="00274A43" w:rsidRPr="00A147A4" w:rsidRDefault="00274A43"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99"/>
        <w:gridCol w:w="4082"/>
      </w:tblGrid>
      <w:tr w:rsidR="00BA3616" w:rsidRPr="00377EFB" w:rsidTr="00272EA4">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A87A22">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A3616" w:rsidRPr="00377EFB" w:rsidTr="00272EA4">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вул. Ломоносова, 33/43</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тел./факс: (044)259-70-57, 259-02-64</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rsidR="00BA3616" w:rsidRPr="00377EFB" w:rsidRDefault="00BA3616" w:rsidP="00850DF0">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rsidR="00BA3616" w:rsidRPr="00377EFB" w:rsidRDefault="00BA3616" w:rsidP="00ED53C8">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A87A22">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BA3616" w:rsidRPr="00377EFB" w:rsidRDefault="00BA3616" w:rsidP="00A87A22">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rsidR="00BA3616" w:rsidRPr="00377EFB" w:rsidRDefault="00BA3616" w:rsidP="00A87A22">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rsidR="00BA3616" w:rsidRPr="00850DF0" w:rsidRDefault="00160A49" w:rsidP="00A87A22">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rsidR="00BA3616" w:rsidRPr="00377EFB" w:rsidRDefault="00BA3616" w:rsidP="00A87A22">
            <w:pPr>
              <w:suppressAutoHyphens/>
              <w:rPr>
                <w:rFonts w:ascii="Times New Roman" w:hAnsi="Times New Roman" w:cs="Times New Roman"/>
                <w:b/>
                <w:sz w:val="24"/>
                <w:szCs w:val="24"/>
                <w:lang w:eastAsia="en-US"/>
              </w:rPr>
            </w:pPr>
          </w:p>
          <w:p w:rsidR="00BA3616" w:rsidRPr="00377EFB" w:rsidRDefault="00BA3616" w:rsidP="00A87A22">
            <w:pPr>
              <w:suppressAutoHyphens/>
              <w:rPr>
                <w:rFonts w:ascii="Times New Roman" w:hAnsi="Times New Roman" w:cs="Times New Roman"/>
                <w:b/>
                <w:sz w:val="24"/>
                <w:szCs w:val="24"/>
                <w:lang w:eastAsia="en-US"/>
              </w:rPr>
            </w:pPr>
          </w:p>
          <w:p w:rsidR="00BA3616" w:rsidRPr="00377EFB" w:rsidRDefault="00BA3616" w:rsidP="00A87A22">
            <w:pPr>
              <w:suppressAutoHyphens/>
              <w:rPr>
                <w:rFonts w:ascii="Times New Roman" w:hAnsi="Times New Roman" w:cs="Times New Roman"/>
                <w:b/>
                <w:sz w:val="24"/>
                <w:szCs w:val="24"/>
                <w:lang w:eastAsia="en-US"/>
              </w:rPr>
            </w:pPr>
          </w:p>
        </w:tc>
      </w:tr>
    </w:tbl>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68785C" w:rsidRDefault="0068785C" w:rsidP="0068785C">
      <w:pPr>
        <w:spacing w:line="20" w:lineRule="atLeast"/>
        <w:ind w:right="324" w:firstLine="426"/>
        <w:jc w:val="both"/>
        <w:rPr>
          <w:rFonts w:ascii="Times New Roman" w:hAnsi="Times New Roman" w:cs="Times New Roman"/>
          <w:sz w:val="24"/>
          <w:szCs w:val="24"/>
        </w:rPr>
      </w:pPr>
      <w:r w:rsidRPr="0068785C">
        <w:rPr>
          <w:rFonts w:ascii="Times New Roman" w:hAnsi="Times New Roman" w:cs="Times New Roman"/>
          <w:sz w:val="24"/>
          <w:szCs w:val="24"/>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Pr="005E0B44">
        <w:rPr>
          <w:rFonts w:ascii="Times New Roman" w:hAnsi="Times New Roman" w:cs="Times New Roman"/>
          <w:sz w:val="24"/>
          <w:szCs w:val="24"/>
        </w:rPr>
        <w:t>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275"/>
        <w:gridCol w:w="993"/>
        <w:gridCol w:w="1021"/>
        <w:gridCol w:w="1417"/>
        <w:gridCol w:w="851"/>
        <w:gridCol w:w="850"/>
        <w:gridCol w:w="1276"/>
        <w:gridCol w:w="1276"/>
      </w:tblGrid>
      <w:tr w:rsidR="007572F0" w:rsidRPr="00B74306" w:rsidTr="003D7045">
        <w:trPr>
          <w:trHeight w:val="1945"/>
        </w:trPr>
        <w:tc>
          <w:tcPr>
            <w:tcW w:w="426"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 з/п</w:t>
            </w:r>
          </w:p>
        </w:tc>
        <w:tc>
          <w:tcPr>
            <w:tcW w:w="964" w:type="dxa"/>
            <w:vAlign w:val="center"/>
          </w:tcPr>
          <w:p w:rsidR="007572F0" w:rsidRPr="00B74306" w:rsidRDefault="00D970E3"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13">
              <w:r w:rsidR="007572F0" w:rsidRPr="00B74306">
                <w:rPr>
                  <w:rStyle w:val="a7"/>
                  <w:rFonts w:ascii="Times New Roman" w:hAnsi="Times New Roman" w:cs="Times New Roman"/>
                  <w:b/>
                  <w:bCs/>
                  <w:color w:val="000000"/>
                  <w:sz w:val="20"/>
                  <w:szCs w:val="20"/>
                  <w:u w:val="none"/>
                </w:rPr>
                <w:t>Найменування</w:t>
              </w:r>
            </w:hyperlink>
            <w:r w:rsidR="007572F0" w:rsidRPr="00B74306">
              <w:rPr>
                <w:rFonts w:ascii="Times New Roman" w:hAnsi="Times New Roman" w:cs="Times New Roman"/>
                <w:b/>
                <w:bCs/>
                <w:color w:val="000000"/>
                <w:sz w:val="20"/>
                <w:szCs w:val="20"/>
              </w:rPr>
              <w:t xml:space="preserve"> товару</w:t>
            </w:r>
          </w:p>
        </w:tc>
        <w:tc>
          <w:tcPr>
            <w:tcW w:w="1275"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медичного виробу</w:t>
            </w:r>
          </w:p>
        </w:tc>
        <w:tc>
          <w:tcPr>
            <w:tcW w:w="993"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НК 024:2019</w:t>
            </w:r>
          </w:p>
        </w:tc>
        <w:tc>
          <w:tcPr>
            <w:tcW w:w="1021"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1417"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851"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850" w:type="dxa"/>
            <w:tcBorders>
              <w:right w:val="single" w:sz="4" w:space="0" w:color="auto"/>
            </w:tcBorders>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276" w:type="dxa"/>
            <w:tcBorders>
              <w:lef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7572F0" w:rsidRPr="00B74306" w:rsidTr="003D7045">
        <w:trPr>
          <w:trHeight w:val="616"/>
        </w:trPr>
        <w:tc>
          <w:tcPr>
            <w:tcW w:w="426"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275"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993"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417"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851"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850" w:type="dxa"/>
            <w:tcBorders>
              <w:right w:val="single" w:sz="4" w:space="0" w:color="auto"/>
            </w:tcBorders>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left w:val="single" w:sz="4" w:space="0" w:color="auto"/>
            </w:tcBorders>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r>
      <w:tr w:rsidR="007572F0" w:rsidRPr="00B74306" w:rsidTr="003D7045">
        <w:trPr>
          <w:trHeight w:val="456"/>
        </w:trPr>
        <w:tc>
          <w:tcPr>
            <w:tcW w:w="9073" w:type="dxa"/>
            <w:gridSpan w:val="9"/>
            <w:tcBorders>
              <w:righ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276" w:type="dxa"/>
            <w:tcBorders>
              <w:lef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r>
      <w:tr w:rsidR="007572F0" w:rsidRPr="00B74306" w:rsidTr="003D7045">
        <w:trPr>
          <w:trHeight w:val="457"/>
        </w:trPr>
        <w:tc>
          <w:tcPr>
            <w:tcW w:w="9073" w:type="dxa"/>
            <w:gridSpan w:val="9"/>
            <w:tcBorders>
              <w:righ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276" w:type="dxa"/>
            <w:tcBorders>
              <w:lef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r>
      <w:tr w:rsidR="007572F0" w:rsidRPr="00B74306" w:rsidTr="003D7045">
        <w:trPr>
          <w:trHeight w:val="457"/>
        </w:trPr>
        <w:tc>
          <w:tcPr>
            <w:tcW w:w="9073" w:type="dxa"/>
            <w:gridSpan w:val="9"/>
            <w:tcBorders>
              <w:righ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276" w:type="dxa"/>
            <w:tcBorders>
              <w:lef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r>
    </w:tbl>
    <w:p w:rsidR="007572F0" w:rsidRDefault="007572F0" w:rsidP="00A6745B">
      <w:pPr>
        <w:spacing w:after="0" w:line="240" w:lineRule="auto"/>
        <w:jc w:val="both"/>
        <w:rPr>
          <w:rFonts w:ascii="Times New Roman" w:hAnsi="Times New Roman" w:cs="Times New Roman"/>
          <w:sz w:val="24"/>
          <w:szCs w:val="24"/>
        </w:rPr>
      </w:pPr>
    </w:p>
    <w:p w:rsidR="007572F0" w:rsidRDefault="007572F0" w:rsidP="00A6745B">
      <w:pPr>
        <w:spacing w:after="0" w:line="240" w:lineRule="auto"/>
        <w:jc w:val="both"/>
        <w:rPr>
          <w:rFonts w:ascii="Times New Roman" w:hAnsi="Times New Roman" w:cs="Times New Roman"/>
          <w:sz w:val="24"/>
          <w:szCs w:val="24"/>
        </w:rPr>
      </w:pPr>
    </w:p>
    <w:p w:rsidR="00E5177A" w:rsidRPr="00186486" w:rsidRDefault="00E5177A" w:rsidP="00A6745B">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C815E3" w:rsidRDefault="00794245"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A04E1" w:rsidRPr="00C815E3" w:rsidRDefault="00CA04E1" w:rsidP="00A6745B">
      <w:pPr>
        <w:tabs>
          <w:tab w:val="left" w:pos="0"/>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CA04E1" w:rsidRPr="00C815E3" w:rsidRDefault="00CA04E1" w:rsidP="00A6745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B6" w:rsidRDefault="00526DB6">
      <w:pPr>
        <w:spacing w:after="0" w:line="240" w:lineRule="auto"/>
      </w:pPr>
      <w:r>
        <w:separator/>
      </w:r>
    </w:p>
  </w:endnote>
  <w:endnote w:type="continuationSeparator" w:id="0">
    <w:p w:rsidR="00526DB6" w:rsidRDefault="00526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B6" w:rsidRDefault="00526DB6">
      <w:pPr>
        <w:spacing w:after="0" w:line="240" w:lineRule="auto"/>
      </w:pPr>
      <w:r>
        <w:separator/>
      </w:r>
    </w:p>
  </w:footnote>
  <w:footnote w:type="continuationSeparator" w:id="0">
    <w:p w:rsidR="00526DB6" w:rsidRDefault="00526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2D55BA"/>
    <w:multiLevelType w:val="hybridMultilevel"/>
    <w:tmpl w:val="5D0636A6"/>
    <w:lvl w:ilvl="0" w:tplc="29FCF4A0">
      <w:start w:val="6"/>
      <w:numFmt w:val="decimal"/>
      <w:lvlText w:val="%1."/>
      <w:lvlJc w:val="left"/>
      <w:pPr>
        <w:ind w:left="786" w:hanging="360"/>
      </w:pPr>
      <w:rPr>
        <w:rFonts w:asciiTheme="minorHAnsi" w:hAnsiTheme="minorHAnsi" w:cstheme="minorBid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3">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5">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4"/>
  </w:num>
  <w:num w:numId="4">
    <w:abstractNumId w:val="7"/>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16"/>
  </w:num>
  <w:num w:numId="11">
    <w:abstractNumId w:val="14"/>
  </w:num>
  <w:num w:numId="12">
    <w:abstractNumId w:val="1"/>
  </w:num>
  <w:num w:numId="13">
    <w:abstractNumId w:val="12"/>
  </w:num>
  <w:num w:numId="14">
    <w:abstractNumId w:val="15"/>
  </w:num>
  <w:num w:numId="15">
    <w:abstractNumId w:val="3"/>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C6B"/>
    <w:rsid w:val="00023910"/>
    <w:rsid w:val="00025F26"/>
    <w:rsid w:val="00027699"/>
    <w:rsid w:val="0003217C"/>
    <w:rsid w:val="00035E0E"/>
    <w:rsid w:val="00044EC5"/>
    <w:rsid w:val="00056ABB"/>
    <w:rsid w:val="00060B84"/>
    <w:rsid w:val="000639F4"/>
    <w:rsid w:val="00063A51"/>
    <w:rsid w:val="000648B1"/>
    <w:rsid w:val="000835D9"/>
    <w:rsid w:val="00084EC1"/>
    <w:rsid w:val="00092C2B"/>
    <w:rsid w:val="000B386D"/>
    <w:rsid w:val="000B45FC"/>
    <w:rsid w:val="000B5556"/>
    <w:rsid w:val="000C0939"/>
    <w:rsid w:val="000C3F3C"/>
    <w:rsid w:val="000C673B"/>
    <w:rsid w:val="000D0E45"/>
    <w:rsid w:val="000D1B98"/>
    <w:rsid w:val="000E38B3"/>
    <w:rsid w:val="000E6434"/>
    <w:rsid w:val="001021CC"/>
    <w:rsid w:val="00111B57"/>
    <w:rsid w:val="001156EE"/>
    <w:rsid w:val="00116EA4"/>
    <w:rsid w:val="00123BDB"/>
    <w:rsid w:val="00134D73"/>
    <w:rsid w:val="00141000"/>
    <w:rsid w:val="00142473"/>
    <w:rsid w:val="00144261"/>
    <w:rsid w:val="00156E15"/>
    <w:rsid w:val="00160A49"/>
    <w:rsid w:val="00164E05"/>
    <w:rsid w:val="00165715"/>
    <w:rsid w:val="00172D40"/>
    <w:rsid w:val="00186486"/>
    <w:rsid w:val="0018689F"/>
    <w:rsid w:val="00186BCA"/>
    <w:rsid w:val="001877C0"/>
    <w:rsid w:val="0019148E"/>
    <w:rsid w:val="00192E5E"/>
    <w:rsid w:val="001A437D"/>
    <w:rsid w:val="001A4A42"/>
    <w:rsid w:val="001B193C"/>
    <w:rsid w:val="001B34F2"/>
    <w:rsid w:val="001B4B26"/>
    <w:rsid w:val="001C5F2B"/>
    <w:rsid w:val="001D2C54"/>
    <w:rsid w:val="001D4566"/>
    <w:rsid w:val="001E17E6"/>
    <w:rsid w:val="001E29FF"/>
    <w:rsid w:val="001E3868"/>
    <w:rsid w:val="001E3CFC"/>
    <w:rsid w:val="001F1592"/>
    <w:rsid w:val="001F511D"/>
    <w:rsid w:val="00201D27"/>
    <w:rsid w:val="0020425A"/>
    <w:rsid w:val="00206582"/>
    <w:rsid w:val="00216C0C"/>
    <w:rsid w:val="002175A8"/>
    <w:rsid w:val="0024509E"/>
    <w:rsid w:val="00247001"/>
    <w:rsid w:val="0025326D"/>
    <w:rsid w:val="00263F1A"/>
    <w:rsid w:val="00265EF9"/>
    <w:rsid w:val="00272EA4"/>
    <w:rsid w:val="00274A43"/>
    <w:rsid w:val="00274B0C"/>
    <w:rsid w:val="00281DB3"/>
    <w:rsid w:val="002863A6"/>
    <w:rsid w:val="00286CC5"/>
    <w:rsid w:val="002878AD"/>
    <w:rsid w:val="00287ED8"/>
    <w:rsid w:val="00296DCC"/>
    <w:rsid w:val="002A2551"/>
    <w:rsid w:val="002B3F68"/>
    <w:rsid w:val="002C34B0"/>
    <w:rsid w:val="002D573A"/>
    <w:rsid w:val="002D642D"/>
    <w:rsid w:val="002E2E12"/>
    <w:rsid w:val="002E4F69"/>
    <w:rsid w:val="002F4E81"/>
    <w:rsid w:val="002F56A1"/>
    <w:rsid w:val="002F7D9E"/>
    <w:rsid w:val="003012FF"/>
    <w:rsid w:val="0030495A"/>
    <w:rsid w:val="00307C87"/>
    <w:rsid w:val="0031193E"/>
    <w:rsid w:val="00316805"/>
    <w:rsid w:val="00316DC3"/>
    <w:rsid w:val="003242DF"/>
    <w:rsid w:val="00343630"/>
    <w:rsid w:val="00346667"/>
    <w:rsid w:val="0035307E"/>
    <w:rsid w:val="00367161"/>
    <w:rsid w:val="00377EFB"/>
    <w:rsid w:val="00394791"/>
    <w:rsid w:val="00394C57"/>
    <w:rsid w:val="003A636C"/>
    <w:rsid w:val="003A725D"/>
    <w:rsid w:val="003B30CA"/>
    <w:rsid w:val="003C7762"/>
    <w:rsid w:val="003D3540"/>
    <w:rsid w:val="003D7045"/>
    <w:rsid w:val="003E1907"/>
    <w:rsid w:val="003E1B33"/>
    <w:rsid w:val="003E7509"/>
    <w:rsid w:val="003F7883"/>
    <w:rsid w:val="00404175"/>
    <w:rsid w:val="00406606"/>
    <w:rsid w:val="00420F36"/>
    <w:rsid w:val="004315BC"/>
    <w:rsid w:val="00452B5F"/>
    <w:rsid w:val="004963E9"/>
    <w:rsid w:val="004A15B4"/>
    <w:rsid w:val="004B1A5E"/>
    <w:rsid w:val="004B1DFC"/>
    <w:rsid w:val="004B1E66"/>
    <w:rsid w:val="004B3168"/>
    <w:rsid w:val="004B3D2E"/>
    <w:rsid w:val="004B56EB"/>
    <w:rsid w:val="004E4C20"/>
    <w:rsid w:val="0050618C"/>
    <w:rsid w:val="005118B8"/>
    <w:rsid w:val="00511943"/>
    <w:rsid w:val="00514989"/>
    <w:rsid w:val="00524F4E"/>
    <w:rsid w:val="00526DB6"/>
    <w:rsid w:val="0053159D"/>
    <w:rsid w:val="00531AB0"/>
    <w:rsid w:val="00557868"/>
    <w:rsid w:val="00557A6A"/>
    <w:rsid w:val="0056032B"/>
    <w:rsid w:val="00561023"/>
    <w:rsid w:val="00581B5F"/>
    <w:rsid w:val="00586413"/>
    <w:rsid w:val="00593DE0"/>
    <w:rsid w:val="005A01A6"/>
    <w:rsid w:val="005A01ED"/>
    <w:rsid w:val="005A0DC2"/>
    <w:rsid w:val="005A43D3"/>
    <w:rsid w:val="005B5634"/>
    <w:rsid w:val="005C1FCF"/>
    <w:rsid w:val="005C21D2"/>
    <w:rsid w:val="005D0C27"/>
    <w:rsid w:val="005D4129"/>
    <w:rsid w:val="005E04FF"/>
    <w:rsid w:val="005E0B44"/>
    <w:rsid w:val="005F0575"/>
    <w:rsid w:val="005F2EB5"/>
    <w:rsid w:val="005F2F20"/>
    <w:rsid w:val="005F4EC5"/>
    <w:rsid w:val="00605080"/>
    <w:rsid w:val="0060539E"/>
    <w:rsid w:val="0060778B"/>
    <w:rsid w:val="0061087D"/>
    <w:rsid w:val="0061267F"/>
    <w:rsid w:val="00621F48"/>
    <w:rsid w:val="00625470"/>
    <w:rsid w:val="00633733"/>
    <w:rsid w:val="006400E7"/>
    <w:rsid w:val="00651430"/>
    <w:rsid w:val="00654D61"/>
    <w:rsid w:val="00671BF7"/>
    <w:rsid w:val="00673D3D"/>
    <w:rsid w:val="00674F62"/>
    <w:rsid w:val="00676A92"/>
    <w:rsid w:val="006806A2"/>
    <w:rsid w:val="00682B03"/>
    <w:rsid w:val="0068785C"/>
    <w:rsid w:val="006941DF"/>
    <w:rsid w:val="006972B1"/>
    <w:rsid w:val="006A6321"/>
    <w:rsid w:val="006D38AE"/>
    <w:rsid w:val="006E16CB"/>
    <w:rsid w:val="006E7BD3"/>
    <w:rsid w:val="006F2327"/>
    <w:rsid w:val="006F6FDD"/>
    <w:rsid w:val="00724FC9"/>
    <w:rsid w:val="00733D9C"/>
    <w:rsid w:val="00737843"/>
    <w:rsid w:val="0075004E"/>
    <w:rsid w:val="007572F0"/>
    <w:rsid w:val="00757F87"/>
    <w:rsid w:val="00764450"/>
    <w:rsid w:val="007719E0"/>
    <w:rsid w:val="00776457"/>
    <w:rsid w:val="0078455E"/>
    <w:rsid w:val="00792C66"/>
    <w:rsid w:val="0079400D"/>
    <w:rsid w:val="00794245"/>
    <w:rsid w:val="00797901"/>
    <w:rsid w:val="007A07BA"/>
    <w:rsid w:val="007A4EB7"/>
    <w:rsid w:val="007B3CDB"/>
    <w:rsid w:val="007B6DEF"/>
    <w:rsid w:val="007C4EF5"/>
    <w:rsid w:val="007D1800"/>
    <w:rsid w:val="007E34D1"/>
    <w:rsid w:val="007E6E28"/>
    <w:rsid w:val="007E7054"/>
    <w:rsid w:val="007F66DB"/>
    <w:rsid w:val="007F6B9F"/>
    <w:rsid w:val="00801DC7"/>
    <w:rsid w:val="00811A23"/>
    <w:rsid w:val="0081228E"/>
    <w:rsid w:val="008126EA"/>
    <w:rsid w:val="00812776"/>
    <w:rsid w:val="008243E6"/>
    <w:rsid w:val="00825D9F"/>
    <w:rsid w:val="00850DF0"/>
    <w:rsid w:val="00855C59"/>
    <w:rsid w:val="00864FFD"/>
    <w:rsid w:val="0087355C"/>
    <w:rsid w:val="0088049C"/>
    <w:rsid w:val="008812A2"/>
    <w:rsid w:val="0088215C"/>
    <w:rsid w:val="0089037B"/>
    <w:rsid w:val="00890898"/>
    <w:rsid w:val="00893E03"/>
    <w:rsid w:val="0089638D"/>
    <w:rsid w:val="008A31A3"/>
    <w:rsid w:val="008A6904"/>
    <w:rsid w:val="008C41FC"/>
    <w:rsid w:val="008D1D07"/>
    <w:rsid w:val="008E0FE3"/>
    <w:rsid w:val="008E47A0"/>
    <w:rsid w:val="008F1B0A"/>
    <w:rsid w:val="009078AF"/>
    <w:rsid w:val="0091104E"/>
    <w:rsid w:val="00966C40"/>
    <w:rsid w:val="00970767"/>
    <w:rsid w:val="0097609D"/>
    <w:rsid w:val="00984E81"/>
    <w:rsid w:val="00991DE7"/>
    <w:rsid w:val="009934BF"/>
    <w:rsid w:val="009B4DC0"/>
    <w:rsid w:val="009C5F6F"/>
    <w:rsid w:val="009D6B8B"/>
    <w:rsid w:val="009E0247"/>
    <w:rsid w:val="009E44D1"/>
    <w:rsid w:val="009E58FE"/>
    <w:rsid w:val="009F12CA"/>
    <w:rsid w:val="009F16D6"/>
    <w:rsid w:val="009F352A"/>
    <w:rsid w:val="00A11753"/>
    <w:rsid w:val="00A11A29"/>
    <w:rsid w:val="00A133D1"/>
    <w:rsid w:val="00A13FAB"/>
    <w:rsid w:val="00A3169A"/>
    <w:rsid w:val="00A35D3B"/>
    <w:rsid w:val="00A51C3E"/>
    <w:rsid w:val="00A663ED"/>
    <w:rsid w:val="00A6745B"/>
    <w:rsid w:val="00A737E4"/>
    <w:rsid w:val="00A87A22"/>
    <w:rsid w:val="00A91A63"/>
    <w:rsid w:val="00AA0CD1"/>
    <w:rsid w:val="00AB3BF3"/>
    <w:rsid w:val="00AB6954"/>
    <w:rsid w:val="00AE75B4"/>
    <w:rsid w:val="00B025EC"/>
    <w:rsid w:val="00B0396F"/>
    <w:rsid w:val="00B172D1"/>
    <w:rsid w:val="00B31B54"/>
    <w:rsid w:val="00B32888"/>
    <w:rsid w:val="00B41A6E"/>
    <w:rsid w:val="00B41B3A"/>
    <w:rsid w:val="00B42BF6"/>
    <w:rsid w:val="00B51079"/>
    <w:rsid w:val="00B54253"/>
    <w:rsid w:val="00B61726"/>
    <w:rsid w:val="00B71FBB"/>
    <w:rsid w:val="00B74306"/>
    <w:rsid w:val="00BA3616"/>
    <w:rsid w:val="00BC1A58"/>
    <w:rsid w:val="00BD6B56"/>
    <w:rsid w:val="00BE1DA8"/>
    <w:rsid w:val="00BE319B"/>
    <w:rsid w:val="00BE3372"/>
    <w:rsid w:val="00BE7C41"/>
    <w:rsid w:val="00BF0E99"/>
    <w:rsid w:val="00C04941"/>
    <w:rsid w:val="00C11DB2"/>
    <w:rsid w:val="00C15011"/>
    <w:rsid w:val="00C60DF8"/>
    <w:rsid w:val="00C70667"/>
    <w:rsid w:val="00C71EAE"/>
    <w:rsid w:val="00C815E3"/>
    <w:rsid w:val="00C90849"/>
    <w:rsid w:val="00C948DE"/>
    <w:rsid w:val="00C96C11"/>
    <w:rsid w:val="00CA04E1"/>
    <w:rsid w:val="00CA2489"/>
    <w:rsid w:val="00CA6964"/>
    <w:rsid w:val="00CB59E0"/>
    <w:rsid w:val="00CB5F6F"/>
    <w:rsid w:val="00CB766D"/>
    <w:rsid w:val="00CC0220"/>
    <w:rsid w:val="00CC0293"/>
    <w:rsid w:val="00CD4E2C"/>
    <w:rsid w:val="00CD661D"/>
    <w:rsid w:val="00CD7224"/>
    <w:rsid w:val="00CD778C"/>
    <w:rsid w:val="00CD7E05"/>
    <w:rsid w:val="00CE3F1E"/>
    <w:rsid w:val="00D00EDE"/>
    <w:rsid w:val="00D01FBE"/>
    <w:rsid w:val="00D1433F"/>
    <w:rsid w:val="00D1755E"/>
    <w:rsid w:val="00D27620"/>
    <w:rsid w:val="00D40195"/>
    <w:rsid w:val="00D47F79"/>
    <w:rsid w:val="00D52750"/>
    <w:rsid w:val="00D5463C"/>
    <w:rsid w:val="00D56762"/>
    <w:rsid w:val="00D619F7"/>
    <w:rsid w:val="00D61B81"/>
    <w:rsid w:val="00D736D9"/>
    <w:rsid w:val="00D81794"/>
    <w:rsid w:val="00D94BFB"/>
    <w:rsid w:val="00D970E3"/>
    <w:rsid w:val="00DA6198"/>
    <w:rsid w:val="00DB4EEF"/>
    <w:rsid w:val="00DB77D3"/>
    <w:rsid w:val="00DC008A"/>
    <w:rsid w:val="00DD50A0"/>
    <w:rsid w:val="00DE25AE"/>
    <w:rsid w:val="00DF3E87"/>
    <w:rsid w:val="00DF5FC6"/>
    <w:rsid w:val="00E07CF8"/>
    <w:rsid w:val="00E139B4"/>
    <w:rsid w:val="00E2613C"/>
    <w:rsid w:val="00E27CDF"/>
    <w:rsid w:val="00E4524E"/>
    <w:rsid w:val="00E5177A"/>
    <w:rsid w:val="00E51AD6"/>
    <w:rsid w:val="00E66172"/>
    <w:rsid w:val="00E668FD"/>
    <w:rsid w:val="00E704E1"/>
    <w:rsid w:val="00E76D83"/>
    <w:rsid w:val="00E82812"/>
    <w:rsid w:val="00EA2DEE"/>
    <w:rsid w:val="00EB58AF"/>
    <w:rsid w:val="00EC1571"/>
    <w:rsid w:val="00EC32F9"/>
    <w:rsid w:val="00EC6FC4"/>
    <w:rsid w:val="00ED53C8"/>
    <w:rsid w:val="00ED5F4E"/>
    <w:rsid w:val="00ED62D7"/>
    <w:rsid w:val="00EF0D8E"/>
    <w:rsid w:val="00F014B8"/>
    <w:rsid w:val="00F02F13"/>
    <w:rsid w:val="00F31F66"/>
    <w:rsid w:val="00F35E23"/>
    <w:rsid w:val="00F401DE"/>
    <w:rsid w:val="00F475E6"/>
    <w:rsid w:val="00F54139"/>
    <w:rsid w:val="00F755D2"/>
    <w:rsid w:val="00F81FD0"/>
    <w:rsid w:val="00F9020D"/>
    <w:rsid w:val="00F963EB"/>
    <w:rsid w:val="00FB1B59"/>
    <w:rsid w:val="00FB4B75"/>
    <w:rsid w:val="00FC1B90"/>
    <w:rsid w:val="00FC419A"/>
    <w:rsid w:val="00FD297D"/>
    <w:rsid w:val="00FD5F4A"/>
    <w:rsid w:val="00FE326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CB5F6F"/>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99"/>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34"/>
    <w:locked/>
    <w:rsid w:val="00792C66"/>
  </w:style>
  <w:style w:type="paragraph" w:customStyle="1" w:styleId="13">
    <w:name w:val="Обычный1"/>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uiPriority w:val="99"/>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 w:type="paragraph" w:customStyle="1" w:styleId="xfmc1">
    <w:name w:val="xfmc1"/>
    <w:basedOn w:val="a"/>
    <w:rsid w:val="00DF5F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
    <w:name w:val="Цитата1"/>
    <w:basedOn w:val="a"/>
    <w:uiPriority w:val="99"/>
    <w:rsid w:val="009D6B8B"/>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50</Pages>
  <Words>19491</Words>
  <Characters>111101</Characters>
  <Application>Microsoft Office Word</Application>
  <DocSecurity>0</DocSecurity>
  <Lines>925</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305</cp:revision>
  <dcterms:created xsi:type="dcterms:W3CDTF">2022-11-01T06:45:00Z</dcterms:created>
  <dcterms:modified xsi:type="dcterms:W3CDTF">2022-12-02T12:08:00Z</dcterms:modified>
</cp:coreProperties>
</file>