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1" w:rsidRDefault="00D302F1" w:rsidP="00D302F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D302F1" w:rsidRDefault="00D302F1" w:rsidP="00D302F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D302F1" w:rsidRDefault="00D302F1" w:rsidP="00D302F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302F1" w:rsidRDefault="00D302F1" w:rsidP="00D302F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D302F1" w:rsidRDefault="00D302F1" w:rsidP="00D302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Замовник обирає один або декілька кваліфікаційних критеріїв </w:t>
      </w:r>
      <w:proofErr w:type="gramStart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 залежності від специфіки предмета закупівлі.</w:t>
      </w: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D302F1" w:rsidTr="000D6D7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2F1" w:rsidRDefault="00D302F1" w:rsidP="000D6D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2F1" w:rsidRDefault="00D302F1" w:rsidP="000D6D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2F1" w:rsidRDefault="00D302F1" w:rsidP="000D6D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D302F1" w:rsidTr="000D6D71">
        <w:trPr>
          <w:trHeight w:val="3706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F222CE" w:rsidRDefault="00D302F1" w:rsidP="000D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F222CE" w:rsidRDefault="00D302F1" w:rsidP="000D6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документи/документ, на підтвердження права власності/володіння/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Pr="007B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орис</w:t>
            </w:r>
            <w:r w:rsidR="00F0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r w:rsidRPr="007B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технологій, необхідних для поставки товару,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закупівлі. </w:t>
            </w:r>
          </w:p>
        </w:tc>
      </w:tr>
      <w:tr w:rsidR="00D302F1" w:rsidTr="000D6D7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 у повному обсязі,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копії/ю документів/у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лист відгук (або рекомендаційний лист тощо) (не менше одного) від контрагента згідно аналогічного договору,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D302F1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D302F1" w:rsidRDefault="00D302F1" w:rsidP="00D302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вимогам, визначеним у статті 17 Закону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(далі – Закон) у відповідності до вимог Особливостей.</w:t>
      </w:r>
    </w:p>
    <w:p w:rsidR="00D302F1" w:rsidRDefault="00D302F1" w:rsidP="00D302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302F1" w:rsidRDefault="00D302F1" w:rsidP="00D302F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302F1" w:rsidRDefault="00D302F1" w:rsidP="00D302F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D302F1" w:rsidRDefault="00D302F1" w:rsidP="00D302F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25F2E">
        <w:rPr>
          <w:rFonts w:ascii="Times New Roman" w:eastAsia="Times New Roman" w:hAnsi="Times New Roman" w:cs="Times New Roman"/>
          <w:sz w:val="20"/>
          <w:szCs w:val="20"/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D302F1" w:rsidRPr="00125F2E" w:rsidRDefault="00D302F1" w:rsidP="00D302F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25F2E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Недотримання учасником вищезазначених вимог є підставою для його відхилення згідно абз. 6 підпункту 2 пункту 41 Особливостей здійснення публічних закупівель товарів, робіт і послуг для замовників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, передбачених Законом України «П</w:t>
      </w:r>
      <w:r w:rsidRPr="00125F2E">
        <w:rPr>
          <w:rFonts w:ascii="Times New Roman" w:eastAsia="Times New Roman" w:hAnsi="Times New Roman" w:cs="Times New Roman"/>
          <w:sz w:val="20"/>
          <w:szCs w:val="20"/>
          <w:lang w:val="uk-UA"/>
        </w:rPr>
        <w:t>ро публічні закупівлі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»</w:t>
      </w:r>
      <w:r w:rsidRPr="00125F2E">
        <w:rPr>
          <w:rFonts w:ascii="Times New Roman" w:eastAsia="Times New Roman" w:hAnsi="Times New Roman" w:cs="Times New Roman"/>
          <w:sz w:val="20"/>
          <w:szCs w:val="20"/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D302F1" w:rsidRPr="00125F2E" w:rsidRDefault="00D302F1" w:rsidP="00D302F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25F2E">
        <w:rPr>
          <w:rFonts w:ascii="Times New Roman" w:eastAsia="Times New Roman" w:hAnsi="Times New Roman" w:cs="Times New Roman"/>
          <w:sz w:val="20"/>
          <w:szCs w:val="2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</w:p>
    <w:p w:rsidR="00D302F1" w:rsidRPr="00125F2E" w:rsidRDefault="00D302F1" w:rsidP="00D302F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125F2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 </w:t>
      </w:r>
      <w:r w:rsidRPr="0012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12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для підтвердження відповідності ПЕРЕМОЖЦЯ вимогам, визначеним у статті 17 Закону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12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 w:rsidRPr="0012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 w:rsidRPr="0012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у відповідності до вимог Особливостей:</w:t>
      </w:r>
    </w:p>
    <w:p w:rsidR="00D302F1" w:rsidRDefault="00D302F1" w:rsidP="00D302F1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D302F1" w:rsidRPr="00F222CE" w:rsidRDefault="00D302F1" w:rsidP="00D302F1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22CE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F222CE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F222CE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F222CE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F222CE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D302F1" w:rsidRDefault="00D302F1" w:rsidP="00D30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8" w:type="dxa"/>
        <w:tblLayout w:type="fixed"/>
        <w:tblLook w:val="0400"/>
      </w:tblPr>
      <w:tblGrid>
        <w:gridCol w:w="765"/>
        <w:gridCol w:w="4350"/>
        <w:gridCol w:w="4503"/>
      </w:tblGrid>
      <w:tr w:rsidR="00D302F1" w:rsidTr="000D6D71">
        <w:trPr>
          <w:trHeight w:val="75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302F1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D302F1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302F1" w:rsidRPr="00772EDE" w:rsidTr="000D6D71">
        <w:trPr>
          <w:trHeight w:val="319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302F1" w:rsidRPr="00772EDE" w:rsidTr="000D6D71">
        <w:trPr>
          <w:trHeight w:val="207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службова (посадова) особа учасника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</w:t>
            </w: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документа. </w:t>
            </w:r>
          </w:p>
        </w:tc>
      </w:tr>
      <w:tr w:rsidR="00D302F1" w:rsidRPr="00772EDE" w:rsidTr="000D6D71">
        <w:trPr>
          <w:trHeight w:val="209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Службова (посадова) особа учасника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2F1" w:rsidRPr="00772EDE" w:rsidTr="000D6D7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D302F1" w:rsidRPr="00772EDE" w:rsidRDefault="00D302F1" w:rsidP="00D30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302F1" w:rsidRPr="00772EDE" w:rsidRDefault="00D302F1" w:rsidP="00D302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2E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надаються ПЕРЕМОЖЦЕМ (фізичною </w:t>
      </w:r>
      <w:proofErr w:type="gramStart"/>
      <w:r w:rsidRPr="00772E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 w:rsidRPr="00772E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D302F1" w:rsidRPr="00772EDE" w:rsidTr="000D6D71">
        <w:trPr>
          <w:trHeight w:val="6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302F1" w:rsidRPr="00772EDE" w:rsidTr="000D6D7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302F1" w:rsidRPr="00772EDE" w:rsidTr="000D6D71">
        <w:trPr>
          <w:trHeight w:val="193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D302F1" w:rsidRPr="00772EDE" w:rsidRDefault="00D302F1" w:rsidP="000D6D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D302F1" w:rsidRPr="00772EDE" w:rsidTr="000D6D71">
        <w:trPr>
          <w:trHeight w:val="140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людьми.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2F1" w:rsidRPr="00772EDE" w:rsidTr="000D6D71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D302F1" w:rsidRPr="00772EDE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D302F1" w:rsidRPr="00772EDE" w:rsidRDefault="00D302F1" w:rsidP="00D302F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bookmarkStart w:id="0" w:name="_GoBack"/>
      <w:r w:rsidRPr="00772EDE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 не перевіряє переможця процедури закупі</w:t>
      </w:r>
      <w:proofErr w:type="gramStart"/>
      <w:r w:rsidRPr="00772EDE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вл</w:t>
      </w:r>
      <w:proofErr w:type="gramEnd"/>
      <w:r w:rsidRPr="00772EDE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bookmarkEnd w:id="0"/>
    <w:p w:rsidR="00D302F1" w:rsidRPr="00772EDE" w:rsidRDefault="00D302F1" w:rsidP="00D3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2ED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302F1" w:rsidRPr="00772EDE" w:rsidRDefault="00D302F1" w:rsidP="00D3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E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- юридичних </w:t>
      </w:r>
      <w:proofErr w:type="gramStart"/>
      <w:r w:rsidRPr="00772E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gramEnd"/>
      <w:r w:rsidRPr="00772E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фізичних осіб та фізичних осіб-підприємців).</w:t>
      </w: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D302F1" w:rsidRPr="00772EDE" w:rsidTr="000D6D7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D302F1" w:rsidTr="000D6D7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772EDE" w:rsidRDefault="00D302F1" w:rsidP="000D6D7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772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302F1" w:rsidTr="000D6D7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Pr="00D2242A" w:rsidRDefault="00D302F1" w:rsidP="000D6D7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302F1" w:rsidTr="000D6D7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2F1" w:rsidRDefault="00D302F1" w:rsidP="000D6D7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ізвище, ім’я по-батькові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D302F1" w:rsidRDefault="00D302F1" w:rsidP="000D6D7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75278A" w:rsidRDefault="0075278A"/>
    <w:sectPr w:rsidR="0075278A" w:rsidSect="00752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32F"/>
    <w:multiLevelType w:val="multilevel"/>
    <w:tmpl w:val="E8803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02F1"/>
    <w:rsid w:val="00656588"/>
    <w:rsid w:val="0075278A"/>
    <w:rsid w:val="00D302F1"/>
    <w:rsid w:val="00F0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F1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2022-11-10T09:20:00Z</dcterms:created>
  <dcterms:modified xsi:type="dcterms:W3CDTF">2022-11-10T09:31:00Z</dcterms:modified>
</cp:coreProperties>
</file>