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B76F16" w:rsidRDefault="00A33C9F" w:rsidP="00A71DB0">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B76F16">
        <w:rPr>
          <w:rFonts w:ascii="Times New Roman" w:eastAsia="Times New Roman" w:hAnsi="Times New Roman" w:cs="Times New Roman"/>
          <w:b/>
          <w:sz w:val="24"/>
          <w:szCs w:val="24"/>
          <w:lang w:eastAsia="zh-CN"/>
        </w:rPr>
        <w:t>Додаток 3</w:t>
      </w:r>
    </w:p>
    <w:p w14:paraId="40A985E9" w14:textId="1C62CC4F" w:rsidR="00A33C9F" w:rsidRPr="00B76F16" w:rsidRDefault="00A33C9F" w:rsidP="00A71DB0">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B76F16">
        <w:rPr>
          <w:rFonts w:ascii="Times New Roman" w:eastAsia="Times New Roman" w:hAnsi="Times New Roman" w:cs="Times New Roman"/>
          <w:b/>
          <w:sz w:val="24"/>
          <w:szCs w:val="24"/>
          <w:lang w:eastAsia="zh-CN"/>
        </w:rPr>
        <w:t>до тендерної документації</w:t>
      </w:r>
    </w:p>
    <w:p w14:paraId="42831CC0" w14:textId="77777777"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76F16">
        <w:rPr>
          <w:rFonts w:ascii="Times New Roman" w:eastAsia="Times New Roman" w:hAnsi="Times New Roman" w:cs="Times New Roman"/>
          <w:b/>
          <w:sz w:val="24"/>
          <w:szCs w:val="24"/>
          <w:lang w:eastAsia="zh-CN"/>
        </w:rPr>
        <w:t>Договір №  ___</w:t>
      </w:r>
    </w:p>
    <w:p w14:paraId="3AF2DB2D" w14:textId="77777777"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76F16">
        <w:rPr>
          <w:rFonts w:ascii="Times New Roman" w:eastAsia="Times New Roman" w:hAnsi="Times New Roman" w:cs="Times New Roman"/>
          <w:b/>
          <w:sz w:val="24"/>
          <w:szCs w:val="24"/>
          <w:lang w:eastAsia="zh-CN"/>
        </w:rPr>
        <w:t>про постачання товару</w:t>
      </w:r>
    </w:p>
    <w:p w14:paraId="11CF16A1" w14:textId="77777777" w:rsidR="00A33C9F" w:rsidRPr="00B76F16"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5255A1BD" w:rsidR="00A61859" w:rsidRPr="00B76F16" w:rsidRDefault="00A61859" w:rsidP="00A71DB0">
      <w:pPr>
        <w:spacing w:after="0" w:line="264" w:lineRule="auto"/>
        <w:ind w:left="-284"/>
        <w:jc w:val="center"/>
        <w:rPr>
          <w:rFonts w:ascii="Times New Roman" w:hAnsi="Times New Roman" w:cs="Times New Roman"/>
          <w:b/>
          <w:bCs/>
          <w:sz w:val="24"/>
          <w:szCs w:val="24"/>
        </w:rPr>
      </w:pPr>
      <w:r w:rsidRPr="00B76F16">
        <w:rPr>
          <w:rFonts w:ascii="Times New Roman" w:hAnsi="Times New Roman" w:cs="Times New Roman"/>
          <w:b/>
          <w:bCs/>
          <w:sz w:val="24"/>
          <w:szCs w:val="24"/>
        </w:rPr>
        <w:t xml:space="preserve">м. </w:t>
      </w:r>
      <w:r w:rsidR="006B1BFB" w:rsidRPr="00B76F16">
        <w:rPr>
          <w:rFonts w:ascii="Times New Roman" w:hAnsi="Times New Roman" w:cs="Times New Roman"/>
          <w:b/>
          <w:bCs/>
          <w:sz w:val="24"/>
          <w:szCs w:val="24"/>
        </w:rPr>
        <w:t>_________</w:t>
      </w:r>
      <w:r w:rsidRPr="00B76F16">
        <w:rPr>
          <w:rFonts w:ascii="Times New Roman" w:hAnsi="Times New Roman" w:cs="Times New Roman"/>
          <w:b/>
          <w:bCs/>
          <w:sz w:val="24"/>
          <w:szCs w:val="24"/>
        </w:rPr>
        <w:tab/>
        <w:t xml:space="preserve">                                       </w:t>
      </w:r>
      <w:r w:rsidR="006B1BFB" w:rsidRPr="00B76F16">
        <w:rPr>
          <w:rFonts w:ascii="Times New Roman" w:hAnsi="Times New Roman" w:cs="Times New Roman"/>
          <w:b/>
          <w:bCs/>
          <w:sz w:val="24"/>
          <w:szCs w:val="24"/>
        </w:rPr>
        <w:t xml:space="preserve"> </w:t>
      </w:r>
      <w:r w:rsidR="006B1BFB" w:rsidRPr="00B76F16">
        <w:rPr>
          <w:rFonts w:ascii="Times New Roman" w:hAnsi="Times New Roman" w:cs="Times New Roman"/>
          <w:b/>
          <w:bCs/>
          <w:sz w:val="24"/>
          <w:szCs w:val="24"/>
        </w:rPr>
        <w:tab/>
      </w:r>
      <w:r w:rsidR="006B1BFB" w:rsidRPr="00B76F16">
        <w:rPr>
          <w:rFonts w:ascii="Times New Roman" w:hAnsi="Times New Roman" w:cs="Times New Roman"/>
          <w:b/>
          <w:bCs/>
          <w:sz w:val="24"/>
          <w:szCs w:val="24"/>
        </w:rPr>
        <w:tab/>
        <w:t xml:space="preserve">   «____» ______________ 202_</w:t>
      </w:r>
      <w:r w:rsidRPr="00B76F16">
        <w:rPr>
          <w:rFonts w:ascii="Times New Roman" w:hAnsi="Times New Roman" w:cs="Times New Roman"/>
          <w:b/>
          <w:bCs/>
          <w:sz w:val="24"/>
          <w:szCs w:val="24"/>
        </w:rPr>
        <w:t xml:space="preserve"> року</w:t>
      </w:r>
    </w:p>
    <w:p w14:paraId="11472A78" w14:textId="063617CF" w:rsidR="00CE34FB" w:rsidRPr="00B76F16" w:rsidRDefault="006B1BFB" w:rsidP="00A71DB0">
      <w:pPr>
        <w:snapToGrid w:val="0"/>
        <w:spacing w:after="0" w:line="264" w:lineRule="auto"/>
        <w:jc w:val="both"/>
        <w:rPr>
          <w:rFonts w:ascii="Times New Roman" w:hAnsi="Times New Roman" w:cs="Times New Roman"/>
          <w:sz w:val="24"/>
          <w:szCs w:val="24"/>
        </w:rPr>
      </w:pPr>
      <w:r w:rsidRPr="00B76F16">
        <w:rPr>
          <w:rFonts w:ascii="Times New Roman" w:hAnsi="Times New Roman" w:cs="Times New Roman"/>
          <w:b/>
          <w:bCs/>
          <w:sz w:val="24"/>
          <w:szCs w:val="24"/>
        </w:rPr>
        <w:t>_____________________</w:t>
      </w:r>
      <w:r w:rsidR="00A61859" w:rsidRPr="00B76F16">
        <w:rPr>
          <w:rFonts w:ascii="Times New Roman" w:hAnsi="Times New Roman" w:cs="Times New Roman"/>
          <w:sz w:val="24"/>
          <w:szCs w:val="24"/>
        </w:rPr>
        <w:t xml:space="preserve">, в особі </w:t>
      </w:r>
      <w:r w:rsidRPr="00B76F16">
        <w:rPr>
          <w:rFonts w:ascii="Times New Roman" w:hAnsi="Times New Roman" w:cs="Times New Roman"/>
          <w:sz w:val="24"/>
          <w:szCs w:val="24"/>
        </w:rPr>
        <w:t>__________________________</w:t>
      </w:r>
      <w:r w:rsidR="00CE34FB" w:rsidRPr="00B76F16">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DD9720D" w14:textId="77777777"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76F16">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76F16" w14:paraId="4A7D4AA7" w14:textId="77777777" w:rsidTr="00A2588B">
        <w:tc>
          <w:tcPr>
            <w:tcW w:w="10065" w:type="dxa"/>
            <w:shd w:val="clear" w:color="auto" w:fill="auto"/>
            <w:vAlign w:val="center"/>
          </w:tcPr>
          <w:p w14:paraId="6BF3582D" w14:textId="55DFE618" w:rsidR="00A10751" w:rsidRPr="00B76F16" w:rsidRDefault="00A33C9F" w:rsidP="00A71DB0">
            <w:pPr>
              <w:spacing w:after="0" w:line="264" w:lineRule="auto"/>
              <w:jc w:val="both"/>
              <w:rPr>
                <w:rFonts w:ascii="Times New Roman" w:hAnsi="Times New Roman" w:cs="Times New Roman"/>
                <w:sz w:val="24"/>
                <w:szCs w:val="24"/>
              </w:rPr>
            </w:pPr>
            <w:r w:rsidRPr="00B76F16">
              <w:rPr>
                <w:rFonts w:ascii="Times New Roman" w:eastAsia="Times New Roman" w:hAnsi="Times New Roman" w:cs="Times New Roman"/>
                <w:sz w:val="24"/>
                <w:szCs w:val="24"/>
                <w:lang w:eastAsia="zh-CN"/>
              </w:rPr>
              <w:t xml:space="preserve">1.1. Постачальник зобов'язується у </w:t>
            </w:r>
            <w:r w:rsidR="00F675E3" w:rsidRPr="00B76F16">
              <w:rPr>
                <w:rFonts w:ascii="Times New Roman" w:eastAsia="Times New Roman" w:hAnsi="Times New Roman" w:cs="Times New Roman"/>
                <w:sz w:val="24"/>
                <w:szCs w:val="24"/>
                <w:lang w:eastAsia="zh-CN"/>
              </w:rPr>
              <w:t>202</w:t>
            </w:r>
            <w:r w:rsidR="006B1BFB" w:rsidRPr="00B76F16">
              <w:rPr>
                <w:rFonts w:ascii="Times New Roman" w:eastAsia="Times New Roman" w:hAnsi="Times New Roman" w:cs="Times New Roman"/>
                <w:sz w:val="24"/>
                <w:szCs w:val="24"/>
                <w:lang w:eastAsia="zh-CN"/>
              </w:rPr>
              <w:t>3</w:t>
            </w:r>
            <w:r w:rsidRPr="00B76F16">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B76F16">
              <w:rPr>
                <w:rFonts w:ascii="Times New Roman" w:eastAsia="Times New Roman" w:hAnsi="Times New Roman" w:cs="Times New Roman"/>
                <w:b/>
                <w:sz w:val="24"/>
                <w:szCs w:val="24"/>
                <w:lang w:eastAsia="zh-CN"/>
              </w:rPr>
              <w:t xml:space="preserve">: </w:t>
            </w:r>
            <w:r w:rsidR="008559FF" w:rsidRPr="008E00EF">
              <w:rPr>
                <w:rFonts w:ascii="Times New Roman" w:hAnsi="Times New Roman"/>
                <w:b/>
                <w:bCs/>
                <w:sz w:val="24"/>
                <w:szCs w:val="24"/>
              </w:rPr>
              <w:t xml:space="preserve">«код ДК 021:2015 "Єдиний закупівельний словник": 38430000-8 «Детектори та аналізатори» (47057 - Портативний імунофлюоресцентний аналізотор </w:t>
            </w:r>
            <w:r w:rsidR="008559FF" w:rsidRPr="008E00EF">
              <w:rPr>
                <w:rFonts w:ascii="Times New Roman" w:hAnsi="Times New Roman"/>
                <w:b/>
                <w:bCs/>
                <w:sz w:val="24"/>
                <w:szCs w:val="24"/>
                <w:lang w:val="ru-RU"/>
              </w:rPr>
              <w:t>IVD</w:t>
            </w:r>
            <w:r w:rsidR="008559FF" w:rsidRPr="008E00EF">
              <w:rPr>
                <w:rFonts w:ascii="Times New Roman" w:hAnsi="Times New Roman"/>
                <w:b/>
                <w:bCs/>
                <w:sz w:val="24"/>
                <w:szCs w:val="24"/>
              </w:rPr>
              <w:t>, з живленням від батареї)</w:t>
            </w:r>
            <w:r w:rsidR="00F06DA6" w:rsidRPr="00B76F16">
              <w:rPr>
                <w:rFonts w:ascii="Times New Roman" w:hAnsi="Times New Roman" w:cs="Times New Roman"/>
                <w:bCs/>
                <w:sz w:val="24"/>
                <w:szCs w:val="24"/>
              </w:rPr>
              <w:t>.</w:t>
            </w:r>
            <w:r w:rsidR="00002580" w:rsidRPr="00B76F16">
              <w:rPr>
                <w:rFonts w:ascii="Times New Roman" w:hAnsi="Times New Roman" w:cs="Times New Roman"/>
                <w:sz w:val="24"/>
                <w:szCs w:val="24"/>
              </w:rPr>
              <w:t xml:space="preserve"> </w:t>
            </w:r>
          </w:p>
          <w:p w14:paraId="33FA9A2C" w14:textId="5EEC59A9"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1.2. Найменування товару</w:t>
            </w:r>
            <w:r w:rsidR="00D856C1" w:rsidRPr="00B76F16">
              <w:rPr>
                <w:rFonts w:ascii="Times New Roman" w:eastAsia="Times New Roman" w:hAnsi="Times New Roman" w:cs="Times New Roman"/>
                <w:sz w:val="24"/>
                <w:szCs w:val="24"/>
                <w:lang w:eastAsia="zh-CN"/>
              </w:rPr>
              <w:t xml:space="preserve">, асортимент, номенклатура, </w:t>
            </w:r>
            <w:r w:rsidR="00602C6E" w:rsidRPr="00B76F16">
              <w:rPr>
                <w:rFonts w:ascii="Times New Roman" w:eastAsia="Times New Roman" w:hAnsi="Times New Roman" w:cs="Times New Roman"/>
                <w:sz w:val="24"/>
                <w:szCs w:val="24"/>
                <w:lang w:eastAsia="zh-CN"/>
              </w:rPr>
              <w:t>кількість</w:t>
            </w:r>
            <w:r w:rsidRPr="00B76F16">
              <w:rPr>
                <w:rFonts w:ascii="Times New Roman" w:eastAsia="Times New Roman" w:hAnsi="Times New Roman" w:cs="Times New Roman"/>
                <w:sz w:val="24"/>
                <w:szCs w:val="24"/>
                <w:lang w:eastAsia="zh-CN"/>
              </w:rPr>
              <w:t xml:space="preserve">, </w:t>
            </w:r>
            <w:r w:rsidR="00D856C1" w:rsidRPr="00B76F16">
              <w:rPr>
                <w:rFonts w:ascii="Times New Roman" w:eastAsia="Times New Roman" w:hAnsi="Times New Roman" w:cs="Times New Roman"/>
                <w:sz w:val="24"/>
                <w:szCs w:val="24"/>
                <w:lang w:eastAsia="zh-CN"/>
              </w:rPr>
              <w:t xml:space="preserve">ціна, інші характеристики зазначені відповідно </w:t>
            </w:r>
            <w:r w:rsidRPr="00B76F16">
              <w:rPr>
                <w:rFonts w:ascii="Times New Roman" w:eastAsia="Times New Roman" w:hAnsi="Times New Roman" w:cs="Times New Roman"/>
                <w:sz w:val="24"/>
                <w:szCs w:val="24"/>
                <w:lang w:eastAsia="zh-CN"/>
              </w:rPr>
              <w:t>до Специфікації (Додаток № 1).</w:t>
            </w:r>
          </w:p>
          <w:p w14:paraId="0D748775"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76F16">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76F16" w14:paraId="513C1D75" w14:textId="77777777" w:rsidTr="00A2588B">
        <w:tc>
          <w:tcPr>
            <w:tcW w:w="10065" w:type="dxa"/>
            <w:shd w:val="clear" w:color="auto" w:fill="auto"/>
            <w:vAlign w:val="center"/>
          </w:tcPr>
          <w:p w14:paraId="118FC5F4" w14:textId="77777777" w:rsidR="00A10751" w:rsidRPr="00B76F16" w:rsidRDefault="00A10751" w:rsidP="00A71DB0">
            <w:pPr>
              <w:spacing w:after="0" w:line="264" w:lineRule="auto"/>
              <w:jc w:val="both"/>
              <w:rPr>
                <w:rFonts w:ascii="Times New Roman" w:hAnsi="Times New Roman" w:cs="Times New Roman"/>
                <w:sz w:val="24"/>
                <w:szCs w:val="24"/>
              </w:rPr>
            </w:pPr>
            <w:r w:rsidRPr="00B76F16">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1234A57A" w:rsidR="00A10751" w:rsidRPr="00B76F16" w:rsidRDefault="00A10751" w:rsidP="00A71DB0">
            <w:pPr>
              <w:spacing w:after="0" w:line="264" w:lineRule="auto"/>
              <w:jc w:val="both"/>
              <w:rPr>
                <w:rFonts w:ascii="Times New Roman" w:hAnsi="Times New Roman" w:cs="Times New Roman"/>
                <w:sz w:val="24"/>
                <w:szCs w:val="24"/>
              </w:rPr>
            </w:pPr>
            <w:r w:rsidRPr="00B76F16">
              <w:rPr>
                <w:rFonts w:ascii="Times New Roman" w:hAnsi="Times New Roman" w:cs="Times New Roman"/>
                <w:sz w:val="24"/>
                <w:szCs w:val="24"/>
              </w:rPr>
              <w:t xml:space="preserve">2.2. Товар, що постачається, повинен мати необхідні </w:t>
            </w:r>
            <w:r w:rsidR="00B76F16" w:rsidRPr="00B76F16">
              <w:rPr>
                <w:rFonts w:ascii="Times New Roman" w:hAnsi="Times New Roman" w:cs="Times New Roman"/>
                <w:sz w:val="24"/>
                <w:szCs w:val="24"/>
              </w:rPr>
              <w:t>настанови з експлуатації, або інструкції, або технічний опис, або інші документи</w:t>
            </w:r>
            <w:r w:rsidRPr="00B76F16">
              <w:rPr>
                <w:rFonts w:ascii="Times New Roman" w:hAnsi="Times New Roman" w:cs="Times New Roman"/>
                <w:sz w:val="24"/>
                <w:szCs w:val="24"/>
              </w:rPr>
              <w:t>.</w:t>
            </w:r>
          </w:p>
          <w:p w14:paraId="35141510" w14:textId="77777777" w:rsidR="00A10751" w:rsidRPr="00B76F16" w:rsidRDefault="00A10751" w:rsidP="00A71DB0">
            <w:pPr>
              <w:spacing w:after="0" w:line="264" w:lineRule="auto"/>
              <w:jc w:val="both"/>
              <w:rPr>
                <w:rFonts w:ascii="Times New Roman" w:hAnsi="Times New Roman" w:cs="Times New Roman"/>
                <w:sz w:val="24"/>
                <w:szCs w:val="24"/>
              </w:rPr>
            </w:pPr>
            <w:r w:rsidRPr="00B76F16">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B76F16" w:rsidRDefault="00A10751" w:rsidP="00A71DB0">
            <w:pPr>
              <w:spacing w:after="0" w:line="264" w:lineRule="auto"/>
              <w:jc w:val="both"/>
              <w:rPr>
                <w:rFonts w:ascii="Times New Roman" w:hAnsi="Times New Roman" w:cs="Times New Roman"/>
                <w:sz w:val="24"/>
                <w:szCs w:val="24"/>
              </w:rPr>
            </w:pPr>
            <w:r w:rsidRPr="00B76F16">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1580C670" w:rsidR="00A10751" w:rsidRPr="00B76F16" w:rsidRDefault="00A10751" w:rsidP="00A71DB0">
            <w:pPr>
              <w:spacing w:after="0" w:line="264" w:lineRule="auto"/>
              <w:jc w:val="both"/>
              <w:rPr>
                <w:rFonts w:ascii="Times New Roman" w:eastAsia="Calibri" w:hAnsi="Times New Roman" w:cs="Times New Roman"/>
                <w:sz w:val="24"/>
                <w:szCs w:val="24"/>
                <w:lang w:eastAsia="en-US"/>
              </w:rPr>
            </w:pPr>
            <w:r w:rsidRPr="00B76F16">
              <w:rPr>
                <w:rFonts w:ascii="Times New Roman" w:hAnsi="Times New Roman" w:cs="Times New Roman"/>
                <w:sz w:val="24"/>
                <w:szCs w:val="24"/>
              </w:rPr>
              <w:t xml:space="preserve">2.5. </w:t>
            </w:r>
            <w:r w:rsidR="00B76F16" w:rsidRPr="00B76F16">
              <w:rPr>
                <w:rFonts w:ascii="Times New Roman" w:hAnsi="Times New Roman" w:cs="Times New Roman"/>
                <w:sz w:val="24"/>
                <w:szCs w:val="24"/>
              </w:rPr>
              <w:t>Гарантійний термін обслуговування не менше 12 місяців з дати інсталяції приладів в лабораторії Замовника</w:t>
            </w:r>
            <w:r w:rsidRPr="00B76F16">
              <w:rPr>
                <w:rFonts w:ascii="Times New Roman" w:eastAsia="Calibri" w:hAnsi="Times New Roman" w:cs="Times New Roman"/>
                <w:sz w:val="24"/>
                <w:szCs w:val="24"/>
                <w:lang w:eastAsia="en-US"/>
              </w:rPr>
              <w:t xml:space="preserve">. </w:t>
            </w:r>
          </w:p>
          <w:p w14:paraId="5BC5E056" w14:textId="3DB39271" w:rsidR="00A33C9F" w:rsidRPr="00B76F16" w:rsidRDefault="00A10751" w:rsidP="00A71DB0">
            <w:pPr>
              <w:spacing w:after="0" w:line="264" w:lineRule="auto"/>
              <w:jc w:val="both"/>
              <w:rPr>
                <w:rFonts w:ascii="Times New Roman" w:hAnsi="Times New Roman" w:cs="Times New Roman"/>
                <w:spacing w:val="-3"/>
                <w:sz w:val="24"/>
                <w:szCs w:val="24"/>
              </w:rPr>
            </w:pPr>
            <w:r w:rsidRPr="00B76F16">
              <w:rPr>
                <w:rFonts w:ascii="Times New Roman" w:hAnsi="Times New Roman" w:cs="Times New Roman"/>
                <w:sz w:val="24"/>
                <w:szCs w:val="24"/>
              </w:rPr>
              <w:t>2.</w:t>
            </w:r>
            <w:r w:rsidR="00A71DB0" w:rsidRPr="00B76F16">
              <w:rPr>
                <w:rFonts w:ascii="Times New Roman" w:hAnsi="Times New Roman" w:cs="Times New Roman"/>
                <w:sz w:val="24"/>
                <w:szCs w:val="24"/>
              </w:rPr>
              <w:t>6</w:t>
            </w:r>
            <w:r w:rsidRPr="00B76F16">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76F16">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76F16" w14:paraId="5836B291" w14:textId="77777777" w:rsidTr="00A2588B">
        <w:tc>
          <w:tcPr>
            <w:tcW w:w="10065" w:type="dxa"/>
            <w:shd w:val="clear" w:color="auto" w:fill="auto"/>
            <w:vAlign w:val="center"/>
          </w:tcPr>
          <w:p w14:paraId="67DEC606" w14:textId="61B2152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B76F16">
              <w:rPr>
                <w:rFonts w:ascii="Times New Roman" w:eastAsia="Times New Roman" w:hAnsi="Times New Roman" w:cs="Times New Roman"/>
                <w:sz w:val="24"/>
                <w:szCs w:val="24"/>
                <w:lang w:eastAsia="zh-CN"/>
              </w:rPr>
              <w:t xml:space="preserve">3.1. Загальна сума цього Договору становить: </w:t>
            </w:r>
            <w:r w:rsidRPr="00B76F16">
              <w:rPr>
                <w:rFonts w:ascii="Times New Roman" w:eastAsia="Times New Roman" w:hAnsi="Times New Roman" w:cs="Times New Roman"/>
                <w:b/>
                <w:sz w:val="24"/>
                <w:szCs w:val="24"/>
                <w:lang w:eastAsia="zh-CN"/>
              </w:rPr>
              <w:t>__________</w:t>
            </w:r>
            <w:r w:rsidR="00CD44E1" w:rsidRPr="00B76F16">
              <w:rPr>
                <w:rFonts w:ascii="Times New Roman" w:eastAsia="Times New Roman" w:hAnsi="Times New Roman" w:cs="Times New Roman"/>
                <w:b/>
                <w:sz w:val="24"/>
                <w:szCs w:val="24"/>
                <w:lang w:eastAsia="zh-CN"/>
              </w:rPr>
              <w:t>,</w:t>
            </w:r>
            <w:r w:rsidRPr="00B76F16">
              <w:rPr>
                <w:rFonts w:ascii="Times New Roman" w:eastAsia="Times New Roman" w:hAnsi="Times New Roman" w:cs="Times New Roman"/>
                <w:b/>
                <w:sz w:val="24"/>
                <w:szCs w:val="24"/>
                <w:lang w:eastAsia="zh-CN"/>
              </w:rPr>
              <w:t>__ грн. (____</w:t>
            </w:r>
            <w:r w:rsidR="00CD44E1" w:rsidRPr="00B76F16">
              <w:rPr>
                <w:rFonts w:ascii="Times New Roman" w:eastAsia="Times New Roman" w:hAnsi="Times New Roman" w:cs="Times New Roman"/>
                <w:b/>
                <w:sz w:val="24"/>
                <w:szCs w:val="24"/>
                <w:lang w:eastAsia="zh-CN"/>
              </w:rPr>
              <w:t xml:space="preserve"> тисяч </w:t>
            </w:r>
            <w:r w:rsidRPr="00B76F16">
              <w:rPr>
                <w:rFonts w:ascii="Times New Roman" w:eastAsia="Times New Roman" w:hAnsi="Times New Roman" w:cs="Times New Roman"/>
                <w:b/>
                <w:sz w:val="24"/>
                <w:szCs w:val="24"/>
                <w:lang w:eastAsia="zh-CN"/>
              </w:rPr>
              <w:t>______</w:t>
            </w:r>
            <w:r w:rsidR="00CD44E1" w:rsidRPr="00B76F16">
              <w:rPr>
                <w:rFonts w:ascii="Times New Roman" w:eastAsia="Times New Roman" w:hAnsi="Times New Roman" w:cs="Times New Roman"/>
                <w:b/>
                <w:sz w:val="24"/>
                <w:szCs w:val="24"/>
                <w:lang w:eastAsia="zh-CN"/>
              </w:rPr>
              <w:t xml:space="preserve"> гривень, </w:t>
            </w:r>
            <w:r w:rsidRPr="00B76F16">
              <w:rPr>
                <w:rFonts w:ascii="Times New Roman" w:eastAsia="Times New Roman" w:hAnsi="Times New Roman" w:cs="Times New Roman"/>
                <w:b/>
                <w:sz w:val="24"/>
                <w:szCs w:val="24"/>
                <w:lang w:eastAsia="zh-CN"/>
              </w:rPr>
              <w:t>__</w:t>
            </w:r>
            <w:r w:rsidR="00CD44E1" w:rsidRPr="00B76F16">
              <w:rPr>
                <w:rFonts w:ascii="Times New Roman" w:eastAsia="Times New Roman" w:hAnsi="Times New Roman" w:cs="Times New Roman"/>
                <w:b/>
                <w:sz w:val="24"/>
                <w:szCs w:val="24"/>
                <w:lang w:eastAsia="zh-CN"/>
              </w:rPr>
              <w:t xml:space="preserve"> копійок</w:t>
            </w:r>
            <w:r w:rsidRPr="00B76F16">
              <w:rPr>
                <w:rFonts w:ascii="Times New Roman" w:eastAsia="Times New Roman" w:hAnsi="Times New Roman" w:cs="Times New Roman"/>
                <w:b/>
                <w:sz w:val="24"/>
                <w:szCs w:val="24"/>
                <w:lang w:eastAsia="zh-CN"/>
              </w:rPr>
              <w:t>)</w:t>
            </w:r>
            <w:r w:rsidR="00CD44E1" w:rsidRPr="00B76F16">
              <w:rPr>
                <w:rFonts w:ascii="Times New Roman" w:eastAsia="Times New Roman" w:hAnsi="Times New Roman" w:cs="Times New Roman"/>
                <w:b/>
                <w:sz w:val="24"/>
                <w:szCs w:val="24"/>
                <w:lang w:eastAsia="zh-CN"/>
              </w:rPr>
              <w:t>,</w:t>
            </w:r>
            <w:r w:rsidRPr="00B76F16">
              <w:rPr>
                <w:rFonts w:ascii="Times New Roman" w:eastAsia="Times New Roman" w:hAnsi="Times New Roman" w:cs="Times New Roman"/>
                <w:b/>
                <w:sz w:val="24"/>
                <w:szCs w:val="24"/>
                <w:lang w:eastAsia="zh-CN"/>
              </w:rPr>
              <w:t xml:space="preserve"> з або без ПДВ</w:t>
            </w:r>
            <w:r w:rsidRPr="00B76F16">
              <w:rPr>
                <w:rFonts w:ascii="Times New Roman" w:eastAsia="Times New Roman" w:hAnsi="Times New Roman" w:cs="Times New Roman"/>
                <w:b/>
                <w:bCs/>
                <w:sz w:val="24"/>
                <w:szCs w:val="24"/>
                <w:lang w:eastAsia="zh-CN"/>
              </w:rPr>
              <w:t>.</w:t>
            </w:r>
          </w:p>
          <w:p w14:paraId="685FB4AF" w14:textId="77777777" w:rsidR="00A33C9F" w:rsidRPr="00B76F16"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B76F16"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B76F16">
              <w:rPr>
                <w:rFonts w:ascii="Times New Roman" w:eastAsia="Times New Roman" w:hAnsi="Times New Roman" w:cs="Times New Roman"/>
                <w:sz w:val="24"/>
                <w:szCs w:val="24"/>
                <w:lang w:eastAsia="zh-CN"/>
              </w:rPr>
              <w:t xml:space="preserve">3.3. </w:t>
            </w:r>
            <w:r w:rsidRPr="00B76F16">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B76F16" w:rsidRDefault="00F06DA6" w:rsidP="00A71DB0">
            <w:pPr>
              <w:spacing w:after="0" w:line="264" w:lineRule="auto"/>
              <w:jc w:val="both"/>
              <w:rPr>
                <w:rFonts w:ascii="Times New Roman" w:hAnsi="Times New Roman" w:cs="Times New Roman"/>
                <w:sz w:val="24"/>
                <w:szCs w:val="24"/>
              </w:rPr>
            </w:pPr>
            <w:r w:rsidRPr="00B76F16">
              <w:rPr>
                <w:rFonts w:ascii="Times New Roman" w:hAnsi="Times New Roman" w:cs="Times New Roman"/>
                <w:sz w:val="24"/>
                <w:szCs w:val="24"/>
              </w:rPr>
              <w:t>3.4. Згідно</w:t>
            </w:r>
            <w:r w:rsidRPr="00B76F16">
              <w:rPr>
                <w:rFonts w:ascii="Times New Roman" w:hAnsi="Times New Roman" w:cs="Times New Roman"/>
                <w:b/>
                <w:sz w:val="24"/>
                <w:szCs w:val="24"/>
              </w:rPr>
              <w:t xml:space="preserve"> </w:t>
            </w:r>
            <w:r w:rsidRPr="00B76F16">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B76F16" w:rsidRDefault="00F06DA6" w:rsidP="00A71DB0">
            <w:pPr>
              <w:pStyle w:val="a5"/>
              <w:spacing w:line="264" w:lineRule="auto"/>
              <w:rPr>
                <w:rFonts w:ascii="Times New Roman" w:hAnsi="Times New Roman" w:cs="Times New Roman"/>
                <w:sz w:val="24"/>
                <w:szCs w:val="24"/>
              </w:rPr>
            </w:pPr>
            <w:r w:rsidRPr="00B76F16">
              <w:rPr>
                <w:rFonts w:ascii="Times New Roman" w:hAnsi="Times New Roman" w:cs="Times New Roman"/>
                <w:sz w:val="24"/>
                <w:szCs w:val="24"/>
              </w:rPr>
              <w:t>- предмет договору;</w:t>
            </w:r>
          </w:p>
          <w:p w14:paraId="48859B6B" w14:textId="77777777" w:rsidR="00F06DA6" w:rsidRPr="00B76F16" w:rsidRDefault="00F06DA6" w:rsidP="00A71DB0">
            <w:pPr>
              <w:pStyle w:val="a5"/>
              <w:spacing w:line="264" w:lineRule="auto"/>
              <w:rPr>
                <w:rFonts w:ascii="Times New Roman" w:hAnsi="Times New Roman" w:cs="Times New Roman"/>
                <w:sz w:val="24"/>
                <w:szCs w:val="24"/>
              </w:rPr>
            </w:pPr>
            <w:r w:rsidRPr="00B76F16">
              <w:rPr>
                <w:rFonts w:ascii="Times New Roman" w:hAnsi="Times New Roman" w:cs="Times New Roman"/>
                <w:sz w:val="24"/>
                <w:szCs w:val="24"/>
              </w:rPr>
              <w:t>- вимоги до якості товарів;</w:t>
            </w:r>
          </w:p>
          <w:p w14:paraId="48A83408" w14:textId="77777777" w:rsidR="00F06DA6" w:rsidRPr="00B76F16" w:rsidRDefault="00F06DA6" w:rsidP="00A71DB0">
            <w:pPr>
              <w:pStyle w:val="a5"/>
              <w:spacing w:line="264" w:lineRule="auto"/>
              <w:rPr>
                <w:rFonts w:ascii="Times New Roman" w:hAnsi="Times New Roman" w:cs="Times New Roman"/>
                <w:sz w:val="24"/>
                <w:szCs w:val="24"/>
              </w:rPr>
            </w:pPr>
            <w:r w:rsidRPr="00B76F16">
              <w:rPr>
                <w:rFonts w:ascii="Times New Roman" w:hAnsi="Times New Roman" w:cs="Times New Roman"/>
                <w:sz w:val="24"/>
                <w:szCs w:val="24"/>
              </w:rPr>
              <w:t>- умови поставки товарів;</w:t>
            </w:r>
          </w:p>
          <w:p w14:paraId="77E100C7" w14:textId="77777777" w:rsidR="00F06DA6" w:rsidRPr="00B76F16" w:rsidRDefault="00F06DA6" w:rsidP="00A71DB0">
            <w:pPr>
              <w:pStyle w:val="a5"/>
              <w:spacing w:line="264" w:lineRule="auto"/>
              <w:rPr>
                <w:rFonts w:ascii="Times New Roman" w:hAnsi="Times New Roman" w:cs="Times New Roman"/>
                <w:sz w:val="24"/>
                <w:szCs w:val="24"/>
              </w:rPr>
            </w:pPr>
            <w:r w:rsidRPr="00B76F16">
              <w:rPr>
                <w:rFonts w:ascii="Times New Roman" w:hAnsi="Times New Roman" w:cs="Times New Roman"/>
                <w:sz w:val="24"/>
                <w:szCs w:val="24"/>
              </w:rPr>
              <w:t>- ціна договору;</w:t>
            </w:r>
          </w:p>
          <w:p w14:paraId="0F8C1A72" w14:textId="77777777" w:rsidR="00F06DA6" w:rsidRPr="00B76F16" w:rsidRDefault="00F06DA6" w:rsidP="00A71DB0">
            <w:pPr>
              <w:pStyle w:val="a5"/>
              <w:spacing w:line="264" w:lineRule="auto"/>
              <w:rPr>
                <w:rFonts w:ascii="Times New Roman" w:hAnsi="Times New Roman" w:cs="Times New Roman"/>
                <w:sz w:val="24"/>
                <w:szCs w:val="24"/>
              </w:rPr>
            </w:pPr>
            <w:r w:rsidRPr="00B76F16">
              <w:rPr>
                <w:rFonts w:ascii="Times New Roman" w:hAnsi="Times New Roman" w:cs="Times New Roman"/>
                <w:sz w:val="24"/>
                <w:szCs w:val="24"/>
              </w:rPr>
              <w:t>- строк дії договору.</w:t>
            </w:r>
          </w:p>
          <w:p w14:paraId="29914286" w14:textId="189CBFB9" w:rsidR="00A71DB0" w:rsidRPr="00B76F16" w:rsidRDefault="00A71DB0" w:rsidP="00A71DB0">
            <w:pPr>
              <w:spacing w:after="0" w:line="264" w:lineRule="auto"/>
              <w:ind w:firstLine="567"/>
              <w:jc w:val="both"/>
              <w:rPr>
                <w:rFonts w:ascii="Times New Roman" w:hAnsi="Times New Roman" w:cs="Times New Roman"/>
                <w:sz w:val="24"/>
                <w:szCs w:val="24"/>
              </w:rPr>
            </w:pPr>
            <w:r w:rsidRPr="00B76F16">
              <w:rPr>
                <w:rFonts w:ascii="Times New Roman" w:hAnsi="Times New Roman" w:cs="Times New Roman"/>
                <w:sz w:val="24"/>
                <w:szCs w:val="24"/>
              </w:rPr>
              <w:t xml:space="preserve">3.5. </w:t>
            </w:r>
            <w:r w:rsidRPr="00B76F16">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8559FF">
              <w:rPr>
                <w:rFonts w:ascii="Times New Roman" w:hAnsi="Times New Roman" w:cs="Times New Roman"/>
                <w:spacing w:val="-1"/>
                <w:sz w:val="24"/>
                <w:szCs w:val="24"/>
              </w:rPr>
              <w:t>п.</w:t>
            </w:r>
            <w:r w:rsidRPr="00B76F16">
              <w:rPr>
                <w:rFonts w:ascii="Times New Roman" w:hAnsi="Times New Roman" w:cs="Times New Roman"/>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B76F16">
              <w:rPr>
                <w:rFonts w:ascii="Times New Roman" w:hAnsi="Times New Roman" w:cs="Times New Roman"/>
                <w:sz w:val="24"/>
                <w:szCs w:val="24"/>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4B1E5AC" w14:textId="77777777" w:rsidR="00A71DB0" w:rsidRPr="00B76F16" w:rsidRDefault="00A71DB0" w:rsidP="00A71DB0">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B76F16">
              <w:tab/>
              <w:t xml:space="preserve">1) Зменшення обсягів закупівлі, зокрема з урахуванням фактичного обсягу видатків замовника. </w:t>
            </w:r>
            <w:r w:rsidRPr="00B76F16">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76F16">
              <w:t>;</w:t>
            </w:r>
          </w:p>
          <w:p w14:paraId="77C4CCE6" w14:textId="77777777" w:rsidR="00A71DB0" w:rsidRPr="00B76F16" w:rsidRDefault="00A71DB0" w:rsidP="00A71DB0">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shd w:val="clear" w:color="auto" w:fill="FFFFFF"/>
              </w:rPr>
            </w:pPr>
            <w:r w:rsidRPr="00B76F16">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76F16">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3F59674" w14:textId="77777777" w:rsidR="00A71DB0" w:rsidRPr="00B76F16"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B76F16">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76F16">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B76F16">
              <w:t xml:space="preserve">. </w:t>
            </w:r>
            <w:r w:rsidRPr="00B76F16">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F99C692" w14:textId="77777777" w:rsidR="00A71DB0" w:rsidRPr="00B76F16"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B76F16">
              <w:ta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76F16">
              <w:rPr>
                <w:i/>
              </w:rPr>
              <w:t xml:space="preserve">Строк дії Договору та виконання зобов`язань </w:t>
            </w:r>
            <w:r w:rsidRPr="00B76F16">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B76F16">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B76F16">
              <w:t>;</w:t>
            </w:r>
          </w:p>
          <w:p w14:paraId="19638E22" w14:textId="77777777" w:rsidR="00A71DB0" w:rsidRPr="00B76F16"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rPr>
            </w:pPr>
            <w:r w:rsidRPr="00B76F16">
              <w:tab/>
              <w:t xml:space="preserve">5) Погодження зміни ціни в договорі про закупівлю в бік зменшення (без зміни кількості (обсягу) та якості товарів, робіт і послуг). </w:t>
            </w:r>
            <w:r w:rsidRPr="00B76F16">
              <w:rPr>
                <w:i/>
              </w:rPr>
              <w:t>Сторони вносять зміни до договору, у разі коливання ціни товару на ринку. Зазначене коливання має бути документально підтверджене.</w:t>
            </w:r>
          </w:p>
          <w:p w14:paraId="1B505F95" w14:textId="77777777" w:rsidR="00A71DB0" w:rsidRPr="00B76F16"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rPr>
            </w:pPr>
            <w:r w:rsidRPr="00B76F16">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B76F16">
              <w:lastRenderedPageBreak/>
              <w:t xml:space="preserve">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76F16">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B76F16">
              <w:t xml:space="preserve">. </w:t>
            </w:r>
            <w:r w:rsidRPr="00B76F16">
              <w:rPr>
                <w:i/>
              </w:rPr>
              <w:t>Підтвердженням можливості внесення таких змін будуть чинні (введені в дію) нормативно-правові акти Держави.</w:t>
            </w:r>
          </w:p>
          <w:p w14:paraId="756F9790" w14:textId="77777777" w:rsidR="00A71DB0" w:rsidRPr="00B76F16" w:rsidRDefault="00A71DB0" w:rsidP="00A71DB0">
            <w:pPr>
              <w:spacing w:after="0" w:line="264" w:lineRule="auto"/>
              <w:ind w:firstLine="567"/>
              <w:jc w:val="both"/>
              <w:rPr>
                <w:rFonts w:ascii="Times New Roman" w:hAnsi="Times New Roman" w:cs="Times New Roman"/>
                <w:i/>
                <w:sz w:val="24"/>
                <w:szCs w:val="24"/>
                <w:lang w:eastAsia="ru-RU"/>
              </w:rPr>
            </w:pPr>
            <w:r w:rsidRPr="00B76F16">
              <w:rPr>
                <w:rFonts w:ascii="Times New Roman" w:hAnsi="Times New Roman" w:cs="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76F16">
              <w:rPr>
                <w:rFonts w:ascii="Times New Roman" w:hAnsi="Times New Roman" w:cs="Times New Roman"/>
                <w:i/>
                <w:sz w:val="24"/>
                <w:szCs w:val="24"/>
                <w:lang w:eastAsia="ru-RU"/>
              </w:rPr>
              <w:t xml:space="preserve"> </w:t>
            </w:r>
            <w:r w:rsidRPr="00B76F16">
              <w:rPr>
                <w:rFonts w:ascii="Times New Roman" w:hAnsi="Times New Roman" w:cs="Times New Roman"/>
                <w:i/>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E5EDC50" w14:textId="59F75EBB" w:rsidR="00641F70" w:rsidRPr="00B76F16" w:rsidRDefault="00A71DB0" w:rsidP="00A71DB0">
            <w:pPr>
              <w:spacing w:after="0" w:line="264" w:lineRule="auto"/>
              <w:jc w:val="both"/>
              <w:rPr>
                <w:rFonts w:ascii="Times New Roman" w:hAnsi="Times New Roman" w:cs="Times New Roman"/>
                <w:i/>
                <w:sz w:val="24"/>
                <w:szCs w:val="24"/>
                <w:shd w:val="clear" w:color="auto" w:fill="FFFFFF"/>
              </w:rPr>
            </w:pPr>
            <w:r w:rsidRPr="00B76F16">
              <w:rPr>
                <w:rFonts w:ascii="Times New Roman" w:hAnsi="Times New Roman" w:cs="Times New Roman"/>
                <w:sz w:val="24"/>
                <w:szCs w:val="24"/>
                <w:lang w:eastAsia="ru-RU"/>
              </w:rPr>
              <w:t xml:space="preserve">8) </w:t>
            </w:r>
            <w:r w:rsidRPr="00B76F16">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76F16">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76F16">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76F16" w14:paraId="4DDF2AA2" w14:textId="77777777" w:rsidTr="00A2588B">
        <w:trPr>
          <w:trHeight w:val="760"/>
        </w:trPr>
        <w:tc>
          <w:tcPr>
            <w:tcW w:w="10065" w:type="dxa"/>
            <w:shd w:val="clear" w:color="auto" w:fill="auto"/>
            <w:vAlign w:val="center"/>
          </w:tcPr>
          <w:p w14:paraId="0C1AF315" w14:textId="05B15904" w:rsidR="00F675E3" w:rsidRPr="00B76F16"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B76F16">
              <w:rPr>
                <w:rFonts w:ascii="Times New Roman" w:eastAsia="Times New Roman" w:hAnsi="Times New Roman" w:cs="Times New Roman"/>
                <w:bCs/>
                <w:sz w:val="24"/>
                <w:szCs w:val="24"/>
                <w:lang w:eastAsia="zh-CN"/>
              </w:rPr>
              <w:t>4.1</w:t>
            </w:r>
            <w:r w:rsidR="00534DD6" w:rsidRPr="00B76F16">
              <w:rPr>
                <w:rFonts w:ascii="Times New Roman" w:hAnsi="Times New Roman" w:cs="Times New Roman"/>
                <w:sz w:val="24"/>
                <w:szCs w:val="24"/>
              </w:rPr>
              <w:t xml:space="preserve"> </w:t>
            </w:r>
            <w:r w:rsidR="00534DD6" w:rsidRPr="00B76F16">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B76F16">
              <w:rPr>
                <w:rFonts w:ascii="Times New Roman" w:eastAsia="Calibri" w:hAnsi="Times New Roman" w:cs="Times New Roman"/>
                <w:sz w:val="24"/>
                <w:szCs w:val="24"/>
              </w:rPr>
              <w:t>.</w:t>
            </w:r>
            <w:r w:rsidR="00534DD6" w:rsidRPr="00B76F16">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B76F16">
              <w:rPr>
                <w:rFonts w:ascii="Times New Roman" w:eastAsia="Calibri" w:hAnsi="Times New Roman" w:cs="Times New Roman"/>
                <w:sz w:val="24"/>
                <w:szCs w:val="24"/>
              </w:rPr>
              <w:t>.</w:t>
            </w:r>
          </w:p>
          <w:bookmarkEnd w:id="0"/>
          <w:p w14:paraId="00DCF7DA" w14:textId="64EAD7BF"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76F16">
        <w:rPr>
          <w:rFonts w:ascii="Times New Roman" w:eastAsia="Times New Roman" w:hAnsi="Times New Roman" w:cs="Times New Roman"/>
          <w:b/>
          <w:bCs/>
          <w:sz w:val="24"/>
          <w:szCs w:val="24"/>
          <w:lang w:eastAsia="zh-CN"/>
        </w:rPr>
        <w:t xml:space="preserve"> V. ПОСТАВКА ТОВАРУ</w:t>
      </w:r>
    </w:p>
    <w:p w14:paraId="451BD23D" w14:textId="48556BF1" w:rsidR="00A33C9F" w:rsidRPr="00B76F16" w:rsidRDefault="00534DD6"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B76F16">
        <w:rPr>
          <w:rFonts w:ascii="Times New Roman" w:eastAsia="Times New Roman" w:hAnsi="Times New Roman" w:cs="Times New Roman"/>
          <w:sz w:val="24"/>
          <w:szCs w:val="24"/>
          <w:lang w:eastAsia="zh-CN"/>
        </w:rPr>
        <w:t xml:space="preserve"> </w:t>
      </w:r>
      <w:r w:rsidR="00A33C9F" w:rsidRPr="00B76F16">
        <w:rPr>
          <w:rFonts w:ascii="Times New Roman" w:eastAsia="Times New Roman" w:hAnsi="Times New Roman" w:cs="Times New Roman"/>
          <w:sz w:val="24"/>
          <w:szCs w:val="24"/>
          <w:lang w:eastAsia="zh-CN"/>
        </w:rPr>
        <w:t>Строк поставки товару –</w:t>
      </w:r>
      <w:r w:rsidR="00A33C9F" w:rsidRPr="00B76F16">
        <w:rPr>
          <w:rFonts w:ascii="Times New Roman" w:eastAsia="Times New Roman" w:hAnsi="Times New Roman" w:cs="Times New Roman"/>
          <w:sz w:val="24"/>
          <w:szCs w:val="24"/>
          <w:lang w:eastAsia="en-US"/>
        </w:rPr>
        <w:t xml:space="preserve"> </w:t>
      </w:r>
      <w:r w:rsidR="00A33C9F" w:rsidRPr="00B76F16">
        <w:rPr>
          <w:rFonts w:ascii="Times New Roman" w:eastAsia="Times New Roman" w:hAnsi="Times New Roman" w:cs="Times New Roman"/>
          <w:sz w:val="24"/>
          <w:szCs w:val="24"/>
          <w:lang w:eastAsia="zh-CN"/>
        </w:rPr>
        <w:t>до 31.12.</w:t>
      </w:r>
      <w:r w:rsidR="00F675E3" w:rsidRPr="00B76F16">
        <w:rPr>
          <w:rFonts w:ascii="Times New Roman" w:eastAsia="Times New Roman" w:hAnsi="Times New Roman" w:cs="Times New Roman"/>
          <w:sz w:val="24"/>
          <w:szCs w:val="24"/>
          <w:lang w:eastAsia="zh-CN"/>
        </w:rPr>
        <w:t>202</w:t>
      </w:r>
      <w:r w:rsidR="006B1BFB" w:rsidRPr="00B76F16">
        <w:rPr>
          <w:rFonts w:ascii="Times New Roman" w:eastAsia="Times New Roman" w:hAnsi="Times New Roman" w:cs="Times New Roman"/>
          <w:sz w:val="24"/>
          <w:szCs w:val="24"/>
          <w:lang w:eastAsia="zh-CN"/>
        </w:rPr>
        <w:t>3</w:t>
      </w:r>
      <w:r w:rsidR="00A33C9F" w:rsidRPr="00B76F16">
        <w:rPr>
          <w:rFonts w:ascii="Times New Roman" w:eastAsia="Times New Roman" w:hAnsi="Times New Roman" w:cs="Times New Roman"/>
          <w:sz w:val="24"/>
          <w:szCs w:val="24"/>
          <w:lang w:eastAsia="zh-CN"/>
        </w:rPr>
        <w:t xml:space="preserve"> року.</w:t>
      </w:r>
      <w:r w:rsidR="00A33C9F" w:rsidRPr="00B76F16">
        <w:rPr>
          <w:rFonts w:ascii="Times New Roman" w:eastAsia="Times New Roman" w:hAnsi="Times New Roman" w:cs="Times New Roman"/>
          <w:sz w:val="24"/>
          <w:szCs w:val="24"/>
          <w:lang w:eastAsia="en-US"/>
        </w:rPr>
        <w:t xml:space="preserve"> </w:t>
      </w:r>
    </w:p>
    <w:p w14:paraId="1E502B57" w14:textId="6EBA0DEC" w:rsidR="00641F70" w:rsidRPr="00B76F16" w:rsidRDefault="00641F70" w:rsidP="00A71DB0">
      <w:pPr>
        <w:spacing w:after="0" w:line="264" w:lineRule="auto"/>
        <w:jc w:val="both"/>
        <w:rPr>
          <w:rFonts w:ascii="Times New Roman" w:hAnsi="Times New Roman" w:cs="Times New Roman"/>
          <w:sz w:val="24"/>
          <w:szCs w:val="24"/>
        </w:rPr>
      </w:pPr>
      <w:r w:rsidRPr="00B76F16">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B76F16">
        <w:rPr>
          <w:rFonts w:ascii="Times New Roman" w:hAnsi="Times New Roman" w:cs="Times New Roman"/>
          <w:sz w:val="24"/>
          <w:szCs w:val="24"/>
        </w:rPr>
        <w:t>10</w:t>
      </w:r>
      <w:r w:rsidRPr="00B76F16">
        <w:rPr>
          <w:rFonts w:ascii="Times New Roman" w:hAnsi="Times New Roman" w:cs="Times New Roman"/>
          <w:sz w:val="24"/>
          <w:szCs w:val="24"/>
        </w:rPr>
        <w:t xml:space="preserve"> (</w:t>
      </w:r>
      <w:r w:rsidR="004B1314" w:rsidRPr="00B76F16">
        <w:rPr>
          <w:rFonts w:ascii="Times New Roman" w:hAnsi="Times New Roman" w:cs="Times New Roman"/>
          <w:sz w:val="24"/>
          <w:szCs w:val="24"/>
        </w:rPr>
        <w:t>десяти</w:t>
      </w:r>
      <w:r w:rsidRPr="00B76F16">
        <w:rPr>
          <w:rFonts w:ascii="Times New Roman" w:hAnsi="Times New Roman" w:cs="Times New Roman"/>
          <w:sz w:val="24"/>
          <w:szCs w:val="24"/>
        </w:rPr>
        <w:t xml:space="preserve">) календарних </w:t>
      </w:r>
      <w:bookmarkStart w:id="1" w:name="_Hlk55299756"/>
      <w:r w:rsidRPr="00B76F16">
        <w:rPr>
          <w:rFonts w:ascii="Times New Roman" w:hAnsi="Times New Roman" w:cs="Times New Roman"/>
          <w:sz w:val="24"/>
          <w:szCs w:val="24"/>
        </w:rPr>
        <w:t>днів з моменту отримання письмової заявки від Замовника</w:t>
      </w:r>
      <w:bookmarkEnd w:id="1"/>
      <w:r w:rsidRPr="00B76F16">
        <w:rPr>
          <w:rFonts w:ascii="Times New Roman" w:hAnsi="Times New Roman" w:cs="Times New Roman"/>
          <w:sz w:val="24"/>
          <w:szCs w:val="24"/>
        </w:rPr>
        <w:t>.</w:t>
      </w:r>
    </w:p>
    <w:p w14:paraId="2E3E9517" w14:textId="05074D16" w:rsidR="00A33C9F" w:rsidRPr="00B76F16" w:rsidRDefault="00641F70" w:rsidP="00A71DB0">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w:t>
      </w:r>
      <w:r w:rsidR="00B76F16" w:rsidRPr="00B76F16">
        <w:rPr>
          <w:rFonts w:ascii="Times New Roman" w:eastAsia="Times New Roman" w:hAnsi="Times New Roman" w:cs="Times New Roman"/>
          <w:sz w:val="24"/>
          <w:szCs w:val="24"/>
          <w:lang w:eastAsia="zh-CN"/>
        </w:rPr>
        <w:t xml:space="preserve"> товару</w:t>
      </w:r>
      <w:r w:rsidRPr="00B76F16">
        <w:rPr>
          <w:rFonts w:ascii="Times New Roman" w:eastAsia="Times New Roman" w:hAnsi="Times New Roman" w:cs="Times New Roman"/>
          <w:sz w:val="24"/>
          <w:szCs w:val="24"/>
          <w:lang w:eastAsia="zh-CN"/>
        </w:rPr>
        <w:t>.</w:t>
      </w:r>
    </w:p>
    <w:p w14:paraId="31EA640E" w14:textId="7057AF3B" w:rsidR="00A33C9F" w:rsidRPr="00B76F16" w:rsidRDefault="00A33C9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B76F16">
        <w:rPr>
          <w:rFonts w:ascii="Times New Roman" w:eastAsia="Times New Roman" w:hAnsi="Times New Roman" w:cs="Times New Roman"/>
          <w:sz w:val="24"/>
          <w:szCs w:val="24"/>
          <w:lang w:eastAsia="zh-CN"/>
        </w:rPr>
        <w:t xml:space="preserve">5.3.Місце поставки товару – </w:t>
      </w:r>
      <w:r w:rsidR="006B1BFB" w:rsidRPr="00B76F16">
        <w:rPr>
          <w:rFonts w:ascii="Times New Roman" w:hAnsi="Times New Roman" w:cs="Times New Roman"/>
          <w:b/>
          <w:sz w:val="24"/>
          <w:szCs w:val="24"/>
        </w:rPr>
        <w:t>_____________________________________</w:t>
      </w:r>
      <w:r w:rsidR="00A61859" w:rsidRPr="00B76F16">
        <w:rPr>
          <w:rFonts w:ascii="Times New Roman" w:hAnsi="Times New Roman" w:cs="Times New Roman"/>
          <w:b/>
          <w:sz w:val="24"/>
          <w:szCs w:val="24"/>
        </w:rPr>
        <w:t>.</w:t>
      </w:r>
    </w:p>
    <w:p w14:paraId="080D389E" w14:textId="77777777" w:rsidR="00A33C9F" w:rsidRPr="00B76F16" w:rsidRDefault="00A33C9F" w:rsidP="00A71DB0">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B76F16">
        <w:rPr>
          <w:rFonts w:ascii="Times New Roman" w:eastAsia="Times New Roman" w:hAnsi="Times New Roman" w:cs="Times New Roman"/>
          <w:sz w:val="24"/>
          <w:szCs w:val="24"/>
          <w:lang w:eastAsia="zh-CN"/>
        </w:rPr>
        <w:t>5.4.</w:t>
      </w:r>
      <w:r w:rsidRPr="00B76F16">
        <w:rPr>
          <w:rFonts w:ascii="Times New Roman" w:eastAsia="Times New Roman" w:hAnsi="Times New Roman" w:cs="Times New Roman"/>
          <w:b/>
          <w:sz w:val="24"/>
          <w:szCs w:val="24"/>
          <w:lang w:eastAsia="zh-CN"/>
        </w:rPr>
        <w:t xml:space="preserve"> </w:t>
      </w:r>
      <w:r w:rsidRPr="00B76F16">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B76F16">
        <w:rPr>
          <w:rFonts w:ascii="Times New Roman" w:eastAsia="Times New Roman" w:hAnsi="Times New Roman" w:cs="Times New Roman"/>
          <w:sz w:val="24"/>
          <w:szCs w:val="24"/>
          <w:lang w:eastAsia="zh-CN"/>
        </w:rPr>
        <w:t>6.3.5. Договору.</w:t>
      </w:r>
      <w:r w:rsidRPr="00B76F16">
        <w:rPr>
          <w:rFonts w:ascii="Times New Roman" w:eastAsia="Times New Roman" w:hAnsi="Times New Roman" w:cs="Times New Roman"/>
          <w:sz w:val="24"/>
          <w:szCs w:val="24"/>
          <w:lang w:eastAsia="zh-CN"/>
        </w:rPr>
        <w:tab/>
      </w:r>
      <w:r w:rsidRPr="00B76F16">
        <w:rPr>
          <w:rFonts w:ascii="Times New Roman" w:eastAsia="Times New Roman" w:hAnsi="Times New Roman" w:cs="Times New Roman"/>
          <w:b/>
          <w:sz w:val="24"/>
          <w:szCs w:val="24"/>
          <w:lang w:eastAsia="zh-CN"/>
        </w:rPr>
        <w:tab/>
      </w:r>
      <w:r w:rsidRPr="00B76F16">
        <w:rPr>
          <w:rFonts w:ascii="Times New Roman" w:eastAsia="Times New Roman" w:hAnsi="Times New Roman" w:cs="Times New Roman"/>
          <w:b/>
          <w:sz w:val="24"/>
          <w:szCs w:val="24"/>
          <w:lang w:eastAsia="zh-CN"/>
        </w:rPr>
        <w:tab/>
      </w:r>
    </w:p>
    <w:p w14:paraId="3AE834D7" w14:textId="77777777"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76F16">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76F16" w14:paraId="7D27AE3A" w14:textId="77777777" w:rsidTr="00A2588B">
        <w:tc>
          <w:tcPr>
            <w:tcW w:w="10065" w:type="dxa"/>
            <w:shd w:val="clear" w:color="auto" w:fill="auto"/>
            <w:vAlign w:val="center"/>
          </w:tcPr>
          <w:p w14:paraId="793FEFA6"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lastRenderedPageBreak/>
              <w:t xml:space="preserve">6.1. Замовник зобов'язаний: </w:t>
            </w:r>
          </w:p>
          <w:p w14:paraId="24D9A174"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6.2.</w:t>
            </w:r>
            <w:r w:rsidR="00CD44E1" w:rsidRPr="00B76F16">
              <w:rPr>
                <w:rFonts w:ascii="Times New Roman" w:eastAsia="Times New Roman" w:hAnsi="Times New Roman" w:cs="Times New Roman"/>
                <w:sz w:val="24"/>
                <w:szCs w:val="24"/>
                <w:lang w:eastAsia="zh-CN"/>
              </w:rPr>
              <w:t>8</w:t>
            </w:r>
            <w:r w:rsidRPr="00B76F16">
              <w:rPr>
                <w:rFonts w:ascii="Times New Roman" w:eastAsia="Times New Roman" w:hAnsi="Times New Roman" w:cs="Times New Roman"/>
                <w:sz w:val="24"/>
                <w:szCs w:val="24"/>
                <w:lang w:eastAsia="zh-CN"/>
              </w:rPr>
              <w:t xml:space="preserve">. Відмовитись від прийняття </w:t>
            </w:r>
            <w:r w:rsidRPr="00B76F16">
              <w:rPr>
                <w:rFonts w:ascii="Times New Roman" w:eastAsia="Times New Roman" w:hAnsi="Times New Roman" w:cs="Times New Roman"/>
                <w:iCs/>
                <w:sz w:val="24"/>
                <w:szCs w:val="24"/>
                <w:lang w:eastAsia="zh-CN"/>
              </w:rPr>
              <w:t>Товару</w:t>
            </w:r>
            <w:r w:rsidRPr="00B76F16">
              <w:rPr>
                <w:rFonts w:ascii="Times New Roman" w:eastAsia="Times New Roman" w:hAnsi="Times New Roman" w:cs="Times New Roman"/>
                <w:sz w:val="24"/>
                <w:szCs w:val="24"/>
                <w:lang w:eastAsia="zh-CN"/>
              </w:rPr>
              <w:t xml:space="preserve">, якщо </w:t>
            </w:r>
            <w:r w:rsidRPr="00B76F16">
              <w:rPr>
                <w:rFonts w:ascii="Times New Roman" w:eastAsia="Times New Roman" w:hAnsi="Times New Roman" w:cs="Times New Roman"/>
                <w:iCs/>
                <w:sz w:val="24"/>
                <w:szCs w:val="24"/>
                <w:lang w:eastAsia="zh-CN"/>
              </w:rPr>
              <w:t>Товар</w:t>
            </w:r>
            <w:r w:rsidRPr="00B76F16">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76F16">
              <w:rPr>
                <w:rFonts w:ascii="Times New Roman" w:eastAsia="Times New Roman" w:hAnsi="Times New Roman" w:cs="Times New Roman"/>
                <w:iCs/>
                <w:sz w:val="24"/>
                <w:szCs w:val="24"/>
                <w:lang w:eastAsia="zh-CN"/>
              </w:rPr>
              <w:t xml:space="preserve">Товару </w:t>
            </w:r>
            <w:r w:rsidRPr="00B76F16">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B76F16"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705B9BBF" w14:textId="0424FEC4" w:rsidR="00A33C9F" w:rsidRPr="00B76F16"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 копію </w:t>
            </w:r>
            <w:r w:rsidR="00641F70" w:rsidRPr="00B76F16">
              <w:rPr>
                <w:rFonts w:ascii="Times New Roman" w:eastAsia="Times New Roman" w:hAnsi="Times New Roman" w:cs="Times New Roman"/>
                <w:noProof/>
                <w:sz w:val="24"/>
                <w:szCs w:val="24"/>
                <w:lang w:eastAsia="zh-CN"/>
              </w:rPr>
              <w:t>інструкційпо використанню</w:t>
            </w:r>
            <w:r w:rsidRPr="00B76F16">
              <w:rPr>
                <w:rFonts w:ascii="Times New Roman" w:eastAsia="Times New Roman" w:hAnsi="Times New Roman" w:cs="Times New Roman"/>
                <w:sz w:val="24"/>
                <w:szCs w:val="24"/>
                <w:lang w:eastAsia="zh-CN"/>
              </w:rPr>
              <w:t>;</w:t>
            </w:r>
          </w:p>
          <w:p w14:paraId="0572E0BB"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видаткову накладну.</w:t>
            </w:r>
          </w:p>
          <w:p w14:paraId="2324209B" w14:textId="1ED2E23B"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B76F16">
              <w:rPr>
                <w:rFonts w:ascii="Times New Roman" w:eastAsia="Times New Roman" w:hAnsi="Times New Roman" w:cs="Times New Roman"/>
                <w:sz w:val="24"/>
                <w:szCs w:val="24"/>
                <w:lang w:eastAsia="zh-CN"/>
              </w:rPr>
              <w:t xml:space="preserve">6.4.3. У разі невиконання зобов'язань Замовником, Постачальник має право достроково розірвати </w:t>
            </w:r>
            <w:r w:rsidRPr="00B76F16">
              <w:rPr>
                <w:rFonts w:ascii="Times New Roman" w:eastAsia="Times New Roman" w:hAnsi="Times New Roman" w:cs="Times New Roman"/>
                <w:sz w:val="24"/>
                <w:szCs w:val="24"/>
                <w:lang w:eastAsia="zh-CN"/>
              </w:rPr>
              <w:lastRenderedPageBreak/>
              <w:t>цей Договір, повідомивши про це Замовника у строк 10 календарних днів до розірвання.</w:t>
            </w:r>
          </w:p>
        </w:tc>
      </w:tr>
    </w:tbl>
    <w:p w14:paraId="0B1E82B7" w14:textId="77777777"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76F16">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76F16" w14:paraId="68F90E29" w14:textId="77777777" w:rsidTr="00D36B20">
        <w:tc>
          <w:tcPr>
            <w:tcW w:w="10206" w:type="dxa"/>
            <w:shd w:val="clear" w:color="auto" w:fill="auto"/>
            <w:vAlign w:val="center"/>
          </w:tcPr>
          <w:p w14:paraId="2930F630" w14:textId="717903CC"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0304665F"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A71DB0" w:rsidRPr="00B76F16">
              <w:rPr>
                <w:rFonts w:ascii="Times New Roman" w:eastAsia="Times New Roman" w:hAnsi="Times New Roman" w:cs="Times New Roman"/>
                <w:sz w:val="24"/>
                <w:szCs w:val="24"/>
                <w:lang w:eastAsia="zh-CN"/>
              </w:rPr>
              <w:t>3</w:t>
            </w:r>
            <w:r w:rsidRPr="00B76F16">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2CAA73E7"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A71DB0" w:rsidRPr="00B76F16">
              <w:rPr>
                <w:rFonts w:ascii="Times New Roman" w:eastAsia="Times New Roman" w:hAnsi="Times New Roman" w:cs="Times New Roman"/>
                <w:sz w:val="24"/>
                <w:szCs w:val="24"/>
                <w:lang w:eastAsia="zh-CN"/>
              </w:rPr>
              <w:t>3</w:t>
            </w:r>
            <w:r w:rsidRPr="00B76F16">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3B40BBFF"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A71DB0" w:rsidRPr="00B76F16">
              <w:rPr>
                <w:rFonts w:ascii="Times New Roman" w:eastAsia="Times New Roman" w:hAnsi="Times New Roman" w:cs="Times New Roman"/>
                <w:sz w:val="24"/>
                <w:szCs w:val="24"/>
                <w:lang w:eastAsia="zh-CN"/>
              </w:rPr>
              <w:t>5</w:t>
            </w:r>
            <w:r w:rsidRPr="00B76F16">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B76F16"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76F16">
        <w:rPr>
          <w:rFonts w:ascii="Times New Roman" w:eastAsia="Times New Roman" w:hAnsi="Times New Roman" w:cs="Times New Roman"/>
          <w:b/>
          <w:bCs/>
          <w:sz w:val="24"/>
          <w:szCs w:val="24"/>
          <w:lang w:eastAsia="zh-CN"/>
        </w:rPr>
        <w:t>VIII</w:t>
      </w:r>
      <w:r w:rsidR="00CD44E1" w:rsidRPr="00B76F16">
        <w:rPr>
          <w:rFonts w:ascii="Times New Roman" w:eastAsia="Times New Roman" w:hAnsi="Times New Roman" w:cs="Times New Roman"/>
          <w:b/>
          <w:bCs/>
          <w:sz w:val="24"/>
          <w:szCs w:val="24"/>
          <w:lang w:eastAsia="zh-CN"/>
        </w:rPr>
        <w:t>.</w:t>
      </w:r>
      <w:r w:rsidRPr="00B76F16">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76F16" w14:paraId="51B6C346" w14:textId="77777777" w:rsidTr="00D36B20">
        <w:tc>
          <w:tcPr>
            <w:tcW w:w="10206" w:type="dxa"/>
            <w:shd w:val="clear" w:color="auto" w:fill="auto"/>
            <w:vAlign w:val="center"/>
          </w:tcPr>
          <w:p w14:paraId="65ABAD33"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w:t>
            </w:r>
            <w:r w:rsidRPr="00B76F16">
              <w:rPr>
                <w:rFonts w:ascii="Times New Roman" w:eastAsia="Times New Roman" w:hAnsi="Times New Roman" w:cs="Times New Roman"/>
                <w:sz w:val="24"/>
                <w:szCs w:val="24"/>
                <w:lang w:eastAsia="zh-CN"/>
              </w:rPr>
              <w:lastRenderedPageBreak/>
              <w:t xml:space="preserve">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B76F16" w:rsidRDefault="00A33C9F" w:rsidP="00A71DB0">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B76F16">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B76F16">
              <w:rPr>
                <w:rFonts w:ascii="Times New Roman" w:eastAsia="Times New Roman" w:hAnsi="Times New Roman" w:cs="Times New Roman"/>
                <w:spacing w:val="-1"/>
                <w:sz w:val="24"/>
                <w:szCs w:val="24"/>
                <w:lang w:eastAsia="zh-CN"/>
              </w:rPr>
              <w:t xml:space="preserve">торгово-промисловою палатою </w:t>
            </w:r>
            <w:r w:rsidRPr="00B76F16">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76F16">
        <w:rPr>
          <w:rFonts w:ascii="Times New Roman" w:eastAsia="Times New Roman" w:hAnsi="Times New Roman" w:cs="Times New Roman"/>
          <w:b/>
          <w:bCs/>
          <w:sz w:val="24"/>
          <w:szCs w:val="24"/>
          <w:lang w:eastAsia="zh-CN"/>
        </w:rPr>
        <w:lastRenderedPageBreak/>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76F16" w14:paraId="28DE7795" w14:textId="77777777" w:rsidTr="00A2588B">
        <w:tc>
          <w:tcPr>
            <w:tcW w:w="10206" w:type="dxa"/>
            <w:shd w:val="clear" w:color="auto" w:fill="auto"/>
            <w:vAlign w:val="center"/>
          </w:tcPr>
          <w:p w14:paraId="12F07297"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76F16">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76F16" w14:paraId="5B7B5427" w14:textId="77777777" w:rsidTr="00D36B20">
        <w:tc>
          <w:tcPr>
            <w:tcW w:w="10206" w:type="dxa"/>
            <w:shd w:val="clear" w:color="auto" w:fill="auto"/>
            <w:vAlign w:val="center"/>
          </w:tcPr>
          <w:p w14:paraId="114857C0" w14:textId="3029B67C"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B76F16">
              <w:rPr>
                <w:rFonts w:ascii="Times New Roman" w:eastAsia="Times New Roman" w:hAnsi="Times New Roman" w:cs="Times New Roman"/>
                <w:sz w:val="24"/>
                <w:szCs w:val="24"/>
                <w:lang w:eastAsia="zh-CN"/>
              </w:rPr>
              <w:t>202</w:t>
            </w:r>
            <w:r w:rsidR="006B1BFB" w:rsidRPr="00B76F16">
              <w:rPr>
                <w:rFonts w:ascii="Times New Roman" w:eastAsia="Times New Roman" w:hAnsi="Times New Roman" w:cs="Times New Roman"/>
                <w:sz w:val="24"/>
                <w:szCs w:val="24"/>
                <w:lang w:eastAsia="zh-CN"/>
              </w:rPr>
              <w:t>3</w:t>
            </w:r>
            <w:r w:rsidRPr="00B76F16">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4614BBC" w:rsidR="00A33C9F" w:rsidRPr="00B76F16"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B76F16"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B76F16">
        <w:rPr>
          <w:rFonts w:ascii="Times New Roman" w:eastAsia="SimSun" w:hAnsi="Times New Roman" w:cs="Times New Roman"/>
          <w:b/>
          <w:bCs/>
          <w:sz w:val="24"/>
          <w:szCs w:val="24"/>
        </w:rPr>
        <w:t>ХІ. АНТИКОРУПЦІЙНЕ ЗАСТЕРЕЖЕННЯ</w:t>
      </w:r>
    </w:p>
    <w:p w14:paraId="641DCAB1" w14:textId="77777777" w:rsidR="00CD44E1" w:rsidRPr="00B76F16"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76F16">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B76F16"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76F16">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B76F16"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76F16">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53A36056" w:rsidR="00CD44E1" w:rsidRPr="00B76F16" w:rsidRDefault="00CD44E1" w:rsidP="00A71DB0">
      <w:pPr>
        <w:tabs>
          <w:tab w:val="center" w:pos="5133"/>
        </w:tabs>
        <w:spacing w:after="0" w:line="264" w:lineRule="auto"/>
        <w:jc w:val="both"/>
        <w:rPr>
          <w:rFonts w:ascii="Times New Roman" w:eastAsia="SimSun" w:hAnsi="Times New Roman" w:cs="Times New Roman"/>
          <w:sz w:val="24"/>
          <w:szCs w:val="24"/>
        </w:rPr>
      </w:pPr>
      <w:r w:rsidRPr="00B76F16">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76F16">
        <w:rPr>
          <w:rFonts w:ascii="Times New Roman" w:eastAsia="Times New Roman" w:hAnsi="Times New Roman" w:cs="Times New Roman"/>
          <w:b/>
          <w:sz w:val="24"/>
          <w:szCs w:val="24"/>
          <w:lang w:eastAsia="zh-CN"/>
        </w:rPr>
        <w:t>Х</w:t>
      </w:r>
      <w:r w:rsidR="00CD44E1" w:rsidRPr="00B76F16">
        <w:rPr>
          <w:rFonts w:ascii="Times New Roman" w:eastAsia="Times New Roman" w:hAnsi="Times New Roman" w:cs="Times New Roman"/>
          <w:b/>
          <w:sz w:val="24"/>
          <w:szCs w:val="24"/>
          <w:lang w:eastAsia="zh-CN"/>
        </w:rPr>
        <w:t>І</w:t>
      </w:r>
      <w:r w:rsidRPr="00B76F16">
        <w:rPr>
          <w:rFonts w:ascii="Times New Roman" w:eastAsia="Times New Roman" w:hAnsi="Times New Roman" w:cs="Times New Roman"/>
          <w:b/>
          <w:sz w:val="24"/>
          <w:szCs w:val="24"/>
          <w:lang w:eastAsia="zh-CN"/>
        </w:rPr>
        <w:t>І. ІНШІ УМОВИ</w:t>
      </w:r>
    </w:p>
    <w:p w14:paraId="723765D3" w14:textId="77777777" w:rsidR="00A71DB0" w:rsidRPr="00B76F16"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r w:rsidRPr="00B76F16">
        <w:rPr>
          <w:rFonts w:ascii="Times New Roman" w:eastAsia="Times New Roman" w:hAnsi="Times New Roman" w:cs="Times New Roman"/>
          <w:sz w:val="24"/>
          <w:szCs w:val="24"/>
          <w:shd w:val="clear" w:color="auto" w:fill="FFFFFF"/>
          <w:lang w:eastAsia="zh-CN"/>
        </w:rPr>
        <w:t xml:space="preserve">та </w:t>
      </w:r>
      <w:r w:rsidRPr="00B76F16">
        <w:rPr>
          <w:rFonts w:ascii="Times New Roman" w:eastAsia="Times New Roman" w:hAnsi="Times New Roman" w:cs="Times New Roman"/>
          <w:sz w:val="24"/>
          <w:szCs w:val="24"/>
          <w:lang w:eastAsia="zh-CN"/>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524A5639" w14:textId="77777777" w:rsidR="00A71DB0" w:rsidRPr="00B76F16"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7E81787" w14:textId="79C83C69" w:rsidR="00A71DB0" w:rsidRPr="00B76F16"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ru-RU"/>
        </w:rPr>
        <w:t>12.3</w:t>
      </w:r>
      <w:r w:rsidRPr="00B76F16">
        <w:rPr>
          <w:rFonts w:ascii="Times New Roman" w:eastAsia="Times New Roman" w:hAnsi="Times New Roman" w:cs="Times New Roman"/>
          <w:b/>
          <w:sz w:val="24"/>
          <w:szCs w:val="24"/>
          <w:lang w:eastAsia="ru-RU"/>
        </w:rPr>
        <w:t xml:space="preserve">. </w:t>
      </w:r>
      <w:r w:rsidRPr="00B76F16">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w:t>
      </w:r>
      <w:r w:rsidR="008559FF">
        <w:rPr>
          <w:rFonts w:ascii="Times New Roman" w:eastAsia="Times New Roman" w:hAnsi="Times New Roman" w:cs="Times New Roman"/>
          <w:sz w:val="24"/>
          <w:szCs w:val="24"/>
          <w:lang w:eastAsia="zh-CN"/>
        </w:rPr>
        <w:t>п.</w:t>
      </w:r>
      <w:bookmarkStart w:id="2" w:name="_GoBack"/>
      <w:bookmarkEnd w:id="2"/>
      <w:r w:rsidRPr="00B76F16">
        <w:rPr>
          <w:rFonts w:ascii="Times New Roman" w:eastAsia="Times New Roman" w:hAnsi="Times New Roman" w:cs="Times New Roman"/>
          <w:sz w:val="24"/>
          <w:szCs w:val="24"/>
          <w:lang w:eastAsia="zh-CN"/>
        </w:rPr>
        <w:t xml:space="preserve"> 19 Особливостей здійснення публічних закупівель товарів, робіт і послуг для </w:t>
      </w:r>
      <w:r w:rsidRPr="00B76F16">
        <w:rPr>
          <w:rFonts w:ascii="Times New Roman" w:eastAsia="Times New Roman" w:hAnsi="Times New Roman" w:cs="Times New Roman"/>
          <w:sz w:val="24"/>
          <w:szCs w:val="24"/>
          <w:lang w:eastAsia="zh-CN"/>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14:paraId="69FA0863" w14:textId="7561B9D5" w:rsidR="00A33C9F" w:rsidRPr="00B76F16"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820B4BA" w14:textId="77777777" w:rsidR="00CD17C7" w:rsidRPr="00B76F16"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59C21996" w14:textId="57A4C8CA"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76F16">
        <w:rPr>
          <w:rFonts w:ascii="Times New Roman" w:eastAsia="Times New Roman" w:hAnsi="Times New Roman" w:cs="Times New Roman"/>
          <w:b/>
          <w:bCs/>
          <w:sz w:val="24"/>
          <w:szCs w:val="24"/>
          <w:lang w:eastAsia="zh-CN"/>
        </w:rPr>
        <w:t>XI</w:t>
      </w:r>
      <w:r w:rsidR="00CD44E1" w:rsidRPr="00B76F16">
        <w:rPr>
          <w:rFonts w:ascii="Times New Roman" w:eastAsia="Times New Roman" w:hAnsi="Times New Roman" w:cs="Times New Roman"/>
          <w:b/>
          <w:bCs/>
          <w:sz w:val="24"/>
          <w:szCs w:val="24"/>
          <w:lang w:eastAsia="zh-CN"/>
        </w:rPr>
        <w:t>І</w:t>
      </w:r>
      <w:r w:rsidRPr="00B76F16">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B76F16" w14:paraId="3F48DC4F" w14:textId="77777777" w:rsidTr="00D36B20">
        <w:trPr>
          <w:trHeight w:val="65"/>
        </w:trPr>
        <w:tc>
          <w:tcPr>
            <w:tcW w:w="10500" w:type="dxa"/>
            <w:shd w:val="clear" w:color="auto" w:fill="auto"/>
            <w:vAlign w:val="center"/>
          </w:tcPr>
          <w:p w14:paraId="254410E5" w14:textId="6A34227C" w:rsidR="00A33C9F" w:rsidRPr="00B76F16"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76F16">
              <w:rPr>
                <w:rFonts w:ascii="Times New Roman" w:eastAsia="Times New Roman" w:hAnsi="Times New Roman" w:cs="Times New Roman"/>
                <w:sz w:val="24"/>
                <w:szCs w:val="24"/>
                <w:lang w:eastAsia="zh-CN"/>
              </w:rPr>
              <w:t>1</w:t>
            </w:r>
            <w:r w:rsidR="00CD44E1" w:rsidRPr="00B76F16">
              <w:rPr>
                <w:rFonts w:ascii="Times New Roman" w:eastAsia="Times New Roman" w:hAnsi="Times New Roman" w:cs="Times New Roman"/>
                <w:sz w:val="24"/>
                <w:szCs w:val="24"/>
                <w:lang w:eastAsia="zh-CN"/>
              </w:rPr>
              <w:t>3</w:t>
            </w:r>
            <w:r w:rsidRPr="00B76F16">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B76F16"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76F16">
        <w:rPr>
          <w:rFonts w:ascii="Times New Roman" w:eastAsia="Times New Roman" w:hAnsi="Times New Roman" w:cs="Times New Roman"/>
          <w:b/>
          <w:bCs/>
          <w:sz w:val="24"/>
          <w:szCs w:val="24"/>
          <w:lang w:eastAsia="zh-CN"/>
        </w:rPr>
        <w:t>XI</w:t>
      </w:r>
      <w:r w:rsidR="00CD44E1" w:rsidRPr="00B76F16">
        <w:rPr>
          <w:rFonts w:ascii="Times New Roman" w:eastAsia="Times New Roman" w:hAnsi="Times New Roman" w:cs="Times New Roman"/>
          <w:b/>
          <w:bCs/>
          <w:sz w:val="24"/>
          <w:szCs w:val="24"/>
          <w:lang w:eastAsia="zh-CN"/>
        </w:rPr>
        <w:t>V</w:t>
      </w:r>
      <w:r w:rsidRPr="00B76F16">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B76F16" w14:paraId="28F7090C" w14:textId="77777777" w:rsidTr="00CD44E1">
        <w:trPr>
          <w:trHeight w:val="5278"/>
        </w:trPr>
        <w:tc>
          <w:tcPr>
            <w:tcW w:w="5030" w:type="dxa"/>
            <w:shd w:val="clear" w:color="auto" w:fill="auto"/>
          </w:tcPr>
          <w:p w14:paraId="4FBE6673" w14:textId="77777777" w:rsidR="00A61859" w:rsidRPr="00B76F16" w:rsidRDefault="00A61859" w:rsidP="00A71DB0">
            <w:pPr>
              <w:spacing w:after="0" w:line="264" w:lineRule="auto"/>
              <w:ind w:right="-171"/>
              <w:jc w:val="center"/>
              <w:rPr>
                <w:rFonts w:ascii="Times New Roman" w:hAnsi="Times New Roman" w:cs="Times New Roman"/>
                <w:b/>
                <w:sz w:val="24"/>
                <w:szCs w:val="24"/>
              </w:rPr>
            </w:pPr>
            <w:r w:rsidRPr="00B76F16">
              <w:rPr>
                <w:rFonts w:ascii="Times New Roman" w:hAnsi="Times New Roman" w:cs="Times New Roman"/>
                <w:b/>
                <w:sz w:val="24"/>
                <w:szCs w:val="24"/>
              </w:rPr>
              <w:t>ЗАМОВНИК</w:t>
            </w:r>
          </w:p>
          <w:p w14:paraId="07FD28E5" w14:textId="77777777" w:rsidR="006B1BFB" w:rsidRPr="00B76F16" w:rsidRDefault="006B1BFB" w:rsidP="00A71DB0">
            <w:pPr>
              <w:spacing w:after="0" w:line="264" w:lineRule="auto"/>
              <w:jc w:val="center"/>
              <w:rPr>
                <w:rFonts w:ascii="Times New Roman" w:hAnsi="Times New Roman" w:cs="Times New Roman"/>
                <w:sz w:val="24"/>
                <w:szCs w:val="24"/>
              </w:rPr>
            </w:pPr>
            <w:r w:rsidRPr="00B76F16">
              <w:rPr>
                <w:rFonts w:ascii="Times New Roman" w:hAnsi="Times New Roman" w:cs="Times New Roman"/>
                <w:b/>
                <w:sz w:val="24"/>
                <w:szCs w:val="24"/>
              </w:rPr>
              <w:t>______________________________</w:t>
            </w:r>
          </w:p>
          <w:p w14:paraId="16169D27" w14:textId="77777777" w:rsidR="006B1BFB" w:rsidRPr="00B76F16" w:rsidRDefault="006B1BFB" w:rsidP="00A71DB0">
            <w:pPr>
              <w:spacing w:after="0" w:line="264" w:lineRule="auto"/>
              <w:rPr>
                <w:rFonts w:ascii="Times New Roman" w:hAnsi="Times New Roman" w:cs="Times New Roman"/>
                <w:sz w:val="24"/>
                <w:szCs w:val="24"/>
              </w:rPr>
            </w:pPr>
            <w:r w:rsidRPr="00B76F16">
              <w:rPr>
                <w:rFonts w:ascii="Times New Roman" w:hAnsi="Times New Roman" w:cs="Times New Roman"/>
                <w:spacing w:val="-4"/>
                <w:sz w:val="24"/>
                <w:szCs w:val="24"/>
              </w:rPr>
              <w:t>ЄДРПОУ _____________</w:t>
            </w:r>
          </w:p>
          <w:p w14:paraId="7C97B156" w14:textId="77777777" w:rsidR="006B1BFB" w:rsidRPr="00B76F16" w:rsidRDefault="006B1BFB" w:rsidP="00A71DB0">
            <w:pPr>
              <w:spacing w:after="0" w:line="264" w:lineRule="auto"/>
              <w:rPr>
                <w:rFonts w:ascii="Times New Roman" w:hAnsi="Times New Roman" w:cs="Times New Roman"/>
                <w:spacing w:val="-4"/>
                <w:sz w:val="24"/>
                <w:szCs w:val="24"/>
              </w:rPr>
            </w:pPr>
            <w:r w:rsidRPr="00B76F16">
              <w:rPr>
                <w:rFonts w:ascii="Times New Roman" w:hAnsi="Times New Roman" w:cs="Times New Roman"/>
                <w:sz w:val="24"/>
                <w:szCs w:val="24"/>
              </w:rPr>
              <w:t>Адреса________________________________</w:t>
            </w:r>
          </w:p>
          <w:p w14:paraId="627B3E14" w14:textId="77777777" w:rsidR="006B1BFB" w:rsidRPr="00B76F16" w:rsidRDefault="006B1BFB" w:rsidP="00A71DB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ІПН ____________</w:t>
            </w:r>
          </w:p>
          <w:p w14:paraId="2D097FA0" w14:textId="77777777" w:rsidR="006B1BFB" w:rsidRPr="00B76F16" w:rsidRDefault="006B1BFB" w:rsidP="00A71DB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Р/р ____________________</w:t>
            </w:r>
          </w:p>
          <w:p w14:paraId="6071E85A" w14:textId="77777777" w:rsidR="006B1BFB" w:rsidRPr="00B76F16" w:rsidRDefault="006B1BFB" w:rsidP="00A71DB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 xml:space="preserve">в _____________________, </w:t>
            </w:r>
          </w:p>
          <w:p w14:paraId="0CEBACA0" w14:textId="77777777" w:rsidR="006B1BFB" w:rsidRPr="00B76F16" w:rsidRDefault="006B1BFB" w:rsidP="00A71DB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 xml:space="preserve">МФО ______________, </w:t>
            </w:r>
          </w:p>
          <w:p w14:paraId="484A2721" w14:textId="77777777" w:rsidR="006B1BFB" w:rsidRPr="00B76F16" w:rsidRDefault="006B1BFB" w:rsidP="00A71DB0">
            <w:pPr>
              <w:spacing w:after="0" w:line="264" w:lineRule="auto"/>
              <w:rPr>
                <w:rFonts w:ascii="Times New Roman" w:hAnsi="Times New Roman" w:cs="Times New Roman"/>
                <w:b/>
                <w:spacing w:val="-4"/>
                <w:sz w:val="24"/>
                <w:szCs w:val="24"/>
              </w:rPr>
            </w:pPr>
            <w:r w:rsidRPr="00B76F16">
              <w:rPr>
                <w:rFonts w:ascii="Times New Roman" w:hAnsi="Times New Roman" w:cs="Times New Roman"/>
                <w:spacing w:val="-4"/>
                <w:sz w:val="24"/>
                <w:szCs w:val="24"/>
              </w:rPr>
              <w:t>Телефон/факс</w:t>
            </w:r>
            <w:r w:rsidRPr="00B76F16">
              <w:rPr>
                <w:rFonts w:ascii="Times New Roman" w:hAnsi="Times New Roman" w:cs="Times New Roman"/>
                <w:sz w:val="24"/>
                <w:szCs w:val="24"/>
              </w:rPr>
              <w:t>:  ________________</w:t>
            </w:r>
          </w:p>
          <w:p w14:paraId="5FCBEEE2" w14:textId="77777777" w:rsidR="006B1BFB" w:rsidRPr="00B76F16" w:rsidRDefault="006B1BFB" w:rsidP="00A71DB0">
            <w:pPr>
              <w:spacing w:after="0" w:line="264" w:lineRule="auto"/>
              <w:rPr>
                <w:rFonts w:ascii="Times New Roman" w:hAnsi="Times New Roman" w:cs="Times New Roman"/>
                <w:b/>
                <w:bCs/>
                <w:spacing w:val="-4"/>
                <w:sz w:val="24"/>
                <w:szCs w:val="24"/>
              </w:rPr>
            </w:pPr>
          </w:p>
          <w:p w14:paraId="2D984266" w14:textId="77777777" w:rsidR="006B1BFB" w:rsidRPr="00B76F16" w:rsidRDefault="006B1BFB" w:rsidP="00A71DB0">
            <w:pPr>
              <w:spacing w:after="0" w:line="264" w:lineRule="auto"/>
              <w:rPr>
                <w:rFonts w:ascii="Times New Roman" w:hAnsi="Times New Roman" w:cs="Times New Roman"/>
                <w:b/>
                <w:bCs/>
                <w:spacing w:val="-4"/>
                <w:sz w:val="24"/>
                <w:szCs w:val="24"/>
              </w:rPr>
            </w:pPr>
          </w:p>
          <w:p w14:paraId="453804EB" w14:textId="77777777" w:rsidR="006B1BFB" w:rsidRPr="00B76F16" w:rsidRDefault="006B1BFB" w:rsidP="00A71DB0">
            <w:pPr>
              <w:spacing w:after="0" w:line="264" w:lineRule="auto"/>
              <w:rPr>
                <w:rFonts w:ascii="Times New Roman" w:hAnsi="Times New Roman" w:cs="Times New Roman"/>
                <w:b/>
                <w:bCs/>
                <w:spacing w:val="-4"/>
                <w:sz w:val="24"/>
                <w:szCs w:val="24"/>
              </w:rPr>
            </w:pPr>
          </w:p>
          <w:p w14:paraId="11217840" w14:textId="77777777" w:rsidR="006B1BFB" w:rsidRPr="00B76F16" w:rsidRDefault="006B1BFB" w:rsidP="00A71DB0">
            <w:pPr>
              <w:spacing w:after="0" w:line="264" w:lineRule="auto"/>
              <w:rPr>
                <w:rFonts w:ascii="Times New Roman" w:hAnsi="Times New Roman" w:cs="Times New Roman"/>
                <w:b/>
                <w:bCs/>
                <w:spacing w:val="-4"/>
                <w:sz w:val="24"/>
                <w:szCs w:val="24"/>
              </w:rPr>
            </w:pPr>
          </w:p>
          <w:p w14:paraId="4C0EF0A9" w14:textId="77777777" w:rsidR="006B1BFB" w:rsidRPr="00B76F16" w:rsidRDefault="006B1BFB" w:rsidP="00A71DB0">
            <w:pPr>
              <w:spacing w:after="0" w:line="264" w:lineRule="auto"/>
              <w:rPr>
                <w:rFonts w:ascii="Times New Roman" w:hAnsi="Times New Roman" w:cs="Times New Roman"/>
                <w:b/>
                <w:sz w:val="24"/>
                <w:szCs w:val="24"/>
              </w:rPr>
            </w:pPr>
            <w:r w:rsidRPr="00B76F16">
              <w:rPr>
                <w:rFonts w:ascii="Times New Roman" w:hAnsi="Times New Roman" w:cs="Times New Roman"/>
                <w:b/>
                <w:bCs/>
                <w:spacing w:val="-4"/>
                <w:sz w:val="24"/>
                <w:szCs w:val="24"/>
              </w:rPr>
              <w:t>Директор</w:t>
            </w:r>
          </w:p>
          <w:p w14:paraId="7433732F" w14:textId="77777777" w:rsidR="006B1BFB" w:rsidRPr="00B76F16" w:rsidRDefault="006B1BFB" w:rsidP="00A71DB0">
            <w:pPr>
              <w:spacing w:after="0" w:line="264" w:lineRule="auto"/>
              <w:rPr>
                <w:rFonts w:ascii="Times New Roman" w:hAnsi="Times New Roman" w:cs="Times New Roman"/>
                <w:b/>
                <w:sz w:val="24"/>
                <w:szCs w:val="24"/>
              </w:rPr>
            </w:pPr>
          </w:p>
          <w:p w14:paraId="224C499F" w14:textId="74D6D293" w:rsidR="00A61859" w:rsidRPr="00B76F16" w:rsidRDefault="006B1BFB" w:rsidP="00A71DB0">
            <w:pPr>
              <w:spacing w:after="0" w:line="264" w:lineRule="auto"/>
              <w:rPr>
                <w:rFonts w:ascii="Times New Roman" w:hAnsi="Times New Roman" w:cs="Times New Roman"/>
                <w:sz w:val="24"/>
                <w:szCs w:val="24"/>
              </w:rPr>
            </w:pPr>
            <w:r w:rsidRPr="00B76F16">
              <w:rPr>
                <w:rFonts w:ascii="Times New Roman" w:hAnsi="Times New Roman" w:cs="Times New Roman"/>
                <w:b/>
                <w:sz w:val="24"/>
                <w:szCs w:val="24"/>
              </w:rPr>
              <w:t>_____________________  ______________</w:t>
            </w:r>
          </w:p>
        </w:tc>
        <w:tc>
          <w:tcPr>
            <w:tcW w:w="5030" w:type="dxa"/>
            <w:shd w:val="clear" w:color="auto" w:fill="auto"/>
          </w:tcPr>
          <w:p w14:paraId="63B11D52" w14:textId="77777777" w:rsidR="00A61859" w:rsidRPr="00B76F16" w:rsidRDefault="00A61859" w:rsidP="00A71DB0">
            <w:pPr>
              <w:spacing w:after="0" w:line="264" w:lineRule="auto"/>
              <w:jc w:val="center"/>
              <w:rPr>
                <w:rFonts w:ascii="Times New Roman" w:hAnsi="Times New Roman" w:cs="Times New Roman"/>
                <w:b/>
                <w:sz w:val="24"/>
                <w:szCs w:val="24"/>
              </w:rPr>
            </w:pPr>
            <w:r w:rsidRPr="00B76F16">
              <w:rPr>
                <w:rFonts w:ascii="Times New Roman" w:hAnsi="Times New Roman" w:cs="Times New Roman"/>
                <w:b/>
                <w:sz w:val="24"/>
                <w:szCs w:val="24"/>
              </w:rPr>
              <w:t>ПОСТАЧАЛЬНИК</w:t>
            </w:r>
          </w:p>
          <w:p w14:paraId="1CBEB459" w14:textId="77777777" w:rsidR="00A61859" w:rsidRPr="00B76F16" w:rsidRDefault="00A61859" w:rsidP="00A71DB0">
            <w:pPr>
              <w:spacing w:after="0" w:line="264" w:lineRule="auto"/>
              <w:jc w:val="center"/>
              <w:rPr>
                <w:rFonts w:ascii="Times New Roman" w:hAnsi="Times New Roman" w:cs="Times New Roman"/>
                <w:sz w:val="24"/>
                <w:szCs w:val="24"/>
              </w:rPr>
            </w:pPr>
            <w:r w:rsidRPr="00B76F16">
              <w:rPr>
                <w:rFonts w:ascii="Times New Roman" w:hAnsi="Times New Roman" w:cs="Times New Roman"/>
                <w:b/>
                <w:sz w:val="24"/>
                <w:szCs w:val="24"/>
              </w:rPr>
              <w:t>______________________________</w:t>
            </w:r>
          </w:p>
          <w:p w14:paraId="5B1980D7" w14:textId="77777777" w:rsidR="00A61859" w:rsidRPr="00B76F16" w:rsidRDefault="00A61859" w:rsidP="00A71DB0">
            <w:pPr>
              <w:spacing w:after="0" w:line="264" w:lineRule="auto"/>
              <w:rPr>
                <w:rFonts w:ascii="Times New Roman" w:hAnsi="Times New Roman" w:cs="Times New Roman"/>
                <w:sz w:val="24"/>
                <w:szCs w:val="24"/>
              </w:rPr>
            </w:pPr>
            <w:r w:rsidRPr="00B76F16">
              <w:rPr>
                <w:rFonts w:ascii="Times New Roman" w:hAnsi="Times New Roman" w:cs="Times New Roman"/>
                <w:spacing w:val="-4"/>
                <w:sz w:val="24"/>
                <w:szCs w:val="24"/>
              </w:rPr>
              <w:t>ЄДРПОУ _____________</w:t>
            </w:r>
          </w:p>
          <w:p w14:paraId="7C708F05" w14:textId="77777777" w:rsidR="00A61859" w:rsidRPr="00B76F16" w:rsidRDefault="00A61859" w:rsidP="00A71DB0">
            <w:pPr>
              <w:spacing w:after="0" w:line="264" w:lineRule="auto"/>
              <w:rPr>
                <w:rFonts w:ascii="Times New Roman" w:hAnsi="Times New Roman" w:cs="Times New Roman"/>
                <w:spacing w:val="-4"/>
                <w:sz w:val="24"/>
                <w:szCs w:val="24"/>
              </w:rPr>
            </w:pPr>
            <w:r w:rsidRPr="00B76F16">
              <w:rPr>
                <w:rFonts w:ascii="Times New Roman" w:hAnsi="Times New Roman" w:cs="Times New Roman"/>
                <w:sz w:val="24"/>
                <w:szCs w:val="24"/>
              </w:rPr>
              <w:t>Адреса________________________________</w:t>
            </w:r>
          </w:p>
          <w:p w14:paraId="052BA7A2" w14:textId="77777777" w:rsidR="00A61859" w:rsidRPr="00B76F16" w:rsidRDefault="00A61859" w:rsidP="00A71DB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ІПН ____________</w:t>
            </w:r>
          </w:p>
          <w:p w14:paraId="76CAAC38" w14:textId="77777777" w:rsidR="00A61859" w:rsidRPr="00B76F16" w:rsidRDefault="00A61859" w:rsidP="00A71DB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Р/р ____________________</w:t>
            </w:r>
          </w:p>
          <w:p w14:paraId="583DCD4A" w14:textId="77777777" w:rsidR="00A61859" w:rsidRPr="00B76F16" w:rsidRDefault="00A61859" w:rsidP="00A71DB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 xml:space="preserve">в _____________________, </w:t>
            </w:r>
          </w:p>
          <w:p w14:paraId="55F96DC4" w14:textId="77777777" w:rsidR="00A61859" w:rsidRPr="00B76F16" w:rsidRDefault="00A61859" w:rsidP="00A71DB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 xml:space="preserve">МФО ______________, </w:t>
            </w:r>
          </w:p>
          <w:p w14:paraId="5CF4E8E5" w14:textId="77777777" w:rsidR="00A61859" w:rsidRPr="00B76F16" w:rsidRDefault="00A61859" w:rsidP="00A71DB0">
            <w:pPr>
              <w:spacing w:after="0" w:line="264" w:lineRule="auto"/>
              <w:rPr>
                <w:rFonts w:ascii="Times New Roman" w:hAnsi="Times New Roman" w:cs="Times New Roman"/>
                <w:b/>
                <w:spacing w:val="-4"/>
                <w:sz w:val="24"/>
                <w:szCs w:val="24"/>
              </w:rPr>
            </w:pPr>
            <w:r w:rsidRPr="00B76F16">
              <w:rPr>
                <w:rFonts w:ascii="Times New Roman" w:hAnsi="Times New Roman" w:cs="Times New Roman"/>
                <w:spacing w:val="-4"/>
                <w:sz w:val="24"/>
                <w:szCs w:val="24"/>
              </w:rPr>
              <w:t>Телефон/факс</w:t>
            </w:r>
            <w:r w:rsidRPr="00B76F16">
              <w:rPr>
                <w:rFonts w:ascii="Times New Roman" w:hAnsi="Times New Roman" w:cs="Times New Roman"/>
                <w:sz w:val="24"/>
                <w:szCs w:val="24"/>
              </w:rPr>
              <w:t>:  ________________</w:t>
            </w:r>
          </w:p>
          <w:p w14:paraId="3A977A39" w14:textId="77777777" w:rsidR="00A61859" w:rsidRPr="00B76F16" w:rsidRDefault="00A61859" w:rsidP="00A71DB0">
            <w:pPr>
              <w:spacing w:after="0" w:line="264" w:lineRule="auto"/>
              <w:rPr>
                <w:rFonts w:ascii="Times New Roman" w:hAnsi="Times New Roman" w:cs="Times New Roman"/>
                <w:b/>
                <w:bCs/>
                <w:spacing w:val="-4"/>
                <w:sz w:val="24"/>
                <w:szCs w:val="24"/>
              </w:rPr>
            </w:pPr>
          </w:p>
          <w:p w14:paraId="6038BF29" w14:textId="77777777" w:rsidR="00A61859" w:rsidRPr="00B76F16" w:rsidRDefault="00A61859" w:rsidP="00A71DB0">
            <w:pPr>
              <w:spacing w:after="0" w:line="264" w:lineRule="auto"/>
              <w:rPr>
                <w:rFonts w:ascii="Times New Roman" w:hAnsi="Times New Roman" w:cs="Times New Roman"/>
                <w:b/>
                <w:bCs/>
                <w:spacing w:val="-4"/>
                <w:sz w:val="24"/>
                <w:szCs w:val="24"/>
              </w:rPr>
            </w:pPr>
          </w:p>
          <w:p w14:paraId="7C0A7BA8" w14:textId="77777777" w:rsidR="00A61859" w:rsidRPr="00B76F16" w:rsidRDefault="00A61859" w:rsidP="00A71DB0">
            <w:pPr>
              <w:spacing w:after="0" w:line="264" w:lineRule="auto"/>
              <w:rPr>
                <w:rFonts w:ascii="Times New Roman" w:hAnsi="Times New Roman" w:cs="Times New Roman"/>
                <w:b/>
                <w:bCs/>
                <w:spacing w:val="-4"/>
                <w:sz w:val="24"/>
                <w:szCs w:val="24"/>
              </w:rPr>
            </w:pPr>
          </w:p>
          <w:p w14:paraId="3936CE39" w14:textId="77777777" w:rsidR="00A61859" w:rsidRPr="00B76F16" w:rsidRDefault="00A61859" w:rsidP="00A71DB0">
            <w:pPr>
              <w:spacing w:after="0" w:line="264" w:lineRule="auto"/>
              <w:rPr>
                <w:rFonts w:ascii="Times New Roman" w:hAnsi="Times New Roman" w:cs="Times New Roman"/>
                <w:b/>
                <w:bCs/>
                <w:spacing w:val="-4"/>
                <w:sz w:val="24"/>
                <w:szCs w:val="24"/>
              </w:rPr>
            </w:pPr>
          </w:p>
          <w:p w14:paraId="069233A8" w14:textId="77777777" w:rsidR="00A61859" w:rsidRPr="00B76F16" w:rsidRDefault="00A61859" w:rsidP="00A71DB0">
            <w:pPr>
              <w:spacing w:after="0" w:line="264" w:lineRule="auto"/>
              <w:rPr>
                <w:rFonts w:ascii="Times New Roman" w:hAnsi="Times New Roman" w:cs="Times New Roman"/>
                <w:b/>
                <w:sz w:val="24"/>
                <w:szCs w:val="24"/>
              </w:rPr>
            </w:pPr>
            <w:r w:rsidRPr="00B76F16">
              <w:rPr>
                <w:rFonts w:ascii="Times New Roman" w:hAnsi="Times New Roman" w:cs="Times New Roman"/>
                <w:b/>
                <w:bCs/>
                <w:spacing w:val="-4"/>
                <w:sz w:val="24"/>
                <w:szCs w:val="24"/>
              </w:rPr>
              <w:t>Директор</w:t>
            </w:r>
          </w:p>
          <w:p w14:paraId="31D46A6E" w14:textId="77777777" w:rsidR="00A61859" w:rsidRPr="00B76F16" w:rsidRDefault="00A61859" w:rsidP="00A71DB0">
            <w:pPr>
              <w:spacing w:after="0" w:line="264" w:lineRule="auto"/>
              <w:rPr>
                <w:rFonts w:ascii="Times New Roman" w:hAnsi="Times New Roman" w:cs="Times New Roman"/>
                <w:b/>
                <w:sz w:val="24"/>
                <w:szCs w:val="24"/>
              </w:rPr>
            </w:pPr>
          </w:p>
          <w:p w14:paraId="56BCEDAE" w14:textId="77777777" w:rsidR="00A61859" w:rsidRPr="00B76F16" w:rsidRDefault="00A61859" w:rsidP="00A71DB0">
            <w:pPr>
              <w:spacing w:after="0" w:line="264" w:lineRule="auto"/>
              <w:rPr>
                <w:rFonts w:ascii="Times New Roman" w:hAnsi="Times New Roman" w:cs="Times New Roman"/>
                <w:b/>
                <w:sz w:val="24"/>
                <w:szCs w:val="24"/>
              </w:rPr>
            </w:pPr>
            <w:r w:rsidRPr="00B76F16">
              <w:rPr>
                <w:rFonts w:ascii="Times New Roman" w:hAnsi="Times New Roman" w:cs="Times New Roman"/>
                <w:b/>
                <w:sz w:val="24"/>
                <w:szCs w:val="24"/>
              </w:rPr>
              <w:t>_____________________  ______________</w:t>
            </w:r>
          </w:p>
        </w:tc>
      </w:tr>
    </w:tbl>
    <w:p w14:paraId="104B6261" w14:textId="77777777" w:rsidR="00A33C9F" w:rsidRPr="00B76F16" w:rsidRDefault="00A33C9F" w:rsidP="00A71DB0">
      <w:pPr>
        <w:widowControl w:val="0"/>
        <w:suppressAutoHyphens/>
        <w:autoSpaceDE w:val="0"/>
        <w:spacing w:after="0" w:line="264" w:lineRule="auto"/>
        <w:rPr>
          <w:rFonts w:ascii="Times New Roman" w:eastAsia="Times New Roman" w:hAnsi="Times New Roman" w:cs="Times New Roman"/>
          <w:b/>
          <w:sz w:val="24"/>
          <w:szCs w:val="24"/>
          <w:lang w:eastAsia="zh-CN"/>
        </w:rPr>
      </w:pPr>
    </w:p>
    <w:p w14:paraId="3709EFF7" w14:textId="445B07CE" w:rsidR="00F06DA6" w:rsidRPr="00B76F16" w:rsidRDefault="00F06DA6" w:rsidP="00A71DB0">
      <w:pPr>
        <w:spacing w:after="0" w:line="264" w:lineRule="auto"/>
        <w:rPr>
          <w:rFonts w:ascii="Times New Roman" w:eastAsia="Times New Roman" w:hAnsi="Times New Roman" w:cs="Times New Roman"/>
          <w:b/>
          <w:sz w:val="24"/>
          <w:szCs w:val="24"/>
          <w:lang w:eastAsia="zh-CN"/>
        </w:rPr>
      </w:pPr>
      <w:r w:rsidRPr="00B76F16">
        <w:rPr>
          <w:rFonts w:ascii="Times New Roman" w:eastAsia="Times New Roman" w:hAnsi="Times New Roman" w:cs="Times New Roman"/>
          <w:b/>
          <w:sz w:val="24"/>
          <w:szCs w:val="24"/>
          <w:lang w:eastAsia="zh-CN"/>
        </w:rPr>
        <w:br w:type="page"/>
      </w:r>
    </w:p>
    <w:p w14:paraId="091F11D4" w14:textId="77777777" w:rsidR="00534DD6" w:rsidRPr="00B76F16" w:rsidRDefault="00534DD6" w:rsidP="00A71DB0">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B76F16" w:rsidSect="00A2588B">
          <w:footerReference w:type="default" r:id="rId8"/>
          <w:pgSz w:w="11906" w:h="16838"/>
          <w:pgMar w:top="709" w:right="707" w:bottom="851" w:left="1134" w:header="708" w:footer="81" w:gutter="0"/>
          <w:cols w:space="708"/>
          <w:docGrid w:linePitch="360"/>
        </w:sectPr>
      </w:pPr>
    </w:p>
    <w:p w14:paraId="20DFD725" w14:textId="77777777" w:rsidR="00B76F16" w:rsidRPr="00B76F16" w:rsidRDefault="00B76F16" w:rsidP="00B76F16">
      <w:pPr>
        <w:widowControl w:val="0"/>
        <w:suppressAutoHyphens/>
        <w:autoSpaceDE w:val="0"/>
        <w:spacing w:after="0" w:line="240" w:lineRule="auto"/>
        <w:ind w:left="6372"/>
        <w:jc w:val="right"/>
        <w:rPr>
          <w:rFonts w:ascii="Times New Roman" w:hAnsi="Times New Roman" w:cs="Times New Roman"/>
          <w:b/>
          <w:sz w:val="24"/>
          <w:szCs w:val="24"/>
          <w:lang w:eastAsia="ar-SA"/>
        </w:rPr>
      </w:pPr>
      <w:r w:rsidRPr="00B76F16">
        <w:rPr>
          <w:rFonts w:ascii="Times New Roman" w:hAnsi="Times New Roman" w:cs="Times New Roman"/>
          <w:b/>
          <w:sz w:val="24"/>
          <w:szCs w:val="24"/>
          <w:lang w:eastAsia="ar-SA"/>
        </w:rPr>
        <w:lastRenderedPageBreak/>
        <w:t>Додаток №1</w:t>
      </w:r>
    </w:p>
    <w:p w14:paraId="464D75A4" w14:textId="77777777" w:rsidR="00B76F16" w:rsidRPr="00B76F16" w:rsidRDefault="00B76F16" w:rsidP="00B76F16">
      <w:pPr>
        <w:widowControl w:val="0"/>
        <w:suppressAutoHyphens/>
        <w:autoSpaceDE w:val="0"/>
        <w:spacing w:after="0" w:line="240" w:lineRule="auto"/>
        <w:ind w:left="5664" w:firstLine="708"/>
        <w:jc w:val="right"/>
        <w:rPr>
          <w:rFonts w:ascii="Times New Roman" w:hAnsi="Times New Roman" w:cs="Times New Roman"/>
          <w:b/>
          <w:sz w:val="24"/>
          <w:szCs w:val="24"/>
          <w:lang w:eastAsia="ar-SA"/>
        </w:rPr>
      </w:pPr>
      <w:r w:rsidRPr="00B76F16">
        <w:rPr>
          <w:rFonts w:ascii="Times New Roman" w:hAnsi="Times New Roman" w:cs="Times New Roman"/>
          <w:b/>
          <w:sz w:val="24"/>
          <w:szCs w:val="24"/>
          <w:lang w:eastAsia="ar-SA"/>
        </w:rPr>
        <w:t>до договору № ________________</w:t>
      </w:r>
    </w:p>
    <w:p w14:paraId="24A6EE32" w14:textId="77777777" w:rsidR="00B76F16" w:rsidRPr="00B76F16" w:rsidRDefault="00B76F16" w:rsidP="00B76F16">
      <w:pPr>
        <w:widowControl w:val="0"/>
        <w:suppressAutoHyphens/>
        <w:autoSpaceDE w:val="0"/>
        <w:spacing w:after="0" w:line="240" w:lineRule="auto"/>
        <w:ind w:left="6372"/>
        <w:jc w:val="right"/>
        <w:rPr>
          <w:rFonts w:ascii="Times New Roman" w:hAnsi="Times New Roman" w:cs="Times New Roman"/>
          <w:b/>
          <w:sz w:val="24"/>
          <w:szCs w:val="24"/>
          <w:lang w:eastAsia="ar-SA"/>
        </w:rPr>
      </w:pPr>
      <w:r w:rsidRPr="00B76F16">
        <w:rPr>
          <w:rFonts w:ascii="Times New Roman" w:hAnsi="Times New Roman" w:cs="Times New Roman"/>
          <w:b/>
          <w:sz w:val="24"/>
          <w:szCs w:val="24"/>
          <w:lang w:eastAsia="ar-SA"/>
        </w:rPr>
        <w:t>від «___» ____________202__ року</w:t>
      </w:r>
    </w:p>
    <w:p w14:paraId="330CB0EF" w14:textId="77777777" w:rsidR="00B76F16" w:rsidRPr="00B76F16" w:rsidRDefault="00B76F16" w:rsidP="00B76F16">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eastAsia="ar-SA"/>
        </w:rPr>
      </w:pPr>
    </w:p>
    <w:p w14:paraId="08EC8038" w14:textId="77777777" w:rsidR="00B76F16" w:rsidRPr="00B76F16" w:rsidRDefault="00B76F16" w:rsidP="00B76F16">
      <w:pPr>
        <w:shd w:val="clear" w:color="auto" w:fill="FFFFFF"/>
        <w:spacing w:after="0" w:line="240" w:lineRule="auto"/>
        <w:ind w:firstLine="567"/>
        <w:jc w:val="center"/>
        <w:outlineLvl w:val="0"/>
        <w:rPr>
          <w:rFonts w:ascii="Times New Roman" w:hAnsi="Times New Roman" w:cs="Times New Roman"/>
          <w:b/>
          <w:sz w:val="24"/>
          <w:szCs w:val="24"/>
        </w:rPr>
      </w:pPr>
      <w:r w:rsidRPr="00B76F16">
        <w:rPr>
          <w:rFonts w:ascii="Times New Roman" w:hAnsi="Times New Roman" w:cs="Times New Roman"/>
          <w:b/>
          <w:sz w:val="24"/>
          <w:szCs w:val="24"/>
        </w:rPr>
        <w:t>СПЕЦИФІКАЦІЯ</w:t>
      </w:r>
    </w:p>
    <w:p w14:paraId="73FF8B14" w14:textId="092F1901" w:rsidR="00B76F16" w:rsidRPr="00B76F16" w:rsidRDefault="00B76F16" w:rsidP="00B76F16">
      <w:pPr>
        <w:pStyle w:val="ac"/>
        <w:spacing w:before="0" w:after="0"/>
        <w:ind w:firstLine="567"/>
        <w:jc w:val="center"/>
        <w:rPr>
          <w:b/>
          <w:shd w:val="clear" w:color="auto" w:fill="FFFFFF"/>
          <w:lang w:val="uk-UA"/>
        </w:rPr>
      </w:pPr>
      <w:r w:rsidRPr="00B76F16">
        <w:rPr>
          <w:b/>
          <w:lang w:val="uk-UA"/>
        </w:rPr>
        <w:t xml:space="preserve">на закупівлю </w:t>
      </w:r>
      <w:r w:rsidR="008559FF" w:rsidRPr="008E00EF">
        <w:rPr>
          <w:b/>
          <w:bCs/>
          <w:lang w:val="uk-UA"/>
        </w:rPr>
        <w:t xml:space="preserve">«код ДК 021:2015 "Єдиний закупівельний словник": 38430000-8 «Детектори та аналізатори» (47057 - Портативний імунофлюоресцентний аналізотор </w:t>
      </w:r>
      <w:r w:rsidR="008559FF" w:rsidRPr="008E00EF">
        <w:rPr>
          <w:b/>
          <w:bCs/>
        </w:rPr>
        <w:t>IVD</w:t>
      </w:r>
      <w:r w:rsidR="008559FF" w:rsidRPr="008E00EF">
        <w:rPr>
          <w:b/>
          <w:bCs/>
          <w:lang w:val="uk-UA"/>
        </w:rPr>
        <w:t>, з живленням від батареї)</w:t>
      </w:r>
    </w:p>
    <w:p w14:paraId="2D877AF3" w14:textId="77777777" w:rsidR="00B76F16" w:rsidRPr="00B76F16" w:rsidRDefault="00B76F16" w:rsidP="00B76F16">
      <w:pPr>
        <w:pStyle w:val="ac"/>
        <w:spacing w:before="0" w:after="0"/>
        <w:ind w:firstLine="567"/>
        <w:jc w:val="center"/>
        <w:rPr>
          <w:b/>
          <w:shd w:val="clear" w:color="auto" w:fill="FFFFFF"/>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134"/>
        <w:gridCol w:w="992"/>
        <w:gridCol w:w="1134"/>
        <w:gridCol w:w="1417"/>
        <w:gridCol w:w="1985"/>
      </w:tblGrid>
      <w:tr w:rsidR="00B76F16" w:rsidRPr="00B76F16" w14:paraId="69A05D78" w14:textId="77777777" w:rsidTr="00E95E40">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1847958" w14:textId="77777777" w:rsidR="00B76F16" w:rsidRPr="00B76F16" w:rsidRDefault="00B76F16" w:rsidP="00E95E40">
            <w:pPr>
              <w:spacing w:line="264" w:lineRule="auto"/>
              <w:jc w:val="center"/>
              <w:rPr>
                <w:rFonts w:ascii="Times New Roman" w:hAnsi="Times New Roman" w:cs="Times New Roman"/>
                <w:b/>
                <w:sz w:val="24"/>
                <w:szCs w:val="24"/>
              </w:rPr>
            </w:pPr>
            <w:r w:rsidRPr="00B76F16">
              <w:rPr>
                <w:rFonts w:ascii="Times New Roman" w:hAnsi="Times New Roman" w:cs="Times New Roman"/>
                <w:b/>
                <w:sz w:val="24"/>
                <w:szCs w:val="24"/>
              </w:rPr>
              <w:t>№</w:t>
            </w:r>
          </w:p>
          <w:p w14:paraId="1230003C" w14:textId="77777777" w:rsidR="00B76F16" w:rsidRPr="00B76F16" w:rsidRDefault="00B76F16" w:rsidP="00E95E40">
            <w:pPr>
              <w:tabs>
                <w:tab w:val="left" w:pos="2715"/>
              </w:tabs>
              <w:spacing w:line="264" w:lineRule="auto"/>
              <w:jc w:val="center"/>
              <w:rPr>
                <w:rFonts w:ascii="Times New Roman" w:hAnsi="Times New Roman" w:cs="Times New Roman"/>
                <w:sz w:val="24"/>
                <w:szCs w:val="24"/>
              </w:rPr>
            </w:pPr>
            <w:r w:rsidRPr="00B76F16">
              <w:rPr>
                <w:rFonts w:ascii="Times New Roman" w:hAnsi="Times New Roman" w:cs="Times New Roman"/>
                <w:b/>
                <w:sz w:val="24"/>
                <w:szCs w:val="24"/>
              </w:rPr>
              <w:t>з/п</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685BA6A" w14:textId="77777777" w:rsidR="00B76F16" w:rsidRPr="00B76F16" w:rsidRDefault="00B76F16" w:rsidP="00E95E40">
            <w:pPr>
              <w:tabs>
                <w:tab w:val="left" w:pos="2715"/>
              </w:tabs>
              <w:spacing w:line="264" w:lineRule="auto"/>
              <w:jc w:val="center"/>
              <w:rPr>
                <w:rFonts w:ascii="Times New Roman" w:hAnsi="Times New Roman" w:cs="Times New Roman"/>
                <w:sz w:val="24"/>
                <w:szCs w:val="24"/>
              </w:rPr>
            </w:pPr>
            <w:r w:rsidRPr="00B76F16">
              <w:rPr>
                <w:rFonts w:ascii="Times New Roman" w:hAnsi="Times New Roman" w:cs="Times New Roman"/>
                <w:b/>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634D4C52" w14:textId="77777777" w:rsidR="00B76F16" w:rsidRPr="00B76F16" w:rsidRDefault="00B76F16" w:rsidP="00E95E40">
            <w:pPr>
              <w:tabs>
                <w:tab w:val="left" w:pos="2715"/>
              </w:tabs>
              <w:spacing w:line="264" w:lineRule="auto"/>
              <w:jc w:val="center"/>
              <w:rPr>
                <w:rFonts w:ascii="Times New Roman" w:hAnsi="Times New Roman" w:cs="Times New Roman"/>
                <w:sz w:val="24"/>
                <w:szCs w:val="24"/>
              </w:rPr>
            </w:pPr>
            <w:r w:rsidRPr="00B76F16">
              <w:rPr>
                <w:rFonts w:ascii="Times New Roman" w:hAnsi="Times New Roman" w:cs="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2775E17F" w14:textId="77777777" w:rsidR="00B76F16" w:rsidRPr="00B76F16" w:rsidRDefault="00B76F16" w:rsidP="00E95E40">
            <w:pPr>
              <w:tabs>
                <w:tab w:val="left" w:pos="2715"/>
              </w:tabs>
              <w:spacing w:line="264" w:lineRule="auto"/>
              <w:jc w:val="center"/>
              <w:rPr>
                <w:rFonts w:ascii="Times New Roman" w:hAnsi="Times New Roman" w:cs="Times New Roman"/>
                <w:sz w:val="24"/>
                <w:szCs w:val="24"/>
              </w:rPr>
            </w:pPr>
            <w:r w:rsidRPr="00B76F16">
              <w:rPr>
                <w:rFonts w:ascii="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70589AB4" w14:textId="77777777" w:rsidR="00B76F16" w:rsidRPr="00B76F16" w:rsidRDefault="00B76F16" w:rsidP="00E95E40">
            <w:pPr>
              <w:tabs>
                <w:tab w:val="left" w:pos="2715"/>
              </w:tabs>
              <w:spacing w:line="264" w:lineRule="auto"/>
              <w:jc w:val="center"/>
              <w:rPr>
                <w:rFonts w:ascii="Times New Roman" w:hAnsi="Times New Roman" w:cs="Times New Roman"/>
                <w:sz w:val="24"/>
                <w:szCs w:val="24"/>
              </w:rPr>
            </w:pPr>
            <w:r w:rsidRPr="00B76F16">
              <w:rPr>
                <w:rFonts w:ascii="Times New Roman" w:hAnsi="Times New Roman" w:cs="Times New Roman"/>
                <w:b/>
                <w:sz w:val="24"/>
                <w:szCs w:val="24"/>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33D5DE" w14:textId="77777777" w:rsidR="00B76F16" w:rsidRPr="00B76F16" w:rsidRDefault="00B76F16" w:rsidP="00E95E40">
            <w:pPr>
              <w:tabs>
                <w:tab w:val="left" w:pos="2715"/>
              </w:tabs>
              <w:spacing w:line="264" w:lineRule="auto"/>
              <w:jc w:val="center"/>
              <w:rPr>
                <w:rFonts w:ascii="Times New Roman" w:hAnsi="Times New Roman" w:cs="Times New Roman"/>
                <w:sz w:val="24"/>
                <w:szCs w:val="24"/>
              </w:rPr>
            </w:pPr>
            <w:r w:rsidRPr="00B76F16">
              <w:rPr>
                <w:rFonts w:ascii="Times New Roman" w:hAnsi="Times New Roman" w:cs="Times New Roman"/>
                <w:b/>
                <w:sz w:val="24"/>
                <w:szCs w:val="24"/>
              </w:rPr>
              <w:t>Всього, грн. з або без ПДВ</w:t>
            </w:r>
          </w:p>
        </w:tc>
      </w:tr>
      <w:tr w:rsidR="00B76F16" w:rsidRPr="00B76F16" w14:paraId="31258A93" w14:textId="77777777" w:rsidTr="00E95E40">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482EAACC" w14:textId="77777777" w:rsidR="00B76F16" w:rsidRPr="00B76F16" w:rsidRDefault="00B76F16" w:rsidP="00E95E40">
            <w:pPr>
              <w:tabs>
                <w:tab w:val="left" w:pos="2715"/>
              </w:tabs>
              <w:spacing w:line="264" w:lineRule="auto"/>
              <w:jc w:val="center"/>
              <w:rPr>
                <w:rFonts w:ascii="Times New Roman" w:hAnsi="Times New Roman" w:cs="Times New Roman"/>
                <w:sz w:val="24"/>
                <w:szCs w:val="24"/>
              </w:rPr>
            </w:pPr>
            <w:r w:rsidRPr="00B76F16">
              <w:rPr>
                <w:rFonts w:ascii="Times New Roman" w:hAnsi="Times New Roman" w:cs="Times New Roman"/>
                <w:sz w:val="24"/>
                <w:szCs w:val="24"/>
              </w:rPr>
              <w:t>1</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415B24A8" w14:textId="77777777" w:rsidR="00B76F16" w:rsidRPr="00B76F16" w:rsidRDefault="00B76F16" w:rsidP="00E95E40">
            <w:pPr>
              <w:tabs>
                <w:tab w:val="left" w:pos="2715"/>
              </w:tabs>
              <w:spacing w:line="264"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09A24FC" w14:textId="77777777" w:rsidR="00B76F16" w:rsidRPr="00B76F16" w:rsidRDefault="00B76F16" w:rsidP="00E95E40">
            <w:pPr>
              <w:tabs>
                <w:tab w:val="left" w:pos="2715"/>
              </w:tabs>
              <w:spacing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489BD3A" w14:textId="77777777" w:rsidR="00B76F16" w:rsidRPr="00B76F16" w:rsidRDefault="00B76F16" w:rsidP="00E95E40">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32D2035" w14:textId="77777777" w:rsidR="00B76F16" w:rsidRPr="00B76F16" w:rsidRDefault="00B76F16" w:rsidP="00E95E40">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5394553" w14:textId="77777777" w:rsidR="00B76F16" w:rsidRPr="00B76F16" w:rsidRDefault="00B76F16" w:rsidP="00E95E40">
            <w:pPr>
              <w:tabs>
                <w:tab w:val="left" w:pos="2715"/>
              </w:tabs>
              <w:spacing w:line="264" w:lineRule="auto"/>
              <w:jc w:val="center"/>
              <w:rPr>
                <w:rFonts w:ascii="Times New Roman" w:hAnsi="Times New Roman" w:cs="Times New Roman"/>
                <w:sz w:val="24"/>
                <w:szCs w:val="24"/>
              </w:rPr>
            </w:pPr>
          </w:p>
        </w:tc>
      </w:tr>
      <w:tr w:rsidR="00B76F16" w:rsidRPr="00B76F16" w14:paraId="2C3CE765" w14:textId="77777777" w:rsidTr="00E95E40">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6C80241" w14:textId="77777777" w:rsidR="00B76F16" w:rsidRPr="00B76F16" w:rsidRDefault="00B76F16" w:rsidP="00E95E40">
            <w:pPr>
              <w:spacing w:line="264" w:lineRule="auto"/>
              <w:jc w:val="center"/>
              <w:rPr>
                <w:rFonts w:ascii="Times New Roman" w:hAnsi="Times New Roman" w:cs="Times New Roman"/>
                <w:b/>
                <w:sz w:val="24"/>
                <w:szCs w:val="24"/>
              </w:rPr>
            </w:pPr>
            <w:r w:rsidRPr="00B76F16">
              <w:rPr>
                <w:rFonts w:ascii="Times New Roman" w:hAnsi="Times New Roman" w:cs="Times New Roman"/>
                <w:b/>
                <w:sz w:val="24"/>
                <w:szCs w:val="24"/>
              </w:rPr>
              <w:t xml:space="preserve">Загальна вартість тендерної пропозиції, грн. з ПДВ </w:t>
            </w:r>
            <w:r w:rsidRPr="00B76F16">
              <w:rPr>
                <w:rFonts w:ascii="Times New Roman" w:hAnsi="Times New Roman" w:cs="Times New Roman"/>
                <w:i/>
                <w:sz w:val="24"/>
                <w:szCs w:val="24"/>
              </w:rPr>
              <w:t>(</w:t>
            </w:r>
            <w:r w:rsidRPr="00B76F16">
              <w:rPr>
                <w:rFonts w:ascii="Times New Roman" w:hAnsi="Times New Roman" w:cs="Times New Roman"/>
                <w:i/>
                <w:sz w:val="24"/>
                <w:szCs w:val="24"/>
                <w:u w:val="single"/>
              </w:rPr>
              <w:t>якщо учасник не є платником ПДВ поруч з ціною має бути зазначено: «без ПДВ»</w:t>
            </w:r>
            <w:r w:rsidRPr="00B76F16">
              <w:rPr>
                <w:rFonts w:ascii="Times New Roman" w:hAnsi="Times New Roman" w:cs="Times New Roman"/>
                <w:i/>
                <w:sz w:val="24"/>
                <w:szCs w:val="24"/>
              </w:rPr>
              <w:t>)</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220B72B9" w14:textId="77777777" w:rsidR="00B76F16" w:rsidRPr="00B76F16" w:rsidRDefault="00B76F16" w:rsidP="00E95E40">
            <w:pPr>
              <w:tabs>
                <w:tab w:val="left" w:pos="2715"/>
              </w:tabs>
              <w:spacing w:line="264" w:lineRule="auto"/>
              <w:jc w:val="center"/>
              <w:rPr>
                <w:rFonts w:ascii="Times New Roman" w:hAnsi="Times New Roman" w:cs="Times New Roman"/>
                <w:i/>
                <w:sz w:val="24"/>
                <w:szCs w:val="24"/>
              </w:rPr>
            </w:pPr>
            <w:r w:rsidRPr="00B76F16">
              <w:rPr>
                <w:rFonts w:ascii="Times New Roman" w:hAnsi="Times New Roman" w:cs="Times New Roman"/>
                <w:i/>
                <w:sz w:val="24"/>
                <w:szCs w:val="24"/>
              </w:rPr>
              <w:t>(цифрами та словами)</w:t>
            </w:r>
          </w:p>
        </w:tc>
      </w:tr>
    </w:tbl>
    <w:p w14:paraId="3785CC68" w14:textId="77777777" w:rsidR="00B76F16" w:rsidRPr="00B76F16" w:rsidRDefault="00B76F16" w:rsidP="00B76F16">
      <w:pPr>
        <w:pStyle w:val="ac"/>
        <w:spacing w:before="0" w:after="0"/>
        <w:ind w:firstLine="567"/>
        <w:rPr>
          <w:lang w:val="uk-UA"/>
        </w:rPr>
      </w:pPr>
    </w:p>
    <w:p w14:paraId="22FF8CE5" w14:textId="77777777" w:rsidR="00B76F16" w:rsidRPr="00B76F16" w:rsidRDefault="00B76F16" w:rsidP="00B76F16">
      <w:pPr>
        <w:spacing w:after="0" w:line="240"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B76F16" w:rsidRPr="00B76F16" w14:paraId="4E912EE6" w14:textId="77777777" w:rsidTr="00E95E40">
        <w:trPr>
          <w:trHeight w:val="3894"/>
        </w:trPr>
        <w:tc>
          <w:tcPr>
            <w:tcW w:w="5003" w:type="dxa"/>
            <w:shd w:val="clear" w:color="auto" w:fill="auto"/>
          </w:tcPr>
          <w:p w14:paraId="347AE520" w14:textId="77777777" w:rsidR="00B76F16" w:rsidRPr="00B76F16" w:rsidRDefault="00B76F16" w:rsidP="00E95E40">
            <w:pPr>
              <w:spacing w:after="0" w:line="264" w:lineRule="auto"/>
              <w:ind w:right="-171"/>
              <w:jc w:val="center"/>
              <w:rPr>
                <w:rFonts w:ascii="Times New Roman" w:hAnsi="Times New Roman" w:cs="Times New Roman"/>
                <w:b/>
                <w:sz w:val="24"/>
                <w:szCs w:val="24"/>
              </w:rPr>
            </w:pPr>
            <w:r w:rsidRPr="00B76F16">
              <w:rPr>
                <w:rFonts w:ascii="Times New Roman" w:hAnsi="Times New Roman" w:cs="Times New Roman"/>
                <w:b/>
                <w:sz w:val="24"/>
                <w:szCs w:val="24"/>
              </w:rPr>
              <w:t>ЗАМОВНИК</w:t>
            </w:r>
          </w:p>
          <w:p w14:paraId="69B4D09E" w14:textId="77777777" w:rsidR="00B76F16" w:rsidRPr="00B76F16" w:rsidRDefault="00B76F16" w:rsidP="00E95E40">
            <w:pPr>
              <w:spacing w:after="0" w:line="264" w:lineRule="auto"/>
              <w:jc w:val="center"/>
              <w:rPr>
                <w:rFonts w:ascii="Times New Roman" w:hAnsi="Times New Roman" w:cs="Times New Roman"/>
                <w:sz w:val="24"/>
                <w:szCs w:val="24"/>
              </w:rPr>
            </w:pPr>
            <w:r w:rsidRPr="00B76F16">
              <w:rPr>
                <w:rFonts w:ascii="Times New Roman" w:hAnsi="Times New Roman" w:cs="Times New Roman"/>
                <w:b/>
                <w:sz w:val="24"/>
                <w:szCs w:val="24"/>
              </w:rPr>
              <w:t>______________________________</w:t>
            </w:r>
          </w:p>
          <w:p w14:paraId="58B42EFD" w14:textId="77777777" w:rsidR="00B76F16" w:rsidRPr="00B76F16" w:rsidRDefault="00B76F16" w:rsidP="00E95E40">
            <w:pPr>
              <w:spacing w:after="0" w:line="264" w:lineRule="auto"/>
              <w:rPr>
                <w:rFonts w:ascii="Times New Roman" w:hAnsi="Times New Roman" w:cs="Times New Roman"/>
                <w:sz w:val="24"/>
                <w:szCs w:val="24"/>
              </w:rPr>
            </w:pPr>
            <w:r w:rsidRPr="00B76F16">
              <w:rPr>
                <w:rFonts w:ascii="Times New Roman" w:hAnsi="Times New Roman" w:cs="Times New Roman"/>
                <w:spacing w:val="-4"/>
                <w:sz w:val="24"/>
                <w:szCs w:val="24"/>
              </w:rPr>
              <w:t>ЄДРПОУ _____________</w:t>
            </w:r>
          </w:p>
          <w:p w14:paraId="137B87D7" w14:textId="77777777" w:rsidR="00B76F16" w:rsidRPr="00B76F16" w:rsidRDefault="00B76F16" w:rsidP="00E95E40">
            <w:pPr>
              <w:spacing w:after="0" w:line="264" w:lineRule="auto"/>
              <w:rPr>
                <w:rFonts w:ascii="Times New Roman" w:hAnsi="Times New Roman" w:cs="Times New Roman"/>
                <w:spacing w:val="-4"/>
                <w:sz w:val="24"/>
                <w:szCs w:val="24"/>
              </w:rPr>
            </w:pPr>
            <w:r w:rsidRPr="00B76F16">
              <w:rPr>
                <w:rFonts w:ascii="Times New Roman" w:hAnsi="Times New Roman" w:cs="Times New Roman"/>
                <w:sz w:val="24"/>
                <w:szCs w:val="24"/>
              </w:rPr>
              <w:t>Адреса________________________________</w:t>
            </w:r>
          </w:p>
          <w:p w14:paraId="0516F41D" w14:textId="77777777" w:rsidR="00B76F16" w:rsidRPr="00B76F16" w:rsidRDefault="00B76F16" w:rsidP="00E95E4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ІПН ____________</w:t>
            </w:r>
          </w:p>
          <w:p w14:paraId="5C9FA811" w14:textId="77777777" w:rsidR="00B76F16" w:rsidRPr="00B76F16" w:rsidRDefault="00B76F16" w:rsidP="00E95E4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Р/р ____________________</w:t>
            </w:r>
          </w:p>
          <w:p w14:paraId="73FF8278" w14:textId="77777777" w:rsidR="00B76F16" w:rsidRPr="00B76F16" w:rsidRDefault="00B76F16" w:rsidP="00E95E4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 xml:space="preserve">в _____________________, </w:t>
            </w:r>
          </w:p>
          <w:p w14:paraId="2C3D1DD2" w14:textId="77777777" w:rsidR="00B76F16" w:rsidRPr="00B76F16" w:rsidRDefault="00B76F16" w:rsidP="00E95E4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 xml:space="preserve">МФО ______________, </w:t>
            </w:r>
          </w:p>
          <w:p w14:paraId="3FADCE3E" w14:textId="77777777" w:rsidR="00B76F16" w:rsidRPr="00B76F16" w:rsidRDefault="00B76F16" w:rsidP="00E95E40">
            <w:pPr>
              <w:spacing w:after="0" w:line="264" w:lineRule="auto"/>
              <w:rPr>
                <w:rFonts w:ascii="Times New Roman" w:hAnsi="Times New Roman" w:cs="Times New Roman"/>
                <w:b/>
                <w:spacing w:val="-4"/>
                <w:sz w:val="24"/>
                <w:szCs w:val="24"/>
              </w:rPr>
            </w:pPr>
            <w:r w:rsidRPr="00B76F16">
              <w:rPr>
                <w:rFonts w:ascii="Times New Roman" w:hAnsi="Times New Roman" w:cs="Times New Roman"/>
                <w:spacing w:val="-4"/>
                <w:sz w:val="24"/>
                <w:szCs w:val="24"/>
              </w:rPr>
              <w:t>Телефон/факс</w:t>
            </w:r>
            <w:r w:rsidRPr="00B76F16">
              <w:rPr>
                <w:rFonts w:ascii="Times New Roman" w:hAnsi="Times New Roman" w:cs="Times New Roman"/>
                <w:sz w:val="24"/>
                <w:szCs w:val="24"/>
              </w:rPr>
              <w:t>:  ________________</w:t>
            </w:r>
          </w:p>
          <w:p w14:paraId="09CDE8E8" w14:textId="77777777" w:rsidR="00B76F16" w:rsidRPr="00B76F16" w:rsidRDefault="00B76F16" w:rsidP="00E95E40">
            <w:pPr>
              <w:spacing w:after="0" w:line="264" w:lineRule="auto"/>
              <w:rPr>
                <w:rFonts w:ascii="Times New Roman" w:hAnsi="Times New Roman" w:cs="Times New Roman"/>
                <w:b/>
                <w:bCs/>
                <w:spacing w:val="-4"/>
                <w:sz w:val="24"/>
                <w:szCs w:val="24"/>
              </w:rPr>
            </w:pPr>
          </w:p>
          <w:p w14:paraId="3B6CD197" w14:textId="77777777" w:rsidR="00B76F16" w:rsidRPr="00B76F16" w:rsidRDefault="00B76F16" w:rsidP="00E95E40">
            <w:pPr>
              <w:spacing w:after="0" w:line="264" w:lineRule="auto"/>
              <w:rPr>
                <w:rFonts w:ascii="Times New Roman" w:hAnsi="Times New Roman" w:cs="Times New Roman"/>
                <w:b/>
                <w:bCs/>
                <w:spacing w:val="-4"/>
                <w:sz w:val="24"/>
                <w:szCs w:val="24"/>
              </w:rPr>
            </w:pPr>
          </w:p>
          <w:p w14:paraId="58B1685E" w14:textId="77777777" w:rsidR="00B76F16" w:rsidRPr="00B76F16" w:rsidRDefault="00B76F16" w:rsidP="00E95E40">
            <w:pPr>
              <w:spacing w:after="0" w:line="264" w:lineRule="auto"/>
              <w:rPr>
                <w:rFonts w:ascii="Times New Roman" w:hAnsi="Times New Roman" w:cs="Times New Roman"/>
                <w:b/>
                <w:bCs/>
                <w:spacing w:val="-4"/>
                <w:sz w:val="24"/>
                <w:szCs w:val="24"/>
              </w:rPr>
            </w:pPr>
          </w:p>
          <w:p w14:paraId="28FDC82C" w14:textId="77777777" w:rsidR="00B76F16" w:rsidRPr="00B76F16" w:rsidRDefault="00B76F16" w:rsidP="00E95E40">
            <w:pPr>
              <w:spacing w:after="0" w:line="264" w:lineRule="auto"/>
              <w:rPr>
                <w:rFonts w:ascii="Times New Roman" w:hAnsi="Times New Roman" w:cs="Times New Roman"/>
                <w:b/>
                <w:bCs/>
                <w:spacing w:val="-4"/>
                <w:sz w:val="24"/>
                <w:szCs w:val="24"/>
              </w:rPr>
            </w:pPr>
          </w:p>
          <w:p w14:paraId="2AF51AA6" w14:textId="77777777" w:rsidR="00B76F16" w:rsidRPr="00B76F16" w:rsidRDefault="00B76F16" w:rsidP="00E95E40">
            <w:pPr>
              <w:spacing w:after="0" w:line="264" w:lineRule="auto"/>
              <w:rPr>
                <w:rFonts w:ascii="Times New Roman" w:hAnsi="Times New Roman" w:cs="Times New Roman"/>
                <w:b/>
                <w:sz w:val="24"/>
                <w:szCs w:val="24"/>
              </w:rPr>
            </w:pPr>
            <w:r w:rsidRPr="00B76F16">
              <w:rPr>
                <w:rFonts w:ascii="Times New Roman" w:hAnsi="Times New Roman" w:cs="Times New Roman"/>
                <w:b/>
                <w:bCs/>
                <w:spacing w:val="-4"/>
                <w:sz w:val="24"/>
                <w:szCs w:val="24"/>
              </w:rPr>
              <w:t>Директор</w:t>
            </w:r>
          </w:p>
          <w:p w14:paraId="180C23E8" w14:textId="77777777" w:rsidR="00B76F16" w:rsidRPr="00B76F16" w:rsidRDefault="00B76F16" w:rsidP="00E95E40">
            <w:pPr>
              <w:spacing w:after="0" w:line="264" w:lineRule="auto"/>
              <w:rPr>
                <w:rFonts w:ascii="Times New Roman" w:hAnsi="Times New Roman" w:cs="Times New Roman"/>
                <w:b/>
                <w:sz w:val="24"/>
                <w:szCs w:val="24"/>
              </w:rPr>
            </w:pPr>
          </w:p>
          <w:p w14:paraId="528526D2" w14:textId="24CA2757" w:rsidR="00B76F16" w:rsidRPr="00B76F16" w:rsidRDefault="00B76F16" w:rsidP="00E95E40">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B76F16">
              <w:rPr>
                <w:rFonts w:ascii="Times New Roman" w:hAnsi="Times New Roman" w:cs="Times New Roman"/>
                <w:b/>
                <w:sz w:val="24"/>
                <w:szCs w:val="24"/>
              </w:rPr>
              <w:t>_____________________  ______________</w:t>
            </w:r>
          </w:p>
        </w:tc>
        <w:tc>
          <w:tcPr>
            <w:tcW w:w="5019" w:type="dxa"/>
            <w:shd w:val="clear" w:color="auto" w:fill="auto"/>
          </w:tcPr>
          <w:p w14:paraId="049B8A06" w14:textId="77777777" w:rsidR="00B76F16" w:rsidRPr="00B76F16" w:rsidRDefault="00B76F16" w:rsidP="00E95E40">
            <w:pPr>
              <w:spacing w:after="0" w:line="264" w:lineRule="auto"/>
              <w:jc w:val="center"/>
              <w:rPr>
                <w:rFonts w:ascii="Times New Roman" w:hAnsi="Times New Roman" w:cs="Times New Roman"/>
                <w:b/>
                <w:sz w:val="24"/>
                <w:szCs w:val="24"/>
              </w:rPr>
            </w:pPr>
            <w:r w:rsidRPr="00B76F16">
              <w:rPr>
                <w:rFonts w:ascii="Times New Roman" w:hAnsi="Times New Roman" w:cs="Times New Roman"/>
                <w:b/>
                <w:sz w:val="24"/>
                <w:szCs w:val="24"/>
              </w:rPr>
              <w:t>ПОСТАЧАЛЬНИК</w:t>
            </w:r>
          </w:p>
          <w:p w14:paraId="5E0AB150" w14:textId="77777777" w:rsidR="00B76F16" w:rsidRPr="00B76F16" w:rsidRDefault="00B76F16" w:rsidP="00E95E40">
            <w:pPr>
              <w:spacing w:after="0" w:line="264" w:lineRule="auto"/>
              <w:jc w:val="center"/>
              <w:rPr>
                <w:rFonts w:ascii="Times New Roman" w:hAnsi="Times New Roman" w:cs="Times New Roman"/>
                <w:sz w:val="24"/>
                <w:szCs w:val="24"/>
              </w:rPr>
            </w:pPr>
            <w:r w:rsidRPr="00B76F16">
              <w:rPr>
                <w:rFonts w:ascii="Times New Roman" w:hAnsi="Times New Roman" w:cs="Times New Roman"/>
                <w:b/>
                <w:sz w:val="24"/>
                <w:szCs w:val="24"/>
              </w:rPr>
              <w:t>______________________________</w:t>
            </w:r>
          </w:p>
          <w:p w14:paraId="5B413F8C" w14:textId="77777777" w:rsidR="00B76F16" w:rsidRPr="00B76F16" w:rsidRDefault="00B76F16" w:rsidP="00E95E40">
            <w:pPr>
              <w:spacing w:after="0" w:line="264" w:lineRule="auto"/>
              <w:rPr>
                <w:rFonts w:ascii="Times New Roman" w:hAnsi="Times New Roman" w:cs="Times New Roman"/>
                <w:sz w:val="24"/>
                <w:szCs w:val="24"/>
              </w:rPr>
            </w:pPr>
            <w:r w:rsidRPr="00B76F16">
              <w:rPr>
                <w:rFonts w:ascii="Times New Roman" w:hAnsi="Times New Roman" w:cs="Times New Roman"/>
                <w:spacing w:val="-4"/>
                <w:sz w:val="24"/>
                <w:szCs w:val="24"/>
              </w:rPr>
              <w:t>ЄДРПОУ _____________</w:t>
            </w:r>
          </w:p>
          <w:p w14:paraId="712FD6DE" w14:textId="77777777" w:rsidR="00B76F16" w:rsidRPr="00B76F16" w:rsidRDefault="00B76F16" w:rsidP="00E95E40">
            <w:pPr>
              <w:spacing w:after="0" w:line="264" w:lineRule="auto"/>
              <w:rPr>
                <w:rFonts w:ascii="Times New Roman" w:hAnsi="Times New Roman" w:cs="Times New Roman"/>
                <w:spacing w:val="-4"/>
                <w:sz w:val="24"/>
                <w:szCs w:val="24"/>
              </w:rPr>
            </w:pPr>
            <w:r w:rsidRPr="00B76F16">
              <w:rPr>
                <w:rFonts w:ascii="Times New Roman" w:hAnsi="Times New Roman" w:cs="Times New Roman"/>
                <w:sz w:val="24"/>
                <w:szCs w:val="24"/>
              </w:rPr>
              <w:t>Адреса________________________________</w:t>
            </w:r>
          </w:p>
          <w:p w14:paraId="5352E9E6" w14:textId="77777777" w:rsidR="00B76F16" w:rsidRPr="00B76F16" w:rsidRDefault="00B76F16" w:rsidP="00E95E4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ІПН ____________</w:t>
            </w:r>
          </w:p>
          <w:p w14:paraId="2EE401EF" w14:textId="77777777" w:rsidR="00B76F16" w:rsidRPr="00B76F16" w:rsidRDefault="00B76F16" w:rsidP="00E95E4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Р/р ____________________</w:t>
            </w:r>
          </w:p>
          <w:p w14:paraId="7C2AFE72" w14:textId="77777777" w:rsidR="00B76F16" w:rsidRPr="00B76F16" w:rsidRDefault="00B76F16" w:rsidP="00E95E4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 xml:space="preserve">в _____________________, </w:t>
            </w:r>
          </w:p>
          <w:p w14:paraId="18704657" w14:textId="77777777" w:rsidR="00B76F16" w:rsidRPr="00B76F16" w:rsidRDefault="00B76F16" w:rsidP="00E95E40">
            <w:pPr>
              <w:spacing w:after="0" w:line="264" w:lineRule="auto"/>
              <w:rPr>
                <w:rFonts w:ascii="Times New Roman" w:hAnsi="Times New Roman" w:cs="Times New Roman"/>
                <w:spacing w:val="-4"/>
                <w:sz w:val="24"/>
                <w:szCs w:val="24"/>
              </w:rPr>
            </w:pPr>
            <w:r w:rsidRPr="00B76F16">
              <w:rPr>
                <w:rFonts w:ascii="Times New Roman" w:hAnsi="Times New Roman" w:cs="Times New Roman"/>
                <w:spacing w:val="-4"/>
                <w:sz w:val="24"/>
                <w:szCs w:val="24"/>
              </w:rPr>
              <w:t xml:space="preserve">МФО ______________, </w:t>
            </w:r>
          </w:p>
          <w:p w14:paraId="264732E0" w14:textId="77777777" w:rsidR="00B76F16" w:rsidRPr="00B76F16" w:rsidRDefault="00B76F16" w:rsidP="00E95E40">
            <w:pPr>
              <w:spacing w:after="0" w:line="264" w:lineRule="auto"/>
              <w:rPr>
                <w:rFonts w:ascii="Times New Roman" w:hAnsi="Times New Roman" w:cs="Times New Roman"/>
                <w:b/>
                <w:spacing w:val="-4"/>
                <w:sz w:val="24"/>
                <w:szCs w:val="24"/>
              </w:rPr>
            </w:pPr>
            <w:r w:rsidRPr="00B76F16">
              <w:rPr>
                <w:rFonts w:ascii="Times New Roman" w:hAnsi="Times New Roman" w:cs="Times New Roman"/>
                <w:spacing w:val="-4"/>
                <w:sz w:val="24"/>
                <w:szCs w:val="24"/>
              </w:rPr>
              <w:t>Телефон/факс</w:t>
            </w:r>
            <w:r w:rsidRPr="00B76F16">
              <w:rPr>
                <w:rFonts w:ascii="Times New Roman" w:hAnsi="Times New Roman" w:cs="Times New Roman"/>
                <w:sz w:val="24"/>
                <w:szCs w:val="24"/>
              </w:rPr>
              <w:t>:  ________________</w:t>
            </w:r>
          </w:p>
          <w:p w14:paraId="147788DB" w14:textId="77777777" w:rsidR="00B76F16" w:rsidRPr="00B76F16" w:rsidRDefault="00B76F16" w:rsidP="00E95E40">
            <w:pPr>
              <w:spacing w:after="0" w:line="264" w:lineRule="auto"/>
              <w:rPr>
                <w:rFonts w:ascii="Times New Roman" w:hAnsi="Times New Roman" w:cs="Times New Roman"/>
                <w:b/>
                <w:bCs/>
                <w:spacing w:val="-4"/>
                <w:sz w:val="24"/>
                <w:szCs w:val="24"/>
              </w:rPr>
            </w:pPr>
          </w:p>
          <w:p w14:paraId="48C9E5FE" w14:textId="77777777" w:rsidR="00B76F16" w:rsidRPr="00B76F16" w:rsidRDefault="00B76F16" w:rsidP="00E95E40">
            <w:pPr>
              <w:spacing w:after="0" w:line="264" w:lineRule="auto"/>
              <w:rPr>
                <w:rFonts w:ascii="Times New Roman" w:hAnsi="Times New Roman" w:cs="Times New Roman"/>
                <w:b/>
                <w:bCs/>
                <w:spacing w:val="-4"/>
                <w:sz w:val="24"/>
                <w:szCs w:val="24"/>
              </w:rPr>
            </w:pPr>
          </w:p>
          <w:p w14:paraId="0489101A" w14:textId="77777777" w:rsidR="00B76F16" w:rsidRPr="00B76F16" w:rsidRDefault="00B76F16" w:rsidP="00E95E40">
            <w:pPr>
              <w:spacing w:after="0" w:line="264" w:lineRule="auto"/>
              <w:rPr>
                <w:rFonts w:ascii="Times New Roman" w:hAnsi="Times New Roman" w:cs="Times New Roman"/>
                <w:b/>
                <w:bCs/>
                <w:spacing w:val="-4"/>
                <w:sz w:val="24"/>
                <w:szCs w:val="24"/>
              </w:rPr>
            </w:pPr>
          </w:p>
          <w:p w14:paraId="193B6C38" w14:textId="77777777" w:rsidR="00B76F16" w:rsidRPr="00B76F16" w:rsidRDefault="00B76F16" w:rsidP="00E95E40">
            <w:pPr>
              <w:spacing w:after="0" w:line="264" w:lineRule="auto"/>
              <w:rPr>
                <w:rFonts w:ascii="Times New Roman" w:hAnsi="Times New Roman" w:cs="Times New Roman"/>
                <w:b/>
                <w:bCs/>
                <w:spacing w:val="-4"/>
                <w:sz w:val="24"/>
                <w:szCs w:val="24"/>
              </w:rPr>
            </w:pPr>
          </w:p>
          <w:p w14:paraId="17B371B8" w14:textId="77777777" w:rsidR="00B76F16" w:rsidRPr="00B76F16" w:rsidRDefault="00B76F16" w:rsidP="00E95E40">
            <w:pPr>
              <w:spacing w:after="0" w:line="264" w:lineRule="auto"/>
              <w:rPr>
                <w:rFonts w:ascii="Times New Roman" w:hAnsi="Times New Roman" w:cs="Times New Roman"/>
                <w:b/>
                <w:sz w:val="24"/>
                <w:szCs w:val="24"/>
              </w:rPr>
            </w:pPr>
            <w:r w:rsidRPr="00B76F16">
              <w:rPr>
                <w:rFonts w:ascii="Times New Roman" w:hAnsi="Times New Roman" w:cs="Times New Roman"/>
                <w:b/>
                <w:bCs/>
                <w:spacing w:val="-4"/>
                <w:sz w:val="24"/>
                <w:szCs w:val="24"/>
              </w:rPr>
              <w:t>Директор</w:t>
            </w:r>
          </w:p>
          <w:p w14:paraId="5A1E5D5C" w14:textId="77777777" w:rsidR="00B76F16" w:rsidRPr="00B76F16" w:rsidRDefault="00B76F16" w:rsidP="00E95E40">
            <w:pPr>
              <w:spacing w:after="0" w:line="264" w:lineRule="auto"/>
              <w:rPr>
                <w:rFonts w:ascii="Times New Roman" w:hAnsi="Times New Roman" w:cs="Times New Roman"/>
                <w:b/>
                <w:sz w:val="24"/>
                <w:szCs w:val="24"/>
              </w:rPr>
            </w:pPr>
          </w:p>
          <w:p w14:paraId="76023AA8" w14:textId="59F07121" w:rsidR="00B76F16" w:rsidRPr="00B76F16" w:rsidRDefault="00B76F16" w:rsidP="00E95E40">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B76F16">
              <w:rPr>
                <w:rFonts w:ascii="Times New Roman" w:hAnsi="Times New Roman" w:cs="Times New Roman"/>
                <w:b/>
                <w:sz w:val="24"/>
                <w:szCs w:val="24"/>
              </w:rPr>
              <w:t>_____________________  ______________</w:t>
            </w:r>
          </w:p>
        </w:tc>
      </w:tr>
    </w:tbl>
    <w:p w14:paraId="0806EA8B" w14:textId="103DF540" w:rsidR="005B7E82" w:rsidRPr="00B76F16" w:rsidRDefault="005B7E82" w:rsidP="005B7E82">
      <w:pPr>
        <w:spacing w:after="0" w:line="240" w:lineRule="auto"/>
        <w:ind w:left="11199"/>
        <w:jc w:val="both"/>
        <w:rPr>
          <w:rFonts w:ascii="Times New Roman" w:hAnsi="Times New Roman" w:cs="Times New Roman"/>
          <w:b/>
          <w:sz w:val="24"/>
          <w:szCs w:val="24"/>
        </w:rPr>
      </w:pPr>
    </w:p>
    <w:sectPr w:rsidR="005B7E82" w:rsidRPr="00B76F16" w:rsidSect="00B76F16">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75D7F" w14:textId="77777777" w:rsidR="00C13EA8" w:rsidRDefault="00C13EA8" w:rsidP="00A2588B">
      <w:pPr>
        <w:spacing w:after="0" w:line="240" w:lineRule="auto"/>
      </w:pPr>
      <w:r>
        <w:separator/>
      </w:r>
    </w:p>
  </w:endnote>
  <w:endnote w:type="continuationSeparator" w:id="0">
    <w:p w14:paraId="3AEF4FDE" w14:textId="77777777" w:rsidR="00C13EA8" w:rsidRDefault="00C13EA8"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8559FF" w:rsidRPr="008559FF">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2450E" w14:textId="77777777" w:rsidR="00C13EA8" w:rsidRDefault="00C13EA8" w:rsidP="00A2588B">
      <w:pPr>
        <w:spacing w:after="0" w:line="240" w:lineRule="auto"/>
      </w:pPr>
      <w:r>
        <w:separator/>
      </w:r>
    </w:p>
  </w:footnote>
  <w:footnote w:type="continuationSeparator" w:id="0">
    <w:p w14:paraId="43A534AD" w14:textId="77777777" w:rsidR="00C13EA8" w:rsidRDefault="00C13EA8"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669AD"/>
    <w:rsid w:val="00070588"/>
    <w:rsid w:val="000B4A0D"/>
    <w:rsid w:val="000C39AD"/>
    <w:rsid w:val="00126A88"/>
    <w:rsid w:val="00132E54"/>
    <w:rsid w:val="001618DD"/>
    <w:rsid w:val="001A64D2"/>
    <w:rsid w:val="001E2FBE"/>
    <w:rsid w:val="001E5D1B"/>
    <w:rsid w:val="002461C8"/>
    <w:rsid w:val="0028099E"/>
    <w:rsid w:val="002D306D"/>
    <w:rsid w:val="003120E2"/>
    <w:rsid w:val="00330006"/>
    <w:rsid w:val="003B5244"/>
    <w:rsid w:val="00410C41"/>
    <w:rsid w:val="004675B2"/>
    <w:rsid w:val="004B1314"/>
    <w:rsid w:val="0050710E"/>
    <w:rsid w:val="00527B44"/>
    <w:rsid w:val="00534DD6"/>
    <w:rsid w:val="005961F3"/>
    <w:rsid w:val="005B61E7"/>
    <w:rsid w:val="005B7E82"/>
    <w:rsid w:val="005C5DA7"/>
    <w:rsid w:val="005E262E"/>
    <w:rsid w:val="00602C6E"/>
    <w:rsid w:val="00631FBE"/>
    <w:rsid w:val="00641F70"/>
    <w:rsid w:val="006B1BFB"/>
    <w:rsid w:val="006B7BA2"/>
    <w:rsid w:val="006D20CE"/>
    <w:rsid w:val="00707EDA"/>
    <w:rsid w:val="00713568"/>
    <w:rsid w:val="007A0968"/>
    <w:rsid w:val="0080397C"/>
    <w:rsid w:val="008148BF"/>
    <w:rsid w:val="0081692D"/>
    <w:rsid w:val="00843647"/>
    <w:rsid w:val="008559FF"/>
    <w:rsid w:val="00882C11"/>
    <w:rsid w:val="00886125"/>
    <w:rsid w:val="008B6C70"/>
    <w:rsid w:val="008C3467"/>
    <w:rsid w:val="008C388E"/>
    <w:rsid w:val="00916130"/>
    <w:rsid w:val="0093064D"/>
    <w:rsid w:val="009424D4"/>
    <w:rsid w:val="00944381"/>
    <w:rsid w:val="009E0DEC"/>
    <w:rsid w:val="009F6CF3"/>
    <w:rsid w:val="00A10751"/>
    <w:rsid w:val="00A2588B"/>
    <w:rsid w:val="00A33C9F"/>
    <w:rsid w:val="00A61859"/>
    <w:rsid w:val="00A71DB0"/>
    <w:rsid w:val="00AA23B1"/>
    <w:rsid w:val="00B12BFE"/>
    <w:rsid w:val="00B2158D"/>
    <w:rsid w:val="00B404DA"/>
    <w:rsid w:val="00B419E9"/>
    <w:rsid w:val="00B76F16"/>
    <w:rsid w:val="00BA15A0"/>
    <w:rsid w:val="00BE5C5C"/>
    <w:rsid w:val="00BE7B40"/>
    <w:rsid w:val="00C13EA8"/>
    <w:rsid w:val="00C65347"/>
    <w:rsid w:val="00CC1F9A"/>
    <w:rsid w:val="00CD17C7"/>
    <w:rsid w:val="00CD44E1"/>
    <w:rsid w:val="00CE34FB"/>
    <w:rsid w:val="00CE6810"/>
    <w:rsid w:val="00D02858"/>
    <w:rsid w:val="00D05430"/>
    <w:rsid w:val="00D35028"/>
    <w:rsid w:val="00D57AD8"/>
    <w:rsid w:val="00D856C1"/>
    <w:rsid w:val="00DD66AC"/>
    <w:rsid w:val="00E43258"/>
    <w:rsid w:val="00EB302B"/>
    <w:rsid w:val="00EF504E"/>
    <w:rsid w:val="00F06DA6"/>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3612</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cp:revision>
  <cp:lastPrinted>2020-07-29T06:01:00Z</cp:lastPrinted>
  <dcterms:created xsi:type="dcterms:W3CDTF">2022-12-05T11:41:00Z</dcterms:created>
  <dcterms:modified xsi:type="dcterms:W3CDTF">2023-01-25T17:31:00Z</dcterms:modified>
</cp:coreProperties>
</file>