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DC" w:rsidRPr="004D2654" w:rsidRDefault="009D1CEE" w:rsidP="001165DC">
      <w:pPr>
        <w:jc w:val="right"/>
        <w:rPr>
          <w:rFonts w:ascii="Times New Roman" w:hAnsi="Times New Roman"/>
          <w:b/>
          <w:bCs/>
          <w:sz w:val="24"/>
          <w:szCs w:val="24"/>
          <w:lang w:val="uk-UA"/>
        </w:rPr>
      </w:pPr>
      <w:bookmarkStart w:id="0" w:name="_GoBack"/>
      <w:r>
        <w:rPr>
          <w:rFonts w:ascii="Times New Roman" w:hAnsi="Times New Roman"/>
          <w:b/>
          <w:bCs/>
          <w:sz w:val="24"/>
          <w:szCs w:val="24"/>
          <w:lang w:val="uk-UA"/>
        </w:rPr>
        <w:t>Додаток № 2</w:t>
      </w:r>
      <w:r w:rsidR="001165DC" w:rsidRPr="002626D5">
        <w:rPr>
          <w:rFonts w:ascii="Times New Roman" w:hAnsi="Times New Roman"/>
          <w:b/>
          <w:bCs/>
          <w:sz w:val="24"/>
          <w:szCs w:val="24"/>
          <w:lang w:val="uk-UA"/>
        </w:rPr>
        <w:t xml:space="preserve"> до тендерної документації</w:t>
      </w:r>
    </w:p>
    <w:p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rsidR="00A31190" w:rsidRDefault="00A31190" w:rsidP="00A31190">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highlight w:val="white"/>
        </w:rPr>
        <w:t>ТЕХНІЧНА СПЕЦИФІКАЦІЯ</w:t>
      </w:r>
    </w:p>
    <w:p w:rsidR="00A31190" w:rsidRPr="00A31190" w:rsidRDefault="00A31190" w:rsidP="00A31190">
      <w:pPr>
        <w:pStyle w:val="af3"/>
        <w:jc w:val="center"/>
        <w:rPr>
          <w:rFonts w:ascii="Times New Roman" w:hAnsi="Times New Roman"/>
          <w:b/>
          <w:color w:val="000000"/>
          <w:lang w:val="uk-UA"/>
        </w:rPr>
      </w:pPr>
      <w:r w:rsidRPr="00A31190">
        <w:rPr>
          <w:rFonts w:ascii="Times New Roman" w:hAnsi="Times New Roman"/>
          <w:b/>
          <w:color w:val="000000"/>
        </w:rPr>
        <w:t>Код ДК 021:2015 (CPV) - 09130000-9: «</w:t>
      </w:r>
      <w:proofErr w:type="spellStart"/>
      <w:r w:rsidRPr="00A31190">
        <w:rPr>
          <w:rFonts w:ascii="Times New Roman" w:hAnsi="Times New Roman"/>
          <w:b/>
          <w:color w:val="000000"/>
        </w:rPr>
        <w:t>Нафта</w:t>
      </w:r>
      <w:proofErr w:type="spellEnd"/>
      <w:r w:rsidRPr="00A31190">
        <w:rPr>
          <w:rFonts w:ascii="Times New Roman" w:hAnsi="Times New Roman"/>
          <w:b/>
          <w:color w:val="000000"/>
        </w:rPr>
        <w:t xml:space="preserve"> </w:t>
      </w:r>
      <w:proofErr w:type="spellStart"/>
      <w:r w:rsidRPr="00A31190">
        <w:rPr>
          <w:rFonts w:ascii="Times New Roman" w:hAnsi="Times New Roman"/>
          <w:b/>
          <w:color w:val="000000"/>
        </w:rPr>
        <w:t>і</w:t>
      </w:r>
      <w:proofErr w:type="spellEnd"/>
      <w:r w:rsidRPr="00A31190">
        <w:rPr>
          <w:rFonts w:ascii="Times New Roman" w:hAnsi="Times New Roman"/>
          <w:b/>
          <w:color w:val="000000"/>
        </w:rPr>
        <w:t xml:space="preserve"> </w:t>
      </w:r>
      <w:proofErr w:type="spellStart"/>
      <w:r w:rsidRPr="00A31190">
        <w:rPr>
          <w:rFonts w:ascii="Times New Roman" w:hAnsi="Times New Roman"/>
          <w:b/>
          <w:color w:val="000000"/>
        </w:rPr>
        <w:t>дистиляти</w:t>
      </w:r>
      <w:proofErr w:type="spellEnd"/>
      <w:r w:rsidRPr="00A31190">
        <w:rPr>
          <w:rFonts w:ascii="Times New Roman" w:hAnsi="Times New Roman"/>
          <w:b/>
          <w:color w:val="000000"/>
        </w:rPr>
        <w:t>»</w:t>
      </w:r>
    </w:p>
    <w:p w:rsidR="00A31190" w:rsidRPr="00A31190" w:rsidRDefault="00A31190" w:rsidP="00A31190">
      <w:pPr>
        <w:pStyle w:val="af3"/>
        <w:jc w:val="center"/>
        <w:rPr>
          <w:rFonts w:ascii="Times New Roman" w:hAnsi="Times New Roman"/>
          <w:b/>
          <w:color w:val="000000"/>
          <w:lang w:val="uk-UA"/>
        </w:rPr>
      </w:pPr>
      <w:proofErr w:type="spellStart"/>
      <w:r w:rsidRPr="00A31190">
        <w:rPr>
          <w:rFonts w:ascii="Times New Roman" w:hAnsi="Times New Roman"/>
          <w:b/>
          <w:color w:val="000000"/>
        </w:rPr>
        <w:t>Паливо</w:t>
      </w:r>
      <w:proofErr w:type="spellEnd"/>
    </w:p>
    <w:tbl>
      <w:tblPr>
        <w:tblW w:w="495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024"/>
        <w:gridCol w:w="2024"/>
        <w:gridCol w:w="6685"/>
      </w:tblGrid>
      <w:tr w:rsidR="00A31190" w:rsidTr="00A31190">
        <w:trPr>
          <w:trHeight w:val="279"/>
        </w:trPr>
        <w:tc>
          <w:tcPr>
            <w:tcW w:w="943" w:type="pct"/>
            <w:shd w:val="clear" w:color="auto" w:fill="auto"/>
            <w:tcMar>
              <w:top w:w="100" w:type="dxa"/>
              <w:left w:w="100" w:type="dxa"/>
              <w:bottom w:w="100" w:type="dxa"/>
              <w:right w:w="100" w:type="dxa"/>
            </w:tcMar>
          </w:tcPr>
          <w:p w:rsidR="00A31190" w:rsidRPr="00D1192F" w:rsidRDefault="00A31190" w:rsidP="000D5CEC">
            <w:pPr>
              <w:widowControl w:val="0"/>
              <w:spacing w:after="0" w:line="240" w:lineRule="auto"/>
              <w:jc w:val="center"/>
              <w:rPr>
                <w:rFonts w:ascii="Times New Roman" w:eastAsia="Times New Roman" w:hAnsi="Times New Roman"/>
                <w:b/>
                <w:sz w:val="24"/>
                <w:szCs w:val="24"/>
                <w:highlight w:val="white"/>
              </w:rPr>
            </w:pPr>
            <w:r w:rsidRPr="00D1192F">
              <w:rPr>
                <w:rFonts w:ascii="Times New Roman" w:hAnsi="Times New Roman"/>
                <w:b/>
                <w:color w:val="000000"/>
                <w:sz w:val="24"/>
                <w:szCs w:val="24"/>
              </w:rPr>
              <w:t xml:space="preserve">Предмет </w:t>
            </w:r>
            <w:proofErr w:type="spellStart"/>
            <w:r w:rsidRPr="00D1192F">
              <w:rPr>
                <w:rFonts w:ascii="Times New Roman" w:hAnsi="Times New Roman"/>
                <w:b/>
                <w:color w:val="000000"/>
                <w:sz w:val="24"/>
                <w:szCs w:val="24"/>
              </w:rPr>
              <w:t>закупі</w:t>
            </w:r>
            <w:proofErr w:type="gramStart"/>
            <w:r w:rsidRPr="00D1192F">
              <w:rPr>
                <w:rFonts w:ascii="Times New Roman" w:hAnsi="Times New Roman"/>
                <w:b/>
                <w:color w:val="000000"/>
                <w:sz w:val="24"/>
                <w:szCs w:val="24"/>
              </w:rPr>
              <w:t>вл</w:t>
            </w:r>
            <w:proofErr w:type="gramEnd"/>
            <w:r w:rsidRPr="00D1192F">
              <w:rPr>
                <w:rFonts w:ascii="Times New Roman" w:hAnsi="Times New Roman"/>
                <w:b/>
                <w:color w:val="000000"/>
                <w:sz w:val="24"/>
                <w:szCs w:val="24"/>
              </w:rPr>
              <w:t>і</w:t>
            </w:r>
            <w:proofErr w:type="spellEnd"/>
          </w:p>
        </w:tc>
        <w:tc>
          <w:tcPr>
            <w:tcW w:w="943" w:type="pct"/>
          </w:tcPr>
          <w:p w:rsidR="00A31190" w:rsidRPr="00D1192F" w:rsidRDefault="00A31190" w:rsidP="000D5CEC">
            <w:pPr>
              <w:widowControl w:val="0"/>
              <w:spacing w:after="0" w:line="240" w:lineRule="auto"/>
              <w:jc w:val="center"/>
              <w:rPr>
                <w:rFonts w:ascii="Times New Roman" w:hAnsi="Times New Roman"/>
                <w:b/>
                <w:color w:val="000000"/>
                <w:sz w:val="24"/>
                <w:szCs w:val="24"/>
              </w:rPr>
            </w:pPr>
            <w:proofErr w:type="spellStart"/>
            <w:r w:rsidRPr="00D1192F">
              <w:rPr>
                <w:rFonts w:ascii="Times New Roman" w:hAnsi="Times New Roman"/>
                <w:b/>
                <w:color w:val="000000"/>
                <w:sz w:val="24"/>
                <w:szCs w:val="24"/>
              </w:rPr>
              <w:t>Кількість</w:t>
            </w:r>
            <w:proofErr w:type="spellEnd"/>
          </w:p>
          <w:p w:rsidR="00A31190" w:rsidRPr="00D1192F" w:rsidRDefault="00A31190" w:rsidP="000D5CEC">
            <w:pPr>
              <w:widowControl w:val="0"/>
              <w:spacing w:after="0" w:line="240" w:lineRule="auto"/>
              <w:jc w:val="center"/>
              <w:rPr>
                <w:rFonts w:ascii="Times New Roman" w:eastAsia="Times New Roman" w:hAnsi="Times New Roman"/>
                <w:b/>
                <w:sz w:val="24"/>
                <w:szCs w:val="24"/>
                <w:highlight w:val="white"/>
              </w:rPr>
            </w:pPr>
            <w:r w:rsidRPr="00D1192F">
              <w:rPr>
                <w:rFonts w:ascii="Times New Roman" w:hAnsi="Times New Roman"/>
                <w:b/>
                <w:color w:val="000000"/>
                <w:sz w:val="24"/>
                <w:szCs w:val="24"/>
              </w:rPr>
              <w:t>л</w:t>
            </w:r>
          </w:p>
        </w:tc>
        <w:tc>
          <w:tcPr>
            <w:tcW w:w="3115" w:type="pct"/>
          </w:tcPr>
          <w:p w:rsidR="00A31190" w:rsidRPr="00D1192F" w:rsidRDefault="00A31190" w:rsidP="000D5CEC">
            <w:pPr>
              <w:widowControl w:val="0"/>
              <w:spacing w:after="0" w:line="240" w:lineRule="auto"/>
              <w:jc w:val="center"/>
              <w:rPr>
                <w:rFonts w:ascii="Times New Roman" w:eastAsia="Times New Roman" w:hAnsi="Times New Roman"/>
                <w:b/>
                <w:i/>
                <w:sz w:val="24"/>
                <w:szCs w:val="24"/>
                <w:highlight w:val="white"/>
              </w:rPr>
            </w:pPr>
            <w:proofErr w:type="spellStart"/>
            <w:r w:rsidRPr="00D1192F">
              <w:rPr>
                <w:rFonts w:ascii="Times New Roman" w:hAnsi="Times New Roman"/>
                <w:b/>
                <w:color w:val="000000"/>
                <w:sz w:val="24"/>
                <w:szCs w:val="24"/>
              </w:rPr>
              <w:t>Відповідність</w:t>
            </w:r>
            <w:proofErr w:type="spellEnd"/>
            <w:r w:rsidRPr="00D1192F">
              <w:rPr>
                <w:rFonts w:ascii="Times New Roman" w:hAnsi="Times New Roman"/>
                <w:b/>
                <w:color w:val="000000"/>
                <w:sz w:val="24"/>
                <w:szCs w:val="24"/>
              </w:rPr>
              <w:t xml:space="preserve"> ДСТУ</w:t>
            </w:r>
          </w:p>
        </w:tc>
      </w:tr>
      <w:tr w:rsidR="00A31190" w:rsidTr="00A31190">
        <w:trPr>
          <w:trHeight w:val="651"/>
        </w:trPr>
        <w:tc>
          <w:tcPr>
            <w:tcW w:w="943" w:type="pct"/>
            <w:shd w:val="clear" w:color="auto" w:fill="auto"/>
            <w:tcMar>
              <w:top w:w="100" w:type="dxa"/>
              <w:left w:w="100" w:type="dxa"/>
              <w:bottom w:w="100" w:type="dxa"/>
              <w:right w:w="100" w:type="dxa"/>
            </w:tcMar>
          </w:tcPr>
          <w:p w:rsidR="00A31190" w:rsidRPr="00D1192F" w:rsidRDefault="00A31190" w:rsidP="00A31190">
            <w:pPr>
              <w:widowControl w:val="0"/>
              <w:spacing w:after="0" w:line="240" w:lineRule="auto"/>
              <w:jc w:val="center"/>
              <w:rPr>
                <w:rFonts w:ascii="Times New Roman" w:eastAsia="Times New Roman" w:hAnsi="Times New Roman"/>
                <w:sz w:val="24"/>
                <w:szCs w:val="24"/>
                <w:highlight w:val="white"/>
              </w:rPr>
            </w:pPr>
            <w:r w:rsidRPr="00D1192F">
              <w:rPr>
                <w:rFonts w:ascii="Times New Roman" w:hAnsi="Times New Roman"/>
                <w:color w:val="000000"/>
                <w:sz w:val="24"/>
                <w:szCs w:val="24"/>
              </w:rPr>
              <w:t>Бензин</w:t>
            </w:r>
            <w:proofErr w:type="gramStart"/>
            <w:r w:rsidRPr="00D1192F">
              <w:rPr>
                <w:rFonts w:ascii="Times New Roman" w:hAnsi="Times New Roman"/>
                <w:color w:val="000000"/>
                <w:sz w:val="24"/>
                <w:szCs w:val="24"/>
              </w:rPr>
              <w:t xml:space="preserve"> А</w:t>
            </w:r>
            <w:proofErr w:type="gramEnd"/>
            <w:r w:rsidRPr="00D1192F">
              <w:rPr>
                <w:rFonts w:ascii="Times New Roman" w:hAnsi="Times New Roman"/>
                <w:color w:val="000000"/>
                <w:sz w:val="24"/>
                <w:szCs w:val="24"/>
              </w:rPr>
              <w:t xml:space="preserve"> 95 </w:t>
            </w:r>
            <w:proofErr w:type="spellStart"/>
            <w:r w:rsidRPr="00D1192F">
              <w:rPr>
                <w:rFonts w:ascii="Times New Roman" w:hAnsi="Times New Roman"/>
                <w:color w:val="000000"/>
                <w:sz w:val="24"/>
                <w:szCs w:val="24"/>
              </w:rPr>
              <w:t>або</w:t>
            </w:r>
            <w:proofErr w:type="spellEnd"/>
            <w:r w:rsidRPr="00D1192F">
              <w:rPr>
                <w:rFonts w:ascii="Times New Roman" w:hAnsi="Times New Roman"/>
                <w:color w:val="000000"/>
                <w:sz w:val="24"/>
                <w:szCs w:val="24"/>
              </w:rPr>
              <w:t xml:space="preserve"> </w:t>
            </w:r>
            <w:proofErr w:type="spellStart"/>
            <w:r w:rsidRPr="00D1192F">
              <w:rPr>
                <w:rFonts w:ascii="Times New Roman" w:hAnsi="Times New Roman"/>
                <w:color w:val="000000"/>
                <w:sz w:val="24"/>
                <w:szCs w:val="24"/>
              </w:rPr>
              <w:t>еквівалент</w:t>
            </w:r>
            <w:proofErr w:type="spellEnd"/>
          </w:p>
        </w:tc>
        <w:tc>
          <w:tcPr>
            <w:tcW w:w="943" w:type="pct"/>
          </w:tcPr>
          <w:p w:rsidR="00A31190" w:rsidRPr="00D1192F" w:rsidRDefault="000D2D93" w:rsidP="00150F3C">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46 61</w:t>
            </w:r>
            <w:r w:rsidR="00A31190">
              <w:rPr>
                <w:rFonts w:ascii="Times New Roman" w:eastAsia="Times New Roman" w:hAnsi="Times New Roman"/>
                <w:sz w:val="24"/>
                <w:szCs w:val="24"/>
                <w:highlight w:val="white"/>
              </w:rPr>
              <w:t>0</w:t>
            </w:r>
          </w:p>
        </w:tc>
        <w:tc>
          <w:tcPr>
            <w:tcW w:w="3115" w:type="pct"/>
          </w:tcPr>
          <w:p w:rsidR="00A31190" w:rsidRPr="00D1192F" w:rsidRDefault="00A31190" w:rsidP="000D5CEC">
            <w:pPr>
              <w:widowControl w:val="0"/>
              <w:spacing w:after="0" w:line="240" w:lineRule="auto"/>
              <w:rPr>
                <w:rFonts w:ascii="Times New Roman" w:eastAsia="Times New Roman" w:hAnsi="Times New Roman"/>
                <w:i/>
                <w:sz w:val="24"/>
                <w:szCs w:val="24"/>
                <w:highlight w:val="white"/>
              </w:rPr>
            </w:pPr>
            <w:r w:rsidRPr="00D1192F">
              <w:rPr>
                <w:rFonts w:ascii="Times New Roman" w:hAnsi="Times New Roman"/>
                <w:color w:val="000000"/>
                <w:sz w:val="24"/>
                <w:szCs w:val="24"/>
              </w:rPr>
              <w:t>ДСТУ 7687:2015 «</w:t>
            </w:r>
            <w:proofErr w:type="spellStart"/>
            <w:r w:rsidRPr="00D1192F">
              <w:rPr>
                <w:rFonts w:ascii="Times New Roman" w:hAnsi="Times New Roman"/>
                <w:color w:val="000000"/>
                <w:sz w:val="24"/>
                <w:szCs w:val="24"/>
              </w:rPr>
              <w:t>Бензини</w:t>
            </w:r>
            <w:proofErr w:type="spellEnd"/>
            <w:r w:rsidRPr="00D1192F">
              <w:rPr>
                <w:rFonts w:ascii="Times New Roman" w:hAnsi="Times New Roman"/>
                <w:color w:val="000000"/>
                <w:sz w:val="24"/>
                <w:szCs w:val="24"/>
              </w:rPr>
              <w:t xml:space="preserve"> </w:t>
            </w:r>
            <w:proofErr w:type="spellStart"/>
            <w:r w:rsidRPr="00D1192F">
              <w:rPr>
                <w:rFonts w:ascii="Times New Roman" w:hAnsi="Times New Roman"/>
                <w:color w:val="000000"/>
                <w:sz w:val="24"/>
                <w:szCs w:val="24"/>
              </w:rPr>
              <w:t>автомобільні</w:t>
            </w:r>
            <w:proofErr w:type="spellEnd"/>
            <w:r w:rsidRPr="00D1192F">
              <w:rPr>
                <w:rFonts w:ascii="Times New Roman" w:hAnsi="Times New Roman"/>
                <w:color w:val="000000"/>
                <w:sz w:val="24"/>
                <w:szCs w:val="24"/>
              </w:rPr>
              <w:t xml:space="preserve"> </w:t>
            </w:r>
            <w:proofErr w:type="spellStart"/>
            <w:r w:rsidRPr="00D1192F">
              <w:rPr>
                <w:rFonts w:ascii="Times New Roman" w:hAnsi="Times New Roman"/>
                <w:color w:val="000000"/>
                <w:sz w:val="24"/>
                <w:szCs w:val="24"/>
              </w:rPr>
              <w:t>Євро</w:t>
            </w:r>
            <w:proofErr w:type="spellEnd"/>
            <w:r w:rsidRPr="00D1192F">
              <w:rPr>
                <w:rFonts w:ascii="Times New Roman" w:hAnsi="Times New Roman"/>
                <w:color w:val="000000"/>
                <w:sz w:val="24"/>
                <w:szCs w:val="24"/>
              </w:rPr>
              <w:t xml:space="preserve">. </w:t>
            </w:r>
            <w:proofErr w:type="spellStart"/>
            <w:r w:rsidRPr="00D1192F">
              <w:rPr>
                <w:rFonts w:ascii="Times New Roman" w:hAnsi="Times New Roman"/>
                <w:color w:val="000000"/>
                <w:sz w:val="24"/>
                <w:szCs w:val="24"/>
              </w:rPr>
              <w:t>Технічні</w:t>
            </w:r>
            <w:proofErr w:type="spellEnd"/>
            <w:r w:rsidRPr="00D1192F">
              <w:rPr>
                <w:rFonts w:ascii="Times New Roman" w:hAnsi="Times New Roman"/>
                <w:color w:val="000000"/>
                <w:sz w:val="24"/>
                <w:szCs w:val="24"/>
              </w:rPr>
              <w:t xml:space="preserve"> </w:t>
            </w:r>
            <w:proofErr w:type="spellStart"/>
            <w:r w:rsidRPr="00D1192F">
              <w:rPr>
                <w:rFonts w:ascii="Times New Roman" w:hAnsi="Times New Roman"/>
                <w:color w:val="000000"/>
                <w:sz w:val="24"/>
                <w:szCs w:val="24"/>
              </w:rPr>
              <w:t>умови</w:t>
            </w:r>
            <w:proofErr w:type="spellEnd"/>
          </w:p>
        </w:tc>
      </w:tr>
      <w:tr w:rsidR="00A31190" w:rsidTr="00A31190">
        <w:trPr>
          <w:trHeight w:val="764"/>
        </w:trPr>
        <w:tc>
          <w:tcPr>
            <w:tcW w:w="943" w:type="pct"/>
            <w:shd w:val="clear" w:color="auto" w:fill="auto"/>
            <w:tcMar>
              <w:top w:w="100" w:type="dxa"/>
              <w:left w:w="100" w:type="dxa"/>
              <w:bottom w:w="100" w:type="dxa"/>
              <w:right w:w="100" w:type="dxa"/>
            </w:tcMar>
          </w:tcPr>
          <w:p w:rsidR="00A31190" w:rsidRPr="00D1192F" w:rsidRDefault="00A31190" w:rsidP="00A31190">
            <w:pPr>
              <w:widowControl w:val="0"/>
              <w:spacing w:after="0" w:line="240" w:lineRule="auto"/>
              <w:jc w:val="center"/>
              <w:rPr>
                <w:rFonts w:ascii="Times New Roman" w:eastAsia="Times New Roman" w:hAnsi="Times New Roman"/>
                <w:sz w:val="24"/>
                <w:szCs w:val="24"/>
                <w:highlight w:val="white"/>
              </w:rPr>
            </w:pPr>
            <w:r w:rsidRPr="00D1192F">
              <w:rPr>
                <w:rFonts w:ascii="Times New Roman" w:hAnsi="Times New Roman"/>
                <w:color w:val="000000"/>
                <w:sz w:val="24"/>
                <w:szCs w:val="24"/>
              </w:rPr>
              <w:t xml:space="preserve">ДП </w:t>
            </w:r>
            <w:proofErr w:type="spellStart"/>
            <w:r w:rsidRPr="00D1192F">
              <w:rPr>
                <w:rFonts w:ascii="Times New Roman" w:hAnsi="Times New Roman"/>
                <w:color w:val="000000"/>
                <w:sz w:val="24"/>
                <w:szCs w:val="24"/>
              </w:rPr>
              <w:t>або</w:t>
            </w:r>
            <w:proofErr w:type="spellEnd"/>
            <w:r w:rsidRPr="00D1192F">
              <w:rPr>
                <w:rFonts w:ascii="Times New Roman" w:hAnsi="Times New Roman"/>
                <w:color w:val="000000"/>
                <w:sz w:val="24"/>
                <w:szCs w:val="24"/>
              </w:rPr>
              <w:t xml:space="preserve"> </w:t>
            </w:r>
            <w:proofErr w:type="spellStart"/>
            <w:r w:rsidRPr="00D1192F">
              <w:rPr>
                <w:rFonts w:ascii="Times New Roman" w:hAnsi="Times New Roman"/>
                <w:color w:val="000000"/>
                <w:sz w:val="24"/>
                <w:szCs w:val="24"/>
              </w:rPr>
              <w:t>еквівалент</w:t>
            </w:r>
            <w:proofErr w:type="spellEnd"/>
          </w:p>
        </w:tc>
        <w:tc>
          <w:tcPr>
            <w:tcW w:w="943" w:type="pct"/>
          </w:tcPr>
          <w:p w:rsidR="00A31190" w:rsidRPr="00D1192F" w:rsidRDefault="000D2D93" w:rsidP="00150F3C">
            <w:pPr>
              <w:widowControl w:val="0"/>
              <w:spacing w:after="0" w:line="240" w:lineRule="auto"/>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59 54</w:t>
            </w:r>
            <w:r w:rsidR="00A31190">
              <w:rPr>
                <w:rFonts w:ascii="Times New Roman" w:eastAsia="Times New Roman" w:hAnsi="Times New Roman"/>
                <w:sz w:val="24"/>
                <w:szCs w:val="24"/>
                <w:highlight w:val="white"/>
              </w:rPr>
              <w:t>0</w:t>
            </w:r>
          </w:p>
        </w:tc>
        <w:tc>
          <w:tcPr>
            <w:tcW w:w="3115" w:type="pct"/>
          </w:tcPr>
          <w:p w:rsidR="00A31190" w:rsidRPr="00D1192F" w:rsidRDefault="00A31190" w:rsidP="000D5CEC">
            <w:pPr>
              <w:widowControl w:val="0"/>
              <w:spacing w:after="0" w:line="240" w:lineRule="auto"/>
              <w:rPr>
                <w:rFonts w:ascii="Times New Roman" w:eastAsia="Times New Roman" w:hAnsi="Times New Roman"/>
                <w:i/>
                <w:sz w:val="24"/>
                <w:szCs w:val="24"/>
                <w:highlight w:val="white"/>
              </w:rPr>
            </w:pPr>
            <w:r w:rsidRPr="00D1192F">
              <w:rPr>
                <w:rFonts w:ascii="Times New Roman" w:hAnsi="Times New Roman"/>
                <w:color w:val="000000"/>
                <w:sz w:val="24"/>
                <w:szCs w:val="24"/>
              </w:rPr>
              <w:t>ДСТУ 7688:2015 «</w:t>
            </w:r>
            <w:proofErr w:type="spellStart"/>
            <w:r w:rsidRPr="00D1192F">
              <w:rPr>
                <w:rFonts w:ascii="Times New Roman" w:hAnsi="Times New Roman"/>
                <w:color w:val="000000"/>
                <w:sz w:val="24"/>
                <w:szCs w:val="24"/>
              </w:rPr>
              <w:t>Паливо</w:t>
            </w:r>
            <w:proofErr w:type="spellEnd"/>
            <w:r w:rsidRPr="00D1192F">
              <w:rPr>
                <w:rFonts w:ascii="Times New Roman" w:hAnsi="Times New Roman"/>
                <w:color w:val="000000"/>
                <w:sz w:val="24"/>
                <w:szCs w:val="24"/>
              </w:rPr>
              <w:t xml:space="preserve"> </w:t>
            </w:r>
            <w:proofErr w:type="spellStart"/>
            <w:r w:rsidRPr="00D1192F">
              <w:rPr>
                <w:rFonts w:ascii="Times New Roman" w:hAnsi="Times New Roman"/>
                <w:color w:val="000000"/>
                <w:sz w:val="24"/>
                <w:szCs w:val="24"/>
              </w:rPr>
              <w:t>дизельне</w:t>
            </w:r>
            <w:proofErr w:type="spellEnd"/>
            <w:r w:rsidRPr="00D1192F">
              <w:rPr>
                <w:rFonts w:ascii="Times New Roman" w:hAnsi="Times New Roman"/>
                <w:color w:val="000000"/>
                <w:sz w:val="24"/>
                <w:szCs w:val="24"/>
              </w:rPr>
              <w:t xml:space="preserve"> </w:t>
            </w:r>
            <w:proofErr w:type="spellStart"/>
            <w:r w:rsidRPr="00D1192F">
              <w:rPr>
                <w:rFonts w:ascii="Times New Roman" w:hAnsi="Times New Roman"/>
                <w:color w:val="000000"/>
                <w:sz w:val="24"/>
                <w:szCs w:val="24"/>
              </w:rPr>
              <w:t>Євро</w:t>
            </w:r>
            <w:proofErr w:type="spellEnd"/>
            <w:r w:rsidRPr="00D1192F">
              <w:rPr>
                <w:rFonts w:ascii="Times New Roman" w:hAnsi="Times New Roman"/>
                <w:color w:val="000000"/>
                <w:sz w:val="24"/>
                <w:szCs w:val="24"/>
              </w:rPr>
              <w:t xml:space="preserve">. </w:t>
            </w:r>
            <w:proofErr w:type="spellStart"/>
            <w:r w:rsidRPr="00D1192F">
              <w:rPr>
                <w:rFonts w:ascii="Times New Roman" w:hAnsi="Times New Roman"/>
                <w:color w:val="000000"/>
                <w:sz w:val="24"/>
                <w:szCs w:val="24"/>
              </w:rPr>
              <w:t>Технічні</w:t>
            </w:r>
            <w:proofErr w:type="spellEnd"/>
            <w:r w:rsidRPr="00D1192F">
              <w:rPr>
                <w:rFonts w:ascii="Times New Roman" w:hAnsi="Times New Roman"/>
                <w:color w:val="000000"/>
                <w:sz w:val="24"/>
                <w:szCs w:val="24"/>
              </w:rPr>
              <w:t xml:space="preserve"> </w:t>
            </w:r>
            <w:proofErr w:type="spellStart"/>
            <w:r w:rsidRPr="00D1192F">
              <w:rPr>
                <w:rFonts w:ascii="Times New Roman" w:hAnsi="Times New Roman"/>
                <w:color w:val="000000"/>
                <w:sz w:val="24"/>
                <w:szCs w:val="24"/>
              </w:rPr>
              <w:t>умови</w:t>
            </w:r>
            <w:proofErr w:type="spellEnd"/>
            <w:r w:rsidRPr="00D1192F">
              <w:rPr>
                <w:rFonts w:ascii="Times New Roman" w:hAnsi="Times New Roman"/>
                <w:color w:val="000000"/>
                <w:sz w:val="24"/>
                <w:szCs w:val="24"/>
              </w:rPr>
              <w:t>»</w:t>
            </w:r>
          </w:p>
        </w:tc>
      </w:tr>
    </w:tbl>
    <w:p w:rsidR="00A31190" w:rsidRPr="00A31190" w:rsidRDefault="00A31190" w:rsidP="00A31190">
      <w:pPr>
        <w:pStyle w:val="af3"/>
        <w:jc w:val="center"/>
        <w:rPr>
          <w:b/>
          <w:color w:val="000000"/>
        </w:rPr>
      </w:pPr>
      <w:r w:rsidRPr="005554F5">
        <w:rPr>
          <w:b/>
          <w:color w:val="000000"/>
        </w:rPr>
        <w:t>ЗАГАЛЬНІ ВИМОГИ</w:t>
      </w:r>
    </w:p>
    <w:p w:rsidR="00A31190" w:rsidRPr="00060C14" w:rsidRDefault="00A31190" w:rsidP="00A31190">
      <w:pPr>
        <w:pStyle w:val="a4"/>
        <w:numPr>
          <w:ilvl w:val="0"/>
          <w:numId w:val="16"/>
        </w:numPr>
        <w:suppressAutoHyphens/>
        <w:autoSpaceDN w:val="0"/>
        <w:spacing w:after="0" w:line="240" w:lineRule="auto"/>
        <w:ind w:left="284" w:hanging="284"/>
        <w:contextualSpacing w:val="0"/>
        <w:textAlignment w:val="baseline"/>
        <w:rPr>
          <w:rFonts w:ascii="Times New Roman" w:hAnsi="Times New Roman"/>
          <w:sz w:val="24"/>
          <w:szCs w:val="24"/>
        </w:rPr>
      </w:pPr>
      <w:proofErr w:type="spellStart"/>
      <w:r w:rsidRPr="00FF4CBF">
        <w:rPr>
          <w:rFonts w:ascii="Times New Roman" w:hAnsi="Times New Roman"/>
          <w:sz w:val="24"/>
          <w:szCs w:val="24"/>
        </w:rPr>
        <w:t>Наявність</w:t>
      </w:r>
      <w:proofErr w:type="spellEnd"/>
      <w:r w:rsidRPr="00FF4CBF">
        <w:rPr>
          <w:rFonts w:ascii="Times New Roman" w:hAnsi="Times New Roman"/>
          <w:sz w:val="24"/>
          <w:szCs w:val="24"/>
        </w:rPr>
        <w:t xml:space="preserve"> </w:t>
      </w:r>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proofErr w:type="spellStart"/>
      <w:r>
        <w:rPr>
          <w:rFonts w:ascii="Times New Roman" w:hAnsi="Times New Roman"/>
          <w:sz w:val="24"/>
          <w:szCs w:val="24"/>
        </w:rPr>
        <w:t>двох</w:t>
      </w:r>
      <w:proofErr w:type="spellEnd"/>
      <w:r>
        <w:rPr>
          <w:rFonts w:ascii="Times New Roman" w:hAnsi="Times New Roman"/>
          <w:sz w:val="24"/>
          <w:szCs w:val="24"/>
        </w:rPr>
        <w:t xml:space="preserve"> </w:t>
      </w:r>
      <w:r w:rsidRPr="00FF4CBF">
        <w:rPr>
          <w:rFonts w:ascii="Times New Roman" w:hAnsi="Times New Roman"/>
          <w:sz w:val="24"/>
          <w:szCs w:val="24"/>
        </w:rPr>
        <w:t xml:space="preserve">АЗС на </w:t>
      </w:r>
      <w:proofErr w:type="spellStart"/>
      <w:r w:rsidRPr="00FF4CBF">
        <w:rPr>
          <w:rFonts w:ascii="Times New Roman" w:hAnsi="Times New Roman"/>
          <w:sz w:val="24"/>
          <w:szCs w:val="24"/>
        </w:rPr>
        <w:t>території</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міста</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Стрия</w:t>
      </w:r>
      <w:proofErr w:type="spellEnd"/>
      <w:r w:rsidRPr="00FF4CBF">
        <w:rPr>
          <w:rFonts w:ascii="Times New Roman" w:hAnsi="Times New Roman"/>
          <w:sz w:val="24"/>
          <w:szCs w:val="24"/>
        </w:rPr>
        <w:t xml:space="preserve"> та/</w:t>
      </w:r>
      <w:proofErr w:type="spellStart"/>
      <w:r w:rsidRPr="00FF4CBF">
        <w:rPr>
          <w:rFonts w:ascii="Times New Roman" w:hAnsi="Times New Roman"/>
          <w:sz w:val="24"/>
          <w:szCs w:val="24"/>
        </w:rPr>
        <w:t>або</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Стрий</w:t>
      </w:r>
      <w:r w:rsidR="00150F3C">
        <w:rPr>
          <w:rFonts w:ascii="Times New Roman" w:hAnsi="Times New Roman"/>
          <w:sz w:val="24"/>
          <w:szCs w:val="24"/>
        </w:rPr>
        <w:t>ського</w:t>
      </w:r>
      <w:proofErr w:type="spellEnd"/>
      <w:r w:rsidR="00150F3C">
        <w:rPr>
          <w:rFonts w:ascii="Times New Roman" w:hAnsi="Times New Roman"/>
          <w:sz w:val="24"/>
          <w:szCs w:val="24"/>
        </w:rPr>
        <w:t xml:space="preserve"> р-ну, </w:t>
      </w:r>
      <w:proofErr w:type="spellStart"/>
      <w:r w:rsidR="00150F3C">
        <w:rPr>
          <w:rFonts w:ascii="Times New Roman" w:hAnsi="Times New Roman"/>
          <w:sz w:val="24"/>
          <w:szCs w:val="24"/>
        </w:rPr>
        <w:t>Львівської</w:t>
      </w:r>
      <w:proofErr w:type="spellEnd"/>
      <w:r w:rsidR="00150F3C">
        <w:rPr>
          <w:rFonts w:ascii="Times New Roman" w:hAnsi="Times New Roman"/>
          <w:sz w:val="24"/>
          <w:szCs w:val="24"/>
        </w:rPr>
        <w:t xml:space="preserve"> </w:t>
      </w:r>
      <w:proofErr w:type="spellStart"/>
      <w:r w:rsidR="00150F3C">
        <w:rPr>
          <w:rFonts w:ascii="Times New Roman" w:hAnsi="Times New Roman"/>
          <w:sz w:val="24"/>
          <w:szCs w:val="24"/>
        </w:rPr>
        <w:t>області</w:t>
      </w:r>
      <w:proofErr w:type="spellEnd"/>
      <w:r w:rsidR="00150F3C">
        <w:rPr>
          <w:rFonts w:ascii="Times New Roman" w:hAnsi="Times New Roman"/>
          <w:sz w:val="24"/>
          <w:szCs w:val="24"/>
        </w:rPr>
        <w:t xml:space="preserve">, на </w:t>
      </w:r>
      <w:proofErr w:type="spellStart"/>
      <w:r w:rsidR="00150F3C">
        <w:rPr>
          <w:rFonts w:ascii="Times New Roman" w:hAnsi="Times New Roman"/>
          <w:sz w:val="24"/>
          <w:szCs w:val="24"/>
        </w:rPr>
        <w:t>яких</w:t>
      </w:r>
      <w:proofErr w:type="spellEnd"/>
      <w:r w:rsidR="00150F3C">
        <w:rPr>
          <w:rFonts w:ascii="Times New Roman" w:hAnsi="Times New Roman"/>
          <w:sz w:val="24"/>
          <w:szCs w:val="24"/>
        </w:rPr>
        <w:t xml:space="preserve"> </w:t>
      </w:r>
      <w:proofErr w:type="spellStart"/>
      <w:r w:rsidR="00150F3C">
        <w:rPr>
          <w:rFonts w:ascii="Times New Roman" w:hAnsi="Times New Roman"/>
          <w:sz w:val="24"/>
          <w:szCs w:val="24"/>
        </w:rPr>
        <w:t>учасник</w:t>
      </w:r>
      <w:proofErr w:type="spellEnd"/>
      <w:r w:rsidR="00150F3C">
        <w:rPr>
          <w:rFonts w:ascii="Times New Roman" w:hAnsi="Times New Roman"/>
          <w:sz w:val="24"/>
          <w:szCs w:val="24"/>
        </w:rPr>
        <w:t xml:space="preserve"> </w:t>
      </w:r>
      <w:proofErr w:type="spellStart"/>
      <w:r w:rsidR="00150F3C">
        <w:rPr>
          <w:rFonts w:ascii="Times New Roman" w:hAnsi="Times New Roman"/>
          <w:sz w:val="24"/>
          <w:szCs w:val="24"/>
        </w:rPr>
        <w:t>може</w:t>
      </w:r>
      <w:proofErr w:type="spellEnd"/>
      <w:r w:rsidR="00150F3C">
        <w:rPr>
          <w:rFonts w:ascii="Times New Roman" w:hAnsi="Times New Roman"/>
          <w:sz w:val="24"/>
          <w:szCs w:val="24"/>
        </w:rPr>
        <w:t xml:space="preserve"> </w:t>
      </w:r>
      <w:proofErr w:type="spellStart"/>
      <w:r w:rsidR="00150F3C">
        <w:rPr>
          <w:rFonts w:ascii="Times New Roman" w:hAnsi="Times New Roman"/>
          <w:sz w:val="24"/>
          <w:szCs w:val="24"/>
        </w:rPr>
        <w:t>здійснювати</w:t>
      </w:r>
      <w:proofErr w:type="spellEnd"/>
      <w:r w:rsidR="00150F3C">
        <w:rPr>
          <w:rFonts w:ascii="Times New Roman" w:hAnsi="Times New Roman"/>
          <w:sz w:val="24"/>
          <w:szCs w:val="24"/>
        </w:rPr>
        <w:t xml:space="preserve"> заправку </w:t>
      </w:r>
      <w:proofErr w:type="spellStart"/>
      <w:r w:rsidR="00150F3C">
        <w:rPr>
          <w:rFonts w:ascii="Times New Roman" w:hAnsi="Times New Roman"/>
          <w:sz w:val="24"/>
          <w:szCs w:val="24"/>
        </w:rPr>
        <w:t>автомобілі</w:t>
      </w:r>
      <w:proofErr w:type="gramStart"/>
      <w:r w:rsidR="00150F3C">
        <w:rPr>
          <w:rFonts w:ascii="Times New Roman" w:hAnsi="Times New Roman"/>
          <w:sz w:val="24"/>
          <w:szCs w:val="24"/>
        </w:rPr>
        <w:t>в</w:t>
      </w:r>
      <w:proofErr w:type="spellEnd"/>
      <w:proofErr w:type="gramEnd"/>
    </w:p>
    <w:p w:rsidR="00A31190" w:rsidRPr="00C24B31" w:rsidRDefault="00A31190" w:rsidP="00A31190">
      <w:pPr>
        <w:pStyle w:val="a4"/>
        <w:suppressAutoHyphens/>
        <w:autoSpaceDN w:val="0"/>
        <w:spacing w:after="0" w:line="240" w:lineRule="auto"/>
        <w:ind w:left="284"/>
        <w:contextualSpacing w:val="0"/>
        <w:textAlignment w:val="baseline"/>
        <w:rPr>
          <w:rFonts w:ascii="Times New Roman" w:hAnsi="Times New Roman"/>
          <w:sz w:val="24"/>
          <w:szCs w:val="24"/>
        </w:rPr>
      </w:pPr>
      <w:r w:rsidRPr="00060C14">
        <w:rPr>
          <w:rFonts w:ascii="Times New Roman" w:hAnsi="Times New Roman"/>
          <w:sz w:val="24"/>
          <w:szCs w:val="24"/>
        </w:rPr>
        <w:t xml:space="preserve">– </w:t>
      </w:r>
      <w:proofErr w:type="spellStart"/>
      <w:r w:rsidRPr="00060C14">
        <w:rPr>
          <w:rFonts w:ascii="Times New Roman" w:hAnsi="Times New Roman"/>
          <w:i/>
          <w:sz w:val="24"/>
          <w:szCs w:val="24"/>
        </w:rPr>
        <w:t>Учасник</w:t>
      </w:r>
      <w:proofErr w:type="spellEnd"/>
      <w:r w:rsidRPr="00060C14">
        <w:rPr>
          <w:rFonts w:ascii="Times New Roman" w:hAnsi="Times New Roman"/>
          <w:i/>
          <w:sz w:val="24"/>
          <w:szCs w:val="24"/>
        </w:rPr>
        <w:t xml:space="preserve"> </w:t>
      </w:r>
      <w:proofErr w:type="spellStart"/>
      <w:r w:rsidRPr="00060C14">
        <w:rPr>
          <w:rFonts w:ascii="Times New Roman" w:hAnsi="Times New Roman"/>
          <w:i/>
          <w:sz w:val="24"/>
          <w:szCs w:val="24"/>
        </w:rPr>
        <w:t>надає</w:t>
      </w:r>
      <w:proofErr w:type="spellEnd"/>
      <w:r w:rsidRPr="00060C14">
        <w:rPr>
          <w:rFonts w:ascii="Times New Roman" w:hAnsi="Times New Roman"/>
          <w:i/>
          <w:sz w:val="24"/>
          <w:szCs w:val="24"/>
        </w:rPr>
        <w:t xml:space="preserve"> </w:t>
      </w:r>
      <w:proofErr w:type="spellStart"/>
      <w:r w:rsidRPr="00060C14">
        <w:rPr>
          <w:rFonts w:ascii="Times New Roman" w:hAnsi="Times New Roman"/>
          <w:i/>
          <w:sz w:val="24"/>
          <w:szCs w:val="24"/>
        </w:rPr>
        <w:t>перелік</w:t>
      </w:r>
      <w:proofErr w:type="spellEnd"/>
      <w:r w:rsidRPr="00060C14">
        <w:rPr>
          <w:rFonts w:ascii="Times New Roman" w:hAnsi="Times New Roman"/>
          <w:i/>
          <w:sz w:val="24"/>
          <w:szCs w:val="24"/>
        </w:rPr>
        <w:t xml:space="preserve"> </w:t>
      </w:r>
      <w:proofErr w:type="spellStart"/>
      <w:r w:rsidRPr="00060C14">
        <w:rPr>
          <w:rFonts w:ascii="Times New Roman" w:hAnsi="Times New Roman"/>
          <w:i/>
          <w:sz w:val="24"/>
          <w:szCs w:val="24"/>
        </w:rPr>
        <w:t>автозаправних</w:t>
      </w:r>
      <w:proofErr w:type="spellEnd"/>
      <w:r w:rsidRPr="00060C14">
        <w:rPr>
          <w:rFonts w:ascii="Times New Roman" w:hAnsi="Times New Roman"/>
          <w:i/>
          <w:sz w:val="24"/>
          <w:szCs w:val="24"/>
        </w:rPr>
        <w:t xml:space="preserve"> </w:t>
      </w:r>
      <w:proofErr w:type="spellStart"/>
      <w:r w:rsidRPr="00060C14">
        <w:rPr>
          <w:rFonts w:ascii="Times New Roman" w:hAnsi="Times New Roman"/>
          <w:i/>
          <w:sz w:val="24"/>
          <w:szCs w:val="24"/>
        </w:rPr>
        <w:t>станцій</w:t>
      </w:r>
      <w:proofErr w:type="spellEnd"/>
      <w:proofErr w:type="gramStart"/>
      <w:r w:rsidRPr="00060C14">
        <w:rPr>
          <w:rFonts w:ascii="Times New Roman" w:hAnsi="Times New Roman"/>
          <w:i/>
          <w:sz w:val="24"/>
          <w:szCs w:val="24"/>
        </w:rPr>
        <w:t xml:space="preserve"> ,</w:t>
      </w:r>
      <w:proofErr w:type="gramEnd"/>
      <w:r w:rsidRPr="00060C14">
        <w:rPr>
          <w:rFonts w:ascii="Times New Roman" w:hAnsi="Times New Roman"/>
          <w:i/>
          <w:sz w:val="24"/>
          <w:szCs w:val="24"/>
        </w:rPr>
        <w:t xml:space="preserve"> де </w:t>
      </w:r>
      <w:proofErr w:type="spellStart"/>
      <w:r w:rsidRPr="00060C14">
        <w:rPr>
          <w:rFonts w:ascii="Times New Roman" w:hAnsi="Times New Roman"/>
          <w:i/>
          <w:sz w:val="24"/>
          <w:szCs w:val="24"/>
        </w:rPr>
        <w:t>вказ</w:t>
      </w:r>
      <w:r w:rsidR="00150F3C">
        <w:rPr>
          <w:rFonts w:ascii="Times New Roman" w:hAnsi="Times New Roman"/>
          <w:i/>
          <w:sz w:val="24"/>
          <w:szCs w:val="24"/>
        </w:rPr>
        <w:t>ує</w:t>
      </w:r>
      <w:proofErr w:type="spellEnd"/>
      <w:r w:rsidR="00150F3C">
        <w:rPr>
          <w:rFonts w:ascii="Times New Roman" w:hAnsi="Times New Roman"/>
          <w:i/>
          <w:sz w:val="24"/>
          <w:szCs w:val="24"/>
        </w:rPr>
        <w:t xml:space="preserve"> </w:t>
      </w:r>
      <w:proofErr w:type="spellStart"/>
      <w:r w:rsidR="00150F3C">
        <w:rPr>
          <w:rFonts w:ascii="Times New Roman" w:hAnsi="Times New Roman"/>
          <w:i/>
          <w:sz w:val="24"/>
          <w:szCs w:val="24"/>
        </w:rPr>
        <w:t>їх</w:t>
      </w:r>
      <w:proofErr w:type="spellEnd"/>
      <w:r w:rsidR="00150F3C">
        <w:rPr>
          <w:rFonts w:ascii="Times New Roman" w:hAnsi="Times New Roman"/>
          <w:i/>
          <w:sz w:val="24"/>
          <w:szCs w:val="24"/>
        </w:rPr>
        <w:t xml:space="preserve"> </w:t>
      </w:r>
      <w:proofErr w:type="spellStart"/>
      <w:r w:rsidR="00150F3C">
        <w:rPr>
          <w:rFonts w:ascii="Times New Roman" w:hAnsi="Times New Roman"/>
          <w:i/>
          <w:sz w:val="24"/>
          <w:szCs w:val="24"/>
        </w:rPr>
        <w:t>назву</w:t>
      </w:r>
      <w:proofErr w:type="spellEnd"/>
      <w:r w:rsidR="00150F3C">
        <w:rPr>
          <w:rFonts w:ascii="Times New Roman" w:hAnsi="Times New Roman"/>
          <w:i/>
          <w:sz w:val="24"/>
          <w:szCs w:val="24"/>
        </w:rPr>
        <w:t xml:space="preserve"> та </w:t>
      </w:r>
      <w:proofErr w:type="spellStart"/>
      <w:r w:rsidR="00150F3C">
        <w:rPr>
          <w:rFonts w:ascii="Times New Roman" w:hAnsi="Times New Roman"/>
          <w:i/>
          <w:sz w:val="24"/>
          <w:szCs w:val="24"/>
        </w:rPr>
        <w:t>місцезнаходження</w:t>
      </w:r>
      <w:proofErr w:type="spellEnd"/>
    </w:p>
    <w:p w:rsidR="00A31190" w:rsidRPr="00A31190" w:rsidRDefault="00A31190" w:rsidP="00A31190">
      <w:pPr>
        <w:spacing w:after="0" w:line="240" w:lineRule="auto"/>
        <w:rPr>
          <w:rFonts w:ascii="Times New Roman" w:hAnsi="Times New Roman"/>
          <w:i/>
          <w:sz w:val="24"/>
          <w:szCs w:val="24"/>
        </w:rPr>
      </w:pPr>
    </w:p>
    <w:p w:rsidR="00A31190" w:rsidRPr="00060C14" w:rsidRDefault="00A31190" w:rsidP="00A31190">
      <w:pPr>
        <w:pStyle w:val="a4"/>
        <w:numPr>
          <w:ilvl w:val="0"/>
          <w:numId w:val="16"/>
        </w:numPr>
        <w:suppressAutoHyphens/>
        <w:autoSpaceDN w:val="0"/>
        <w:spacing w:after="0" w:line="240" w:lineRule="auto"/>
        <w:ind w:left="284" w:hanging="284"/>
        <w:contextualSpacing w:val="0"/>
        <w:textAlignment w:val="baseline"/>
        <w:rPr>
          <w:rFonts w:ascii="Times New Roman" w:hAnsi="Times New Roman"/>
          <w:i/>
          <w:sz w:val="24"/>
          <w:szCs w:val="24"/>
        </w:rPr>
      </w:pPr>
      <w:proofErr w:type="spellStart"/>
      <w:r>
        <w:rPr>
          <w:rFonts w:ascii="Times New Roman" w:hAnsi="Times New Roman"/>
          <w:color w:val="000000"/>
          <w:sz w:val="24"/>
          <w:szCs w:val="24"/>
        </w:rPr>
        <w:t>Т</w:t>
      </w:r>
      <w:r w:rsidRPr="008E72D6">
        <w:rPr>
          <w:rFonts w:ascii="Times New Roman" w:hAnsi="Times New Roman"/>
          <w:color w:val="000000"/>
          <w:sz w:val="24"/>
          <w:szCs w:val="24"/>
        </w:rPr>
        <w:t>ермін</w:t>
      </w:r>
      <w:proofErr w:type="spellEnd"/>
      <w:r w:rsidRPr="008E72D6">
        <w:rPr>
          <w:rFonts w:ascii="Times New Roman" w:hAnsi="Times New Roman"/>
          <w:color w:val="000000"/>
          <w:sz w:val="24"/>
          <w:szCs w:val="24"/>
        </w:rPr>
        <w:t xml:space="preserve"> </w:t>
      </w:r>
      <w:proofErr w:type="spellStart"/>
      <w:r w:rsidRPr="008E72D6">
        <w:rPr>
          <w:rFonts w:ascii="Times New Roman" w:hAnsi="Times New Roman"/>
          <w:color w:val="000000"/>
          <w:sz w:val="24"/>
          <w:szCs w:val="24"/>
        </w:rPr>
        <w:t>дії</w:t>
      </w:r>
      <w:proofErr w:type="spellEnd"/>
      <w:r w:rsidRPr="008E72D6">
        <w:rPr>
          <w:rFonts w:ascii="Times New Roman" w:hAnsi="Times New Roman"/>
          <w:color w:val="000000"/>
          <w:sz w:val="24"/>
          <w:szCs w:val="24"/>
        </w:rPr>
        <w:t xml:space="preserve"> </w:t>
      </w:r>
      <w:proofErr w:type="spellStart"/>
      <w:r w:rsidRPr="008E72D6">
        <w:rPr>
          <w:rFonts w:ascii="Times New Roman" w:hAnsi="Times New Roman"/>
          <w:color w:val="000000"/>
          <w:sz w:val="24"/>
          <w:szCs w:val="24"/>
        </w:rPr>
        <w:t>талонів</w:t>
      </w:r>
      <w:proofErr w:type="spellEnd"/>
      <w:r w:rsidRPr="008E72D6">
        <w:rPr>
          <w:rFonts w:ascii="Times New Roman" w:hAnsi="Times New Roman"/>
          <w:color w:val="000000"/>
          <w:sz w:val="24"/>
          <w:szCs w:val="24"/>
        </w:rPr>
        <w:t>/</w:t>
      </w:r>
      <w:proofErr w:type="spellStart"/>
      <w:r w:rsidRPr="008E72D6">
        <w:rPr>
          <w:rFonts w:ascii="Times New Roman" w:hAnsi="Times New Roman"/>
          <w:sz w:val="24"/>
          <w:szCs w:val="24"/>
        </w:rPr>
        <w:t>скретч-карт</w:t>
      </w:r>
      <w:proofErr w:type="spellEnd"/>
      <w:r w:rsidRPr="008E72D6">
        <w:rPr>
          <w:rFonts w:ascii="Times New Roman" w:hAnsi="Times New Roman"/>
          <w:color w:val="000000"/>
          <w:sz w:val="24"/>
          <w:szCs w:val="24"/>
        </w:rPr>
        <w:t xml:space="preserve"> не </w:t>
      </w:r>
      <w:proofErr w:type="spellStart"/>
      <w:r w:rsidRPr="008E72D6">
        <w:rPr>
          <w:rFonts w:ascii="Times New Roman" w:hAnsi="Times New Roman"/>
          <w:color w:val="000000"/>
          <w:sz w:val="24"/>
          <w:szCs w:val="24"/>
        </w:rPr>
        <w:t>менше</w:t>
      </w:r>
      <w:proofErr w:type="spellEnd"/>
      <w:r w:rsidRPr="008E72D6">
        <w:rPr>
          <w:rFonts w:ascii="Times New Roman" w:hAnsi="Times New Roman"/>
          <w:color w:val="000000"/>
          <w:sz w:val="24"/>
          <w:szCs w:val="24"/>
        </w:rPr>
        <w:t xml:space="preserve"> шести </w:t>
      </w:r>
      <w:proofErr w:type="spellStart"/>
      <w:r w:rsidRPr="008E72D6">
        <w:rPr>
          <w:rFonts w:ascii="Times New Roman" w:hAnsi="Times New Roman"/>
          <w:color w:val="000000"/>
          <w:sz w:val="24"/>
          <w:szCs w:val="24"/>
        </w:rPr>
        <w:t>місяців</w:t>
      </w:r>
      <w:proofErr w:type="spellEnd"/>
      <w:r w:rsidRPr="008E72D6">
        <w:rPr>
          <w:rFonts w:ascii="Times New Roman" w:hAnsi="Times New Roman"/>
          <w:color w:val="000000"/>
          <w:sz w:val="24"/>
          <w:szCs w:val="24"/>
        </w:rPr>
        <w:t xml:space="preserve"> </w:t>
      </w:r>
      <w:proofErr w:type="spellStart"/>
      <w:r w:rsidRPr="008E72D6">
        <w:rPr>
          <w:rFonts w:ascii="Times New Roman" w:hAnsi="Times New Roman"/>
          <w:color w:val="000000"/>
          <w:sz w:val="24"/>
          <w:szCs w:val="24"/>
        </w:rPr>
        <w:t>з</w:t>
      </w:r>
      <w:proofErr w:type="spellEnd"/>
      <w:r w:rsidRPr="008E72D6">
        <w:rPr>
          <w:rFonts w:ascii="Times New Roman" w:hAnsi="Times New Roman"/>
          <w:color w:val="000000"/>
          <w:sz w:val="24"/>
          <w:szCs w:val="24"/>
        </w:rPr>
        <w:t xml:space="preserve"> дня </w:t>
      </w:r>
      <w:proofErr w:type="spellStart"/>
      <w:r w:rsidRPr="008E72D6">
        <w:rPr>
          <w:rFonts w:ascii="Times New Roman" w:hAnsi="Times New Roman"/>
          <w:color w:val="000000"/>
          <w:sz w:val="24"/>
          <w:szCs w:val="24"/>
        </w:rPr>
        <w:t>отримання</w:t>
      </w:r>
      <w:proofErr w:type="spellEnd"/>
      <w:r w:rsidRPr="008E72D6">
        <w:rPr>
          <w:rFonts w:ascii="Times New Roman" w:hAnsi="Times New Roman"/>
          <w:color w:val="000000"/>
          <w:sz w:val="24"/>
          <w:szCs w:val="24"/>
        </w:rPr>
        <w:t xml:space="preserve"> </w:t>
      </w:r>
      <w:proofErr w:type="spellStart"/>
      <w:r w:rsidRPr="008E72D6">
        <w:rPr>
          <w:rFonts w:ascii="Times New Roman" w:hAnsi="Times New Roman"/>
          <w:color w:val="000000"/>
          <w:sz w:val="24"/>
          <w:szCs w:val="24"/>
        </w:rPr>
        <w:t>Замовником</w:t>
      </w:r>
      <w:proofErr w:type="spellEnd"/>
      <w:r w:rsidRPr="008E72D6">
        <w:rPr>
          <w:rFonts w:ascii="Times New Roman" w:hAnsi="Times New Roman"/>
          <w:color w:val="000000"/>
          <w:sz w:val="24"/>
          <w:szCs w:val="24"/>
        </w:rPr>
        <w:t>.</w:t>
      </w:r>
    </w:p>
    <w:p w:rsidR="00A31190" w:rsidRPr="008E72D6" w:rsidRDefault="00A31190" w:rsidP="00A31190">
      <w:pPr>
        <w:pStyle w:val="a4"/>
        <w:suppressAutoHyphens/>
        <w:autoSpaceDN w:val="0"/>
        <w:spacing w:after="0" w:line="240" w:lineRule="auto"/>
        <w:ind w:left="284"/>
        <w:contextualSpacing w:val="0"/>
        <w:textAlignment w:val="baseline"/>
        <w:rPr>
          <w:rFonts w:ascii="Times New Roman" w:hAnsi="Times New Roman"/>
          <w:i/>
          <w:sz w:val="24"/>
          <w:szCs w:val="24"/>
        </w:rPr>
      </w:pPr>
      <w:r>
        <w:rPr>
          <w:rFonts w:ascii="Times New Roman" w:hAnsi="Times New Roman"/>
          <w:color w:val="000000"/>
          <w:sz w:val="24"/>
          <w:szCs w:val="24"/>
        </w:rPr>
        <w:t xml:space="preserve"> – </w:t>
      </w:r>
      <w:proofErr w:type="spellStart"/>
      <w:r w:rsidRPr="008E72D6">
        <w:rPr>
          <w:rFonts w:ascii="Times New Roman" w:hAnsi="Times New Roman"/>
          <w:i/>
          <w:color w:val="000000"/>
          <w:sz w:val="24"/>
          <w:szCs w:val="24"/>
        </w:rPr>
        <w:t>Учасник</w:t>
      </w:r>
      <w:proofErr w:type="spellEnd"/>
      <w:r w:rsidRPr="008E72D6">
        <w:rPr>
          <w:rFonts w:ascii="Times New Roman" w:hAnsi="Times New Roman"/>
          <w:i/>
          <w:color w:val="000000"/>
          <w:sz w:val="24"/>
          <w:szCs w:val="24"/>
        </w:rPr>
        <w:t xml:space="preserve"> </w:t>
      </w:r>
      <w:proofErr w:type="spellStart"/>
      <w:r w:rsidRPr="008E72D6">
        <w:rPr>
          <w:rFonts w:ascii="Times New Roman" w:hAnsi="Times New Roman"/>
          <w:i/>
          <w:color w:val="000000"/>
          <w:sz w:val="24"/>
          <w:szCs w:val="24"/>
        </w:rPr>
        <w:t>надає</w:t>
      </w:r>
      <w:proofErr w:type="spellEnd"/>
      <w:r w:rsidRPr="008E72D6">
        <w:rPr>
          <w:rFonts w:ascii="Times New Roman" w:hAnsi="Times New Roman"/>
          <w:i/>
          <w:color w:val="000000"/>
          <w:sz w:val="24"/>
          <w:szCs w:val="24"/>
        </w:rPr>
        <w:t xml:space="preserve"> </w:t>
      </w:r>
      <w:proofErr w:type="spellStart"/>
      <w:r w:rsidRPr="008E72D6">
        <w:rPr>
          <w:rFonts w:ascii="Times New Roman" w:hAnsi="Times New Roman"/>
          <w:i/>
          <w:color w:val="000000"/>
          <w:sz w:val="24"/>
          <w:szCs w:val="24"/>
        </w:rPr>
        <w:t>довідку</w:t>
      </w:r>
      <w:proofErr w:type="spellEnd"/>
      <w:r w:rsidRPr="008E72D6">
        <w:rPr>
          <w:rFonts w:ascii="Times New Roman" w:hAnsi="Times New Roman"/>
          <w:i/>
          <w:color w:val="000000"/>
          <w:sz w:val="24"/>
          <w:szCs w:val="24"/>
        </w:rPr>
        <w:t xml:space="preserve"> про </w:t>
      </w:r>
      <w:proofErr w:type="spellStart"/>
      <w:r w:rsidRPr="008E72D6">
        <w:rPr>
          <w:rFonts w:ascii="Times New Roman" w:hAnsi="Times New Roman"/>
          <w:i/>
          <w:color w:val="000000"/>
          <w:sz w:val="24"/>
          <w:szCs w:val="24"/>
        </w:rPr>
        <w:t>термін</w:t>
      </w:r>
      <w:proofErr w:type="spellEnd"/>
      <w:r w:rsidRPr="008E72D6">
        <w:rPr>
          <w:rFonts w:ascii="Times New Roman" w:hAnsi="Times New Roman"/>
          <w:i/>
          <w:color w:val="000000"/>
          <w:sz w:val="24"/>
          <w:szCs w:val="24"/>
        </w:rPr>
        <w:t xml:space="preserve"> </w:t>
      </w:r>
      <w:proofErr w:type="spellStart"/>
      <w:r w:rsidRPr="008E72D6">
        <w:rPr>
          <w:rFonts w:ascii="Times New Roman" w:hAnsi="Times New Roman"/>
          <w:i/>
          <w:color w:val="000000"/>
          <w:sz w:val="24"/>
          <w:szCs w:val="24"/>
        </w:rPr>
        <w:t>дії</w:t>
      </w:r>
      <w:proofErr w:type="spellEnd"/>
      <w:r w:rsidRPr="008E72D6">
        <w:rPr>
          <w:rFonts w:ascii="Times New Roman" w:hAnsi="Times New Roman"/>
          <w:i/>
          <w:color w:val="000000"/>
          <w:sz w:val="24"/>
          <w:szCs w:val="24"/>
        </w:rPr>
        <w:t xml:space="preserve">  </w:t>
      </w:r>
      <w:proofErr w:type="spellStart"/>
      <w:r w:rsidRPr="008E72D6">
        <w:rPr>
          <w:rFonts w:ascii="Times New Roman" w:hAnsi="Times New Roman"/>
          <w:i/>
          <w:color w:val="000000"/>
          <w:sz w:val="24"/>
          <w:szCs w:val="24"/>
        </w:rPr>
        <w:t>талонів</w:t>
      </w:r>
      <w:proofErr w:type="spellEnd"/>
      <w:r w:rsidRPr="008E72D6">
        <w:rPr>
          <w:rFonts w:ascii="Times New Roman" w:hAnsi="Times New Roman"/>
          <w:i/>
          <w:color w:val="000000"/>
          <w:sz w:val="24"/>
          <w:szCs w:val="24"/>
        </w:rPr>
        <w:t>/</w:t>
      </w:r>
      <w:r w:rsidRPr="008E72D6">
        <w:rPr>
          <w:rFonts w:ascii="Times New Roman" w:hAnsi="Times New Roman"/>
          <w:i/>
          <w:sz w:val="24"/>
          <w:szCs w:val="24"/>
        </w:rPr>
        <w:t xml:space="preserve"> </w:t>
      </w:r>
      <w:proofErr w:type="spellStart"/>
      <w:r w:rsidRPr="008E72D6">
        <w:rPr>
          <w:rFonts w:ascii="Times New Roman" w:hAnsi="Times New Roman"/>
          <w:i/>
          <w:sz w:val="24"/>
          <w:szCs w:val="24"/>
        </w:rPr>
        <w:t>скретч-карт</w:t>
      </w:r>
      <w:proofErr w:type="spellEnd"/>
      <w:r w:rsidRPr="008E72D6">
        <w:rPr>
          <w:rFonts w:ascii="Times New Roman" w:hAnsi="Times New Roman"/>
          <w:i/>
          <w:sz w:val="24"/>
          <w:szCs w:val="24"/>
        </w:rPr>
        <w:t>.</w:t>
      </w:r>
    </w:p>
    <w:p w:rsidR="00A31190" w:rsidRDefault="00A31190" w:rsidP="00A31190">
      <w:pPr>
        <w:pStyle w:val="a4"/>
        <w:spacing w:after="0" w:line="240" w:lineRule="auto"/>
        <w:rPr>
          <w:rFonts w:ascii="Times New Roman" w:hAnsi="Times New Roman"/>
          <w:i/>
          <w:sz w:val="24"/>
          <w:szCs w:val="24"/>
        </w:rPr>
      </w:pPr>
    </w:p>
    <w:p w:rsidR="00A31190" w:rsidRPr="00450FE8" w:rsidRDefault="00A31190" w:rsidP="00A31190">
      <w:pPr>
        <w:pStyle w:val="a4"/>
        <w:numPr>
          <w:ilvl w:val="0"/>
          <w:numId w:val="16"/>
        </w:numPr>
        <w:suppressAutoHyphens/>
        <w:autoSpaceDN w:val="0"/>
        <w:spacing w:after="0" w:line="240" w:lineRule="auto"/>
        <w:ind w:left="284" w:hanging="284"/>
        <w:contextualSpacing w:val="0"/>
        <w:textAlignment w:val="baseline"/>
        <w:rPr>
          <w:rFonts w:ascii="Times New Roman" w:hAnsi="Times New Roman"/>
          <w:bCs/>
          <w:iCs/>
          <w:lang w:eastAsia="uk-UA"/>
        </w:rPr>
      </w:pPr>
      <w:r w:rsidRPr="00450FE8">
        <w:rPr>
          <w:rFonts w:ascii="Times New Roman" w:hAnsi="Times New Roman"/>
          <w:sz w:val="24"/>
          <w:szCs w:val="24"/>
        </w:rPr>
        <w:t xml:space="preserve">Товар повинен   </w:t>
      </w:r>
      <w:proofErr w:type="spellStart"/>
      <w:r w:rsidRPr="00450FE8">
        <w:rPr>
          <w:rFonts w:ascii="Times New Roman" w:hAnsi="Times New Roman"/>
          <w:sz w:val="24"/>
          <w:szCs w:val="24"/>
        </w:rPr>
        <w:t>відповідати</w:t>
      </w:r>
      <w:proofErr w:type="spellEnd"/>
      <w:r w:rsidRPr="00450FE8">
        <w:rPr>
          <w:rFonts w:ascii="Times New Roman" w:hAnsi="Times New Roman"/>
          <w:sz w:val="24"/>
          <w:szCs w:val="24"/>
        </w:rPr>
        <w:t xml:space="preserve">  </w:t>
      </w:r>
      <w:proofErr w:type="spellStart"/>
      <w:r w:rsidRPr="00450FE8">
        <w:rPr>
          <w:rFonts w:ascii="Times New Roman" w:hAnsi="Times New Roman"/>
          <w:sz w:val="24"/>
          <w:szCs w:val="24"/>
        </w:rPr>
        <w:t>Державним</w:t>
      </w:r>
      <w:proofErr w:type="spellEnd"/>
      <w:r w:rsidRPr="00450FE8">
        <w:rPr>
          <w:rFonts w:ascii="Times New Roman" w:hAnsi="Times New Roman"/>
          <w:sz w:val="24"/>
          <w:szCs w:val="24"/>
        </w:rPr>
        <w:t xml:space="preserve"> стандартам та </w:t>
      </w:r>
      <w:proofErr w:type="spellStart"/>
      <w:r w:rsidRPr="00450FE8">
        <w:rPr>
          <w:rFonts w:ascii="Times New Roman" w:hAnsi="Times New Roman"/>
          <w:sz w:val="24"/>
          <w:szCs w:val="24"/>
        </w:rPr>
        <w:t>технічним</w:t>
      </w:r>
      <w:proofErr w:type="spellEnd"/>
      <w:r w:rsidRPr="00450FE8">
        <w:rPr>
          <w:rFonts w:ascii="Times New Roman" w:hAnsi="Times New Roman"/>
          <w:sz w:val="24"/>
          <w:szCs w:val="24"/>
        </w:rPr>
        <w:t xml:space="preserve"> </w:t>
      </w:r>
      <w:proofErr w:type="spellStart"/>
      <w:r w:rsidRPr="00450FE8">
        <w:rPr>
          <w:rFonts w:ascii="Times New Roman" w:hAnsi="Times New Roman"/>
          <w:sz w:val="24"/>
          <w:szCs w:val="24"/>
        </w:rPr>
        <w:t>умовам</w:t>
      </w:r>
      <w:proofErr w:type="spellEnd"/>
      <w:r w:rsidRPr="00450FE8">
        <w:rPr>
          <w:rFonts w:ascii="Times New Roman" w:hAnsi="Times New Roman"/>
          <w:sz w:val="24"/>
          <w:szCs w:val="24"/>
        </w:rPr>
        <w:t xml:space="preserve"> «Євро-5». </w:t>
      </w:r>
    </w:p>
    <w:p w:rsidR="00A31190" w:rsidRPr="00450FE8" w:rsidRDefault="00A31190" w:rsidP="00A31190">
      <w:pPr>
        <w:pStyle w:val="a4"/>
        <w:suppressAutoHyphens/>
        <w:autoSpaceDN w:val="0"/>
        <w:spacing w:after="0" w:line="240" w:lineRule="auto"/>
        <w:ind w:left="284"/>
        <w:contextualSpacing w:val="0"/>
        <w:textAlignment w:val="baseline"/>
        <w:rPr>
          <w:rFonts w:ascii="Times New Roman" w:hAnsi="Times New Roman"/>
          <w:i/>
          <w:sz w:val="24"/>
          <w:szCs w:val="24"/>
        </w:rPr>
      </w:pPr>
      <w:r>
        <w:rPr>
          <w:rFonts w:ascii="Times New Roman" w:hAnsi="Times New Roman"/>
          <w:bCs/>
          <w:iCs/>
          <w:lang w:eastAsia="uk-UA"/>
        </w:rPr>
        <w:t xml:space="preserve"> </w:t>
      </w:r>
      <w:proofErr w:type="spellStart"/>
      <w:r w:rsidRPr="00450FE8">
        <w:rPr>
          <w:rFonts w:ascii="Times New Roman" w:hAnsi="Times New Roman"/>
          <w:bCs/>
          <w:i/>
          <w:iCs/>
          <w:sz w:val="24"/>
          <w:szCs w:val="24"/>
          <w:lang w:eastAsia="uk-UA"/>
        </w:rPr>
        <w:t>Учасник</w:t>
      </w:r>
      <w:proofErr w:type="spellEnd"/>
      <w:r w:rsidRPr="00450FE8">
        <w:rPr>
          <w:rFonts w:ascii="Times New Roman" w:hAnsi="Times New Roman"/>
          <w:bCs/>
          <w:i/>
          <w:iCs/>
          <w:sz w:val="24"/>
          <w:szCs w:val="24"/>
          <w:lang w:eastAsia="uk-UA"/>
        </w:rPr>
        <w:t xml:space="preserve"> в </w:t>
      </w:r>
      <w:proofErr w:type="spellStart"/>
      <w:r w:rsidRPr="00450FE8">
        <w:rPr>
          <w:rFonts w:ascii="Times New Roman" w:hAnsi="Times New Roman"/>
          <w:bCs/>
          <w:i/>
          <w:iCs/>
          <w:sz w:val="24"/>
          <w:szCs w:val="24"/>
          <w:lang w:eastAsia="uk-UA"/>
        </w:rPr>
        <w:t>сладі</w:t>
      </w:r>
      <w:proofErr w:type="spellEnd"/>
      <w:r w:rsidRPr="00450FE8">
        <w:rPr>
          <w:rFonts w:ascii="Times New Roman" w:hAnsi="Times New Roman"/>
          <w:bCs/>
          <w:i/>
          <w:iCs/>
          <w:sz w:val="24"/>
          <w:szCs w:val="24"/>
          <w:lang w:eastAsia="uk-UA"/>
        </w:rPr>
        <w:t xml:space="preserve"> </w:t>
      </w:r>
      <w:proofErr w:type="spellStart"/>
      <w:r w:rsidRPr="00450FE8">
        <w:rPr>
          <w:rFonts w:ascii="Times New Roman" w:hAnsi="Times New Roman"/>
          <w:bCs/>
          <w:i/>
          <w:iCs/>
          <w:sz w:val="24"/>
          <w:szCs w:val="24"/>
          <w:lang w:eastAsia="uk-UA"/>
        </w:rPr>
        <w:t>своєї</w:t>
      </w:r>
      <w:proofErr w:type="spellEnd"/>
      <w:r w:rsidRPr="00450FE8">
        <w:rPr>
          <w:rFonts w:ascii="Times New Roman" w:hAnsi="Times New Roman"/>
          <w:bCs/>
          <w:i/>
          <w:iCs/>
          <w:sz w:val="24"/>
          <w:szCs w:val="24"/>
          <w:lang w:eastAsia="uk-UA"/>
        </w:rPr>
        <w:t xml:space="preserve"> </w:t>
      </w:r>
      <w:proofErr w:type="spellStart"/>
      <w:r w:rsidRPr="00450FE8">
        <w:rPr>
          <w:rFonts w:ascii="Times New Roman" w:hAnsi="Times New Roman"/>
          <w:bCs/>
          <w:i/>
          <w:iCs/>
          <w:sz w:val="24"/>
          <w:szCs w:val="24"/>
          <w:lang w:eastAsia="uk-UA"/>
        </w:rPr>
        <w:t>пропозиції</w:t>
      </w:r>
      <w:proofErr w:type="spellEnd"/>
      <w:r w:rsidRPr="00450FE8">
        <w:rPr>
          <w:rFonts w:ascii="Times New Roman" w:hAnsi="Times New Roman"/>
          <w:bCs/>
          <w:i/>
          <w:iCs/>
          <w:sz w:val="24"/>
          <w:szCs w:val="24"/>
          <w:lang w:eastAsia="uk-UA"/>
        </w:rPr>
        <w:t xml:space="preserve"> </w:t>
      </w:r>
      <w:proofErr w:type="spellStart"/>
      <w:r w:rsidRPr="00450FE8">
        <w:rPr>
          <w:rFonts w:ascii="Times New Roman" w:hAnsi="Times New Roman"/>
          <w:bCs/>
          <w:i/>
          <w:iCs/>
          <w:sz w:val="24"/>
          <w:szCs w:val="24"/>
          <w:lang w:eastAsia="uk-UA"/>
        </w:rPr>
        <w:t>нада</w:t>
      </w:r>
      <w:proofErr w:type="gramStart"/>
      <w:r w:rsidRPr="00450FE8">
        <w:rPr>
          <w:rFonts w:ascii="Times New Roman" w:hAnsi="Times New Roman"/>
          <w:bCs/>
          <w:i/>
          <w:iCs/>
          <w:sz w:val="24"/>
          <w:szCs w:val="24"/>
          <w:lang w:eastAsia="uk-UA"/>
        </w:rPr>
        <w:t>є</w:t>
      </w:r>
      <w:proofErr w:type="spellEnd"/>
      <w:r w:rsidRPr="00450FE8">
        <w:rPr>
          <w:rFonts w:ascii="Times New Roman" w:hAnsi="Times New Roman"/>
          <w:bCs/>
          <w:i/>
          <w:iCs/>
          <w:sz w:val="24"/>
          <w:szCs w:val="24"/>
          <w:lang w:eastAsia="uk-UA"/>
        </w:rPr>
        <w:t>:</w:t>
      </w:r>
      <w:proofErr w:type="gramEnd"/>
    </w:p>
    <w:p w:rsidR="00A31190" w:rsidRPr="00450FE8" w:rsidRDefault="00A31190" w:rsidP="00A31190">
      <w:pPr>
        <w:shd w:val="clear" w:color="auto" w:fill="FFFFFF"/>
        <w:spacing w:after="0" w:line="240" w:lineRule="auto"/>
        <w:rPr>
          <w:rFonts w:ascii="Times New Roman" w:eastAsia="Times New Roman" w:hAnsi="Times New Roman"/>
          <w:i/>
          <w:color w:val="000000"/>
          <w:sz w:val="24"/>
          <w:szCs w:val="24"/>
        </w:rPr>
      </w:pPr>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Сертифікат</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відповідності</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Технічному</w:t>
      </w:r>
      <w:proofErr w:type="spellEnd"/>
      <w:r w:rsidRPr="00450FE8">
        <w:rPr>
          <w:rFonts w:ascii="Times New Roman" w:eastAsia="Times New Roman" w:hAnsi="Times New Roman"/>
          <w:i/>
          <w:color w:val="000000"/>
          <w:sz w:val="24"/>
          <w:szCs w:val="24"/>
        </w:rPr>
        <w:t xml:space="preserve"> регламенту </w:t>
      </w:r>
      <w:proofErr w:type="spellStart"/>
      <w:r w:rsidRPr="00450FE8">
        <w:rPr>
          <w:rFonts w:ascii="Times New Roman" w:eastAsia="Times New Roman" w:hAnsi="Times New Roman"/>
          <w:i/>
          <w:color w:val="000000"/>
          <w:sz w:val="24"/>
          <w:szCs w:val="24"/>
        </w:rPr>
        <w:t>щодо</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вимог</w:t>
      </w:r>
      <w:proofErr w:type="spellEnd"/>
      <w:r w:rsidRPr="00450FE8">
        <w:rPr>
          <w:rFonts w:ascii="Times New Roman" w:eastAsia="Times New Roman" w:hAnsi="Times New Roman"/>
          <w:i/>
          <w:color w:val="000000"/>
          <w:sz w:val="24"/>
          <w:szCs w:val="24"/>
        </w:rPr>
        <w:t xml:space="preserve"> до </w:t>
      </w:r>
      <w:proofErr w:type="spellStart"/>
      <w:r w:rsidRPr="00450FE8">
        <w:rPr>
          <w:rFonts w:ascii="Times New Roman" w:eastAsia="Times New Roman" w:hAnsi="Times New Roman"/>
          <w:i/>
          <w:color w:val="000000"/>
          <w:sz w:val="24"/>
          <w:szCs w:val="24"/>
        </w:rPr>
        <w:t>автомобільних</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бензинів</w:t>
      </w:r>
      <w:proofErr w:type="spellEnd"/>
      <w:r w:rsidRPr="00450FE8">
        <w:rPr>
          <w:rFonts w:ascii="Times New Roman" w:eastAsia="Times New Roman" w:hAnsi="Times New Roman"/>
          <w:i/>
          <w:color w:val="000000"/>
          <w:sz w:val="24"/>
          <w:szCs w:val="24"/>
        </w:rPr>
        <w:t xml:space="preserve">, </w:t>
      </w:r>
      <w:proofErr w:type="gramStart"/>
      <w:r w:rsidRPr="00450FE8">
        <w:rPr>
          <w:rFonts w:ascii="Times New Roman" w:eastAsia="Times New Roman" w:hAnsi="Times New Roman"/>
          <w:i/>
          <w:color w:val="000000"/>
          <w:sz w:val="24"/>
          <w:szCs w:val="24"/>
        </w:rPr>
        <w:t>дизельного</w:t>
      </w:r>
      <w:proofErr w:type="gram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суднових</w:t>
      </w:r>
      <w:proofErr w:type="spellEnd"/>
      <w:r w:rsidRPr="00450FE8">
        <w:rPr>
          <w:rFonts w:ascii="Times New Roman" w:eastAsia="Times New Roman" w:hAnsi="Times New Roman"/>
          <w:i/>
          <w:color w:val="000000"/>
          <w:sz w:val="24"/>
          <w:szCs w:val="24"/>
        </w:rPr>
        <w:t xml:space="preserve"> та </w:t>
      </w:r>
      <w:proofErr w:type="spellStart"/>
      <w:r w:rsidRPr="00450FE8">
        <w:rPr>
          <w:rFonts w:ascii="Times New Roman" w:eastAsia="Times New Roman" w:hAnsi="Times New Roman"/>
          <w:i/>
          <w:color w:val="000000"/>
          <w:sz w:val="24"/>
          <w:szCs w:val="24"/>
        </w:rPr>
        <w:t>котельних</w:t>
      </w:r>
      <w:proofErr w:type="spellEnd"/>
      <w:r w:rsidRPr="00450FE8">
        <w:rPr>
          <w:rFonts w:ascii="Times New Roman" w:eastAsia="Times New Roman" w:hAnsi="Times New Roman"/>
          <w:i/>
          <w:color w:val="000000"/>
          <w:sz w:val="24"/>
          <w:szCs w:val="24"/>
        </w:rPr>
        <w:t xml:space="preserve"> палив та ДСТУ 7687:2015 «Бензин </w:t>
      </w:r>
      <w:proofErr w:type="spellStart"/>
      <w:r w:rsidRPr="00450FE8">
        <w:rPr>
          <w:rFonts w:ascii="Times New Roman" w:eastAsia="Times New Roman" w:hAnsi="Times New Roman"/>
          <w:i/>
          <w:color w:val="000000"/>
          <w:sz w:val="24"/>
          <w:szCs w:val="24"/>
        </w:rPr>
        <w:t>автомобільний</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Євро</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Технічні</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умови</w:t>
      </w:r>
      <w:proofErr w:type="spellEnd"/>
      <w:r w:rsidRPr="00450FE8">
        <w:rPr>
          <w:rFonts w:ascii="Times New Roman" w:eastAsia="Times New Roman" w:hAnsi="Times New Roman"/>
          <w:i/>
          <w:color w:val="000000"/>
          <w:sz w:val="24"/>
          <w:szCs w:val="24"/>
        </w:rPr>
        <w:t xml:space="preserve">» на </w:t>
      </w:r>
      <w:proofErr w:type="spellStart"/>
      <w:r w:rsidRPr="00450FE8">
        <w:rPr>
          <w:rFonts w:ascii="Times New Roman" w:eastAsia="Times New Roman" w:hAnsi="Times New Roman"/>
          <w:i/>
          <w:color w:val="000000"/>
          <w:sz w:val="24"/>
          <w:szCs w:val="24"/>
        </w:rPr>
        <w:t>бензини</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автомобільні</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далі</w:t>
      </w:r>
      <w:proofErr w:type="spellEnd"/>
      <w:r w:rsidRPr="00450FE8">
        <w:rPr>
          <w:rFonts w:ascii="Times New Roman" w:eastAsia="Times New Roman" w:hAnsi="Times New Roman"/>
          <w:i/>
          <w:color w:val="000000"/>
          <w:sz w:val="24"/>
          <w:szCs w:val="24"/>
        </w:rPr>
        <w:t xml:space="preserve"> - </w:t>
      </w:r>
      <w:proofErr w:type="spellStart"/>
      <w:r w:rsidRPr="00450FE8">
        <w:rPr>
          <w:rFonts w:ascii="Times New Roman" w:eastAsia="Times New Roman" w:hAnsi="Times New Roman"/>
          <w:i/>
          <w:color w:val="000000"/>
          <w:sz w:val="24"/>
          <w:szCs w:val="24"/>
        </w:rPr>
        <w:t>паливо</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виданий</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Учаснику</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уповноваженим</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акредитованим</w:t>
      </w:r>
      <w:proofErr w:type="spellEnd"/>
      <w:r w:rsidRPr="00450FE8">
        <w:rPr>
          <w:rFonts w:ascii="Times New Roman" w:eastAsia="Times New Roman" w:hAnsi="Times New Roman"/>
          <w:i/>
          <w:color w:val="000000"/>
          <w:sz w:val="24"/>
          <w:szCs w:val="24"/>
        </w:rPr>
        <w:t xml:space="preserve">) органом </w:t>
      </w:r>
      <w:proofErr w:type="spellStart"/>
      <w:r w:rsidRPr="00450FE8">
        <w:rPr>
          <w:rFonts w:ascii="Times New Roman" w:eastAsia="Times New Roman" w:hAnsi="Times New Roman"/>
          <w:i/>
          <w:color w:val="000000"/>
          <w:sz w:val="24"/>
          <w:szCs w:val="24"/>
        </w:rPr>
        <w:t>з</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оцінки</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відповідності</w:t>
      </w:r>
      <w:proofErr w:type="spellEnd"/>
      <w:r w:rsidRPr="00450FE8">
        <w:rPr>
          <w:rFonts w:ascii="Times New Roman" w:eastAsia="Times New Roman" w:hAnsi="Times New Roman"/>
          <w:i/>
          <w:color w:val="000000"/>
          <w:sz w:val="24"/>
          <w:szCs w:val="24"/>
        </w:rPr>
        <w:t>. </w:t>
      </w:r>
    </w:p>
    <w:p w:rsidR="00A31190" w:rsidRPr="00450FE8" w:rsidRDefault="00A31190" w:rsidP="00A31190">
      <w:pPr>
        <w:shd w:val="clear" w:color="auto" w:fill="FFFFFF"/>
        <w:spacing w:after="0" w:line="240" w:lineRule="auto"/>
        <w:rPr>
          <w:rFonts w:ascii="Times New Roman" w:eastAsia="Times New Roman" w:hAnsi="Times New Roman"/>
          <w:i/>
          <w:color w:val="000000"/>
          <w:sz w:val="24"/>
          <w:szCs w:val="24"/>
        </w:rPr>
      </w:pPr>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Сертифікат</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відповідності</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Технічному</w:t>
      </w:r>
      <w:proofErr w:type="spellEnd"/>
      <w:r w:rsidRPr="00450FE8">
        <w:rPr>
          <w:rFonts w:ascii="Times New Roman" w:eastAsia="Times New Roman" w:hAnsi="Times New Roman"/>
          <w:i/>
          <w:color w:val="000000"/>
          <w:sz w:val="24"/>
          <w:szCs w:val="24"/>
        </w:rPr>
        <w:t xml:space="preserve"> регламенту </w:t>
      </w:r>
      <w:proofErr w:type="spellStart"/>
      <w:r w:rsidRPr="00450FE8">
        <w:rPr>
          <w:rFonts w:ascii="Times New Roman" w:eastAsia="Times New Roman" w:hAnsi="Times New Roman"/>
          <w:i/>
          <w:color w:val="000000"/>
          <w:sz w:val="24"/>
          <w:szCs w:val="24"/>
        </w:rPr>
        <w:t>щодо</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вимог</w:t>
      </w:r>
      <w:proofErr w:type="spellEnd"/>
      <w:r w:rsidRPr="00450FE8">
        <w:rPr>
          <w:rFonts w:ascii="Times New Roman" w:eastAsia="Times New Roman" w:hAnsi="Times New Roman"/>
          <w:i/>
          <w:color w:val="000000"/>
          <w:sz w:val="24"/>
          <w:szCs w:val="24"/>
        </w:rPr>
        <w:t xml:space="preserve"> до </w:t>
      </w:r>
      <w:proofErr w:type="spellStart"/>
      <w:r w:rsidRPr="00450FE8">
        <w:rPr>
          <w:rFonts w:ascii="Times New Roman" w:eastAsia="Times New Roman" w:hAnsi="Times New Roman"/>
          <w:i/>
          <w:color w:val="000000"/>
          <w:sz w:val="24"/>
          <w:szCs w:val="24"/>
        </w:rPr>
        <w:t>автомобільних</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бензинів</w:t>
      </w:r>
      <w:proofErr w:type="spellEnd"/>
      <w:r w:rsidRPr="00450FE8">
        <w:rPr>
          <w:rFonts w:ascii="Times New Roman" w:eastAsia="Times New Roman" w:hAnsi="Times New Roman"/>
          <w:i/>
          <w:color w:val="000000"/>
          <w:sz w:val="24"/>
          <w:szCs w:val="24"/>
        </w:rPr>
        <w:t xml:space="preserve">, </w:t>
      </w:r>
      <w:proofErr w:type="gramStart"/>
      <w:r w:rsidRPr="00450FE8">
        <w:rPr>
          <w:rFonts w:ascii="Times New Roman" w:eastAsia="Times New Roman" w:hAnsi="Times New Roman"/>
          <w:i/>
          <w:color w:val="000000"/>
          <w:sz w:val="24"/>
          <w:szCs w:val="24"/>
        </w:rPr>
        <w:t>дизельного</w:t>
      </w:r>
      <w:proofErr w:type="gram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суднових</w:t>
      </w:r>
      <w:proofErr w:type="spellEnd"/>
      <w:r w:rsidRPr="00450FE8">
        <w:rPr>
          <w:rFonts w:ascii="Times New Roman" w:eastAsia="Times New Roman" w:hAnsi="Times New Roman"/>
          <w:i/>
          <w:color w:val="000000"/>
          <w:sz w:val="24"/>
          <w:szCs w:val="24"/>
        </w:rPr>
        <w:t xml:space="preserve"> та </w:t>
      </w:r>
      <w:proofErr w:type="spellStart"/>
      <w:r w:rsidRPr="00450FE8">
        <w:rPr>
          <w:rFonts w:ascii="Times New Roman" w:eastAsia="Times New Roman" w:hAnsi="Times New Roman"/>
          <w:i/>
          <w:color w:val="000000"/>
          <w:sz w:val="24"/>
          <w:szCs w:val="24"/>
        </w:rPr>
        <w:t>котельних</w:t>
      </w:r>
      <w:proofErr w:type="spellEnd"/>
      <w:r w:rsidRPr="00450FE8">
        <w:rPr>
          <w:rFonts w:ascii="Times New Roman" w:eastAsia="Times New Roman" w:hAnsi="Times New Roman"/>
          <w:i/>
          <w:color w:val="000000"/>
          <w:sz w:val="24"/>
          <w:szCs w:val="24"/>
        </w:rPr>
        <w:t xml:space="preserve"> палив та ДСТУ 7688:2015 «</w:t>
      </w:r>
      <w:proofErr w:type="spellStart"/>
      <w:r w:rsidRPr="00450FE8">
        <w:rPr>
          <w:rFonts w:ascii="Times New Roman" w:eastAsia="Times New Roman" w:hAnsi="Times New Roman"/>
          <w:i/>
          <w:color w:val="000000"/>
          <w:sz w:val="24"/>
          <w:szCs w:val="24"/>
        </w:rPr>
        <w:t>Паливо</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дизельне</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Євро</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Технічні</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умови</w:t>
      </w:r>
      <w:proofErr w:type="spellEnd"/>
      <w:r w:rsidRPr="00450FE8">
        <w:rPr>
          <w:rFonts w:ascii="Times New Roman" w:eastAsia="Times New Roman" w:hAnsi="Times New Roman"/>
          <w:i/>
          <w:color w:val="000000"/>
          <w:sz w:val="24"/>
          <w:szCs w:val="24"/>
        </w:rPr>
        <w:t xml:space="preserve">» на </w:t>
      </w:r>
      <w:proofErr w:type="spellStart"/>
      <w:r w:rsidRPr="00450FE8">
        <w:rPr>
          <w:rFonts w:ascii="Times New Roman" w:eastAsia="Times New Roman" w:hAnsi="Times New Roman"/>
          <w:i/>
          <w:color w:val="000000"/>
          <w:sz w:val="24"/>
          <w:szCs w:val="24"/>
        </w:rPr>
        <w:t>паливо</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дизельне</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далі</w:t>
      </w:r>
      <w:proofErr w:type="spellEnd"/>
      <w:r w:rsidRPr="00450FE8">
        <w:rPr>
          <w:rFonts w:ascii="Times New Roman" w:eastAsia="Times New Roman" w:hAnsi="Times New Roman"/>
          <w:i/>
          <w:color w:val="000000"/>
          <w:sz w:val="24"/>
          <w:szCs w:val="24"/>
        </w:rPr>
        <w:t xml:space="preserve"> - </w:t>
      </w:r>
      <w:proofErr w:type="spellStart"/>
      <w:r w:rsidRPr="00450FE8">
        <w:rPr>
          <w:rFonts w:ascii="Times New Roman" w:eastAsia="Times New Roman" w:hAnsi="Times New Roman"/>
          <w:i/>
          <w:color w:val="000000"/>
          <w:sz w:val="24"/>
          <w:szCs w:val="24"/>
        </w:rPr>
        <w:t>паливо</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виданий</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Учаснику</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уповноваженим</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акредитованим</w:t>
      </w:r>
      <w:proofErr w:type="spellEnd"/>
      <w:r w:rsidRPr="00450FE8">
        <w:rPr>
          <w:rFonts w:ascii="Times New Roman" w:eastAsia="Times New Roman" w:hAnsi="Times New Roman"/>
          <w:i/>
          <w:color w:val="000000"/>
          <w:sz w:val="24"/>
          <w:szCs w:val="24"/>
        </w:rPr>
        <w:t xml:space="preserve">) органом </w:t>
      </w:r>
      <w:proofErr w:type="spellStart"/>
      <w:r w:rsidRPr="00450FE8">
        <w:rPr>
          <w:rFonts w:ascii="Times New Roman" w:eastAsia="Times New Roman" w:hAnsi="Times New Roman"/>
          <w:i/>
          <w:color w:val="000000"/>
          <w:sz w:val="24"/>
          <w:szCs w:val="24"/>
        </w:rPr>
        <w:t>з</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оцінки</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відповідності</w:t>
      </w:r>
      <w:proofErr w:type="spellEnd"/>
    </w:p>
    <w:p w:rsidR="00A31190" w:rsidRPr="00450FE8" w:rsidRDefault="00A31190" w:rsidP="00A31190">
      <w:pPr>
        <w:shd w:val="clear" w:color="auto" w:fill="FFFFFF"/>
        <w:spacing w:after="0" w:line="240" w:lineRule="auto"/>
        <w:rPr>
          <w:rFonts w:ascii="Times New Roman" w:eastAsia="Times New Roman" w:hAnsi="Times New Roman"/>
          <w:i/>
          <w:color w:val="000000"/>
          <w:sz w:val="24"/>
          <w:szCs w:val="24"/>
        </w:rPr>
      </w:pPr>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Паспорти</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якості</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із</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зазначенням</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технічних</w:t>
      </w:r>
      <w:proofErr w:type="spellEnd"/>
      <w:r w:rsidRPr="00450FE8">
        <w:rPr>
          <w:rFonts w:ascii="Times New Roman" w:eastAsia="Times New Roman" w:hAnsi="Times New Roman"/>
          <w:i/>
          <w:color w:val="000000"/>
          <w:sz w:val="24"/>
          <w:szCs w:val="24"/>
        </w:rPr>
        <w:t xml:space="preserve"> характеристик </w:t>
      </w:r>
      <w:proofErr w:type="spellStart"/>
      <w:r w:rsidRPr="00450FE8">
        <w:rPr>
          <w:rFonts w:ascii="Times New Roman" w:eastAsia="Times New Roman" w:hAnsi="Times New Roman"/>
          <w:i/>
          <w:color w:val="000000"/>
          <w:sz w:val="24"/>
          <w:szCs w:val="24"/>
        </w:rPr>
        <w:t>пропонованого</w:t>
      </w:r>
      <w:proofErr w:type="spellEnd"/>
      <w:r w:rsidRPr="00450FE8">
        <w:rPr>
          <w:rFonts w:ascii="Times New Roman" w:eastAsia="Times New Roman" w:hAnsi="Times New Roman"/>
          <w:i/>
          <w:color w:val="000000"/>
          <w:sz w:val="24"/>
          <w:szCs w:val="24"/>
        </w:rPr>
        <w:t xml:space="preserve"> </w:t>
      </w:r>
      <w:proofErr w:type="spellStart"/>
      <w:r w:rsidRPr="00450FE8">
        <w:rPr>
          <w:rFonts w:ascii="Times New Roman" w:eastAsia="Times New Roman" w:hAnsi="Times New Roman"/>
          <w:i/>
          <w:color w:val="000000"/>
          <w:sz w:val="24"/>
          <w:szCs w:val="24"/>
        </w:rPr>
        <w:t>палива</w:t>
      </w:r>
      <w:proofErr w:type="spellEnd"/>
      <w:r w:rsidRPr="00450FE8">
        <w:rPr>
          <w:rFonts w:ascii="Arial" w:eastAsia="Times New Roman" w:hAnsi="Arial" w:cs="Arial"/>
          <w:color w:val="000000"/>
          <w:sz w:val="13"/>
          <w:szCs w:val="13"/>
        </w:rPr>
        <w:t> </w:t>
      </w:r>
    </w:p>
    <w:p w:rsidR="00A31190" w:rsidRPr="00450FE8" w:rsidRDefault="00A31190" w:rsidP="00A31190">
      <w:pPr>
        <w:shd w:val="clear" w:color="auto" w:fill="FFFFFF"/>
        <w:spacing w:after="0" w:line="240" w:lineRule="auto"/>
        <w:rPr>
          <w:rFonts w:ascii="Arial" w:eastAsia="Times New Roman" w:hAnsi="Arial" w:cs="Arial"/>
          <w:color w:val="000000"/>
          <w:sz w:val="13"/>
          <w:szCs w:val="13"/>
        </w:rPr>
      </w:pPr>
      <w:r w:rsidRPr="00450FE8">
        <w:rPr>
          <w:rFonts w:ascii="Arial" w:eastAsia="Times New Roman" w:hAnsi="Arial" w:cs="Arial"/>
          <w:color w:val="000000"/>
          <w:sz w:val="13"/>
          <w:szCs w:val="13"/>
        </w:rPr>
        <w:t> </w:t>
      </w:r>
    </w:p>
    <w:p w:rsidR="00A31190" w:rsidRPr="00150F3C" w:rsidRDefault="00A31190" w:rsidP="00A31190">
      <w:pPr>
        <w:shd w:val="clear" w:color="auto" w:fill="FFFFFF"/>
        <w:spacing w:after="0" w:line="240" w:lineRule="auto"/>
        <w:rPr>
          <w:rFonts w:ascii="Times New Roman" w:eastAsia="Times New Roman" w:hAnsi="Times New Roman"/>
          <w:i/>
          <w:color w:val="000000"/>
          <w:sz w:val="24"/>
          <w:szCs w:val="24"/>
        </w:rPr>
      </w:pPr>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Учасник</w:t>
      </w:r>
      <w:proofErr w:type="spellEnd"/>
      <w:r w:rsidRPr="00150F3C">
        <w:rPr>
          <w:rFonts w:ascii="Times New Roman" w:eastAsia="Times New Roman" w:hAnsi="Times New Roman"/>
          <w:i/>
          <w:color w:val="000000"/>
          <w:sz w:val="24"/>
          <w:szCs w:val="24"/>
        </w:rPr>
        <w:t xml:space="preserve"> </w:t>
      </w:r>
      <w:proofErr w:type="gramStart"/>
      <w:r w:rsidRPr="00150F3C">
        <w:rPr>
          <w:rFonts w:ascii="Times New Roman" w:eastAsia="Times New Roman" w:hAnsi="Times New Roman"/>
          <w:i/>
          <w:color w:val="000000"/>
          <w:sz w:val="24"/>
          <w:szCs w:val="24"/>
        </w:rPr>
        <w:t>у</w:t>
      </w:r>
      <w:proofErr w:type="gram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складі</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пропозиції</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надає</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оригінал</w:t>
      </w:r>
      <w:proofErr w:type="spellEnd"/>
      <w:r w:rsidRPr="00150F3C">
        <w:rPr>
          <w:rFonts w:ascii="Times New Roman" w:eastAsia="Times New Roman" w:hAnsi="Times New Roman"/>
          <w:i/>
          <w:color w:val="000000"/>
          <w:sz w:val="24"/>
          <w:szCs w:val="24"/>
        </w:rPr>
        <w:t xml:space="preserve"> документу (</w:t>
      </w:r>
      <w:proofErr w:type="spellStart"/>
      <w:r w:rsidRPr="00150F3C">
        <w:rPr>
          <w:rFonts w:ascii="Times New Roman" w:eastAsia="Times New Roman" w:hAnsi="Times New Roman"/>
          <w:i/>
          <w:color w:val="000000"/>
          <w:sz w:val="24"/>
          <w:szCs w:val="24"/>
        </w:rPr>
        <w:t>сертифікат</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тощо</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який</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згідно</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з</w:t>
      </w:r>
      <w:proofErr w:type="spellEnd"/>
      <w:r w:rsidRPr="00150F3C">
        <w:rPr>
          <w:rFonts w:ascii="Times New Roman" w:eastAsia="Times New Roman" w:hAnsi="Times New Roman"/>
          <w:i/>
          <w:color w:val="000000"/>
          <w:sz w:val="24"/>
          <w:szCs w:val="24"/>
        </w:rPr>
        <w:t xml:space="preserve"> ДСТУ 9001:2015 (ISO 9001:2015, IDT) </w:t>
      </w:r>
      <w:r w:rsidR="00150F3C" w:rsidRPr="00150F3C">
        <w:rPr>
          <w:rFonts w:ascii="Times New Roman" w:eastAsia="Times New Roman" w:hAnsi="Times New Roman"/>
          <w:i/>
          <w:color w:val="000000"/>
          <w:sz w:val="24"/>
          <w:szCs w:val="24"/>
          <w:lang w:val="uk-UA"/>
        </w:rPr>
        <w:t xml:space="preserve">або </w:t>
      </w:r>
      <w:r w:rsidR="00150F3C" w:rsidRPr="00150F3C">
        <w:rPr>
          <w:rFonts w:ascii="Times New Roman" w:hAnsi="Times New Roman"/>
          <w:bCs/>
          <w:sz w:val="24"/>
          <w:szCs w:val="24"/>
          <w:lang w:val="uk-UA"/>
        </w:rPr>
        <w:t>ДСТУ EN ISO 9001:2018 (EN ISO 9001:2015, IDT; ISO 9001:2015, IDT)</w:t>
      </w:r>
      <w:r w:rsidR="00150F3C" w:rsidRPr="00150F3C">
        <w:rPr>
          <w:rFonts w:ascii="Times New Roman" w:eastAsia="Times New Roman" w:hAnsi="Times New Roman"/>
          <w:i/>
          <w:color w:val="000000"/>
          <w:sz w:val="24"/>
          <w:szCs w:val="24"/>
        </w:rPr>
        <w:t xml:space="preserve"> </w:t>
      </w:r>
      <w:r w:rsidRPr="00150F3C">
        <w:rPr>
          <w:rFonts w:ascii="Times New Roman" w:eastAsia="Times New Roman" w:hAnsi="Times New Roman"/>
          <w:i/>
          <w:color w:val="000000"/>
          <w:sz w:val="24"/>
          <w:szCs w:val="24"/>
        </w:rPr>
        <w:t xml:space="preserve">«Система </w:t>
      </w:r>
      <w:proofErr w:type="spellStart"/>
      <w:r w:rsidRPr="00150F3C">
        <w:rPr>
          <w:rFonts w:ascii="Times New Roman" w:eastAsia="Times New Roman" w:hAnsi="Times New Roman"/>
          <w:i/>
          <w:color w:val="000000"/>
          <w:sz w:val="24"/>
          <w:szCs w:val="24"/>
        </w:rPr>
        <w:t>управління</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якістю</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підтверджує</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впровадження</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системи</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управління</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якістю</w:t>
      </w:r>
      <w:proofErr w:type="spellEnd"/>
      <w:r w:rsidRPr="00150F3C">
        <w:rPr>
          <w:rFonts w:ascii="Times New Roman" w:eastAsia="Times New Roman" w:hAnsi="Times New Roman"/>
          <w:i/>
          <w:color w:val="000000"/>
          <w:sz w:val="24"/>
          <w:szCs w:val="24"/>
        </w:rPr>
        <w:t xml:space="preserve"> в </w:t>
      </w:r>
      <w:proofErr w:type="spellStart"/>
      <w:r w:rsidRPr="00150F3C">
        <w:rPr>
          <w:rFonts w:ascii="Times New Roman" w:eastAsia="Times New Roman" w:hAnsi="Times New Roman"/>
          <w:i/>
          <w:color w:val="000000"/>
          <w:sz w:val="24"/>
          <w:szCs w:val="24"/>
        </w:rPr>
        <w:t>Учасника</w:t>
      </w:r>
      <w:proofErr w:type="spellEnd"/>
      <w:r w:rsidRPr="00150F3C">
        <w:rPr>
          <w:rFonts w:ascii="Times New Roman" w:eastAsia="Times New Roman" w:hAnsi="Times New Roman"/>
          <w:i/>
          <w:color w:val="000000"/>
          <w:sz w:val="24"/>
          <w:szCs w:val="24"/>
        </w:rPr>
        <w:t xml:space="preserve">, як </w:t>
      </w:r>
      <w:proofErr w:type="spellStart"/>
      <w:r w:rsidRPr="00150F3C">
        <w:rPr>
          <w:rFonts w:ascii="Times New Roman" w:eastAsia="Times New Roman" w:hAnsi="Times New Roman"/>
          <w:i/>
          <w:color w:val="000000"/>
          <w:sz w:val="24"/>
          <w:szCs w:val="24"/>
        </w:rPr>
        <w:t>суб’єкта</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господарювання</w:t>
      </w:r>
      <w:proofErr w:type="spellEnd"/>
      <w:r w:rsidRPr="00150F3C">
        <w:rPr>
          <w:rFonts w:ascii="Times New Roman" w:eastAsia="Times New Roman" w:hAnsi="Times New Roman"/>
          <w:i/>
          <w:color w:val="000000"/>
          <w:sz w:val="24"/>
          <w:szCs w:val="24"/>
        </w:rPr>
        <w:t xml:space="preserve"> – </w:t>
      </w:r>
      <w:proofErr w:type="spellStart"/>
      <w:r w:rsidRPr="00150F3C">
        <w:rPr>
          <w:rFonts w:ascii="Times New Roman" w:eastAsia="Times New Roman" w:hAnsi="Times New Roman"/>
          <w:i/>
          <w:color w:val="000000"/>
          <w:sz w:val="24"/>
          <w:szCs w:val="24"/>
        </w:rPr>
        <w:t>юридичної</w:t>
      </w:r>
      <w:proofErr w:type="spellEnd"/>
      <w:r w:rsidRPr="00150F3C">
        <w:rPr>
          <w:rFonts w:ascii="Times New Roman" w:eastAsia="Times New Roman" w:hAnsi="Times New Roman"/>
          <w:i/>
          <w:color w:val="000000"/>
          <w:sz w:val="24"/>
          <w:szCs w:val="24"/>
        </w:rPr>
        <w:t xml:space="preserve"> особи </w:t>
      </w:r>
      <w:proofErr w:type="spellStart"/>
      <w:r w:rsidRPr="00150F3C">
        <w:rPr>
          <w:rFonts w:ascii="Times New Roman" w:eastAsia="Times New Roman" w:hAnsi="Times New Roman"/>
          <w:i/>
          <w:color w:val="000000"/>
          <w:sz w:val="24"/>
          <w:szCs w:val="24"/>
        </w:rPr>
        <w:t>стосовно</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торгівлі</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оптової</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чи</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роздрібної</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пальним</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паливом</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виданий</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акредитованим</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уповноваженим</w:t>
      </w:r>
      <w:proofErr w:type="spellEnd"/>
      <w:r w:rsidRPr="00150F3C">
        <w:rPr>
          <w:rFonts w:ascii="Times New Roman" w:eastAsia="Times New Roman" w:hAnsi="Times New Roman"/>
          <w:i/>
          <w:color w:val="000000"/>
          <w:sz w:val="24"/>
          <w:szCs w:val="24"/>
        </w:rPr>
        <w:t xml:space="preserve"> органом у </w:t>
      </w:r>
      <w:proofErr w:type="spellStart"/>
      <w:r w:rsidRPr="00150F3C">
        <w:rPr>
          <w:rFonts w:ascii="Times New Roman" w:eastAsia="Times New Roman" w:hAnsi="Times New Roman"/>
          <w:i/>
          <w:color w:val="000000"/>
          <w:sz w:val="24"/>
          <w:szCs w:val="24"/>
        </w:rPr>
        <w:t>сфері</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сертифікації</w:t>
      </w:r>
      <w:proofErr w:type="spellEnd"/>
      <w:r w:rsidRPr="00150F3C">
        <w:rPr>
          <w:rFonts w:ascii="Times New Roman" w:eastAsia="Times New Roman" w:hAnsi="Times New Roman"/>
          <w:i/>
          <w:color w:val="000000"/>
          <w:sz w:val="24"/>
          <w:szCs w:val="24"/>
        </w:rPr>
        <w:t xml:space="preserve">, а </w:t>
      </w:r>
      <w:proofErr w:type="spellStart"/>
      <w:r w:rsidRPr="00150F3C">
        <w:rPr>
          <w:rFonts w:ascii="Times New Roman" w:eastAsia="Times New Roman" w:hAnsi="Times New Roman"/>
          <w:i/>
          <w:color w:val="000000"/>
          <w:sz w:val="24"/>
          <w:szCs w:val="24"/>
        </w:rPr>
        <w:t>також</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надає</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копію</w:t>
      </w:r>
      <w:proofErr w:type="spellEnd"/>
      <w:r w:rsidRPr="00150F3C">
        <w:rPr>
          <w:rFonts w:ascii="Times New Roman" w:eastAsia="Times New Roman" w:hAnsi="Times New Roman"/>
          <w:i/>
          <w:color w:val="000000"/>
          <w:sz w:val="24"/>
          <w:szCs w:val="24"/>
        </w:rPr>
        <w:t xml:space="preserve"> документу (</w:t>
      </w:r>
      <w:proofErr w:type="spellStart"/>
      <w:r w:rsidRPr="00150F3C">
        <w:rPr>
          <w:rFonts w:ascii="Times New Roman" w:eastAsia="Times New Roman" w:hAnsi="Times New Roman"/>
          <w:i/>
          <w:color w:val="000000"/>
          <w:sz w:val="24"/>
          <w:szCs w:val="24"/>
        </w:rPr>
        <w:t>атестат</w:t>
      </w:r>
      <w:proofErr w:type="spellEnd"/>
      <w:r w:rsidRPr="00150F3C">
        <w:rPr>
          <w:rFonts w:ascii="Times New Roman" w:eastAsia="Times New Roman" w:hAnsi="Times New Roman"/>
          <w:i/>
          <w:color w:val="000000"/>
          <w:sz w:val="24"/>
          <w:szCs w:val="24"/>
        </w:rPr>
        <w:t xml:space="preserve"> про </w:t>
      </w:r>
      <w:proofErr w:type="spellStart"/>
      <w:r w:rsidRPr="00150F3C">
        <w:rPr>
          <w:rFonts w:ascii="Times New Roman" w:eastAsia="Times New Roman" w:hAnsi="Times New Roman"/>
          <w:i/>
          <w:color w:val="000000"/>
          <w:sz w:val="24"/>
          <w:szCs w:val="24"/>
        </w:rPr>
        <w:t>акредитацію</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тощо</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який</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підтверджує</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належну</w:t>
      </w:r>
      <w:proofErr w:type="spellEnd"/>
      <w:r w:rsidRPr="00150F3C">
        <w:rPr>
          <w:rFonts w:ascii="Times New Roman" w:eastAsia="Times New Roman" w:hAnsi="Times New Roman"/>
          <w:i/>
          <w:color w:val="000000"/>
          <w:sz w:val="24"/>
          <w:szCs w:val="24"/>
        </w:rPr>
        <w:t xml:space="preserve"> сферу </w:t>
      </w:r>
      <w:proofErr w:type="spellStart"/>
      <w:r w:rsidRPr="00150F3C">
        <w:rPr>
          <w:rFonts w:ascii="Times New Roman" w:eastAsia="Times New Roman" w:hAnsi="Times New Roman"/>
          <w:i/>
          <w:color w:val="000000"/>
          <w:sz w:val="24"/>
          <w:szCs w:val="24"/>
        </w:rPr>
        <w:t>акредитації</w:t>
      </w:r>
      <w:proofErr w:type="spellEnd"/>
      <w:r w:rsidRPr="00150F3C">
        <w:rPr>
          <w:rFonts w:ascii="Times New Roman" w:eastAsia="Times New Roman" w:hAnsi="Times New Roman"/>
          <w:i/>
          <w:color w:val="000000"/>
          <w:sz w:val="24"/>
          <w:szCs w:val="24"/>
        </w:rPr>
        <w:t xml:space="preserve"> такого органу </w:t>
      </w:r>
      <w:proofErr w:type="spellStart"/>
      <w:r w:rsidRPr="00150F3C">
        <w:rPr>
          <w:rFonts w:ascii="Times New Roman" w:eastAsia="Times New Roman" w:hAnsi="Times New Roman"/>
          <w:i/>
          <w:color w:val="000000"/>
          <w:sz w:val="24"/>
          <w:szCs w:val="24"/>
        </w:rPr>
        <w:t>з</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сертифікації</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Технічні</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якісні</w:t>
      </w:r>
      <w:proofErr w:type="spellEnd"/>
      <w:r w:rsidRPr="00150F3C">
        <w:rPr>
          <w:rFonts w:ascii="Times New Roman" w:eastAsia="Times New Roman" w:hAnsi="Times New Roman"/>
          <w:i/>
          <w:color w:val="000000"/>
          <w:sz w:val="24"/>
          <w:szCs w:val="24"/>
        </w:rPr>
        <w:t xml:space="preserve"> характеристики предмета </w:t>
      </w:r>
      <w:proofErr w:type="spellStart"/>
      <w:r w:rsidRPr="00150F3C">
        <w:rPr>
          <w:rFonts w:ascii="Times New Roman" w:eastAsia="Times New Roman" w:hAnsi="Times New Roman"/>
          <w:i/>
          <w:color w:val="000000"/>
          <w:sz w:val="24"/>
          <w:szCs w:val="24"/>
        </w:rPr>
        <w:t>закупі</w:t>
      </w:r>
      <w:proofErr w:type="gramStart"/>
      <w:r w:rsidRPr="00150F3C">
        <w:rPr>
          <w:rFonts w:ascii="Times New Roman" w:eastAsia="Times New Roman" w:hAnsi="Times New Roman"/>
          <w:i/>
          <w:color w:val="000000"/>
          <w:sz w:val="24"/>
          <w:szCs w:val="24"/>
        </w:rPr>
        <w:t>вл</w:t>
      </w:r>
      <w:proofErr w:type="gramEnd"/>
      <w:r w:rsidRPr="00150F3C">
        <w:rPr>
          <w:rFonts w:ascii="Times New Roman" w:eastAsia="Times New Roman" w:hAnsi="Times New Roman"/>
          <w:i/>
          <w:color w:val="000000"/>
          <w:sz w:val="24"/>
          <w:szCs w:val="24"/>
        </w:rPr>
        <w:t>і</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повинні</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відповідати</w:t>
      </w:r>
      <w:proofErr w:type="spellEnd"/>
      <w:r w:rsidRPr="00150F3C">
        <w:rPr>
          <w:rFonts w:ascii="Times New Roman" w:eastAsia="Times New Roman" w:hAnsi="Times New Roman"/>
          <w:i/>
          <w:color w:val="000000"/>
          <w:sz w:val="24"/>
          <w:szCs w:val="24"/>
        </w:rPr>
        <w:t xml:space="preserve"> заходам </w:t>
      </w:r>
      <w:proofErr w:type="spellStart"/>
      <w:r w:rsidRPr="00150F3C">
        <w:rPr>
          <w:rFonts w:ascii="Times New Roman" w:eastAsia="Times New Roman" w:hAnsi="Times New Roman"/>
          <w:i/>
          <w:color w:val="000000"/>
          <w:sz w:val="24"/>
          <w:szCs w:val="24"/>
        </w:rPr>
        <w:t>із</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захисту</w:t>
      </w:r>
      <w:proofErr w:type="spellEnd"/>
      <w:r w:rsidRPr="00150F3C">
        <w:rPr>
          <w:rFonts w:ascii="Times New Roman" w:eastAsia="Times New Roman" w:hAnsi="Times New Roman"/>
          <w:i/>
          <w:color w:val="000000"/>
          <w:sz w:val="24"/>
          <w:szCs w:val="24"/>
        </w:rPr>
        <w:t xml:space="preserve"> </w:t>
      </w:r>
      <w:proofErr w:type="spellStart"/>
      <w:r w:rsidRPr="00150F3C">
        <w:rPr>
          <w:rFonts w:ascii="Times New Roman" w:eastAsia="Times New Roman" w:hAnsi="Times New Roman"/>
          <w:i/>
          <w:color w:val="000000"/>
          <w:sz w:val="24"/>
          <w:szCs w:val="24"/>
        </w:rPr>
        <w:t>довкілля</w:t>
      </w:r>
      <w:proofErr w:type="spellEnd"/>
      <w:r w:rsidRPr="00150F3C">
        <w:rPr>
          <w:rFonts w:ascii="Times New Roman" w:eastAsia="Times New Roman" w:hAnsi="Times New Roman"/>
          <w:i/>
          <w:color w:val="000000"/>
          <w:sz w:val="24"/>
          <w:szCs w:val="24"/>
        </w:rPr>
        <w:t>.</w:t>
      </w:r>
    </w:p>
    <w:p w:rsidR="00A31190" w:rsidRPr="00D97182" w:rsidRDefault="00A31190" w:rsidP="00A31190">
      <w:pPr>
        <w:pStyle w:val="a4"/>
        <w:spacing w:after="0" w:line="240" w:lineRule="auto"/>
        <w:ind w:left="1004"/>
        <w:rPr>
          <w:rFonts w:ascii="Times New Roman" w:hAnsi="Times New Roman"/>
          <w:sz w:val="24"/>
          <w:szCs w:val="24"/>
        </w:rPr>
      </w:pPr>
      <w:r w:rsidRPr="00FF4CBF">
        <w:rPr>
          <w:rFonts w:ascii="Times New Roman" w:hAnsi="Times New Roman"/>
          <w:spacing w:val="-12"/>
          <w:sz w:val="24"/>
          <w:szCs w:val="24"/>
        </w:rPr>
        <w:t xml:space="preserve"> </w:t>
      </w:r>
      <w:r w:rsidRPr="00FF4CBF">
        <w:rPr>
          <w:rFonts w:ascii="Times New Roman" w:hAnsi="Times New Roman"/>
          <w:sz w:val="24"/>
          <w:szCs w:val="24"/>
        </w:rPr>
        <w:t xml:space="preserve">  </w:t>
      </w:r>
    </w:p>
    <w:p w:rsidR="00A31190" w:rsidRDefault="00A31190" w:rsidP="00A31190">
      <w:pPr>
        <w:pStyle w:val="a4"/>
        <w:suppressAutoHyphens/>
        <w:autoSpaceDN w:val="0"/>
        <w:spacing w:after="0" w:line="240" w:lineRule="auto"/>
        <w:ind w:left="284"/>
        <w:contextualSpacing w:val="0"/>
        <w:textAlignment w:val="baseline"/>
        <w:rPr>
          <w:rFonts w:ascii="Times New Roman" w:hAnsi="Times New Roman"/>
          <w:i/>
          <w:sz w:val="24"/>
          <w:szCs w:val="24"/>
        </w:rPr>
      </w:pPr>
      <w:proofErr w:type="gramStart"/>
      <w:r w:rsidRPr="00D97182">
        <w:rPr>
          <w:rFonts w:ascii="Times New Roman" w:hAnsi="Times New Roman"/>
          <w:i/>
          <w:sz w:val="24"/>
          <w:szCs w:val="24"/>
        </w:rPr>
        <w:t>У</w:t>
      </w:r>
      <w:proofErr w:type="gramEnd"/>
      <w:r w:rsidRPr="00D97182">
        <w:rPr>
          <w:rFonts w:ascii="Times New Roman" w:hAnsi="Times New Roman"/>
          <w:i/>
          <w:sz w:val="24"/>
          <w:szCs w:val="24"/>
        </w:rPr>
        <w:t xml:space="preserve"> </w:t>
      </w:r>
      <w:proofErr w:type="spellStart"/>
      <w:proofErr w:type="gramStart"/>
      <w:r w:rsidRPr="00D97182">
        <w:rPr>
          <w:rFonts w:ascii="Times New Roman" w:hAnsi="Times New Roman"/>
          <w:i/>
          <w:sz w:val="24"/>
          <w:szCs w:val="24"/>
        </w:rPr>
        <w:t>склад</w:t>
      </w:r>
      <w:proofErr w:type="gramEnd"/>
      <w:r w:rsidRPr="00D97182">
        <w:rPr>
          <w:rFonts w:ascii="Times New Roman" w:hAnsi="Times New Roman"/>
          <w:i/>
          <w:sz w:val="24"/>
          <w:szCs w:val="24"/>
        </w:rPr>
        <w:t>і</w:t>
      </w:r>
      <w:proofErr w:type="spellEnd"/>
      <w:r w:rsidRPr="00D97182">
        <w:rPr>
          <w:rFonts w:ascii="Times New Roman" w:hAnsi="Times New Roman"/>
          <w:i/>
          <w:sz w:val="24"/>
          <w:szCs w:val="24"/>
        </w:rPr>
        <w:t xml:space="preserve"> </w:t>
      </w:r>
      <w:proofErr w:type="spellStart"/>
      <w:r w:rsidRPr="00D97182">
        <w:rPr>
          <w:rFonts w:ascii="Times New Roman" w:hAnsi="Times New Roman"/>
          <w:i/>
          <w:sz w:val="24"/>
          <w:szCs w:val="24"/>
        </w:rPr>
        <w:t>тендерної</w:t>
      </w:r>
      <w:proofErr w:type="spellEnd"/>
      <w:r w:rsidRPr="00D97182">
        <w:rPr>
          <w:rFonts w:ascii="Times New Roman" w:hAnsi="Times New Roman"/>
          <w:i/>
          <w:sz w:val="24"/>
          <w:szCs w:val="24"/>
        </w:rPr>
        <w:t xml:space="preserve"> </w:t>
      </w:r>
      <w:proofErr w:type="spellStart"/>
      <w:r w:rsidRPr="00D97182">
        <w:rPr>
          <w:rFonts w:ascii="Times New Roman" w:hAnsi="Times New Roman"/>
          <w:i/>
          <w:sz w:val="24"/>
          <w:szCs w:val="24"/>
        </w:rPr>
        <w:t>пропозиції</w:t>
      </w:r>
      <w:proofErr w:type="spellEnd"/>
      <w:r w:rsidRPr="00D97182">
        <w:rPr>
          <w:rFonts w:ascii="Times New Roman" w:hAnsi="Times New Roman"/>
          <w:i/>
          <w:sz w:val="24"/>
          <w:szCs w:val="24"/>
        </w:rPr>
        <w:t xml:space="preserve"> </w:t>
      </w:r>
      <w:proofErr w:type="spellStart"/>
      <w:r w:rsidRPr="00D97182">
        <w:rPr>
          <w:rFonts w:ascii="Times New Roman" w:hAnsi="Times New Roman"/>
          <w:i/>
          <w:sz w:val="24"/>
          <w:szCs w:val="24"/>
        </w:rPr>
        <w:t>Учасник</w:t>
      </w:r>
      <w:proofErr w:type="spellEnd"/>
      <w:r w:rsidRPr="00D97182">
        <w:rPr>
          <w:rFonts w:ascii="Times New Roman" w:hAnsi="Times New Roman"/>
          <w:i/>
          <w:sz w:val="24"/>
          <w:szCs w:val="24"/>
        </w:rPr>
        <w:t xml:space="preserve"> </w:t>
      </w:r>
      <w:proofErr w:type="spellStart"/>
      <w:r w:rsidRPr="00D97182">
        <w:rPr>
          <w:rFonts w:ascii="Times New Roman" w:hAnsi="Times New Roman"/>
          <w:i/>
          <w:sz w:val="24"/>
          <w:szCs w:val="24"/>
        </w:rPr>
        <w:t>подає</w:t>
      </w:r>
      <w:proofErr w:type="spellEnd"/>
      <w:r>
        <w:rPr>
          <w:rFonts w:ascii="Times New Roman" w:hAnsi="Times New Roman"/>
          <w:i/>
          <w:sz w:val="24"/>
          <w:szCs w:val="24"/>
        </w:rPr>
        <w:t xml:space="preserve"> </w:t>
      </w:r>
      <w:proofErr w:type="spellStart"/>
      <w:r>
        <w:rPr>
          <w:rFonts w:ascii="Times New Roman" w:hAnsi="Times New Roman"/>
          <w:i/>
          <w:sz w:val="24"/>
          <w:szCs w:val="24"/>
        </w:rPr>
        <w:t>наступні</w:t>
      </w:r>
      <w:proofErr w:type="spellEnd"/>
      <w:r>
        <w:rPr>
          <w:rFonts w:ascii="Times New Roman" w:hAnsi="Times New Roman"/>
          <w:i/>
          <w:sz w:val="24"/>
          <w:szCs w:val="24"/>
        </w:rPr>
        <w:t xml:space="preserve"> </w:t>
      </w:r>
      <w:proofErr w:type="spellStart"/>
      <w:r>
        <w:rPr>
          <w:rFonts w:ascii="Times New Roman" w:hAnsi="Times New Roman"/>
          <w:i/>
          <w:sz w:val="24"/>
          <w:szCs w:val="24"/>
        </w:rPr>
        <w:t>документи</w:t>
      </w:r>
      <w:proofErr w:type="spellEnd"/>
      <w:r>
        <w:rPr>
          <w:rFonts w:ascii="Times New Roman" w:hAnsi="Times New Roman"/>
          <w:i/>
          <w:sz w:val="24"/>
          <w:szCs w:val="24"/>
        </w:rPr>
        <w:t>:</w:t>
      </w:r>
    </w:p>
    <w:p w:rsidR="00A31190" w:rsidRPr="00D97182" w:rsidRDefault="00A31190" w:rsidP="00A31190">
      <w:pPr>
        <w:pStyle w:val="a4"/>
        <w:numPr>
          <w:ilvl w:val="0"/>
          <w:numId w:val="18"/>
        </w:numPr>
        <w:suppressAutoHyphens/>
        <w:autoSpaceDN w:val="0"/>
        <w:spacing w:after="0" w:line="240" w:lineRule="auto"/>
        <w:contextualSpacing w:val="0"/>
        <w:textAlignment w:val="baseline"/>
        <w:rPr>
          <w:rFonts w:ascii="Times New Roman" w:hAnsi="Times New Roman"/>
          <w:i/>
          <w:sz w:val="24"/>
          <w:szCs w:val="24"/>
        </w:rPr>
      </w:pPr>
      <w:r>
        <w:rPr>
          <w:rFonts w:ascii="Times New Roman" w:hAnsi="Times New Roman"/>
          <w:i/>
          <w:sz w:val="24"/>
          <w:szCs w:val="24"/>
        </w:rPr>
        <w:t xml:space="preserve"> </w:t>
      </w:r>
      <w:proofErr w:type="spellStart"/>
      <w:r>
        <w:rPr>
          <w:rFonts w:ascii="Times New Roman" w:hAnsi="Times New Roman"/>
          <w:i/>
          <w:sz w:val="24"/>
          <w:szCs w:val="24"/>
        </w:rPr>
        <w:t>Л</w:t>
      </w:r>
      <w:r w:rsidRPr="00D97182">
        <w:rPr>
          <w:rFonts w:ascii="Times New Roman" w:hAnsi="Times New Roman"/>
          <w:i/>
          <w:sz w:val="24"/>
          <w:szCs w:val="24"/>
        </w:rPr>
        <w:t>ист-згоду</w:t>
      </w:r>
      <w:proofErr w:type="spellEnd"/>
      <w:r w:rsidRPr="00D97182">
        <w:rPr>
          <w:rFonts w:ascii="Times New Roman" w:hAnsi="Times New Roman"/>
          <w:i/>
          <w:sz w:val="24"/>
          <w:szCs w:val="24"/>
        </w:rPr>
        <w:t xml:space="preserve">/лист </w:t>
      </w:r>
      <w:proofErr w:type="spellStart"/>
      <w:proofErr w:type="gramStart"/>
      <w:r w:rsidRPr="00D97182">
        <w:rPr>
          <w:rFonts w:ascii="Times New Roman" w:hAnsi="Times New Roman"/>
          <w:i/>
          <w:sz w:val="24"/>
          <w:szCs w:val="24"/>
        </w:rPr>
        <w:t>п</w:t>
      </w:r>
      <w:proofErr w:type="gramEnd"/>
      <w:r w:rsidRPr="00D97182">
        <w:rPr>
          <w:rFonts w:ascii="Times New Roman" w:hAnsi="Times New Roman"/>
          <w:i/>
          <w:sz w:val="24"/>
          <w:szCs w:val="24"/>
        </w:rPr>
        <w:t>ідтвердження</w:t>
      </w:r>
      <w:proofErr w:type="spellEnd"/>
      <w:r w:rsidRPr="00D97182">
        <w:rPr>
          <w:rFonts w:ascii="Times New Roman" w:hAnsi="Times New Roman"/>
          <w:i/>
          <w:sz w:val="24"/>
          <w:szCs w:val="24"/>
        </w:rPr>
        <w:t xml:space="preserve">  про те, </w:t>
      </w:r>
      <w:proofErr w:type="spellStart"/>
      <w:r w:rsidRPr="00D97182">
        <w:rPr>
          <w:rFonts w:ascii="Times New Roman" w:hAnsi="Times New Roman"/>
          <w:i/>
          <w:sz w:val="24"/>
          <w:szCs w:val="24"/>
        </w:rPr>
        <w:t>що</w:t>
      </w:r>
      <w:proofErr w:type="spellEnd"/>
      <w:r>
        <w:rPr>
          <w:rFonts w:ascii="Times New Roman" w:hAnsi="Times New Roman"/>
          <w:i/>
          <w:sz w:val="24"/>
          <w:szCs w:val="24"/>
        </w:rPr>
        <w:t>:</w:t>
      </w:r>
      <w:r w:rsidRPr="00D97182">
        <w:rPr>
          <w:rFonts w:ascii="Times New Roman" w:hAnsi="Times New Roman"/>
          <w:i/>
          <w:sz w:val="24"/>
          <w:szCs w:val="24"/>
        </w:rPr>
        <w:t xml:space="preserve"> </w:t>
      </w:r>
    </w:p>
    <w:p w:rsidR="00A31190" w:rsidRPr="00FF4CBF" w:rsidRDefault="00A31190" w:rsidP="00A31190">
      <w:pPr>
        <w:pStyle w:val="a4"/>
        <w:numPr>
          <w:ilvl w:val="0"/>
          <w:numId w:val="17"/>
        </w:numPr>
        <w:suppressAutoHyphens/>
        <w:autoSpaceDN w:val="0"/>
        <w:spacing w:after="0" w:line="240" w:lineRule="auto"/>
        <w:contextualSpacing w:val="0"/>
        <w:textAlignment w:val="baseline"/>
        <w:rPr>
          <w:rFonts w:ascii="Times New Roman" w:hAnsi="Times New Roman"/>
          <w:sz w:val="24"/>
          <w:szCs w:val="24"/>
        </w:rPr>
      </w:pPr>
      <w:proofErr w:type="spellStart"/>
      <w:r w:rsidRPr="00FF4CBF">
        <w:rPr>
          <w:rFonts w:ascii="Times New Roman" w:hAnsi="Times New Roman"/>
          <w:sz w:val="24"/>
          <w:szCs w:val="24"/>
        </w:rPr>
        <w:t>закупівля</w:t>
      </w:r>
      <w:proofErr w:type="spellEnd"/>
      <w:r w:rsidRPr="00FF4CBF">
        <w:rPr>
          <w:rFonts w:ascii="Times New Roman" w:hAnsi="Times New Roman"/>
          <w:sz w:val="24"/>
          <w:szCs w:val="24"/>
        </w:rPr>
        <w:t xml:space="preserve"> товару  буде </w:t>
      </w:r>
      <w:proofErr w:type="spellStart"/>
      <w:r w:rsidRPr="00FF4CBF">
        <w:rPr>
          <w:rFonts w:ascii="Times New Roman" w:hAnsi="Times New Roman"/>
          <w:sz w:val="24"/>
          <w:szCs w:val="24"/>
        </w:rPr>
        <w:t>відбуватись</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щомісячно</w:t>
      </w:r>
      <w:proofErr w:type="spellEnd"/>
      <w:r w:rsidRPr="00FF4CBF">
        <w:rPr>
          <w:rFonts w:ascii="Times New Roman" w:hAnsi="Times New Roman"/>
          <w:sz w:val="24"/>
          <w:szCs w:val="24"/>
        </w:rPr>
        <w:t xml:space="preserve">, у </w:t>
      </w:r>
      <w:proofErr w:type="spellStart"/>
      <w:r w:rsidRPr="00FF4CBF">
        <w:rPr>
          <w:rFonts w:ascii="Times New Roman" w:hAnsi="Times New Roman"/>
          <w:sz w:val="24"/>
          <w:szCs w:val="24"/>
        </w:rPr>
        <w:t>вигляді</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талонів</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або</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скретч-карт</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відповідно</w:t>
      </w:r>
      <w:proofErr w:type="spellEnd"/>
      <w:r w:rsidRPr="00FF4CBF">
        <w:rPr>
          <w:rFonts w:ascii="Times New Roman" w:hAnsi="Times New Roman"/>
          <w:sz w:val="24"/>
          <w:szCs w:val="24"/>
        </w:rPr>
        <w:t xml:space="preserve"> до потреб </w:t>
      </w:r>
      <w:proofErr w:type="spellStart"/>
      <w:r w:rsidRPr="00FF4CBF">
        <w:rPr>
          <w:rFonts w:ascii="Times New Roman" w:hAnsi="Times New Roman"/>
          <w:sz w:val="24"/>
          <w:szCs w:val="24"/>
        </w:rPr>
        <w:t>Замовника</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Об`є</w:t>
      </w:r>
      <w:proofErr w:type="gramStart"/>
      <w:r w:rsidRPr="00FF4CBF">
        <w:rPr>
          <w:rFonts w:ascii="Times New Roman" w:hAnsi="Times New Roman"/>
          <w:sz w:val="24"/>
          <w:szCs w:val="24"/>
        </w:rPr>
        <w:t>м</w:t>
      </w:r>
      <w:proofErr w:type="spellEnd"/>
      <w:proofErr w:type="gramEnd"/>
      <w:r w:rsidRPr="00FF4CBF">
        <w:rPr>
          <w:rFonts w:ascii="Times New Roman" w:hAnsi="Times New Roman"/>
          <w:sz w:val="24"/>
          <w:szCs w:val="24"/>
        </w:rPr>
        <w:t xml:space="preserve"> </w:t>
      </w:r>
      <w:proofErr w:type="spellStart"/>
      <w:r w:rsidRPr="00FF4CBF">
        <w:rPr>
          <w:rFonts w:ascii="Times New Roman" w:hAnsi="Times New Roman"/>
          <w:sz w:val="24"/>
          <w:szCs w:val="24"/>
        </w:rPr>
        <w:t>замовлення</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може</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коливатись</w:t>
      </w:r>
      <w:proofErr w:type="spellEnd"/>
      <w:r w:rsidRPr="00FF4CBF">
        <w:rPr>
          <w:rFonts w:ascii="Times New Roman" w:hAnsi="Times New Roman"/>
          <w:sz w:val="24"/>
          <w:szCs w:val="24"/>
        </w:rPr>
        <w:t xml:space="preserve"> в </w:t>
      </w:r>
      <w:proofErr w:type="spellStart"/>
      <w:r w:rsidRPr="00FF4CBF">
        <w:rPr>
          <w:rFonts w:ascii="Times New Roman" w:hAnsi="Times New Roman"/>
          <w:sz w:val="24"/>
          <w:szCs w:val="24"/>
        </w:rPr>
        <w:t>залежності</w:t>
      </w:r>
      <w:proofErr w:type="spellEnd"/>
      <w:r w:rsidRPr="00FF4CBF">
        <w:rPr>
          <w:rFonts w:ascii="Times New Roman" w:hAnsi="Times New Roman"/>
          <w:sz w:val="24"/>
          <w:szCs w:val="24"/>
        </w:rPr>
        <w:t xml:space="preserve"> </w:t>
      </w:r>
      <w:proofErr w:type="spellStart"/>
      <w:r w:rsidRPr="00FF4CBF">
        <w:rPr>
          <w:rFonts w:ascii="Times New Roman" w:hAnsi="Times New Roman"/>
          <w:sz w:val="24"/>
          <w:szCs w:val="24"/>
        </w:rPr>
        <w:t>від</w:t>
      </w:r>
      <w:proofErr w:type="spellEnd"/>
      <w:r w:rsidRPr="00FF4CBF">
        <w:rPr>
          <w:rFonts w:ascii="Times New Roman" w:hAnsi="Times New Roman"/>
          <w:sz w:val="24"/>
          <w:szCs w:val="24"/>
        </w:rPr>
        <w:t xml:space="preserve"> потреби </w:t>
      </w:r>
      <w:proofErr w:type="spellStart"/>
      <w:r w:rsidRPr="00FF4CBF">
        <w:rPr>
          <w:rFonts w:ascii="Times New Roman" w:hAnsi="Times New Roman"/>
          <w:sz w:val="24"/>
          <w:szCs w:val="24"/>
        </w:rPr>
        <w:t>Замовника</w:t>
      </w:r>
      <w:proofErr w:type="spellEnd"/>
      <w:r w:rsidRPr="00FF4CBF">
        <w:rPr>
          <w:rFonts w:ascii="Times New Roman" w:hAnsi="Times New Roman"/>
          <w:sz w:val="24"/>
          <w:szCs w:val="24"/>
        </w:rPr>
        <w:t>.</w:t>
      </w:r>
    </w:p>
    <w:p w:rsidR="00A31190" w:rsidRPr="007C242B" w:rsidRDefault="00A31190" w:rsidP="00A31190">
      <w:pPr>
        <w:pStyle w:val="a4"/>
        <w:numPr>
          <w:ilvl w:val="0"/>
          <w:numId w:val="17"/>
        </w:numPr>
        <w:suppressAutoHyphens/>
        <w:autoSpaceDN w:val="0"/>
        <w:spacing w:after="0" w:line="240" w:lineRule="auto"/>
        <w:contextualSpacing w:val="0"/>
        <w:textAlignment w:val="baseline"/>
        <w:rPr>
          <w:rFonts w:ascii="Times New Roman" w:hAnsi="Times New Roman"/>
          <w:sz w:val="24"/>
          <w:szCs w:val="24"/>
        </w:rPr>
      </w:pPr>
      <w:proofErr w:type="spellStart"/>
      <w:r w:rsidRPr="00FF4CBF">
        <w:rPr>
          <w:rFonts w:ascii="Times New Roman" w:hAnsi="Times New Roman"/>
          <w:sz w:val="24"/>
          <w:szCs w:val="24"/>
        </w:rPr>
        <w:t>з</w:t>
      </w:r>
      <w:r w:rsidRPr="00FF4CBF">
        <w:rPr>
          <w:rFonts w:ascii="Times New Roman" w:hAnsi="Times New Roman"/>
          <w:spacing w:val="-12"/>
          <w:sz w:val="24"/>
          <w:szCs w:val="24"/>
        </w:rPr>
        <w:t>амовлення</w:t>
      </w:r>
      <w:proofErr w:type="spellEnd"/>
      <w:r w:rsidRPr="00FF4CBF">
        <w:rPr>
          <w:rFonts w:ascii="Times New Roman" w:hAnsi="Times New Roman"/>
          <w:spacing w:val="-12"/>
          <w:sz w:val="24"/>
          <w:szCs w:val="24"/>
        </w:rPr>
        <w:t xml:space="preserve"> </w:t>
      </w:r>
      <w:proofErr w:type="spellStart"/>
      <w:r w:rsidRPr="00FF4CBF">
        <w:rPr>
          <w:rFonts w:ascii="Times New Roman" w:hAnsi="Times New Roman"/>
          <w:spacing w:val="-12"/>
          <w:sz w:val="24"/>
          <w:szCs w:val="24"/>
        </w:rPr>
        <w:t>може</w:t>
      </w:r>
      <w:proofErr w:type="spellEnd"/>
      <w:r>
        <w:rPr>
          <w:rFonts w:ascii="Times New Roman" w:hAnsi="Times New Roman"/>
          <w:spacing w:val="-12"/>
          <w:sz w:val="24"/>
          <w:szCs w:val="24"/>
        </w:rPr>
        <w:t xml:space="preserve"> </w:t>
      </w:r>
      <w:r w:rsidRPr="00FF4CBF">
        <w:rPr>
          <w:rFonts w:ascii="Times New Roman" w:hAnsi="Times New Roman"/>
          <w:spacing w:val="-12"/>
          <w:sz w:val="24"/>
          <w:szCs w:val="24"/>
        </w:rPr>
        <w:t xml:space="preserve"> </w:t>
      </w:r>
      <w:proofErr w:type="spellStart"/>
      <w:r w:rsidRPr="00FF4CBF">
        <w:rPr>
          <w:rFonts w:ascii="Times New Roman" w:hAnsi="Times New Roman"/>
          <w:spacing w:val="-12"/>
          <w:sz w:val="24"/>
          <w:szCs w:val="24"/>
        </w:rPr>
        <w:t>проводитись</w:t>
      </w:r>
      <w:proofErr w:type="spellEnd"/>
      <w:r w:rsidRPr="00FF4CBF">
        <w:rPr>
          <w:rFonts w:ascii="Times New Roman" w:hAnsi="Times New Roman"/>
          <w:spacing w:val="-12"/>
          <w:sz w:val="24"/>
          <w:szCs w:val="24"/>
        </w:rPr>
        <w:t xml:space="preserve"> </w:t>
      </w:r>
      <w:r>
        <w:rPr>
          <w:rFonts w:ascii="Times New Roman" w:hAnsi="Times New Roman"/>
          <w:spacing w:val="-12"/>
          <w:sz w:val="24"/>
          <w:szCs w:val="24"/>
        </w:rPr>
        <w:t xml:space="preserve"> </w:t>
      </w:r>
      <w:r w:rsidRPr="00FF4CBF">
        <w:rPr>
          <w:rFonts w:ascii="Times New Roman" w:hAnsi="Times New Roman"/>
          <w:spacing w:val="-12"/>
          <w:sz w:val="24"/>
          <w:szCs w:val="24"/>
        </w:rPr>
        <w:t>шляхом</w:t>
      </w:r>
      <w:r>
        <w:rPr>
          <w:rFonts w:ascii="Times New Roman" w:hAnsi="Times New Roman"/>
          <w:spacing w:val="-12"/>
          <w:sz w:val="24"/>
          <w:szCs w:val="24"/>
        </w:rPr>
        <w:t xml:space="preserve"> </w:t>
      </w:r>
      <w:r w:rsidRPr="00FF4CBF">
        <w:rPr>
          <w:rFonts w:ascii="Times New Roman" w:hAnsi="Times New Roman"/>
          <w:spacing w:val="-12"/>
          <w:sz w:val="24"/>
          <w:szCs w:val="24"/>
        </w:rPr>
        <w:t xml:space="preserve"> </w:t>
      </w:r>
      <w:proofErr w:type="spellStart"/>
      <w:r w:rsidRPr="00FF4CBF">
        <w:rPr>
          <w:rFonts w:ascii="Times New Roman" w:hAnsi="Times New Roman"/>
          <w:spacing w:val="-12"/>
          <w:sz w:val="24"/>
          <w:szCs w:val="24"/>
        </w:rPr>
        <w:t>листування</w:t>
      </w:r>
      <w:proofErr w:type="spellEnd"/>
      <w:r w:rsidRPr="00FF4CBF">
        <w:rPr>
          <w:rFonts w:ascii="Times New Roman" w:hAnsi="Times New Roman"/>
          <w:spacing w:val="-12"/>
          <w:sz w:val="24"/>
          <w:szCs w:val="24"/>
        </w:rPr>
        <w:t xml:space="preserve">,  </w:t>
      </w:r>
      <w:proofErr w:type="spellStart"/>
      <w:r w:rsidRPr="00FF4CBF">
        <w:rPr>
          <w:rFonts w:ascii="Times New Roman" w:hAnsi="Times New Roman"/>
          <w:spacing w:val="-12"/>
          <w:sz w:val="24"/>
          <w:szCs w:val="24"/>
        </w:rPr>
        <w:t>телефонним</w:t>
      </w:r>
      <w:proofErr w:type="spellEnd"/>
      <w:r w:rsidRPr="00FF4CBF">
        <w:rPr>
          <w:rFonts w:ascii="Times New Roman" w:hAnsi="Times New Roman"/>
          <w:spacing w:val="-12"/>
          <w:sz w:val="24"/>
          <w:szCs w:val="24"/>
        </w:rPr>
        <w:t xml:space="preserve">,  </w:t>
      </w:r>
      <w:proofErr w:type="spellStart"/>
      <w:r w:rsidRPr="00FF4CBF">
        <w:rPr>
          <w:rFonts w:ascii="Times New Roman" w:hAnsi="Times New Roman"/>
          <w:spacing w:val="-12"/>
          <w:sz w:val="24"/>
          <w:szCs w:val="24"/>
        </w:rPr>
        <w:t>факсовим</w:t>
      </w:r>
      <w:proofErr w:type="spellEnd"/>
      <w:r w:rsidRPr="00FF4CBF">
        <w:rPr>
          <w:rFonts w:ascii="Times New Roman" w:hAnsi="Times New Roman"/>
          <w:spacing w:val="-12"/>
          <w:sz w:val="24"/>
          <w:szCs w:val="24"/>
        </w:rPr>
        <w:t xml:space="preserve">    </w:t>
      </w:r>
      <w:proofErr w:type="spellStart"/>
      <w:r w:rsidRPr="00FF4CBF">
        <w:rPr>
          <w:rFonts w:ascii="Times New Roman" w:hAnsi="Times New Roman"/>
          <w:spacing w:val="-12"/>
          <w:sz w:val="24"/>
          <w:szCs w:val="24"/>
        </w:rPr>
        <w:t>зв’язком</w:t>
      </w:r>
      <w:proofErr w:type="spellEnd"/>
      <w:r w:rsidRPr="00FF4CBF">
        <w:rPr>
          <w:rFonts w:ascii="Times New Roman" w:hAnsi="Times New Roman"/>
          <w:spacing w:val="-12"/>
          <w:sz w:val="24"/>
          <w:szCs w:val="24"/>
        </w:rPr>
        <w:t xml:space="preserve">,     по </w:t>
      </w:r>
      <w:proofErr w:type="spellStart"/>
      <w:r w:rsidRPr="00FF4CBF">
        <w:rPr>
          <w:rFonts w:ascii="Times New Roman" w:hAnsi="Times New Roman"/>
          <w:spacing w:val="-12"/>
          <w:sz w:val="24"/>
          <w:szCs w:val="24"/>
        </w:rPr>
        <w:t>електронній</w:t>
      </w:r>
      <w:proofErr w:type="spellEnd"/>
      <w:r w:rsidRPr="00FF4CBF">
        <w:rPr>
          <w:rFonts w:ascii="Times New Roman" w:hAnsi="Times New Roman"/>
          <w:spacing w:val="-12"/>
          <w:sz w:val="24"/>
          <w:szCs w:val="24"/>
        </w:rPr>
        <w:t xml:space="preserve"> </w:t>
      </w:r>
      <w:r>
        <w:rPr>
          <w:rFonts w:ascii="Times New Roman" w:hAnsi="Times New Roman"/>
          <w:spacing w:val="-12"/>
          <w:sz w:val="24"/>
          <w:szCs w:val="24"/>
        </w:rPr>
        <w:t xml:space="preserve"> </w:t>
      </w:r>
      <w:proofErr w:type="spellStart"/>
      <w:r w:rsidRPr="00FF4CBF">
        <w:rPr>
          <w:rFonts w:ascii="Times New Roman" w:hAnsi="Times New Roman"/>
          <w:spacing w:val="-12"/>
          <w:sz w:val="24"/>
          <w:szCs w:val="24"/>
        </w:rPr>
        <w:t>пошті</w:t>
      </w:r>
      <w:proofErr w:type="spellEnd"/>
      <w:r w:rsidRPr="00FF4CBF">
        <w:rPr>
          <w:rFonts w:ascii="Times New Roman" w:hAnsi="Times New Roman"/>
          <w:spacing w:val="-12"/>
          <w:sz w:val="24"/>
          <w:szCs w:val="24"/>
        </w:rPr>
        <w:t xml:space="preserve">  </w:t>
      </w:r>
      <w:proofErr w:type="spellStart"/>
      <w:r w:rsidRPr="00FF4CBF">
        <w:rPr>
          <w:rFonts w:ascii="Times New Roman" w:hAnsi="Times New Roman"/>
          <w:spacing w:val="-12"/>
          <w:sz w:val="24"/>
          <w:szCs w:val="24"/>
        </w:rPr>
        <w:t>e-mail</w:t>
      </w:r>
      <w:proofErr w:type="spellEnd"/>
      <w:r w:rsidRPr="00FF4CBF">
        <w:rPr>
          <w:rFonts w:ascii="Times New Roman" w:hAnsi="Times New Roman"/>
          <w:spacing w:val="-12"/>
          <w:sz w:val="24"/>
          <w:szCs w:val="24"/>
        </w:rPr>
        <w:t xml:space="preserve">  </w:t>
      </w:r>
      <w:proofErr w:type="spellStart"/>
      <w:r w:rsidRPr="00FF4CBF">
        <w:rPr>
          <w:rFonts w:ascii="Times New Roman" w:hAnsi="Times New Roman"/>
          <w:spacing w:val="-12"/>
          <w:sz w:val="24"/>
          <w:szCs w:val="24"/>
        </w:rPr>
        <w:t>або</w:t>
      </w:r>
      <w:proofErr w:type="spellEnd"/>
      <w:r w:rsidRPr="00FF4CBF">
        <w:rPr>
          <w:rFonts w:ascii="Times New Roman" w:hAnsi="Times New Roman"/>
          <w:spacing w:val="-12"/>
          <w:sz w:val="24"/>
          <w:szCs w:val="24"/>
        </w:rPr>
        <w:t xml:space="preserve"> </w:t>
      </w:r>
      <w:proofErr w:type="spellStart"/>
      <w:r w:rsidRPr="00FF4CBF">
        <w:rPr>
          <w:rFonts w:ascii="Times New Roman" w:hAnsi="Times New Roman"/>
          <w:spacing w:val="-12"/>
          <w:sz w:val="24"/>
          <w:szCs w:val="24"/>
        </w:rPr>
        <w:t>надаватися</w:t>
      </w:r>
      <w:proofErr w:type="spellEnd"/>
      <w:r w:rsidRPr="00FF4CBF">
        <w:rPr>
          <w:rFonts w:ascii="Times New Roman" w:hAnsi="Times New Roman"/>
          <w:spacing w:val="-12"/>
          <w:sz w:val="24"/>
          <w:szCs w:val="24"/>
        </w:rPr>
        <w:t xml:space="preserve"> через </w:t>
      </w:r>
      <w:proofErr w:type="spellStart"/>
      <w:r w:rsidRPr="00FF4CBF">
        <w:rPr>
          <w:rFonts w:ascii="Times New Roman" w:hAnsi="Times New Roman"/>
          <w:spacing w:val="-12"/>
          <w:sz w:val="24"/>
          <w:szCs w:val="24"/>
        </w:rPr>
        <w:t>представника</w:t>
      </w:r>
      <w:proofErr w:type="spellEnd"/>
      <w:r w:rsidRPr="00FF4CBF">
        <w:rPr>
          <w:rFonts w:ascii="Times New Roman" w:hAnsi="Times New Roman"/>
          <w:spacing w:val="-12"/>
          <w:sz w:val="24"/>
          <w:szCs w:val="24"/>
        </w:rPr>
        <w:t xml:space="preserve"> </w:t>
      </w:r>
      <w:proofErr w:type="spellStart"/>
      <w:r w:rsidRPr="00FF4CBF">
        <w:rPr>
          <w:rFonts w:ascii="Times New Roman" w:hAnsi="Times New Roman"/>
          <w:spacing w:val="-12"/>
          <w:sz w:val="24"/>
          <w:szCs w:val="24"/>
        </w:rPr>
        <w:t>Учасника</w:t>
      </w:r>
      <w:proofErr w:type="spellEnd"/>
      <w:r w:rsidRPr="00FF4CBF">
        <w:rPr>
          <w:rFonts w:ascii="Times New Roman" w:hAnsi="Times New Roman"/>
          <w:spacing w:val="-12"/>
          <w:sz w:val="24"/>
          <w:szCs w:val="24"/>
        </w:rPr>
        <w:t>.</w:t>
      </w:r>
    </w:p>
    <w:p w:rsidR="00A31190" w:rsidRPr="00450FE8" w:rsidRDefault="00A31190" w:rsidP="00A31190">
      <w:pPr>
        <w:pStyle w:val="a4"/>
        <w:numPr>
          <w:ilvl w:val="0"/>
          <w:numId w:val="17"/>
        </w:numPr>
        <w:suppressAutoHyphens/>
        <w:autoSpaceDN w:val="0"/>
        <w:spacing w:after="0" w:line="240" w:lineRule="auto"/>
        <w:contextualSpacing w:val="0"/>
        <w:textAlignment w:val="baseline"/>
        <w:rPr>
          <w:rFonts w:ascii="Times New Roman" w:hAnsi="Times New Roman"/>
          <w:sz w:val="24"/>
          <w:szCs w:val="24"/>
        </w:rPr>
      </w:pPr>
      <w:proofErr w:type="spellStart"/>
      <w:r>
        <w:rPr>
          <w:rFonts w:ascii="Times New Roman" w:hAnsi="Times New Roman"/>
          <w:spacing w:val="-12"/>
          <w:sz w:val="24"/>
          <w:szCs w:val="24"/>
        </w:rPr>
        <w:t>відтермінування</w:t>
      </w:r>
      <w:proofErr w:type="spellEnd"/>
      <w:r>
        <w:rPr>
          <w:rFonts w:ascii="Times New Roman" w:hAnsi="Times New Roman"/>
          <w:spacing w:val="-12"/>
          <w:sz w:val="24"/>
          <w:szCs w:val="24"/>
        </w:rPr>
        <w:t xml:space="preserve">  платежу до 30 </w:t>
      </w:r>
      <w:proofErr w:type="spellStart"/>
      <w:r>
        <w:rPr>
          <w:rFonts w:ascii="Times New Roman" w:hAnsi="Times New Roman"/>
          <w:spacing w:val="-12"/>
          <w:sz w:val="24"/>
          <w:szCs w:val="24"/>
        </w:rPr>
        <w:t>календарних</w:t>
      </w:r>
      <w:proofErr w:type="spellEnd"/>
      <w:r>
        <w:rPr>
          <w:rFonts w:ascii="Times New Roman" w:hAnsi="Times New Roman"/>
          <w:spacing w:val="-12"/>
          <w:sz w:val="24"/>
          <w:szCs w:val="24"/>
        </w:rPr>
        <w:t xml:space="preserve"> </w:t>
      </w:r>
      <w:proofErr w:type="spellStart"/>
      <w:r>
        <w:rPr>
          <w:rFonts w:ascii="Times New Roman" w:hAnsi="Times New Roman"/>
          <w:spacing w:val="-12"/>
          <w:sz w:val="24"/>
          <w:szCs w:val="24"/>
        </w:rPr>
        <w:t>днів</w:t>
      </w:r>
      <w:proofErr w:type="spellEnd"/>
      <w:proofErr w:type="gramStart"/>
      <w:r>
        <w:rPr>
          <w:rFonts w:ascii="Times New Roman" w:hAnsi="Times New Roman"/>
          <w:spacing w:val="-12"/>
          <w:sz w:val="24"/>
          <w:szCs w:val="24"/>
        </w:rPr>
        <w:t xml:space="preserve"> ,</w:t>
      </w:r>
      <w:proofErr w:type="gramEnd"/>
      <w:r>
        <w:rPr>
          <w:rFonts w:ascii="Times New Roman" w:hAnsi="Times New Roman"/>
          <w:spacing w:val="-12"/>
          <w:sz w:val="24"/>
          <w:szCs w:val="24"/>
        </w:rPr>
        <w:t xml:space="preserve">  при </w:t>
      </w:r>
      <w:proofErr w:type="spellStart"/>
      <w:r>
        <w:rPr>
          <w:rFonts w:ascii="Times New Roman" w:hAnsi="Times New Roman"/>
          <w:spacing w:val="-12"/>
          <w:sz w:val="24"/>
          <w:szCs w:val="24"/>
        </w:rPr>
        <w:t>наявності</w:t>
      </w:r>
      <w:proofErr w:type="spellEnd"/>
      <w:r>
        <w:rPr>
          <w:rFonts w:ascii="Times New Roman" w:hAnsi="Times New Roman"/>
          <w:spacing w:val="-12"/>
          <w:sz w:val="24"/>
          <w:szCs w:val="24"/>
        </w:rPr>
        <w:t xml:space="preserve"> бюджетного </w:t>
      </w:r>
      <w:proofErr w:type="spellStart"/>
      <w:r>
        <w:rPr>
          <w:rFonts w:ascii="Times New Roman" w:hAnsi="Times New Roman"/>
          <w:spacing w:val="-12"/>
          <w:sz w:val="24"/>
          <w:szCs w:val="24"/>
        </w:rPr>
        <w:t>фінансування</w:t>
      </w:r>
      <w:proofErr w:type="spellEnd"/>
      <w:r>
        <w:rPr>
          <w:rFonts w:ascii="Times New Roman" w:hAnsi="Times New Roman"/>
          <w:spacing w:val="-12"/>
          <w:sz w:val="24"/>
          <w:szCs w:val="24"/>
        </w:rPr>
        <w:t xml:space="preserve">. </w:t>
      </w:r>
    </w:p>
    <w:p w:rsidR="00A31190" w:rsidRPr="00450FE8" w:rsidRDefault="00A31190" w:rsidP="00A31190">
      <w:pPr>
        <w:pStyle w:val="a4"/>
        <w:suppressAutoHyphens/>
        <w:autoSpaceDN w:val="0"/>
        <w:spacing w:after="0" w:line="240" w:lineRule="auto"/>
        <w:ind w:left="1004"/>
        <w:contextualSpacing w:val="0"/>
        <w:textAlignment w:val="baseline"/>
        <w:rPr>
          <w:rFonts w:ascii="Times New Roman" w:hAnsi="Times New Roman"/>
          <w:sz w:val="24"/>
          <w:szCs w:val="24"/>
        </w:rPr>
      </w:pPr>
    </w:p>
    <w:p w:rsidR="00A31190" w:rsidRPr="00450FE8" w:rsidRDefault="00A31190" w:rsidP="00A31190">
      <w:pPr>
        <w:pStyle w:val="a4"/>
        <w:numPr>
          <w:ilvl w:val="0"/>
          <w:numId w:val="18"/>
        </w:numPr>
        <w:suppressAutoHyphens/>
        <w:autoSpaceDN w:val="0"/>
        <w:spacing w:after="0" w:line="240" w:lineRule="auto"/>
        <w:contextualSpacing w:val="0"/>
        <w:textAlignment w:val="baseline"/>
        <w:rPr>
          <w:rFonts w:ascii="Times New Roman" w:hAnsi="Times New Roman"/>
          <w:sz w:val="24"/>
          <w:szCs w:val="24"/>
        </w:rPr>
      </w:pPr>
      <w:r w:rsidRPr="00450FE8">
        <w:rPr>
          <w:rFonts w:ascii="Times New Roman" w:eastAsia="Times New Roman" w:hAnsi="Times New Roman"/>
          <w:color w:val="000000"/>
          <w:sz w:val="24"/>
          <w:szCs w:val="24"/>
        </w:rPr>
        <w:t xml:space="preserve">Документ </w:t>
      </w:r>
      <w:proofErr w:type="spellStart"/>
      <w:r w:rsidRPr="00450FE8">
        <w:rPr>
          <w:rFonts w:ascii="Times New Roman" w:eastAsia="Times New Roman" w:hAnsi="Times New Roman"/>
          <w:color w:val="000000"/>
          <w:sz w:val="24"/>
          <w:szCs w:val="24"/>
        </w:rPr>
        <w:t>що</w:t>
      </w:r>
      <w:proofErr w:type="spellEnd"/>
      <w:r w:rsidRPr="00450FE8">
        <w:rPr>
          <w:rFonts w:ascii="Times New Roman" w:eastAsia="Times New Roman" w:hAnsi="Times New Roman"/>
          <w:color w:val="000000"/>
          <w:sz w:val="24"/>
          <w:szCs w:val="24"/>
        </w:rPr>
        <w:t xml:space="preserve"> </w:t>
      </w:r>
      <w:proofErr w:type="spellStart"/>
      <w:proofErr w:type="gramStart"/>
      <w:r w:rsidRPr="00450FE8">
        <w:rPr>
          <w:rFonts w:ascii="Times New Roman" w:eastAsia="Times New Roman" w:hAnsi="Times New Roman"/>
          <w:color w:val="000000"/>
          <w:sz w:val="24"/>
          <w:szCs w:val="24"/>
        </w:rPr>
        <w:t>п</w:t>
      </w:r>
      <w:proofErr w:type="gramEnd"/>
      <w:r w:rsidRPr="00450FE8">
        <w:rPr>
          <w:rFonts w:ascii="Times New Roman" w:eastAsia="Times New Roman" w:hAnsi="Times New Roman"/>
          <w:color w:val="000000"/>
          <w:sz w:val="24"/>
          <w:szCs w:val="24"/>
        </w:rPr>
        <w:t>ідтверджує</w:t>
      </w:r>
      <w:proofErr w:type="spellEnd"/>
      <w:r>
        <w:rPr>
          <w:rFonts w:ascii="Times New Roman" w:eastAsia="Times New Roman" w:hAnsi="Times New Roman"/>
          <w:color w:val="000000"/>
          <w:sz w:val="24"/>
          <w:szCs w:val="24"/>
        </w:rPr>
        <w:t xml:space="preserve"> </w:t>
      </w:r>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впровадження</w:t>
      </w:r>
      <w:proofErr w:type="spellEnd"/>
      <w:r>
        <w:rPr>
          <w:rFonts w:ascii="Times New Roman" w:eastAsia="Times New Roman" w:hAnsi="Times New Roman"/>
          <w:color w:val="000000"/>
          <w:sz w:val="24"/>
          <w:szCs w:val="24"/>
        </w:rPr>
        <w:t xml:space="preserve"> </w:t>
      </w:r>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системи</w:t>
      </w:r>
      <w:proofErr w:type="spellEnd"/>
      <w:r w:rsidRPr="00450FE8">
        <w:rPr>
          <w:rFonts w:ascii="Times New Roman" w:eastAsia="Times New Roman" w:hAnsi="Times New Roman"/>
          <w:color w:val="000000"/>
          <w:sz w:val="24"/>
          <w:szCs w:val="24"/>
        </w:rPr>
        <w:t xml:space="preserve"> менеджменту </w:t>
      </w:r>
      <w:proofErr w:type="spellStart"/>
      <w:r w:rsidRPr="00450FE8">
        <w:rPr>
          <w:rFonts w:ascii="Times New Roman" w:eastAsia="Times New Roman" w:hAnsi="Times New Roman"/>
          <w:color w:val="000000"/>
          <w:sz w:val="24"/>
          <w:szCs w:val="24"/>
        </w:rPr>
        <w:t>екологічного</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управління</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впровадженої</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Учасником</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з</w:t>
      </w:r>
      <w:proofErr w:type="spellEnd"/>
      <w:r w:rsidRPr="00450FE8">
        <w:rPr>
          <w:rFonts w:ascii="Times New Roman" w:eastAsia="Times New Roman" w:hAnsi="Times New Roman"/>
          <w:color w:val="000000"/>
          <w:sz w:val="24"/>
          <w:szCs w:val="24"/>
        </w:rPr>
        <w:t xml:space="preserve"> метою </w:t>
      </w:r>
      <w:proofErr w:type="spellStart"/>
      <w:r w:rsidRPr="00450FE8">
        <w:rPr>
          <w:rFonts w:ascii="Times New Roman" w:eastAsia="Times New Roman" w:hAnsi="Times New Roman"/>
          <w:color w:val="000000"/>
          <w:sz w:val="24"/>
          <w:szCs w:val="24"/>
        </w:rPr>
        <w:t>забезпечення</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захисту</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від</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техногенних</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ризиків</w:t>
      </w:r>
      <w:proofErr w:type="spellEnd"/>
      <w:r w:rsidRPr="00450FE8">
        <w:rPr>
          <w:rFonts w:ascii="Times New Roman" w:eastAsia="Times New Roman" w:hAnsi="Times New Roman"/>
          <w:color w:val="000000"/>
          <w:sz w:val="24"/>
          <w:szCs w:val="24"/>
        </w:rPr>
        <w:t xml:space="preserve"> при </w:t>
      </w:r>
      <w:proofErr w:type="spellStart"/>
      <w:r w:rsidRPr="00450FE8">
        <w:rPr>
          <w:rFonts w:ascii="Times New Roman" w:eastAsia="Times New Roman" w:hAnsi="Times New Roman"/>
          <w:color w:val="000000"/>
          <w:sz w:val="24"/>
          <w:szCs w:val="24"/>
        </w:rPr>
        <w:t>поставці</w:t>
      </w:r>
      <w:proofErr w:type="spellEnd"/>
      <w:r w:rsidRPr="00450FE8">
        <w:rPr>
          <w:rFonts w:ascii="Times New Roman" w:eastAsia="Times New Roman" w:hAnsi="Times New Roman"/>
          <w:color w:val="000000"/>
          <w:sz w:val="24"/>
          <w:szCs w:val="24"/>
        </w:rPr>
        <w:t xml:space="preserve"> товару, </w:t>
      </w:r>
      <w:r>
        <w:rPr>
          <w:rFonts w:ascii="Times New Roman" w:eastAsia="Times New Roman" w:hAnsi="Times New Roman"/>
          <w:color w:val="000000"/>
          <w:sz w:val="24"/>
          <w:szCs w:val="24"/>
        </w:rPr>
        <w:t xml:space="preserve">виданного </w:t>
      </w:r>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акредитованим</w:t>
      </w:r>
      <w:proofErr w:type="spellEnd"/>
      <w:r w:rsidRPr="00450FE8">
        <w:rPr>
          <w:rFonts w:ascii="Times New Roman" w:eastAsia="Times New Roman" w:hAnsi="Times New Roman"/>
          <w:color w:val="000000"/>
          <w:sz w:val="24"/>
          <w:szCs w:val="24"/>
        </w:rPr>
        <w:t xml:space="preserve"> органом </w:t>
      </w:r>
      <w:proofErr w:type="spellStart"/>
      <w:r w:rsidRPr="00450FE8">
        <w:rPr>
          <w:rFonts w:ascii="Times New Roman" w:eastAsia="Times New Roman" w:hAnsi="Times New Roman"/>
          <w:color w:val="000000"/>
          <w:sz w:val="24"/>
          <w:szCs w:val="24"/>
        </w:rPr>
        <w:t>відповідно</w:t>
      </w:r>
      <w:proofErr w:type="spellEnd"/>
      <w:r w:rsidRPr="00450FE8">
        <w:rPr>
          <w:rFonts w:ascii="Times New Roman" w:eastAsia="Times New Roman" w:hAnsi="Times New Roman"/>
          <w:color w:val="000000"/>
          <w:sz w:val="24"/>
          <w:szCs w:val="24"/>
        </w:rPr>
        <w:t xml:space="preserve"> до чинного </w:t>
      </w:r>
      <w:proofErr w:type="spellStart"/>
      <w:r w:rsidRPr="00450FE8">
        <w:rPr>
          <w:rFonts w:ascii="Times New Roman" w:eastAsia="Times New Roman" w:hAnsi="Times New Roman"/>
          <w:color w:val="000000"/>
          <w:sz w:val="24"/>
          <w:szCs w:val="24"/>
        </w:rPr>
        <w:t>законодавства</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України</w:t>
      </w:r>
      <w:proofErr w:type="spellEnd"/>
      <w:r w:rsidRPr="00450FE8">
        <w:rPr>
          <w:rFonts w:ascii="Times New Roman" w:eastAsia="Times New Roman" w:hAnsi="Times New Roman"/>
          <w:color w:val="000000"/>
          <w:sz w:val="24"/>
          <w:szCs w:val="24"/>
        </w:rPr>
        <w:t>.</w:t>
      </w:r>
    </w:p>
    <w:p w:rsidR="00A31190" w:rsidRPr="00450FE8" w:rsidRDefault="00A31190" w:rsidP="00A31190">
      <w:pPr>
        <w:pStyle w:val="a4"/>
        <w:suppressAutoHyphens/>
        <w:autoSpaceDN w:val="0"/>
        <w:spacing w:after="0" w:line="240" w:lineRule="auto"/>
        <w:ind w:left="0"/>
        <w:contextualSpacing w:val="0"/>
        <w:textAlignment w:val="baseline"/>
        <w:rPr>
          <w:rFonts w:ascii="Times New Roman" w:hAnsi="Times New Roman"/>
          <w:sz w:val="24"/>
          <w:szCs w:val="24"/>
        </w:rPr>
      </w:pPr>
    </w:p>
    <w:p w:rsidR="00A31190" w:rsidRPr="00450FE8" w:rsidRDefault="00A31190" w:rsidP="00A31190">
      <w:pPr>
        <w:pStyle w:val="a4"/>
        <w:numPr>
          <w:ilvl w:val="0"/>
          <w:numId w:val="18"/>
        </w:numPr>
        <w:suppressAutoHyphens/>
        <w:autoSpaceDN w:val="0"/>
        <w:spacing w:after="0" w:line="240" w:lineRule="auto"/>
        <w:contextualSpacing w:val="0"/>
        <w:textAlignment w:val="baseline"/>
        <w:rPr>
          <w:rFonts w:ascii="Times New Roman" w:hAnsi="Times New Roman"/>
          <w:sz w:val="24"/>
          <w:szCs w:val="24"/>
        </w:rPr>
      </w:pPr>
      <w:proofErr w:type="spellStart"/>
      <w:r w:rsidRPr="00450FE8">
        <w:rPr>
          <w:rFonts w:ascii="Times New Roman" w:eastAsia="Times New Roman" w:hAnsi="Times New Roman"/>
          <w:color w:val="000000"/>
          <w:sz w:val="24"/>
          <w:szCs w:val="24"/>
        </w:rPr>
        <w:t>Чинний</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дозвіл</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або</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ліцензія</w:t>
      </w:r>
      <w:proofErr w:type="spellEnd"/>
      <w:r w:rsidRPr="00450FE8">
        <w:rPr>
          <w:rFonts w:ascii="Times New Roman" w:eastAsia="Times New Roman" w:hAnsi="Times New Roman"/>
          <w:color w:val="000000"/>
          <w:sz w:val="24"/>
          <w:szCs w:val="24"/>
        </w:rPr>
        <w:t xml:space="preserve"> на </w:t>
      </w:r>
      <w:proofErr w:type="spellStart"/>
      <w:r w:rsidRPr="00450FE8">
        <w:rPr>
          <w:rFonts w:ascii="Times New Roman" w:eastAsia="Times New Roman" w:hAnsi="Times New Roman"/>
          <w:color w:val="000000"/>
          <w:sz w:val="24"/>
          <w:szCs w:val="24"/>
        </w:rPr>
        <w:t>провадження</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відповідної</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господарської</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діяльності</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або</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довідку</w:t>
      </w:r>
      <w:proofErr w:type="spellEnd"/>
      <w:r w:rsidRPr="00450FE8">
        <w:rPr>
          <w:rFonts w:ascii="Times New Roman" w:eastAsia="Times New Roman" w:hAnsi="Times New Roman"/>
          <w:color w:val="000000"/>
          <w:sz w:val="24"/>
          <w:szCs w:val="24"/>
        </w:rPr>
        <w:t xml:space="preserve"> в </w:t>
      </w:r>
      <w:proofErr w:type="spellStart"/>
      <w:r w:rsidRPr="00450FE8">
        <w:rPr>
          <w:rFonts w:ascii="Times New Roman" w:eastAsia="Times New Roman" w:hAnsi="Times New Roman"/>
          <w:color w:val="000000"/>
          <w:sz w:val="24"/>
          <w:szCs w:val="24"/>
        </w:rPr>
        <w:t>довільній</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формі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наявності</w:t>
      </w:r>
      <w:proofErr w:type="spellEnd"/>
      <w:r>
        <w:rPr>
          <w:rFonts w:ascii="Times New Roman" w:eastAsia="Times New Roman" w:hAnsi="Times New Roman"/>
          <w:color w:val="000000"/>
          <w:sz w:val="24"/>
          <w:szCs w:val="24"/>
        </w:rPr>
        <w:t xml:space="preserve"> в </w:t>
      </w:r>
      <w:proofErr w:type="spellStart"/>
      <w:r w:rsidRPr="007C242B">
        <w:rPr>
          <w:rFonts w:ascii="Times New Roman" w:eastAsia="Times New Roman" w:hAnsi="Times New Roman"/>
          <w:color w:val="000000"/>
          <w:sz w:val="24"/>
          <w:szCs w:val="24"/>
        </w:rPr>
        <w:t>У</w:t>
      </w:r>
      <w:r w:rsidRPr="00450FE8">
        <w:rPr>
          <w:rFonts w:ascii="Times New Roman" w:eastAsia="Times New Roman" w:hAnsi="Times New Roman"/>
          <w:color w:val="000000"/>
          <w:sz w:val="24"/>
          <w:szCs w:val="24"/>
        </w:rPr>
        <w:t>часника</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відповідної</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ліцензії</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з</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посиланням</w:t>
      </w:r>
      <w:proofErr w:type="spellEnd"/>
      <w:r w:rsidRPr="00450FE8">
        <w:rPr>
          <w:rFonts w:ascii="Times New Roman" w:eastAsia="Times New Roman" w:hAnsi="Times New Roman"/>
          <w:color w:val="000000"/>
          <w:sz w:val="24"/>
          <w:szCs w:val="24"/>
        </w:rPr>
        <w:t xml:space="preserve"> на </w:t>
      </w:r>
      <w:proofErr w:type="spellStart"/>
      <w:r w:rsidRPr="00450FE8">
        <w:rPr>
          <w:rFonts w:ascii="Times New Roman" w:eastAsia="Times New Roman" w:hAnsi="Times New Roman"/>
          <w:color w:val="000000"/>
          <w:sz w:val="24"/>
          <w:szCs w:val="24"/>
        </w:rPr>
        <w:t>відкритий</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реєстр</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який</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містить</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таку</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інформацію</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якщо</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отримання</w:t>
      </w:r>
      <w:proofErr w:type="spellEnd"/>
      <w:r w:rsidRPr="00450FE8">
        <w:rPr>
          <w:rFonts w:ascii="Times New Roman" w:eastAsia="Times New Roman" w:hAnsi="Times New Roman"/>
          <w:color w:val="000000"/>
          <w:sz w:val="24"/>
          <w:szCs w:val="24"/>
        </w:rPr>
        <w:t xml:space="preserve"> такого </w:t>
      </w:r>
      <w:proofErr w:type="spellStart"/>
      <w:r w:rsidRPr="00450FE8">
        <w:rPr>
          <w:rFonts w:ascii="Times New Roman" w:eastAsia="Times New Roman" w:hAnsi="Times New Roman"/>
          <w:color w:val="000000"/>
          <w:sz w:val="24"/>
          <w:szCs w:val="24"/>
        </w:rPr>
        <w:t>дозволу</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або</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ліцензії</w:t>
      </w:r>
      <w:proofErr w:type="spellEnd"/>
      <w:r w:rsidRPr="00450FE8">
        <w:rPr>
          <w:rFonts w:ascii="Times New Roman" w:eastAsia="Times New Roman" w:hAnsi="Times New Roman"/>
          <w:color w:val="000000"/>
          <w:sz w:val="24"/>
          <w:szCs w:val="24"/>
        </w:rPr>
        <w:t xml:space="preserve"> на </w:t>
      </w:r>
      <w:proofErr w:type="spellStart"/>
      <w:r w:rsidRPr="00450FE8">
        <w:rPr>
          <w:rFonts w:ascii="Times New Roman" w:eastAsia="Times New Roman" w:hAnsi="Times New Roman"/>
          <w:color w:val="000000"/>
          <w:sz w:val="24"/>
          <w:szCs w:val="24"/>
        </w:rPr>
        <w:t>провадження</w:t>
      </w:r>
      <w:proofErr w:type="spellEnd"/>
      <w:r w:rsidRPr="00450FE8">
        <w:rPr>
          <w:rFonts w:ascii="Times New Roman" w:eastAsia="Times New Roman" w:hAnsi="Times New Roman"/>
          <w:color w:val="000000"/>
          <w:sz w:val="24"/>
          <w:szCs w:val="24"/>
        </w:rPr>
        <w:t xml:space="preserve"> такого виду </w:t>
      </w:r>
      <w:proofErr w:type="spellStart"/>
      <w:r w:rsidRPr="00450FE8">
        <w:rPr>
          <w:rFonts w:ascii="Times New Roman" w:eastAsia="Times New Roman" w:hAnsi="Times New Roman"/>
          <w:color w:val="000000"/>
          <w:sz w:val="24"/>
          <w:szCs w:val="24"/>
        </w:rPr>
        <w:t>діяльності</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передбачено</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законодавством</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Якщо</w:t>
      </w:r>
      <w:proofErr w:type="spellEnd"/>
      <w:r w:rsidRPr="00450FE8">
        <w:rPr>
          <w:rFonts w:ascii="Times New Roman" w:eastAsia="Times New Roman" w:hAnsi="Times New Roman"/>
          <w:color w:val="000000"/>
          <w:sz w:val="24"/>
          <w:szCs w:val="24"/>
        </w:rPr>
        <w:t xml:space="preserve"> не </w:t>
      </w:r>
      <w:proofErr w:type="spellStart"/>
      <w:r w:rsidRPr="00450FE8">
        <w:rPr>
          <w:rFonts w:ascii="Times New Roman" w:eastAsia="Times New Roman" w:hAnsi="Times New Roman"/>
          <w:color w:val="000000"/>
          <w:sz w:val="24"/>
          <w:szCs w:val="24"/>
        </w:rPr>
        <w:t>передбачено</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надати</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довідку</w:t>
      </w:r>
      <w:proofErr w:type="spellEnd"/>
      <w:r w:rsidRPr="00450FE8">
        <w:rPr>
          <w:rFonts w:ascii="Times New Roman" w:eastAsia="Times New Roman" w:hAnsi="Times New Roman"/>
          <w:color w:val="000000"/>
          <w:sz w:val="24"/>
          <w:szCs w:val="24"/>
        </w:rPr>
        <w:t xml:space="preserve"> про </w:t>
      </w:r>
      <w:proofErr w:type="spellStart"/>
      <w:r w:rsidRPr="00450FE8">
        <w:rPr>
          <w:rFonts w:ascii="Times New Roman" w:eastAsia="Times New Roman" w:hAnsi="Times New Roman"/>
          <w:color w:val="000000"/>
          <w:sz w:val="24"/>
          <w:szCs w:val="24"/>
        </w:rPr>
        <w:t>це</w:t>
      </w:r>
      <w:proofErr w:type="spellEnd"/>
      <w:r w:rsidRPr="00450FE8">
        <w:rPr>
          <w:rFonts w:ascii="Times New Roman" w:eastAsia="Times New Roman" w:hAnsi="Times New Roman"/>
          <w:color w:val="000000"/>
          <w:sz w:val="24"/>
          <w:szCs w:val="24"/>
        </w:rPr>
        <w:t xml:space="preserve"> </w:t>
      </w:r>
      <w:proofErr w:type="gramStart"/>
      <w:r w:rsidRPr="00450FE8">
        <w:rPr>
          <w:rFonts w:ascii="Times New Roman" w:eastAsia="Times New Roman" w:hAnsi="Times New Roman"/>
          <w:color w:val="000000"/>
          <w:sz w:val="24"/>
          <w:szCs w:val="24"/>
        </w:rPr>
        <w:t xml:space="preserve">в </w:t>
      </w:r>
      <w:proofErr w:type="spellStart"/>
      <w:r w:rsidRPr="00450FE8">
        <w:rPr>
          <w:rFonts w:ascii="Times New Roman" w:eastAsia="Times New Roman" w:hAnsi="Times New Roman"/>
          <w:color w:val="000000"/>
          <w:sz w:val="24"/>
          <w:szCs w:val="24"/>
        </w:rPr>
        <w:t>дов</w:t>
      </w:r>
      <w:proofErr w:type="gramEnd"/>
      <w:r w:rsidRPr="00450FE8">
        <w:rPr>
          <w:rFonts w:ascii="Times New Roman" w:eastAsia="Times New Roman" w:hAnsi="Times New Roman"/>
          <w:color w:val="000000"/>
          <w:sz w:val="24"/>
          <w:szCs w:val="24"/>
        </w:rPr>
        <w:t>ільній</w:t>
      </w:r>
      <w:proofErr w:type="spellEnd"/>
      <w:r w:rsidRPr="00450FE8">
        <w:rPr>
          <w:rFonts w:ascii="Times New Roman" w:eastAsia="Times New Roman" w:hAnsi="Times New Roman"/>
          <w:color w:val="000000"/>
          <w:sz w:val="24"/>
          <w:szCs w:val="24"/>
        </w:rPr>
        <w:t xml:space="preserve"> </w:t>
      </w:r>
      <w:proofErr w:type="spellStart"/>
      <w:r w:rsidRPr="00450FE8">
        <w:rPr>
          <w:rFonts w:ascii="Times New Roman" w:eastAsia="Times New Roman" w:hAnsi="Times New Roman"/>
          <w:color w:val="000000"/>
          <w:sz w:val="24"/>
          <w:szCs w:val="24"/>
        </w:rPr>
        <w:t>формі</w:t>
      </w:r>
      <w:proofErr w:type="spellEnd"/>
      <w:r w:rsidRPr="00450FE8">
        <w:rPr>
          <w:rFonts w:ascii="Times New Roman" w:eastAsia="Times New Roman" w:hAnsi="Times New Roman"/>
          <w:color w:val="000000"/>
          <w:sz w:val="24"/>
          <w:szCs w:val="24"/>
        </w:rPr>
        <w:t>.</w:t>
      </w:r>
    </w:p>
    <w:p w:rsidR="00A31190" w:rsidRPr="00450FE8" w:rsidRDefault="00A31190" w:rsidP="00A31190">
      <w:pPr>
        <w:pStyle w:val="a4"/>
        <w:suppressAutoHyphens/>
        <w:autoSpaceDN w:val="0"/>
        <w:spacing w:after="0" w:line="240" w:lineRule="auto"/>
        <w:ind w:left="284"/>
        <w:contextualSpacing w:val="0"/>
        <w:textAlignment w:val="baseline"/>
        <w:rPr>
          <w:rFonts w:ascii="Times New Roman" w:hAnsi="Times New Roman"/>
          <w:i/>
          <w:sz w:val="24"/>
          <w:szCs w:val="24"/>
        </w:rPr>
      </w:pPr>
    </w:p>
    <w:p w:rsidR="00A31190" w:rsidRPr="008E72D6" w:rsidRDefault="00A31190" w:rsidP="00A31190">
      <w:pPr>
        <w:pStyle w:val="a4"/>
        <w:suppressAutoHyphens/>
        <w:autoSpaceDN w:val="0"/>
        <w:spacing w:after="0" w:line="240" w:lineRule="auto"/>
        <w:ind w:left="284"/>
        <w:contextualSpacing w:val="0"/>
        <w:textAlignment w:val="baseline"/>
        <w:rPr>
          <w:rFonts w:ascii="Times New Roman" w:hAnsi="Times New Roman"/>
          <w:i/>
          <w:sz w:val="24"/>
          <w:szCs w:val="24"/>
        </w:rPr>
      </w:pPr>
    </w:p>
    <w:bookmarkEnd w:id="0"/>
    <w:p w:rsidR="005C2D43" w:rsidRPr="00784544" w:rsidRDefault="005C2D43" w:rsidP="00A31190">
      <w:pPr>
        <w:spacing w:after="0" w:line="240" w:lineRule="auto"/>
        <w:rPr>
          <w:rFonts w:ascii="Consolas" w:eastAsia="Times New Roman" w:hAnsi="Consolas"/>
          <w:color w:val="000000"/>
          <w:sz w:val="18"/>
          <w:szCs w:val="18"/>
          <w:lang w:eastAsia="ru-RU"/>
        </w:rPr>
      </w:pPr>
    </w:p>
    <w:p w:rsidR="001165DC" w:rsidRPr="005C2D43"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p w:rsidR="00A31190" w:rsidRDefault="00A31190" w:rsidP="001165DC">
      <w:pPr>
        <w:spacing w:after="0" w:line="240" w:lineRule="auto"/>
        <w:rPr>
          <w:rFonts w:ascii="Times New Roman" w:hAnsi="Times New Roman"/>
          <w:b/>
          <w:bCs/>
          <w:sz w:val="24"/>
          <w:szCs w:val="24"/>
          <w:lang w:val="uk-UA"/>
        </w:rPr>
      </w:pPr>
    </w:p>
    <w:sectPr w:rsidR="00A31190" w:rsidSect="00CA083B">
      <w:pgSz w:w="11906" w:h="16838"/>
      <w:pgMar w:top="539" w:right="386" w:bottom="357" w:left="902"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42F" w:rsidRDefault="0023642F">
      <w:pPr>
        <w:spacing w:after="0" w:line="240" w:lineRule="auto"/>
      </w:pPr>
      <w:r>
        <w:separator/>
      </w:r>
    </w:p>
  </w:endnote>
  <w:endnote w:type="continuationSeparator" w:id="0">
    <w:p w:rsidR="0023642F" w:rsidRDefault="0023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42F" w:rsidRDefault="0023642F">
      <w:pPr>
        <w:spacing w:after="0" w:line="240" w:lineRule="auto"/>
      </w:pPr>
      <w:r>
        <w:separator/>
      </w:r>
    </w:p>
  </w:footnote>
  <w:footnote w:type="continuationSeparator" w:id="0">
    <w:p w:rsidR="0023642F" w:rsidRDefault="0023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F19D2"/>
    <w:multiLevelType w:val="hybridMultilevel"/>
    <w:tmpl w:val="6F882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14D69"/>
    <w:multiLevelType w:val="multilevel"/>
    <w:tmpl w:val="0CA4653C"/>
    <w:styleLink w:val="WWNum3"/>
    <w:lvl w:ilvl="0">
      <w:start w:val="1"/>
      <w:numFmt w:val="decimal"/>
      <w:lvlText w:val="%1."/>
      <w:lvlJc w:val="left"/>
      <w:rPr>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DED757C"/>
    <w:multiLevelType w:val="hybridMultilevel"/>
    <w:tmpl w:val="4C4C7B0A"/>
    <w:lvl w:ilvl="0" w:tplc="45E4C9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AF3AF7"/>
    <w:multiLevelType w:val="hybridMultilevel"/>
    <w:tmpl w:val="AF3E860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16"/>
  </w:num>
  <w:num w:numId="6">
    <w:abstractNumId w:val="6"/>
  </w:num>
  <w:num w:numId="7">
    <w:abstractNumId w:val="15"/>
  </w:num>
  <w:num w:numId="8">
    <w:abstractNumId w:val="8"/>
  </w:num>
  <w:num w:numId="9">
    <w:abstractNumId w:val="9"/>
  </w:num>
  <w:num w:numId="10">
    <w:abstractNumId w:val="17"/>
  </w:num>
  <w:num w:numId="11">
    <w:abstractNumId w:val="4"/>
  </w:num>
  <w:num w:numId="12">
    <w:abstractNumId w:val="13"/>
  </w:num>
  <w:num w:numId="13">
    <w:abstractNumId w:val="5"/>
  </w:num>
  <w:num w:numId="14">
    <w:abstractNumId w:val="14"/>
  </w:num>
  <w:num w:numId="15">
    <w:abstractNumId w:val="2"/>
  </w:num>
  <w:num w:numId="16">
    <w:abstractNumId w:val="2"/>
    <w:lvlOverride w:ilvl="0">
      <w:startOverride w:val="1"/>
    </w:lvlOverride>
  </w:num>
  <w:num w:numId="17">
    <w:abstractNumId w:val="11"/>
  </w:num>
  <w:num w:numId="18">
    <w:abstractNumId w:val="3"/>
  </w:num>
  <w:num w:numId="19">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B413F2"/>
    <w:rsid w:val="00015A45"/>
    <w:rsid w:val="00016C3E"/>
    <w:rsid w:val="00027A14"/>
    <w:rsid w:val="00053CC1"/>
    <w:rsid w:val="000564BB"/>
    <w:rsid w:val="00062A2D"/>
    <w:rsid w:val="00065900"/>
    <w:rsid w:val="0006648C"/>
    <w:rsid w:val="000A5534"/>
    <w:rsid w:val="000A74B5"/>
    <w:rsid w:val="000B4778"/>
    <w:rsid w:val="000D2D93"/>
    <w:rsid w:val="00105394"/>
    <w:rsid w:val="001151D2"/>
    <w:rsid w:val="001165DC"/>
    <w:rsid w:val="00121488"/>
    <w:rsid w:val="00127A6C"/>
    <w:rsid w:val="00150F3C"/>
    <w:rsid w:val="00154879"/>
    <w:rsid w:val="00161284"/>
    <w:rsid w:val="00164776"/>
    <w:rsid w:val="00180555"/>
    <w:rsid w:val="00185CD0"/>
    <w:rsid w:val="00192EE6"/>
    <w:rsid w:val="001B5F21"/>
    <w:rsid w:val="00234975"/>
    <w:rsid w:val="0023642F"/>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4F5FA2"/>
    <w:rsid w:val="00501481"/>
    <w:rsid w:val="00502948"/>
    <w:rsid w:val="0051176B"/>
    <w:rsid w:val="0051624F"/>
    <w:rsid w:val="00520942"/>
    <w:rsid w:val="00523D79"/>
    <w:rsid w:val="0053614C"/>
    <w:rsid w:val="00537068"/>
    <w:rsid w:val="00537A3C"/>
    <w:rsid w:val="00551302"/>
    <w:rsid w:val="005654A2"/>
    <w:rsid w:val="00577947"/>
    <w:rsid w:val="005B0C07"/>
    <w:rsid w:val="005C2098"/>
    <w:rsid w:val="005C2D43"/>
    <w:rsid w:val="005C7632"/>
    <w:rsid w:val="005D29D0"/>
    <w:rsid w:val="005E78B2"/>
    <w:rsid w:val="00601FFA"/>
    <w:rsid w:val="00604F19"/>
    <w:rsid w:val="00621D5A"/>
    <w:rsid w:val="00624182"/>
    <w:rsid w:val="00631416"/>
    <w:rsid w:val="0063244A"/>
    <w:rsid w:val="006436BF"/>
    <w:rsid w:val="006576BC"/>
    <w:rsid w:val="00666A60"/>
    <w:rsid w:val="0067548D"/>
    <w:rsid w:val="0068071F"/>
    <w:rsid w:val="006863B7"/>
    <w:rsid w:val="00690483"/>
    <w:rsid w:val="006930DF"/>
    <w:rsid w:val="006B6135"/>
    <w:rsid w:val="006D0931"/>
    <w:rsid w:val="006D666D"/>
    <w:rsid w:val="006F252D"/>
    <w:rsid w:val="006F3C8D"/>
    <w:rsid w:val="006F3E54"/>
    <w:rsid w:val="006F4013"/>
    <w:rsid w:val="00703552"/>
    <w:rsid w:val="00705B1B"/>
    <w:rsid w:val="0071433F"/>
    <w:rsid w:val="007157DD"/>
    <w:rsid w:val="00717447"/>
    <w:rsid w:val="007464C4"/>
    <w:rsid w:val="007509E9"/>
    <w:rsid w:val="00756B66"/>
    <w:rsid w:val="00760DD4"/>
    <w:rsid w:val="007654DA"/>
    <w:rsid w:val="00767D20"/>
    <w:rsid w:val="00784544"/>
    <w:rsid w:val="00796D4E"/>
    <w:rsid w:val="007A2C33"/>
    <w:rsid w:val="007A34BA"/>
    <w:rsid w:val="007A75D9"/>
    <w:rsid w:val="007D22E6"/>
    <w:rsid w:val="007D32D6"/>
    <w:rsid w:val="007D3370"/>
    <w:rsid w:val="007F1012"/>
    <w:rsid w:val="00825657"/>
    <w:rsid w:val="0082608A"/>
    <w:rsid w:val="008359EE"/>
    <w:rsid w:val="00862DB0"/>
    <w:rsid w:val="00877A5C"/>
    <w:rsid w:val="00882948"/>
    <w:rsid w:val="00883C78"/>
    <w:rsid w:val="00897BF9"/>
    <w:rsid w:val="008A42A0"/>
    <w:rsid w:val="008A5E9D"/>
    <w:rsid w:val="008A7395"/>
    <w:rsid w:val="008F54BC"/>
    <w:rsid w:val="008F7BC0"/>
    <w:rsid w:val="009016D3"/>
    <w:rsid w:val="00916D22"/>
    <w:rsid w:val="00934632"/>
    <w:rsid w:val="00956D08"/>
    <w:rsid w:val="00960019"/>
    <w:rsid w:val="00963A91"/>
    <w:rsid w:val="009A1E06"/>
    <w:rsid w:val="009A6183"/>
    <w:rsid w:val="009A7F70"/>
    <w:rsid w:val="009C1614"/>
    <w:rsid w:val="009C2108"/>
    <w:rsid w:val="009C4EEA"/>
    <w:rsid w:val="009C75F6"/>
    <w:rsid w:val="009D1CEE"/>
    <w:rsid w:val="009F6480"/>
    <w:rsid w:val="009F6B37"/>
    <w:rsid w:val="00A07139"/>
    <w:rsid w:val="00A16E2A"/>
    <w:rsid w:val="00A24EF9"/>
    <w:rsid w:val="00A31190"/>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06B9"/>
    <w:rsid w:val="00C535CC"/>
    <w:rsid w:val="00C54EFF"/>
    <w:rsid w:val="00C7722A"/>
    <w:rsid w:val="00C773A1"/>
    <w:rsid w:val="00C867F5"/>
    <w:rsid w:val="00C90B9D"/>
    <w:rsid w:val="00C961FE"/>
    <w:rsid w:val="00CA083B"/>
    <w:rsid w:val="00CA6B5C"/>
    <w:rsid w:val="00CB1DF9"/>
    <w:rsid w:val="00CE7D1C"/>
    <w:rsid w:val="00D03E3F"/>
    <w:rsid w:val="00D0542B"/>
    <w:rsid w:val="00D15F4A"/>
    <w:rsid w:val="00D24F3A"/>
    <w:rsid w:val="00D63F7D"/>
    <w:rsid w:val="00D6537C"/>
    <w:rsid w:val="00D86E4C"/>
    <w:rsid w:val="00DB7248"/>
    <w:rsid w:val="00DB7BA1"/>
    <w:rsid w:val="00DC0363"/>
    <w:rsid w:val="00DC30C8"/>
    <w:rsid w:val="00E01EE1"/>
    <w:rsid w:val="00E04EC5"/>
    <w:rsid w:val="00E1119C"/>
    <w:rsid w:val="00E55C9E"/>
    <w:rsid w:val="00E65A65"/>
    <w:rsid w:val="00E743A1"/>
    <w:rsid w:val="00E94849"/>
    <w:rsid w:val="00EA2F86"/>
    <w:rsid w:val="00EF1BCD"/>
    <w:rsid w:val="00F03ADC"/>
    <w:rsid w:val="00F424BC"/>
    <w:rsid w:val="00F51D22"/>
    <w:rsid w:val="00F55CC5"/>
    <w:rsid w:val="00F606EE"/>
    <w:rsid w:val="00F67975"/>
    <w:rsid w:val="00F71D7E"/>
    <w:rsid w:val="00F74F77"/>
    <w:rsid w:val="00F84E59"/>
    <w:rsid w:val="00FA20BA"/>
    <w:rsid w:val="00FB2EA7"/>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A7"/>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numbering" w:customStyle="1" w:styleId="WWNum3">
    <w:name w:val="WWNum3"/>
    <w:basedOn w:val="a2"/>
    <w:rsid w:val="00A31190"/>
    <w:pPr>
      <w:numPr>
        <w:numId w:val="15"/>
      </w:numPr>
    </w:pPr>
  </w:style>
  <w:style w:type="paragraph" w:customStyle="1" w:styleId="21">
    <w:name w:val="Основной текст 21"/>
    <w:basedOn w:val="a"/>
    <w:rsid w:val="00A31190"/>
    <w:pPr>
      <w:suppressAutoHyphens/>
      <w:spacing w:after="0" w:line="240" w:lineRule="auto"/>
      <w:jc w:val="both"/>
    </w:pPr>
    <w:rPr>
      <w:rFonts w:ascii="Times New Roman" w:eastAsia="Times New Roman" w:hAnsi="Times New Roman"/>
      <w:color w:val="003366"/>
      <w:sz w:val="24"/>
      <w:szCs w:val="24"/>
      <w:lang w:val="en-US" w:eastAsia="ar-SA" w:bidi="en-US"/>
    </w:rPr>
  </w:style>
</w:styles>
</file>

<file path=word/webSettings.xml><?xml version="1.0" encoding="utf-8"?>
<w:webSettings xmlns:r="http://schemas.openxmlformats.org/officeDocument/2006/relationships" xmlns:w="http://schemas.openxmlformats.org/wordprocessingml/2006/main">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2160831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2975</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3490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2024-01-30T09:18:00Z</dcterms:created>
  <dcterms:modified xsi:type="dcterms:W3CDTF">2024-02-06T11:34:00Z</dcterms:modified>
</cp:coreProperties>
</file>