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B439" w14:textId="77777777" w:rsidR="00862B80" w:rsidRDefault="00862B80" w:rsidP="00862B80">
      <w:pPr>
        <w:tabs>
          <w:tab w:val="center" w:pos="5173"/>
        </w:tabs>
        <w:jc w:val="right"/>
        <w:outlineLvl w:val="0"/>
        <w:rPr>
          <w:b/>
        </w:rPr>
      </w:pPr>
      <w:bookmarkStart w:id="0" w:name="_Hlk63334087"/>
      <w:r w:rsidRPr="00EA3F83">
        <w:rPr>
          <w:b/>
        </w:rPr>
        <w:t>Додаток №1</w:t>
      </w:r>
    </w:p>
    <w:p w14:paraId="585EEB9D" w14:textId="77777777" w:rsidR="00862B80" w:rsidRPr="00EA3F83" w:rsidRDefault="00862B80" w:rsidP="00862B80">
      <w:pPr>
        <w:tabs>
          <w:tab w:val="center" w:pos="5173"/>
        </w:tabs>
        <w:jc w:val="right"/>
        <w:outlineLvl w:val="0"/>
        <w:rPr>
          <w:b/>
        </w:rPr>
      </w:pPr>
      <w:r>
        <w:rPr>
          <w:i/>
          <w:iCs/>
          <w:color w:val="000000"/>
          <w:lang w:eastAsia="ru-RU"/>
        </w:rPr>
        <w:t xml:space="preserve">до </w:t>
      </w:r>
      <w:r>
        <w:rPr>
          <w:i/>
          <w:iCs/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bookmarkEnd w:id="0"/>
    <w:p w14:paraId="4C81B802" w14:textId="77777777" w:rsidR="00862B80" w:rsidRPr="00EA3F83" w:rsidRDefault="00862B80" w:rsidP="00862B80">
      <w:pPr>
        <w:tabs>
          <w:tab w:val="center" w:pos="5173"/>
        </w:tabs>
        <w:jc w:val="center"/>
        <w:outlineLvl w:val="0"/>
        <w:rPr>
          <w:b/>
        </w:rPr>
      </w:pPr>
    </w:p>
    <w:p w14:paraId="277CF3A1" w14:textId="77777777" w:rsidR="00862B80" w:rsidRPr="00B73CA2" w:rsidRDefault="00862B80" w:rsidP="00862B80">
      <w:pPr>
        <w:shd w:val="clear" w:color="auto" w:fill="FFFFFF"/>
        <w:contextualSpacing/>
        <w:jc w:val="center"/>
        <w:rPr>
          <w:b/>
        </w:rPr>
      </w:pPr>
      <w:r w:rsidRPr="00EA3F83">
        <w:rPr>
          <w:b/>
        </w:rPr>
        <w:t xml:space="preserve">ТЕХНІЧНІ, ЯКІСНІ ТА </w:t>
      </w:r>
      <w:r w:rsidRPr="00B73CA2">
        <w:rPr>
          <w:b/>
        </w:rPr>
        <w:t>КІЛЬКІСНІ ВИМОГИ ДО ПРЕДМЕТУ ЗАКУПІВЛІ</w:t>
      </w:r>
    </w:p>
    <w:p w14:paraId="39B06D03" w14:textId="77777777" w:rsidR="00B73CA2" w:rsidRPr="00B73CA2" w:rsidRDefault="00862B80" w:rsidP="00B73CA2">
      <w:pPr>
        <w:shd w:val="clear" w:color="auto" w:fill="FFFFFF"/>
        <w:contextualSpacing/>
        <w:jc w:val="center"/>
        <w:rPr>
          <w:lang w:eastAsia="ru-RU"/>
        </w:rPr>
      </w:pPr>
      <w:r w:rsidRPr="00B73CA2">
        <w:rPr>
          <w:b/>
          <w:lang w:eastAsia="ru-RU"/>
        </w:rPr>
        <w:t>Предмет закупівлі</w:t>
      </w:r>
      <w:r w:rsidRPr="00B73CA2">
        <w:rPr>
          <w:lang w:eastAsia="ru-RU"/>
        </w:rPr>
        <w:t xml:space="preserve">: «код ДК 021:2015 : </w:t>
      </w:r>
      <w:r w:rsidR="00B73CA2" w:rsidRPr="00B73CA2">
        <w:rPr>
          <w:lang w:eastAsia="ru-RU"/>
        </w:rPr>
        <w:t>03410000-7 Деревина</w:t>
      </w:r>
      <w:r w:rsidRPr="00B73CA2">
        <w:rPr>
          <w:lang w:eastAsia="ru-RU"/>
        </w:rPr>
        <w:t xml:space="preserve">». </w:t>
      </w:r>
    </w:p>
    <w:p w14:paraId="7DF015AE" w14:textId="27CE8AD2" w:rsidR="00862B80" w:rsidRPr="00B73CA2" w:rsidRDefault="00862B80" w:rsidP="00B73CA2">
      <w:pPr>
        <w:shd w:val="clear" w:color="auto" w:fill="FFFFFF"/>
        <w:contextualSpacing/>
        <w:jc w:val="center"/>
        <w:rPr>
          <w:lang w:eastAsia="ru-RU"/>
        </w:rPr>
      </w:pPr>
      <w:r w:rsidRPr="00B73CA2">
        <w:rPr>
          <w:lang w:eastAsia="ru-RU"/>
        </w:rPr>
        <w:t xml:space="preserve"> ( </w:t>
      </w:r>
      <w:r w:rsidR="00B73CA2" w:rsidRPr="00B73CA2">
        <w:rPr>
          <w:b/>
          <w:sz w:val="26"/>
          <w:szCs w:val="26"/>
        </w:rPr>
        <w:t>Дрова паливні твердих порід</w:t>
      </w:r>
      <w:r w:rsidRPr="00B73CA2">
        <w:rPr>
          <w:lang w:eastAsia="ru-RU"/>
        </w:rPr>
        <w:t>)</w:t>
      </w:r>
    </w:p>
    <w:p w14:paraId="7E7CBEE6" w14:textId="77777777" w:rsidR="00862B80" w:rsidRPr="00EA3F83" w:rsidRDefault="00862B80" w:rsidP="00862B80">
      <w:pPr>
        <w:tabs>
          <w:tab w:val="center" w:pos="5173"/>
        </w:tabs>
        <w:jc w:val="center"/>
        <w:outlineLvl w:val="0"/>
        <w:rPr>
          <w:b/>
        </w:rPr>
      </w:pPr>
    </w:p>
    <w:p w14:paraId="5C808171" w14:textId="77777777" w:rsidR="00862B80" w:rsidRDefault="00862B80" w:rsidP="007C499B">
      <w:pPr>
        <w:tabs>
          <w:tab w:val="center" w:pos="5173"/>
        </w:tabs>
        <w:jc w:val="center"/>
        <w:outlineLvl w:val="0"/>
        <w:rPr>
          <w:b/>
        </w:rPr>
      </w:pPr>
    </w:p>
    <w:p w14:paraId="5ED80041" w14:textId="77777777" w:rsidR="007C499B" w:rsidRPr="00F65965" w:rsidRDefault="007C499B" w:rsidP="007C499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1519"/>
        <w:gridCol w:w="5528"/>
      </w:tblGrid>
      <w:tr w:rsidR="007C499B" w:rsidRPr="00F65965" w14:paraId="3D33DA99" w14:textId="77777777" w:rsidTr="00A66211">
        <w:trPr>
          <w:trHeight w:val="483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B0D" w14:textId="77777777" w:rsidR="007C499B" w:rsidRPr="00F65965" w:rsidRDefault="007C499B" w:rsidP="00A66211">
            <w:pPr>
              <w:jc w:val="center"/>
              <w:textAlignment w:val="baseline"/>
              <w:rPr>
                <w:sz w:val="22"/>
                <w:szCs w:val="22"/>
              </w:rPr>
            </w:pPr>
            <w:r w:rsidRPr="00F65965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089B" w14:textId="77777777" w:rsidR="007C499B" w:rsidRPr="00F65965" w:rsidRDefault="007C499B" w:rsidP="00A66211">
            <w:pPr>
              <w:jc w:val="both"/>
              <w:textAlignment w:val="baseline"/>
              <w:rPr>
                <w:sz w:val="22"/>
                <w:szCs w:val="22"/>
              </w:rPr>
            </w:pPr>
            <w:r w:rsidRPr="00F65965">
              <w:rPr>
                <w:sz w:val="22"/>
                <w:szCs w:val="22"/>
              </w:rPr>
              <w:t>обсяг, м.</w:t>
            </w:r>
            <w:r>
              <w:rPr>
                <w:sz w:val="22"/>
                <w:szCs w:val="22"/>
              </w:rPr>
              <w:t xml:space="preserve"> </w:t>
            </w:r>
            <w:r w:rsidRPr="00F65965">
              <w:rPr>
                <w:sz w:val="22"/>
                <w:szCs w:val="22"/>
              </w:rPr>
              <w:t>куб.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5B4" w14:textId="77777777" w:rsidR="007C499B" w:rsidRPr="00F65965" w:rsidRDefault="007C499B" w:rsidP="00A66211">
            <w:pPr>
              <w:jc w:val="center"/>
              <w:textAlignment w:val="baseline"/>
              <w:rPr>
                <w:sz w:val="22"/>
                <w:szCs w:val="22"/>
              </w:rPr>
            </w:pPr>
            <w:r w:rsidRPr="00AB2566">
              <w:rPr>
                <w:bCs/>
                <w:kern w:val="32"/>
                <w:sz w:val="22"/>
                <w:szCs w:val="22"/>
              </w:rPr>
              <w:t>Технічні</w:t>
            </w:r>
            <w:r>
              <w:rPr>
                <w:bCs/>
                <w:kern w:val="32"/>
                <w:sz w:val="22"/>
                <w:szCs w:val="22"/>
                <w:lang w:val="ru-RU"/>
              </w:rPr>
              <w:t xml:space="preserve"> </w:t>
            </w:r>
            <w:r w:rsidRPr="00F65965">
              <w:rPr>
                <w:bCs/>
                <w:kern w:val="32"/>
                <w:sz w:val="22"/>
                <w:szCs w:val="22"/>
                <w:lang w:val="ru-RU"/>
              </w:rPr>
              <w:t>характеристик</w:t>
            </w:r>
            <w:r>
              <w:rPr>
                <w:bCs/>
                <w:kern w:val="32"/>
                <w:sz w:val="22"/>
                <w:szCs w:val="22"/>
                <w:lang w:val="ru-RU"/>
              </w:rPr>
              <w:t xml:space="preserve">и </w:t>
            </w:r>
            <w:r w:rsidRPr="00F65965">
              <w:rPr>
                <w:bCs/>
                <w:kern w:val="32"/>
                <w:sz w:val="22"/>
                <w:szCs w:val="22"/>
                <w:lang w:val="ru-RU"/>
              </w:rPr>
              <w:t>товару</w:t>
            </w:r>
          </w:p>
        </w:tc>
      </w:tr>
      <w:tr w:rsidR="007C499B" w:rsidRPr="00F65965" w14:paraId="66DD7F22" w14:textId="77777777" w:rsidTr="00A66211">
        <w:trPr>
          <w:trHeight w:val="272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1F5" w14:textId="77777777" w:rsidR="00F74E9A" w:rsidRDefault="00F74E9A" w:rsidP="00A66211">
            <w:pPr>
              <w:jc w:val="center"/>
              <w:textAlignment w:val="baseline"/>
              <w:rPr>
                <w:b/>
                <w:sz w:val="22"/>
                <w:szCs w:val="22"/>
                <w:lang w:val="ru-RU"/>
              </w:rPr>
            </w:pPr>
          </w:p>
          <w:p w14:paraId="0956021E" w14:textId="5D4CC2A7" w:rsidR="007C499B" w:rsidRPr="00F755A8" w:rsidRDefault="007C499B" w:rsidP="00A66211">
            <w:pPr>
              <w:jc w:val="center"/>
              <w:textAlignment w:val="baseline"/>
              <w:rPr>
                <w:b/>
                <w:i/>
                <w:sz w:val="22"/>
                <w:szCs w:val="22"/>
              </w:rPr>
            </w:pPr>
            <w:r w:rsidRPr="00F755A8">
              <w:rPr>
                <w:b/>
                <w:sz w:val="22"/>
                <w:szCs w:val="22"/>
                <w:lang w:val="ru-RU"/>
              </w:rPr>
              <w:t>Дрова</w:t>
            </w:r>
            <w:r w:rsidRPr="00F755A8">
              <w:rPr>
                <w:b/>
                <w:sz w:val="22"/>
                <w:szCs w:val="22"/>
              </w:rPr>
              <w:t xml:space="preserve"> паливні твердих порід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EB9" w14:textId="77777777" w:rsidR="00F74E9A" w:rsidRDefault="00F74E9A" w:rsidP="00A66211">
            <w:pPr>
              <w:jc w:val="center"/>
              <w:textAlignment w:val="baseline"/>
              <w:rPr>
                <w:sz w:val="22"/>
                <w:szCs w:val="22"/>
              </w:rPr>
            </w:pPr>
          </w:p>
          <w:p w14:paraId="439BE6E8" w14:textId="6E7C9F9A" w:rsidR="007C499B" w:rsidRPr="00F755A8" w:rsidRDefault="00B73CA2" w:rsidP="00A66211">
            <w:pPr>
              <w:jc w:val="center"/>
              <w:textAlignment w:val="baseline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9FD" w14:textId="19188902" w:rsidR="007C499B" w:rsidRPr="00F755A8" w:rsidRDefault="007C499B" w:rsidP="00A66211">
            <w:pPr>
              <w:pStyle w:val="2"/>
              <w:numPr>
                <w:ilvl w:val="0"/>
                <w:numId w:val="1"/>
              </w:numPr>
              <w:tabs>
                <w:tab w:val="left" w:pos="38"/>
              </w:tabs>
              <w:spacing w:after="0" w:line="240" w:lineRule="auto"/>
              <w:ind w:left="321" w:hanging="283"/>
              <w:jc w:val="both"/>
              <w:rPr>
                <w:rFonts w:eastAsia="Calibri"/>
                <w:sz w:val="22"/>
                <w:szCs w:val="22"/>
              </w:rPr>
            </w:pPr>
            <w:r w:rsidRPr="00F755A8">
              <w:rPr>
                <w:rFonts w:eastAsia="Calibri"/>
                <w:sz w:val="22"/>
                <w:szCs w:val="22"/>
              </w:rPr>
              <w:t>Дрова довжиною 1м та діаметром не менше 15 см і  до 40см.</w:t>
            </w:r>
          </w:p>
          <w:p w14:paraId="524FD23B" w14:textId="77777777" w:rsidR="007C499B" w:rsidRPr="00F755A8" w:rsidRDefault="007C499B" w:rsidP="00A66211">
            <w:pPr>
              <w:pStyle w:val="a3"/>
              <w:numPr>
                <w:ilvl w:val="0"/>
                <w:numId w:val="1"/>
              </w:numPr>
              <w:tabs>
                <w:tab w:val="left" w:pos="38"/>
              </w:tabs>
              <w:ind w:left="321" w:hanging="283"/>
              <w:rPr>
                <w:rFonts w:ascii="Times New Roman" w:hAnsi="Times New Roman"/>
              </w:rPr>
            </w:pPr>
            <w:r w:rsidRPr="00F755A8">
              <w:rPr>
                <w:rFonts w:ascii="Times New Roman" w:hAnsi="Times New Roman"/>
                <w:bCs/>
              </w:rPr>
              <w:t>В деревині не допускається зовнішня трухлява  гниль.</w:t>
            </w:r>
          </w:p>
          <w:p w14:paraId="5B40FAAC" w14:textId="77777777" w:rsidR="007C499B" w:rsidRPr="00F755A8" w:rsidRDefault="007C499B" w:rsidP="00A66211">
            <w:pPr>
              <w:pStyle w:val="a3"/>
              <w:tabs>
                <w:tab w:val="left" w:pos="38"/>
              </w:tabs>
              <w:ind w:left="321"/>
              <w:rPr>
                <w:rFonts w:ascii="Times New Roman" w:hAnsi="Times New Roman"/>
              </w:rPr>
            </w:pPr>
          </w:p>
        </w:tc>
      </w:tr>
    </w:tbl>
    <w:p w14:paraId="5A6335B5" w14:textId="77777777" w:rsidR="007C499B" w:rsidRPr="00F65965" w:rsidRDefault="007C499B" w:rsidP="007C499B">
      <w:pPr>
        <w:spacing w:line="360" w:lineRule="auto"/>
        <w:jc w:val="both"/>
        <w:rPr>
          <w:b/>
          <w:sz w:val="28"/>
          <w:szCs w:val="28"/>
        </w:rPr>
      </w:pPr>
    </w:p>
    <w:p w14:paraId="2B105259" w14:textId="2BE48608" w:rsidR="007C499B" w:rsidRPr="00B73CA2" w:rsidRDefault="007C499B" w:rsidP="007C499B">
      <w:pPr>
        <w:ind w:firstLine="567"/>
        <w:jc w:val="both"/>
        <w:rPr>
          <w:b/>
          <w:bCs/>
        </w:rPr>
      </w:pPr>
      <w:r w:rsidRPr="00F65965">
        <w:rPr>
          <w:b/>
          <w:sz w:val="28"/>
          <w:szCs w:val="28"/>
        </w:rPr>
        <w:tab/>
      </w:r>
      <w:r w:rsidRPr="00B73CA2">
        <w:rPr>
          <w:b/>
          <w:bCs/>
        </w:rPr>
        <w:t>Дрова повинні бути очищені від сучків і гілок. Висота сучків, що залишилася</w:t>
      </w:r>
      <w:r w:rsidR="00B73CA2">
        <w:rPr>
          <w:b/>
          <w:bCs/>
        </w:rPr>
        <w:t>,</w:t>
      </w:r>
      <w:r w:rsidRPr="00B73CA2">
        <w:rPr>
          <w:b/>
          <w:bCs/>
        </w:rPr>
        <w:t xml:space="preserve"> не повинна перевищувати </w:t>
      </w:r>
      <w:smartTag w:uri="urn:schemas-microsoft-com:office:smarttags" w:element="metricconverter">
        <w:smartTagPr>
          <w:attr w:name="ProductID" w:val="30 мм"/>
        </w:smartTagPr>
        <w:r w:rsidRPr="00B73CA2">
          <w:rPr>
            <w:b/>
            <w:bCs/>
          </w:rPr>
          <w:t>30 мм</w:t>
        </w:r>
      </w:smartTag>
      <w:r w:rsidRPr="00B73CA2">
        <w:rPr>
          <w:b/>
          <w:bCs/>
        </w:rPr>
        <w:t>. Дрова повинні бути без гнилі та</w:t>
      </w:r>
      <w:r w:rsidR="00B73CA2">
        <w:rPr>
          <w:b/>
          <w:bCs/>
        </w:rPr>
        <w:t xml:space="preserve"> </w:t>
      </w:r>
      <w:r w:rsidRPr="00B73CA2">
        <w:rPr>
          <w:b/>
          <w:bCs/>
        </w:rPr>
        <w:t>не трухляві.</w:t>
      </w:r>
    </w:p>
    <w:p w14:paraId="2C33E1E5" w14:textId="463AF293" w:rsidR="007C499B" w:rsidRPr="00F65965" w:rsidRDefault="007C499B" w:rsidP="00B73CA2">
      <w:pPr>
        <w:ind w:firstLine="567"/>
        <w:jc w:val="both"/>
        <w:rPr>
          <w:color w:val="FF0000"/>
        </w:rPr>
      </w:pPr>
      <w:r w:rsidRPr="00F65965">
        <w:t>1.</w:t>
      </w:r>
      <w:r w:rsidR="00B73CA2">
        <w:t xml:space="preserve"> </w:t>
      </w:r>
      <w:r w:rsidRPr="00F65965">
        <w:t>Товар повинен відповідати показникам якості, які встановлюються законодавством України та діючими стандартами.</w:t>
      </w:r>
    </w:p>
    <w:p w14:paraId="5D6DE58E" w14:textId="77777777" w:rsidR="007C499B" w:rsidRPr="00F65965" w:rsidRDefault="007C499B" w:rsidP="00B73CA2">
      <w:pPr>
        <w:ind w:firstLine="567"/>
        <w:jc w:val="both"/>
      </w:pPr>
      <w:r w:rsidRPr="00F65965">
        <w:t xml:space="preserve">2. Постачальник повинен гарантувати якість товару, що постачається Покупцю за Договором. </w:t>
      </w:r>
    </w:p>
    <w:p w14:paraId="5C0C70D8" w14:textId="42210FD4" w:rsidR="007C499B" w:rsidRPr="00F65965" w:rsidRDefault="007C499B" w:rsidP="007C499B">
      <w:pPr>
        <w:ind w:firstLine="708"/>
        <w:jc w:val="both"/>
      </w:pPr>
      <w:r w:rsidRPr="00F65965">
        <w:t>3. Кожна партія товару має супроводжуватися документами (рахунками, накладними, документами, які засвідчують якість).</w:t>
      </w:r>
    </w:p>
    <w:p w14:paraId="6451FCC3" w14:textId="06EE2AB3" w:rsidR="007C499B" w:rsidRPr="007C3B03" w:rsidRDefault="007C499B" w:rsidP="00B73CA2">
      <w:pPr>
        <w:ind w:firstLine="567"/>
        <w:jc w:val="both"/>
      </w:pPr>
      <w:r w:rsidRPr="007C3B03">
        <w:t>4. Ціни вказуються за одну одиницю товару (з/без ПДВ) з урахуванням податків і зборів, що сплачуються або мають бути сплачені, транспортних витрат, навантажувально-розвантажувальних робіт.</w:t>
      </w:r>
    </w:p>
    <w:p w14:paraId="385AAD11" w14:textId="732FF378" w:rsidR="007C499B" w:rsidRPr="00862B80" w:rsidRDefault="007C499B" w:rsidP="00B73CA2">
      <w:pPr>
        <w:ind w:firstLine="567"/>
        <w:jc w:val="both"/>
        <w:rPr>
          <w:b/>
          <w:bCs/>
        </w:rPr>
      </w:pPr>
      <w:r w:rsidRPr="007C3B03">
        <w:t xml:space="preserve">5. </w:t>
      </w:r>
      <w:r w:rsidRPr="00862B80">
        <w:rPr>
          <w:b/>
          <w:bCs/>
        </w:rPr>
        <w:t>Доставка товару здійснюється транспортом постачальника, завантажувально-розвантажувальні роботи за рахунок постачальника.</w:t>
      </w:r>
    </w:p>
    <w:p w14:paraId="09AE320E" w14:textId="77777777" w:rsidR="007C499B" w:rsidRPr="00F65965" w:rsidRDefault="007C499B" w:rsidP="007C499B">
      <w:pPr>
        <w:spacing w:line="360" w:lineRule="auto"/>
        <w:jc w:val="both"/>
        <w:rPr>
          <w:color w:val="000000" w:themeColor="text1"/>
        </w:rPr>
      </w:pPr>
    </w:p>
    <w:p w14:paraId="7AC3047F" w14:textId="77777777" w:rsidR="007C499B" w:rsidRPr="00F65965" w:rsidRDefault="007C499B" w:rsidP="007C499B">
      <w:pPr>
        <w:jc w:val="both"/>
        <w:rPr>
          <w:color w:val="000000"/>
          <w:sz w:val="26"/>
          <w:szCs w:val="26"/>
        </w:rPr>
      </w:pPr>
    </w:p>
    <w:p w14:paraId="26906BEE" w14:textId="77777777" w:rsidR="007C499B" w:rsidRPr="00F65965" w:rsidRDefault="007C499B" w:rsidP="007C499B">
      <w:pPr>
        <w:rPr>
          <w:b/>
          <w:snapToGrid w:val="0"/>
          <w:sz w:val="28"/>
          <w:szCs w:val="28"/>
        </w:rPr>
      </w:pPr>
    </w:p>
    <w:p w14:paraId="0D89639A" w14:textId="77777777" w:rsidR="007C499B" w:rsidRPr="00F65965" w:rsidRDefault="007C499B" w:rsidP="007C499B">
      <w:pPr>
        <w:rPr>
          <w:b/>
          <w:snapToGrid w:val="0"/>
          <w:sz w:val="28"/>
          <w:szCs w:val="28"/>
        </w:rPr>
      </w:pPr>
    </w:p>
    <w:p w14:paraId="462DC77E" w14:textId="5715B909" w:rsidR="003504D1" w:rsidRPr="007C499B" w:rsidRDefault="003504D1" w:rsidP="007C499B">
      <w:pPr>
        <w:spacing w:after="200" w:line="276" w:lineRule="auto"/>
        <w:rPr>
          <w:b/>
          <w:snapToGrid w:val="0"/>
          <w:sz w:val="28"/>
          <w:szCs w:val="28"/>
        </w:rPr>
      </w:pPr>
    </w:p>
    <w:sectPr w:rsidR="003504D1" w:rsidRPr="007C499B" w:rsidSect="00B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D00D6"/>
    <w:multiLevelType w:val="hybridMultilevel"/>
    <w:tmpl w:val="969AFFF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12"/>
    <w:rsid w:val="003504D1"/>
    <w:rsid w:val="004A0C12"/>
    <w:rsid w:val="007C499B"/>
    <w:rsid w:val="00862B80"/>
    <w:rsid w:val="009C3247"/>
    <w:rsid w:val="00B73CA2"/>
    <w:rsid w:val="00F15A45"/>
    <w:rsid w:val="00F7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004E5"/>
  <w15:chartTrackingRefBased/>
  <w15:docId w15:val="{EF9052DF-E349-4AC7-9C6C-2F1CE963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9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2">
    <w:name w:val="Body Text Indent 2"/>
    <w:basedOn w:val="a"/>
    <w:link w:val="20"/>
    <w:uiPriority w:val="99"/>
    <w:rsid w:val="007C499B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499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2022-09-07T07:53:00Z</cp:lastPrinted>
  <dcterms:created xsi:type="dcterms:W3CDTF">2022-09-07T07:31:00Z</dcterms:created>
  <dcterms:modified xsi:type="dcterms:W3CDTF">2022-09-08T09:46:00Z</dcterms:modified>
</cp:coreProperties>
</file>