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E0" w:rsidRPr="00E84D71" w:rsidRDefault="008933E0" w:rsidP="00CD5DDA">
      <w:pPr>
        <w:rPr>
          <w:rFonts w:ascii="Times New Roman" w:hAnsi="Times New Roman"/>
          <w:b/>
          <w:sz w:val="36"/>
          <w:szCs w:val="36"/>
          <w:lang w:val="uk-UA"/>
        </w:rPr>
      </w:pPr>
    </w:p>
    <w:p w:rsidR="004A2CF0" w:rsidRPr="004A2CF0" w:rsidRDefault="004A2CF0" w:rsidP="004A2CF0">
      <w:pPr>
        <w:ind w:left="-720"/>
        <w:jc w:val="center"/>
        <w:rPr>
          <w:rFonts w:ascii="Times New Roman" w:hAnsi="Times New Roman"/>
          <w:b/>
          <w:sz w:val="44"/>
          <w:szCs w:val="28"/>
          <w:lang w:val="uk-UA"/>
        </w:rPr>
      </w:pPr>
      <w:bookmarkStart w:id="0" w:name="_Hlk151555062"/>
      <w:r w:rsidRPr="004A2CF0">
        <w:rPr>
          <w:rFonts w:ascii="Times New Roman" w:hAnsi="Times New Roman" w:hint="eastAsia"/>
          <w:b/>
          <w:sz w:val="44"/>
          <w:szCs w:val="28"/>
          <w:lang w:val="uk-UA"/>
        </w:rPr>
        <w:t>Управління</w:t>
      </w:r>
      <w:r w:rsidRPr="004A2CF0">
        <w:rPr>
          <w:rFonts w:ascii="Times New Roman" w:hAnsi="Times New Roman"/>
          <w:b/>
          <w:sz w:val="44"/>
          <w:szCs w:val="28"/>
          <w:lang w:val="uk-UA"/>
        </w:rPr>
        <w:t xml:space="preserve"> </w:t>
      </w:r>
      <w:r w:rsidRPr="004A2CF0">
        <w:rPr>
          <w:rFonts w:ascii="Times New Roman" w:hAnsi="Times New Roman" w:hint="eastAsia"/>
          <w:b/>
          <w:sz w:val="44"/>
          <w:szCs w:val="28"/>
          <w:lang w:val="uk-UA"/>
        </w:rPr>
        <w:t>інформаційної</w:t>
      </w:r>
      <w:r w:rsidRPr="004A2CF0">
        <w:rPr>
          <w:rFonts w:ascii="Times New Roman" w:hAnsi="Times New Roman"/>
          <w:b/>
          <w:sz w:val="44"/>
          <w:szCs w:val="28"/>
          <w:lang w:val="uk-UA"/>
        </w:rPr>
        <w:t xml:space="preserve"> </w:t>
      </w:r>
      <w:r w:rsidRPr="004A2CF0">
        <w:rPr>
          <w:rFonts w:ascii="Times New Roman" w:hAnsi="Times New Roman" w:hint="eastAsia"/>
          <w:b/>
          <w:sz w:val="44"/>
          <w:szCs w:val="28"/>
          <w:lang w:val="uk-UA"/>
        </w:rPr>
        <w:t>політики</w:t>
      </w:r>
      <w:r w:rsidRPr="004A2CF0">
        <w:rPr>
          <w:rFonts w:ascii="Times New Roman" w:hAnsi="Times New Roman"/>
          <w:b/>
          <w:sz w:val="44"/>
          <w:szCs w:val="28"/>
          <w:lang w:val="uk-UA"/>
        </w:rPr>
        <w:t xml:space="preserve"> </w:t>
      </w:r>
    </w:p>
    <w:p w:rsidR="00F01726" w:rsidRPr="004A2CF0" w:rsidRDefault="004A2CF0" w:rsidP="004A2CF0">
      <w:pPr>
        <w:ind w:left="-720"/>
        <w:jc w:val="center"/>
        <w:rPr>
          <w:rFonts w:ascii="Times New Roman" w:hAnsi="Times New Roman"/>
          <w:b/>
          <w:sz w:val="52"/>
          <w:szCs w:val="36"/>
          <w:lang w:val="uk-UA"/>
        </w:rPr>
      </w:pPr>
      <w:r w:rsidRPr="004A2CF0">
        <w:rPr>
          <w:rFonts w:ascii="Times New Roman" w:hAnsi="Times New Roman" w:hint="eastAsia"/>
          <w:b/>
          <w:sz w:val="44"/>
          <w:szCs w:val="28"/>
          <w:lang w:val="uk-UA"/>
        </w:rPr>
        <w:t>Черкаської</w:t>
      </w:r>
      <w:r w:rsidRPr="004A2CF0">
        <w:rPr>
          <w:rFonts w:ascii="Times New Roman" w:hAnsi="Times New Roman"/>
          <w:b/>
          <w:sz w:val="44"/>
          <w:szCs w:val="28"/>
          <w:lang w:val="uk-UA"/>
        </w:rPr>
        <w:t xml:space="preserve"> </w:t>
      </w:r>
      <w:r w:rsidRPr="004A2CF0">
        <w:rPr>
          <w:rFonts w:ascii="Times New Roman" w:hAnsi="Times New Roman" w:hint="eastAsia"/>
          <w:b/>
          <w:sz w:val="44"/>
          <w:szCs w:val="28"/>
          <w:lang w:val="uk-UA"/>
        </w:rPr>
        <w:t>міської</w:t>
      </w:r>
      <w:r w:rsidRPr="004A2CF0">
        <w:rPr>
          <w:rFonts w:ascii="Times New Roman" w:hAnsi="Times New Roman"/>
          <w:b/>
          <w:sz w:val="44"/>
          <w:szCs w:val="28"/>
          <w:lang w:val="uk-UA"/>
        </w:rPr>
        <w:t xml:space="preserve"> </w:t>
      </w:r>
      <w:r w:rsidRPr="004A2CF0">
        <w:rPr>
          <w:rFonts w:ascii="Times New Roman" w:hAnsi="Times New Roman" w:hint="eastAsia"/>
          <w:b/>
          <w:sz w:val="44"/>
          <w:szCs w:val="28"/>
          <w:lang w:val="uk-UA"/>
        </w:rPr>
        <w:t>ради</w:t>
      </w:r>
    </w:p>
    <w:p w:rsidR="008F1E8E" w:rsidRPr="00E84D71" w:rsidRDefault="008F1E8E" w:rsidP="00F93FE1">
      <w:pPr>
        <w:ind w:left="-720"/>
        <w:jc w:val="center"/>
        <w:rPr>
          <w:rFonts w:ascii="Times New Roman" w:hAnsi="Times New Roman"/>
          <w:b/>
          <w:sz w:val="36"/>
          <w:szCs w:val="36"/>
          <w:lang w:val="uk-UA"/>
        </w:rPr>
      </w:pPr>
    </w:p>
    <w:p w:rsidR="008933E0" w:rsidRPr="00E84D71" w:rsidRDefault="008933E0" w:rsidP="000B49CF">
      <w:pPr>
        <w:pStyle w:val="5"/>
        <w:ind w:left="6663"/>
        <w:jc w:val="center"/>
        <w:rPr>
          <w:szCs w:val="36"/>
        </w:rPr>
      </w:pPr>
    </w:p>
    <w:p w:rsidR="008933E0" w:rsidRPr="00E84D71" w:rsidRDefault="008933E0" w:rsidP="000B49CF">
      <w:pPr>
        <w:pStyle w:val="5"/>
        <w:ind w:left="6663"/>
        <w:jc w:val="center"/>
        <w:rPr>
          <w:sz w:val="24"/>
        </w:rPr>
      </w:pPr>
    </w:p>
    <w:p w:rsidR="008933E0" w:rsidRPr="00E84D71" w:rsidRDefault="008933E0" w:rsidP="000B49CF">
      <w:pPr>
        <w:pStyle w:val="5"/>
        <w:ind w:left="6663"/>
        <w:jc w:val="center"/>
        <w:rPr>
          <w:sz w:val="24"/>
        </w:rPr>
      </w:pPr>
    </w:p>
    <w:p w:rsidR="008933E0" w:rsidRPr="00E84D71" w:rsidRDefault="008933E0" w:rsidP="000B49CF">
      <w:pPr>
        <w:ind w:left="5245"/>
        <w:rPr>
          <w:rFonts w:ascii="Times New Roman" w:hAnsi="Times New Roman"/>
          <w:b/>
          <w:sz w:val="24"/>
          <w:szCs w:val="24"/>
          <w:lang w:val="uk-UA"/>
        </w:rPr>
      </w:pPr>
      <w:r w:rsidRPr="00E84D71">
        <w:rPr>
          <w:rFonts w:ascii="Times New Roman" w:hAnsi="Times New Roman"/>
          <w:b/>
          <w:sz w:val="28"/>
          <w:szCs w:val="28"/>
          <w:lang w:val="uk-UA"/>
        </w:rPr>
        <w:t>«</w:t>
      </w:r>
      <w:r w:rsidRPr="00E84D71">
        <w:rPr>
          <w:rFonts w:ascii="Times New Roman" w:hAnsi="Times New Roman"/>
          <w:b/>
          <w:sz w:val="24"/>
          <w:szCs w:val="24"/>
          <w:lang w:val="uk-UA"/>
        </w:rPr>
        <w:t>Затверджено»</w:t>
      </w:r>
    </w:p>
    <w:p w:rsidR="008933E0" w:rsidRPr="00E84D71" w:rsidRDefault="008933E0" w:rsidP="000B49CF">
      <w:pPr>
        <w:ind w:left="5245"/>
        <w:rPr>
          <w:rFonts w:ascii="Times New Roman" w:hAnsi="Times New Roman"/>
          <w:b/>
          <w:sz w:val="24"/>
          <w:szCs w:val="24"/>
          <w:lang w:val="uk-UA"/>
        </w:rPr>
      </w:pPr>
    </w:p>
    <w:p w:rsidR="008933E0" w:rsidRPr="00E84D71" w:rsidRDefault="008933E0" w:rsidP="000B49CF">
      <w:pPr>
        <w:ind w:left="5245"/>
        <w:rPr>
          <w:rFonts w:ascii="Times New Roman" w:hAnsi="Times New Roman"/>
          <w:b/>
          <w:sz w:val="24"/>
          <w:szCs w:val="24"/>
          <w:lang w:val="uk-UA"/>
        </w:rPr>
      </w:pPr>
      <w:r w:rsidRPr="00E84D71">
        <w:rPr>
          <w:rFonts w:ascii="Times New Roman" w:hAnsi="Times New Roman"/>
          <w:b/>
          <w:sz w:val="24"/>
          <w:szCs w:val="24"/>
          <w:lang w:val="uk-UA"/>
        </w:rPr>
        <w:t>рішенням уповноваженої особи</w:t>
      </w:r>
    </w:p>
    <w:p w:rsidR="008933E0" w:rsidRDefault="00977950" w:rsidP="000B49CF">
      <w:pPr>
        <w:ind w:left="5245"/>
        <w:rPr>
          <w:rFonts w:ascii="Times New Roman" w:hAnsi="Times New Roman"/>
          <w:b/>
          <w:sz w:val="24"/>
          <w:szCs w:val="24"/>
          <w:lang w:val="uk-UA"/>
        </w:rPr>
      </w:pPr>
      <w:r w:rsidRPr="00657515">
        <w:rPr>
          <w:rFonts w:ascii="Times New Roman" w:hAnsi="Times New Roman"/>
          <w:b/>
          <w:sz w:val="24"/>
          <w:szCs w:val="24"/>
          <w:lang w:val="uk-UA"/>
        </w:rPr>
        <w:t xml:space="preserve">від </w:t>
      </w:r>
      <w:r w:rsidR="005A4140" w:rsidRPr="00657515">
        <w:rPr>
          <w:rFonts w:ascii="Times New Roman" w:hAnsi="Times New Roman"/>
          <w:b/>
          <w:sz w:val="24"/>
          <w:szCs w:val="24"/>
          <w:lang w:val="uk-UA"/>
        </w:rPr>
        <w:t xml:space="preserve"> </w:t>
      </w:r>
      <w:r w:rsidR="005F70F8">
        <w:rPr>
          <w:rFonts w:ascii="Times New Roman" w:hAnsi="Times New Roman"/>
          <w:b/>
          <w:sz w:val="24"/>
          <w:szCs w:val="24"/>
          <w:lang w:val="uk-UA"/>
        </w:rPr>
        <w:t>22.11</w:t>
      </w:r>
      <w:r w:rsidR="00F93FE1" w:rsidRPr="00657515">
        <w:rPr>
          <w:rFonts w:ascii="Times New Roman" w:hAnsi="Times New Roman"/>
          <w:b/>
          <w:sz w:val="24"/>
          <w:szCs w:val="24"/>
          <w:lang w:val="uk-UA"/>
        </w:rPr>
        <w:t>.</w:t>
      </w:r>
      <w:r w:rsidR="003A0B26" w:rsidRPr="00657515">
        <w:rPr>
          <w:rFonts w:ascii="Times New Roman" w:hAnsi="Times New Roman"/>
          <w:b/>
          <w:sz w:val="24"/>
          <w:szCs w:val="24"/>
          <w:lang w:val="uk-UA"/>
        </w:rPr>
        <w:t>2023 року</w:t>
      </w:r>
    </w:p>
    <w:p w:rsidR="008933E0" w:rsidRPr="00E84D71" w:rsidRDefault="008933E0" w:rsidP="000B49CF">
      <w:pPr>
        <w:ind w:left="5245"/>
        <w:rPr>
          <w:rFonts w:ascii="Times New Roman" w:hAnsi="Times New Roman"/>
          <w:b/>
          <w:sz w:val="24"/>
          <w:lang w:val="uk-UA"/>
        </w:rPr>
      </w:pPr>
    </w:p>
    <w:p w:rsidR="008933E0" w:rsidRPr="00E84D71" w:rsidRDefault="008933E0" w:rsidP="000B49CF">
      <w:pPr>
        <w:jc w:val="center"/>
        <w:rPr>
          <w:rFonts w:ascii="Times New Roman" w:hAnsi="Times New Roman"/>
          <w:b/>
          <w:sz w:val="24"/>
          <w:lang w:val="uk-UA"/>
        </w:rPr>
      </w:pPr>
    </w:p>
    <w:p w:rsidR="008933E0" w:rsidRPr="00E84D71" w:rsidRDefault="008933E0" w:rsidP="000B49CF">
      <w:pPr>
        <w:jc w:val="center"/>
        <w:rPr>
          <w:rFonts w:ascii="Times New Roman" w:hAnsi="Times New Roman"/>
          <w:b/>
          <w:sz w:val="24"/>
          <w:lang w:val="uk-UA"/>
        </w:rPr>
      </w:pPr>
    </w:p>
    <w:p w:rsidR="008933E0" w:rsidRPr="00E84D71" w:rsidRDefault="008933E0" w:rsidP="000B49CF">
      <w:pPr>
        <w:jc w:val="center"/>
        <w:rPr>
          <w:rFonts w:ascii="Times New Roman" w:hAnsi="Times New Roman"/>
          <w:b/>
          <w:sz w:val="24"/>
          <w:lang w:val="uk-UA"/>
        </w:rPr>
      </w:pPr>
    </w:p>
    <w:p w:rsidR="008933E0" w:rsidRPr="00E84D71" w:rsidRDefault="008933E0" w:rsidP="000B49CF">
      <w:pPr>
        <w:shd w:val="clear" w:color="auto" w:fill="FFFFFF"/>
        <w:ind w:left="-720"/>
        <w:jc w:val="center"/>
        <w:rPr>
          <w:rFonts w:ascii="Times New Roman" w:hAnsi="Times New Roman"/>
          <w:b/>
          <w:bCs/>
          <w:caps/>
          <w:color w:val="000000"/>
          <w:sz w:val="32"/>
          <w:szCs w:val="32"/>
          <w:lang w:val="uk-UA"/>
        </w:rPr>
      </w:pPr>
      <w:r w:rsidRPr="00E84D71">
        <w:rPr>
          <w:rFonts w:ascii="Times New Roman" w:hAnsi="Times New Roman"/>
          <w:b/>
          <w:bCs/>
          <w:caps/>
          <w:color w:val="000000"/>
          <w:sz w:val="32"/>
          <w:szCs w:val="32"/>
          <w:lang w:val="uk-UA"/>
        </w:rPr>
        <w:t>тендерна документація</w:t>
      </w:r>
    </w:p>
    <w:p w:rsidR="008933E0" w:rsidRPr="00E84D71" w:rsidRDefault="008933E0" w:rsidP="000B49CF">
      <w:pPr>
        <w:ind w:left="-720"/>
        <w:jc w:val="center"/>
        <w:rPr>
          <w:rFonts w:ascii="Times New Roman" w:hAnsi="Times New Roman"/>
          <w:sz w:val="32"/>
          <w:szCs w:val="32"/>
          <w:lang w:val="uk-UA"/>
        </w:rPr>
      </w:pPr>
    </w:p>
    <w:p w:rsidR="008933E0" w:rsidRDefault="008933E0" w:rsidP="000B49CF">
      <w:pPr>
        <w:shd w:val="clear" w:color="auto" w:fill="FFFFFF"/>
        <w:ind w:left="-720"/>
        <w:jc w:val="center"/>
        <w:rPr>
          <w:rFonts w:ascii="Times New Roman" w:hAnsi="Times New Roman"/>
          <w:b/>
          <w:color w:val="000000"/>
          <w:sz w:val="32"/>
          <w:szCs w:val="32"/>
          <w:lang w:val="uk-UA"/>
        </w:rPr>
      </w:pPr>
      <w:r w:rsidRPr="00657515">
        <w:rPr>
          <w:rFonts w:ascii="Times New Roman" w:hAnsi="Times New Roman"/>
          <w:b/>
          <w:color w:val="000000"/>
          <w:sz w:val="32"/>
          <w:szCs w:val="32"/>
          <w:lang w:val="uk-UA"/>
        </w:rPr>
        <w:t>на закупівлю товару</w:t>
      </w:r>
    </w:p>
    <w:p w:rsidR="003D6D78" w:rsidRPr="00657515" w:rsidRDefault="003D6D78" w:rsidP="000B49CF">
      <w:pPr>
        <w:shd w:val="clear" w:color="auto" w:fill="FFFFFF"/>
        <w:ind w:left="-720"/>
        <w:jc w:val="center"/>
        <w:rPr>
          <w:rFonts w:ascii="Times New Roman" w:hAnsi="Times New Roman"/>
          <w:b/>
          <w:color w:val="000000"/>
          <w:sz w:val="32"/>
          <w:szCs w:val="32"/>
          <w:lang w:val="uk-UA"/>
        </w:rPr>
      </w:pPr>
    </w:p>
    <w:p w:rsidR="003D6D78" w:rsidRPr="003D6D78" w:rsidRDefault="003D6D78" w:rsidP="004B7B63">
      <w:pPr>
        <w:shd w:val="clear" w:color="auto" w:fill="FFFFFF"/>
        <w:ind w:left="-720"/>
        <w:jc w:val="center"/>
        <w:rPr>
          <w:rFonts w:ascii="Times New Roman" w:hAnsi="Times New Roman"/>
          <w:b/>
          <w:color w:val="000000"/>
          <w:sz w:val="32"/>
          <w:szCs w:val="32"/>
          <w:lang w:val="uk-UA"/>
        </w:rPr>
      </w:pPr>
      <w:r w:rsidRPr="003D6D78">
        <w:rPr>
          <w:rFonts w:ascii="Times New Roman" w:hAnsi="Times New Roman" w:hint="eastAsia"/>
          <w:b/>
          <w:color w:val="000000"/>
          <w:sz w:val="32"/>
          <w:szCs w:val="32"/>
          <w:lang w:val="uk-UA"/>
        </w:rPr>
        <w:t>ДК</w:t>
      </w:r>
      <w:r w:rsidRPr="003D6D78">
        <w:rPr>
          <w:rFonts w:ascii="Times New Roman" w:hAnsi="Times New Roman"/>
          <w:b/>
          <w:color w:val="000000"/>
          <w:sz w:val="32"/>
          <w:szCs w:val="32"/>
          <w:lang w:val="uk-UA"/>
        </w:rPr>
        <w:t xml:space="preserve"> 021:2015 </w:t>
      </w:r>
      <w:r w:rsidR="004B7B63" w:rsidRPr="004B7B63">
        <w:rPr>
          <w:rFonts w:ascii="Times New Roman" w:hAnsi="Times New Roman"/>
          <w:b/>
          <w:color w:val="000000"/>
          <w:sz w:val="32"/>
          <w:szCs w:val="32"/>
          <w:lang w:val="uk-UA"/>
        </w:rPr>
        <w:t>31150000-</w:t>
      </w:r>
      <w:r w:rsidR="004B7B63">
        <w:rPr>
          <w:rFonts w:ascii="Times New Roman" w:hAnsi="Times New Roman"/>
          <w:b/>
          <w:color w:val="000000"/>
          <w:sz w:val="32"/>
          <w:szCs w:val="32"/>
          <w:lang w:val="uk-UA"/>
        </w:rPr>
        <w:t xml:space="preserve">2 - </w:t>
      </w:r>
      <w:proofErr w:type="spellStart"/>
      <w:r w:rsidR="004B7B63" w:rsidRPr="004B7B63">
        <w:rPr>
          <w:rFonts w:ascii="Times New Roman" w:hAnsi="Times New Roman" w:hint="eastAsia"/>
          <w:b/>
          <w:color w:val="000000"/>
          <w:sz w:val="32"/>
          <w:szCs w:val="32"/>
          <w:lang w:val="uk-UA"/>
        </w:rPr>
        <w:t>Баласти</w:t>
      </w:r>
      <w:proofErr w:type="spellEnd"/>
      <w:r w:rsidR="004B7B63" w:rsidRPr="004B7B63">
        <w:rPr>
          <w:rFonts w:ascii="Times New Roman" w:hAnsi="Times New Roman"/>
          <w:b/>
          <w:color w:val="000000"/>
          <w:sz w:val="32"/>
          <w:szCs w:val="32"/>
          <w:lang w:val="uk-UA"/>
        </w:rPr>
        <w:t xml:space="preserve"> </w:t>
      </w:r>
      <w:r w:rsidR="004B7B63" w:rsidRPr="004B7B63">
        <w:rPr>
          <w:rFonts w:ascii="Times New Roman" w:hAnsi="Times New Roman" w:hint="eastAsia"/>
          <w:b/>
          <w:color w:val="000000"/>
          <w:sz w:val="32"/>
          <w:szCs w:val="32"/>
          <w:lang w:val="uk-UA"/>
        </w:rPr>
        <w:t>для</w:t>
      </w:r>
      <w:r w:rsidR="004B7B63" w:rsidRPr="004B7B63">
        <w:rPr>
          <w:rFonts w:ascii="Times New Roman" w:hAnsi="Times New Roman"/>
          <w:b/>
          <w:color w:val="000000"/>
          <w:sz w:val="32"/>
          <w:szCs w:val="32"/>
          <w:lang w:val="uk-UA"/>
        </w:rPr>
        <w:t xml:space="preserve"> </w:t>
      </w:r>
      <w:r w:rsidR="004B7B63" w:rsidRPr="004B7B63">
        <w:rPr>
          <w:rFonts w:ascii="Times New Roman" w:hAnsi="Times New Roman" w:hint="eastAsia"/>
          <w:b/>
          <w:color w:val="000000"/>
          <w:sz w:val="32"/>
          <w:szCs w:val="32"/>
          <w:lang w:val="uk-UA"/>
        </w:rPr>
        <w:t>розрядних</w:t>
      </w:r>
      <w:r w:rsidR="004B7B63" w:rsidRPr="004B7B63">
        <w:rPr>
          <w:rFonts w:ascii="Times New Roman" w:hAnsi="Times New Roman"/>
          <w:b/>
          <w:color w:val="000000"/>
          <w:sz w:val="32"/>
          <w:szCs w:val="32"/>
          <w:lang w:val="uk-UA"/>
        </w:rPr>
        <w:t xml:space="preserve"> </w:t>
      </w:r>
      <w:r w:rsidR="004B7B63" w:rsidRPr="004B7B63">
        <w:rPr>
          <w:rFonts w:ascii="Times New Roman" w:hAnsi="Times New Roman" w:hint="eastAsia"/>
          <w:b/>
          <w:color w:val="000000"/>
          <w:sz w:val="32"/>
          <w:szCs w:val="32"/>
          <w:lang w:val="uk-UA"/>
        </w:rPr>
        <w:t>ламп</w:t>
      </w:r>
      <w:r w:rsidR="004B7B63" w:rsidRPr="004B7B63">
        <w:rPr>
          <w:rFonts w:ascii="Times New Roman" w:hAnsi="Times New Roman"/>
          <w:b/>
          <w:color w:val="000000"/>
          <w:sz w:val="32"/>
          <w:szCs w:val="32"/>
          <w:lang w:val="uk-UA"/>
        </w:rPr>
        <w:t xml:space="preserve"> </w:t>
      </w:r>
      <w:r w:rsidR="004B7B63" w:rsidRPr="004B7B63">
        <w:rPr>
          <w:rFonts w:ascii="Times New Roman" w:hAnsi="Times New Roman" w:hint="eastAsia"/>
          <w:b/>
          <w:color w:val="000000"/>
          <w:sz w:val="32"/>
          <w:szCs w:val="32"/>
          <w:lang w:val="uk-UA"/>
        </w:rPr>
        <w:t>чи</w:t>
      </w:r>
      <w:r w:rsidR="004B7B63" w:rsidRPr="004B7B63">
        <w:rPr>
          <w:rFonts w:ascii="Times New Roman" w:hAnsi="Times New Roman"/>
          <w:b/>
          <w:color w:val="000000"/>
          <w:sz w:val="32"/>
          <w:szCs w:val="32"/>
          <w:lang w:val="uk-UA"/>
        </w:rPr>
        <w:t xml:space="preserve"> </w:t>
      </w:r>
      <w:r w:rsidR="004B7B63" w:rsidRPr="004B7B63">
        <w:rPr>
          <w:rFonts w:ascii="Times New Roman" w:hAnsi="Times New Roman" w:hint="eastAsia"/>
          <w:b/>
          <w:color w:val="000000"/>
          <w:sz w:val="32"/>
          <w:szCs w:val="32"/>
          <w:lang w:val="uk-UA"/>
        </w:rPr>
        <w:t>трубок</w:t>
      </w:r>
    </w:p>
    <w:p w:rsidR="00090036" w:rsidRDefault="003D6D78" w:rsidP="003D6D78">
      <w:pPr>
        <w:shd w:val="clear" w:color="auto" w:fill="FFFFFF"/>
        <w:ind w:left="-720"/>
        <w:jc w:val="center"/>
        <w:rPr>
          <w:rFonts w:ascii="Times New Roman" w:hAnsi="Times New Roman"/>
          <w:b/>
          <w:color w:val="000000"/>
          <w:sz w:val="32"/>
          <w:szCs w:val="32"/>
          <w:lang w:val="uk-UA"/>
        </w:rPr>
      </w:pPr>
      <w:r w:rsidRPr="003D6D78">
        <w:rPr>
          <w:rFonts w:ascii="Times New Roman" w:hAnsi="Times New Roman"/>
          <w:b/>
          <w:color w:val="000000"/>
          <w:sz w:val="32"/>
          <w:szCs w:val="32"/>
          <w:lang w:val="uk-UA"/>
        </w:rPr>
        <w:t>(</w:t>
      </w:r>
      <w:r w:rsidR="004B7B63" w:rsidRPr="004B7B63">
        <w:rPr>
          <w:rFonts w:ascii="Times New Roman" w:hAnsi="Times New Roman" w:hint="eastAsia"/>
          <w:b/>
          <w:color w:val="000000"/>
          <w:sz w:val="32"/>
          <w:szCs w:val="32"/>
          <w:lang w:val="uk-UA"/>
        </w:rPr>
        <w:t>Пристрій</w:t>
      </w:r>
      <w:r w:rsidR="004B7B63" w:rsidRPr="004B7B63">
        <w:rPr>
          <w:rFonts w:ascii="Times New Roman" w:hAnsi="Times New Roman"/>
          <w:b/>
          <w:color w:val="000000"/>
          <w:sz w:val="32"/>
          <w:szCs w:val="32"/>
          <w:lang w:val="uk-UA"/>
        </w:rPr>
        <w:t xml:space="preserve"> </w:t>
      </w:r>
      <w:r w:rsidR="004B7B63" w:rsidRPr="004B7B63">
        <w:rPr>
          <w:rFonts w:ascii="Times New Roman" w:hAnsi="Times New Roman" w:hint="eastAsia"/>
          <w:b/>
          <w:color w:val="000000"/>
          <w:sz w:val="32"/>
          <w:szCs w:val="32"/>
          <w:lang w:val="uk-UA"/>
        </w:rPr>
        <w:t>безперебійного</w:t>
      </w:r>
      <w:r w:rsidR="004B7B63" w:rsidRPr="004B7B63">
        <w:rPr>
          <w:rFonts w:ascii="Times New Roman" w:hAnsi="Times New Roman"/>
          <w:b/>
          <w:color w:val="000000"/>
          <w:sz w:val="32"/>
          <w:szCs w:val="32"/>
          <w:lang w:val="uk-UA"/>
        </w:rPr>
        <w:t xml:space="preserve"> </w:t>
      </w:r>
      <w:r w:rsidR="004B7B63" w:rsidRPr="004B7B63">
        <w:rPr>
          <w:rFonts w:ascii="Times New Roman" w:hAnsi="Times New Roman" w:hint="eastAsia"/>
          <w:b/>
          <w:color w:val="000000"/>
          <w:sz w:val="32"/>
          <w:szCs w:val="32"/>
          <w:lang w:val="uk-UA"/>
        </w:rPr>
        <w:t>живлення</w:t>
      </w:r>
      <w:r w:rsidRPr="003D6D78">
        <w:rPr>
          <w:rFonts w:ascii="Times New Roman" w:hAnsi="Times New Roman"/>
          <w:b/>
          <w:color w:val="000000"/>
          <w:sz w:val="32"/>
          <w:szCs w:val="32"/>
          <w:lang w:val="uk-UA"/>
        </w:rPr>
        <w:t>)</w:t>
      </w:r>
    </w:p>
    <w:bookmarkEnd w:id="0"/>
    <w:p w:rsidR="00303B16" w:rsidRDefault="00303B16" w:rsidP="00303B16">
      <w:pPr>
        <w:shd w:val="clear" w:color="auto" w:fill="FFFFFF"/>
        <w:ind w:left="-720"/>
        <w:jc w:val="center"/>
        <w:rPr>
          <w:rFonts w:ascii="Times New Roman" w:hAnsi="Times New Roman"/>
          <w:b/>
          <w:color w:val="000000"/>
          <w:sz w:val="32"/>
          <w:szCs w:val="32"/>
          <w:lang w:val="uk-UA"/>
        </w:rPr>
      </w:pPr>
    </w:p>
    <w:p w:rsidR="00303B16" w:rsidRDefault="00303B16" w:rsidP="00303B16">
      <w:pPr>
        <w:shd w:val="clear" w:color="auto" w:fill="FFFFFF"/>
        <w:ind w:left="-720"/>
        <w:jc w:val="center"/>
        <w:rPr>
          <w:rFonts w:ascii="Times New Roman" w:hAnsi="Times New Roman"/>
          <w:b/>
          <w:sz w:val="24"/>
          <w:lang w:val="uk-UA"/>
        </w:rPr>
      </w:pPr>
    </w:p>
    <w:p w:rsidR="00303B16" w:rsidRDefault="00303B16" w:rsidP="00303B16">
      <w:pPr>
        <w:shd w:val="clear" w:color="auto" w:fill="FFFFFF"/>
        <w:ind w:left="-720"/>
        <w:jc w:val="center"/>
        <w:rPr>
          <w:rFonts w:ascii="Times New Roman" w:hAnsi="Times New Roman"/>
          <w:b/>
          <w:sz w:val="24"/>
          <w:lang w:val="uk-UA"/>
        </w:rPr>
      </w:pPr>
    </w:p>
    <w:p w:rsidR="00303B16" w:rsidRPr="00E84D71" w:rsidRDefault="00303B16" w:rsidP="00303B16">
      <w:pPr>
        <w:shd w:val="clear" w:color="auto" w:fill="FFFFFF"/>
        <w:ind w:left="-720"/>
        <w:jc w:val="center"/>
        <w:rPr>
          <w:rFonts w:ascii="Times New Roman" w:hAnsi="Times New Roman"/>
          <w:b/>
          <w:sz w:val="24"/>
          <w:lang w:val="uk-UA"/>
        </w:rPr>
      </w:pPr>
    </w:p>
    <w:p w:rsidR="005F76E5" w:rsidRPr="00E84D71" w:rsidRDefault="005F76E5" w:rsidP="005F76E5">
      <w:pPr>
        <w:pStyle w:val="search-previewtext"/>
        <w:spacing w:before="0" w:beforeAutospacing="0" w:after="0" w:afterAutospacing="0" w:line="300" w:lineRule="atLeast"/>
        <w:ind w:right="120"/>
        <w:jc w:val="center"/>
        <w:rPr>
          <w:b/>
          <w:i/>
          <w:lang w:val="uk-UA"/>
        </w:rPr>
      </w:pPr>
      <w:r w:rsidRPr="00E84D71">
        <w:rPr>
          <w:b/>
          <w:i/>
          <w:lang w:val="uk-UA"/>
        </w:rPr>
        <w:t>Процедура закупівлі – відкриті торги з особливостями</w:t>
      </w:r>
    </w:p>
    <w:p w:rsidR="005F76E5" w:rsidRPr="00E84D71" w:rsidRDefault="005F76E5" w:rsidP="005F76E5">
      <w:pPr>
        <w:jc w:val="center"/>
        <w:rPr>
          <w:rFonts w:ascii="Times New Roman" w:hAnsi="Times New Roman"/>
          <w:b/>
          <w:i/>
          <w:sz w:val="24"/>
          <w:szCs w:val="24"/>
          <w:lang w:val="uk-UA"/>
        </w:rPr>
      </w:pPr>
      <w:r w:rsidRPr="00E84D71">
        <w:rPr>
          <w:rFonts w:ascii="Times New Roman" w:hAnsi="Times New Roman"/>
          <w:b/>
          <w:i/>
          <w:sz w:val="24"/>
          <w:szCs w:val="24"/>
          <w:lang w:val="uk-UA"/>
        </w:rPr>
        <w:t>(у відповідності до Постанови Кабінету Міністрів України від 12 жовтня 2022 р. № 1178)</w:t>
      </w:r>
    </w:p>
    <w:p w:rsidR="005F76E5" w:rsidRPr="00E84D71" w:rsidRDefault="005F76E5" w:rsidP="005F76E5">
      <w:pPr>
        <w:ind w:left="-720"/>
        <w:jc w:val="both"/>
        <w:rPr>
          <w:rFonts w:ascii="Times New Roman" w:hAnsi="Times New Roman"/>
          <w:b/>
          <w:sz w:val="24"/>
          <w:lang w:val="uk-UA"/>
        </w:rPr>
      </w:pPr>
    </w:p>
    <w:p w:rsidR="005F76E5" w:rsidRPr="00E84D71" w:rsidRDefault="005F76E5" w:rsidP="005F76E5">
      <w:pPr>
        <w:ind w:left="-720"/>
        <w:jc w:val="both"/>
        <w:rPr>
          <w:rFonts w:ascii="Times New Roman" w:hAnsi="Times New Roman"/>
          <w:b/>
          <w:sz w:val="24"/>
          <w:lang w:val="uk-UA"/>
        </w:rPr>
      </w:pPr>
    </w:p>
    <w:p w:rsidR="005F76E5" w:rsidRPr="00E84D71" w:rsidRDefault="005F76E5" w:rsidP="005F76E5">
      <w:pPr>
        <w:ind w:left="-720"/>
        <w:jc w:val="both"/>
        <w:rPr>
          <w:rFonts w:ascii="Times New Roman" w:hAnsi="Times New Roman"/>
          <w:b/>
          <w:sz w:val="24"/>
          <w:lang w:val="uk-UA"/>
        </w:rPr>
      </w:pPr>
    </w:p>
    <w:p w:rsidR="005F76E5" w:rsidRPr="00E84D71" w:rsidRDefault="005F76E5" w:rsidP="005F76E5">
      <w:pPr>
        <w:ind w:left="-720"/>
        <w:jc w:val="both"/>
        <w:rPr>
          <w:rFonts w:ascii="Times New Roman" w:hAnsi="Times New Roman"/>
          <w:b/>
          <w:sz w:val="24"/>
          <w:lang w:val="uk-UA"/>
        </w:rPr>
      </w:pPr>
    </w:p>
    <w:p w:rsidR="003C6D81" w:rsidRPr="00E84D71" w:rsidRDefault="003C6D81" w:rsidP="000B49CF">
      <w:pPr>
        <w:ind w:left="-720"/>
        <w:jc w:val="both"/>
        <w:rPr>
          <w:rFonts w:ascii="Times New Roman" w:hAnsi="Times New Roman"/>
          <w:b/>
          <w:sz w:val="24"/>
          <w:lang w:val="uk-UA"/>
        </w:rPr>
      </w:pPr>
    </w:p>
    <w:p w:rsidR="001A0006" w:rsidRPr="00E84D71" w:rsidRDefault="001A0006" w:rsidP="000B49CF">
      <w:pPr>
        <w:ind w:left="-720"/>
        <w:jc w:val="both"/>
        <w:rPr>
          <w:rFonts w:ascii="Times New Roman" w:hAnsi="Times New Roman"/>
          <w:b/>
          <w:sz w:val="24"/>
          <w:lang w:val="uk-UA"/>
        </w:rPr>
      </w:pPr>
    </w:p>
    <w:p w:rsidR="001A0006" w:rsidRPr="00E84D71" w:rsidRDefault="001A0006" w:rsidP="000B49CF">
      <w:pPr>
        <w:ind w:left="-720"/>
        <w:jc w:val="both"/>
        <w:rPr>
          <w:rFonts w:ascii="Times New Roman" w:hAnsi="Times New Roman"/>
          <w:b/>
          <w:sz w:val="24"/>
          <w:lang w:val="uk-UA"/>
        </w:rPr>
      </w:pPr>
    </w:p>
    <w:p w:rsidR="001A0006" w:rsidRPr="00E84D71" w:rsidRDefault="001A0006" w:rsidP="000B49CF">
      <w:pPr>
        <w:ind w:left="-720"/>
        <w:jc w:val="both"/>
        <w:rPr>
          <w:rFonts w:ascii="Times New Roman" w:hAnsi="Times New Roman"/>
          <w:b/>
          <w:sz w:val="24"/>
          <w:lang w:val="uk-UA"/>
        </w:rPr>
      </w:pPr>
    </w:p>
    <w:p w:rsidR="00AA7F74" w:rsidRPr="00E84D71" w:rsidRDefault="00AA7F74"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687B92" w:rsidRPr="00E84D71" w:rsidRDefault="00687B92" w:rsidP="000B49CF">
      <w:pPr>
        <w:ind w:left="-720"/>
        <w:jc w:val="center"/>
        <w:rPr>
          <w:rFonts w:ascii="Times New Roman" w:hAnsi="Times New Roman"/>
          <w:b/>
          <w:sz w:val="28"/>
          <w:szCs w:val="28"/>
          <w:lang w:val="uk-UA"/>
        </w:rPr>
      </w:pPr>
    </w:p>
    <w:p w:rsidR="00BE49A4" w:rsidRPr="00E84D71" w:rsidRDefault="008F1E8E" w:rsidP="00622826">
      <w:pPr>
        <w:ind w:left="-720"/>
        <w:jc w:val="center"/>
        <w:rPr>
          <w:rFonts w:ascii="Times New Roman" w:hAnsi="Times New Roman"/>
          <w:bCs/>
          <w:caps/>
          <w:szCs w:val="24"/>
          <w:lang w:val="uk-UA"/>
        </w:rPr>
      </w:pPr>
      <w:r w:rsidRPr="00E84D71">
        <w:rPr>
          <w:rFonts w:ascii="Times New Roman" w:hAnsi="Times New Roman"/>
          <w:b/>
          <w:sz w:val="28"/>
          <w:szCs w:val="28"/>
          <w:lang w:val="uk-UA"/>
        </w:rPr>
        <w:t>м.</w:t>
      </w:r>
      <w:r w:rsidR="005D0F78" w:rsidRPr="00E84D71">
        <w:rPr>
          <w:rFonts w:ascii="Times New Roman" w:hAnsi="Times New Roman"/>
          <w:b/>
          <w:sz w:val="28"/>
          <w:szCs w:val="28"/>
          <w:lang w:val="uk-UA"/>
        </w:rPr>
        <w:t>Черкаси-20</w:t>
      </w:r>
      <w:r w:rsidR="00B85FB0" w:rsidRPr="00E84D71">
        <w:rPr>
          <w:rFonts w:ascii="Times New Roman" w:hAnsi="Times New Roman"/>
          <w:b/>
          <w:sz w:val="28"/>
          <w:szCs w:val="28"/>
          <w:lang w:val="uk-UA"/>
        </w:rPr>
        <w:t>2</w:t>
      </w:r>
      <w:r w:rsidR="005F76E5" w:rsidRPr="00E84D71">
        <w:rPr>
          <w:rFonts w:ascii="Times New Roman" w:hAnsi="Times New Roman"/>
          <w:b/>
          <w:sz w:val="28"/>
          <w:szCs w:val="28"/>
          <w:lang w:val="uk-UA"/>
        </w:rPr>
        <w:t>3</w:t>
      </w:r>
    </w:p>
    <w:tbl>
      <w:tblPr>
        <w:tblpPr w:leftFromText="180" w:rightFromText="180" w:horzAnchor="margin" w:tblpXSpec="center" w:tblpY="-15255"/>
        <w:tblW w:w="5061"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285"/>
      </w:tblGrid>
      <w:tr w:rsidR="005D0F7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A0006" w:rsidRPr="00E84D71" w:rsidRDefault="001A0006" w:rsidP="00622826">
            <w:pPr>
              <w:pStyle w:val="1"/>
              <w:rPr>
                <w:rFonts w:ascii="Times New Roman" w:hAnsi="Times New Roman"/>
                <w:bCs/>
                <w:lang w:val="uk-UA" w:eastAsia="uk-UA"/>
              </w:rPr>
            </w:pPr>
            <w:bookmarkStart w:id="1" w:name="_I._Загальні_положення"/>
            <w:bookmarkEnd w:id="1"/>
          </w:p>
          <w:p w:rsidR="001A0006" w:rsidRPr="00E84D71" w:rsidRDefault="001A0006" w:rsidP="00622826">
            <w:pPr>
              <w:pStyle w:val="1"/>
              <w:rPr>
                <w:rFonts w:ascii="Times New Roman" w:hAnsi="Times New Roman"/>
                <w:bCs/>
                <w:lang w:val="uk-UA" w:eastAsia="uk-UA"/>
              </w:rPr>
            </w:pPr>
          </w:p>
          <w:p w:rsidR="005D0F78" w:rsidRPr="00E84D71" w:rsidRDefault="005D0F78" w:rsidP="00622826">
            <w:pPr>
              <w:pStyle w:val="1"/>
              <w:rPr>
                <w:rFonts w:ascii="Times New Roman" w:hAnsi="Times New Roman"/>
                <w:bCs/>
                <w:lang w:val="uk-UA" w:eastAsia="uk-UA"/>
              </w:rPr>
            </w:pPr>
            <w:r w:rsidRPr="00E84D71">
              <w:rPr>
                <w:rFonts w:ascii="Times New Roman" w:hAnsi="Times New Roman"/>
                <w:bCs/>
                <w:lang w:val="uk-UA" w:eastAsia="uk-UA"/>
              </w:rPr>
              <w:t>I. Загальні положення </w:t>
            </w:r>
          </w:p>
        </w:tc>
      </w:tr>
      <w:tr w:rsidR="005D0F7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E84D71" w:rsidRDefault="005D0F78" w:rsidP="00622826">
            <w:pPr>
              <w:jc w:val="center"/>
              <w:rPr>
                <w:rFonts w:ascii="Times New Roman" w:hAnsi="Times New Roman"/>
                <w:b/>
                <w:color w:val="000000"/>
                <w:lang w:val="uk-UA" w:eastAsia="uk-UA"/>
              </w:rPr>
            </w:pPr>
            <w:r w:rsidRPr="00E84D71">
              <w:rPr>
                <w:rFonts w:ascii="Times New Roman" w:hAnsi="Times New Roman"/>
                <w:b/>
                <w:color w:val="000000"/>
                <w:lang w:val="uk-UA" w:eastAsia="uk-UA"/>
              </w:rPr>
              <w:t>1 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E84D71" w:rsidRDefault="005D0F78" w:rsidP="00622826">
            <w:pPr>
              <w:jc w:val="center"/>
              <w:rPr>
                <w:rFonts w:ascii="Times New Roman" w:hAnsi="Times New Roman"/>
                <w:b/>
                <w:color w:val="000000"/>
                <w:lang w:val="uk-UA" w:eastAsia="uk-UA"/>
              </w:rPr>
            </w:pPr>
            <w:r w:rsidRPr="00E84D71">
              <w:rPr>
                <w:rFonts w:ascii="Times New Roman" w:hAnsi="Times New Roman"/>
                <w:b/>
                <w:color w:val="000000"/>
                <w:lang w:val="uk-UA" w:eastAsia="uk-UA"/>
              </w:rPr>
              <w:t>2 </w:t>
            </w:r>
          </w:p>
        </w:tc>
      </w:tr>
      <w:tr w:rsidR="00C90ACA"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5F76E5"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76E5" w:rsidRPr="00E84D71"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E84D71">
              <w:rPr>
                <w:rFonts w:ascii="Times New Roman" w:hAnsi="Times New Roman"/>
                <w:b/>
                <w:bCs/>
                <w:sz w:val="24"/>
                <w:lang w:val="uk-UA" w:eastAsia="uk-UA"/>
              </w:rPr>
              <w:t>I. Загальні положення </w:t>
            </w:r>
          </w:p>
          <w:p w:rsidR="005F76E5" w:rsidRPr="00E84D7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E84D71">
              <w:rPr>
                <w:rFonts w:ascii="Times New Roman" w:eastAsiaTheme="minorHAnsi" w:hAnsi="Times New Roman"/>
                <w:sz w:val="22"/>
                <w:szCs w:val="22"/>
                <w:lang w:val="uk-UA" w:eastAsia="en-US"/>
              </w:rPr>
              <w:t xml:space="preserve"> «О</w:t>
            </w:r>
            <w:r w:rsidRPr="00E84D71">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E84D71">
              <w:rPr>
                <w:rFonts w:ascii="Times New Roman" w:eastAsiaTheme="minorHAnsi" w:hAnsi="Times New Roman"/>
                <w:color w:val="000000"/>
                <w:sz w:val="24"/>
                <w:szCs w:val="24"/>
                <w:lang w:val="uk-UA" w:eastAsia="en-US"/>
              </w:rPr>
              <w:t xml:space="preserve">(із змінами й доповненнями) </w:t>
            </w:r>
            <w:r w:rsidRPr="00E84D71">
              <w:rPr>
                <w:rFonts w:ascii="Times New Roman" w:eastAsiaTheme="minorHAnsi" w:hAnsi="Times New Roman"/>
                <w:color w:val="000000"/>
                <w:sz w:val="24"/>
                <w:szCs w:val="24"/>
                <w:lang w:val="uk-UA" w:eastAsia="en-US"/>
              </w:rPr>
              <w:t>(далі – Особливості).</w:t>
            </w:r>
          </w:p>
          <w:p w:rsidR="005F76E5" w:rsidRPr="00E84D7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1.2.Тендерна документація включає:</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rsidR="005F76E5" w:rsidRPr="00E84D71"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5F76E5" w:rsidRPr="00E84D7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rsidR="005F76E5" w:rsidRPr="00E84D7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5F70F8" w:rsidRDefault="005F76E5" w:rsidP="005F76E5">
            <w:pPr>
              <w:keepNext/>
              <w:keepLines/>
              <w:widowControl w:val="0"/>
              <w:shd w:val="clear" w:color="auto" w:fill="FFFFFF"/>
              <w:spacing w:line="0" w:lineRule="atLeast"/>
              <w:ind w:right="83" w:hanging="1"/>
              <w:jc w:val="both"/>
              <w:rPr>
                <w:rFonts w:ascii="Times New Roman" w:hAnsi="Times New Roman"/>
                <w:color w:val="000000"/>
                <w:sz w:val="24"/>
                <w:szCs w:val="24"/>
                <w:lang w:val="uk-UA"/>
              </w:rPr>
            </w:pPr>
            <w:r w:rsidRPr="00E84D71">
              <w:rPr>
                <w:rFonts w:ascii="Times New Roman" w:eastAsiaTheme="minorHAnsi" w:hAnsi="Times New Roman"/>
                <w:color w:val="000000"/>
                <w:sz w:val="24"/>
                <w:szCs w:val="24"/>
                <w:lang w:val="uk-UA" w:eastAsia="en-US"/>
              </w:rPr>
              <w:t>1.3.</w:t>
            </w:r>
            <w:r w:rsidR="001A25A7" w:rsidRPr="00E84D71">
              <w:rPr>
                <w:rFonts w:ascii="Times New Roman" w:eastAsiaTheme="minorHAnsi" w:hAnsi="Times New Roman"/>
                <w:color w:val="000000"/>
                <w:sz w:val="24"/>
                <w:szCs w:val="24"/>
                <w:lang w:val="uk-UA" w:eastAsia="en-US"/>
              </w:rPr>
              <w:t>2</w:t>
            </w:r>
            <w:r w:rsidRPr="00E84D71">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00513F" w:rsidRPr="00E84D71">
              <w:rPr>
                <w:rFonts w:ascii="Times New Roman" w:eastAsiaTheme="minorHAnsi" w:hAnsi="Times New Roman"/>
                <w:color w:val="000000"/>
                <w:sz w:val="24"/>
                <w:szCs w:val="24"/>
                <w:lang w:val="uk-UA" w:eastAsia="en-US"/>
              </w:rPr>
              <w:t xml:space="preserve">. </w:t>
            </w:r>
          </w:p>
          <w:p w:rsidR="005F76E5" w:rsidRPr="00E84D7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1.3.</w:t>
            </w:r>
            <w:r w:rsidR="001A25A7" w:rsidRPr="00E84D71">
              <w:rPr>
                <w:rFonts w:ascii="Times New Roman" w:eastAsiaTheme="minorHAnsi" w:hAnsi="Times New Roman"/>
                <w:color w:val="000000"/>
                <w:sz w:val="24"/>
                <w:szCs w:val="24"/>
                <w:lang w:val="uk-UA" w:eastAsia="en-US"/>
              </w:rPr>
              <w:t>3</w:t>
            </w:r>
            <w:r w:rsidRPr="00E84D71">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w:t>
            </w:r>
            <w:r w:rsidRPr="00E84D71">
              <w:rPr>
                <w:rFonts w:ascii="Times New Roman" w:eastAsiaTheme="minorHAnsi" w:hAnsi="Times New Roman"/>
                <w:color w:val="000000"/>
                <w:sz w:val="24"/>
                <w:szCs w:val="24"/>
                <w:lang w:val="uk-UA" w:eastAsia="en-US"/>
              </w:rPr>
              <w:lastRenderedPageBreak/>
              <w:t xml:space="preserve">у формі, що дає змогу зробити висновок про надання згоди. </w:t>
            </w:r>
          </w:p>
          <w:p w:rsidR="005F76E5" w:rsidRPr="00E84D7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5F76E5" w:rsidRPr="00E84D7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5F76E5" w:rsidRPr="00E84D71" w:rsidRDefault="005F76E5" w:rsidP="005F76E5">
            <w:pPr>
              <w:ind w:right="83"/>
              <w:jc w:val="both"/>
              <w:rPr>
                <w:rFonts w:ascii="Times New Roman" w:hAnsi="Times New Roman"/>
                <w:color w:val="000000"/>
                <w:sz w:val="24"/>
                <w:szCs w:val="24"/>
                <w:lang w:val="uk-UA"/>
              </w:rPr>
            </w:pPr>
            <w:r w:rsidRPr="00E84D71">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C90ACA" w:rsidRPr="00E84D71" w:rsidRDefault="005F76E5" w:rsidP="005F76E5">
            <w:pPr>
              <w:ind w:right="83" w:hanging="1"/>
              <w:jc w:val="both"/>
              <w:rPr>
                <w:rFonts w:ascii="Times New Roman" w:hAnsi="Times New Roman"/>
                <w:color w:val="000000"/>
                <w:sz w:val="24"/>
                <w:szCs w:val="24"/>
                <w:lang w:val="uk-UA"/>
              </w:rPr>
            </w:pPr>
            <w:r w:rsidRPr="00E84D71">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2. Інформація про замовника торгів</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w:t>
            </w:r>
          </w:p>
        </w:tc>
      </w:tr>
      <w:tr w:rsidR="00CB406B"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406B" w:rsidRPr="00E84D71" w:rsidRDefault="00CB406B" w:rsidP="00CB406B">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2.1. повне найменування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406B" w:rsidRPr="00CB406B" w:rsidRDefault="00C21572" w:rsidP="00CB406B">
            <w:pPr>
              <w:ind w:right="83" w:hanging="1"/>
              <w:jc w:val="both"/>
              <w:rPr>
                <w:rFonts w:ascii="Times New Roman" w:hAnsi="Times New Roman"/>
                <w:color w:val="000000"/>
                <w:sz w:val="24"/>
                <w:szCs w:val="24"/>
                <w:lang w:val="uk-UA"/>
              </w:rPr>
            </w:pPr>
            <w:r w:rsidRPr="00C21572">
              <w:rPr>
                <w:rFonts w:ascii="Times New Roman" w:hAnsi="Times New Roman" w:hint="eastAsia"/>
                <w:sz w:val="24"/>
                <w:szCs w:val="24"/>
                <w:lang w:val="uk-UA"/>
              </w:rPr>
              <w:t>Управління</w:t>
            </w:r>
            <w:r w:rsidRPr="00C21572">
              <w:rPr>
                <w:rFonts w:ascii="Times New Roman" w:hAnsi="Times New Roman"/>
                <w:sz w:val="24"/>
                <w:szCs w:val="24"/>
                <w:lang w:val="uk-UA"/>
              </w:rPr>
              <w:t xml:space="preserve"> </w:t>
            </w:r>
            <w:r w:rsidRPr="00C21572">
              <w:rPr>
                <w:rFonts w:ascii="Times New Roman" w:hAnsi="Times New Roman" w:hint="eastAsia"/>
                <w:sz w:val="24"/>
                <w:szCs w:val="24"/>
                <w:lang w:val="uk-UA"/>
              </w:rPr>
              <w:t>інформаційної</w:t>
            </w:r>
            <w:r w:rsidRPr="00C21572">
              <w:rPr>
                <w:rFonts w:ascii="Times New Roman" w:hAnsi="Times New Roman"/>
                <w:sz w:val="24"/>
                <w:szCs w:val="24"/>
                <w:lang w:val="uk-UA"/>
              </w:rPr>
              <w:t xml:space="preserve"> </w:t>
            </w:r>
            <w:r w:rsidRPr="00C21572">
              <w:rPr>
                <w:rFonts w:ascii="Times New Roman" w:hAnsi="Times New Roman" w:hint="eastAsia"/>
                <w:sz w:val="24"/>
                <w:szCs w:val="24"/>
                <w:lang w:val="uk-UA"/>
              </w:rPr>
              <w:t>політики</w:t>
            </w:r>
            <w:r w:rsidRPr="00C21572">
              <w:rPr>
                <w:rFonts w:ascii="Times New Roman" w:hAnsi="Times New Roman"/>
                <w:sz w:val="24"/>
                <w:szCs w:val="24"/>
                <w:lang w:val="uk-UA"/>
              </w:rPr>
              <w:t xml:space="preserve"> </w:t>
            </w:r>
            <w:r w:rsidRPr="00C21572">
              <w:rPr>
                <w:rFonts w:ascii="Times New Roman" w:hAnsi="Times New Roman" w:hint="eastAsia"/>
                <w:sz w:val="24"/>
                <w:szCs w:val="24"/>
                <w:lang w:val="uk-UA"/>
              </w:rPr>
              <w:t>Черкаської</w:t>
            </w:r>
            <w:r w:rsidRPr="00C21572">
              <w:rPr>
                <w:rFonts w:ascii="Times New Roman" w:hAnsi="Times New Roman"/>
                <w:sz w:val="24"/>
                <w:szCs w:val="24"/>
                <w:lang w:val="uk-UA"/>
              </w:rPr>
              <w:t xml:space="preserve"> </w:t>
            </w:r>
            <w:r w:rsidRPr="00C21572">
              <w:rPr>
                <w:rFonts w:ascii="Times New Roman" w:hAnsi="Times New Roman" w:hint="eastAsia"/>
                <w:sz w:val="24"/>
                <w:szCs w:val="24"/>
                <w:lang w:val="uk-UA"/>
              </w:rPr>
              <w:t>міської</w:t>
            </w:r>
            <w:r w:rsidRPr="00C21572">
              <w:rPr>
                <w:rFonts w:ascii="Times New Roman" w:hAnsi="Times New Roman"/>
                <w:sz w:val="24"/>
                <w:szCs w:val="24"/>
                <w:lang w:val="uk-UA"/>
              </w:rPr>
              <w:t xml:space="preserve"> </w:t>
            </w:r>
            <w:r w:rsidRPr="00C21572">
              <w:rPr>
                <w:rFonts w:ascii="Times New Roman" w:hAnsi="Times New Roman" w:hint="eastAsia"/>
                <w:sz w:val="24"/>
                <w:szCs w:val="24"/>
                <w:lang w:val="uk-UA"/>
              </w:rPr>
              <w:t>ради</w:t>
            </w:r>
          </w:p>
        </w:tc>
      </w:tr>
      <w:tr w:rsidR="00CB406B"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406B" w:rsidRPr="00E84D71" w:rsidRDefault="00CB406B" w:rsidP="00CB406B">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2.2. місцезнаходження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406B" w:rsidRPr="00CB406B" w:rsidRDefault="00C21572" w:rsidP="00CB406B">
            <w:pPr>
              <w:ind w:right="83" w:hanging="1"/>
              <w:jc w:val="both"/>
              <w:rPr>
                <w:rFonts w:ascii="Times New Roman" w:hAnsi="Times New Roman"/>
                <w:color w:val="000000"/>
                <w:sz w:val="24"/>
                <w:szCs w:val="24"/>
                <w:lang w:val="uk-UA"/>
              </w:rPr>
            </w:pPr>
            <w:r w:rsidRPr="00C21572">
              <w:rPr>
                <w:rFonts w:ascii="Times New Roman" w:hAnsi="Times New Roman"/>
                <w:sz w:val="24"/>
                <w:szCs w:val="24"/>
              </w:rPr>
              <w:t xml:space="preserve">18000, </w:t>
            </w:r>
            <w:proofErr w:type="spellStart"/>
            <w:r w:rsidRPr="00C21572">
              <w:rPr>
                <w:rFonts w:ascii="Times New Roman" w:hAnsi="Times New Roman" w:hint="eastAsia"/>
                <w:sz w:val="24"/>
                <w:szCs w:val="24"/>
              </w:rPr>
              <w:t>Україна</w:t>
            </w:r>
            <w:proofErr w:type="spellEnd"/>
            <w:r w:rsidRPr="00C21572">
              <w:rPr>
                <w:rFonts w:ascii="Times New Roman" w:hAnsi="Times New Roman"/>
                <w:sz w:val="24"/>
                <w:szCs w:val="24"/>
              </w:rPr>
              <w:t xml:space="preserve">, </w:t>
            </w:r>
            <w:proofErr w:type="spellStart"/>
            <w:r w:rsidRPr="00C21572">
              <w:rPr>
                <w:rFonts w:ascii="Times New Roman" w:hAnsi="Times New Roman" w:hint="eastAsia"/>
                <w:sz w:val="24"/>
                <w:szCs w:val="24"/>
              </w:rPr>
              <w:t>Черкаська</w:t>
            </w:r>
            <w:proofErr w:type="spellEnd"/>
            <w:r w:rsidRPr="00C21572">
              <w:rPr>
                <w:rFonts w:ascii="Times New Roman" w:hAnsi="Times New Roman"/>
                <w:sz w:val="24"/>
                <w:szCs w:val="24"/>
              </w:rPr>
              <w:t xml:space="preserve"> </w:t>
            </w:r>
            <w:r w:rsidRPr="00C21572">
              <w:rPr>
                <w:rFonts w:ascii="Times New Roman" w:hAnsi="Times New Roman" w:hint="eastAsia"/>
                <w:sz w:val="24"/>
                <w:szCs w:val="24"/>
              </w:rPr>
              <w:t>область</w:t>
            </w:r>
            <w:r w:rsidRPr="00C21572">
              <w:rPr>
                <w:rFonts w:ascii="Times New Roman" w:hAnsi="Times New Roman"/>
                <w:sz w:val="24"/>
                <w:szCs w:val="24"/>
              </w:rPr>
              <w:t xml:space="preserve">, </w:t>
            </w:r>
            <w:proofErr w:type="spellStart"/>
            <w:r w:rsidRPr="00C21572">
              <w:rPr>
                <w:rFonts w:ascii="Times New Roman" w:hAnsi="Times New Roman" w:hint="eastAsia"/>
                <w:sz w:val="24"/>
                <w:szCs w:val="24"/>
              </w:rPr>
              <w:t>Черкаси</w:t>
            </w:r>
            <w:proofErr w:type="spellEnd"/>
            <w:r w:rsidRPr="00C21572">
              <w:rPr>
                <w:rFonts w:ascii="Times New Roman" w:hAnsi="Times New Roman"/>
                <w:sz w:val="24"/>
                <w:szCs w:val="24"/>
              </w:rPr>
              <w:t xml:space="preserve">, </w:t>
            </w:r>
            <w:proofErr w:type="spellStart"/>
            <w:r w:rsidRPr="00C21572">
              <w:rPr>
                <w:rFonts w:ascii="Times New Roman" w:hAnsi="Times New Roman" w:hint="eastAsia"/>
                <w:sz w:val="24"/>
                <w:szCs w:val="24"/>
              </w:rPr>
              <w:t>Байди</w:t>
            </w:r>
            <w:proofErr w:type="spellEnd"/>
            <w:r w:rsidRPr="00C21572">
              <w:rPr>
                <w:rFonts w:ascii="Times New Roman" w:hAnsi="Times New Roman"/>
                <w:sz w:val="24"/>
                <w:szCs w:val="24"/>
              </w:rPr>
              <w:t xml:space="preserve"> </w:t>
            </w:r>
            <w:proofErr w:type="spellStart"/>
            <w:r w:rsidRPr="00C21572">
              <w:rPr>
                <w:rFonts w:ascii="Times New Roman" w:hAnsi="Times New Roman" w:hint="eastAsia"/>
                <w:sz w:val="24"/>
                <w:szCs w:val="24"/>
              </w:rPr>
              <w:t>Вишневецького</w:t>
            </w:r>
            <w:proofErr w:type="spellEnd"/>
            <w:r w:rsidRPr="00C21572">
              <w:rPr>
                <w:rFonts w:ascii="Times New Roman" w:hAnsi="Times New Roman"/>
                <w:sz w:val="24"/>
                <w:szCs w:val="24"/>
              </w:rPr>
              <w:t>, 36</w:t>
            </w:r>
          </w:p>
        </w:tc>
      </w:tr>
      <w:tr w:rsidR="00CB406B"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406B" w:rsidRPr="00E84D71" w:rsidRDefault="00CB406B" w:rsidP="00CB406B">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21572" w:rsidRPr="00AE6C99" w:rsidRDefault="00C21572" w:rsidP="00C21572">
            <w:pPr>
              <w:ind w:right="83" w:hanging="1"/>
              <w:jc w:val="both"/>
              <w:rPr>
                <w:rFonts w:ascii="Times New Roman" w:hAnsi="Times New Roman"/>
                <w:sz w:val="24"/>
                <w:szCs w:val="24"/>
                <w:lang w:val="uk-UA"/>
              </w:rPr>
            </w:pPr>
            <w:r w:rsidRPr="00AE6C99">
              <w:rPr>
                <w:rFonts w:ascii="Times New Roman" w:hAnsi="Times New Roman" w:hint="eastAsia"/>
                <w:sz w:val="24"/>
                <w:szCs w:val="24"/>
                <w:lang w:val="uk-UA"/>
              </w:rPr>
              <w:t>З</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питань</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оформлення</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тендерних</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пропозицій</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далі</w:t>
            </w:r>
            <w:r w:rsidRPr="00AE6C99">
              <w:rPr>
                <w:rFonts w:ascii="Times New Roman" w:hAnsi="Times New Roman"/>
                <w:sz w:val="24"/>
                <w:szCs w:val="24"/>
                <w:lang w:val="uk-UA"/>
              </w:rPr>
              <w:t xml:space="preserve"> – </w:t>
            </w:r>
            <w:r w:rsidRPr="00AE6C99">
              <w:rPr>
                <w:rFonts w:ascii="Times New Roman" w:hAnsi="Times New Roman" w:hint="eastAsia"/>
                <w:sz w:val="24"/>
                <w:szCs w:val="24"/>
                <w:lang w:val="uk-UA"/>
              </w:rPr>
              <w:t>пропозицій</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звертатись</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до</w:t>
            </w:r>
            <w:r w:rsidRPr="00AE6C99">
              <w:rPr>
                <w:rFonts w:ascii="Times New Roman" w:hAnsi="Times New Roman"/>
                <w:sz w:val="24"/>
                <w:szCs w:val="24"/>
                <w:lang w:val="uk-UA"/>
              </w:rPr>
              <w:t>:</w:t>
            </w:r>
          </w:p>
          <w:p w:rsidR="00C21572" w:rsidRPr="00AE6C99" w:rsidRDefault="00C21572" w:rsidP="00C21572">
            <w:pPr>
              <w:ind w:right="83" w:hanging="1"/>
              <w:jc w:val="both"/>
              <w:rPr>
                <w:rFonts w:ascii="Times New Roman" w:hAnsi="Times New Roman"/>
                <w:sz w:val="24"/>
                <w:szCs w:val="24"/>
                <w:lang w:val="uk-UA"/>
              </w:rPr>
            </w:pPr>
            <w:r w:rsidRPr="00AE6C99">
              <w:rPr>
                <w:rFonts w:ascii="Times New Roman" w:hAnsi="Times New Roman" w:hint="eastAsia"/>
                <w:sz w:val="24"/>
                <w:szCs w:val="24"/>
                <w:lang w:val="uk-UA"/>
              </w:rPr>
              <w:t>Дубовий</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Олексій</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Миколайович</w:t>
            </w:r>
            <w:r w:rsidRPr="00AE6C99">
              <w:rPr>
                <w:rFonts w:ascii="Times New Roman" w:hAnsi="Times New Roman"/>
                <w:sz w:val="24"/>
                <w:szCs w:val="24"/>
                <w:lang w:val="uk-UA"/>
              </w:rPr>
              <w:t xml:space="preserve"> – </w:t>
            </w:r>
            <w:r w:rsidRPr="00AE6C99">
              <w:rPr>
                <w:rFonts w:ascii="Times New Roman" w:hAnsi="Times New Roman" w:hint="eastAsia"/>
                <w:sz w:val="24"/>
                <w:szCs w:val="24"/>
                <w:lang w:val="uk-UA"/>
              </w:rPr>
              <w:t>заступник</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начальника</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управління</w:t>
            </w:r>
            <w:r w:rsidRPr="00AE6C99">
              <w:rPr>
                <w:rFonts w:ascii="Times New Roman" w:hAnsi="Times New Roman"/>
                <w:sz w:val="24"/>
                <w:szCs w:val="24"/>
                <w:lang w:val="uk-UA"/>
              </w:rPr>
              <w:t xml:space="preserve"> - </w:t>
            </w:r>
            <w:r w:rsidRPr="00AE6C99">
              <w:rPr>
                <w:rFonts w:ascii="Times New Roman" w:hAnsi="Times New Roman" w:hint="eastAsia"/>
                <w:sz w:val="24"/>
                <w:szCs w:val="24"/>
                <w:lang w:val="uk-UA"/>
              </w:rPr>
              <w:t>начальник</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відділу</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підтримки</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громадянського</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суспільства</w:t>
            </w:r>
            <w:r w:rsidRPr="00AE6C99">
              <w:rPr>
                <w:rFonts w:ascii="Times New Roman" w:hAnsi="Times New Roman"/>
                <w:sz w:val="24"/>
                <w:szCs w:val="24"/>
                <w:lang w:val="uk-UA"/>
              </w:rPr>
              <w:t>,</w:t>
            </w:r>
          </w:p>
          <w:p w:rsidR="00CB406B" w:rsidRPr="00AE6C99" w:rsidRDefault="00C21572" w:rsidP="00C21572">
            <w:pPr>
              <w:ind w:right="83" w:hanging="1"/>
              <w:jc w:val="both"/>
              <w:rPr>
                <w:rFonts w:ascii="Times New Roman" w:hAnsi="Times New Roman"/>
                <w:color w:val="000000"/>
                <w:sz w:val="24"/>
                <w:szCs w:val="24"/>
                <w:lang w:val="uk-UA"/>
              </w:rPr>
            </w:pPr>
            <w:r w:rsidRPr="00AE6C99">
              <w:rPr>
                <w:rFonts w:ascii="Times New Roman" w:hAnsi="Times New Roman" w:hint="eastAsia"/>
                <w:sz w:val="24"/>
                <w:szCs w:val="24"/>
                <w:lang w:val="uk-UA"/>
              </w:rPr>
              <w:t>адреса</w:t>
            </w:r>
            <w:r w:rsidRPr="00AE6C99">
              <w:rPr>
                <w:rFonts w:ascii="Times New Roman" w:hAnsi="Times New Roman"/>
                <w:sz w:val="24"/>
                <w:szCs w:val="24"/>
                <w:lang w:val="uk-UA"/>
              </w:rPr>
              <w:t xml:space="preserve">: 18000, </w:t>
            </w:r>
            <w:r w:rsidRPr="00AE6C99">
              <w:rPr>
                <w:rFonts w:ascii="Times New Roman" w:hAnsi="Times New Roman" w:hint="eastAsia"/>
                <w:sz w:val="24"/>
                <w:szCs w:val="24"/>
                <w:lang w:val="uk-UA"/>
              </w:rPr>
              <w:t>Україна</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Черкаська</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область</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Черкаси</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Байди</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Вишневецького</w:t>
            </w:r>
            <w:r w:rsidRPr="00AE6C99">
              <w:rPr>
                <w:rFonts w:ascii="Times New Roman" w:hAnsi="Times New Roman"/>
                <w:sz w:val="24"/>
                <w:szCs w:val="24"/>
                <w:lang w:val="uk-UA"/>
              </w:rPr>
              <w:t xml:space="preserve">, 36, </w:t>
            </w:r>
            <w:r w:rsidRPr="00AE6C99">
              <w:rPr>
                <w:rFonts w:ascii="Times New Roman" w:hAnsi="Times New Roman" w:hint="eastAsia"/>
                <w:sz w:val="24"/>
                <w:szCs w:val="24"/>
                <w:lang w:val="uk-UA"/>
              </w:rPr>
              <w:t>телефон</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для</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довідок</w:t>
            </w:r>
            <w:r w:rsidRPr="00AE6C99">
              <w:rPr>
                <w:rFonts w:ascii="Times New Roman" w:hAnsi="Times New Roman"/>
                <w:sz w:val="24"/>
                <w:szCs w:val="24"/>
                <w:lang w:val="uk-UA"/>
              </w:rPr>
              <w:t xml:space="preserve">:  +380472331243; </w:t>
            </w:r>
            <w:r w:rsidRPr="00AE6C99">
              <w:rPr>
                <w:rFonts w:ascii="Times New Roman" w:hAnsi="Times New Roman" w:hint="eastAsia"/>
                <w:sz w:val="24"/>
                <w:szCs w:val="24"/>
                <w:lang w:val="uk-UA"/>
              </w:rPr>
              <w:t>електронна</w:t>
            </w:r>
            <w:r w:rsidRPr="00AE6C99">
              <w:rPr>
                <w:rFonts w:ascii="Times New Roman" w:hAnsi="Times New Roman"/>
                <w:sz w:val="24"/>
                <w:szCs w:val="24"/>
                <w:lang w:val="uk-UA"/>
              </w:rPr>
              <w:t xml:space="preserve"> </w:t>
            </w:r>
            <w:r w:rsidRPr="00AE6C99">
              <w:rPr>
                <w:rFonts w:ascii="Times New Roman" w:hAnsi="Times New Roman" w:hint="eastAsia"/>
                <w:sz w:val="24"/>
                <w:szCs w:val="24"/>
                <w:lang w:val="uk-UA"/>
              </w:rPr>
              <w:t>адреса</w:t>
            </w:r>
            <w:r w:rsidRPr="00AE6C99">
              <w:rPr>
                <w:rFonts w:ascii="Times New Roman" w:hAnsi="Times New Roman"/>
                <w:sz w:val="24"/>
                <w:szCs w:val="24"/>
                <w:lang w:val="uk-UA"/>
              </w:rPr>
              <w:t>: vpgs-ck.ua@ukr.net</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3. Процедура закупівлі</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C90ACA" w:rsidP="00622826">
            <w:pPr>
              <w:rPr>
                <w:rFonts w:ascii="Times New Roman" w:hAnsi="Times New Roman"/>
                <w:b/>
                <w:bCs/>
                <w:sz w:val="24"/>
                <w:szCs w:val="24"/>
                <w:lang w:val="uk-UA"/>
              </w:rPr>
            </w:pPr>
            <w:r w:rsidRPr="00E84D71">
              <w:rPr>
                <w:rFonts w:ascii="Times New Roman" w:hAnsi="Times New Roman"/>
                <w:b/>
                <w:bCs/>
                <w:sz w:val="24"/>
                <w:szCs w:val="24"/>
                <w:lang w:val="uk-UA"/>
              </w:rPr>
              <w:t>Відкриті торги з</w:t>
            </w:r>
            <w:r w:rsidR="007E3DCA">
              <w:rPr>
                <w:rFonts w:ascii="Times New Roman" w:hAnsi="Times New Roman"/>
                <w:b/>
                <w:bCs/>
                <w:sz w:val="24"/>
                <w:szCs w:val="24"/>
                <w:lang w:val="uk-UA"/>
              </w:rPr>
              <w:t xml:space="preserve"> </w:t>
            </w:r>
            <w:r w:rsidR="00A36693" w:rsidRPr="00E84D71">
              <w:rPr>
                <w:rFonts w:ascii="Times New Roman" w:hAnsi="Times New Roman"/>
                <w:b/>
                <w:bCs/>
                <w:sz w:val="24"/>
                <w:szCs w:val="24"/>
                <w:lang w:val="uk-UA"/>
              </w:rPr>
              <w:t>особливостями</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4. Інформація про предмет закупівлі</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C90ACA" w:rsidP="00622826">
            <w:pPr>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  </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4.1. назва предмета закупівлі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20727" w:rsidRPr="00020727" w:rsidRDefault="00020727" w:rsidP="00020727">
            <w:pPr>
              <w:rPr>
                <w:rFonts w:ascii="Times New Roman" w:hAnsi="Times New Roman"/>
                <w:b/>
                <w:bCs/>
                <w:sz w:val="24"/>
                <w:szCs w:val="24"/>
                <w:lang w:val="uk-UA"/>
              </w:rPr>
            </w:pPr>
            <w:r w:rsidRPr="00020727">
              <w:rPr>
                <w:rFonts w:ascii="Times New Roman" w:hAnsi="Times New Roman" w:hint="eastAsia"/>
                <w:b/>
                <w:bCs/>
                <w:sz w:val="24"/>
                <w:szCs w:val="24"/>
                <w:lang w:val="uk-UA"/>
              </w:rPr>
              <w:t>ДК</w:t>
            </w:r>
            <w:r w:rsidRPr="00020727">
              <w:rPr>
                <w:rFonts w:ascii="Times New Roman" w:hAnsi="Times New Roman"/>
                <w:b/>
                <w:bCs/>
                <w:sz w:val="24"/>
                <w:szCs w:val="24"/>
                <w:lang w:val="uk-UA"/>
              </w:rPr>
              <w:t xml:space="preserve"> 021:2015 31150000-2 - </w:t>
            </w:r>
            <w:proofErr w:type="spellStart"/>
            <w:r w:rsidRPr="00020727">
              <w:rPr>
                <w:rFonts w:ascii="Times New Roman" w:hAnsi="Times New Roman" w:hint="eastAsia"/>
                <w:b/>
                <w:bCs/>
                <w:sz w:val="24"/>
                <w:szCs w:val="24"/>
                <w:lang w:val="uk-UA"/>
              </w:rPr>
              <w:t>Баласти</w:t>
            </w:r>
            <w:proofErr w:type="spellEnd"/>
            <w:r w:rsidRPr="00020727">
              <w:rPr>
                <w:rFonts w:ascii="Times New Roman" w:hAnsi="Times New Roman"/>
                <w:b/>
                <w:bCs/>
                <w:sz w:val="24"/>
                <w:szCs w:val="24"/>
                <w:lang w:val="uk-UA"/>
              </w:rPr>
              <w:t xml:space="preserve"> </w:t>
            </w:r>
            <w:r w:rsidRPr="00020727">
              <w:rPr>
                <w:rFonts w:ascii="Times New Roman" w:hAnsi="Times New Roman" w:hint="eastAsia"/>
                <w:b/>
                <w:bCs/>
                <w:sz w:val="24"/>
                <w:szCs w:val="24"/>
                <w:lang w:val="uk-UA"/>
              </w:rPr>
              <w:t>для</w:t>
            </w:r>
            <w:r w:rsidRPr="00020727">
              <w:rPr>
                <w:rFonts w:ascii="Times New Roman" w:hAnsi="Times New Roman"/>
                <w:b/>
                <w:bCs/>
                <w:sz w:val="24"/>
                <w:szCs w:val="24"/>
                <w:lang w:val="uk-UA"/>
              </w:rPr>
              <w:t xml:space="preserve"> </w:t>
            </w:r>
            <w:r w:rsidRPr="00020727">
              <w:rPr>
                <w:rFonts w:ascii="Times New Roman" w:hAnsi="Times New Roman" w:hint="eastAsia"/>
                <w:b/>
                <w:bCs/>
                <w:sz w:val="24"/>
                <w:szCs w:val="24"/>
                <w:lang w:val="uk-UA"/>
              </w:rPr>
              <w:t>розрядних</w:t>
            </w:r>
            <w:r w:rsidRPr="00020727">
              <w:rPr>
                <w:rFonts w:ascii="Times New Roman" w:hAnsi="Times New Roman"/>
                <w:b/>
                <w:bCs/>
                <w:sz w:val="24"/>
                <w:szCs w:val="24"/>
                <w:lang w:val="uk-UA"/>
              </w:rPr>
              <w:t xml:space="preserve"> </w:t>
            </w:r>
            <w:r w:rsidRPr="00020727">
              <w:rPr>
                <w:rFonts w:ascii="Times New Roman" w:hAnsi="Times New Roman" w:hint="eastAsia"/>
                <w:b/>
                <w:bCs/>
                <w:sz w:val="24"/>
                <w:szCs w:val="24"/>
                <w:lang w:val="uk-UA"/>
              </w:rPr>
              <w:t>ламп</w:t>
            </w:r>
            <w:r w:rsidRPr="00020727">
              <w:rPr>
                <w:rFonts w:ascii="Times New Roman" w:hAnsi="Times New Roman"/>
                <w:b/>
                <w:bCs/>
                <w:sz w:val="24"/>
                <w:szCs w:val="24"/>
                <w:lang w:val="uk-UA"/>
              </w:rPr>
              <w:t xml:space="preserve"> </w:t>
            </w:r>
            <w:r w:rsidRPr="00020727">
              <w:rPr>
                <w:rFonts w:ascii="Times New Roman" w:hAnsi="Times New Roman" w:hint="eastAsia"/>
                <w:b/>
                <w:bCs/>
                <w:sz w:val="24"/>
                <w:szCs w:val="24"/>
                <w:lang w:val="uk-UA"/>
              </w:rPr>
              <w:t>чи</w:t>
            </w:r>
            <w:r w:rsidRPr="00020727">
              <w:rPr>
                <w:rFonts w:ascii="Times New Roman" w:hAnsi="Times New Roman"/>
                <w:b/>
                <w:bCs/>
                <w:sz w:val="24"/>
                <w:szCs w:val="24"/>
                <w:lang w:val="uk-UA"/>
              </w:rPr>
              <w:t xml:space="preserve"> </w:t>
            </w:r>
            <w:r w:rsidRPr="00020727">
              <w:rPr>
                <w:rFonts w:ascii="Times New Roman" w:hAnsi="Times New Roman" w:hint="eastAsia"/>
                <w:b/>
                <w:bCs/>
                <w:sz w:val="24"/>
                <w:szCs w:val="24"/>
                <w:lang w:val="uk-UA"/>
              </w:rPr>
              <w:t>трубок</w:t>
            </w:r>
          </w:p>
          <w:p w:rsidR="00C90ACA" w:rsidRPr="00E84D71" w:rsidRDefault="00020727" w:rsidP="00020727">
            <w:pPr>
              <w:rPr>
                <w:rFonts w:ascii="Times New Roman" w:hAnsi="Times New Roman"/>
                <w:b/>
                <w:bCs/>
                <w:sz w:val="24"/>
                <w:szCs w:val="24"/>
                <w:lang w:val="uk-UA"/>
              </w:rPr>
            </w:pPr>
            <w:r w:rsidRPr="00020727">
              <w:rPr>
                <w:rFonts w:ascii="Times New Roman" w:hAnsi="Times New Roman"/>
                <w:b/>
                <w:bCs/>
                <w:sz w:val="24"/>
                <w:szCs w:val="24"/>
                <w:lang w:val="uk-UA"/>
              </w:rPr>
              <w:t>(</w:t>
            </w:r>
            <w:r w:rsidRPr="00020727">
              <w:rPr>
                <w:rFonts w:ascii="Times New Roman" w:hAnsi="Times New Roman" w:hint="eastAsia"/>
                <w:b/>
                <w:bCs/>
                <w:sz w:val="24"/>
                <w:szCs w:val="24"/>
                <w:lang w:val="uk-UA"/>
              </w:rPr>
              <w:t>Пристрій</w:t>
            </w:r>
            <w:r w:rsidRPr="00020727">
              <w:rPr>
                <w:rFonts w:ascii="Times New Roman" w:hAnsi="Times New Roman"/>
                <w:b/>
                <w:bCs/>
                <w:sz w:val="24"/>
                <w:szCs w:val="24"/>
                <w:lang w:val="uk-UA"/>
              </w:rPr>
              <w:t xml:space="preserve"> </w:t>
            </w:r>
            <w:r w:rsidRPr="00020727">
              <w:rPr>
                <w:rFonts w:ascii="Times New Roman" w:hAnsi="Times New Roman" w:hint="eastAsia"/>
                <w:b/>
                <w:bCs/>
                <w:sz w:val="24"/>
                <w:szCs w:val="24"/>
                <w:lang w:val="uk-UA"/>
              </w:rPr>
              <w:t>безперебійного</w:t>
            </w:r>
            <w:r w:rsidRPr="00020727">
              <w:rPr>
                <w:rFonts w:ascii="Times New Roman" w:hAnsi="Times New Roman"/>
                <w:b/>
                <w:bCs/>
                <w:sz w:val="24"/>
                <w:szCs w:val="24"/>
                <w:lang w:val="uk-UA"/>
              </w:rPr>
              <w:t xml:space="preserve"> </w:t>
            </w:r>
            <w:r w:rsidRPr="00020727">
              <w:rPr>
                <w:rFonts w:ascii="Times New Roman" w:hAnsi="Times New Roman" w:hint="eastAsia"/>
                <w:b/>
                <w:bCs/>
                <w:sz w:val="24"/>
                <w:szCs w:val="24"/>
                <w:lang w:val="uk-UA"/>
              </w:rPr>
              <w:t>живлення</w:t>
            </w:r>
            <w:r w:rsidRPr="00020727">
              <w:rPr>
                <w:rFonts w:ascii="Times New Roman" w:hAnsi="Times New Roman"/>
                <w:b/>
                <w:bCs/>
                <w:sz w:val="24"/>
                <w:szCs w:val="24"/>
                <w:lang w:val="uk-UA"/>
              </w:rPr>
              <w:t>)</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bookmarkStart w:id="2" w:name="_Hlk90566044"/>
            <w:r w:rsidRPr="00E84D71">
              <w:rPr>
                <w:rFonts w:ascii="Times New Roman" w:hAnsi="Times New Roman"/>
                <w:color w:val="000000"/>
                <w:sz w:val="24"/>
                <w:szCs w:val="24"/>
                <w:lang w:val="uk-UA" w:eastAsia="uk-UA"/>
              </w:rPr>
              <w:t xml:space="preserve">4.2. </w:t>
            </w:r>
            <w:r w:rsidRPr="00E84D71">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43B1C" w:rsidRPr="00E84D71" w:rsidRDefault="001A2783" w:rsidP="00743B1C">
            <w:pPr>
              <w:rPr>
                <w:rFonts w:ascii="Times New Roman" w:hAnsi="Times New Roman"/>
                <w:sz w:val="24"/>
                <w:szCs w:val="24"/>
                <w:lang w:val="uk-UA"/>
              </w:rPr>
            </w:pPr>
            <w:r w:rsidRPr="00E84D71">
              <w:rPr>
                <w:rFonts w:ascii="Times New Roman" w:hAnsi="Times New Roman"/>
                <w:sz w:val="24"/>
                <w:szCs w:val="24"/>
                <w:lang w:val="uk-UA"/>
              </w:rPr>
              <w:t>Поділ на лоти не передбачено</w:t>
            </w:r>
          </w:p>
        </w:tc>
      </w:tr>
      <w:bookmarkEnd w:id="2"/>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25960" w:rsidRPr="00E84D71" w:rsidRDefault="00C90ACA" w:rsidP="00F25960">
            <w:pPr>
              <w:widowControl w:val="0"/>
              <w:rPr>
                <w:rFonts w:ascii="Times New Roman" w:hAnsi="Times New Roman"/>
                <w:color w:val="000000"/>
                <w:sz w:val="24"/>
                <w:szCs w:val="24"/>
                <w:lang w:val="uk-UA" w:eastAsia="uk-UA"/>
              </w:rPr>
            </w:pPr>
            <w:r w:rsidRPr="00E84D71">
              <w:rPr>
                <w:rFonts w:ascii="Times New Roman" w:hAnsi="Times New Roman"/>
                <w:sz w:val="24"/>
                <w:szCs w:val="24"/>
                <w:lang w:val="uk-UA"/>
              </w:rPr>
              <w:t xml:space="preserve">4.3. </w:t>
            </w:r>
            <w:r w:rsidR="008F1E8E" w:rsidRPr="00E84D71">
              <w:rPr>
                <w:rFonts w:ascii="Times New Roman" w:hAnsi="Times New Roman"/>
                <w:color w:val="000000"/>
                <w:sz w:val="24"/>
                <w:szCs w:val="24"/>
                <w:lang w:val="uk-UA"/>
              </w:rPr>
              <w:t xml:space="preserve"> кількість товару та місце його поставки </w:t>
            </w:r>
          </w:p>
          <w:p w:rsidR="00C90ACA" w:rsidRPr="00E84D71" w:rsidRDefault="00C90ACA" w:rsidP="008F1E8E">
            <w:pPr>
              <w:rPr>
                <w:rFonts w:ascii="Times New Roman" w:hAnsi="Times New Roman"/>
                <w:color w:val="000000"/>
                <w:sz w:val="24"/>
                <w:szCs w:val="24"/>
                <w:lang w:val="uk-UA" w:eastAsia="uk-UA"/>
              </w:rPr>
            </w:pP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D6D78" w:rsidRPr="003D6D78" w:rsidRDefault="003D6D78" w:rsidP="003D6D78">
            <w:pPr>
              <w:rPr>
                <w:rFonts w:ascii="Times New Roman" w:hAnsi="Times New Roman"/>
                <w:sz w:val="24"/>
                <w:szCs w:val="24"/>
                <w:lang w:val="uk-UA"/>
              </w:rPr>
            </w:pPr>
            <w:r w:rsidRPr="003D6D78">
              <w:rPr>
                <w:rFonts w:ascii="Times New Roman" w:hAnsi="Times New Roman"/>
                <w:sz w:val="24"/>
                <w:szCs w:val="24"/>
                <w:lang w:val="uk-UA"/>
              </w:rPr>
              <w:t xml:space="preserve">Місце поставки товару: </w:t>
            </w:r>
            <w:r w:rsidR="00C21572" w:rsidRPr="00C21572">
              <w:rPr>
                <w:rFonts w:ascii="Times New Roman" w:hAnsi="Times New Roman"/>
                <w:sz w:val="24"/>
                <w:szCs w:val="24"/>
                <w:lang w:val="uk-UA"/>
              </w:rPr>
              <w:t xml:space="preserve">18000, </w:t>
            </w:r>
            <w:r w:rsidR="00C21572" w:rsidRPr="00C21572">
              <w:rPr>
                <w:rFonts w:ascii="Times New Roman" w:hAnsi="Times New Roman" w:hint="eastAsia"/>
                <w:sz w:val="24"/>
                <w:szCs w:val="24"/>
                <w:lang w:val="uk-UA"/>
              </w:rPr>
              <w:t>Україна</w:t>
            </w:r>
            <w:r w:rsidR="00C21572" w:rsidRPr="00C21572">
              <w:rPr>
                <w:rFonts w:ascii="Times New Roman" w:hAnsi="Times New Roman"/>
                <w:sz w:val="24"/>
                <w:szCs w:val="24"/>
                <w:lang w:val="uk-UA"/>
              </w:rPr>
              <w:t xml:space="preserve">, </w:t>
            </w:r>
            <w:r w:rsidR="00C21572" w:rsidRPr="00C21572">
              <w:rPr>
                <w:rFonts w:ascii="Times New Roman" w:hAnsi="Times New Roman" w:hint="eastAsia"/>
                <w:sz w:val="24"/>
                <w:szCs w:val="24"/>
                <w:lang w:val="uk-UA"/>
              </w:rPr>
              <w:t>Черкаська</w:t>
            </w:r>
            <w:r w:rsidR="00C21572" w:rsidRPr="00C21572">
              <w:rPr>
                <w:rFonts w:ascii="Times New Roman" w:hAnsi="Times New Roman"/>
                <w:sz w:val="24"/>
                <w:szCs w:val="24"/>
                <w:lang w:val="uk-UA"/>
              </w:rPr>
              <w:t xml:space="preserve"> </w:t>
            </w:r>
            <w:r w:rsidR="00C21572" w:rsidRPr="00C21572">
              <w:rPr>
                <w:rFonts w:ascii="Times New Roman" w:hAnsi="Times New Roman" w:hint="eastAsia"/>
                <w:sz w:val="24"/>
                <w:szCs w:val="24"/>
                <w:lang w:val="uk-UA"/>
              </w:rPr>
              <w:t>область</w:t>
            </w:r>
            <w:r w:rsidR="00C21572" w:rsidRPr="00C21572">
              <w:rPr>
                <w:rFonts w:ascii="Times New Roman" w:hAnsi="Times New Roman"/>
                <w:sz w:val="24"/>
                <w:szCs w:val="24"/>
                <w:lang w:val="uk-UA"/>
              </w:rPr>
              <w:t xml:space="preserve">, </w:t>
            </w:r>
            <w:r w:rsidR="00C21572" w:rsidRPr="00C21572">
              <w:rPr>
                <w:rFonts w:ascii="Times New Roman" w:hAnsi="Times New Roman" w:hint="eastAsia"/>
                <w:sz w:val="24"/>
                <w:szCs w:val="24"/>
                <w:lang w:val="uk-UA"/>
              </w:rPr>
              <w:t>Черкаси</w:t>
            </w:r>
            <w:r w:rsidR="00C21572" w:rsidRPr="00C21572">
              <w:rPr>
                <w:rFonts w:ascii="Times New Roman" w:hAnsi="Times New Roman"/>
                <w:sz w:val="24"/>
                <w:szCs w:val="24"/>
                <w:lang w:val="uk-UA"/>
              </w:rPr>
              <w:t xml:space="preserve">, </w:t>
            </w:r>
            <w:r w:rsidR="00C21572" w:rsidRPr="00C21572">
              <w:rPr>
                <w:rFonts w:ascii="Times New Roman" w:hAnsi="Times New Roman" w:hint="eastAsia"/>
                <w:sz w:val="24"/>
                <w:szCs w:val="24"/>
                <w:lang w:val="uk-UA"/>
              </w:rPr>
              <w:t>Байди</w:t>
            </w:r>
            <w:r w:rsidR="00C21572" w:rsidRPr="00C21572">
              <w:rPr>
                <w:rFonts w:ascii="Times New Roman" w:hAnsi="Times New Roman"/>
                <w:sz w:val="24"/>
                <w:szCs w:val="24"/>
                <w:lang w:val="uk-UA"/>
              </w:rPr>
              <w:t xml:space="preserve"> </w:t>
            </w:r>
            <w:r w:rsidR="00C21572" w:rsidRPr="00C21572">
              <w:rPr>
                <w:rFonts w:ascii="Times New Roman" w:hAnsi="Times New Roman" w:hint="eastAsia"/>
                <w:sz w:val="24"/>
                <w:szCs w:val="24"/>
                <w:lang w:val="uk-UA"/>
              </w:rPr>
              <w:t>Вишневецького</w:t>
            </w:r>
            <w:r w:rsidR="00C21572" w:rsidRPr="00C21572">
              <w:rPr>
                <w:rFonts w:ascii="Times New Roman" w:hAnsi="Times New Roman"/>
                <w:sz w:val="24"/>
                <w:szCs w:val="24"/>
                <w:lang w:val="uk-UA"/>
              </w:rPr>
              <w:t>, 36.</w:t>
            </w:r>
          </w:p>
          <w:p w:rsidR="00C90ACA" w:rsidRPr="005A4140" w:rsidRDefault="003D6D78" w:rsidP="003D6D78">
            <w:pPr>
              <w:rPr>
                <w:sz w:val="24"/>
                <w:szCs w:val="24"/>
                <w:shd w:val="clear" w:color="auto" w:fill="FDFEFD"/>
                <w:lang w:val="uk-UA"/>
              </w:rPr>
            </w:pPr>
            <w:r w:rsidRPr="003D6D78">
              <w:rPr>
                <w:rFonts w:ascii="Times New Roman" w:hAnsi="Times New Roman"/>
                <w:sz w:val="24"/>
                <w:szCs w:val="24"/>
                <w:lang w:val="uk-UA"/>
              </w:rPr>
              <w:t>Кількість: відповідно до Додатку 1</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sz w:val="24"/>
                <w:szCs w:val="24"/>
                <w:lang w:val="uk-UA"/>
              </w:rPr>
              <w:t>4.4. строк поставки товарів (надання послуг, виконання робіт)</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DC2EB9" w:rsidP="00622826">
            <w:pPr>
              <w:pStyle w:val="ac"/>
              <w:spacing w:before="0" w:beforeAutospacing="0" w:after="0" w:afterAutospacing="0"/>
              <w:jc w:val="both"/>
              <w:rPr>
                <w:b/>
                <w:color w:val="auto"/>
              </w:rPr>
            </w:pPr>
            <w:r w:rsidRPr="005F70F8">
              <w:rPr>
                <w:b/>
                <w:color w:val="auto"/>
              </w:rPr>
              <w:t xml:space="preserve">До </w:t>
            </w:r>
            <w:r w:rsidR="00CB406B" w:rsidRPr="005F70F8">
              <w:rPr>
                <w:b/>
                <w:color w:val="auto"/>
              </w:rPr>
              <w:t>31</w:t>
            </w:r>
            <w:r w:rsidR="003D6D78" w:rsidRPr="005F70F8">
              <w:rPr>
                <w:b/>
                <w:color w:val="auto"/>
              </w:rPr>
              <w:t>.12.</w:t>
            </w:r>
            <w:r w:rsidR="005A4140" w:rsidRPr="005F70F8">
              <w:rPr>
                <w:b/>
                <w:color w:val="auto"/>
              </w:rPr>
              <w:t>2</w:t>
            </w:r>
            <w:r w:rsidR="00526A84" w:rsidRPr="005F70F8">
              <w:rPr>
                <w:b/>
                <w:color w:val="auto"/>
              </w:rPr>
              <w:t>023</w:t>
            </w:r>
            <w:r w:rsidR="00C90ACA" w:rsidRPr="005F70F8">
              <w:rPr>
                <w:b/>
                <w:color w:val="auto"/>
              </w:rPr>
              <w:t xml:space="preserve"> року </w:t>
            </w:r>
            <w:r w:rsidR="0004484C" w:rsidRPr="005F70F8">
              <w:rPr>
                <w:b/>
                <w:color w:val="auto"/>
              </w:rPr>
              <w:t>включно</w:t>
            </w:r>
            <w:r w:rsidR="00DD1ABD" w:rsidRPr="005F70F8">
              <w:rPr>
                <w:b/>
                <w:color w:val="auto"/>
              </w:rPr>
              <w:t>.</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5. Недискримінація учасників</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059" w:rsidRPr="00E84D71" w:rsidRDefault="005F76E5" w:rsidP="005F76E5">
            <w:pPr>
              <w:jc w:val="both"/>
              <w:rPr>
                <w:rFonts w:ascii="Times New Roman" w:hAnsi="Times New Roman"/>
                <w:sz w:val="24"/>
                <w:szCs w:val="24"/>
                <w:lang w:val="uk-UA" w:eastAsia="uk-UA"/>
              </w:rPr>
            </w:pPr>
            <w:r w:rsidRPr="00E84D71">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F76E5"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A567E"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6.1. Валютою тендерної пропозиції є національна валюта України – гривня. </w:t>
            </w:r>
            <w:r w:rsidR="003A567E" w:rsidRPr="00E84D71">
              <w:rPr>
                <w:rFonts w:ascii="Times New Roman" w:hAnsi="Times New Roman"/>
                <w:color w:val="000000"/>
                <w:sz w:val="24"/>
                <w:szCs w:val="24"/>
                <w:lang w:val="uk-UA" w:eastAsia="uk-UA"/>
              </w:rPr>
              <w:t>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S = C*K + p +В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де: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C - ціна послуг у валюті І групи;</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К - офіційний курс НБУ на дату подання  тендерних пропозицій;</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р - ПДВ, у розмірі встановленому Податковим Кодексом України;</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В – комісії банків за операціями у іноземній валюті.</w:t>
            </w:r>
          </w:p>
          <w:p w:rsidR="00550059" w:rsidRPr="00E84D71" w:rsidRDefault="005F76E5" w:rsidP="00F25960">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7. І</w:t>
            </w:r>
            <w:r w:rsidRPr="00E84D71">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Мова тендерної пропозиції – українська.</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4D71">
              <w:rPr>
                <w:rFonts w:ascii="Times New Roman" w:hAnsi="Times New Roman"/>
                <w:sz w:val="24"/>
                <w:szCs w:val="24"/>
                <w:lang w:val="uk-UA"/>
              </w:rPr>
              <w:t>іншою мовою</w:t>
            </w:r>
            <w:r w:rsidRPr="00E84D71">
              <w:rPr>
                <w:rFonts w:ascii="Times New Roman" w:hAnsi="Times New Roman"/>
                <w:color w:val="000000"/>
                <w:sz w:val="24"/>
                <w:szCs w:val="24"/>
                <w:lang w:val="uk-UA"/>
              </w:rPr>
              <w:t>. Визначальним є текст, викладений українською мовою.</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4D71">
              <w:rPr>
                <w:rFonts w:ascii="Times New Roman" w:hAnsi="Times New Roman"/>
                <w:sz w:val="24"/>
                <w:szCs w:val="24"/>
                <w:lang w:val="uk-UA"/>
              </w:rPr>
              <w:t>І</w:t>
            </w:r>
            <w:r w:rsidRPr="00E84D71">
              <w:rPr>
                <w:rFonts w:ascii="Times New Roman" w:hAnsi="Times New Roman"/>
                <w:color w:val="000000"/>
                <w:sz w:val="24"/>
                <w:szCs w:val="24"/>
                <w:lang w:val="uk-UA"/>
              </w:rPr>
              <w:t>нтернет, адреси електронної пошти, торговельної марки (</w:t>
            </w:r>
            <w:proofErr w:type="spellStart"/>
            <w:r w:rsidRPr="00E84D71">
              <w:rPr>
                <w:rFonts w:ascii="Times New Roman" w:hAnsi="Times New Roman"/>
                <w:color w:val="000000"/>
                <w:sz w:val="24"/>
                <w:szCs w:val="24"/>
                <w:lang w:val="uk-UA"/>
              </w:rPr>
              <w:t>знак</w:t>
            </w:r>
            <w:r w:rsidRPr="00E84D71">
              <w:rPr>
                <w:rFonts w:ascii="Times New Roman" w:hAnsi="Times New Roman"/>
                <w:sz w:val="24"/>
                <w:szCs w:val="24"/>
                <w:lang w:val="uk-UA"/>
              </w:rPr>
              <w:t>а</w:t>
            </w:r>
            <w:proofErr w:type="spellEnd"/>
            <w:r w:rsidRPr="00E84D71">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E84D71">
              <w:rPr>
                <w:rFonts w:ascii="Times New Roman" w:hAnsi="Times New Roman"/>
                <w:sz w:val="24"/>
                <w:szCs w:val="24"/>
                <w:lang w:val="uk-UA"/>
              </w:rPr>
              <w:t>в</w:t>
            </w:r>
            <w:r w:rsidRPr="00E84D71">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E84D71">
              <w:rPr>
                <w:rFonts w:ascii="Times New Roman" w:hAnsi="Times New Roman"/>
                <w:color w:val="000000"/>
                <w:sz w:val="24"/>
                <w:szCs w:val="24"/>
                <w:lang w:val="uk-UA"/>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4D71">
              <w:rPr>
                <w:rFonts w:ascii="Times New Roman" w:hAnsi="Times New Roman"/>
                <w:sz w:val="24"/>
                <w:szCs w:val="24"/>
                <w:lang w:val="uk-UA"/>
              </w:rPr>
              <w:t>українською мовою</w:t>
            </w:r>
            <w:r w:rsidRPr="00E84D71">
              <w:rPr>
                <w:rFonts w:ascii="Times New Roman" w:hAnsi="Times New Roman"/>
                <w:color w:val="000000"/>
                <w:sz w:val="24"/>
                <w:szCs w:val="24"/>
                <w:lang w:val="uk-UA"/>
              </w:rPr>
              <w:t xml:space="preserve">. </w:t>
            </w:r>
          </w:p>
          <w:p w:rsidR="00F610F0" w:rsidRPr="00E84D71" w:rsidRDefault="00F610F0" w:rsidP="00F610F0">
            <w:pPr>
              <w:widowControl w:val="0"/>
              <w:jc w:val="both"/>
              <w:rPr>
                <w:rFonts w:ascii="Times New Roman" w:hAnsi="Times New Roman"/>
                <w:b/>
                <w:color w:val="000000"/>
                <w:sz w:val="24"/>
                <w:szCs w:val="24"/>
                <w:lang w:val="uk-UA"/>
              </w:rPr>
            </w:pPr>
            <w:r w:rsidRPr="00E84D71">
              <w:rPr>
                <w:rFonts w:ascii="Times New Roman" w:hAnsi="Times New Roman"/>
                <w:b/>
                <w:color w:val="000000"/>
                <w:sz w:val="24"/>
                <w:szCs w:val="24"/>
                <w:lang w:val="uk-UA"/>
              </w:rPr>
              <w:t>Виключення:</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4D71">
              <w:rPr>
                <w:rFonts w:ascii="Times New Roman" w:hAnsi="Times New Roman"/>
                <w:sz w:val="24"/>
                <w:szCs w:val="24"/>
                <w:lang w:val="uk-UA"/>
              </w:rPr>
              <w:t>у</w:t>
            </w:r>
            <w:r w:rsidRPr="00E84D71">
              <w:rPr>
                <w:rFonts w:ascii="Times New Roman" w:hAnsi="Times New Roman"/>
                <w:color w:val="000000"/>
                <w:sz w:val="24"/>
                <w:szCs w:val="24"/>
                <w:lang w:val="uk-UA"/>
              </w:rPr>
              <w:t xml:space="preserve"> тому числі якщо такі документи надані іноземною мовою без перекладу. </w:t>
            </w:r>
          </w:p>
          <w:p w:rsidR="00F610F0" w:rsidRPr="00E84D71" w:rsidRDefault="00F610F0" w:rsidP="00F610F0">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rPr>
              <w:t xml:space="preserve">2.  </w:t>
            </w:r>
            <w:r w:rsidRPr="00E84D71">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50059" w:rsidRPr="00E84D71" w:rsidRDefault="00550059" w:rsidP="00622826">
            <w:pPr>
              <w:pStyle w:val="1"/>
              <w:rPr>
                <w:rFonts w:ascii="Times New Roman" w:hAnsi="Times New Roman"/>
                <w:bCs/>
                <w:lang w:val="uk-UA" w:eastAsia="uk-UA"/>
              </w:rPr>
            </w:pPr>
            <w:bookmarkStart w:id="3" w:name="_II._Порядок_внесення"/>
            <w:bookmarkEnd w:id="3"/>
            <w:r w:rsidRPr="00E84D71">
              <w:rPr>
                <w:rFonts w:ascii="Times New Roman" w:hAnsi="Times New Roman"/>
                <w:bCs/>
                <w:lang w:val="uk-UA" w:eastAsia="uk-UA"/>
              </w:rPr>
              <w:lastRenderedPageBreak/>
              <w:t xml:space="preserve">II. </w:t>
            </w:r>
            <w:r w:rsidRPr="00E84D71">
              <w:rPr>
                <w:rFonts w:ascii="Times New Roman" w:hAnsi="Times New Roman"/>
                <w:szCs w:val="24"/>
                <w:lang w:val="uk-UA"/>
              </w:rPr>
              <w:t>Порядок унесення змін та надання роз’яснень до тендерної документації</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Процедура надання роз’яснень щодо тендерної документації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76E5" w:rsidRPr="00E84D71" w:rsidRDefault="00F610F0" w:rsidP="005F76E5">
            <w:pPr>
              <w:widowControl w:val="0"/>
              <w:jc w:val="both"/>
              <w:rPr>
                <w:rFonts w:ascii="Times New Roman" w:hAnsi="Times New Roman"/>
                <w:sz w:val="24"/>
                <w:szCs w:val="24"/>
                <w:lang w:val="uk-UA" w:eastAsia="uk-UA"/>
              </w:rPr>
            </w:pPr>
            <w:r w:rsidRPr="00E84D71">
              <w:rPr>
                <w:rFonts w:ascii="Times New Roman" w:hAnsi="Times New Roman"/>
                <w:sz w:val="24"/>
                <w:szCs w:val="24"/>
                <w:lang w:val="uk-UA" w:eastAsia="uk-UA"/>
              </w:rPr>
              <w:t>1.1.</w:t>
            </w:r>
            <w:r w:rsidR="005F76E5" w:rsidRPr="00E84D71">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rsidR="00F610F0" w:rsidRPr="00E84D71" w:rsidRDefault="00F610F0" w:rsidP="00F610F0">
            <w:pPr>
              <w:widowControl w:val="0"/>
              <w:jc w:val="both"/>
              <w:rPr>
                <w:rFonts w:ascii="Times New Roman" w:hAnsi="Times New Roman"/>
                <w:sz w:val="24"/>
                <w:szCs w:val="24"/>
                <w:lang w:val="uk-UA" w:eastAsia="uk-UA"/>
              </w:rPr>
            </w:pPr>
            <w:r w:rsidRPr="00E84D71">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50059" w:rsidRPr="003D6D78" w:rsidRDefault="00F610F0" w:rsidP="00F610F0">
            <w:pPr>
              <w:widowControl w:val="0"/>
              <w:jc w:val="both"/>
              <w:rPr>
                <w:rFonts w:ascii="Times New Roman" w:hAnsi="Times New Roman"/>
                <w:sz w:val="24"/>
                <w:szCs w:val="24"/>
                <w:lang w:val="uk-UA" w:eastAsia="uk-UA"/>
              </w:rPr>
            </w:pPr>
            <w:bookmarkStart w:id="4" w:name="n656"/>
            <w:bookmarkEnd w:id="4"/>
            <w:r w:rsidRPr="00E84D71">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E84D71">
                <w:rPr>
                  <w:rFonts w:ascii="Times New Roman" w:hAnsi="Times New Roman"/>
                  <w:sz w:val="24"/>
                  <w:szCs w:val="24"/>
                  <w:lang w:val="uk-UA" w:eastAsia="uk-UA"/>
                </w:rPr>
                <w:t>статті</w:t>
              </w:r>
            </w:hyperlink>
            <w:hyperlink r:id="rId9" w:anchor="n960" w:tgtFrame="_blank" w:history="1">
              <w:r w:rsidRPr="00E84D71">
                <w:rPr>
                  <w:rFonts w:ascii="Times New Roman" w:hAnsi="Times New Roman"/>
                  <w:sz w:val="24"/>
                  <w:szCs w:val="24"/>
                  <w:lang w:val="uk-UA" w:eastAsia="uk-UA"/>
                </w:rPr>
                <w:t> 8</w:t>
              </w:r>
            </w:hyperlink>
            <w:r w:rsidRPr="00E84D71">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E84D71">
              <w:rPr>
                <w:rFonts w:ascii="Times New Roman" w:hAnsi="Times New Roman"/>
                <w:sz w:val="24"/>
                <w:szCs w:val="24"/>
                <w:lang w:val="uk-UA" w:eastAsia="uk-UA"/>
              </w:rPr>
              <w:t>внести</w:t>
            </w:r>
            <w:proofErr w:type="spellEnd"/>
            <w:r w:rsidRPr="00E84D71">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5" w:name="n657"/>
            <w:bookmarkEnd w:id="5"/>
          </w:p>
        </w:tc>
      </w:tr>
      <w:tr w:rsidR="00550059"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2. </w:t>
            </w:r>
            <w:r w:rsidRPr="00E84D71">
              <w:rPr>
                <w:rFonts w:ascii="Times New Roman" w:hAnsi="Times New Roman"/>
                <w:b/>
                <w:sz w:val="24"/>
                <w:szCs w:val="24"/>
                <w:lang w:val="uk-UA" w:eastAsia="uk-UA"/>
              </w:rPr>
              <w:t>Унесення змін до тендерної документації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84D71">
              <w:rPr>
                <w:rFonts w:ascii="Times New Roman" w:hAnsi="Times New Roman"/>
                <w:color w:val="000000"/>
                <w:sz w:val="24"/>
                <w:szCs w:val="24"/>
                <w:lang w:val="uk-UA"/>
              </w:rPr>
              <w:t>машинозчитувальному</w:t>
            </w:r>
            <w:proofErr w:type="spellEnd"/>
            <w:r w:rsidRPr="00E84D71">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F610F0" w:rsidRPr="00E84D71" w:rsidRDefault="00F610F0" w:rsidP="00F610F0">
            <w:pPr>
              <w:widowControl w:val="0"/>
              <w:jc w:val="both"/>
              <w:rPr>
                <w:rFonts w:ascii="Times New Roman" w:hAnsi="Times New Roman"/>
                <w:color w:val="000000"/>
                <w:sz w:val="24"/>
                <w:szCs w:val="24"/>
                <w:lang w:val="uk-UA"/>
              </w:rPr>
            </w:pPr>
            <w:bookmarkStart w:id="6" w:name="n658"/>
            <w:bookmarkEnd w:id="6"/>
            <w:r w:rsidRPr="00E84D71">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0059" w:rsidRPr="00E84D71" w:rsidRDefault="00F610F0" w:rsidP="00F610F0">
            <w:pPr>
              <w:jc w:val="both"/>
              <w:rPr>
                <w:rFonts w:ascii="Times New Roman" w:hAnsi="Times New Roman"/>
                <w:b/>
                <w:color w:val="000000"/>
                <w:sz w:val="24"/>
                <w:szCs w:val="24"/>
                <w:lang w:val="uk-UA" w:eastAsia="uk-UA"/>
              </w:rPr>
            </w:pPr>
            <w:bookmarkStart w:id="7" w:name="n659"/>
            <w:bookmarkEnd w:id="7"/>
            <w:r w:rsidRPr="00E84D71">
              <w:rPr>
                <w:rFonts w:ascii="Times New Roman" w:hAnsi="Times New Roman"/>
                <w:color w:val="000000"/>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w:t>
            </w:r>
            <w:r w:rsidRPr="00E84D71">
              <w:rPr>
                <w:rFonts w:ascii="Times New Roman" w:hAnsi="Times New Roman"/>
                <w:color w:val="000000"/>
                <w:sz w:val="24"/>
                <w:szCs w:val="24"/>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50059"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50059" w:rsidRPr="00E84D71" w:rsidRDefault="00550059" w:rsidP="00622826">
            <w:pPr>
              <w:pStyle w:val="1"/>
              <w:rPr>
                <w:rFonts w:ascii="Times New Roman" w:hAnsi="Times New Roman"/>
                <w:bCs/>
                <w:lang w:val="uk-UA" w:eastAsia="uk-UA"/>
              </w:rPr>
            </w:pPr>
            <w:bookmarkStart w:id="8" w:name="_III._Підготовка_пропозицій"/>
            <w:bookmarkStart w:id="9" w:name="_III._Інструкція_з"/>
            <w:bookmarkEnd w:id="8"/>
            <w:bookmarkEnd w:id="9"/>
            <w:r w:rsidRPr="00E84D71">
              <w:rPr>
                <w:rFonts w:ascii="Times New Roman" w:hAnsi="Times New Roman"/>
                <w:bCs/>
                <w:lang w:val="uk-UA" w:eastAsia="uk-UA"/>
              </w:rPr>
              <w:lastRenderedPageBreak/>
              <w:t xml:space="preserve">III. </w:t>
            </w:r>
            <w:r w:rsidRPr="00E84D71">
              <w:rPr>
                <w:rFonts w:ascii="Times New Roman" w:hAnsi="Times New Roman"/>
                <w:szCs w:val="24"/>
                <w:bdr w:val="none" w:sz="0" w:space="0" w:color="auto" w:frame="1"/>
                <w:lang w:val="uk-UA" w:eastAsia="uk-UA"/>
              </w:rPr>
              <w:t>Інструкція з підготовки тендерної пропозиції</w:t>
            </w:r>
            <w:r w:rsidRPr="00E84D71">
              <w:rPr>
                <w:rFonts w:ascii="Times New Roman" w:hAnsi="Times New Roman"/>
                <w:bCs/>
                <w:lang w:val="uk-UA" w:eastAsia="uk-UA"/>
              </w:rPr>
              <w:t> </w:t>
            </w:r>
          </w:p>
        </w:tc>
      </w:tr>
      <w:tr w:rsidR="00C06C2D"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06C2D" w:rsidRPr="00E84D71" w:rsidRDefault="00C06C2D" w:rsidP="00D705D7">
            <w:pPr>
              <w:ind w:left="99" w:right="134"/>
              <w:rPr>
                <w:rFonts w:ascii="Times New Roman" w:hAnsi="Times New Roman"/>
                <w:color w:val="000000"/>
                <w:sz w:val="24"/>
                <w:szCs w:val="24"/>
                <w:lang w:val="uk-UA" w:eastAsia="uk-UA"/>
              </w:rPr>
            </w:pPr>
            <w:bookmarkStart w:id="10" w:name="_Hlk62663971"/>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Зміст і спосіб подання тендерної пропозиції</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52C24" w:rsidRPr="00E84D71" w:rsidRDefault="00827D91" w:rsidP="00F25960">
            <w:pPr>
              <w:widowControl w:val="0"/>
              <w:ind w:left="99" w:right="134"/>
              <w:contextualSpacing/>
              <w:jc w:val="both"/>
              <w:rPr>
                <w:rFonts w:ascii="Times New Roman" w:hAnsi="Times New Roman"/>
                <w:strike/>
                <w:sz w:val="24"/>
                <w:szCs w:val="24"/>
                <w:lang w:val="uk-UA"/>
              </w:rPr>
            </w:pPr>
            <w:r w:rsidRPr="00E84D71">
              <w:rPr>
                <w:rFonts w:ascii="Times New Roman" w:hAnsi="Times New Roman"/>
                <w:sz w:val="24"/>
                <w:szCs w:val="24"/>
                <w:lang w:val="uk-UA"/>
              </w:rPr>
              <w:t xml:space="preserve">1.1. </w:t>
            </w:r>
            <w:r w:rsidR="00752C24" w:rsidRPr="00E84D71">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52C24" w:rsidRPr="00E84D71" w:rsidRDefault="00752C24" w:rsidP="00D705D7">
            <w:pPr>
              <w:widowControl w:val="0"/>
              <w:ind w:left="99" w:right="134"/>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84D71">
                <w:rPr>
                  <w:rFonts w:ascii="Times New Roman" w:hAnsi="Times New Roman"/>
                  <w:color w:val="000000" w:themeColor="text1"/>
                  <w:sz w:val="24"/>
                  <w:szCs w:val="24"/>
                  <w:lang w:val="uk-UA"/>
                </w:rPr>
                <w:t>пункті 47</w:t>
              </w:r>
            </w:hyperlink>
            <w:r w:rsidRPr="00E84D71">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84D71">
                <w:rPr>
                  <w:rFonts w:ascii="Times New Roman" w:hAnsi="Times New Roman"/>
                  <w:color w:val="000000" w:themeColor="text1"/>
                  <w:sz w:val="24"/>
                  <w:szCs w:val="24"/>
                  <w:lang w:val="uk-UA"/>
                </w:rPr>
                <w:t>47</w:t>
              </w:r>
            </w:hyperlink>
            <w:r w:rsidRPr="00E84D71">
              <w:rPr>
                <w:rFonts w:ascii="Times New Roman" w:hAnsi="Times New Roman"/>
                <w:color w:val="000000" w:themeColor="text1"/>
                <w:sz w:val="24"/>
                <w:szCs w:val="24"/>
                <w:lang w:val="uk-UA"/>
              </w:rPr>
              <w:t xml:space="preserve">  Особливостей, - </w:t>
            </w:r>
            <w:r w:rsidR="006F4FC4" w:rsidRPr="00E84D71">
              <w:rPr>
                <w:rFonts w:ascii="Times New Roman" w:hAnsi="Times New Roman"/>
                <w:color w:val="000000" w:themeColor="text1"/>
                <w:sz w:val="24"/>
                <w:szCs w:val="24"/>
                <w:lang w:val="uk-UA"/>
              </w:rPr>
              <w:t>згідно вимог цієї тендерної документації</w:t>
            </w:r>
            <w:r w:rsidRPr="00E84D71">
              <w:rPr>
                <w:rFonts w:ascii="Times New Roman" w:hAnsi="Times New Roman"/>
                <w:color w:val="000000" w:themeColor="text1"/>
                <w:sz w:val="24"/>
                <w:szCs w:val="24"/>
                <w:lang w:val="uk-UA"/>
              </w:rPr>
              <w:t>;</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D71">
              <w:rPr>
                <w:rFonts w:ascii="Times New Roman" w:hAnsi="Times New Roman"/>
                <w:i/>
                <w:color w:val="000000" w:themeColor="text1"/>
                <w:sz w:val="24"/>
                <w:szCs w:val="24"/>
                <w:lang w:val="uk-UA"/>
              </w:rPr>
              <w:t xml:space="preserve">(у разі встановлення даної вимоги </w:t>
            </w:r>
            <w:r w:rsidR="006F4FC4" w:rsidRPr="00E84D71">
              <w:rPr>
                <w:rFonts w:ascii="Times New Roman" w:hAnsi="Times New Roman"/>
                <w:i/>
                <w:color w:val="000000" w:themeColor="text1"/>
                <w:sz w:val="24"/>
                <w:szCs w:val="24"/>
                <w:lang w:val="uk-UA"/>
              </w:rPr>
              <w:t>згідно вимог цієї тендерної документації</w:t>
            </w:r>
            <w:r w:rsidRPr="00E84D71">
              <w:rPr>
                <w:rFonts w:ascii="Times New Roman" w:hAnsi="Times New Roman"/>
                <w:i/>
                <w:color w:val="000000" w:themeColor="text1"/>
                <w:sz w:val="24"/>
                <w:szCs w:val="24"/>
                <w:lang w:val="uk-UA"/>
              </w:rPr>
              <w:t>)</w:t>
            </w:r>
            <w:r w:rsidRPr="00E84D71">
              <w:rPr>
                <w:rFonts w:ascii="Times New Roman" w:hAnsi="Times New Roman"/>
                <w:color w:val="000000" w:themeColor="text1"/>
                <w:sz w:val="24"/>
                <w:szCs w:val="24"/>
                <w:lang w:val="uk-UA"/>
              </w:rPr>
              <w:t>;</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E84D71">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84D71">
              <w:rPr>
                <w:rFonts w:ascii="Times New Roman" w:hAnsi="Times New Roman"/>
                <w:i/>
                <w:color w:val="000000" w:themeColor="text1"/>
                <w:sz w:val="24"/>
                <w:szCs w:val="24"/>
                <w:lang w:val="uk-UA"/>
              </w:rPr>
              <w:t>(застосовується для робіт або послуг)</w:t>
            </w:r>
            <w:r w:rsidRPr="00E84D71">
              <w:rPr>
                <w:rFonts w:ascii="Times New Roman" w:hAnsi="Times New Roman"/>
                <w:color w:val="000000" w:themeColor="text1"/>
                <w:sz w:val="24"/>
                <w:szCs w:val="24"/>
                <w:lang w:val="uk-UA"/>
              </w:rPr>
              <w:t>;</w:t>
            </w:r>
          </w:p>
          <w:p w:rsidR="006F4FC4" w:rsidRPr="00E84D71" w:rsidRDefault="006F4FC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rsidR="00752C24" w:rsidRPr="00E84D71" w:rsidRDefault="00752C24" w:rsidP="00D705D7">
            <w:pPr>
              <w:widowControl w:val="0"/>
              <w:ind w:left="99" w:right="134"/>
              <w:jc w:val="both"/>
              <w:rPr>
                <w:rFonts w:ascii="Times New Roman" w:hAnsi="Times New Roman"/>
                <w:sz w:val="24"/>
                <w:szCs w:val="24"/>
                <w:lang w:val="uk-UA"/>
              </w:rPr>
            </w:pPr>
            <w:r w:rsidRPr="00E84D71">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F70F8" w:rsidRDefault="00827D91" w:rsidP="00D705D7">
            <w:pPr>
              <w:widowControl w:val="0"/>
              <w:ind w:left="99" w:right="134"/>
              <w:contextualSpacing/>
              <w:jc w:val="both"/>
              <w:rPr>
                <w:rFonts w:ascii="Times New Roman" w:hAnsi="Times New Roman"/>
                <w:i/>
                <w:sz w:val="24"/>
                <w:szCs w:val="24"/>
                <w:lang w:val="uk-UA"/>
              </w:rPr>
            </w:pPr>
            <w:r w:rsidRPr="00E84D71">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Pr="00E84D71">
              <w:rPr>
                <w:rFonts w:ascii="Times New Roman" w:hAnsi="Times New Roman"/>
                <w:i/>
                <w:sz w:val="24"/>
                <w:szCs w:val="24"/>
                <w:lang w:val="uk-UA"/>
              </w:rPr>
              <w:lastRenderedPageBreak/>
              <w:t xml:space="preserve">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w:t>
            </w:r>
            <w:r w:rsidR="00FD21CB" w:rsidRPr="00E84D71">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E84D71">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E84D71">
              <w:rPr>
                <w:rFonts w:ascii="Times New Roman" w:hAnsi="Times New Roman"/>
                <w:i/>
                <w:sz w:val="24"/>
                <w:szCs w:val="24"/>
                <w:lang w:val="uk-UA"/>
              </w:rPr>
              <w:t>ють</w:t>
            </w:r>
            <w:proofErr w:type="spellEnd"/>
            <w:r w:rsidRPr="00E84D71">
              <w:rPr>
                <w:rFonts w:ascii="Times New Roman" w:hAnsi="Times New Roman"/>
                <w:i/>
                <w:sz w:val="24"/>
                <w:szCs w:val="24"/>
                <w:lang w:val="uk-UA"/>
              </w:rPr>
              <w:t xml:space="preserve">) повноваження такої особи.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w:t>
            </w:r>
            <w:r w:rsidR="00B63625" w:rsidRPr="00E84D71">
              <w:rPr>
                <w:rFonts w:ascii="Times New Roman" w:hAnsi="Times New Roman"/>
                <w:sz w:val="24"/>
                <w:szCs w:val="24"/>
                <w:lang w:val="uk-UA"/>
              </w:rPr>
              <w:t>3</w:t>
            </w:r>
            <w:r w:rsidRPr="00E84D71">
              <w:rPr>
                <w:rFonts w:ascii="Times New Roman" w:hAnsi="Times New Roman"/>
                <w:sz w:val="24"/>
                <w:szCs w:val="24"/>
                <w:lang w:val="uk-UA"/>
              </w:rPr>
              <w:t xml:space="preserve">. Всі визначені цією тендерною документацією документи </w:t>
            </w:r>
            <w:r w:rsidRPr="00E84D71">
              <w:rPr>
                <w:rFonts w:ascii="Times New Roman" w:hAnsi="Times New Roman"/>
                <w:sz w:val="24"/>
                <w:szCs w:val="24"/>
                <w:lang w:val="uk-UA"/>
              </w:rPr>
              <w:lastRenderedPageBreak/>
              <w:t xml:space="preserve">тендерної пропозиції завантажуються в електронну систему закупівель у вигляді </w:t>
            </w:r>
            <w:proofErr w:type="spellStart"/>
            <w:r w:rsidRPr="00E84D71">
              <w:rPr>
                <w:rFonts w:ascii="Times New Roman" w:hAnsi="Times New Roman"/>
                <w:sz w:val="24"/>
                <w:szCs w:val="24"/>
                <w:lang w:val="uk-UA"/>
              </w:rPr>
              <w:t>скан</w:t>
            </w:r>
            <w:proofErr w:type="spellEnd"/>
            <w:r w:rsidRPr="00E84D71">
              <w:rPr>
                <w:rFonts w:ascii="Times New Roman" w:hAnsi="Times New Roman"/>
                <w:sz w:val="24"/>
                <w:szCs w:val="24"/>
                <w:lang w:val="uk-UA"/>
              </w:rPr>
              <w:t xml:space="preserve">-копій придатних для </w:t>
            </w:r>
            <w:proofErr w:type="spellStart"/>
            <w:r w:rsidRPr="00E84D71">
              <w:rPr>
                <w:rFonts w:ascii="Times New Roman" w:hAnsi="Times New Roman"/>
                <w:sz w:val="24"/>
                <w:szCs w:val="24"/>
                <w:lang w:val="uk-UA"/>
              </w:rPr>
              <w:t>машинозчитування</w:t>
            </w:r>
            <w:proofErr w:type="spellEnd"/>
            <w:r w:rsidRPr="00E84D71">
              <w:rPr>
                <w:rFonts w:ascii="Times New Roman" w:hAnsi="Times New Roman"/>
                <w:sz w:val="24"/>
                <w:szCs w:val="24"/>
                <w:lang w:val="uk-UA"/>
              </w:rPr>
              <w:t xml:space="preserve"> (файли з розширенням «..</w:t>
            </w:r>
            <w:proofErr w:type="spellStart"/>
            <w:r w:rsidRPr="00E84D71">
              <w:rPr>
                <w:rFonts w:ascii="Times New Roman" w:hAnsi="Times New Roman"/>
                <w:sz w:val="24"/>
                <w:szCs w:val="24"/>
                <w:lang w:val="uk-UA"/>
              </w:rPr>
              <w:t>pdf</w:t>
            </w:r>
            <w:proofErr w:type="spellEnd"/>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jpeg</w:t>
            </w:r>
            <w:proofErr w:type="spellEnd"/>
            <w:r w:rsidRPr="00E84D7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84D71">
              <w:rPr>
                <w:rFonts w:ascii="Times New Roman" w:hAnsi="Times New Roman"/>
                <w:sz w:val="24"/>
                <w:szCs w:val="24"/>
                <w:lang w:val="uk-UA"/>
              </w:rPr>
              <w:t>скан</w:t>
            </w:r>
            <w:proofErr w:type="spellEnd"/>
            <w:r w:rsidRPr="00E84D71">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уживання великої літери;</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уживання розділових знаків та відмінювання слів у реченні;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 використання слова або </w:t>
            </w:r>
            <w:proofErr w:type="spellStart"/>
            <w:r w:rsidRPr="00E84D71">
              <w:rPr>
                <w:rFonts w:ascii="Times New Roman" w:hAnsi="Times New Roman"/>
                <w:sz w:val="24"/>
                <w:szCs w:val="24"/>
                <w:lang w:val="uk-UA"/>
              </w:rPr>
              <w:t>мовного</w:t>
            </w:r>
            <w:proofErr w:type="spellEnd"/>
            <w:r w:rsidRPr="00E84D71">
              <w:rPr>
                <w:rFonts w:ascii="Times New Roman" w:hAnsi="Times New Roman"/>
                <w:sz w:val="24"/>
                <w:szCs w:val="24"/>
                <w:lang w:val="uk-UA"/>
              </w:rPr>
              <w:t xml:space="preserve"> звороту, запозичених з іншої мови;</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E84D71">
              <w:rPr>
                <w:rFonts w:ascii="Times New Roman" w:hAnsi="Times New Roman"/>
                <w:sz w:val="24"/>
                <w:szCs w:val="24"/>
                <w:lang w:val="uk-UA"/>
              </w:rPr>
              <w:lastRenderedPageBreak/>
              <w:t>намір укласти договір про закупівлю - помилка в цифрах;</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застосування правил переносу частини слова з рядка в рядок;</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-написання слів разом та/або окремо, та/або через дефіс;</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12. Подання документа (документів) учасником процедури </w:t>
            </w:r>
            <w:r w:rsidRPr="00E84D71">
              <w:rPr>
                <w:rFonts w:ascii="Times New Roman" w:hAnsi="Times New Roman"/>
                <w:sz w:val="24"/>
                <w:szCs w:val="24"/>
                <w:lang w:val="uk-UA"/>
              </w:rPr>
              <w:lastRenderedPageBreak/>
              <w:t xml:space="preserve">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Приклади формальних помилок*:</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«Інформація в довільній формі» замість «</w:t>
            </w:r>
            <w:proofErr w:type="spellStart"/>
            <w:r w:rsidRPr="00E84D71">
              <w:rPr>
                <w:rFonts w:ascii="Times New Roman" w:hAnsi="Times New Roman"/>
                <w:sz w:val="24"/>
                <w:szCs w:val="24"/>
                <w:lang w:val="uk-UA"/>
              </w:rPr>
              <w:t>Інформа-ція</w:t>
            </w:r>
            <w:proofErr w:type="spellEnd"/>
            <w:r w:rsidRPr="00E84D71">
              <w:rPr>
                <w:rFonts w:ascii="Times New Roman" w:hAnsi="Times New Roman"/>
                <w:sz w:val="24"/>
                <w:szCs w:val="24"/>
                <w:lang w:val="uk-UA"/>
              </w:rPr>
              <w:t>»,  «Лист-пояснення» замість «Лист», «довідка» за-</w:t>
            </w:r>
            <w:proofErr w:type="spellStart"/>
            <w:r w:rsidRPr="00E84D71">
              <w:rPr>
                <w:rFonts w:ascii="Times New Roman" w:hAnsi="Times New Roman"/>
                <w:sz w:val="24"/>
                <w:szCs w:val="24"/>
                <w:lang w:val="uk-UA"/>
              </w:rPr>
              <w:t>мість</w:t>
            </w:r>
            <w:proofErr w:type="spellEnd"/>
            <w:r w:rsidRPr="00E84D71">
              <w:rPr>
                <w:rFonts w:ascii="Times New Roman" w:hAnsi="Times New Roman"/>
                <w:sz w:val="24"/>
                <w:szCs w:val="24"/>
                <w:lang w:val="uk-UA"/>
              </w:rPr>
              <w:t xml:space="preserve"> «гарантійний лист», «інформація» замість «</w:t>
            </w:r>
            <w:proofErr w:type="spellStart"/>
            <w:r w:rsidRPr="00E84D71">
              <w:rPr>
                <w:rFonts w:ascii="Times New Roman" w:hAnsi="Times New Roman"/>
                <w:sz w:val="24"/>
                <w:szCs w:val="24"/>
                <w:lang w:val="uk-UA"/>
              </w:rPr>
              <w:t>дові-дка</w:t>
            </w:r>
            <w:proofErr w:type="spellEnd"/>
            <w:r w:rsidRPr="00E84D71">
              <w:rPr>
                <w:rFonts w:ascii="Times New Roman" w:hAnsi="Times New Roman"/>
                <w:sz w:val="24"/>
                <w:szCs w:val="24"/>
                <w:lang w:val="uk-UA"/>
              </w:rPr>
              <w:t xml:space="preserve">»;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м.київ</w:t>
            </w:r>
            <w:proofErr w:type="spellEnd"/>
            <w:r w:rsidRPr="00E84D71">
              <w:rPr>
                <w:rFonts w:ascii="Times New Roman" w:hAnsi="Times New Roman"/>
                <w:sz w:val="24"/>
                <w:szCs w:val="24"/>
                <w:lang w:val="uk-UA"/>
              </w:rPr>
              <w:t>» замість «</w:t>
            </w:r>
            <w:proofErr w:type="spellStart"/>
            <w:r w:rsidRPr="00E84D71">
              <w:rPr>
                <w:rFonts w:ascii="Times New Roman" w:hAnsi="Times New Roman"/>
                <w:sz w:val="24"/>
                <w:szCs w:val="24"/>
                <w:lang w:val="uk-UA"/>
              </w:rPr>
              <w:t>м.Київ</w:t>
            </w:r>
            <w:proofErr w:type="spellEnd"/>
            <w:r w:rsidRPr="00E84D71">
              <w:rPr>
                <w:rFonts w:ascii="Times New Roman" w:hAnsi="Times New Roman"/>
                <w:sz w:val="24"/>
                <w:szCs w:val="24"/>
                <w:lang w:val="uk-UA"/>
              </w:rPr>
              <w:t>»;</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«поряд -</w:t>
            </w:r>
            <w:proofErr w:type="spellStart"/>
            <w:r w:rsidRPr="00E84D71">
              <w:rPr>
                <w:rFonts w:ascii="Times New Roman" w:hAnsi="Times New Roman"/>
                <w:sz w:val="24"/>
                <w:szCs w:val="24"/>
                <w:lang w:val="uk-UA"/>
              </w:rPr>
              <w:t>ок</w:t>
            </w:r>
            <w:proofErr w:type="spellEnd"/>
            <w:r w:rsidRPr="00E84D71">
              <w:rPr>
                <w:rFonts w:ascii="Times New Roman" w:hAnsi="Times New Roman"/>
                <w:sz w:val="24"/>
                <w:szCs w:val="24"/>
                <w:lang w:val="uk-UA"/>
              </w:rPr>
              <w:t>» замість «</w:t>
            </w:r>
            <w:proofErr w:type="spellStart"/>
            <w:r w:rsidRPr="00E84D71">
              <w:rPr>
                <w:rFonts w:ascii="Times New Roman" w:hAnsi="Times New Roman"/>
                <w:sz w:val="24"/>
                <w:szCs w:val="24"/>
                <w:lang w:val="uk-UA"/>
              </w:rPr>
              <w:t>поря</w:t>
            </w:r>
            <w:proofErr w:type="spellEnd"/>
            <w:r w:rsidRPr="00E84D71">
              <w:rPr>
                <w:rFonts w:ascii="Times New Roman" w:hAnsi="Times New Roman"/>
                <w:sz w:val="24"/>
                <w:szCs w:val="24"/>
                <w:lang w:val="uk-UA"/>
              </w:rPr>
              <w:t xml:space="preserve"> – док»;</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ненадається</w:t>
            </w:r>
            <w:proofErr w:type="spellEnd"/>
            <w:r w:rsidRPr="00E84D71">
              <w:rPr>
                <w:rFonts w:ascii="Times New Roman" w:hAnsi="Times New Roman"/>
                <w:sz w:val="24"/>
                <w:szCs w:val="24"/>
                <w:lang w:val="uk-UA"/>
              </w:rPr>
              <w:t>» замість «не надається»»;</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«______________№_____________» замість «14.08.2020 №320/13/14-01»</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E84D71">
              <w:rPr>
                <w:rFonts w:ascii="Times New Roman" w:hAnsi="Times New Roman"/>
                <w:sz w:val="24"/>
                <w:szCs w:val="24"/>
                <w:lang w:val="uk-UA"/>
              </w:rPr>
              <w:t>pdf</w:t>
            </w:r>
            <w:proofErr w:type="spellEnd"/>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PortableDocumentFormat</w:t>
            </w:r>
            <w:proofErr w:type="spellEnd"/>
            <w:r w:rsidRPr="00E84D71">
              <w:rPr>
                <w:rFonts w:ascii="Times New Roman" w:hAnsi="Times New Roman"/>
                <w:sz w:val="24"/>
                <w:szCs w:val="24"/>
                <w:lang w:val="uk-UA"/>
              </w:rPr>
              <w:t>)».</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 наведений перелік прикладів формальних помилок не є вичерпним.</w:t>
            </w:r>
          </w:p>
          <w:p w:rsidR="00827D91" w:rsidRPr="00E84D71" w:rsidRDefault="00827D91" w:rsidP="00D705D7">
            <w:pPr>
              <w:widowControl w:val="0"/>
              <w:ind w:left="99" w:right="134"/>
              <w:contextualSpacing/>
              <w:jc w:val="both"/>
              <w:rPr>
                <w:rFonts w:ascii="Times New Roman" w:hAnsi="Times New Roman"/>
                <w:sz w:val="24"/>
                <w:szCs w:val="24"/>
                <w:lang w:val="uk-UA"/>
              </w:rPr>
            </w:pP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827D91" w:rsidRPr="00E84D71" w:rsidRDefault="00827D91" w:rsidP="00D705D7">
            <w:pPr>
              <w:widowControl w:val="0"/>
              <w:ind w:left="99" w:right="134"/>
              <w:contextualSpacing/>
              <w:jc w:val="both"/>
              <w:rPr>
                <w:rFonts w:ascii="Times New Roman" w:hAnsi="Times New Roman"/>
                <w:sz w:val="24"/>
                <w:szCs w:val="24"/>
                <w:lang w:val="uk-UA"/>
              </w:rPr>
            </w:pP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5F70F8">
              <w:rPr>
                <w:rFonts w:ascii="Times New Roman" w:hAnsi="Times New Roman"/>
                <w:sz w:val="24"/>
                <w:szCs w:val="24"/>
                <w:lang w:val="uk-UA"/>
              </w:rPr>
              <w:t>.</w:t>
            </w:r>
          </w:p>
          <w:p w:rsidR="00CF2BCA" w:rsidRPr="00E84D71" w:rsidRDefault="00CF2BCA" w:rsidP="00D705D7">
            <w:pPr>
              <w:shd w:val="clear" w:color="auto" w:fill="FFFFFF"/>
              <w:ind w:left="99" w:right="134"/>
              <w:jc w:val="both"/>
              <w:rPr>
                <w:rFonts w:ascii="Arial" w:hAnsi="Arial" w:cs="Arial"/>
                <w:color w:val="000000"/>
                <w:sz w:val="21"/>
                <w:szCs w:val="21"/>
                <w:lang w:val="uk-UA"/>
              </w:rPr>
            </w:pPr>
          </w:p>
          <w:p w:rsidR="00C06C2D"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1.10. </w:t>
            </w:r>
            <w:r w:rsidR="00B63625" w:rsidRPr="00E84D71">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E84D71">
              <w:rPr>
                <w:rFonts w:ascii="Times New Roman" w:hAnsi="Times New Roman"/>
                <w:sz w:val="24"/>
                <w:szCs w:val="24"/>
                <w:lang w:val="uk-UA"/>
              </w:rPr>
              <w:t>Особливостей</w:t>
            </w:r>
            <w:r w:rsidR="00B63625" w:rsidRPr="00E84D71">
              <w:rPr>
                <w:rFonts w:ascii="Times New Roman" w:hAnsi="Times New Roman"/>
                <w:sz w:val="24"/>
                <w:szCs w:val="24"/>
                <w:lang w:val="uk-UA"/>
              </w:rPr>
              <w:t xml:space="preserve">, а саме: </w:t>
            </w:r>
            <w:r w:rsidR="00E974AA" w:rsidRPr="00E84D71">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E84D71">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1217B" w:rsidRPr="00E84D71">
              <w:rPr>
                <w:rFonts w:ascii="Times New Roman" w:hAnsi="Times New Roman"/>
                <w:sz w:val="24"/>
                <w:szCs w:val="24"/>
                <w:lang w:val="uk-UA"/>
              </w:rPr>
              <w:t>бенефіціарним</w:t>
            </w:r>
            <w:proofErr w:type="spellEnd"/>
            <w:r w:rsidR="0081217B" w:rsidRPr="00E84D71">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E84D71">
              <w:rPr>
                <w:rFonts w:ascii="Times New Roman" w:hAnsi="Times New Roman"/>
                <w:sz w:val="24"/>
                <w:szCs w:val="24"/>
                <w:lang w:val="uk-UA"/>
              </w:rPr>
              <w:t>.</w:t>
            </w:r>
          </w:p>
          <w:p w:rsidR="00B63625" w:rsidRPr="00E84D71" w:rsidRDefault="00B63625"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w:t>
            </w:r>
            <w:r w:rsidRPr="00E84D71">
              <w:rPr>
                <w:rFonts w:ascii="Times New Roman" w:hAnsi="Times New Roman"/>
                <w:sz w:val="24"/>
                <w:szCs w:val="24"/>
                <w:lang w:val="uk-UA"/>
              </w:rPr>
              <w:lastRenderedPageBreak/>
              <w:t>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0"/>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 xml:space="preserve">2. </w:t>
            </w:r>
            <w:r w:rsidRPr="00E84D71">
              <w:rPr>
                <w:rFonts w:ascii="Times New Roman" w:hAnsi="Times New Roman"/>
                <w:b/>
                <w:color w:val="000000"/>
                <w:sz w:val="24"/>
                <w:szCs w:val="24"/>
                <w:lang w:val="uk-UA" w:eastAsia="uk-UA"/>
              </w:rPr>
              <w:t>Забезпечення тендерної пропозиції</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059" w:rsidRPr="00E84D71" w:rsidRDefault="00F654B6" w:rsidP="006062B1">
            <w:pPr>
              <w:ind w:left="73"/>
              <w:jc w:val="both"/>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Не вимагається</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3. </w:t>
            </w:r>
            <w:r w:rsidRPr="00E84D71">
              <w:rPr>
                <w:rFonts w:ascii="Times New Roman" w:hAnsi="Times New Roman"/>
                <w:b/>
                <w:sz w:val="24"/>
                <w:szCs w:val="24"/>
                <w:lang w:val="uk-UA" w:eastAsia="uk-UA"/>
              </w:rPr>
              <w:t>Умови повернення чи неповернення забезпечення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059" w:rsidRPr="00E84D71" w:rsidRDefault="00B63625" w:rsidP="00B63625">
            <w:pPr>
              <w:ind w:left="73"/>
              <w:jc w:val="both"/>
              <w:rPr>
                <w:rFonts w:ascii="Calibri" w:hAnsi="Calibri"/>
                <w:color w:val="000000"/>
                <w:sz w:val="24"/>
                <w:szCs w:val="24"/>
                <w:lang w:val="uk-UA" w:eastAsia="uk-UA"/>
              </w:rPr>
            </w:pPr>
            <w:r w:rsidRPr="00E84D71">
              <w:rPr>
                <w:rFonts w:ascii="Times New Roman" w:hAnsi="Times New Roman"/>
                <w:b/>
                <w:color w:val="000000"/>
                <w:sz w:val="24"/>
                <w:szCs w:val="24"/>
                <w:lang w:val="uk-UA" w:eastAsia="uk-UA"/>
              </w:rPr>
              <w:t>Забезпечення тендерної пропозиції не вимагається</w:t>
            </w:r>
          </w:p>
        </w:tc>
      </w:tr>
      <w:tr w:rsidR="00550059"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4. </w:t>
            </w:r>
            <w:r w:rsidRPr="00E84D71">
              <w:rPr>
                <w:rFonts w:ascii="Times New Roman" w:hAnsi="Times New Roman"/>
                <w:b/>
                <w:sz w:val="24"/>
                <w:szCs w:val="24"/>
                <w:lang w:val="uk-UA" w:eastAsia="uk-UA"/>
              </w:rPr>
              <w:t>Строк, протягом якого тендерні пропозиції є дійсними</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062B1" w:rsidRPr="00E84D71" w:rsidRDefault="006062B1" w:rsidP="006062B1">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4.1. Тендерні пропозиції вважаються дійсними </w:t>
            </w:r>
            <w:r w:rsidRPr="00E84D71">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E84D71">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062B1" w:rsidRPr="00E84D71" w:rsidRDefault="006062B1" w:rsidP="006062B1">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6062B1" w:rsidRPr="00E84D71" w:rsidRDefault="00A81F9C" w:rsidP="006062B1">
            <w:pPr>
              <w:jc w:val="both"/>
              <w:rPr>
                <w:rFonts w:ascii="Times New Roman" w:hAnsi="Times New Roman"/>
                <w:i/>
                <w:iCs/>
                <w:color w:val="000000"/>
                <w:sz w:val="24"/>
                <w:szCs w:val="24"/>
                <w:lang w:val="uk-UA" w:eastAsia="uk-UA"/>
              </w:rPr>
            </w:pPr>
            <w:r w:rsidRPr="00E84D71">
              <w:rPr>
                <w:rFonts w:ascii="Times New Roman" w:hAnsi="Times New Roman"/>
                <w:color w:val="000000"/>
                <w:sz w:val="24"/>
                <w:szCs w:val="24"/>
                <w:lang w:val="uk-UA" w:eastAsia="uk-UA"/>
              </w:rPr>
              <w:t xml:space="preserve">- </w:t>
            </w:r>
            <w:r w:rsidR="006062B1" w:rsidRPr="00E84D71">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E84D71">
              <w:rPr>
                <w:rFonts w:ascii="Times New Roman" w:hAnsi="Times New Roman"/>
                <w:i/>
                <w:iCs/>
                <w:color w:val="000000"/>
                <w:sz w:val="24"/>
                <w:szCs w:val="24"/>
                <w:lang w:val="uk-UA" w:eastAsia="uk-UA"/>
              </w:rPr>
              <w:t>(у разі якщо таке вимагалося)</w:t>
            </w:r>
            <w:r w:rsidR="006062B1" w:rsidRPr="00E84D71">
              <w:rPr>
                <w:rFonts w:ascii="Times New Roman" w:hAnsi="Times New Roman"/>
                <w:i/>
                <w:iCs/>
                <w:color w:val="000000"/>
                <w:sz w:val="24"/>
                <w:szCs w:val="24"/>
                <w:lang w:val="uk-UA" w:eastAsia="uk-UA"/>
              </w:rPr>
              <w:t>.</w:t>
            </w:r>
          </w:p>
          <w:p w:rsidR="00A81F9C" w:rsidRPr="00E84D71" w:rsidRDefault="006062B1" w:rsidP="006062B1">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4.2. </w:t>
            </w:r>
            <w:r w:rsidR="00A81F9C" w:rsidRPr="00E84D71">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4F5140">
            <w:pPr>
              <w:ind w:right="134"/>
              <w:rPr>
                <w:rFonts w:ascii="Times New Roman" w:hAnsi="Times New Roman"/>
                <w:color w:val="000000"/>
                <w:sz w:val="24"/>
                <w:szCs w:val="24"/>
                <w:lang w:val="uk-UA" w:eastAsia="uk-UA"/>
              </w:rPr>
            </w:pPr>
            <w:bookmarkStart w:id="11" w:name="_Hlk62664354"/>
            <w:r w:rsidRPr="00E84D71">
              <w:rPr>
                <w:rFonts w:ascii="Times New Roman" w:hAnsi="Times New Roman"/>
                <w:b/>
                <w:bCs/>
                <w:color w:val="000000"/>
                <w:sz w:val="24"/>
                <w:szCs w:val="24"/>
                <w:lang w:val="uk-UA" w:eastAsia="uk-UA"/>
              </w:rPr>
              <w:t xml:space="preserve">5. </w:t>
            </w:r>
            <w:r w:rsidRPr="00E84D71">
              <w:rPr>
                <w:rFonts w:ascii="Times New Roman" w:hAnsi="Times New Roman"/>
                <w:b/>
                <w:sz w:val="24"/>
                <w:szCs w:val="24"/>
                <w:lang w:val="uk-UA"/>
              </w:rPr>
              <w:t xml:space="preserve">Кваліфікаційні критерії до учасників та вимоги, </w:t>
            </w:r>
            <w:r w:rsidR="000F7306" w:rsidRPr="00E84D71">
              <w:rPr>
                <w:rFonts w:ascii="Times New Roman" w:hAnsi="Times New Roman"/>
                <w:b/>
                <w:sz w:val="24"/>
                <w:szCs w:val="24"/>
                <w:lang w:val="uk-UA"/>
              </w:rPr>
              <w:t>згідно  з пунктом 28  та пунктом 47  Особливостей</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90036" w:rsidRPr="00090036" w:rsidRDefault="00090036" w:rsidP="00090036">
            <w:pPr>
              <w:tabs>
                <w:tab w:val="left" w:pos="7141"/>
              </w:tabs>
              <w:ind w:right="134"/>
              <w:jc w:val="both"/>
              <w:rPr>
                <w:rFonts w:ascii="Times New Roman" w:hAnsi="Times New Roman"/>
                <w:sz w:val="24"/>
                <w:szCs w:val="24"/>
                <w:lang w:val="uk-UA"/>
              </w:rPr>
            </w:pPr>
            <w:bookmarkStart w:id="12" w:name="n1255"/>
            <w:bookmarkEnd w:id="12"/>
            <w:r w:rsidRPr="00090036">
              <w:rPr>
                <w:rFonts w:ascii="Times New Roman" w:hAnsi="Times New Roman"/>
                <w:sz w:val="24"/>
                <w:szCs w:val="24"/>
                <w:lang w:val="uk-UA"/>
              </w:rPr>
              <w:t xml:space="preserve">5.1. </w:t>
            </w:r>
            <w:r w:rsidRPr="00090036">
              <w:rPr>
                <w:rFonts w:ascii="Times New Roman" w:hAnsi="Times New Roman" w:hint="eastAsia"/>
                <w:sz w:val="24"/>
                <w:szCs w:val="24"/>
                <w:lang w:val="uk-UA"/>
              </w:rPr>
              <w:t>Учасник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подає</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як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частину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своєї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пропозиції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документи</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що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підтверджують</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його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кваліфікацію</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відповідно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статті</w:t>
            </w:r>
            <w:r w:rsidRPr="00090036">
              <w:rPr>
                <w:rFonts w:ascii="Times New Roman" w:hAnsi="Times New Roman"/>
                <w:sz w:val="24"/>
                <w:szCs w:val="24"/>
                <w:lang w:val="uk-UA"/>
              </w:rPr>
              <w:t xml:space="preserve"> 16 </w:t>
            </w:r>
            <w:r w:rsidRPr="00090036">
              <w:rPr>
                <w:rFonts w:ascii="Times New Roman" w:hAnsi="Times New Roman" w:hint="eastAsia"/>
                <w:sz w:val="24"/>
                <w:szCs w:val="24"/>
                <w:lang w:val="uk-UA"/>
              </w:rPr>
              <w:t>Закону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саме</w:t>
            </w:r>
            <w:r w:rsidRPr="00090036">
              <w:rPr>
                <w:rFonts w:ascii="Times New Roman" w:hAnsi="Times New Roman"/>
                <w:sz w:val="24"/>
                <w:szCs w:val="24"/>
                <w:lang w:val="uk-UA"/>
              </w:rPr>
              <w:t>:</w:t>
            </w:r>
          </w:p>
          <w:p w:rsidR="00EB324C" w:rsidRPr="005F70F8" w:rsidRDefault="00EB324C" w:rsidP="00EB324C">
            <w:pPr>
              <w:ind w:right="230"/>
              <w:jc w:val="both"/>
              <w:rPr>
                <w:rFonts w:ascii="Times New Roman" w:hAnsi="Times New Roman"/>
                <w:b/>
                <w:sz w:val="24"/>
                <w:szCs w:val="24"/>
                <w:lang w:val="uk-UA"/>
              </w:rPr>
            </w:pPr>
            <w:r w:rsidRPr="005F70F8">
              <w:rPr>
                <w:rFonts w:ascii="Times New Roman" w:hAnsi="Times New Roman"/>
                <w:b/>
                <w:color w:val="000000"/>
                <w:sz w:val="24"/>
                <w:szCs w:val="24"/>
                <w:shd w:val="clear" w:color="auto" w:fill="FFFFFF"/>
                <w:lang w:val="uk-UA"/>
              </w:rPr>
              <w:t>5.1.1. Наявність документально підтвердженого досвіду виконання аналогічного (аналогічних) за предметом закупівлі договору (договорів)</w:t>
            </w:r>
            <w:r w:rsidRPr="005F70F8">
              <w:rPr>
                <w:rFonts w:ascii="Times New Roman" w:hAnsi="Times New Roman"/>
                <w:b/>
                <w:sz w:val="24"/>
                <w:szCs w:val="24"/>
                <w:lang w:val="uk-UA"/>
              </w:rPr>
              <w:t>:</w:t>
            </w:r>
          </w:p>
          <w:p w:rsidR="005F70F8" w:rsidRPr="005F70F8" w:rsidRDefault="00EB324C" w:rsidP="00EB324C">
            <w:pPr>
              <w:keepNext/>
              <w:keepLines/>
              <w:widowControl w:val="0"/>
              <w:shd w:val="clear" w:color="auto" w:fill="FFFFFF"/>
              <w:spacing w:line="0" w:lineRule="atLeast"/>
              <w:ind w:right="230" w:hanging="12"/>
              <w:jc w:val="both"/>
              <w:rPr>
                <w:rFonts w:ascii="Times New Roman" w:hAnsi="Times New Roman"/>
                <w:color w:val="000000"/>
                <w:sz w:val="24"/>
                <w:szCs w:val="24"/>
                <w:lang w:val="uk-UA"/>
              </w:rPr>
            </w:pPr>
            <w:r w:rsidRPr="005F70F8">
              <w:rPr>
                <w:rFonts w:ascii="Times New Roman" w:hAnsi="Times New Roman" w:hint="eastAsia"/>
                <w:color w:val="000000"/>
                <w:sz w:val="24"/>
                <w:szCs w:val="24"/>
                <w:lang w:val="uk-UA"/>
              </w:rPr>
              <w:t>Наявність</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документально</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підтвердженого</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досвіду</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виконання</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аналогічного</w:t>
            </w:r>
            <w:r w:rsidRPr="005F70F8">
              <w:rPr>
                <w:rFonts w:ascii="Times New Roman" w:hAnsi="Times New Roman"/>
                <w:color w:val="000000"/>
                <w:sz w:val="24"/>
                <w:szCs w:val="24"/>
                <w:lang w:val="uk-UA"/>
              </w:rPr>
              <w:t>* (</w:t>
            </w:r>
            <w:r w:rsidRPr="005F70F8">
              <w:rPr>
                <w:rFonts w:ascii="Times New Roman" w:hAnsi="Times New Roman" w:hint="eastAsia"/>
                <w:color w:val="000000"/>
                <w:sz w:val="24"/>
                <w:szCs w:val="24"/>
                <w:lang w:val="uk-UA"/>
              </w:rPr>
              <w:t>аналогічних</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за</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предметом</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закупівлі</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договору</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договорів</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який</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підтверджує</w:t>
            </w:r>
            <w:r w:rsidRPr="005F70F8">
              <w:rPr>
                <w:rFonts w:ascii="Times New Roman" w:hAnsi="Times New Roman"/>
                <w:color w:val="000000"/>
                <w:sz w:val="24"/>
                <w:szCs w:val="24"/>
                <w:lang w:val="uk-UA"/>
              </w:rPr>
              <w:t xml:space="preserve"> постачання товарів, </w:t>
            </w:r>
            <w:r w:rsidRPr="005F70F8">
              <w:rPr>
                <w:rFonts w:ascii="Times New Roman" w:hAnsi="Times New Roman" w:hint="eastAsia"/>
                <w:color w:val="000000"/>
                <w:sz w:val="24"/>
                <w:szCs w:val="24"/>
                <w:lang w:val="uk-UA"/>
              </w:rPr>
              <w:t>аналогічни</w:t>
            </w:r>
            <w:r w:rsidRPr="005F70F8">
              <w:rPr>
                <w:rFonts w:ascii="Times New Roman" w:hAnsi="Times New Roman"/>
                <w:color w:val="000000"/>
                <w:sz w:val="24"/>
                <w:szCs w:val="24"/>
                <w:lang w:val="uk-UA"/>
              </w:rPr>
              <w:t xml:space="preserve">х </w:t>
            </w:r>
            <w:r w:rsidRPr="005F70F8">
              <w:rPr>
                <w:rFonts w:ascii="Times New Roman" w:hAnsi="Times New Roman" w:hint="eastAsia"/>
                <w:color w:val="000000"/>
                <w:sz w:val="24"/>
                <w:szCs w:val="24"/>
                <w:lang w:val="uk-UA"/>
              </w:rPr>
              <w:t>предмету</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закупівлі</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копію</w:t>
            </w:r>
            <w:r w:rsidRPr="005F70F8">
              <w:rPr>
                <w:rFonts w:ascii="Times New Roman" w:hAnsi="Times New Roman"/>
                <w:color w:val="000000"/>
                <w:sz w:val="24"/>
                <w:szCs w:val="24"/>
                <w:lang w:val="uk-UA"/>
              </w:rPr>
              <w:t>(-</w:t>
            </w:r>
            <w:proofErr w:type="spellStart"/>
            <w:r w:rsidRPr="005F70F8">
              <w:rPr>
                <w:rFonts w:ascii="Times New Roman" w:hAnsi="Times New Roman" w:hint="eastAsia"/>
                <w:color w:val="000000"/>
                <w:sz w:val="24"/>
                <w:szCs w:val="24"/>
                <w:lang w:val="uk-UA"/>
              </w:rPr>
              <w:t>ії</w:t>
            </w:r>
            <w:proofErr w:type="spellEnd"/>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договору</w:t>
            </w:r>
            <w:r w:rsidRPr="005F70F8">
              <w:rPr>
                <w:rFonts w:ascii="Times New Roman" w:hAnsi="Times New Roman"/>
                <w:color w:val="000000"/>
                <w:sz w:val="24"/>
                <w:szCs w:val="24"/>
                <w:lang w:val="uk-UA"/>
              </w:rPr>
              <w:t>(-</w:t>
            </w:r>
            <w:proofErr w:type="spellStart"/>
            <w:r w:rsidRPr="005F70F8">
              <w:rPr>
                <w:rFonts w:ascii="Times New Roman" w:hAnsi="Times New Roman" w:hint="eastAsia"/>
                <w:color w:val="000000"/>
                <w:sz w:val="24"/>
                <w:szCs w:val="24"/>
                <w:lang w:val="uk-UA"/>
              </w:rPr>
              <w:t>ів</w:t>
            </w:r>
            <w:proofErr w:type="spellEnd"/>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п</w:t>
            </w:r>
            <w:r w:rsidRPr="005F70F8">
              <w:rPr>
                <w:rFonts w:ascii="Times New Roman" w:hAnsi="Times New Roman"/>
                <w:color w:val="000000"/>
                <w:sz w:val="24"/>
                <w:szCs w:val="24"/>
                <w:lang w:val="uk-UA"/>
              </w:rPr>
              <w:t xml:space="preserve">остачання таких товарів, </w:t>
            </w:r>
            <w:r w:rsidRPr="005F70F8">
              <w:rPr>
                <w:rFonts w:ascii="Times New Roman" w:hAnsi="Times New Roman" w:hint="eastAsia"/>
                <w:color w:val="000000"/>
                <w:sz w:val="24"/>
                <w:szCs w:val="24"/>
                <w:lang w:val="uk-UA"/>
              </w:rPr>
              <w:t>завірену</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учасником</w:t>
            </w:r>
            <w:r w:rsidRPr="005F70F8">
              <w:rPr>
                <w:rFonts w:ascii="Times New Roman" w:hAnsi="Times New Roman"/>
                <w:color w:val="000000"/>
                <w:sz w:val="24"/>
                <w:szCs w:val="24"/>
                <w:lang w:val="uk-UA"/>
              </w:rPr>
              <w:t xml:space="preserve">. </w:t>
            </w:r>
          </w:p>
          <w:p w:rsidR="00EB324C" w:rsidRPr="005F70F8" w:rsidRDefault="00EB324C" w:rsidP="005F70F8">
            <w:pPr>
              <w:keepNext/>
              <w:keepLines/>
              <w:widowControl w:val="0"/>
              <w:shd w:val="clear" w:color="auto" w:fill="FFFFFF"/>
              <w:spacing w:line="0" w:lineRule="atLeast"/>
              <w:ind w:right="230" w:hanging="12"/>
              <w:jc w:val="both"/>
              <w:rPr>
                <w:rFonts w:asciiTheme="minorHAnsi" w:hAnsiTheme="minorHAnsi"/>
                <w:color w:val="000000"/>
                <w:sz w:val="24"/>
                <w:szCs w:val="24"/>
                <w:lang w:val="uk-UA"/>
              </w:rPr>
            </w:pPr>
            <w:r w:rsidRPr="005F70F8">
              <w:rPr>
                <w:rFonts w:ascii="Times New Roman" w:hAnsi="Times New Roman"/>
                <w:color w:val="000000"/>
                <w:sz w:val="24"/>
                <w:szCs w:val="24"/>
                <w:lang w:val="uk-UA"/>
              </w:rPr>
              <w:t>*</w:t>
            </w:r>
            <w:r w:rsidRPr="005F70F8">
              <w:rPr>
                <w:rFonts w:ascii="Times New Roman" w:hAnsi="Times New Roman" w:hint="eastAsia"/>
                <w:color w:val="000000"/>
                <w:sz w:val="24"/>
                <w:szCs w:val="24"/>
                <w:lang w:val="uk-UA"/>
              </w:rPr>
              <w:t>Аналогічним</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договором</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в</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розумінні</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цієї</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документації</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є</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договір</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що</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передбачає</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п</w:t>
            </w:r>
            <w:r w:rsidRPr="005F70F8">
              <w:rPr>
                <w:rFonts w:ascii="Times New Roman" w:hAnsi="Times New Roman"/>
                <w:color w:val="000000"/>
                <w:sz w:val="24"/>
                <w:szCs w:val="24"/>
                <w:lang w:val="uk-UA"/>
              </w:rPr>
              <w:t xml:space="preserve">остачання товарів </w:t>
            </w:r>
            <w:r w:rsidRPr="005F70F8">
              <w:rPr>
                <w:rFonts w:ascii="Times New Roman" w:hAnsi="Times New Roman" w:hint="eastAsia"/>
                <w:color w:val="000000"/>
                <w:sz w:val="24"/>
                <w:szCs w:val="24"/>
                <w:lang w:val="uk-UA"/>
              </w:rPr>
              <w:t>аналогічних</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за</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предметом</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цієї</w:t>
            </w:r>
            <w:r w:rsidRPr="005F70F8">
              <w:rPr>
                <w:rFonts w:ascii="Times New Roman" w:hAnsi="Times New Roman"/>
                <w:color w:val="000000"/>
                <w:sz w:val="24"/>
                <w:szCs w:val="24"/>
                <w:lang w:val="uk-UA"/>
              </w:rPr>
              <w:t xml:space="preserve"> </w:t>
            </w:r>
            <w:r w:rsidRPr="005F70F8">
              <w:rPr>
                <w:rFonts w:ascii="Times New Roman" w:hAnsi="Times New Roman" w:hint="eastAsia"/>
                <w:color w:val="000000"/>
                <w:sz w:val="24"/>
                <w:szCs w:val="24"/>
                <w:lang w:val="uk-UA"/>
              </w:rPr>
              <w:t>закупівлі</w:t>
            </w:r>
            <w:r w:rsidR="00020727" w:rsidRPr="005F70F8">
              <w:rPr>
                <w:rFonts w:ascii="Times New Roman" w:hAnsi="Times New Roman"/>
                <w:color w:val="000000"/>
                <w:sz w:val="24"/>
                <w:szCs w:val="24"/>
                <w:lang w:val="uk-UA"/>
              </w:rPr>
              <w:t xml:space="preserve">, а саме: </w:t>
            </w:r>
            <w:r w:rsidR="00020727" w:rsidRPr="005F70F8">
              <w:rPr>
                <w:rFonts w:hint="eastAsia"/>
              </w:rPr>
              <w:t xml:space="preserve"> </w:t>
            </w:r>
            <w:r w:rsidR="00020727" w:rsidRPr="005F70F8">
              <w:rPr>
                <w:rFonts w:ascii="Times New Roman" w:hAnsi="Times New Roman" w:hint="eastAsia"/>
                <w:color w:val="000000"/>
                <w:sz w:val="24"/>
                <w:szCs w:val="24"/>
                <w:lang w:val="uk-UA"/>
              </w:rPr>
              <w:t>Пристрій</w:t>
            </w:r>
            <w:r w:rsidR="00020727" w:rsidRPr="005F70F8">
              <w:rPr>
                <w:rFonts w:ascii="Times New Roman" w:hAnsi="Times New Roman"/>
                <w:color w:val="000000"/>
                <w:sz w:val="24"/>
                <w:szCs w:val="24"/>
                <w:lang w:val="uk-UA"/>
              </w:rPr>
              <w:t xml:space="preserve"> </w:t>
            </w:r>
            <w:r w:rsidR="00020727" w:rsidRPr="005F70F8">
              <w:rPr>
                <w:rFonts w:ascii="Times New Roman" w:hAnsi="Times New Roman" w:hint="eastAsia"/>
                <w:color w:val="000000"/>
                <w:sz w:val="24"/>
                <w:szCs w:val="24"/>
                <w:lang w:val="uk-UA"/>
              </w:rPr>
              <w:t>безперебійного</w:t>
            </w:r>
            <w:r w:rsidR="00020727" w:rsidRPr="005F70F8">
              <w:rPr>
                <w:rFonts w:ascii="Times New Roman" w:hAnsi="Times New Roman"/>
                <w:color w:val="000000"/>
                <w:sz w:val="24"/>
                <w:szCs w:val="24"/>
                <w:lang w:val="uk-UA"/>
              </w:rPr>
              <w:t xml:space="preserve"> </w:t>
            </w:r>
            <w:r w:rsidR="00020727" w:rsidRPr="005F70F8">
              <w:rPr>
                <w:rFonts w:ascii="Times New Roman" w:hAnsi="Times New Roman" w:hint="eastAsia"/>
                <w:color w:val="000000"/>
                <w:sz w:val="24"/>
                <w:szCs w:val="24"/>
                <w:lang w:val="uk-UA"/>
              </w:rPr>
              <w:t>живлення</w:t>
            </w:r>
            <w:r w:rsidR="00020727" w:rsidRPr="005F70F8">
              <w:rPr>
                <w:rFonts w:ascii="Times New Roman" w:hAnsi="Times New Roman"/>
                <w:color w:val="000000"/>
                <w:sz w:val="24"/>
                <w:szCs w:val="24"/>
                <w:lang w:val="uk-UA"/>
              </w:rPr>
              <w:t>.</w:t>
            </w:r>
          </w:p>
          <w:p w:rsidR="006062B1" w:rsidRPr="00E84D71" w:rsidRDefault="006062B1" w:rsidP="00946A0F">
            <w:pPr>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23D5" w:rsidRPr="00E84D71" w:rsidRDefault="006062B1" w:rsidP="00F25960">
            <w:pPr>
              <w:shd w:val="clear" w:color="auto" w:fill="FFFFFF"/>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 xml:space="preserve">5.3. </w:t>
            </w:r>
            <w:hyperlink r:id="rId12" w:tgtFrame="_blank" w:history="1">
              <w:r w:rsidR="004E23D5" w:rsidRPr="00E84D7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r w:rsidRPr="00E84D71">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E84D71">
              <w:rPr>
                <w:lang w:val="uk-UA"/>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3" w:name="n617"/>
            <w:bookmarkEnd w:id="13"/>
            <w:r w:rsidRPr="00E84D71">
              <w:rPr>
                <w:lang w:val="uk-UA"/>
              </w:rPr>
              <w:t xml:space="preserve">2) відомості про юридичну особу, яка є учасником процедури закупівлі, </w:t>
            </w:r>
            <w:proofErr w:type="spellStart"/>
            <w:r w:rsidRPr="00E84D71">
              <w:rPr>
                <w:lang w:val="uk-UA"/>
              </w:rPr>
              <w:t>внесено</w:t>
            </w:r>
            <w:proofErr w:type="spellEnd"/>
            <w:r w:rsidRPr="00E84D71">
              <w:rPr>
                <w:lang w:val="uk-UA"/>
              </w:rPr>
              <w:t xml:space="preserve"> до Єдиного державного реєстру осіб, які вчинили корупційні або пов’язані з корупцією правопорушення;</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4" w:name="n618"/>
            <w:bookmarkEnd w:id="14"/>
            <w:r w:rsidRPr="00E84D7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5" w:name="n619"/>
            <w:bookmarkEnd w:id="15"/>
            <w:r w:rsidRPr="00E84D71">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E84D71">
                <w:rPr>
                  <w:rStyle w:val="a6"/>
                  <w:color w:val="auto"/>
                  <w:lang w:val="uk-UA"/>
                </w:rPr>
                <w:t>пунктом</w:t>
              </w:r>
            </w:hyperlink>
            <w:hyperlink r:id="rId14" w:anchor="n52" w:tgtFrame="_blank" w:history="1">
              <w:r w:rsidRPr="00E84D71">
                <w:rPr>
                  <w:rStyle w:val="a6"/>
                  <w:color w:val="auto"/>
                  <w:lang w:val="uk-UA"/>
                </w:rPr>
                <w:t> 4</w:t>
              </w:r>
            </w:hyperlink>
            <w:r w:rsidRPr="00E84D71">
              <w:rPr>
                <w:lang w:val="uk-UA"/>
              </w:rPr>
              <w:t> частини другої статті 6, </w:t>
            </w:r>
            <w:hyperlink r:id="rId15" w:anchor="n456" w:tgtFrame="_blank" w:history="1">
              <w:r w:rsidRPr="00E84D71">
                <w:rPr>
                  <w:rStyle w:val="a6"/>
                  <w:color w:val="auto"/>
                  <w:lang w:val="uk-UA"/>
                </w:rPr>
                <w:t>пунктом 1</w:t>
              </w:r>
            </w:hyperlink>
            <w:r w:rsidRPr="00E84D71">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6" w:name="n620"/>
            <w:bookmarkEnd w:id="16"/>
            <w:r w:rsidRPr="00E84D71">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7" w:name="n621"/>
            <w:bookmarkEnd w:id="17"/>
            <w:r w:rsidRPr="00E84D71">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8" w:name="n622"/>
            <w:bookmarkEnd w:id="18"/>
            <w:r w:rsidRPr="00E84D71">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9" w:name="n623"/>
            <w:bookmarkEnd w:id="19"/>
            <w:r w:rsidRPr="00E84D71">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0" w:name="n624"/>
            <w:bookmarkEnd w:id="20"/>
            <w:r w:rsidRPr="00E84D71">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E84D71">
                <w:rPr>
                  <w:rStyle w:val="a6"/>
                  <w:color w:val="auto"/>
                  <w:lang w:val="uk-UA"/>
                </w:rPr>
                <w:t>пунктом 9</w:t>
              </w:r>
            </w:hyperlink>
            <w:r w:rsidRPr="00E84D71">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1" w:name="n625"/>
            <w:bookmarkEnd w:id="21"/>
            <w:r w:rsidRPr="00E84D7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2" w:name="n626"/>
            <w:bookmarkEnd w:id="22"/>
            <w:r w:rsidRPr="00E84D71">
              <w:rPr>
                <w:lang w:val="uk-UA"/>
              </w:rPr>
              <w:t xml:space="preserve">11) </w:t>
            </w:r>
            <w:r w:rsidR="00C21572" w:rsidRPr="00C21572">
              <w:rPr>
                <w:rFonts w:hint="eastAsia"/>
                <w:lang w:val="uk-UA"/>
              </w:rPr>
              <w:t>учасник</w:t>
            </w:r>
            <w:r w:rsidR="00C21572" w:rsidRPr="00C21572">
              <w:rPr>
                <w:lang w:val="uk-UA"/>
              </w:rPr>
              <w:t xml:space="preserve"> </w:t>
            </w:r>
            <w:r w:rsidR="00C21572" w:rsidRPr="00C21572">
              <w:rPr>
                <w:rFonts w:hint="eastAsia"/>
                <w:lang w:val="uk-UA"/>
              </w:rPr>
              <w:t>процедури</w:t>
            </w:r>
            <w:r w:rsidR="00C21572" w:rsidRPr="00C21572">
              <w:rPr>
                <w:lang w:val="uk-UA"/>
              </w:rPr>
              <w:t xml:space="preserve"> </w:t>
            </w:r>
            <w:r w:rsidR="00C21572" w:rsidRPr="00C21572">
              <w:rPr>
                <w:rFonts w:hint="eastAsia"/>
                <w:lang w:val="uk-UA"/>
              </w:rPr>
              <w:t>закупівлі</w:t>
            </w:r>
            <w:r w:rsidR="00C21572" w:rsidRPr="00C21572">
              <w:rPr>
                <w:lang w:val="uk-UA"/>
              </w:rPr>
              <w:t xml:space="preserve"> </w:t>
            </w:r>
            <w:r w:rsidR="00C21572" w:rsidRPr="00C21572">
              <w:rPr>
                <w:rFonts w:hint="eastAsia"/>
                <w:lang w:val="uk-UA"/>
              </w:rPr>
              <w:t>або</w:t>
            </w:r>
            <w:r w:rsidR="00C21572" w:rsidRPr="00C21572">
              <w:rPr>
                <w:lang w:val="uk-UA"/>
              </w:rPr>
              <w:t xml:space="preserve"> </w:t>
            </w:r>
            <w:r w:rsidR="00C21572" w:rsidRPr="00C21572">
              <w:rPr>
                <w:rFonts w:hint="eastAsia"/>
                <w:lang w:val="uk-UA"/>
              </w:rPr>
              <w:t>кінцевий</w:t>
            </w:r>
            <w:r w:rsidR="00C21572" w:rsidRPr="00C21572">
              <w:rPr>
                <w:lang w:val="uk-UA"/>
              </w:rPr>
              <w:t xml:space="preserve"> </w:t>
            </w:r>
            <w:r w:rsidR="00C21572" w:rsidRPr="00C21572">
              <w:rPr>
                <w:rFonts w:hint="eastAsia"/>
                <w:lang w:val="uk-UA"/>
              </w:rPr>
              <w:t>бенефіціарний</w:t>
            </w:r>
            <w:r w:rsidR="00C21572" w:rsidRPr="00C21572">
              <w:rPr>
                <w:lang w:val="uk-UA"/>
              </w:rPr>
              <w:t xml:space="preserve"> </w:t>
            </w:r>
            <w:r w:rsidR="00C21572" w:rsidRPr="00C21572">
              <w:rPr>
                <w:rFonts w:hint="eastAsia"/>
                <w:lang w:val="uk-UA"/>
              </w:rPr>
              <w:t>власник</w:t>
            </w:r>
            <w:r w:rsidR="00C21572" w:rsidRPr="00C21572">
              <w:rPr>
                <w:lang w:val="uk-UA"/>
              </w:rPr>
              <w:t xml:space="preserve">, </w:t>
            </w:r>
            <w:r w:rsidR="00C21572" w:rsidRPr="00C21572">
              <w:rPr>
                <w:rFonts w:hint="eastAsia"/>
                <w:lang w:val="uk-UA"/>
              </w:rPr>
              <w:t>член</w:t>
            </w:r>
            <w:r w:rsidR="00C21572" w:rsidRPr="00C21572">
              <w:rPr>
                <w:lang w:val="uk-UA"/>
              </w:rPr>
              <w:t xml:space="preserve"> </w:t>
            </w:r>
            <w:r w:rsidR="00C21572" w:rsidRPr="00C21572">
              <w:rPr>
                <w:rFonts w:hint="eastAsia"/>
                <w:lang w:val="uk-UA"/>
              </w:rPr>
              <w:t>або</w:t>
            </w:r>
            <w:r w:rsidR="00C21572" w:rsidRPr="00C21572">
              <w:rPr>
                <w:lang w:val="uk-UA"/>
              </w:rPr>
              <w:t xml:space="preserve"> </w:t>
            </w:r>
            <w:r w:rsidR="00C21572" w:rsidRPr="00C21572">
              <w:rPr>
                <w:rFonts w:hint="eastAsia"/>
                <w:lang w:val="uk-UA"/>
              </w:rPr>
              <w:t>учасник</w:t>
            </w:r>
            <w:r w:rsidR="00C21572" w:rsidRPr="00C21572">
              <w:rPr>
                <w:lang w:val="uk-UA"/>
              </w:rPr>
              <w:t xml:space="preserve"> (</w:t>
            </w:r>
            <w:r w:rsidR="00C21572" w:rsidRPr="00C21572">
              <w:rPr>
                <w:rFonts w:hint="eastAsia"/>
                <w:lang w:val="uk-UA"/>
              </w:rPr>
              <w:t>акціонер</w:t>
            </w:r>
            <w:r w:rsidR="00C21572" w:rsidRPr="00C21572">
              <w:rPr>
                <w:lang w:val="uk-UA"/>
              </w:rPr>
              <w:t xml:space="preserve">) </w:t>
            </w:r>
            <w:r w:rsidR="00C21572" w:rsidRPr="00C21572">
              <w:rPr>
                <w:rFonts w:hint="eastAsia"/>
                <w:lang w:val="uk-UA"/>
              </w:rPr>
              <w:t>юридичної</w:t>
            </w:r>
            <w:r w:rsidR="00C21572" w:rsidRPr="00C21572">
              <w:rPr>
                <w:lang w:val="uk-UA"/>
              </w:rPr>
              <w:t xml:space="preserve"> </w:t>
            </w:r>
            <w:r w:rsidR="00C21572" w:rsidRPr="00C21572">
              <w:rPr>
                <w:rFonts w:hint="eastAsia"/>
                <w:lang w:val="uk-UA"/>
              </w:rPr>
              <w:t>особи</w:t>
            </w:r>
            <w:r w:rsidR="00C21572" w:rsidRPr="00C21572">
              <w:rPr>
                <w:lang w:val="uk-UA"/>
              </w:rPr>
              <w:t xml:space="preserve"> - </w:t>
            </w:r>
            <w:r w:rsidR="00C21572" w:rsidRPr="00C21572">
              <w:rPr>
                <w:rFonts w:hint="eastAsia"/>
                <w:lang w:val="uk-UA"/>
              </w:rPr>
              <w:t>учасника</w:t>
            </w:r>
            <w:r w:rsidR="00C21572" w:rsidRPr="00C21572">
              <w:rPr>
                <w:lang w:val="uk-UA"/>
              </w:rPr>
              <w:t xml:space="preserve"> </w:t>
            </w:r>
            <w:r w:rsidR="00C21572" w:rsidRPr="00C21572">
              <w:rPr>
                <w:rFonts w:hint="eastAsia"/>
                <w:lang w:val="uk-UA"/>
              </w:rPr>
              <w:t>процедури</w:t>
            </w:r>
            <w:r w:rsidR="00C21572" w:rsidRPr="00C21572">
              <w:rPr>
                <w:lang w:val="uk-UA"/>
              </w:rPr>
              <w:t xml:space="preserve"> </w:t>
            </w:r>
            <w:r w:rsidR="00C21572" w:rsidRPr="00C21572">
              <w:rPr>
                <w:rFonts w:hint="eastAsia"/>
                <w:lang w:val="uk-UA"/>
              </w:rPr>
              <w:t>закупівлі</w:t>
            </w:r>
            <w:r w:rsidR="00C21572" w:rsidRPr="00C21572">
              <w:rPr>
                <w:lang w:val="uk-UA"/>
              </w:rPr>
              <w:t xml:space="preserve"> </w:t>
            </w:r>
            <w:r w:rsidR="00C21572" w:rsidRPr="00C21572">
              <w:rPr>
                <w:rFonts w:hint="eastAsia"/>
                <w:lang w:val="uk-UA"/>
              </w:rPr>
              <w:t>є</w:t>
            </w:r>
            <w:r w:rsidR="00C21572" w:rsidRPr="00C21572">
              <w:rPr>
                <w:lang w:val="uk-UA"/>
              </w:rPr>
              <w:t xml:space="preserve"> </w:t>
            </w:r>
            <w:r w:rsidR="00C21572" w:rsidRPr="00C21572">
              <w:rPr>
                <w:rFonts w:hint="eastAsia"/>
                <w:lang w:val="uk-UA"/>
              </w:rPr>
              <w:t>особою</w:t>
            </w:r>
            <w:r w:rsidR="00C21572" w:rsidRPr="00C21572">
              <w:rPr>
                <w:lang w:val="uk-UA"/>
              </w:rPr>
              <w:t xml:space="preserve">, </w:t>
            </w:r>
            <w:r w:rsidR="00C21572" w:rsidRPr="00C21572">
              <w:rPr>
                <w:rFonts w:hint="eastAsia"/>
                <w:lang w:val="uk-UA"/>
              </w:rPr>
              <w:t>до</w:t>
            </w:r>
            <w:r w:rsidR="00C21572" w:rsidRPr="00C21572">
              <w:rPr>
                <w:lang w:val="uk-UA"/>
              </w:rPr>
              <w:t xml:space="preserve"> </w:t>
            </w:r>
            <w:r w:rsidR="00C21572" w:rsidRPr="00C21572">
              <w:rPr>
                <w:rFonts w:hint="eastAsia"/>
                <w:lang w:val="uk-UA"/>
              </w:rPr>
              <w:t>якої</w:t>
            </w:r>
            <w:r w:rsidR="00C21572" w:rsidRPr="00C21572">
              <w:rPr>
                <w:lang w:val="uk-UA"/>
              </w:rPr>
              <w:t xml:space="preserve"> </w:t>
            </w:r>
            <w:r w:rsidR="00C21572" w:rsidRPr="00C21572">
              <w:rPr>
                <w:rFonts w:hint="eastAsia"/>
                <w:lang w:val="uk-UA"/>
              </w:rPr>
              <w:t>застосовано</w:t>
            </w:r>
            <w:r w:rsidR="00C21572" w:rsidRPr="00C21572">
              <w:rPr>
                <w:lang w:val="uk-UA"/>
              </w:rPr>
              <w:t xml:space="preserve"> </w:t>
            </w:r>
            <w:r w:rsidR="00C21572" w:rsidRPr="00C21572">
              <w:rPr>
                <w:rFonts w:hint="eastAsia"/>
                <w:lang w:val="uk-UA"/>
              </w:rPr>
              <w:t>санкцію</w:t>
            </w:r>
            <w:r w:rsidR="00C21572" w:rsidRPr="00C21572">
              <w:rPr>
                <w:lang w:val="uk-UA"/>
              </w:rPr>
              <w:t xml:space="preserve"> </w:t>
            </w:r>
            <w:r w:rsidR="00C21572" w:rsidRPr="00C21572">
              <w:rPr>
                <w:rFonts w:hint="eastAsia"/>
                <w:lang w:val="uk-UA"/>
              </w:rPr>
              <w:t>у</w:t>
            </w:r>
            <w:r w:rsidR="00C21572" w:rsidRPr="00C21572">
              <w:rPr>
                <w:lang w:val="uk-UA"/>
              </w:rPr>
              <w:t xml:space="preserve"> </w:t>
            </w:r>
            <w:r w:rsidR="00C21572" w:rsidRPr="00C21572">
              <w:rPr>
                <w:rFonts w:hint="eastAsia"/>
                <w:lang w:val="uk-UA"/>
              </w:rPr>
              <w:t>вигляді</w:t>
            </w:r>
            <w:r w:rsidR="00C21572" w:rsidRPr="00C21572">
              <w:rPr>
                <w:lang w:val="uk-UA"/>
              </w:rPr>
              <w:t xml:space="preserve"> </w:t>
            </w:r>
            <w:r w:rsidR="00C21572" w:rsidRPr="00C21572">
              <w:rPr>
                <w:rFonts w:hint="eastAsia"/>
                <w:lang w:val="uk-UA"/>
              </w:rPr>
              <w:t>заборони</w:t>
            </w:r>
            <w:r w:rsidR="00C21572" w:rsidRPr="00C21572">
              <w:rPr>
                <w:lang w:val="uk-UA"/>
              </w:rPr>
              <w:t xml:space="preserve"> </w:t>
            </w:r>
            <w:r w:rsidR="00C21572" w:rsidRPr="00C21572">
              <w:rPr>
                <w:rFonts w:hint="eastAsia"/>
                <w:lang w:val="uk-UA"/>
              </w:rPr>
              <w:t>на</w:t>
            </w:r>
            <w:r w:rsidR="00C21572" w:rsidRPr="00C21572">
              <w:rPr>
                <w:lang w:val="uk-UA"/>
              </w:rPr>
              <w:t xml:space="preserve"> </w:t>
            </w:r>
            <w:r w:rsidR="00C21572" w:rsidRPr="00C21572">
              <w:rPr>
                <w:rFonts w:hint="eastAsia"/>
                <w:lang w:val="uk-UA"/>
              </w:rPr>
              <w:t>здійснення</w:t>
            </w:r>
            <w:r w:rsidR="00C21572" w:rsidRPr="00C21572">
              <w:rPr>
                <w:lang w:val="uk-UA"/>
              </w:rPr>
              <w:t xml:space="preserve"> </w:t>
            </w:r>
            <w:r w:rsidR="00C21572" w:rsidRPr="00C21572">
              <w:rPr>
                <w:rFonts w:hint="eastAsia"/>
                <w:lang w:val="uk-UA"/>
              </w:rPr>
              <w:t>у</w:t>
            </w:r>
            <w:r w:rsidR="00C21572" w:rsidRPr="00C21572">
              <w:rPr>
                <w:lang w:val="uk-UA"/>
              </w:rPr>
              <w:t xml:space="preserve"> </w:t>
            </w:r>
            <w:r w:rsidR="00C21572" w:rsidRPr="00C21572">
              <w:rPr>
                <w:rFonts w:hint="eastAsia"/>
                <w:lang w:val="uk-UA"/>
              </w:rPr>
              <w:t>неї</w:t>
            </w:r>
            <w:r w:rsidR="00C21572" w:rsidRPr="00C21572">
              <w:rPr>
                <w:lang w:val="uk-UA"/>
              </w:rPr>
              <w:t xml:space="preserve"> </w:t>
            </w:r>
            <w:r w:rsidR="00C21572" w:rsidRPr="00C21572">
              <w:rPr>
                <w:rFonts w:hint="eastAsia"/>
                <w:lang w:val="uk-UA"/>
              </w:rPr>
              <w:t>публічних</w:t>
            </w:r>
            <w:r w:rsidR="00C21572" w:rsidRPr="00C21572">
              <w:rPr>
                <w:lang w:val="uk-UA"/>
              </w:rPr>
              <w:t xml:space="preserve"> </w:t>
            </w:r>
            <w:r w:rsidR="00C21572" w:rsidRPr="00C21572">
              <w:rPr>
                <w:rFonts w:hint="eastAsia"/>
                <w:lang w:val="uk-UA"/>
              </w:rPr>
              <w:t>закупівель</w:t>
            </w:r>
            <w:r w:rsidR="00C21572" w:rsidRPr="00C21572">
              <w:rPr>
                <w:lang w:val="uk-UA"/>
              </w:rPr>
              <w:t xml:space="preserve"> </w:t>
            </w:r>
            <w:r w:rsidR="00C21572" w:rsidRPr="00C21572">
              <w:rPr>
                <w:rFonts w:hint="eastAsia"/>
                <w:lang w:val="uk-UA"/>
              </w:rPr>
              <w:t>товарів</w:t>
            </w:r>
            <w:r w:rsidR="00C21572" w:rsidRPr="00C21572">
              <w:rPr>
                <w:lang w:val="uk-UA"/>
              </w:rPr>
              <w:t xml:space="preserve">, </w:t>
            </w:r>
            <w:r w:rsidR="00C21572" w:rsidRPr="00C21572">
              <w:rPr>
                <w:rFonts w:hint="eastAsia"/>
                <w:lang w:val="uk-UA"/>
              </w:rPr>
              <w:t>робіт</w:t>
            </w:r>
            <w:r w:rsidR="00C21572" w:rsidRPr="00C21572">
              <w:rPr>
                <w:lang w:val="uk-UA"/>
              </w:rPr>
              <w:t xml:space="preserve"> </w:t>
            </w:r>
            <w:r w:rsidR="00C21572" w:rsidRPr="00C21572">
              <w:rPr>
                <w:rFonts w:hint="eastAsia"/>
                <w:lang w:val="uk-UA"/>
              </w:rPr>
              <w:t>і</w:t>
            </w:r>
            <w:r w:rsidR="00C21572" w:rsidRPr="00C21572">
              <w:rPr>
                <w:lang w:val="uk-UA"/>
              </w:rPr>
              <w:t xml:space="preserve"> </w:t>
            </w:r>
            <w:r w:rsidR="00C21572" w:rsidRPr="00C21572">
              <w:rPr>
                <w:rFonts w:hint="eastAsia"/>
                <w:lang w:val="uk-UA"/>
              </w:rPr>
              <w:t>послуг</w:t>
            </w:r>
            <w:r w:rsidR="00C21572" w:rsidRPr="00C21572">
              <w:rPr>
                <w:lang w:val="uk-UA"/>
              </w:rPr>
              <w:t xml:space="preserve"> </w:t>
            </w:r>
            <w:r w:rsidR="00C21572" w:rsidRPr="00C21572">
              <w:rPr>
                <w:rFonts w:hint="eastAsia"/>
                <w:lang w:val="uk-UA"/>
              </w:rPr>
              <w:t>згідно</w:t>
            </w:r>
            <w:r w:rsidR="00C21572" w:rsidRPr="00C21572">
              <w:rPr>
                <w:lang w:val="uk-UA"/>
              </w:rPr>
              <w:t xml:space="preserve"> </w:t>
            </w:r>
            <w:r w:rsidR="00C21572" w:rsidRPr="00C21572">
              <w:rPr>
                <w:rFonts w:hint="eastAsia"/>
                <w:lang w:val="uk-UA"/>
              </w:rPr>
              <w:t>із</w:t>
            </w:r>
            <w:r w:rsidR="00C21572" w:rsidRPr="00C21572">
              <w:rPr>
                <w:lang w:val="uk-UA"/>
              </w:rPr>
              <w:t xml:space="preserve"> </w:t>
            </w:r>
            <w:r w:rsidR="00C21572" w:rsidRPr="00C21572">
              <w:rPr>
                <w:rFonts w:hint="eastAsia"/>
                <w:lang w:val="uk-UA"/>
              </w:rPr>
              <w:t>Законом</w:t>
            </w:r>
            <w:r w:rsidR="00C21572" w:rsidRPr="00C21572">
              <w:rPr>
                <w:lang w:val="uk-UA"/>
              </w:rPr>
              <w:t xml:space="preserve"> </w:t>
            </w:r>
            <w:r w:rsidR="00C21572" w:rsidRPr="00C21572">
              <w:rPr>
                <w:rFonts w:hint="eastAsia"/>
                <w:lang w:val="uk-UA"/>
              </w:rPr>
              <w:t>України</w:t>
            </w:r>
            <w:r w:rsidR="00C21572" w:rsidRPr="00C21572">
              <w:rPr>
                <w:lang w:val="uk-UA"/>
              </w:rPr>
              <w:t xml:space="preserve"> "</w:t>
            </w:r>
            <w:r w:rsidR="00C21572" w:rsidRPr="00C21572">
              <w:rPr>
                <w:rFonts w:hint="eastAsia"/>
                <w:lang w:val="uk-UA"/>
              </w:rPr>
              <w:t>Про</w:t>
            </w:r>
            <w:r w:rsidR="00C21572" w:rsidRPr="00C21572">
              <w:rPr>
                <w:lang w:val="uk-UA"/>
              </w:rPr>
              <w:t xml:space="preserve"> </w:t>
            </w:r>
            <w:r w:rsidR="00C21572" w:rsidRPr="00C21572">
              <w:rPr>
                <w:rFonts w:hint="eastAsia"/>
                <w:lang w:val="uk-UA"/>
              </w:rPr>
              <w:t>санкції</w:t>
            </w:r>
            <w:r w:rsidR="00C21572" w:rsidRPr="00C21572">
              <w:rPr>
                <w:lang w:val="uk-UA"/>
              </w:rPr>
              <w:t xml:space="preserve">", </w:t>
            </w:r>
            <w:r w:rsidR="00C21572" w:rsidRPr="00C21572">
              <w:rPr>
                <w:rFonts w:hint="eastAsia"/>
                <w:lang w:val="uk-UA"/>
              </w:rPr>
              <w:t>крім</w:t>
            </w:r>
            <w:r w:rsidR="00C21572" w:rsidRPr="00C21572">
              <w:rPr>
                <w:lang w:val="uk-UA"/>
              </w:rPr>
              <w:t xml:space="preserve"> </w:t>
            </w:r>
            <w:r w:rsidR="00C21572" w:rsidRPr="00C21572">
              <w:rPr>
                <w:rFonts w:hint="eastAsia"/>
                <w:lang w:val="uk-UA"/>
              </w:rPr>
              <w:t>випадку</w:t>
            </w:r>
            <w:r w:rsidR="00C21572" w:rsidRPr="00C21572">
              <w:rPr>
                <w:lang w:val="uk-UA"/>
              </w:rPr>
              <w:t xml:space="preserve">, </w:t>
            </w:r>
            <w:r w:rsidR="00C21572" w:rsidRPr="00C21572">
              <w:rPr>
                <w:rFonts w:hint="eastAsia"/>
                <w:lang w:val="uk-UA"/>
              </w:rPr>
              <w:t>коли</w:t>
            </w:r>
            <w:r w:rsidR="00C21572" w:rsidRPr="00C21572">
              <w:rPr>
                <w:lang w:val="uk-UA"/>
              </w:rPr>
              <w:t xml:space="preserve"> </w:t>
            </w:r>
            <w:r w:rsidR="00C21572" w:rsidRPr="00C21572">
              <w:rPr>
                <w:rFonts w:hint="eastAsia"/>
                <w:lang w:val="uk-UA"/>
              </w:rPr>
              <w:lastRenderedPageBreak/>
              <w:t>активи</w:t>
            </w:r>
            <w:r w:rsidR="00C21572" w:rsidRPr="00C21572">
              <w:rPr>
                <w:lang w:val="uk-UA"/>
              </w:rPr>
              <w:t xml:space="preserve"> </w:t>
            </w:r>
            <w:r w:rsidR="00C21572" w:rsidRPr="00C21572">
              <w:rPr>
                <w:rFonts w:hint="eastAsia"/>
                <w:lang w:val="uk-UA"/>
              </w:rPr>
              <w:t>такої</w:t>
            </w:r>
            <w:r w:rsidR="00C21572" w:rsidRPr="00C21572">
              <w:rPr>
                <w:lang w:val="uk-UA"/>
              </w:rPr>
              <w:t xml:space="preserve"> </w:t>
            </w:r>
            <w:r w:rsidR="00C21572" w:rsidRPr="00C21572">
              <w:rPr>
                <w:rFonts w:hint="eastAsia"/>
                <w:lang w:val="uk-UA"/>
              </w:rPr>
              <w:t>особи</w:t>
            </w:r>
            <w:r w:rsidR="00C21572" w:rsidRPr="00C21572">
              <w:rPr>
                <w:lang w:val="uk-UA"/>
              </w:rPr>
              <w:t xml:space="preserve"> </w:t>
            </w:r>
            <w:r w:rsidR="00C21572" w:rsidRPr="00C21572">
              <w:rPr>
                <w:rFonts w:hint="eastAsia"/>
                <w:lang w:val="uk-UA"/>
              </w:rPr>
              <w:t>в</w:t>
            </w:r>
            <w:r w:rsidR="00C21572" w:rsidRPr="00C21572">
              <w:rPr>
                <w:lang w:val="uk-UA"/>
              </w:rPr>
              <w:t xml:space="preserve"> </w:t>
            </w:r>
            <w:r w:rsidR="00C21572" w:rsidRPr="00C21572">
              <w:rPr>
                <w:rFonts w:hint="eastAsia"/>
                <w:lang w:val="uk-UA"/>
              </w:rPr>
              <w:t>установленому</w:t>
            </w:r>
            <w:r w:rsidR="00C21572" w:rsidRPr="00C21572">
              <w:rPr>
                <w:lang w:val="uk-UA"/>
              </w:rPr>
              <w:t xml:space="preserve"> </w:t>
            </w:r>
            <w:r w:rsidR="00C21572" w:rsidRPr="00C21572">
              <w:rPr>
                <w:rFonts w:hint="eastAsia"/>
                <w:lang w:val="uk-UA"/>
              </w:rPr>
              <w:t>законодавством</w:t>
            </w:r>
            <w:r w:rsidR="00C21572" w:rsidRPr="00C21572">
              <w:rPr>
                <w:lang w:val="uk-UA"/>
              </w:rPr>
              <w:t xml:space="preserve"> </w:t>
            </w:r>
            <w:r w:rsidR="00C21572" w:rsidRPr="00C21572">
              <w:rPr>
                <w:rFonts w:hint="eastAsia"/>
                <w:lang w:val="uk-UA"/>
              </w:rPr>
              <w:t>порядку</w:t>
            </w:r>
            <w:r w:rsidR="00C21572" w:rsidRPr="00C21572">
              <w:rPr>
                <w:lang w:val="uk-UA"/>
              </w:rPr>
              <w:t xml:space="preserve"> </w:t>
            </w:r>
            <w:r w:rsidR="00C21572" w:rsidRPr="00C21572">
              <w:rPr>
                <w:rFonts w:hint="eastAsia"/>
                <w:lang w:val="uk-UA"/>
              </w:rPr>
              <w:t>передані</w:t>
            </w:r>
            <w:r w:rsidR="00C21572" w:rsidRPr="00C21572">
              <w:rPr>
                <w:lang w:val="uk-UA"/>
              </w:rPr>
              <w:t xml:space="preserve"> </w:t>
            </w:r>
            <w:r w:rsidR="00C21572" w:rsidRPr="00C21572">
              <w:rPr>
                <w:rFonts w:hint="eastAsia"/>
                <w:lang w:val="uk-UA"/>
              </w:rPr>
              <w:t>в</w:t>
            </w:r>
            <w:r w:rsidR="00C21572" w:rsidRPr="00C21572">
              <w:rPr>
                <w:lang w:val="uk-UA"/>
              </w:rPr>
              <w:t xml:space="preserve"> </w:t>
            </w:r>
            <w:r w:rsidR="00C21572" w:rsidRPr="00C21572">
              <w:rPr>
                <w:rFonts w:hint="eastAsia"/>
                <w:lang w:val="uk-UA"/>
              </w:rPr>
              <w:t>управління</w:t>
            </w:r>
            <w:r w:rsidR="00C21572" w:rsidRPr="00C21572">
              <w:rPr>
                <w:lang w:val="uk-UA"/>
              </w:rPr>
              <w:t xml:space="preserve"> </w:t>
            </w:r>
            <w:r w:rsidR="00C21572" w:rsidRPr="00C21572">
              <w:rPr>
                <w:rFonts w:hint="eastAsia"/>
                <w:lang w:val="uk-UA"/>
              </w:rPr>
              <w:t>АРМА</w:t>
            </w:r>
            <w:r w:rsidRPr="00E84D71">
              <w:rPr>
                <w:lang w:val="uk-UA"/>
              </w:rPr>
              <w:t>;</w:t>
            </w:r>
          </w:p>
          <w:p w:rsidR="002A2273" w:rsidRPr="00CD5DDA" w:rsidRDefault="000F7306" w:rsidP="00CD5DDA">
            <w:pPr>
              <w:pStyle w:val="rvps2"/>
              <w:shd w:val="clear" w:color="auto" w:fill="FFFFFF"/>
              <w:tabs>
                <w:tab w:val="left" w:pos="7141"/>
              </w:tabs>
              <w:spacing w:before="0" w:beforeAutospacing="0" w:after="150" w:afterAutospacing="0"/>
              <w:ind w:right="134" w:firstLine="450"/>
              <w:jc w:val="both"/>
              <w:rPr>
                <w:lang w:val="uk-UA"/>
              </w:rPr>
            </w:pPr>
            <w:bookmarkStart w:id="23" w:name="n627"/>
            <w:bookmarkEnd w:id="23"/>
            <w:r w:rsidRPr="00E84D7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23D5" w:rsidRPr="00E84D71" w:rsidRDefault="0091172E" w:rsidP="00F25960">
            <w:pPr>
              <w:shd w:val="clear" w:color="auto" w:fill="FFFFFF"/>
              <w:tabs>
                <w:tab w:val="left" w:pos="7141"/>
              </w:tabs>
              <w:ind w:right="134"/>
              <w:jc w:val="both"/>
              <w:rPr>
                <w:rFonts w:ascii="Times New Roman" w:hAnsi="Times New Roman"/>
                <w:sz w:val="24"/>
                <w:szCs w:val="24"/>
                <w:highlight w:val="white"/>
                <w:lang w:val="uk-UA"/>
              </w:rPr>
            </w:pPr>
            <w:r w:rsidRPr="00E84D71">
              <w:rPr>
                <w:rFonts w:ascii="Times New Roman" w:hAnsi="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E84D71">
                <w:rPr>
                  <w:rFonts w:ascii="Times New Roman" w:hAnsi="Times New Roman"/>
                  <w:sz w:val="24"/>
                  <w:szCs w:val="24"/>
                  <w:lang w:val="uk-UA"/>
                </w:rPr>
                <w:t>підпунктах 3</w:t>
              </w:r>
            </w:hyperlink>
            <w:r w:rsidRPr="00E84D71">
              <w:rPr>
                <w:rFonts w:ascii="Times New Roman" w:hAnsi="Times New Roman"/>
                <w:sz w:val="24"/>
                <w:szCs w:val="24"/>
                <w:lang w:val="uk-UA"/>
              </w:rPr>
              <w:t>, </w:t>
            </w:r>
            <w:hyperlink r:id="rId18" w:anchor="n620" w:history="1">
              <w:r w:rsidRPr="00E84D71">
                <w:rPr>
                  <w:rFonts w:ascii="Times New Roman" w:hAnsi="Times New Roman"/>
                  <w:sz w:val="24"/>
                  <w:szCs w:val="24"/>
                  <w:lang w:val="uk-UA"/>
                </w:rPr>
                <w:t>5</w:t>
              </w:r>
            </w:hyperlink>
            <w:r w:rsidRPr="00E84D71">
              <w:rPr>
                <w:rFonts w:ascii="Times New Roman" w:hAnsi="Times New Roman"/>
                <w:sz w:val="24"/>
                <w:szCs w:val="24"/>
                <w:lang w:val="uk-UA"/>
              </w:rPr>
              <w:t>, </w:t>
            </w:r>
            <w:hyperlink r:id="rId19" w:anchor="n621" w:history="1">
              <w:r w:rsidRPr="00E84D71">
                <w:rPr>
                  <w:rFonts w:ascii="Times New Roman" w:hAnsi="Times New Roman"/>
                  <w:sz w:val="24"/>
                  <w:szCs w:val="24"/>
                  <w:lang w:val="uk-UA"/>
                </w:rPr>
                <w:t>6</w:t>
              </w:r>
            </w:hyperlink>
            <w:r w:rsidRPr="00E84D71">
              <w:rPr>
                <w:rFonts w:ascii="Times New Roman" w:hAnsi="Times New Roman"/>
                <w:sz w:val="24"/>
                <w:szCs w:val="24"/>
                <w:lang w:val="uk-UA"/>
              </w:rPr>
              <w:t> і </w:t>
            </w:r>
            <w:hyperlink r:id="rId20" w:anchor="n627" w:history="1">
              <w:r w:rsidRPr="00E84D71">
                <w:rPr>
                  <w:rFonts w:ascii="Times New Roman" w:hAnsi="Times New Roman"/>
                  <w:sz w:val="24"/>
                  <w:szCs w:val="24"/>
                  <w:lang w:val="uk-UA"/>
                </w:rPr>
                <w:t>12</w:t>
              </w:r>
            </w:hyperlink>
            <w:r w:rsidRPr="00E84D71">
              <w:rPr>
                <w:rFonts w:ascii="Times New Roman" w:hAnsi="Times New Roman"/>
                <w:sz w:val="24"/>
                <w:szCs w:val="24"/>
                <w:lang w:val="uk-UA"/>
              </w:rPr>
              <w:t> та в </w:t>
            </w:r>
            <w:hyperlink r:id="rId21" w:anchor="n628" w:history="1">
              <w:r w:rsidRPr="00E84D71">
                <w:rPr>
                  <w:rFonts w:ascii="Times New Roman" w:hAnsi="Times New Roman"/>
                  <w:sz w:val="24"/>
                  <w:szCs w:val="24"/>
                  <w:lang w:val="uk-UA"/>
                </w:rPr>
                <w:t>абзаці чотирнадцятому</w:t>
              </w:r>
            </w:hyperlink>
            <w:r w:rsidRPr="00E84D71">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E84D71">
                <w:rPr>
                  <w:rFonts w:ascii="Times New Roman" w:hAnsi="Times New Roman"/>
                  <w:sz w:val="24"/>
                  <w:szCs w:val="24"/>
                  <w:lang w:val="uk-UA"/>
                </w:rPr>
                <w:t>Законом України</w:t>
              </w:r>
            </w:hyperlink>
            <w:r w:rsidRPr="00E84D71">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E84D71">
                <w:rPr>
                  <w:rFonts w:ascii="Times New Roman" w:hAnsi="Times New Roman"/>
                  <w:sz w:val="24"/>
                  <w:szCs w:val="24"/>
                  <w:lang w:val="uk-UA"/>
                </w:rPr>
                <w:t>абзацу чотирнадцятого</w:t>
              </w:r>
            </w:hyperlink>
            <w:r w:rsidRPr="00E84D71">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E84D71">
                <w:rPr>
                  <w:rFonts w:ascii="Times New Roman" w:hAnsi="Times New Roman"/>
                  <w:sz w:val="24"/>
                  <w:szCs w:val="24"/>
                  <w:lang w:val="uk-UA"/>
                </w:rPr>
                <w:t>абзацу шістнадцятого</w:t>
              </w:r>
            </w:hyperlink>
            <w:r w:rsidRPr="00E84D71">
              <w:rPr>
                <w:rFonts w:ascii="Times New Roman" w:hAnsi="Times New Roman"/>
                <w:sz w:val="24"/>
                <w:szCs w:val="24"/>
                <w:lang w:val="uk-UA"/>
              </w:rPr>
              <w:t> </w:t>
            </w:r>
            <w:r w:rsidR="0091172E" w:rsidRPr="00E84D71">
              <w:rPr>
                <w:rFonts w:ascii="Times New Roman" w:hAnsi="Times New Roman"/>
                <w:sz w:val="24"/>
                <w:szCs w:val="24"/>
                <w:lang w:val="uk-UA"/>
              </w:rPr>
              <w:t>пункту 47 Особливостей</w:t>
            </w:r>
            <w:r w:rsidRPr="00E84D71">
              <w:rPr>
                <w:rFonts w:ascii="Times New Roman" w:hAnsi="Times New Roman"/>
                <w:sz w:val="24"/>
                <w:szCs w:val="24"/>
                <w:lang w:val="uk-UA"/>
              </w:rPr>
              <w:t>.</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bookmarkStart w:id="24" w:name="n632"/>
            <w:bookmarkEnd w:id="24"/>
            <w:r w:rsidRPr="00E84D7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E84D71">
                <w:rPr>
                  <w:rFonts w:ascii="Times New Roman" w:hAnsi="Times New Roman"/>
                  <w:sz w:val="24"/>
                  <w:szCs w:val="24"/>
                  <w:lang w:val="uk-UA"/>
                </w:rPr>
                <w:t>підпунктами 1</w:t>
              </w:r>
            </w:hyperlink>
            <w:r w:rsidRPr="00E84D71">
              <w:rPr>
                <w:rFonts w:ascii="Times New Roman" w:hAnsi="Times New Roman"/>
                <w:sz w:val="24"/>
                <w:szCs w:val="24"/>
                <w:lang w:val="uk-UA"/>
              </w:rPr>
              <w:t> і </w:t>
            </w:r>
            <w:hyperlink r:id="rId26" w:anchor="n622" w:history="1">
              <w:r w:rsidRPr="00E84D71">
                <w:rPr>
                  <w:rFonts w:ascii="Times New Roman" w:hAnsi="Times New Roman"/>
                  <w:sz w:val="24"/>
                  <w:szCs w:val="24"/>
                  <w:lang w:val="uk-UA"/>
                </w:rPr>
                <w:t>7</w:t>
              </w:r>
            </w:hyperlink>
            <w:r w:rsidRPr="00E84D71">
              <w:rPr>
                <w:rFonts w:ascii="Times New Roman" w:hAnsi="Times New Roman"/>
                <w:sz w:val="24"/>
                <w:szCs w:val="24"/>
                <w:lang w:val="uk-UA"/>
              </w:rPr>
              <w:t> </w:t>
            </w:r>
            <w:r w:rsidR="0091172E" w:rsidRPr="00E84D71">
              <w:rPr>
                <w:rFonts w:ascii="Times New Roman" w:hAnsi="Times New Roman"/>
                <w:sz w:val="24"/>
                <w:szCs w:val="24"/>
                <w:lang w:val="uk-UA"/>
              </w:rPr>
              <w:t>пункту 47 Особливостей</w:t>
            </w:r>
            <w:r w:rsidRPr="00E84D71">
              <w:rPr>
                <w:rFonts w:ascii="Times New Roman" w:hAnsi="Times New Roman"/>
                <w:sz w:val="24"/>
                <w:szCs w:val="24"/>
                <w:lang w:val="uk-UA"/>
              </w:rPr>
              <w:t>.</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bookmarkStart w:id="25" w:name="n633"/>
            <w:bookmarkEnd w:id="25"/>
            <w:r w:rsidRPr="00E84D71">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E84D71">
              <w:rPr>
                <w:rFonts w:ascii="Times New Roman" w:hAnsi="Times New Roman"/>
                <w:sz w:val="24"/>
                <w:szCs w:val="24"/>
                <w:lang w:val="uk-UA"/>
              </w:rPr>
              <w:lastRenderedPageBreak/>
              <w:t>кваліфікаційним критеріям відповідно до </w:t>
            </w:r>
            <w:hyperlink r:id="rId27" w:anchor="n1257" w:tgtFrame="_blank" w:history="1">
              <w:r w:rsidRPr="00E84D71">
                <w:rPr>
                  <w:rFonts w:ascii="Times New Roman" w:hAnsi="Times New Roman"/>
                  <w:sz w:val="24"/>
                  <w:szCs w:val="24"/>
                  <w:lang w:val="uk-UA"/>
                </w:rPr>
                <w:t>частини третьої</w:t>
              </w:r>
            </w:hyperlink>
            <w:r w:rsidRPr="00E84D71">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062B1" w:rsidRPr="00E84D71" w:rsidRDefault="006062B1" w:rsidP="00F25960">
            <w:pPr>
              <w:pStyle w:val="27"/>
              <w:keepNext/>
              <w:keepLines/>
              <w:tabs>
                <w:tab w:val="left" w:pos="7141"/>
              </w:tabs>
              <w:ind w:right="134" w:firstLine="0"/>
              <w:jc w:val="both"/>
              <w:rPr>
                <w:rStyle w:val="17"/>
                <w:rFonts w:eastAsiaTheme="minorHAnsi"/>
                <w:i/>
                <w:color w:val="auto"/>
                <w:sz w:val="24"/>
                <w:szCs w:val="24"/>
              </w:rPr>
            </w:pPr>
          </w:p>
          <w:p w:rsidR="006062B1" w:rsidRPr="00E84D71" w:rsidRDefault="006062B1" w:rsidP="00F25960">
            <w:pPr>
              <w:pStyle w:val="27"/>
              <w:keepNext/>
              <w:keepLines/>
              <w:tabs>
                <w:tab w:val="left" w:pos="7141"/>
              </w:tabs>
              <w:ind w:right="134" w:firstLine="0"/>
              <w:jc w:val="both"/>
              <w:rPr>
                <w:rFonts w:ascii="Times New Roman" w:hAnsi="Times New Roman" w:cs="Times New Roman"/>
                <w:sz w:val="24"/>
                <w:szCs w:val="24"/>
                <w:lang w:val="uk-UA"/>
              </w:rPr>
            </w:pPr>
            <w:r w:rsidRPr="00E84D71">
              <w:rPr>
                <w:rFonts w:ascii="Times New Roman" w:hAnsi="Times New Roman" w:cs="Times New Roman"/>
                <w:sz w:val="24"/>
                <w:szCs w:val="24"/>
                <w:lang w:val="uk-UA"/>
              </w:rPr>
              <w:t>5.</w:t>
            </w:r>
            <w:r w:rsidR="00077A8B" w:rsidRPr="00E84D71">
              <w:rPr>
                <w:rFonts w:ascii="Times New Roman" w:hAnsi="Times New Roman" w:cs="Times New Roman"/>
                <w:sz w:val="24"/>
                <w:szCs w:val="24"/>
                <w:lang w:val="uk-UA"/>
              </w:rPr>
              <w:t>4</w:t>
            </w:r>
            <w:r w:rsidRPr="00E84D71">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E84D71">
              <w:rPr>
                <w:rFonts w:ascii="Times New Roman" w:hAnsi="Times New Roman" w:cs="Times New Roman"/>
                <w:sz w:val="24"/>
                <w:szCs w:val="24"/>
                <w:lang w:val="uk-UA"/>
              </w:rPr>
              <w:t xml:space="preserve">частково </w:t>
            </w:r>
            <w:r w:rsidRPr="00E84D71">
              <w:rPr>
                <w:rFonts w:ascii="Times New Roman" w:hAnsi="Times New Roman" w:cs="Times New Roman"/>
                <w:sz w:val="24"/>
                <w:szCs w:val="24"/>
                <w:lang w:val="uk-UA"/>
              </w:rPr>
              <w:t xml:space="preserve">обмеженим, </w:t>
            </w:r>
            <w:r w:rsidR="0091172E" w:rsidRPr="00E84D71">
              <w:rPr>
                <w:rFonts w:ascii="Times New Roman" w:hAnsi="Times New Roman" w:cs="Times New Roman"/>
                <w:sz w:val="24"/>
                <w:szCs w:val="24"/>
                <w:lang w:val="uk-UA"/>
              </w:rPr>
              <w:t>а також на виконання вимог</w:t>
            </w:r>
            <w:r w:rsidRPr="00E84D71">
              <w:rPr>
                <w:rFonts w:ascii="Times New Roman" w:hAnsi="Times New Roman" w:cs="Times New Roman"/>
                <w:sz w:val="24"/>
                <w:szCs w:val="24"/>
                <w:lang w:val="uk-UA"/>
              </w:rPr>
              <w:t xml:space="preserve"> пункту </w:t>
            </w:r>
            <w:r w:rsidR="00536808" w:rsidRPr="00E84D71">
              <w:rPr>
                <w:rFonts w:ascii="Times New Roman" w:hAnsi="Times New Roman" w:cs="Times New Roman"/>
                <w:sz w:val="24"/>
                <w:szCs w:val="24"/>
                <w:lang w:val="uk-UA"/>
              </w:rPr>
              <w:t>47</w:t>
            </w:r>
            <w:r w:rsidRPr="00E84D71">
              <w:rPr>
                <w:rFonts w:ascii="Times New Roman" w:hAnsi="Times New Roman" w:cs="Times New Roman"/>
                <w:sz w:val="24"/>
                <w:szCs w:val="24"/>
                <w:lang w:val="uk-UA"/>
              </w:rPr>
              <w:t xml:space="preserve"> Особливостей переможець процедури закупівлі має надати:</w:t>
            </w:r>
          </w:p>
          <w:p w:rsidR="007D4C6E" w:rsidRPr="00E84D71" w:rsidRDefault="006062B1" w:rsidP="00F25960">
            <w:pPr>
              <w:pStyle w:val="27"/>
              <w:keepNext/>
              <w:keepLines/>
              <w:tabs>
                <w:tab w:val="left" w:pos="7141"/>
              </w:tabs>
              <w:ind w:left="249" w:right="134" w:hanging="142"/>
              <w:jc w:val="both"/>
              <w:rPr>
                <w:rStyle w:val="17"/>
                <w:rFonts w:eastAsiaTheme="minorHAnsi"/>
                <w:color w:val="auto"/>
                <w:sz w:val="24"/>
                <w:szCs w:val="24"/>
              </w:rPr>
            </w:pPr>
            <w:r w:rsidRPr="00E84D71">
              <w:rPr>
                <w:rFonts w:ascii="Times New Roman" w:hAnsi="Times New Roman" w:cs="Times New Roman"/>
                <w:sz w:val="24"/>
                <w:szCs w:val="24"/>
                <w:lang w:val="uk-UA"/>
              </w:rPr>
              <w:t xml:space="preserve">- </w:t>
            </w:r>
            <w:r w:rsidR="00170D47" w:rsidRPr="00E84D71">
              <w:rPr>
                <w:rStyle w:val="17"/>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E84D71">
              <w:rPr>
                <w:rStyle w:val="17"/>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062B1" w:rsidRPr="00E84D71" w:rsidRDefault="006062B1" w:rsidP="00F25960">
            <w:pPr>
              <w:pStyle w:val="27"/>
              <w:keepNext/>
              <w:keepLines/>
              <w:tabs>
                <w:tab w:val="left" w:pos="7141"/>
              </w:tabs>
              <w:ind w:left="249" w:right="134" w:hanging="142"/>
              <w:jc w:val="both"/>
              <w:rPr>
                <w:rStyle w:val="17"/>
                <w:rFonts w:eastAsiaTheme="minorHAnsi"/>
                <w:color w:val="auto"/>
                <w:sz w:val="24"/>
                <w:szCs w:val="24"/>
              </w:rPr>
            </w:pPr>
            <w:r w:rsidRPr="00E84D71">
              <w:rPr>
                <w:rStyle w:val="17"/>
                <w:rFonts w:eastAsiaTheme="minorHAnsi"/>
                <w:color w:val="auto"/>
                <w:sz w:val="24"/>
                <w:szCs w:val="24"/>
              </w:rPr>
              <w:t xml:space="preserve">-  </w:t>
            </w:r>
            <w:r w:rsidR="0062392B" w:rsidRPr="00E84D71">
              <w:rPr>
                <w:rStyle w:val="17"/>
                <w:rFonts w:eastAsiaTheme="minorHAnsi"/>
                <w:color w:val="auto"/>
                <w:sz w:val="24"/>
                <w:szCs w:val="24"/>
              </w:rPr>
              <w:t xml:space="preserve">повний </w:t>
            </w:r>
            <w:r w:rsidR="007D4C6E" w:rsidRPr="00E84D71">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E84D71">
              <w:rPr>
                <w:rStyle w:val="17"/>
                <w:rFonts w:eastAsiaTheme="minorHAnsi"/>
                <w:color w:val="auto"/>
                <w:sz w:val="24"/>
                <w:szCs w:val="24"/>
              </w:rPr>
              <w:t xml:space="preserve">керівника учасника процедури  закупівлі </w:t>
            </w:r>
            <w:r w:rsidR="007D4C6E" w:rsidRPr="00E84D71">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E84D71">
              <w:rPr>
                <w:rStyle w:val="17"/>
                <w:rFonts w:eastAsiaTheme="minorHAnsi"/>
                <w:color w:val="auto"/>
                <w:sz w:val="24"/>
                <w:szCs w:val="24"/>
              </w:rPr>
              <w:t xml:space="preserve"> у підпунктах 5, 6 і 12 </w:t>
            </w:r>
            <w:r w:rsidR="00D705D7" w:rsidRPr="00E84D71">
              <w:rPr>
                <w:rFonts w:ascii="Times New Roman" w:hAnsi="Times New Roman"/>
                <w:sz w:val="24"/>
                <w:szCs w:val="24"/>
                <w:lang w:val="uk-UA"/>
              </w:rPr>
              <w:t xml:space="preserve"> пункту 47</w:t>
            </w:r>
            <w:r w:rsidR="004C6B6A" w:rsidRPr="00E84D71">
              <w:rPr>
                <w:rStyle w:val="17"/>
                <w:rFonts w:eastAsiaTheme="minorHAnsi"/>
                <w:color w:val="auto"/>
                <w:sz w:val="24"/>
                <w:szCs w:val="24"/>
              </w:rPr>
              <w:t xml:space="preserve"> Особливостей</w:t>
            </w:r>
            <w:r w:rsidR="00BC047D" w:rsidRPr="00E84D71">
              <w:rPr>
                <w:rStyle w:val="17"/>
                <w:rFonts w:eastAsiaTheme="minorHAnsi"/>
                <w:color w:val="auto"/>
                <w:sz w:val="24"/>
                <w:szCs w:val="24"/>
              </w:rPr>
              <w:t>;</w:t>
            </w:r>
          </w:p>
          <w:p w:rsidR="00550059" w:rsidRPr="00E84D71" w:rsidRDefault="006062B1" w:rsidP="00107725">
            <w:pPr>
              <w:pStyle w:val="27"/>
              <w:keepNext/>
              <w:keepLines/>
              <w:tabs>
                <w:tab w:val="left" w:pos="7141"/>
              </w:tabs>
              <w:ind w:left="249" w:right="134" w:hanging="142"/>
              <w:jc w:val="both"/>
              <w:rPr>
                <w:rFonts w:ascii="Times New Roman" w:hAnsi="Times New Roman" w:cs="Times New Roman"/>
                <w:sz w:val="24"/>
                <w:szCs w:val="24"/>
                <w:lang w:val="uk-UA"/>
              </w:rPr>
            </w:pPr>
            <w:r w:rsidRPr="00E84D71">
              <w:rPr>
                <w:rStyle w:val="17"/>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E84D71">
              <w:rPr>
                <w:rStyle w:val="17"/>
                <w:rFonts w:eastAsiaTheme="minorHAnsi"/>
                <w:color w:val="auto"/>
                <w:sz w:val="24"/>
                <w:szCs w:val="24"/>
              </w:rPr>
              <w:t xml:space="preserve"> в абзаці чотирнадцятому </w:t>
            </w:r>
            <w:r w:rsidR="00D705D7" w:rsidRPr="00E84D71">
              <w:rPr>
                <w:rFonts w:ascii="Times New Roman" w:hAnsi="Times New Roman"/>
                <w:sz w:val="24"/>
                <w:szCs w:val="24"/>
                <w:lang w:val="uk-UA"/>
              </w:rPr>
              <w:t xml:space="preserve"> пункту 47 </w:t>
            </w:r>
            <w:r w:rsidR="00BC047D" w:rsidRPr="00E84D71">
              <w:rPr>
                <w:rStyle w:val="17"/>
                <w:rFonts w:eastAsiaTheme="minorHAnsi"/>
                <w:color w:val="auto"/>
                <w:sz w:val="24"/>
                <w:szCs w:val="24"/>
              </w:rPr>
              <w:t>Особливостей</w:t>
            </w:r>
            <w:r w:rsidRPr="00E84D71">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E84D71">
              <w:rPr>
                <w:rStyle w:val="17"/>
                <w:rFonts w:eastAsiaTheme="minorHAnsi"/>
                <w:color w:val="auto"/>
                <w:sz w:val="24"/>
                <w:szCs w:val="24"/>
              </w:rPr>
              <w:t xml:space="preserve"> чотирнадцятому Особливостей.</w:t>
            </w:r>
          </w:p>
        </w:tc>
      </w:tr>
      <w:tr w:rsidR="00550059" w:rsidRPr="00090036"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b/>
                <w:bCs/>
                <w:color w:val="000000"/>
                <w:sz w:val="24"/>
                <w:szCs w:val="24"/>
                <w:lang w:val="uk-UA" w:eastAsia="uk-UA"/>
              </w:rPr>
            </w:pPr>
            <w:bookmarkStart w:id="26" w:name="_Hlk129262457"/>
            <w:bookmarkEnd w:id="11"/>
            <w:r w:rsidRPr="00E84D71">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E6C99" w:rsidRPr="00657515" w:rsidRDefault="00AE6C99" w:rsidP="00AE6C99">
            <w:pPr>
              <w:tabs>
                <w:tab w:val="left" w:pos="7363"/>
              </w:tabs>
              <w:ind w:right="92"/>
              <w:jc w:val="both"/>
              <w:rPr>
                <w:rFonts w:ascii="Times New Roman" w:eastAsiaTheme="minorHAnsi" w:hAnsi="Times New Roman" w:cstheme="minorBidi"/>
                <w:color w:val="000000" w:themeColor="text1"/>
                <w:sz w:val="24"/>
                <w:szCs w:val="24"/>
                <w:lang w:val="uk-UA" w:eastAsia="en-US"/>
              </w:rPr>
            </w:pPr>
            <w:r w:rsidRPr="00657515">
              <w:rPr>
                <w:rFonts w:ascii="Times New Roman" w:hAnsi="Times New Roman"/>
                <w:sz w:val="24"/>
                <w:szCs w:val="24"/>
                <w:lang w:val="uk-UA" w:eastAsia="uk-UA"/>
              </w:rPr>
              <w:t xml:space="preserve">6.1. </w:t>
            </w:r>
            <w:r w:rsidRPr="00657515">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28">
              <w:r w:rsidRPr="00657515">
                <w:rPr>
                  <w:rFonts w:ascii="Times New Roman" w:eastAsiaTheme="minorHAnsi" w:hAnsi="Times New Roman" w:cstheme="minorBidi"/>
                  <w:color w:val="000000" w:themeColor="text1"/>
                  <w:sz w:val="24"/>
                  <w:szCs w:val="24"/>
                  <w:lang w:val="uk-UA" w:eastAsia="en-US"/>
                </w:rPr>
                <w:t xml:space="preserve"> пунктом третім </w:t>
              </w:r>
            </w:hyperlink>
            <w:hyperlink r:id="rId29">
              <w:r w:rsidRPr="00657515">
                <w:rPr>
                  <w:rFonts w:ascii="Times New Roman" w:eastAsiaTheme="minorHAnsi" w:hAnsi="Times New Roman" w:cstheme="minorBidi"/>
                  <w:color w:val="000000" w:themeColor="text1"/>
                  <w:sz w:val="24"/>
                  <w:szCs w:val="24"/>
                  <w:lang w:val="uk-UA" w:eastAsia="en-US"/>
                </w:rPr>
                <w:t>частини друго</w:t>
              </w:r>
            </w:hyperlink>
            <w:r w:rsidRPr="00657515">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rsidR="00AE6C99" w:rsidRPr="00657515" w:rsidRDefault="00AE6C99" w:rsidP="00AE6C99">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6.2. </w:t>
            </w:r>
            <w:r w:rsidRPr="00657515">
              <w:rPr>
                <w:rFonts w:ascii="Times New Roman" w:hAnsi="Times New Roman" w:hint="eastAsia"/>
                <w:sz w:val="24"/>
                <w:szCs w:val="24"/>
                <w:lang w:val="uk-UA" w:eastAsia="uk-UA"/>
              </w:rPr>
              <w:t>Перелік</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кількість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вимоги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Додатку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w:t>
            </w:r>
            <w:r w:rsidRPr="00657515">
              <w:rPr>
                <w:rFonts w:ascii="Times New Roman" w:hAnsi="Times New Roman"/>
                <w:sz w:val="24"/>
                <w:szCs w:val="24"/>
                <w:lang w:val="uk-UA" w:eastAsia="uk-UA"/>
              </w:rPr>
              <w:t xml:space="preserve">1 </w:t>
            </w: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цієї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документації</w:t>
            </w:r>
            <w:r w:rsidRPr="00657515">
              <w:rPr>
                <w:rFonts w:ascii="Times New Roman" w:hAnsi="Times New Roman"/>
                <w:sz w:val="24"/>
                <w:szCs w:val="24"/>
                <w:lang w:val="uk-UA" w:eastAsia="uk-UA"/>
              </w:rPr>
              <w:t>.</w:t>
            </w:r>
          </w:p>
          <w:p w:rsidR="00AE6C99" w:rsidRDefault="00AE6C99" w:rsidP="00AE6C99">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6.3. </w:t>
            </w:r>
            <w:r w:rsidRPr="00657515">
              <w:rPr>
                <w:rFonts w:ascii="Times New Roman" w:hAnsi="Times New Roman" w:hint="eastAsia"/>
                <w:sz w:val="24"/>
                <w:szCs w:val="24"/>
                <w:lang w:val="uk-UA" w:eastAsia="uk-UA"/>
              </w:rPr>
              <w:t>Інформація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необхідні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якісні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кількісні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Додатку</w:t>
            </w:r>
            <w:r w:rsidRPr="00657515">
              <w:rPr>
                <w:rFonts w:ascii="Times New Roman" w:hAnsi="Times New Roman"/>
                <w:sz w:val="24"/>
                <w:szCs w:val="24"/>
                <w:lang w:val="uk-UA" w:eastAsia="uk-UA"/>
              </w:rPr>
              <w:t xml:space="preserve"> 1 </w:t>
            </w:r>
            <w:r w:rsidRPr="00657515">
              <w:rPr>
                <w:rFonts w:ascii="Times New Roman" w:hAnsi="Times New Roman" w:hint="eastAsia"/>
                <w:sz w:val="24"/>
                <w:szCs w:val="24"/>
                <w:lang w:val="uk-UA" w:eastAsia="uk-UA"/>
              </w:rPr>
              <w:t>надається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фірмовому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бланку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обов’язковим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наведенням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притаманних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предмету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закупівлі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запропонованому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вигляді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порівняльної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якісних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параметрів</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параметрами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зазначеними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замовником</w:t>
            </w:r>
            <w:r w:rsidRPr="00657515">
              <w:rPr>
                <w:rFonts w:ascii="Times New Roman" w:hAnsi="Times New Roman"/>
                <w:sz w:val="24"/>
                <w:szCs w:val="24"/>
                <w:lang w:val="uk-UA" w:eastAsia="uk-UA"/>
              </w:rPr>
              <w:t>.</w:t>
            </w:r>
          </w:p>
          <w:p w:rsidR="00AE6C99" w:rsidRDefault="00AE6C99" w:rsidP="00AE6C99">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6.4. </w:t>
            </w:r>
            <w:r>
              <w:rPr>
                <w:rFonts w:ascii="Times New Roman" w:hAnsi="Times New Roman" w:hint="eastAsia"/>
                <w:sz w:val="24"/>
                <w:szCs w:val="24"/>
                <w:lang w:val="uk-UA" w:eastAsia="uk-UA"/>
              </w:rPr>
              <w:t>Тов</w:t>
            </w:r>
            <w:r>
              <w:rPr>
                <w:rFonts w:ascii="Times New Roman" w:hAnsi="Times New Roman"/>
                <w:sz w:val="24"/>
                <w:szCs w:val="24"/>
                <w:lang w:val="uk-UA" w:eastAsia="uk-UA"/>
              </w:rPr>
              <w:t>ар</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пови</w:t>
            </w:r>
            <w:r>
              <w:rPr>
                <w:rFonts w:ascii="Times New Roman" w:hAnsi="Times New Roman" w:hint="eastAsia"/>
                <w:sz w:val="24"/>
                <w:szCs w:val="24"/>
                <w:lang w:val="uk-UA" w:eastAsia="uk-UA"/>
              </w:rPr>
              <w:t>нен</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бути</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новим</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таким</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що</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не</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перебува</w:t>
            </w:r>
            <w:r>
              <w:rPr>
                <w:rFonts w:ascii="Times New Roman" w:hAnsi="Times New Roman" w:hint="eastAsia"/>
                <w:sz w:val="24"/>
                <w:szCs w:val="24"/>
                <w:lang w:val="uk-UA" w:eastAsia="uk-UA"/>
              </w:rPr>
              <w:t>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експлуатації</w:t>
            </w:r>
            <w:r>
              <w:rPr>
                <w:rFonts w:ascii="Times New Roman" w:hAnsi="Times New Roman"/>
                <w:sz w:val="24"/>
                <w:szCs w:val="24"/>
                <w:lang w:val="uk-UA" w:eastAsia="uk-UA"/>
              </w:rPr>
              <w:t>.</w:t>
            </w:r>
          </w:p>
          <w:p w:rsidR="00AE6C99" w:rsidRDefault="00AE6C99" w:rsidP="00AE6C99">
            <w:pPr>
              <w:rPr>
                <w:rFonts w:ascii="Times New Roman" w:hAnsi="Times New Roman"/>
                <w:sz w:val="24"/>
                <w:szCs w:val="24"/>
                <w:lang w:val="uk-UA" w:eastAsia="uk-UA"/>
              </w:rPr>
            </w:pPr>
            <w:r>
              <w:rPr>
                <w:rFonts w:ascii="Times New Roman" w:hAnsi="Times New Roman"/>
                <w:sz w:val="24"/>
                <w:szCs w:val="24"/>
                <w:lang w:val="uk-UA" w:eastAsia="uk-UA"/>
              </w:rPr>
              <w:t xml:space="preserve">6.5. </w:t>
            </w:r>
            <w:r w:rsidRPr="0091003C">
              <w:rPr>
                <w:rFonts w:ascii="Times New Roman" w:hAnsi="Times New Roman" w:hint="eastAsia"/>
                <w:sz w:val="24"/>
                <w:szCs w:val="24"/>
                <w:lang w:val="uk-UA" w:eastAsia="uk-UA"/>
              </w:rPr>
              <w:t>Учасник</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забезпечує</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здійснення</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гарантійного</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та</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сервісного</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обслуговування</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товару</w:t>
            </w:r>
            <w:r>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протягом</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гарантійного</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терміну</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експлуатації</w:t>
            </w:r>
            <w:r w:rsidRPr="0091003C">
              <w:rPr>
                <w:rFonts w:ascii="Times New Roman" w:hAnsi="Times New Roman"/>
                <w:sz w:val="24"/>
                <w:szCs w:val="24"/>
                <w:lang w:val="uk-UA" w:eastAsia="uk-UA"/>
              </w:rPr>
              <w:t>.</w:t>
            </w:r>
            <w:r>
              <w:rPr>
                <w:rFonts w:ascii="Times New Roman" w:hAnsi="Times New Roman"/>
                <w:sz w:val="24"/>
                <w:szCs w:val="24"/>
                <w:lang w:val="uk-UA" w:eastAsia="uk-UA"/>
              </w:rPr>
              <w:t xml:space="preserve">  </w:t>
            </w:r>
          </w:p>
          <w:p w:rsidR="005F70F8" w:rsidRDefault="00AE6C99" w:rsidP="00AE6C99">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6.</w:t>
            </w:r>
            <w:r w:rsidR="005F70F8">
              <w:rPr>
                <w:rFonts w:ascii="Times New Roman" w:hAnsi="Times New Roman"/>
                <w:sz w:val="24"/>
                <w:szCs w:val="24"/>
                <w:lang w:val="uk-UA" w:eastAsia="uk-UA"/>
              </w:rPr>
              <w:t>6</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поставці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w:t>
            </w:r>
            <w:r w:rsidRPr="00657515">
              <w:rPr>
                <w:rFonts w:ascii="Times New Roman" w:hAnsi="Times New Roman"/>
                <w:sz w:val="24"/>
                <w:szCs w:val="24"/>
                <w:lang w:val="uk-UA" w:eastAsia="uk-UA"/>
              </w:rPr>
              <w:t>-</w:t>
            </w:r>
            <w:r w:rsidRPr="00657515">
              <w:rPr>
                <w:rFonts w:ascii="Times New Roman" w:hAnsi="Times New Roman" w:hint="eastAsia"/>
                <w:sz w:val="24"/>
                <w:szCs w:val="24"/>
                <w:lang w:val="uk-UA" w:eastAsia="uk-UA"/>
              </w:rPr>
              <w:t>переможець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зобов’язаний</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надати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замовнику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оригінал</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інструкції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експлуатації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або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паспорту</w:t>
            </w:r>
            <w:r w:rsidRPr="00657515">
              <w:rPr>
                <w:rFonts w:ascii="Times New Roman" w:hAnsi="Times New Roman"/>
                <w:sz w:val="24"/>
                <w:szCs w:val="24"/>
                <w:lang w:val="uk-UA" w:eastAsia="uk-UA"/>
              </w:rPr>
              <w:t xml:space="preserve"> </w:t>
            </w:r>
            <w:r>
              <w:rPr>
                <w:rFonts w:ascii="Times New Roman" w:hAnsi="Times New Roman" w:hint="eastAsia"/>
                <w:sz w:val="24"/>
                <w:szCs w:val="24"/>
                <w:lang w:val="uk-UA" w:eastAsia="uk-UA"/>
              </w:rPr>
              <w:t>т</w:t>
            </w:r>
            <w:r>
              <w:rPr>
                <w:rFonts w:ascii="Times New Roman" w:hAnsi="Times New Roman"/>
                <w:sz w:val="24"/>
                <w:szCs w:val="24"/>
                <w:lang w:val="uk-UA" w:eastAsia="uk-UA"/>
              </w:rPr>
              <w:t>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підтвердженням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усіх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тощо</w:t>
            </w:r>
            <w:r w:rsidR="005F70F8">
              <w:rPr>
                <w:rFonts w:ascii="Times New Roman" w:hAnsi="Times New Roman"/>
                <w:sz w:val="24"/>
                <w:szCs w:val="24"/>
                <w:lang w:val="uk-UA" w:eastAsia="uk-UA"/>
              </w:rPr>
              <w:t>.</w:t>
            </w:r>
          </w:p>
          <w:p w:rsidR="00AE6C99" w:rsidRPr="005F70F8" w:rsidRDefault="00AE6C99" w:rsidP="00AE6C99">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6.</w:t>
            </w:r>
            <w:r w:rsidR="005F70F8" w:rsidRPr="005F70F8">
              <w:rPr>
                <w:rFonts w:ascii="Times New Roman" w:hAnsi="Times New Roman"/>
                <w:sz w:val="24"/>
                <w:szCs w:val="24"/>
                <w:lang w:val="uk-UA" w:eastAsia="uk-UA"/>
              </w:rPr>
              <w:t>7</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До</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ціни</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тендерної</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пропозиції</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включаються</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наступні</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витрати</w:t>
            </w:r>
            <w:r w:rsidRPr="005F70F8">
              <w:rPr>
                <w:rFonts w:ascii="Times New Roman" w:hAnsi="Times New Roman"/>
                <w:sz w:val="24"/>
                <w:szCs w:val="24"/>
                <w:lang w:val="uk-UA" w:eastAsia="uk-UA"/>
              </w:rPr>
              <w:t xml:space="preserve">: </w:t>
            </w:r>
          </w:p>
          <w:p w:rsidR="00AE6C99" w:rsidRPr="005F70F8" w:rsidRDefault="00AE6C99" w:rsidP="00AE6C99">
            <w:pPr>
              <w:tabs>
                <w:tab w:val="left" w:pos="7363"/>
              </w:tabs>
              <w:ind w:right="92"/>
              <w:jc w:val="both"/>
              <w:rPr>
                <w:rFonts w:ascii="Times New Roman" w:hAnsi="Times New Roman"/>
                <w:sz w:val="24"/>
                <w:szCs w:val="24"/>
                <w:lang w:val="uk-UA" w:eastAsia="uk-UA"/>
              </w:rPr>
            </w:pP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податки</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і</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збори</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обов’язкові</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платежі</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що</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сплачуються</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або</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мають</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бути</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сплачені</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згідно</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з</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чинним</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законодавством</w:t>
            </w:r>
            <w:r w:rsidRPr="005F70F8">
              <w:rPr>
                <w:rFonts w:ascii="Times New Roman" w:hAnsi="Times New Roman"/>
                <w:sz w:val="24"/>
                <w:szCs w:val="24"/>
                <w:lang w:val="uk-UA" w:eastAsia="uk-UA"/>
              </w:rPr>
              <w:t xml:space="preserve">; </w:t>
            </w:r>
          </w:p>
          <w:p w:rsidR="00AE6C99" w:rsidRPr="005F70F8" w:rsidRDefault="00AE6C99" w:rsidP="00AE6C99">
            <w:pPr>
              <w:tabs>
                <w:tab w:val="left" w:pos="7363"/>
              </w:tabs>
              <w:ind w:right="92"/>
              <w:jc w:val="both"/>
              <w:rPr>
                <w:rFonts w:ascii="Times New Roman" w:hAnsi="Times New Roman"/>
                <w:sz w:val="24"/>
                <w:szCs w:val="24"/>
                <w:lang w:val="uk-UA" w:eastAsia="uk-UA"/>
              </w:rPr>
            </w:pP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витрати</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на</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дос</w:t>
            </w:r>
            <w:r w:rsidRPr="005F70F8">
              <w:rPr>
                <w:rFonts w:ascii="Times New Roman" w:hAnsi="Times New Roman"/>
                <w:sz w:val="24"/>
                <w:szCs w:val="24"/>
                <w:lang w:val="uk-UA" w:eastAsia="uk-UA"/>
              </w:rPr>
              <w:t xml:space="preserve">тавку </w:t>
            </w:r>
            <w:r w:rsidRPr="005F70F8">
              <w:rPr>
                <w:rFonts w:ascii="Times New Roman" w:hAnsi="Times New Roman" w:hint="eastAsia"/>
                <w:sz w:val="24"/>
                <w:szCs w:val="24"/>
                <w:lang w:val="uk-UA" w:eastAsia="uk-UA"/>
              </w:rPr>
              <w:t>товару</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до</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місця</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поставки</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передачі</w:t>
            </w:r>
            <w:r w:rsidRPr="005F70F8">
              <w:rPr>
                <w:rFonts w:ascii="Times New Roman" w:hAnsi="Times New Roman"/>
                <w:sz w:val="24"/>
                <w:szCs w:val="24"/>
                <w:lang w:val="uk-UA" w:eastAsia="uk-UA"/>
              </w:rPr>
              <w:t xml:space="preserve">) </w:t>
            </w:r>
            <w:r w:rsidRPr="005F70F8">
              <w:rPr>
                <w:rFonts w:ascii="Times New Roman" w:hAnsi="Times New Roman" w:hint="eastAsia"/>
                <w:sz w:val="24"/>
                <w:szCs w:val="24"/>
                <w:lang w:val="uk-UA" w:eastAsia="uk-UA"/>
              </w:rPr>
              <w:t>товару</w:t>
            </w:r>
            <w:r w:rsidRPr="005F70F8">
              <w:rPr>
                <w:rFonts w:ascii="Times New Roman" w:hAnsi="Times New Roman"/>
                <w:sz w:val="24"/>
                <w:szCs w:val="24"/>
                <w:lang w:val="uk-UA" w:eastAsia="uk-UA"/>
              </w:rPr>
              <w:t xml:space="preserve">, його монтаж та налаштування; </w:t>
            </w:r>
          </w:p>
          <w:p w:rsidR="00AE6C99" w:rsidRDefault="00AE6C99" w:rsidP="00AE6C99">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lastRenderedPageBreak/>
              <w:t xml:space="preserve">- </w:t>
            </w:r>
            <w:r w:rsidRPr="00657515">
              <w:rPr>
                <w:rFonts w:ascii="Times New Roman" w:hAnsi="Times New Roman" w:hint="eastAsia"/>
                <w:sz w:val="24"/>
                <w:szCs w:val="24"/>
                <w:lang w:val="uk-UA" w:eastAsia="uk-UA"/>
              </w:rPr>
              <w:t>інші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передбачені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для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даного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виду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чинним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законодавством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тендерною</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документацією</w:t>
            </w:r>
            <w:r w:rsidRPr="00657515">
              <w:rPr>
                <w:rFonts w:ascii="Times New Roman" w:hAnsi="Times New Roman"/>
                <w:sz w:val="24"/>
                <w:szCs w:val="24"/>
                <w:lang w:val="uk-UA" w:eastAsia="uk-UA"/>
              </w:rPr>
              <w:t xml:space="preserve">. </w:t>
            </w:r>
          </w:p>
          <w:p w:rsidR="00AE6C99" w:rsidRPr="00657515" w:rsidRDefault="00AE6C99" w:rsidP="00AE6C99">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розрахунку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ціни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пропозиції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не</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включаються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будь</w:t>
            </w:r>
            <w:r w:rsidRPr="00657515">
              <w:rPr>
                <w:rFonts w:ascii="Times New Roman" w:hAnsi="Times New Roman"/>
                <w:sz w:val="24"/>
                <w:szCs w:val="24"/>
                <w:lang w:val="uk-UA" w:eastAsia="uk-UA"/>
              </w:rPr>
              <w:t>-</w:t>
            </w:r>
            <w:r w:rsidRPr="00657515">
              <w:rPr>
                <w:rFonts w:ascii="Times New Roman" w:hAnsi="Times New Roman" w:hint="eastAsia"/>
                <w:sz w:val="24"/>
                <w:szCs w:val="24"/>
                <w:lang w:val="uk-UA" w:eastAsia="uk-UA"/>
              </w:rPr>
              <w:t>які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понесені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процесі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здійснення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процедури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закупівлі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пов’язані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укладанням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договору</w:t>
            </w:r>
            <w:r w:rsidRPr="00657515">
              <w:rPr>
                <w:rFonts w:ascii="Times New Roman" w:hAnsi="Times New Roman"/>
                <w:sz w:val="24"/>
                <w:szCs w:val="24"/>
                <w:lang w:val="uk-UA" w:eastAsia="uk-UA"/>
              </w:rPr>
              <w:t xml:space="preserve">. </w:t>
            </w:r>
          </w:p>
          <w:p w:rsidR="00AE6C99" w:rsidRPr="00657515" w:rsidRDefault="00AE6C99" w:rsidP="00AE6C99">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Бюджетні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зобов’язання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договором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виникають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разі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наявності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межах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відповідних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бюджетних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асигнувань</w:t>
            </w:r>
            <w:r w:rsidRPr="00657515">
              <w:rPr>
                <w:rFonts w:ascii="Times New Roman" w:hAnsi="Times New Roman"/>
                <w:sz w:val="24"/>
                <w:szCs w:val="24"/>
                <w:lang w:val="uk-UA" w:eastAsia="uk-UA"/>
              </w:rPr>
              <w:t xml:space="preserve">. </w:t>
            </w:r>
          </w:p>
          <w:p w:rsidR="00AE6C99" w:rsidRPr="00657515" w:rsidRDefault="00AE6C99" w:rsidP="00AE6C99">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Товар</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поставці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повинен</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супроводжуватись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документами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підтверджують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його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якість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безпеку</w:t>
            </w:r>
            <w:r w:rsidRPr="00657515">
              <w:rPr>
                <w:rFonts w:ascii="Times New Roman" w:hAnsi="Times New Roman"/>
                <w:sz w:val="24"/>
                <w:szCs w:val="24"/>
                <w:lang w:val="uk-UA" w:eastAsia="uk-UA"/>
              </w:rPr>
              <w:t>.</w:t>
            </w:r>
          </w:p>
          <w:p w:rsidR="001A25A7" w:rsidRPr="00EB324C" w:rsidRDefault="00AE6C99" w:rsidP="00AE6C99">
            <w:pPr>
              <w:tabs>
                <w:tab w:val="left" w:pos="7363"/>
              </w:tabs>
              <w:ind w:right="92"/>
              <w:jc w:val="both"/>
              <w:rPr>
                <w:rFonts w:ascii="Times New Roman" w:eastAsiaTheme="minorHAnsi" w:hAnsi="Times New Roman" w:cstheme="minorBidi"/>
                <w:color w:val="000000" w:themeColor="text1"/>
                <w:sz w:val="24"/>
                <w:szCs w:val="24"/>
                <w:lang w:val="uk-UA" w:eastAsia="en-US"/>
              </w:rPr>
            </w:pPr>
            <w:r w:rsidRPr="00657515">
              <w:rPr>
                <w:rFonts w:ascii="Times New Roman" w:hAnsi="Times New Roman" w:hint="eastAsia"/>
                <w:sz w:val="24"/>
                <w:szCs w:val="24"/>
                <w:lang w:val="uk-UA" w:eastAsia="uk-UA"/>
              </w:rPr>
              <w:t>Передача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здійснюється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акту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прийому</w:t>
            </w:r>
            <w:r w:rsidRPr="00657515">
              <w:rPr>
                <w:rFonts w:ascii="Times New Roman" w:hAnsi="Times New Roman"/>
                <w:sz w:val="24"/>
                <w:szCs w:val="24"/>
                <w:lang w:val="uk-UA" w:eastAsia="uk-UA"/>
              </w:rPr>
              <w:t>-</w:t>
            </w:r>
            <w:r w:rsidRPr="00657515">
              <w:rPr>
                <w:rFonts w:ascii="Times New Roman" w:hAnsi="Times New Roman" w:hint="eastAsia"/>
                <w:sz w:val="24"/>
                <w:szCs w:val="24"/>
                <w:lang w:val="uk-UA" w:eastAsia="uk-UA"/>
              </w:rPr>
              <w:t>передачі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відповідно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завдання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умов</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договору</w:t>
            </w:r>
            <w:r w:rsidRPr="00657515">
              <w:rPr>
                <w:rFonts w:ascii="Times New Roman" w:hAnsi="Times New Roman"/>
                <w:sz w:val="24"/>
                <w:szCs w:val="24"/>
                <w:lang w:val="uk-UA" w:eastAsia="uk-UA"/>
              </w:rPr>
              <w:t>.</w:t>
            </w:r>
          </w:p>
        </w:tc>
      </w:tr>
      <w:bookmarkEnd w:id="26"/>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tcPr>
          <w:p w:rsidR="001E6DE8" w:rsidRPr="00E84D71" w:rsidRDefault="001E6DE8" w:rsidP="0011049D">
            <w:pPr>
              <w:ind w:right="137"/>
              <w:rPr>
                <w:rFonts w:ascii="Times New Roman" w:hAnsi="Times New Roman"/>
                <w:b/>
                <w:bCs/>
                <w:color w:val="000000"/>
                <w:sz w:val="24"/>
                <w:szCs w:val="24"/>
                <w:lang w:val="uk-UA" w:eastAsia="uk-UA"/>
              </w:rPr>
            </w:pPr>
            <w:r w:rsidRPr="00E84D71">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4B3676" w:rsidRPr="00E84D71" w:rsidRDefault="004B3676" w:rsidP="0011049D">
            <w:pPr>
              <w:widowControl w:val="0"/>
              <w:ind w:right="137"/>
              <w:contextualSpacing/>
              <w:jc w:val="both"/>
              <w:rPr>
                <w:rFonts w:ascii="Times New Roman" w:hAnsi="Times New Roman"/>
                <w:color w:val="FF0000"/>
                <w:sz w:val="24"/>
                <w:szCs w:val="24"/>
                <w:lang w:val="uk-UA"/>
              </w:rPr>
            </w:pPr>
            <w:r w:rsidRPr="00E84D71">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Заходи щодо захисту довкілля:</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 не допускати складування сміття у несанкціонованих місцях; </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rsidR="001E6DE8"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tcPr>
          <w:p w:rsidR="001E6DE8" w:rsidRPr="00E84D71"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1E6DE8"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11049D">
            <w:pPr>
              <w:ind w:right="137"/>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9. </w:t>
            </w:r>
            <w:r w:rsidRPr="00E84D71">
              <w:rPr>
                <w:rFonts w:ascii="Times New Roman" w:hAnsi="Times New Roman"/>
                <w:b/>
                <w:sz w:val="24"/>
                <w:szCs w:val="24"/>
                <w:lang w:val="uk-UA" w:eastAsia="uk-UA"/>
              </w:rPr>
              <w:t>Унесення змін або відкликання тендерної пропозиції учасником</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E6DE8" w:rsidRPr="00E84D71" w:rsidRDefault="001E6DE8" w:rsidP="0011049D">
            <w:pPr>
              <w:ind w:right="137"/>
              <w:jc w:val="both"/>
              <w:rPr>
                <w:rFonts w:ascii="Times New Roman" w:hAnsi="Times New Roman"/>
                <w:b/>
                <w:color w:val="000000"/>
                <w:sz w:val="24"/>
                <w:szCs w:val="24"/>
                <w:lang w:val="uk-UA" w:eastAsia="uk-UA"/>
              </w:rPr>
            </w:pPr>
            <w:r w:rsidRPr="00E84D71">
              <w:rPr>
                <w:rFonts w:ascii="Times New Roman" w:hAnsi="Times New Roman"/>
                <w:sz w:val="24"/>
                <w:szCs w:val="24"/>
                <w:lang w:val="uk-UA"/>
              </w:rPr>
              <w:t xml:space="preserve">9.1. Учасник процедури закупівлі має право </w:t>
            </w:r>
            <w:proofErr w:type="spellStart"/>
            <w:r w:rsidRPr="00E84D71">
              <w:rPr>
                <w:rFonts w:ascii="Times New Roman" w:hAnsi="Times New Roman"/>
                <w:sz w:val="24"/>
                <w:szCs w:val="24"/>
                <w:lang w:val="uk-UA"/>
              </w:rPr>
              <w:t>внести</w:t>
            </w:r>
            <w:proofErr w:type="spellEnd"/>
            <w:r w:rsidRPr="00E84D71">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E6DE8" w:rsidRPr="00E84D71" w:rsidRDefault="001E6DE8" w:rsidP="00622826">
            <w:pPr>
              <w:pStyle w:val="1"/>
              <w:rPr>
                <w:rFonts w:ascii="Times New Roman" w:hAnsi="Times New Roman"/>
                <w:bCs/>
                <w:lang w:val="uk-UA" w:eastAsia="uk-UA"/>
              </w:rPr>
            </w:pPr>
            <w:bookmarkStart w:id="27" w:name="_IV._Подання_та"/>
            <w:bookmarkEnd w:id="27"/>
            <w:r w:rsidRPr="00E84D71">
              <w:rPr>
                <w:rFonts w:ascii="Times New Roman" w:hAnsi="Times New Roman"/>
                <w:bCs/>
                <w:lang w:val="uk-UA" w:eastAsia="uk-UA"/>
              </w:rPr>
              <w:t>IV. Подання та розкриття тендерних пропозицій</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657515" w:rsidRDefault="001E6DE8" w:rsidP="00622826">
            <w:pPr>
              <w:rPr>
                <w:rFonts w:ascii="Times New Roman" w:hAnsi="Times New Roman"/>
                <w:sz w:val="24"/>
                <w:szCs w:val="24"/>
                <w:lang w:val="uk-UA" w:eastAsia="uk-UA"/>
              </w:rPr>
            </w:pPr>
            <w:bookmarkStart w:id="28" w:name="_Hlk91095277"/>
            <w:r w:rsidRPr="00657515">
              <w:rPr>
                <w:rFonts w:ascii="Times New Roman" w:hAnsi="Times New Roman"/>
                <w:b/>
                <w:bCs/>
                <w:sz w:val="24"/>
                <w:szCs w:val="24"/>
                <w:lang w:val="uk-UA" w:eastAsia="uk-UA"/>
              </w:rPr>
              <w:t xml:space="preserve">1. </w:t>
            </w:r>
            <w:r w:rsidRPr="00657515">
              <w:rPr>
                <w:rStyle w:val="rvts0"/>
                <w:rFonts w:ascii="Times New Roman" w:hAnsi="Times New Roman"/>
                <w:b/>
                <w:sz w:val="24"/>
                <w:szCs w:val="24"/>
                <w:lang w:val="uk-UA"/>
              </w:rPr>
              <w:t>Кінцевий строк подання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B3676" w:rsidRPr="00657515" w:rsidRDefault="004B3676" w:rsidP="004B3676">
            <w:pPr>
              <w:widowControl w:val="0"/>
              <w:ind w:left="34"/>
              <w:contextualSpacing/>
              <w:jc w:val="both"/>
              <w:rPr>
                <w:rFonts w:ascii="Times New Roman" w:hAnsi="Times New Roman"/>
                <w:b/>
                <w:sz w:val="24"/>
                <w:szCs w:val="24"/>
                <w:u w:val="single"/>
                <w:lang w:val="uk-UA"/>
              </w:rPr>
            </w:pPr>
            <w:r w:rsidRPr="00657515">
              <w:rPr>
                <w:rFonts w:ascii="Times New Roman" w:hAnsi="Times New Roman"/>
                <w:sz w:val="24"/>
                <w:szCs w:val="24"/>
                <w:lang w:val="uk-UA"/>
              </w:rPr>
              <w:t xml:space="preserve">Кінцевий строк подання тендерних пропозицій </w:t>
            </w:r>
            <w:r w:rsidRPr="005F70F8">
              <w:rPr>
                <w:rFonts w:ascii="Times New Roman" w:hAnsi="Times New Roman"/>
                <w:sz w:val="24"/>
                <w:szCs w:val="24"/>
                <w:lang w:val="uk-UA"/>
              </w:rPr>
              <w:t>:</w:t>
            </w:r>
            <w:r w:rsidR="00657515" w:rsidRPr="005F70F8">
              <w:rPr>
                <w:rFonts w:ascii="Times New Roman" w:hAnsi="Times New Roman"/>
                <w:b/>
                <w:sz w:val="24"/>
                <w:szCs w:val="24"/>
                <w:u w:val="single"/>
                <w:lang w:val="uk-UA"/>
              </w:rPr>
              <w:t xml:space="preserve"> </w:t>
            </w:r>
            <w:r w:rsidR="005F70F8" w:rsidRPr="005F70F8">
              <w:rPr>
                <w:rFonts w:ascii="Times New Roman" w:hAnsi="Times New Roman"/>
                <w:b/>
                <w:sz w:val="24"/>
                <w:szCs w:val="24"/>
                <w:u w:val="single"/>
                <w:lang w:val="uk-UA"/>
              </w:rPr>
              <w:t>30.11</w:t>
            </w:r>
            <w:r w:rsidR="00DD1ABD" w:rsidRPr="005F70F8">
              <w:rPr>
                <w:rFonts w:ascii="Times New Roman" w:hAnsi="Times New Roman"/>
                <w:b/>
                <w:sz w:val="24"/>
                <w:szCs w:val="24"/>
                <w:u w:val="single"/>
                <w:lang w:val="uk-UA"/>
              </w:rPr>
              <w:t>.</w:t>
            </w:r>
            <w:r w:rsidRPr="005F70F8">
              <w:rPr>
                <w:rFonts w:ascii="Times New Roman" w:hAnsi="Times New Roman"/>
                <w:b/>
                <w:sz w:val="24"/>
                <w:szCs w:val="24"/>
                <w:u w:val="single"/>
                <w:lang w:val="uk-UA"/>
              </w:rPr>
              <w:t>2023</w:t>
            </w:r>
            <w:r w:rsidRPr="00657515">
              <w:rPr>
                <w:rFonts w:ascii="Times New Roman" w:hAnsi="Times New Roman"/>
                <w:b/>
                <w:sz w:val="24"/>
                <w:szCs w:val="24"/>
                <w:u w:val="single"/>
                <w:lang w:val="uk-UA"/>
              </w:rPr>
              <w:t xml:space="preserve"> року 00</w:t>
            </w:r>
            <w:r w:rsidR="00DD1ABD" w:rsidRPr="00657515">
              <w:rPr>
                <w:rFonts w:ascii="Times New Roman" w:hAnsi="Times New Roman"/>
                <w:b/>
                <w:sz w:val="24"/>
                <w:szCs w:val="24"/>
                <w:u w:val="single"/>
                <w:lang w:val="uk-UA"/>
              </w:rPr>
              <w:t>:</w:t>
            </w:r>
            <w:r w:rsidRPr="00657515">
              <w:rPr>
                <w:rFonts w:ascii="Times New Roman" w:hAnsi="Times New Roman"/>
                <w:b/>
                <w:sz w:val="24"/>
                <w:szCs w:val="24"/>
                <w:u w:val="single"/>
                <w:lang w:val="uk-UA"/>
              </w:rPr>
              <w:t>00</w:t>
            </w:r>
          </w:p>
          <w:p w:rsidR="004B3676" w:rsidRPr="00657515" w:rsidRDefault="004B3676" w:rsidP="004B3676">
            <w:pPr>
              <w:widowControl w:val="0"/>
              <w:ind w:left="34"/>
              <w:contextualSpacing/>
              <w:jc w:val="both"/>
              <w:rPr>
                <w:rFonts w:ascii="Times New Roman" w:hAnsi="Times New Roman"/>
                <w:sz w:val="24"/>
                <w:szCs w:val="24"/>
                <w:lang w:val="uk-UA"/>
              </w:rPr>
            </w:pPr>
            <w:r w:rsidRPr="00657515">
              <w:rPr>
                <w:rFonts w:ascii="Times New Roman" w:hAnsi="Times New Roman"/>
                <w:sz w:val="24"/>
                <w:szCs w:val="24"/>
                <w:lang w:val="uk-UA"/>
              </w:rPr>
              <w:t xml:space="preserve">Отримана тендерна пропозиція вноситься автоматично до реєстру </w:t>
            </w:r>
            <w:r w:rsidRPr="00657515">
              <w:rPr>
                <w:rFonts w:ascii="Times New Roman" w:hAnsi="Times New Roman"/>
                <w:sz w:val="24"/>
                <w:szCs w:val="24"/>
                <w:lang w:val="uk-UA"/>
              </w:rPr>
              <w:lastRenderedPageBreak/>
              <w:t>отриманих тендерних пропозицій.</w:t>
            </w:r>
          </w:p>
          <w:p w:rsidR="004B3676" w:rsidRPr="00657515" w:rsidRDefault="004B3676" w:rsidP="004B3676">
            <w:pPr>
              <w:widowControl w:val="0"/>
              <w:ind w:left="34"/>
              <w:contextualSpacing/>
              <w:jc w:val="both"/>
              <w:rPr>
                <w:rFonts w:ascii="Times New Roman" w:hAnsi="Times New Roman"/>
                <w:sz w:val="24"/>
                <w:szCs w:val="24"/>
                <w:lang w:val="uk-UA"/>
              </w:rPr>
            </w:pPr>
            <w:r w:rsidRPr="00657515">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1E6DE8" w:rsidRPr="00657515" w:rsidRDefault="004B3676" w:rsidP="004B3676">
            <w:pPr>
              <w:jc w:val="both"/>
              <w:rPr>
                <w:rFonts w:ascii="Times New Roman" w:hAnsi="Times New Roman"/>
                <w:sz w:val="24"/>
                <w:szCs w:val="24"/>
                <w:lang w:val="uk-UA" w:eastAsia="uk-UA"/>
              </w:rPr>
            </w:pPr>
            <w:r w:rsidRPr="00657515">
              <w:rPr>
                <w:rFonts w:ascii="Times New Roman" w:hAnsi="Times New Roman"/>
                <w:sz w:val="24"/>
                <w:szCs w:val="24"/>
                <w:lang w:val="uk-UA"/>
              </w:rPr>
              <w:t>закупівель.</w:t>
            </w:r>
          </w:p>
        </w:tc>
      </w:tr>
      <w:bookmarkEnd w:id="28"/>
      <w:tr w:rsidR="001E6DE8"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 xml:space="preserve">2. </w:t>
            </w:r>
            <w:r w:rsidRPr="00E84D71">
              <w:rPr>
                <w:rFonts w:ascii="Times New Roman" w:hAnsi="Times New Roman"/>
                <w:b/>
                <w:sz w:val="24"/>
                <w:szCs w:val="24"/>
                <w:lang w:val="uk-UA"/>
              </w:rPr>
              <w:t>Дата та час розкриття тендерної пропозиції</w:t>
            </w:r>
            <w:r w:rsidRPr="00E84D71">
              <w:rPr>
                <w:rFonts w:ascii="Times New Roman" w:hAnsi="Times New Roman"/>
                <w:b/>
                <w:color w:val="000000"/>
                <w:sz w:val="24"/>
                <w:szCs w:val="24"/>
                <w:lang w:val="uk-UA" w:eastAsia="uk-UA"/>
              </w:rPr>
              <w:t xml:space="preserve">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1049D" w:rsidRPr="00E84D71" w:rsidRDefault="0011049D" w:rsidP="0011049D">
            <w:pPr>
              <w:shd w:val="clear" w:color="auto" w:fill="FFFFFF"/>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049D" w:rsidRPr="00E84D71" w:rsidRDefault="0011049D" w:rsidP="0011049D">
            <w:pPr>
              <w:shd w:val="clear" w:color="auto" w:fill="FFFFFF"/>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049D" w:rsidRPr="00E84D71" w:rsidRDefault="0011049D" w:rsidP="0011049D">
            <w:pPr>
              <w:jc w:val="both"/>
              <w:rPr>
                <w:rFonts w:ascii="Times New Roman" w:hAnsi="Times New Roman"/>
                <w:sz w:val="24"/>
                <w:szCs w:val="24"/>
                <w:lang w:val="uk-UA"/>
              </w:rPr>
            </w:pPr>
            <w:r w:rsidRPr="00E84D71">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Pr="00E84D71">
                <w:rPr>
                  <w:rFonts w:ascii="Times New Roman" w:hAnsi="Times New Roman"/>
                  <w:color w:val="000000" w:themeColor="text1"/>
                  <w:sz w:val="24"/>
                  <w:szCs w:val="24"/>
                  <w:lang w:val="uk-UA"/>
                </w:rPr>
                <w:t>47</w:t>
              </w:r>
            </w:hyperlink>
            <w:r w:rsidRPr="00E84D71">
              <w:rPr>
                <w:rFonts w:ascii="Times New Roman" w:hAnsi="Times New Roman"/>
                <w:color w:val="000000" w:themeColor="text1"/>
                <w:sz w:val="24"/>
                <w:szCs w:val="24"/>
                <w:lang w:val="uk-UA"/>
              </w:rPr>
              <w:t xml:space="preserve"> Особливостей.</w:t>
            </w:r>
          </w:p>
        </w:tc>
      </w:tr>
      <w:tr w:rsidR="001E6DE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E6DE8" w:rsidRPr="00E84D71" w:rsidRDefault="001E6DE8" w:rsidP="00622826">
            <w:pPr>
              <w:pStyle w:val="1"/>
              <w:rPr>
                <w:rFonts w:ascii="Times New Roman" w:hAnsi="Times New Roman"/>
                <w:bCs/>
                <w:lang w:val="uk-UA" w:eastAsia="uk-UA"/>
              </w:rPr>
            </w:pPr>
            <w:bookmarkStart w:id="29" w:name="_V._Оцінка_пропозицій"/>
            <w:bookmarkEnd w:id="29"/>
            <w:r w:rsidRPr="00E84D71">
              <w:rPr>
                <w:rFonts w:ascii="Times New Roman" w:hAnsi="Times New Roman"/>
                <w:bCs/>
                <w:lang w:val="uk-UA" w:eastAsia="uk-UA"/>
              </w:rPr>
              <w:t xml:space="preserve">V. </w:t>
            </w:r>
            <w:r w:rsidRPr="00E84D71">
              <w:rPr>
                <w:rFonts w:ascii="Times New Roman" w:hAnsi="Times New Roman"/>
                <w:szCs w:val="24"/>
                <w:lang w:val="uk-UA"/>
              </w:rPr>
              <w:t>Оцінка тендерної пропозиції</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r w:rsidRPr="00E84D71">
                <w:rPr>
                  <w:rFonts w:ascii="Times New Roman" w:hAnsi="Times New Roman"/>
                  <w:color w:val="000000" w:themeColor="text1"/>
                  <w:sz w:val="24"/>
                  <w:szCs w:val="24"/>
                  <w:lang w:val="uk-UA"/>
                </w:rPr>
                <w:t>шістнадцятої</w:t>
              </w:r>
            </w:hyperlink>
            <w:r w:rsidRPr="00E84D71">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rsidR="00EF41F9" w:rsidRPr="00E84D71" w:rsidRDefault="00EF41F9" w:rsidP="00107725">
            <w:pPr>
              <w:widowControl w:val="0"/>
              <w:ind w:right="90"/>
              <w:jc w:val="both"/>
              <w:rPr>
                <w:rFonts w:ascii="Times New Roman" w:hAnsi="Times New Roman"/>
                <w:b/>
                <w:color w:val="000000" w:themeColor="text1"/>
                <w:sz w:val="24"/>
                <w:szCs w:val="24"/>
                <w:lang w:val="uk-UA"/>
              </w:rPr>
            </w:pPr>
            <w:r w:rsidRPr="00E84D71">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41F9" w:rsidRPr="00E84D71" w:rsidRDefault="00EF41F9" w:rsidP="00107725">
            <w:pPr>
              <w:widowControl w:val="0"/>
              <w:ind w:right="90"/>
              <w:jc w:val="both"/>
              <w:rPr>
                <w:rFonts w:ascii="Times New Roman" w:hAnsi="Times New Roman"/>
                <w:i/>
                <w:color w:val="000000" w:themeColor="text1"/>
                <w:sz w:val="24"/>
                <w:szCs w:val="24"/>
                <w:lang w:val="uk-UA"/>
              </w:rPr>
            </w:pPr>
            <w:r w:rsidRPr="00E84D71">
              <w:rPr>
                <w:rFonts w:ascii="Times New Roman" w:hAnsi="Times New Roman"/>
                <w:i/>
                <w:color w:val="000000" w:themeColor="text1"/>
                <w:sz w:val="24"/>
                <w:szCs w:val="24"/>
                <w:lang w:val="uk-UA"/>
              </w:rPr>
              <w:t>(у разі якщо подано дві і більше тендерних пропозицій).</w:t>
            </w:r>
          </w:p>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Pr="00E84D71">
              <w:rPr>
                <w:rFonts w:ascii="Times New Roman" w:hAnsi="Times New Roman"/>
                <w:color w:val="000000" w:themeColor="text1"/>
                <w:sz w:val="24"/>
                <w:szCs w:val="24"/>
                <w:lang w:val="uk-UA"/>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41F9" w:rsidRPr="00E84D71" w:rsidRDefault="00EF41F9" w:rsidP="00107725">
            <w:pPr>
              <w:widowControl w:val="0"/>
              <w:ind w:right="90"/>
              <w:jc w:val="both"/>
              <w:rPr>
                <w:rFonts w:ascii="Times New Roman" w:hAnsi="Times New Roman"/>
                <w:i/>
                <w:color w:val="000000" w:themeColor="text1"/>
                <w:sz w:val="24"/>
                <w:szCs w:val="24"/>
                <w:lang w:val="uk-UA"/>
              </w:rPr>
            </w:pPr>
            <w:r w:rsidRPr="00E84D71">
              <w:rPr>
                <w:rFonts w:ascii="Times New Roman" w:hAnsi="Times New Roman"/>
                <w:color w:val="000000" w:themeColor="text1"/>
                <w:sz w:val="24"/>
                <w:szCs w:val="24"/>
                <w:lang w:val="uk-UA"/>
              </w:rPr>
              <w:t>Оцінка здійснюється щодо предмета закупівлі в цілому</w:t>
            </w:r>
            <w:r w:rsidR="0011049D" w:rsidRPr="00E84D71">
              <w:rPr>
                <w:rFonts w:ascii="Times New Roman" w:hAnsi="Times New Roman"/>
                <w:i/>
                <w:color w:val="000000" w:themeColor="text1"/>
                <w:sz w:val="24"/>
                <w:szCs w:val="24"/>
                <w:lang w:val="uk-UA"/>
              </w:rPr>
              <w:t>.</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Учасник визначає ціни на </w:t>
            </w:r>
            <w:r w:rsidRPr="00E84D71">
              <w:rPr>
                <w:rFonts w:ascii="Times New Roman" w:hAnsi="Times New Roman"/>
                <w:b/>
                <w:color w:val="000000" w:themeColor="text1"/>
                <w:sz w:val="24"/>
                <w:szCs w:val="24"/>
                <w:lang w:val="uk-UA"/>
              </w:rPr>
              <w:t>товар</w:t>
            </w:r>
            <w:r w:rsidRPr="00E84D71">
              <w:rPr>
                <w:rFonts w:ascii="Times New Roman" w:hAnsi="Times New Roman"/>
                <w:color w:val="000000" w:themeColor="text1"/>
                <w:sz w:val="24"/>
                <w:szCs w:val="24"/>
                <w:lang w:val="uk-UA"/>
              </w:rPr>
              <w:t xml:space="preserve">, що він пропонує </w:t>
            </w:r>
            <w:r w:rsidRPr="00E84D71">
              <w:rPr>
                <w:rFonts w:ascii="Times New Roman" w:hAnsi="Times New Roman"/>
                <w:b/>
                <w:color w:val="000000" w:themeColor="text1"/>
                <w:sz w:val="24"/>
                <w:szCs w:val="24"/>
                <w:lang w:val="uk-UA"/>
              </w:rPr>
              <w:t>поставити</w:t>
            </w:r>
            <w:r w:rsidRPr="00E84D71">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84D71">
              <w:rPr>
                <w:rFonts w:ascii="Times New Roman" w:hAnsi="Times New Roman"/>
                <w:b/>
                <w:color w:val="000000" w:themeColor="text1"/>
                <w:sz w:val="24"/>
                <w:szCs w:val="24"/>
                <w:lang w:val="uk-UA"/>
              </w:rPr>
              <w:t>товару</w:t>
            </w:r>
            <w:r w:rsidRPr="00E84D71">
              <w:rPr>
                <w:rFonts w:ascii="Times New Roman" w:hAnsi="Times New Roman"/>
                <w:color w:val="000000" w:themeColor="text1"/>
                <w:sz w:val="24"/>
                <w:szCs w:val="24"/>
                <w:lang w:val="uk-UA"/>
              </w:rPr>
              <w:t xml:space="preserve"> даного виду.</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41F9" w:rsidRPr="00E84D71" w:rsidRDefault="00EF41F9" w:rsidP="00107725">
            <w:pPr>
              <w:keepNext/>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E84D71">
              <w:rPr>
                <w:rFonts w:ascii="Times New Roman" w:hAnsi="Times New Roman"/>
                <w:color w:val="000000" w:themeColor="text1"/>
                <w:sz w:val="24"/>
                <w:szCs w:val="24"/>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41F9" w:rsidRPr="00E84D71" w:rsidRDefault="00EF41F9" w:rsidP="00107725">
            <w:pPr>
              <w:keepNext/>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41F9" w:rsidRPr="00E84D71" w:rsidRDefault="00EF41F9" w:rsidP="00107725">
            <w:pPr>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41F9" w:rsidRPr="00E84D71" w:rsidRDefault="00EF41F9" w:rsidP="00107725">
            <w:pPr>
              <w:ind w:right="90"/>
              <w:jc w:val="both"/>
              <w:rPr>
                <w:rFonts w:ascii="Times New Roman" w:hAnsi="Times New Roman"/>
                <w:strike/>
                <w:color w:val="000000" w:themeColor="text1"/>
                <w:sz w:val="24"/>
                <w:szCs w:val="24"/>
                <w:lang w:val="uk-UA"/>
              </w:rPr>
            </w:pPr>
            <w:r w:rsidRPr="00E84D71">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41F9" w:rsidRPr="00E84D71" w:rsidRDefault="00EF41F9" w:rsidP="00107725">
            <w:pPr>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4D71">
              <w:rPr>
                <w:rFonts w:ascii="Times New Roman" w:hAnsi="Times New Roman"/>
                <w:b/>
                <w:i/>
                <w:color w:val="000000" w:themeColor="text1"/>
                <w:sz w:val="24"/>
                <w:szCs w:val="24"/>
                <w:lang w:val="uk-UA"/>
              </w:rPr>
              <w:t>протягом 24 годин</w:t>
            </w:r>
            <w:r w:rsidRPr="00E84D71">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4D71">
              <w:rPr>
                <w:rFonts w:ascii="Times New Roman" w:hAnsi="Times New Roman"/>
                <w:color w:val="000000" w:themeColor="text1"/>
                <w:sz w:val="24"/>
                <w:szCs w:val="24"/>
                <w:lang w:val="uk-UA"/>
              </w:rPr>
              <w:t>невиправлення</w:t>
            </w:r>
            <w:proofErr w:type="spellEnd"/>
            <w:r w:rsidRPr="00E84D71">
              <w:rPr>
                <w:rFonts w:ascii="Times New Roman" w:hAnsi="Times New Roman"/>
                <w:color w:val="000000" w:themeColor="text1"/>
                <w:sz w:val="24"/>
                <w:szCs w:val="24"/>
                <w:lang w:val="uk-UA"/>
              </w:rPr>
              <w:t xml:space="preserve"> учасниками виявлених невідповідностей.</w:t>
            </w:r>
          </w:p>
          <w:p w:rsidR="003C1C68" w:rsidRPr="00E84D71" w:rsidRDefault="003C1C68" w:rsidP="00107725">
            <w:pPr>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41F9" w:rsidRPr="00E84D71" w:rsidRDefault="003C1C68" w:rsidP="00107725">
            <w:pPr>
              <w:ind w:right="90"/>
              <w:jc w:val="both"/>
              <w:rPr>
                <w:rFonts w:ascii="Times New Roman" w:hAnsi="Times New Roman"/>
                <w:strike/>
                <w:color w:val="000000" w:themeColor="text1"/>
                <w:sz w:val="24"/>
                <w:szCs w:val="24"/>
                <w:lang w:val="uk-UA"/>
              </w:rPr>
            </w:pPr>
            <w:r w:rsidRPr="00E84D71">
              <w:rPr>
                <w:rFonts w:ascii="Times New Roman" w:hAnsi="Times New Roman"/>
                <w:color w:val="000000" w:themeColor="text1"/>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E84D71">
              <w:rPr>
                <w:rFonts w:ascii="Times New Roman" w:hAnsi="Times New Roman"/>
                <w:color w:val="000000" w:themeColor="text1"/>
                <w:sz w:val="24"/>
                <w:szCs w:val="24"/>
                <w:lang w:val="uk-UA"/>
              </w:rPr>
              <w:lastRenderedPageBreak/>
              <w:t>вважається в такому випадку найбільш економічно вигідною, у порядку та строки, визначені Особливостями.</w:t>
            </w:r>
          </w:p>
        </w:tc>
      </w:tr>
      <w:tr w:rsidR="001E6DE8"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2. Інша інформація</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A0264" w:rsidRPr="00E84D71" w:rsidRDefault="004A0264"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Замовник у будь-якому випадку не є відповідальним за</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зміст тендерної пропозиції учасника та за витрати</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учасника на підготовку пропозиції незалежно від</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результату торгів.</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До розрахунку ціни  пропозиції не включаються будь-які</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витрати, понесені учасником у процесі проведення</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процедури закупівлі та укладення договору про закупівлю,</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витрати, по</w:t>
            </w:r>
            <w:r w:rsidR="00441521" w:rsidRPr="00E84D71">
              <w:rPr>
                <w:rFonts w:ascii="Times New Roman" w:hAnsi="Times New Roman"/>
                <w:b w:val="0"/>
                <w:bCs/>
                <w:color w:val="000000" w:themeColor="text1"/>
                <w:szCs w:val="24"/>
                <w:lang w:val="uk-UA"/>
              </w:rPr>
              <w:t>в’</w:t>
            </w:r>
            <w:r w:rsidRPr="00E84D71">
              <w:rPr>
                <w:rFonts w:ascii="Times New Roman" w:hAnsi="Times New Roman"/>
                <w:b w:val="0"/>
                <w:bCs/>
                <w:color w:val="000000" w:themeColor="text1"/>
                <w:szCs w:val="24"/>
                <w:lang w:val="uk-UA"/>
              </w:rPr>
              <w:t>язані із оформленням забезпечення тендерної</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пропозиції (у разі встановлення такої вимоги).Понесені витрати не відшкодовуються (в тому числі  у разі</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відміни торгів чи визнання торгів такими, що не відбулися).</w:t>
            </w:r>
          </w:p>
          <w:p w:rsidR="004A0264" w:rsidRPr="00E84D71" w:rsidRDefault="00441521"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2.2.</w:t>
            </w:r>
            <w:r w:rsidR="004A0264" w:rsidRPr="00E84D71">
              <w:rPr>
                <w:rFonts w:ascii="Times New Roman" w:hAnsi="Times New Roman"/>
                <w:b w:val="0"/>
                <w:bCs/>
                <w:color w:val="000000" w:themeColor="text1"/>
                <w:szCs w:val="24"/>
                <w:lang w:val="uk-UA"/>
              </w:rPr>
              <w:t>Відсутність будь-яких запитань або уточнень стосовно</w:t>
            </w:r>
            <w:r w:rsidR="001B2DC3">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змісту та викладення вимог тендерної документації з боку</w:t>
            </w:r>
            <w:r w:rsidRPr="00E84D71">
              <w:rPr>
                <w:rFonts w:ascii="Times New Roman" w:hAnsi="Times New Roman"/>
                <w:b w:val="0"/>
                <w:bCs/>
                <w:color w:val="000000" w:themeColor="text1"/>
                <w:szCs w:val="24"/>
                <w:lang w:val="uk-UA"/>
              </w:rPr>
              <w:t xml:space="preserve"> У</w:t>
            </w:r>
            <w:r w:rsidR="004A0264" w:rsidRPr="00E84D71">
              <w:rPr>
                <w:rFonts w:ascii="Times New Roman" w:hAnsi="Times New Roman"/>
                <w:b w:val="0"/>
                <w:bCs/>
                <w:color w:val="000000" w:themeColor="text1"/>
                <w:szCs w:val="24"/>
                <w:lang w:val="uk-UA"/>
              </w:rPr>
              <w:t>часників процедури закупівлі, які отримали цю</w:t>
            </w:r>
            <w:r w:rsidR="001B2DC3">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документацію у встановленому порядку, означатиме, що</w:t>
            </w:r>
            <w:r w:rsidR="001B2DC3">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учасники процедури закупівлі, що беруть участь в цих</w:t>
            </w:r>
          </w:p>
          <w:p w:rsidR="004A0264" w:rsidRPr="00E84D71" w:rsidRDefault="004A0264"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торгах, повністю усвідомлюють зміст цієї тендерної</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документації та вимоги, викладені Замовником при</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підготовці цієї закупівлі.</w:t>
            </w:r>
          </w:p>
          <w:p w:rsidR="004A0264" w:rsidRPr="00E84D71" w:rsidRDefault="00441521" w:rsidP="00441521">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xml:space="preserve">2.3. </w:t>
            </w:r>
            <w:r w:rsidR="004A0264" w:rsidRPr="00E84D71">
              <w:rPr>
                <w:rFonts w:ascii="Times New Roman" w:hAnsi="Times New Roman"/>
                <w:b w:val="0"/>
                <w:bCs/>
                <w:color w:val="000000" w:themeColor="text1"/>
                <w:szCs w:val="24"/>
                <w:lang w:val="uk-UA"/>
              </w:rPr>
              <w:t>За підроблення документів, печаток, штампів та бланків чи</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використання підроблених документів, печаток, штампів,</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учасник торгів несе кримінальну відповідальність згідно зі</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статтею 358Кримінального кодексу України.</w:t>
            </w:r>
          </w:p>
          <w:p w:rsidR="004A0264" w:rsidRPr="00E84D71" w:rsidRDefault="00441521"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2.4.</w:t>
            </w:r>
            <w:r w:rsidR="004A0264" w:rsidRPr="00E84D71">
              <w:rPr>
                <w:rFonts w:ascii="Times New Roman" w:hAnsi="Times New Roman"/>
                <w:b w:val="0"/>
                <w:bCs/>
                <w:color w:val="000000" w:themeColor="text1"/>
                <w:szCs w:val="24"/>
                <w:lang w:val="uk-UA"/>
              </w:rPr>
              <w:t>Інші умови тендерної документації: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1. Учасники відповідають за зміст своїх тендерних</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пропозицій та повинні дотримуватись норм чинного</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законодавства України.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   У разі якщо учасник або переможець не повинен</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складати або відповідно до норм чинного законодавства (втому числі у разі подання тендерної пропозиції учасником-нерезидентом / переможцем-нерезидентом відповідно до</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норм законодавства країни реєстрації) не зобов’язаний</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складати якийсь зі вказаних в положеннях документації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документ, накладати електронний підпис, то він надає</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лист-роз’яснення в довільній формі, у якому зазначає</w:t>
            </w:r>
            <w:r w:rsidR="00A1375D">
              <w:rPr>
                <w:rFonts w:ascii="Times New Roman" w:hAnsi="Times New Roman"/>
                <w:b w:val="0"/>
                <w:bCs/>
                <w:color w:val="000000" w:themeColor="text1"/>
                <w:szCs w:val="24"/>
                <w:lang w:val="uk-UA"/>
              </w:rPr>
              <w:t xml:space="preserve"> з</w:t>
            </w:r>
            <w:r w:rsidRPr="00E84D71">
              <w:rPr>
                <w:rFonts w:ascii="Times New Roman" w:hAnsi="Times New Roman"/>
                <w:b w:val="0"/>
                <w:bCs/>
                <w:color w:val="000000" w:themeColor="text1"/>
                <w:szCs w:val="24"/>
                <w:lang w:val="uk-UA"/>
              </w:rPr>
              <w:t>аконодавчі підстави ненадання відповідних документів або</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копію/ї ро</w:t>
            </w:r>
            <w:r w:rsidR="00441521" w:rsidRPr="00E84D71">
              <w:rPr>
                <w:rFonts w:ascii="Times New Roman" w:hAnsi="Times New Roman"/>
                <w:b w:val="0"/>
                <w:bCs/>
                <w:color w:val="000000" w:themeColor="text1"/>
                <w:szCs w:val="24"/>
                <w:lang w:val="uk-UA"/>
              </w:rPr>
              <w:t>з’</w:t>
            </w:r>
            <w:r w:rsidRPr="00E84D71">
              <w:rPr>
                <w:rFonts w:ascii="Times New Roman" w:hAnsi="Times New Roman"/>
                <w:b w:val="0"/>
                <w:bCs/>
                <w:color w:val="000000" w:themeColor="text1"/>
                <w:szCs w:val="24"/>
                <w:lang w:val="uk-UA"/>
              </w:rPr>
              <w:t>яснення/</w:t>
            </w:r>
            <w:proofErr w:type="spellStart"/>
            <w:r w:rsidRPr="00E84D71">
              <w:rPr>
                <w:rFonts w:ascii="Times New Roman" w:hAnsi="Times New Roman"/>
                <w:b w:val="0"/>
                <w:bCs/>
                <w:color w:val="000000" w:themeColor="text1"/>
                <w:szCs w:val="24"/>
                <w:lang w:val="uk-UA"/>
              </w:rPr>
              <w:t>нь</w:t>
            </w:r>
            <w:proofErr w:type="spellEnd"/>
            <w:r w:rsidRPr="00E84D71">
              <w:rPr>
                <w:rFonts w:ascii="Times New Roman" w:hAnsi="Times New Roman"/>
                <w:b w:val="0"/>
                <w:bCs/>
                <w:color w:val="000000" w:themeColor="text1"/>
                <w:szCs w:val="24"/>
                <w:lang w:val="uk-UA"/>
              </w:rPr>
              <w:t xml:space="preserve"> державних органів або </w:t>
            </w:r>
            <w:proofErr w:type="spellStart"/>
            <w:r w:rsidRPr="00E84D71">
              <w:rPr>
                <w:rFonts w:ascii="Times New Roman" w:hAnsi="Times New Roman"/>
                <w:b w:val="0"/>
                <w:bCs/>
                <w:color w:val="000000" w:themeColor="text1"/>
                <w:szCs w:val="24"/>
                <w:lang w:val="uk-UA"/>
              </w:rPr>
              <w:t>ненакладення</w:t>
            </w:r>
            <w:proofErr w:type="spellEnd"/>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електронного підпису.</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3.    Документи, що не передбачені законодавством для</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учасників — юридичних, фізичних осіб, у тому числі</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фізичних осіб — підприємців, не подаються ними у складі</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тендерної пропозиції.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4.  Відсутність документів, що не передбачені</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законодавством для учасників — юридичних, фізичних</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осіб, у тому числі фізичних осіб — підприємців, у складі</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тендерної пропозиції не може бути підставою для її</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відхилення замовником.</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5.  Учасники торгів — нерезиденти для виконання вимог</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щодо подання документів, передбачених тендерно</w:t>
            </w:r>
            <w:r w:rsidR="00441521" w:rsidRPr="00E84D71">
              <w:rPr>
                <w:rFonts w:ascii="Times New Roman" w:hAnsi="Times New Roman"/>
                <w:b w:val="0"/>
                <w:bCs/>
                <w:color w:val="000000" w:themeColor="text1"/>
                <w:szCs w:val="24"/>
                <w:lang w:val="uk-UA"/>
              </w:rPr>
              <w:t>ю</w:t>
            </w:r>
            <w:r w:rsidRPr="00E84D71">
              <w:rPr>
                <w:rFonts w:ascii="Times New Roman" w:hAnsi="Times New Roman"/>
                <w:b w:val="0"/>
                <w:bCs/>
                <w:color w:val="000000" w:themeColor="text1"/>
                <w:szCs w:val="24"/>
                <w:lang w:val="uk-UA"/>
              </w:rPr>
              <w:t xml:space="preserve"> документаці</w:t>
            </w:r>
            <w:r w:rsidR="00441521" w:rsidRPr="00E84D71">
              <w:rPr>
                <w:rFonts w:ascii="Times New Roman" w:hAnsi="Times New Roman"/>
                <w:b w:val="0"/>
                <w:bCs/>
                <w:color w:val="000000" w:themeColor="text1"/>
                <w:szCs w:val="24"/>
                <w:lang w:val="uk-UA"/>
              </w:rPr>
              <w:t>єю</w:t>
            </w:r>
            <w:r w:rsidRPr="00E84D71">
              <w:rPr>
                <w:rFonts w:ascii="Times New Roman" w:hAnsi="Times New Roman"/>
                <w:b w:val="0"/>
                <w:bCs/>
                <w:color w:val="000000" w:themeColor="text1"/>
                <w:szCs w:val="24"/>
                <w:lang w:val="uk-UA"/>
              </w:rPr>
              <w:t>, подають у складі своєї пропозиції</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документи, передбачені законодавством країн, де вони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зареєстровані.</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6</w:t>
            </w:r>
            <w:r w:rsidR="004A0264" w:rsidRPr="00E84D71">
              <w:rPr>
                <w:rFonts w:ascii="Times New Roman" w:hAnsi="Times New Roman"/>
                <w:b w:val="0"/>
                <w:bCs/>
                <w:color w:val="000000" w:themeColor="text1"/>
                <w:szCs w:val="24"/>
                <w:lang w:val="uk-UA"/>
              </w:rPr>
              <w:t>. Документи, видані державними органами, повинні</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відповідати вимогам нормативних актів, відповідно до яких</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такі документи видані.</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7</w:t>
            </w:r>
            <w:r w:rsidR="004A0264" w:rsidRPr="00E84D71">
              <w:rPr>
                <w:rFonts w:ascii="Times New Roman" w:hAnsi="Times New Roman"/>
                <w:b w:val="0"/>
                <w:bCs/>
                <w:color w:val="000000" w:themeColor="text1"/>
                <w:szCs w:val="24"/>
                <w:lang w:val="uk-UA"/>
              </w:rPr>
              <w:t>. Учасник, який подав тендерну пропозицію, вважається</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таким, що згодний з про</w:t>
            </w:r>
            <w:r w:rsidR="00CE7E3F" w:rsidRPr="00E84D71">
              <w:rPr>
                <w:rFonts w:ascii="Times New Roman" w:hAnsi="Times New Roman"/>
                <w:b w:val="0"/>
                <w:bCs/>
                <w:color w:val="000000" w:themeColor="text1"/>
                <w:szCs w:val="24"/>
                <w:lang w:val="uk-UA"/>
              </w:rPr>
              <w:t>е</w:t>
            </w:r>
            <w:r w:rsidR="004A0264" w:rsidRPr="00E84D71">
              <w:rPr>
                <w:rFonts w:ascii="Times New Roman" w:hAnsi="Times New Roman"/>
                <w:b w:val="0"/>
                <w:bCs/>
                <w:color w:val="000000" w:themeColor="text1"/>
                <w:szCs w:val="24"/>
                <w:lang w:val="uk-UA"/>
              </w:rPr>
              <w:t>ктом договору про закупівлю,</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до цієї тендерної документації, та</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буде дотримуватися умов своєї тендерної пропозиції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lastRenderedPageBreak/>
              <w:t>протягом строку, встановленого тендерно</w:t>
            </w:r>
            <w:r w:rsidR="00441521" w:rsidRPr="00E84D71">
              <w:rPr>
                <w:rFonts w:ascii="Times New Roman" w:hAnsi="Times New Roman"/>
                <w:b w:val="0"/>
                <w:bCs/>
                <w:color w:val="000000" w:themeColor="text1"/>
                <w:szCs w:val="24"/>
                <w:lang w:val="uk-UA"/>
              </w:rPr>
              <w:t>ю</w:t>
            </w:r>
            <w:r w:rsidRPr="00E84D71">
              <w:rPr>
                <w:rFonts w:ascii="Times New Roman" w:hAnsi="Times New Roman"/>
                <w:b w:val="0"/>
                <w:bCs/>
                <w:color w:val="000000" w:themeColor="text1"/>
                <w:szCs w:val="24"/>
                <w:lang w:val="uk-UA"/>
              </w:rPr>
              <w:t xml:space="preserve"> документаці</w:t>
            </w:r>
            <w:r w:rsidR="00441521" w:rsidRPr="00E84D71">
              <w:rPr>
                <w:rFonts w:ascii="Times New Roman" w:hAnsi="Times New Roman"/>
                <w:b w:val="0"/>
                <w:bCs/>
                <w:color w:val="000000" w:themeColor="text1"/>
                <w:szCs w:val="24"/>
                <w:lang w:val="uk-UA"/>
              </w:rPr>
              <w:t>єю</w:t>
            </w:r>
            <w:r w:rsidRPr="00E84D71">
              <w:rPr>
                <w:rFonts w:ascii="Times New Roman" w:hAnsi="Times New Roman"/>
                <w:b w:val="0"/>
                <w:bCs/>
                <w:color w:val="000000" w:themeColor="text1"/>
                <w:szCs w:val="24"/>
                <w:lang w:val="uk-UA"/>
              </w:rPr>
              <w:t>.</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8</w:t>
            </w:r>
            <w:r w:rsidR="004A0264" w:rsidRPr="00E84D71">
              <w:rPr>
                <w:rFonts w:ascii="Times New Roman" w:hAnsi="Times New Roman"/>
                <w:b w:val="0"/>
                <w:bCs/>
                <w:color w:val="000000" w:themeColor="text1"/>
                <w:szCs w:val="24"/>
                <w:lang w:val="uk-UA"/>
              </w:rPr>
              <w:t>. Якщо вимога в тендерній документації встановлена</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декілька разів, учасник/переможець може подати</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необхідний документ або інформацію один раз.</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9</w:t>
            </w:r>
            <w:r w:rsidR="004A0264" w:rsidRPr="00E84D71">
              <w:rPr>
                <w:rFonts w:ascii="Times New Roman" w:hAnsi="Times New Roman"/>
                <w:b w:val="0"/>
                <w:bCs/>
                <w:color w:val="000000" w:themeColor="text1"/>
                <w:szCs w:val="24"/>
                <w:lang w:val="uk-UA"/>
              </w:rPr>
              <w:t>. Фактом подання тендерної пропозиції учасник</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підтверджує, що у попередніх відносинах між Учасником</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та Замовником таку оперативно-господарську/і санкцію/ї,</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передбачену/і пунктом 4 частини 1 статті 236 ГКУ, як</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відмова від встановлення господарських відносин на</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майбутнє, не було застосовано*.</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Примітка: *У разі застосування зазначеної санкції Замовник приймає</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тендерну пропозицію учасника як таку, що не відповідає вимогам,</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частини третьої статті 22 Закону.</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1</w:t>
            </w:r>
            <w:r w:rsidR="00B232D4" w:rsidRPr="00E84D71">
              <w:rPr>
                <w:rFonts w:ascii="Times New Roman" w:hAnsi="Times New Roman"/>
                <w:b w:val="0"/>
                <w:bCs/>
                <w:color w:val="000000" w:themeColor="text1"/>
                <w:szCs w:val="24"/>
                <w:lang w:val="uk-UA"/>
              </w:rPr>
              <w:t>0</w:t>
            </w:r>
            <w:r w:rsidRPr="00E84D71">
              <w:rPr>
                <w:rFonts w:ascii="Times New Roman" w:hAnsi="Times New Roman"/>
                <w:b w:val="0"/>
                <w:bCs/>
                <w:color w:val="000000" w:themeColor="text1"/>
                <w:szCs w:val="24"/>
                <w:lang w:val="uk-UA"/>
              </w:rPr>
              <w:t>. Тендерна пропозиція учасника може містити документи</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 водяними знаками.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1</w:t>
            </w:r>
            <w:r w:rsidR="00B232D4" w:rsidRPr="00E84D71">
              <w:rPr>
                <w:rFonts w:ascii="Times New Roman" w:hAnsi="Times New Roman"/>
                <w:b w:val="0"/>
                <w:bCs/>
                <w:color w:val="000000" w:themeColor="text1"/>
                <w:szCs w:val="24"/>
                <w:lang w:val="uk-UA"/>
              </w:rPr>
              <w:t>1</w:t>
            </w:r>
            <w:r w:rsidRPr="00E84D71">
              <w:rPr>
                <w:rFonts w:ascii="Times New Roman" w:hAnsi="Times New Roman"/>
                <w:b w:val="0"/>
                <w:bCs/>
                <w:color w:val="000000" w:themeColor="text1"/>
                <w:szCs w:val="24"/>
                <w:lang w:val="uk-UA"/>
              </w:rPr>
              <w:t>. Учасники при поданні тендерної пропозиції повинні</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враховувати норми (врахуванням факту, що учасник</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ознайомлений з даними нормами і їх не порушує,</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вважається факт подання тендерної пропозиції, жодні</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окремі підтвердження не потрібно подавати):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постанови Кабінету Міністрів України «Про</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забезпечення захисту національних інтересів за майбутніми</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позовами держави Україна у зв’язку з військовою агресією</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Російської Федерації» від 03.03.2022 № 187, оскільки</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замовник не може виконувати зобов’язання, кредиторами за</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якими є Російська Федерація або особи, пов’язані з</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країною-агресором, що визначені підпунктом 1 пункту 1цієї Постанови;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постанови Кабінету Міністрів України «Про</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застосування заборони ввезення товарів з Російської</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Федерації» від 09.04.2022 № 426, оскільки цією постановою</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заборонено ввезення на митну територію України в</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митному режимі імпорту товарів з Російської Федерації;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Закону України «Про забезпечення прав і свобод</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громадян та правовий режим на тимчасово окупованій</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території України» від 15.04.2014 № 1207-VII.</w:t>
            </w:r>
          </w:p>
          <w:p w:rsidR="001E6DE8" w:rsidRPr="00E84D71" w:rsidRDefault="004A0264" w:rsidP="00B232D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А також враховувати, що в Україні</w:t>
            </w:r>
            <w:r w:rsidR="00B70DA9">
              <w:rPr>
                <w:rFonts w:ascii="Times New Roman" w:hAnsi="Times New Roman"/>
                <w:b w:val="0"/>
                <w:bCs/>
                <w:color w:val="000000" w:themeColor="text1"/>
                <w:szCs w:val="24"/>
                <w:lang w:val="uk-UA"/>
              </w:rPr>
              <w:t xml:space="preserve"> </w:t>
            </w:r>
            <w:r w:rsidR="00802D76" w:rsidRPr="00E84D71">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02D76" w:rsidRPr="00E84D71">
              <w:rPr>
                <w:rFonts w:ascii="Times New Roman" w:hAnsi="Times New Roman"/>
                <w:color w:val="000000" w:themeColor="text1"/>
                <w:szCs w:val="24"/>
                <w:lang w:val="uk-UA"/>
              </w:rPr>
              <w:t>бенефіціарним</w:t>
            </w:r>
            <w:proofErr w:type="spellEnd"/>
            <w:r w:rsidR="00802D76" w:rsidRPr="00E84D71">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3. Відхилення тендерних пропозицій</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232D4" w:rsidRPr="00E84D71" w:rsidRDefault="00BE1A1A"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3.1.</w:t>
            </w:r>
            <w:r w:rsidR="00B232D4" w:rsidRPr="00E84D71">
              <w:rPr>
                <w:rFonts w:ascii="Times New Roman" w:hAnsi="Times New Roman"/>
                <w:sz w:val="24"/>
                <w:szCs w:val="24"/>
                <w:lang w:val="uk-UA" w:eastAsia="uk-UA"/>
              </w:rPr>
              <w:t>Замовник відхиляє тендерну пропозицію із зазначенням</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аргументації в електронній системі закупівель у разі, коли:</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1) учасник процедури закупівлі:</w:t>
            </w:r>
          </w:p>
          <w:p w:rsidR="00802D76" w:rsidRPr="00E84D71" w:rsidRDefault="00802D76" w:rsidP="00802D76">
            <w:pPr>
              <w:shd w:val="clear" w:color="auto" w:fill="FFFFFF"/>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eastAsia="uk-UA"/>
              </w:rPr>
              <w:t xml:space="preserve">— </w:t>
            </w:r>
            <w:r w:rsidRPr="00E84D71">
              <w:rPr>
                <w:rFonts w:ascii="Times New Roman" w:hAnsi="Times New Roman"/>
                <w:color w:val="000000" w:themeColor="text1"/>
                <w:sz w:val="24"/>
                <w:szCs w:val="24"/>
                <w:lang w:val="uk-UA"/>
              </w:rPr>
              <w:t>підпадає під підстави, встановлені пунктом 47 Особливостей;</w:t>
            </w:r>
          </w:p>
          <w:p w:rsidR="00B232D4" w:rsidRPr="00E84D71" w:rsidRDefault="00802D76" w:rsidP="00802D76">
            <w:pPr>
              <w:widowControl w:val="0"/>
              <w:jc w:val="both"/>
              <w:rPr>
                <w:rFonts w:ascii="Times New Roman" w:hAnsi="Times New Roman"/>
                <w:color w:val="000000" w:themeColor="text1"/>
                <w:sz w:val="24"/>
                <w:szCs w:val="24"/>
                <w:lang w:val="uk-UA" w:eastAsia="uk-UA"/>
              </w:rPr>
            </w:pPr>
            <w:r w:rsidRPr="00E84D71">
              <w:rPr>
                <w:rFonts w:ascii="Times New Roman" w:hAnsi="Times New Roman"/>
                <w:color w:val="000000" w:themeColor="text1"/>
                <w:sz w:val="24"/>
                <w:szCs w:val="24"/>
                <w:lang w:val="uk-UA" w:eastAsia="uk-UA"/>
              </w:rPr>
              <w:t xml:space="preserve">— </w:t>
            </w:r>
            <w:r w:rsidRPr="00E84D71">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E84D71">
              <w:rPr>
                <w:rFonts w:ascii="Times New Roman" w:hAnsi="Times New Roman"/>
                <w:color w:val="000000" w:themeColor="text1"/>
                <w:sz w:val="24"/>
                <w:szCs w:val="24"/>
                <w:lang w:val="uk-UA" w:eastAsia="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надав забезпечення тендерної пропозиції, якщо таке</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забезпечення вимагалося замовником;</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виправив виявлені замовником після розкриття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тендерних пропозицій невідповідності в інформації та/або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документах, що подані ним у складі своєї тендерної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пропозиції, та/або змінив предмет закупівлі (його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найменування, марку, модель тощо) під час виправлення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виявлених замовником невідповідностей, протягом 24</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годин з моменту розміщення замовником в електронній</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системі закупівель повідомлення з вимогою про усунення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таких невідповідностей;</w:t>
            </w:r>
          </w:p>
          <w:p w:rsidR="00B232D4" w:rsidRPr="00E84D71" w:rsidRDefault="00B232D4" w:rsidP="00B232D4">
            <w:pPr>
              <w:widowControl w:val="0"/>
              <w:contextualSpacing/>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 </w:t>
            </w:r>
            <w:r w:rsidR="00802D76" w:rsidRPr="00E84D71">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 </w:t>
            </w:r>
            <w:hyperlink r:id="rId32" w:anchor="n1543" w:tgtFrame="_blank" w:history="1">
              <w:r w:rsidR="00802D76" w:rsidRPr="00E84D71">
                <w:rPr>
                  <w:rFonts w:ascii="Times New Roman" w:hAnsi="Times New Roman"/>
                  <w:color w:val="000000" w:themeColor="text1"/>
                  <w:sz w:val="24"/>
                  <w:szCs w:val="24"/>
                  <w:lang w:val="uk-UA"/>
                </w:rPr>
                <w:t>абзацом першим</w:t>
              </w:r>
            </w:hyperlink>
            <w:r w:rsidR="00802D76" w:rsidRPr="00E84D71">
              <w:rPr>
                <w:rFonts w:ascii="Times New Roman" w:hAnsi="Times New Roman"/>
                <w:color w:val="000000" w:themeColor="text1"/>
                <w:sz w:val="24"/>
                <w:szCs w:val="24"/>
                <w:lang w:val="uk-UA"/>
              </w:rPr>
              <w:t> частини чотирнадцятої статті 29 Закону/</w:t>
            </w:r>
            <w:hyperlink r:id="rId33" w:anchor="n581" w:history="1">
              <w:r w:rsidR="00802D76" w:rsidRPr="00E84D71">
                <w:rPr>
                  <w:rFonts w:ascii="Times New Roman" w:hAnsi="Times New Roman"/>
                  <w:color w:val="000000" w:themeColor="text1"/>
                  <w:sz w:val="24"/>
                  <w:szCs w:val="24"/>
                  <w:lang w:val="uk-UA"/>
                </w:rPr>
                <w:t>абзацом дев’ятим</w:t>
              </w:r>
            </w:hyperlink>
            <w:r w:rsidR="00802D76" w:rsidRPr="00E84D71">
              <w:rPr>
                <w:rFonts w:ascii="Times New Roman" w:hAnsi="Times New Roman"/>
                <w:color w:val="000000" w:themeColor="text1"/>
                <w:sz w:val="24"/>
                <w:szCs w:val="24"/>
                <w:lang w:val="uk-UA"/>
              </w:rPr>
              <w:t xml:space="preserve"> пункту 37 Особливостей </w:t>
            </w:r>
            <w:r w:rsidRPr="00E84D71">
              <w:rPr>
                <w:rFonts w:ascii="Times New Roman" w:hAnsi="Times New Roman"/>
                <w:color w:val="000000" w:themeColor="text1"/>
                <w:sz w:val="24"/>
                <w:szCs w:val="24"/>
                <w:lang w:val="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визначив конфіденційною інформацію, що не може бути</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визначена як конфіденційна відповідно до вимог</w:t>
            </w:r>
            <w:r w:rsidR="00ED3942">
              <w:rPr>
                <w:rFonts w:ascii="Times New Roman" w:hAnsi="Times New Roman"/>
                <w:sz w:val="24"/>
                <w:szCs w:val="24"/>
                <w:lang w:val="uk-UA" w:eastAsia="uk-UA"/>
              </w:rPr>
              <w:t xml:space="preserve"> </w:t>
            </w:r>
            <w:hyperlink r:id="rId34" w:anchor="n584" w:history="1">
              <w:r w:rsidR="00802D76" w:rsidRPr="00E84D71">
                <w:rPr>
                  <w:rFonts w:ascii="Times New Roman" w:hAnsi="Times New Roman"/>
                  <w:color w:val="000000" w:themeColor="text1"/>
                  <w:sz w:val="24"/>
                  <w:szCs w:val="24"/>
                  <w:lang w:val="uk-UA"/>
                </w:rPr>
                <w:t>пункту 40</w:t>
              </w:r>
            </w:hyperlink>
            <w:r w:rsidRPr="00E84D71">
              <w:rPr>
                <w:rFonts w:ascii="Times New Roman" w:hAnsi="Times New Roman"/>
                <w:sz w:val="24"/>
                <w:szCs w:val="24"/>
                <w:lang w:val="uk-UA" w:eastAsia="uk-UA"/>
              </w:rPr>
              <w:t xml:space="preserve"> Особливостей;</w:t>
            </w:r>
          </w:p>
          <w:p w:rsidR="00CF651F"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xml:space="preserve">— </w:t>
            </w:r>
            <w:r w:rsidR="00CF651F" w:rsidRPr="00E84D71">
              <w:rPr>
                <w:rFonts w:ascii="Times New Roman" w:hAnsi="Times New Roman"/>
                <w:sz w:val="24"/>
                <w:szCs w:val="24"/>
                <w:lang w:val="uk-UA" w:eastAsia="uk-UA"/>
              </w:rPr>
              <w:t xml:space="preserve">є громадянином </w:t>
            </w:r>
            <w:r w:rsidR="00267577" w:rsidRPr="00E84D71">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E84D71">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02D76" w:rsidRPr="00E84D71">
              <w:rPr>
                <w:rFonts w:ascii="Times New Roman" w:hAnsi="Times New Roman"/>
                <w:color w:val="000000" w:themeColor="text1"/>
                <w:sz w:val="24"/>
                <w:szCs w:val="24"/>
                <w:lang w:val="uk-UA"/>
              </w:rPr>
              <w:t>бенефіціарним</w:t>
            </w:r>
            <w:proofErr w:type="spellEnd"/>
            <w:r w:rsidR="00802D76" w:rsidRPr="00E84D71">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E84D71">
              <w:rPr>
                <w:rFonts w:ascii="Times New Roman" w:hAnsi="Times New Roman"/>
                <w:color w:val="000000" w:themeColor="text1"/>
                <w:sz w:val="24"/>
                <w:szCs w:val="24"/>
                <w:lang w:val="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2) тендерна пропозиція:</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xml:space="preserve">— </w:t>
            </w:r>
            <w:r w:rsidR="00CF651F" w:rsidRPr="00E84D71">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E84D71">
              <w:rPr>
                <w:rFonts w:ascii="Times New Roman" w:hAnsi="Times New Roman"/>
                <w:sz w:val="24"/>
                <w:szCs w:val="24"/>
                <w:lang w:val="uk-UA" w:eastAsia="uk-UA"/>
              </w:rPr>
              <w:t>43</w:t>
            </w:r>
            <w:r w:rsidR="00267577" w:rsidRPr="00E84D71">
              <w:rPr>
                <w:rFonts w:ascii="Times New Roman" w:hAnsi="Times New Roman"/>
                <w:sz w:val="24"/>
                <w:szCs w:val="24"/>
                <w:lang w:val="uk-UA" w:eastAsia="uk-UA"/>
              </w:rPr>
              <w:t>О</w:t>
            </w:r>
            <w:r w:rsidR="00CF651F" w:rsidRPr="00E84D71">
              <w:rPr>
                <w:rFonts w:ascii="Times New Roman" w:hAnsi="Times New Roman"/>
                <w:sz w:val="24"/>
                <w:szCs w:val="24"/>
                <w:lang w:val="uk-UA" w:eastAsia="uk-UA"/>
              </w:rPr>
              <w:t>собливостей</w:t>
            </w:r>
            <w:r w:rsidRPr="00E84D71">
              <w:rPr>
                <w:rFonts w:ascii="Times New Roman" w:hAnsi="Times New Roman"/>
                <w:sz w:val="24"/>
                <w:szCs w:val="24"/>
                <w:lang w:val="uk-UA" w:eastAsia="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lastRenderedPageBreak/>
              <w:t>— є такою, строк дії якої закінчився;</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є такою, ціна якої перевищує очікувану вартість</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предмета закупівлі, визначену замовником в оголошенні</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 проведення відкритих торгів, якщо замовник 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тендерній документації не зазначив про прийняття до</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розгляду тендерної пропозиції, ціна якої є вищою, ніж</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очікувана вартість предмета закупівлі, визначена</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замовником в оголошенні про проведення відкритих торгів;</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відповідає вимогам, установленим у тендерній</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документації відповідно до абзацу першого частини третьої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статті 22 Закону;</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 переможець процедури закупівлі:</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відмовився від підписання договору про закупівлю</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відповідно до вимог тендерної документації або укладення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договору про закупівлю;</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w:t>
            </w:r>
            <w:r w:rsidR="00802D76" w:rsidRPr="00E84D71">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E84D71">
              <w:rPr>
                <w:rFonts w:ascii="Times New Roman" w:hAnsi="Times New Roman"/>
                <w:sz w:val="24"/>
                <w:szCs w:val="24"/>
                <w:lang w:val="uk-UA" w:eastAsia="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надав забезпечення виконання договору про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закупівлю, якщо таке забезпечення вимагалося замовником;</w:t>
            </w:r>
          </w:p>
          <w:p w:rsidR="00B232D4" w:rsidRPr="00E84D71" w:rsidRDefault="00B232D4" w:rsidP="00B232D4">
            <w:pPr>
              <w:widowControl w:val="0"/>
              <w:contextualSpacing/>
              <w:jc w:val="both"/>
              <w:rPr>
                <w:rFonts w:ascii="Times New Roman" w:hAnsi="Times New Roman"/>
                <w:color w:val="000000" w:themeColor="text1"/>
                <w:sz w:val="24"/>
                <w:szCs w:val="24"/>
                <w:lang w:val="uk-UA"/>
              </w:rPr>
            </w:pPr>
            <w:r w:rsidRPr="00E84D71">
              <w:rPr>
                <w:rFonts w:ascii="Times New Roman" w:hAnsi="Times New Roman"/>
                <w:sz w:val="24"/>
                <w:szCs w:val="24"/>
                <w:lang w:val="uk-UA" w:eastAsia="uk-UA"/>
              </w:rPr>
              <w:t xml:space="preserve">— </w:t>
            </w:r>
            <w:r w:rsidR="00802D76" w:rsidRPr="00E84D71">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E84D71">
              <w:rPr>
                <w:rFonts w:ascii="Times New Roman" w:hAnsi="Times New Roman"/>
                <w:color w:val="000000" w:themeColor="text1"/>
                <w:sz w:val="24"/>
                <w:szCs w:val="24"/>
                <w:lang w:val="uk-UA"/>
              </w:rPr>
              <w:t>.</w:t>
            </w:r>
          </w:p>
          <w:p w:rsidR="00BE1A1A" w:rsidRPr="00E84D71" w:rsidRDefault="00BE1A1A"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3.2.</w:t>
            </w:r>
            <w:r w:rsidR="00B232D4" w:rsidRPr="00E84D71">
              <w:rPr>
                <w:rFonts w:ascii="Times New Roman" w:hAnsi="Times New Roman"/>
                <w:sz w:val="24"/>
                <w:szCs w:val="24"/>
                <w:lang w:val="uk-UA" w:eastAsia="uk-UA"/>
              </w:rPr>
              <w:t>Замовник зобов’язаний відхилити тендерну пропозицію</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переможця процедури закупівлі в разі, коли наявні</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 xml:space="preserve">підстави, визначені згідно з пунктом </w:t>
            </w:r>
            <w:r w:rsidR="003C1C68" w:rsidRPr="00E84D71">
              <w:rPr>
                <w:rFonts w:ascii="Times New Roman" w:hAnsi="Times New Roman"/>
                <w:sz w:val="24"/>
                <w:szCs w:val="24"/>
                <w:lang w:val="uk-UA" w:eastAsia="uk-UA"/>
              </w:rPr>
              <w:t>47</w:t>
            </w:r>
            <w:r w:rsidR="00B232D4" w:rsidRPr="00E84D71">
              <w:rPr>
                <w:rFonts w:ascii="Times New Roman" w:hAnsi="Times New Roman"/>
                <w:sz w:val="24"/>
                <w:szCs w:val="24"/>
                <w:lang w:val="uk-UA" w:eastAsia="uk-UA"/>
              </w:rPr>
              <w:t>Особливостей.</w:t>
            </w:r>
          </w:p>
          <w:p w:rsidR="00B232D4" w:rsidRPr="00E84D71" w:rsidRDefault="00BE1A1A"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3.3.</w:t>
            </w:r>
            <w:r w:rsidR="00B232D4" w:rsidRPr="00E84D71">
              <w:rPr>
                <w:rFonts w:ascii="Times New Roman" w:hAnsi="Times New Roman"/>
                <w:sz w:val="24"/>
                <w:szCs w:val="24"/>
                <w:lang w:val="uk-UA" w:eastAsia="uk-UA"/>
              </w:rPr>
              <w:t>Замовник може відхилити тендерну пропозицію із</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зазначенням аргументації в електронній системі закупівель</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у разі, коли:</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1) учасник процедури закупівлі надав неналежне</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обґрунтування щодо ціни або вартості відповідних товарів,</w:t>
            </w:r>
            <w:r w:rsidR="00A1375D">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робіт чи послуг тендерної пропозиції, що є аномально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низькою;</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2) учасник процедури закупівлі не виконав свої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зобов’язання за раніше укладеним договором про закупівлю</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із тим самим замовником, що призвело до застосування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санкції у вигляді штрафів та/або відшкодування збитків</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протягом трьох років з дати їх застосування, з наданням</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документального підтвердження застосування до такого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учасника санкції (рішення суду або факт добровільної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сплати штрафу, або відшкодування збитків).</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Інформація про відхилення тендерної пропозиції, у тому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числі підстави такого відхилення (з посиланням на</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відповідні положення цих особливостей та умови тендерної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документації, яким така тендерна пропозиція та/або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учасник не відповідають, із зазначенням, у чому саме</w:t>
            </w:r>
            <w:r w:rsidR="005F70F8">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полягає така невідповідність), протягом одного дня з дати</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ухвалення рішення оприлюднюється в електронній системі</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закупівель та автоматично надсилається учаснику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процедури закупівлі / переможцю процедури закупівлі,</w:t>
            </w:r>
            <w:r w:rsidR="00A1375D">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тендерна пропозиція якого відхилена, через електронну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систему закупівель.</w:t>
            </w:r>
            <w:r w:rsidR="00B70DA9">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 разі коли учасник процедури закупівлі, тендерна</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пропозиція якого відхилена, вважає недостатньою</w:t>
            </w:r>
            <w:r w:rsidR="005F70F8">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аргументацію, зазначену в повідомленні, такий учасник</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може звернутися до замовника з вимогою надати додаткову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інформацію про причини невідповідності його пропозиції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умовам тендерної документації, зокрема технічній</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специфікації, та/або його невідповідності кваліфікаційним</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критеріям, а замовник зобов’язаний надати йому відповідь з</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такою інформацією не пізніш як через чотири дні з дати</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надходження такого звернення через електронну систему</w:t>
            </w:r>
          </w:p>
          <w:p w:rsidR="001E6DE8"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закупівель, але до моменту оприлюднення договору про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закупівлю в електронній системі закупівель відповідно до</w:t>
            </w:r>
            <w:r w:rsidR="008D2F99">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статті 10 Закону.</w:t>
            </w:r>
          </w:p>
        </w:tc>
      </w:tr>
      <w:tr w:rsidR="001E6DE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E6DE8" w:rsidRPr="00E84D71" w:rsidRDefault="001E6DE8" w:rsidP="00622826">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E84D71">
              <w:rPr>
                <w:rFonts w:ascii="Times New Roman" w:hAnsi="Times New Roman"/>
                <w:bCs/>
                <w:lang w:val="uk-UA" w:eastAsia="uk-UA"/>
              </w:rPr>
              <w:lastRenderedPageBreak/>
              <w:t xml:space="preserve">VI. </w:t>
            </w:r>
            <w:r w:rsidRPr="00E84D71">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Відміна замовником тендеру чи визнання його таким, що не відбувся</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b/>
                <w:sz w:val="24"/>
                <w:szCs w:val="24"/>
                <w:lang w:val="uk-UA" w:eastAsia="uk-UA"/>
              </w:rPr>
              <w:t>1.1.Замовник відміняє відкриті торги у разі</w:t>
            </w:r>
            <w:r w:rsidRPr="00E84D71">
              <w:rPr>
                <w:rFonts w:ascii="Times New Roman" w:hAnsi="Times New Roman"/>
                <w:sz w:val="24"/>
                <w:szCs w:val="24"/>
                <w:lang w:val="uk-UA" w:eastAsia="uk-UA"/>
              </w:rPr>
              <w:t>:</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1) відсутності подальшої потреби в закупівлі товарів, робіт чи послуг;</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3) скорочення обсягу видатків на здійснення закупівлі товарів, робіт чи послуг;</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37E43" w:rsidRPr="00E84D71" w:rsidRDefault="00D37E43" w:rsidP="00D37E43">
            <w:pPr>
              <w:widowControl w:val="0"/>
              <w:contextualSpacing/>
              <w:jc w:val="both"/>
              <w:rPr>
                <w:rFonts w:ascii="Times New Roman" w:hAnsi="Times New Roman"/>
                <w:b/>
                <w:sz w:val="24"/>
                <w:szCs w:val="24"/>
                <w:lang w:val="uk-UA" w:eastAsia="uk-UA"/>
              </w:rPr>
            </w:pPr>
            <w:r w:rsidRPr="00E84D71">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Відкриті торги можуть бути відмінені частково (за лотом).</w:t>
            </w:r>
          </w:p>
          <w:p w:rsidR="001E6DE8"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B70DA9" w:rsidTr="00CB406B">
        <w:trPr>
          <w:trHeight w:val="1656"/>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b/>
                <w:bCs/>
                <w:color w:val="000000"/>
                <w:sz w:val="24"/>
                <w:szCs w:val="24"/>
                <w:lang w:val="uk-UA" w:eastAsia="uk-UA"/>
              </w:rPr>
            </w:pPr>
            <w:r w:rsidRPr="00E84D71">
              <w:rPr>
                <w:rFonts w:ascii="Times New Roman" w:hAnsi="Times New Roman"/>
                <w:b/>
                <w:sz w:val="24"/>
                <w:szCs w:val="24"/>
                <w:lang w:val="uk-UA" w:eastAsia="uk-UA"/>
              </w:rPr>
              <w:t>2. Строк укладання договору</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92234" w:rsidRPr="00E84D71" w:rsidRDefault="00692234" w:rsidP="00D37E43">
            <w:pPr>
              <w:widowControl w:val="0"/>
              <w:contextualSpacing/>
              <w:jc w:val="both"/>
              <w:rPr>
                <w:rFonts w:ascii="Times New Roman" w:hAnsi="Times New Roman"/>
                <w:sz w:val="24"/>
                <w:szCs w:val="24"/>
                <w:lang w:val="uk-UA"/>
              </w:rPr>
            </w:pPr>
            <w:r w:rsidRPr="00E84D71">
              <w:rPr>
                <w:rFonts w:ascii="Times New Roman" w:hAnsi="Times New Roman"/>
                <w:sz w:val="24"/>
                <w:szCs w:val="24"/>
                <w:lang w:val="uk-UA"/>
              </w:rPr>
              <w:t>2.1.</w:t>
            </w:r>
            <w:r w:rsidR="00D37E43" w:rsidRPr="00E84D71">
              <w:rPr>
                <w:rFonts w:ascii="Times New Roman" w:hAnsi="Times New Roman"/>
                <w:sz w:val="24"/>
                <w:szCs w:val="24"/>
                <w:lang w:val="uk-UA"/>
              </w:rPr>
              <w:t>Замовник укладає договір про закупівлю з учасником, який</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визнаний переможцем процедури закупівлі, протягом</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строку дії його пропозиції, не пізніше ніж через 15 днів здати прийняття рішення про намір укласти договір про</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закупівлю відповідно до вимог тендерної документації та</w:t>
            </w:r>
            <w:r w:rsidR="00A1375D">
              <w:rPr>
                <w:rFonts w:ascii="Times New Roman" w:hAnsi="Times New Roman"/>
                <w:sz w:val="24"/>
                <w:szCs w:val="24"/>
                <w:lang w:val="uk-UA"/>
              </w:rPr>
              <w:t xml:space="preserve"> </w:t>
            </w:r>
            <w:r w:rsidR="00D37E43" w:rsidRPr="00E84D71">
              <w:rPr>
                <w:rFonts w:ascii="Times New Roman" w:hAnsi="Times New Roman"/>
                <w:sz w:val="24"/>
                <w:szCs w:val="24"/>
                <w:lang w:val="uk-UA"/>
              </w:rPr>
              <w:t>тендерної пропозиції переможця процедури закупівлі. У</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випадку обґрунтованої необхідності строк для укладення</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договору може бути продовжений до 60 днів.</w:t>
            </w:r>
          </w:p>
          <w:p w:rsidR="00D37E43" w:rsidRPr="00E84D71" w:rsidRDefault="00692234" w:rsidP="00D37E43">
            <w:pPr>
              <w:widowControl w:val="0"/>
              <w:contextualSpacing/>
              <w:jc w:val="both"/>
              <w:rPr>
                <w:rFonts w:ascii="Times New Roman" w:hAnsi="Times New Roman"/>
                <w:sz w:val="24"/>
                <w:szCs w:val="24"/>
                <w:lang w:val="uk-UA"/>
              </w:rPr>
            </w:pPr>
            <w:r w:rsidRPr="00E84D71">
              <w:rPr>
                <w:rFonts w:ascii="Times New Roman" w:hAnsi="Times New Roman"/>
                <w:sz w:val="24"/>
                <w:szCs w:val="24"/>
                <w:lang w:val="uk-UA"/>
              </w:rPr>
              <w:t>2.2.</w:t>
            </w:r>
            <w:r w:rsidR="00D37E43" w:rsidRPr="00E84D71">
              <w:rPr>
                <w:rFonts w:ascii="Times New Roman" w:hAnsi="Times New Roman"/>
                <w:sz w:val="24"/>
                <w:szCs w:val="24"/>
                <w:lang w:val="uk-UA"/>
              </w:rPr>
              <w:t>У разі подання скарги до органу оскарження після</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оприлюднення в електронній системі закупівель</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повідомлення про намір укласти договір про закупівлю</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перебіг строку для укладення договору про закупівлю</w:t>
            </w:r>
          </w:p>
          <w:p w:rsidR="001E6DE8" w:rsidRPr="00E84D71" w:rsidRDefault="00D37E43" w:rsidP="00BB3E3F">
            <w:pPr>
              <w:widowControl w:val="0"/>
              <w:contextualSpacing/>
              <w:jc w:val="both"/>
              <w:rPr>
                <w:rFonts w:ascii="Times New Roman" w:hAnsi="Times New Roman"/>
                <w:sz w:val="24"/>
                <w:szCs w:val="24"/>
                <w:lang w:val="uk-UA"/>
              </w:rPr>
            </w:pPr>
            <w:r w:rsidRPr="00E84D71">
              <w:rPr>
                <w:rFonts w:ascii="Times New Roman" w:hAnsi="Times New Roman"/>
                <w:sz w:val="24"/>
                <w:szCs w:val="24"/>
                <w:lang w:val="uk-UA"/>
              </w:rPr>
              <w:t>зупиняється.</w:t>
            </w:r>
            <w:r w:rsidR="00B70DA9">
              <w:rPr>
                <w:rFonts w:ascii="Times New Roman" w:hAnsi="Times New Roman"/>
                <w:sz w:val="24"/>
                <w:szCs w:val="24"/>
                <w:lang w:val="uk-UA"/>
              </w:rPr>
              <w:t xml:space="preserve"> </w:t>
            </w:r>
            <w:r w:rsidRPr="00E84D71">
              <w:rPr>
                <w:rFonts w:ascii="Times New Roman" w:hAnsi="Times New Roman"/>
                <w:sz w:val="24"/>
                <w:szCs w:val="24"/>
                <w:lang w:val="uk-UA"/>
              </w:rPr>
              <w:t>З метою забезпечення права на оскарження рішень</w:t>
            </w:r>
            <w:r w:rsidR="00B70DA9">
              <w:rPr>
                <w:rFonts w:ascii="Times New Roman" w:hAnsi="Times New Roman"/>
                <w:sz w:val="24"/>
                <w:szCs w:val="24"/>
                <w:lang w:val="uk-UA"/>
              </w:rPr>
              <w:t xml:space="preserve"> </w:t>
            </w:r>
            <w:r w:rsidRPr="00E84D71">
              <w:rPr>
                <w:rFonts w:ascii="Times New Roman" w:hAnsi="Times New Roman"/>
                <w:sz w:val="24"/>
                <w:szCs w:val="24"/>
                <w:lang w:val="uk-UA"/>
              </w:rPr>
              <w:t>замовника до органу оскарження договір про закупівлю не</w:t>
            </w:r>
            <w:r w:rsidR="00B70DA9">
              <w:rPr>
                <w:rFonts w:ascii="Times New Roman" w:hAnsi="Times New Roman"/>
                <w:sz w:val="24"/>
                <w:szCs w:val="24"/>
                <w:lang w:val="uk-UA"/>
              </w:rPr>
              <w:t xml:space="preserve"> </w:t>
            </w:r>
            <w:r w:rsidRPr="00E84D71">
              <w:rPr>
                <w:rFonts w:ascii="Times New Roman" w:hAnsi="Times New Roman"/>
                <w:sz w:val="24"/>
                <w:szCs w:val="24"/>
                <w:lang w:val="uk-UA"/>
              </w:rPr>
              <w:t>може бути укладено раніше ніж через п’ять днів з дати</w:t>
            </w:r>
            <w:r w:rsidR="00ED3942">
              <w:rPr>
                <w:rFonts w:ascii="Times New Roman" w:hAnsi="Times New Roman"/>
                <w:sz w:val="24"/>
                <w:szCs w:val="24"/>
                <w:lang w:val="uk-UA"/>
              </w:rPr>
              <w:t xml:space="preserve"> </w:t>
            </w:r>
            <w:r w:rsidRPr="00E84D71">
              <w:rPr>
                <w:rFonts w:ascii="Times New Roman" w:hAnsi="Times New Roman"/>
                <w:sz w:val="24"/>
                <w:szCs w:val="24"/>
                <w:lang w:val="uk-UA"/>
              </w:rPr>
              <w:t>оприлюднення в електронній системі закупівель</w:t>
            </w:r>
            <w:r w:rsidR="00ED3942">
              <w:rPr>
                <w:rFonts w:ascii="Times New Roman" w:hAnsi="Times New Roman"/>
                <w:sz w:val="24"/>
                <w:szCs w:val="24"/>
                <w:lang w:val="uk-UA"/>
              </w:rPr>
              <w:t xml:space="preserve"> </w:t>
            </w:r>
            <w:r w:rsidRPr="00E84D71">
              <w:rPr>
                <w:rFonts w:ascii="Times New Roman" w:hAnsi="Times New Roman"/>
                <w:sz w:val="24"/>
                <w:szCs w:val="24"/>
                <w:lang w:val="uk-UA"/>
              </w:rPr>
              <w:t>повідомлення про намір укласти договір про закупівлю</w:t>
            </w:r>
            <w:r w:rsidR="00BB3E3F" w:rsidRPr="00E84D71">
              <w:rPr>
                <w:rFonts w:ascii="Times New Roman" w:hAnsi="Times New Roman"/>
                <w:sz w:val="24"/>
                <w:szCs w:val="24"/>
                <w:lang w:val="uk-UA"/>
              </w:rPr>
              <w:t>.</w:t>
            </w:r>
          </w:p>
        </w:tc>
      </w:tr>
      <w:tr w:rsidR="00C67B37"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67B37" w:rsidRPr="00E84D71" w:rsidRDefault="00C67B37" w:rsidP="00622826">
            <w:pPr>
              <w:rPr>
                <w:rFonts w:ascii="Times New Roman" w:hAnsi="Times New Roman"/>
                <w:b/>
                <w:bCs/>
                <w:color w:val="000000"/>
                <w:sz w:val="24"/>
                <w:szCs w:val="24"/>
                <w:lang w:val="uk-UA" w:eastAsia="uk-UA"/>
              </w:rPr>
            </w:pPr>
            <w:r w:rsidRPr="00E84D71">
              <w:rPr>
                <w:rFonts w:ascii="Times New Roman" w:hAnsi="Times New Roman"/>
                <w:b/>
                <w:sz w:val="24"/>
                <w:szCs w:val="24"/>
                <w:lang w:val="uk-UA" w:eastAsia="uk-UA"/>
              </w:rPr>
              <w:t>3. Проект договору про закупівлю</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7B4B63" w:rsidRPr="00E84D71" w:rsidRDefault="007B4B63" w:rsidP="007B4B63">
            <w:pPr>
              <w:pStyle w:val="Default"/>
              <w:jc w:val="both"/>
              <w:rPr>
                <w:lang w:val="uk-UA"/>
              </w:rPr>
            </w:pPr>
            <w:r w:rsidRPr="00E84D71">
              <w:rPr>
                <w:lang w:val="uk-UA"/>
              </w:rPr>
              <w:t>3.1.Про</w:t>
            </w:r>
            <w:r w:rsidR="00CE7E3F" w:rsidRPr="00E84D71">
              <w:rPr>
                <w:lang w:val="uk-UA"/>
              </w:rPr>
              <w:t>е</w:t>
            </w:r>
            <w:r w:rsidRPr="00E84D71">
              <w:rPr>
                <w:lang w:val="uk-UA"/>
              </w:rPr>
              <w:t xml:space="preserve">кт договору про закупівлю </w:t>
            </w:r>
            <w:r w:rsidR="00BB3E3F" w:rsidRPr="00E84D71">
              <w:rPr>
                <w:lang w:val="uk-UA"/>
              </w:rPr>
              <w:t>оприлюднюється разом із</w:t>
            </w:r>
            <w:r w:rsidRPr="00E84D71">
              <w:rPr>
                <w:lang w:val="uk-UA"/>
              </w:rPr>
              <w:t xml:space="preserve"> ціє</w:t>
            </w:r>
            <w:r w:rsidR="00BB3E3F" w:rsidRPr="00E84D71">
              <w:rPr>
                <w:lang w:val="uk-UA"/>
              </w:rPr>
              <w:t>ю</w:t>
            </w:r>
            <w:r w:rsidRPr="00E84D71">
              <w:rPr>
                <w:lang w:val="uk-UA"/>
              </w:rPr>
              <w:t xml:space="preserve"> тендерно</w:t>
            </w:r>
            <w:r w:rsidR="00BB3E3F" w:rsidRPr="00E84D71">
              <w:rPr>
                <w:lang w:val="uk-UA"/>
              </w:rPr>
              <w:t>ю</w:t>
            </w:r>
            <w:r w:rsidRPr="00E84D71">
              <w:rPr>
                <w:lang w:val="uk-UA"/>
              </w:rPr>
              <w:t xml:space="preserve"> документац</w:t>
            </w:r>
            <w:r w:rsidR="00BB3E3F" w:rsidRPr="00E84D71">
              <w:rPr>
                <w:lang w:val="uk-UA"/>
              </w:rPr>
              <w:t>ією</w:t>
            </w:r>
            <w:r w:rsidR="00BC6596" w:rsidRPr="00E84D71">
              <w:rPr>
                <w:lang w:val="uk-UA"/>
              </w:rPr>
              <w:t xml:space="preserve"> Додаток 2</w:t>
            </w:r>
            <w:r w:rsidR="00BB3E3F" w:rsidRPr="00E84D71">
              <w:rPr>
                <w:lang w:val="uk-UA"/>
              </w:rPr>
              <w:t>.</w:t>
            </w:r>
          </w:p>
          <w:p w:rsidR="007B4B63" w:rsidRPr="00E84D71" w:rsidRDefault="007B4B63" w:rsidP="007B4B63">
            <w:pPr>
              <w:pStyle w:val="Default"/>
              <w:jc w:val="both"/>
              <w:rPr>
                <w:lang w:val="uk-UA"/>
              </w:rPr>
            </w:pPr>
            <w:r w:rsidRPr="00E84D71">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E84D71">
              <w:rPr>
                <w:lang w:val="uk-UA"/>
              </w:rPr>
              <w:t xml:space="preserve">, </w:t>
            </w:r>
            <w:r w:rsidR="00036501" w:rsidRPr="00E84D71">
              <w:rPr>
                <w:color w:val="000000" w:themeColor="text1"/>
                <w:lang w:val="uk-UA"/>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7B4B63" w:rsidRPr="00E84D71" w:rsidRDefault="00036501" w:rsidP="006F1D74">
            <w:pPr>
              <w:pStyle w:val="Default"/>
              <w:jc w:val="both"/>
              <w:rPr>
                <w:color w:val="000000" w:themeColor="text1"/>
                <w:lang w:val="uk-UA"/>
              </w:rPr>
            </w:pPr>
            <w:r w:rsidRPr="00E84D71">
              <w:rPr>
                <w:color w:val="000000" w:themeColor="text1"/>
                <w:lang w:val="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E84D71">
              <w:rPr>
                <w:color w:val="000000" w:themeColor="text1"/>
                <w:lang w:val="uk-UA"/>
              </w:rPr>
              <w:t>.</w:t>
            </w:r>
          </w:p>
          <w:p w:rsidR="00323C90" w:rsidRPr="00E84D71" w:rsidRDefault="00323C90" w:rsidP="006F1D74">
            <w:pPr>
              <w:pStyle w:val="Default"/>
              <w:jc w:val="both"/>
              <w:rPr>
                <w:lang w:val="uk-UA"/>
              </w:rPr>
            </w:pPr>
            <w:r w:rsidRPr="00E84D71">
              <w:rPr>
                <w:lang w:val="uk-UA"/>
              </w:rPr>
              <w:t>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C67B37"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67B37" w:rsidRPr="00E84D71" w:rsidRDefault="00C67B37"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ED3942">
              <w:rPr>
                <w:rFonts w:ascii="Times New Roman" w:hAnsi="Times New Roman"/>
                <w:sz w:val="24"/>
                <w:szCs w:val="24"/>
                <w:lang w:val="uk-UA"/>
              </w:rPr>
              <w:t xml:space="preserve"> </w:t>
            </w:r>
            <w:r w:rsidR="00036501" w:rsidRPr="00E84D71">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00A1375D">
              <w:rPr>
                <w:rFonts w:ascii="Times New Roman" w:hAnsi="Times New Roman"/>
                <w:color w:val="000000" w:themeColor="text1"/>
                <w:sz w:val="24"/>
                <w:szCs w:val="24"/>
                <w:lang w:val="uk-UA"/>
              </w:rPr>
              <w:t xml:space="preserve"> </w:t>
            </w:r>
            <w:r w:rsidRPr="00E84D71">
              <w:rPr>
                <w:rFonts w:ascii="Times New Roman" w:hAnsi="Times New Roman"/>
                <w:sz w:val="24"/>
                <w:szCs w:val="24"/>
                <w:lang w:val="uk-UA"/>
              </w:rPr>
              <w:t xml:space="preserve">крім випадків: </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-визначення грошового еквівалента зобов’язання в іноземній валюті; </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-перерахунку ціни в бік зменшення ціни тендерної пропозиції </w:t>
            </w:r>
            <w:r w:rsidR="006E08BA" w:rsidRPr="00E84D71">
              <w:rPr>
                <w:rFonts w:ascii="Times New Roman" w:hAnsi="Times New Roman"/>
                <w:color w:val="000000" w:themeColor="text1"/>
                <w:sz w:val="24"/>
                <w:szCs w:val="24"/>
                <w:lang w:val="uk-UA"/>
              </w:rPr>
              <w:t xml:space="preserve">переможця </w:t>
            </w:r>
            <w:r w:rsidRPr="00E84D71">
              <w:rPr>
                <w:rFonts w:ascii="Times New Roman" w:hAnsi="Times New Roman"/>
                <w:sz w:val="24"/>
                <w:szCs w:val="24"/>
                <w:lang w:val="uk-UA"/>
              </w:rPr>
              <w:t>без зменшення обсягів закупівлі;</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w:t>
            </w:r>
            <w:r w:rsidR="006F1D74" w:rsidRPr="00E84D71">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E84D71">
              <w:rPr>
                <w:rFonts w:ascii="Times New Roman" w:hAnsi="Times New Roman"/>
                <w:sz w:val="24"/>
                <w:szCs w:val="24"/>
                <w:lang w:val="uk-UA"/>
              </w:rPr>
              <w:t>.</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4FB9" w:rsidRPr="00E84D71" w:rsidRDefault="001C4FB9" w:rsidP="001C4FB9">
            <w:pPr>
              <w:jc w:val="both"/>
              <w:rPr>
                <w:rFonts w:ascii="Times New Roman" w:hAnsi="Times New Roman"/>
                <w:sz w:val="24"/>
                <w:szCs w:val="24"/>
                <w:lang w:val="uk-UA"/>
              </w:rPr>
            </w:pPr>
            <w:r w:rsidRPr="00E84D7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1C4FB9" w:rsidRPr="00E84D71" w:rsidRDefault="001C4FB9" w:rsidP="001C4FB9">
            <w:pPr>
              <w:jc w:val="both"/>
              <w:rPr>
                <w:rFonts w:ascii="Times New Roman" w:hAnsi="Times New Roman"/>
                <w:sz w:val="24"/>
                <w:szCs w:val="24"/>
                <w:lang w:val="uk-UA"/>
              </w:rPr>
            </w:pPr>
            <w:bookmarkStart w:id="32" w:name="n511"/>
            <w:bookmarkEnd w:id="32"/>
            <w:r w:rsidRPr="00E84D7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4D71">
              <w:rPr>
                <w:rFonts w:ascii="Times New Roman" w:hAnsi="Times New Roman"/>
                <w:sz w:val="24"/>
                <w:szCs w:val="24"/>
                <w:lang w:val="uk-UA"/>
              </w:rPr>
              <w:t>пропорційно</w:t>
            </w:r>
            <w:proofErr w:type="spellEnd"/>
            <w:r w:rsidRPr="00E84D7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4FB9" w:rsidRPr="00E84D71" w:rsidRDefault="001C4FB9" w:rsidP="001C4FB9">
            <w:pPr>
              <w:jc w:val="both"/>
              <w:rPr>
                <w:rFonts w:ascii="Times New Roman" w:hAnsi="Times New Roman"/>
                <w:sz w:val="24"/>
                <w:szCs w:val="24"/>
                <w:lang w:val="uk-UA"/>
              </w:rPr>
            </w:pPr>
            <w:bookmarkStart w:id="33" w:name="n512"/>
            <w:bookmarkEnd w:id="33"/>
            <w:r w:rsidRPr="00E84D7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4FB9" w:rsidRPr="00E84D71" w:rsidRDefault="001C4FB9" w:rsidP="001C4FB9">
            <w:pPr>
              <w:jc w:val="both"/>
              <w:rPr>
                <w:rFonts w:ascii="Times New Roman" w:hAnsi="Times New Roman"/>
                <w:sz w:val="24"/>
                <w:szCs w:val="24"/>
                <w:lang w:val="uk-UA"/>
              </w:rPr>
            </w:pPr>
            <w:bookmarkStart w:id="34" w:name="n513"/>
            <w:bookmarkEnd w:id="34"/>
            <w:r w:rsidRPr="00E84D7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4FB9" w:rsidRPr="00E84D71" w:rsidRDefault="001C4FB9" w:rsidP="001C4FB9">
            <w:pPr>
              <w:jc w:val="both"/>
              <w:rPr>
                <w:rFonts w:ascii="Times New Roman" w:hAnsi="Times New Roman"/>
                <w:sz w:val="24"/>
                <w:szCs w:val="24"/>
                <w:lang w:val="uk-UA"/>
              </w:rPr>
            </w:pPr>
            <w:bookmarkStart w:id="35" w:name="n514"/>
            <w:bookmarkEnd w:id="35"/>
            <w:r w:rsidRPr="00E84D7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C4FB9" w:rsidRPr="00E84D71" w:rsidRDefault="001C4FB9" w:rsidP="001C4FB9">
            <w:pPr>
              <w:jc w:val="both"/>
              <w:rPr>
                <w:rFonts w:ascii="Times New Roman" w:hAnsi="Times New Roman"/>
                <w:sz w:val="24"/>
                <w:szCs w:val="24"/>
                <w:lang w:val="uk-UA"/>
              </w:rPr>
            </w:pPr>
            <w:bookmarkStart w:id="36" w:name="n515"/>
            <w:bookmarkEnd w:id="36"/>
            <w:r w:rsidRPr="00E84D7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4D71">
              <w:rPr>
                <w:rFonts w:ascii="Times New Roman" w:hAnsi="Times New Roman"/>
                <w:sz w:val="24"/>
                <w:szCs w:val="24"/>
                <w:lang w:val="uk-UA"/>
              </w:rPr>
              <w:t>пропорційно</w:t>
            </w:r>
            <w:proofErr w:type="spellEnd"/>
            <w:r w:rsidRPr="00E84D71">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E84D71">
              <w:rPr>
                <w:rFonts w:ascii="Times New Roman" w:hAnsi="Times New Roman"/>
                <w:sz w:val="24"/>
                <w:szCs w:val="24"/>
                <w:lang w:val="uk-UA"/>
              </w:rPr>
              <w:t>пропорційно</w:t>
            </w:r>
            <w:proofErr w:type="spellEnd"/>
            <w:r w:rsidRPr="00E84D71">
              <w:rPr>
                <w:rFonts w:ascii="Times New Roman" w:hAnsi="Times New Roman"/>
                <w:sz w:val="24"/>
                <w:szCs w:val="24"/>
                <w:lang w:val="uk-UA"/>
              </w:rPr>
              <w:t xml:space="preserve"> до зміни податкового навантаження внаслідок зміни системи оподаткування;</w:t>
            </w:r>
          </w:p>
          <w:p w:rsidR="001C4FB9" w:rsidRPr="00E84D71" w:rsidRDefault="001C4FB9" w:rsidP="001C4FB9">
            <w:pPr>
              <w:jc w:val="both"/>
              <w:rPr>
                <w:rFonts w:ascii="Times New Roman" w:hAnsi="Times New Roman"/>
                <w:sz w:val="24"/>
                <w:szCs w:val="24"/>
                <w:lang w:val="uk-UA"/>
              </w:rPr>
            </w:pPr>
            <w:bookmarkStart w:id="37" w:name="n516"/>
            <w:bookmarkEnd w:id="37"/>
            <w:r w:rsidRPr="00E84D7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4D71">
              <w:rPr>
                <w:rFonts w:ascii="Times New Roman" w:hAnsi="Times New Roman"/>
                <w:sz w:val="24"/>
                <w:szCs w:val="24"/>
                <w:lang w:val="uk-UA"/>
              </w:rPr>
              <w:t>Platts</w:t>
            </w:r>
            <w:proofErr w:type="spellEnd"/>
            <w:r w:rsidRPr="00E84D71">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w:t>
            </w:r>
            <w:r w:rsidRPr="00E84D71">
              <w:rPr>
                <w:rFonts w:ascii="Times New Roman" w:hAnsi="Times New Roman"/>
                <w:sz w:val="24"/>
                <w:szCs w:val="24"/>
                <w:lang w:val="uk-UA"/>
              </w:rPr>
              <w:lastRenderedPageBreak/>
              <w:t>договорі про закупівлю, у разі встановлення в договорі про закупівлю порядку зміни ціни;</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8) зміни умов у зв’язку із застосуванням положень частини шостої статті 41 Закону.</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4.4. Договір про закупівлю є нікчемним у разі:</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2) укладення договору про закупівлю з порушенням вимог пункту 18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E84D71">
              <w:rPr>
                <w:rFonts w:ascii="Times New Roman" w:hAnsi="Times New Roman"/>
                <w:sz w:val="24"/>
                <w:szCs w:val="24"/>
                <w:lang w:val="uk-UA"/>
              </w:rPr>
              <w:t>9О</w:t>
            </w:r>
            <w:r w:rsidRPr="00E84D71">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67B37"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5) коли </w:t>
            </w:r>
            <w:r w:rsidR="001C4FB9" w:rsidRPr="00E84D71">
              <w:rPr>
                <w:rFonts w:ascii="Times New Roman" w:hAnsi="Times New Roman"/>
                <w:sz w:val="24"/>
                <w:szCs w:val="24"/>
                <w:lang w:val="uk-UA"/>
              </w:rPr>
              <w:t xml:space="preserve">назва </w:t>
            </w:r>
            <w:r w:rsidRPr="00E84D71">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 xml:space="preserve">5. </w:t>
            </w:r>
            <w:r w:rsidRPr="00E84D71">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E6DE8" w:rsidRPr="00E84D71" w:rsidRDefault="007B4B63" w:rsidP="00622826">
            <w:pPr>
              <w:jc w:val="both"/>
              <w:rPr>
                <w:rFonts w:ascii="Times New Roman" w:hAnsi="Times New Roman"/>
                <w:color w:val="000000"/>
                <w:sz w:val="24"/>
                <w:szCs w:val="24"/>
                <w:lang w:val="uk-UA" w:eastAsia="uk-UA"/>
              </w:rPr>
            </w:pPr>
            <w:r w:rsidRPr="00E84D71">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84D71">
              <w:rPr>
                <w:rFonts w:ascii="Times New Roman" w:hAnsi="Times New Roman"/>
                <w:sz w:val="24"/>
                <w:szCs w:val="24"/>
                <w:lang w:val="uk-UA"/>
              </w:rPr>
              <w:t>неукладення</w:t>
            </w:r>
            <w:proofErr w:type="spellEnd"/>
            <w:r w:rsidRPr="00E84D71">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D4096E" w:rsidRPr="00E84D71">
              <w:rPr>
                <w:rFonts w:ascii="Times New Roman" w:hAnsi="Times New Roman"/>
                <w:sz w:val="24"/>
                <w:szCs w:val="24"/>
                <w:lang w:val="uk-UA"/>
              </w:rPr>
              <w:t>п.</w:t>
            </w:r>
            <w:r w:rsidR="003C1C68" w:rsidRPr="00E84D71">
              <w:rPr>
                <w:rFonts w:ascii="Times New Roman" w:hAnsi="Times New Roman"/>
                <w:sz w:val="24"/>
                <w:szCs w:val="24"/>
                <w:lang w:val="uk-UA"/>
              </w:rPr>
              <w:t>4</w:t>
            </w:r>
            <w:r w:rsidR="00DA340B" w:rsidRPr="00E84D71">
              <w:rPr>
                <w:rFonts w:ascii="Times New Roman" w:hAnsi="Times New Roman"/>
                <w:sz w:val="24"/>
                <w:szCs w:val="24"/>
                <w:lang w:val="uk-UA"/>
              </w:rPr>
              <w:t xml:space="preserve">4 </w:t>
            </w:r>
            <w:r w:rsidRPr="00E84D71">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E84D71">
              <w:rPr>
                <w:rFonts w:ascii="Times New Roman" w:hAnsi="Times New Roman"/>
                <w:sz w:val="24"/>
                <w:szCs w:val="24"/>
                <w:lang w:val="uk-UA"/>
              </w:rPr>
              <w:t>, з урахуванням Особливостей</w:t>
            </w:r>
            <w:r w:rsidR="001E6DE8" w:rsidRPr="00ED3942">
              <w:rPr>
                <w:rFonts w:ascii="Times New Roman" w:hAnsi="Times New Roman"/>
                <w:sz w:val="24"/>
                <w:szCs w:val="24"/>
                <w:lang w:val="uk-UA"/>
              </w:rPr>
              <w:t>.</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6. Забезпечення виконання договору про закупівлю</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E6DE8" w:rsidRPr="00E84D71" w:rsidRDefault="001E6DE8" w:rsidP="00622826">
            <w:pPr>
              <w:rPr>
                <w:rFonts w:ascii="Times New Roman" w:hAnsi="Times New Roman"/>
                <w:b/>
                <w:color w:val="000000"/>
                <w:sz w:val="24"/>
                <w:szCs w:val="24"/>
                <w:lang w:val="uk-UA" w:eastAsia="uk-UA"/>
              </w:rPr>
            </w:pPr>
            <w:r w:rsidRPr="00E84D71">
              <w:rPr>
                <w:rFonts w:ascii="Times New Roman" w:hAnsi="Times New Roman"/>
                <w:sz w:val="24"/>
                <w:szCs w:val="24"/>
                <w:lang w:val="uk-UA"/>
              </w:rPr>
              <w:t>Не вимагається.</w:t>
            </w:r>
          </w:p>
        </w:tc>
      </w:tr>
      <w:tr w:rsidR="007B4B63" w:rsidRPr="005F70F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B4B63" w:rsidRPr="00E84D71" w:rsidRDefault="007B4B63" w:rsidP="00622826">
            <w:pPr>
              <w:rPr>
                <w:rFonts w:ascii="Times New Roman" w:hAnsi="Times New Roman"/>
                <w:b/>
                <w:bCs/>
                <w:color w:val="000000"/>
                <w:sz w:val="24"/>
                <w:szCs w:val="24"/>
                <w:lang w:val="uk-UA" w:eastAsia="uk-UA"/>
              </w:rPr>
            </w:pPr>
            <w:bookmarkStart w:id="38" w:name="_Документи,_що_підтверджують_кваліфі"/>
            <w:bookmarkStart w:id="39" w:name="_Лікарські_засоби._Лот_№1"/>
            <w:bookmarkStart w:id="40" w:name="_Термін_дії_пропозиції"/>
            <w:bookmarkStart w:id="41" w:name="_Зміна_та_анулювання_пропозицій"/>
            <w:bookmarkStart w:id="42" w:name="_Зміна_та_відкликання_пропозицій"/>
            <w:bookmarkStart w:id="43" w:name="_Розкриття_пропозицій_Замовником"/>
            <w:bookmarkStart w:id="44" w:name="_Процедура_оскарження"/>
            <w:bookmarkStart w:id="45" w:name="_Забезпечення_тендерної_пропозиції_1"/>
            <w:bookmarkStart w:id="46" w:name="_Технічні_вимоги_для_машин_обчислюва"/>
            <w:bookmarkEnd w:id="38"/>
            <w:bookmarkEnd w:id="39"/>
            <w:bookmarkEnd w:id="40"/>
            <w:bookmarkEnd w:id="41"/>
            <w:bookmarkEnd w:id="42"/>
            <w:bookmarkEnd w:id="43"/>
            <w:bookmarkEnd w:id="44"/>
            <w:bookmarkEnd w:id="45"/>
            <w:bookmarkEnd w:id="46"/>
            <w:r w:rsidRPr="00E84D71">
              <w:rPr>
                <w:rFonts w:ascii="Times New Roman" w:hAnsi="Times New Roman"/>
                <w:b/>
                <w:bCs/>
                <w:color w:val="000000"/>
                <w:sz w:val="24"/>
                <w:szCs w:val="24"/>
                <w:lang w:val="uk-UA" w:eastAsia="uk-UA"/>
              </w:rPr>
              <w:t>7. Порядок оскарження відкритих торгів</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B4B63" w:rsidRPr="00E84D71" w:rsidRDefault="007B4B63" w:rsidP="005C4FEE">
            <w:pPr>
              <w:jc w:val="both"/>
              <w:rPr>
                <w:rFonts w:ascii="Times New Roman" w:hAnsi="Times New Roman"/>
                <w:sz w:val="24"/>
                <w:szCs w:val="24"/>
                <w:lang w:val="uk-UA"/>
              </w:rPr>
            </w:pPr>
            <w:r w:rsidRPr="00E84D71">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rsidR="005C4FEE" w:rsidRPr="00E84D71" w:rsidRDefault="007B4B63" w:rsidP="005C4FEE">
            <w:pPr>
              <w:jc w:val="both"/>
              <w:rPr>
                <w:rFonts w:ascii="Times New Roman" w:hAnsi="Times New Roman"/>
                <w:sz w:val="24"/>
                <w:szCs w:val="24"/>
                <w:lang w:val="uk-UA"/>
              </w:rPr>
            </w:pPr>
            <w:r w:rsidRPr="00E84D71">
              <w:rPr>
                <w:rFonts w:ascii="Times New Roman" w:hAnsi="Times New Roman"/>
                <w:sz w:val="24"/>
                <w:szCs w:val="24"/>
                <w:lang w:val="uk-UA"/>
              </w:rPr>
              <w:t xml:space="preserve">7.2 </w:t>
            </w:r>
            <w:r w:rsidR="005C4FEE" w:rsidRPr="00E84D71">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rsidR="005C4FEE" w:rsidRPr="00E84D71" w:rsidRDefault="005C4FEE" w:rsidP="005C4FEE">
            <w:pPr>
              <w:jc w:val="both"/>
              <w:rPr>
                <w:rFonts w:ascii="Times New Roman" w:hAnsi="Times New Roman"/>
                <w:sz w:val="24"/>
                <w:szCs w:val="24"/>
                <w:lang w:val="uk-UA"/>
              </w:rPr>
            </w:pPr>
            <w:bookmarkStart w:id="47" w:name="n663"/>
            <w:bookmarkEnd w:id="47"/>
            <w:r w:rsidRPr="00E84D71">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rsidR="005C4FEE" w:rsidRPr="00E84D71" w:rsidRDefault="005C4FEE" w:rsidP="005C4FEE">
            <w:pPr>
              <w:jc w:val="both"/>
              <w:rPr>
                <w:rFonts w:ascii="Times New Roman" w:hAnsi="Times New Roman"/>
                <w:sz w:val="24"/>
                <w:szCs w:val="24"/>
                <w:lang w:val="uk-UA"/>
              </w:rPr>
            </w:pPr>
            <w:bookmarkStart w:id="48" w:name="n664"/>
            <w:bookmarkEnd w:id="48"/>
            <w:r w:rsidRPr="00E84D71">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rsidR="005C4FEE" w:rsidRPr="00E84D71" w:rsidRDefault="005C4FEE" w:rsidP="005C4FEE">
            <w:pPr>
              <w:jc w:val="both"/>
              <w:rPr>
                <w:rFonts w:ascii="Times New Roman" w:hAnsi="Times New Roman"/>
                <w:sz w:val="24"/>
                <w:szCs w:val="24"/>
                <w:lang w:val="uk-UA"/>
              </w:rPr>
            </w:pPr>
            <w:bookmarkStart w:id="49" w:name="n665"/>
            <w:bookmarkEnd w:id="49"/>
            <w:r w:rsidRPr="00E84D71">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5" w:tgtFrame="_blank" w:history="1">
              <w:r w:rsidRPr="00E84D71">
                <w:rPr>
                  <w:rFonts w:ascii="Times New Roman" w:hAnsi="Times New Roman"/>
                  <w:sz w:val="24"/>
                  <w:szCs w:val="24"/>
                  <w:lang w:val="uk-UA"/>
                </w:rPr>
                <w:t>Закону</w:t>
              </w:r>
            </w:hyperlink>
            <w:r w:rsidRPr="00E84D71">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5C4FEE" w:rsidRPr="00E84D71" w:rsidRDefault="005C4FEE" w:rsidP="005C4FEE">
            <w:pPr>
              <w:jc w:val="both"/>
              <w:rPr>
                <w:rFonts w:ascii="Times New Roman" w:hAnsi="Times New Roman"/>
                <w:sz w:val="24"/>
                <w:szCs w:val="24"/>
                <w:lang w:val="uk-UA"/>
              </w:rPr>
            </w:pPr>
            <w:bookmarkStart w:id="50" w:name="n666"/>
            <w:bookmarkEnd w:id="50"/>
            <w:r w:rsidRPr="00E84D71">
              <w:rPr>
                <w:rFonts w:ascii="Times New Roman" w:hAnsi="Times New Roman"/>
                <w:sz w:val="24"/>
                <w:szCs w:val="24"/>
                <w:lang w:val="uk-UA"/>
              </w:rPr>
              <w:lastRenderedPageBreak/>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51" w:name="n667"/>
            <w:bookmarkEnd w:id="51"/>
            <w:r w:rsidRPr="00E84D71">
              <w:rPr>
                <w:rFonts w:ascii="Times New Roman" w:hAnsi="Times New Roman"/>
                <w:sz w:val="24"/>
                <w:szCs w:val="24"/>
                <w:lang w:val="uk-UA"/>
              </w:rPr>
              <w:t>Реєстраційна картка формується щодо:</w:t>
            </w:r>
          </w:p>
          <w:p w:rsidR="005C4FEE" w:rsidRPr="00E84D71" w:rsidRDefault="005C4FEE" w:rsidP="005C4FEE">
            <w:pPr>
              <w:jc w:val="both"/>
              <w:rPr>
                <w:rFonts w:ascii="Times New Roman" w:hAnsi="Times New Roman"/>
                <w:sz w:val="24"/>
                <w:szCs w:val="24"/>
                <w:lang w:val="uk-UA"/>
              </w:rPr>
            </w:pPr>
            <w:bookmarkStart w:id="52" w:name="n668"/>
            <w:bookmarkEnd w:id="52"/>
            <w:r w:rsidRPr="00E84D71">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5C4FEE" w:rsidRPr="00E84D71" w:rsidRDefault="005C4FEE" w:rsidP="005C4FEE">
            <w:pPr>
              <w:jc w:val="both"/>
              <w:rPr>
                <w:rFonts w:ascii="Times New Roman" w:hAnsi="Times New Roman"/>
                <w:sz w:val="24"/>
                <w:szCs w:val="24"/>
                <w:lang w:val="uk-UA"/>
              </w:rPr>
            </w:pPr>
            <w:bookmarkStart w:id="53" w:name="n669"/>
            <w:bookmarkEnd w:id="53"/>
            <w:r w:rsidRPr="00E84D71">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5C4FEE" w:rsidRPr="00E84D71" w:rsidRDefault="005C4FEE" w:rsidP="005C4FEE">
            <w:pPr>
              <w:jc w:val="both"/>
              <w:rPr>
                <w:rFonts w:ascii="Times New Roman" w:hAnsi="Times New Roman"/>
                <w:sz w:val="24"/>
                <w:szCs w:val="24"/>
                <w:lang w:val="uk-UA"/>
              </w:rPr>
            </w:pPr>
            <w:bookmarkStart w:id="54" w:name="n670"/>
            <w:bookmarkEnd w:id="54"/>
            <w:r w:rsidRPr="00E84D71">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55" w:name="n671"/>
            <w:bookmarkEnd w:id="55"/>
            <w:r w:rsidRPr="00E84D71">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5C4FEE" w:rsidRPr="00E84D71" w:rsidRDefault="005C4FEE" w:rsidP="005C4FEE">
            <w:pPr>
              <w:jc w:val="both"/>
              <w:rPr>
                <w:rFonts w:ascii="Times New Roman" w:hAnsi="Times New Roman"/>
                <w:sz w:val="24"/>
                <w:szCs w:val="24"/>
                <w:lang w:val="uk-UA"/>
              </w:rPr>
            </w:pPr>
            <w:bookmarkStart w:id="56" w:name="n672"/>
            <w:bookmarkEnd w:id="56"/>
            <w:r w:rsidRPr="00E84D71">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5C4FEE" w:rsidRPr="00E84D71" w:rsidRDefault="005C4FEE" w:rsidP="005C4FEE">
            <w:pPr>
              <w:jc w:val="both"/>
              <w:rPr>
                <w:rFonts w:ascii="Times New Roman" w:hAnsi="Times New Roman"/>
                <w:sz w:val="24"/>
                <w:szCs w:val="24"/>
                <w:lang w:val="uk-UA"/>
              </w:rPr>
            </w:pPr>
            <w:bookmarkStart w:id="57" w:name="n673"/>
            <w:bookmarkEnd w:id="57"/>
            <w:r w:rsidRPr="00E84D71">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5C4FEE" w:rsidRPr="00E84D71" w:rsidRDefault="005C4FEE" w:rsidP="005C4FEE">
            <w:pPr>
              <w:jc w:val="both"/>
              <w:rPr>
                <w:rFonts w:ascii="Times New Roman" w:hAnsi="Times New Roman"/>
                <w:sz w:val="24"/>
                <w:szCs w:val="24"/>
                <w:highlight w:val="green"/>
                <w:lang w:val="uk-UA"/>
              </w:rPr>
            </w:pPr>
            <w:bookmarkStart w:id="58" w:name="n674"/>
            <w:bookmarkEnd w:id="58"/>
            <w:r w:rsidRPr="00E84D71">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6" w:anchor="n642" w:history="1">
              <w:r w:rsidRPr="00E84D71">
                <w:rPr>
                  <w:rFonts w:ascii="Times New Roman" w:hAnsi="Times New Roman"/>
                  <w:sz w:val="24"/>
                  <w:szCs w:val="24"/>
                  <w:lang w:val="uk-UA"/>
                </w:rPr>
                <w:t>пункту 50</w:t>
              </w:r>
            </w:hyperlink>
            <w:r w:rsidRPr="00E84D71">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5C4FEE" w:rsidRPr="00E84D71" w:rsidRDefault="005C4FEE" w:rsidP="005C4FEE">
            <w:pPr>
              <w:jc w:val="both"/>
              <w:rPr>
                <w:rFonts w:ascii="Times New Roman" w:hAnsi="Times New Roman"/>
                <w:sz w:val="24"/>
                <w:szCs w:val="24"/>
                <w:lang w:val="uk-UA"/>
              </w:rPr>
            </w:pPr>
            <w:bookmarkStart w:id="59" w:name="n675"/>
            <w:bookmarkEnd w:id="59"/>
            <w:r w:rsidRPr="00E84D71">
              <w:rPr>
                <w:rFonts w:ascii="Times New Roman" w:hAnsi="Times New Roman"/>
                <w:sz w:val="24"/>
                <w:szCs w:val="24"/>
                <w:lang w:val="uk-UA"/>
              </w:rPr>
              <w:t>Після закінчення встановленого для подання скарг строку, передбаченого </w:t>
            </w:r>
            <w:hyperlink r:id="rId37" w:anchor="n671" w:history="1">
              <w:r w:rsidRPr="00E84D71">
                <w:rPr>
                  <w:rFonts w:ascii="Times New Roman" w:hAnsi="Times New Roman"/>
                  <w:sz w:val="24"/>
                  <w:szCs w:val="24"/>
                  <w:lang w:val="uk-UA"/>
                </w:rPr>
                <w:t>абзацом першим</w:t>
              </w:r>
            </w:hyperlink>
            <w:r w:rsidRPr="00E84D71">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5C4FEE" w:rsidRPr="00E84D71" w:rsidRDefault="005C4FEE" w:rsidP="005C4FEE">
            <w:pPr>
              <w:jc w:val="both"/>
              <w:rPr>
                <w:rFonts w:ascii="Times New Roman" w:hAnsi="Times New Roman"/>
                <w:sz w:val="24"/>
                <w:szCs w:val="24"/>
                <w:lang w:val="uk-UA"/>
              </w:rPr>
            </w:pPr>
            <w:bookmarkStart w:id="60" w:name="n676"/>
            <w:bookmarkEnd w:id="60"/>
            <w:r w:rsidRPr="00E84D71">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8" w:anchor="n671" w:history="1">
              <w:r w:rsidRPr="00E84D71">
                <w:rPr>
                  <w:rFonts w:ascii="Times New Roman" w:hAnsi="Times New Roman"/>
                  <w:sz w:val="24"/>
                  <w:szCs w:val="24"/>
                  <w:lang w:val="uk-UA"/>
                </w:rPr>
                <w:t>абзацом першим</w:t>
              </w:r>
            </w:hyperlink>
            <w:r w:rsidRPr="00E84D71">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rsidR="005C4FEE" w:rsidRPr="00E84D71" w:rsidRDefault="005C4FEE" w:rsidP="005C4FEE">
            <w:pPr>
              <w:jc w:val="both"/>
              <w:rPr>
                <w:rFonts w:ascii="Times New Roman" w:hAnsi="Times New Roman"/>
                <w:sz w:val="24"/>
                <w:szCs w:val="24"/>
                <w:lang w:val="uk-UA"/>
              </w:rPr>
            </w:pPr>
            <w:bookmarkStart w:id="61" w:name="n677"/>
            <w:bookmarkEnd w:id="61"/>
            <w:r w:rsidRPr="00E84D71">
              <w:rPr>
                <w:rFonts w:ascii="Times New Roman" w:hAnsi="Times New Roman"/>
                <w:sz w:val="24"/>
                <w:szCs w:val="24"/>
                <w:lang w:val="uk-UA"/>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w:t>
            </w:r>
            <w:r w:rsidRPr="00E84D71">
              <w:rPr>
                <w:rFonts w:ascii="Times New Roman" w:hAnsi="Times New Roman"/>
                <w:sz w:val="24"/>
                <w:szCs w:val="24"/>
                <w:lang w:val="uk-UA"/>
              </w:rPr>
              <w:lastRenderedPageBreak/>
              <w:t>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5C4FEE" w:rsidRPr="00E84D71" w:rsidRDefault="005C4FEE" w:rsidP="005C4FEE">
            <w:pPr>
              <w:jc w:val="both"/>
              <w:rPr>
                <w:rFonts w:ascii="Times New Roman" w:hAnsi="Times New Roman"/>
                <w:sz w:val="24"/>
                <w:szCs w:val="24"/>
                <w:lang w:val="uk-UA"/>
              </w:rPr>
            </w:pPr>
            <w:bookmarkStart w:id="62" w:name="n678"/>
            <w:bookmarkEnd w:id="62"/>
            <w:r w:rsidRPr="00E84D71">
              <w:rPr>
                <w:rFonts w:ascii="Times New Roman" w:hAnsi="Times New Roman"/>
                <w:sz w:val="24"/>
                <w:szCs w:val="24"/>
                <w:lang w:val="uk-UA"/>
              </w:rPr>
              <w:t>У разі порушення строків, зазначених у </w:t>
            </w:r>
            <w:hyperlink r:id="rId39" w:anchor="n671" w:history="1">
              <w:r w:rsidRPr="00E84D71">
                <w:rPr>
                  <w:rFonts w:ascii="Times New Roman" w:hAnsi="Times New Roman"/>
                  <w:sz w:val="24"/>
                  <w:szCs w:val="24"/>
                  <w:lang w:val="uk-UA"/>
                </w:rPr>
                <w:t>пункті 59</w:t>
              </w:r>
            </w:hyperlink>
            <w:r w:rsidRPr="00E84D71">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5C4FEE" w:rsidRPr="00E84D71" w:rsidRDefault="005C4FEE" w:rsidP="005C4FEE">
            <w:pPr>
              <w:jc w:val="both"/>
              <w:rPr>
                <w:rFonts w:ascii="Times New Roman" w:hAnsi="Times New Roman"/>
                <w:sz w:val="24"/>
                <w:szCs w:val="24"/>
                <w:lang w:val="uk-UA"/>
              </w:rPr>
            </w:pPr>
            <w:bookmarkStart w:id="63" w:name="n679"/>
            <w:bookmarkEnd w:id="63"/>
            <w:r w:rsidRPr="00E84D71">
              <w:rPr>
                <w:rFonts w:ascii="Times New Roman" w:hAnsi="Times New Roman"/>
                <w:sz w:val="24"/>
                <w:szCs w:val="24"/>
                <w:lang w:val="uk-UA"/>
              </w:rPr>
              <w:t>7.7. Скарги щодо укладених договорів про закупівлю та їх недійсності відповідно до </w:t>
            </w:r>
            <w:hyperlink r:id="rId40" w:tgtFrame="_blank" w:history="1">
              <w:r w:rsidRPr="00E84D71">
                <w:rPr>
                  <w:rFonts w:ascii="Times New Roman" w:hAnsi="Times New Roman"/>
                  <w:sz w:val="24"/>
                  <w:szCs w:val="24"/>
                  <w:lang w:val="uk-UA"/>
                </w:rPr>
                <w:t>Закону</w:t>
              </w:r>
            </w:hyperlink>
            <w:r w:rsidRPr="00E84D71">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5C4FEE" w:rsidRPr="00E84D71" w:rsidRDefault="005C4FEE" w:rsidP="005C4FEE">
            <w:pPr>
              <w:jc w:val="both"/>
              <w:rPr>
                <w:rFonts w:ascii="Times New Roman" w:hAnsi="Times New Roman"/>
                <w:sz w:val="24"/>
                <w:szCs w:val="24"/>
                <w:lang w:val="uk-UA"/>
              </w:rPr>
            </w:pPr>
            <w:bookmarkStart w:id="64" w:name="n680"/>
            <w:bookmarkEnd w:id="64"/>
            <w:r w:rsidRPr="00E84D71">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5C4FEE" w:rsidRPr="00E84D71" w:rsidRDefault="005C4FEE" w:rsidP="005C4FEE">
            <w:pPr>
              <w:jc w:val="both"/>
              <w:rPr>
                <w:rFonts w:ascii="Times New Roman" w:hAnsi="Times New Roman"/>
                <w:sz w:val="24"/>
                <w:szCs w:val="24"/>
                <w:lang w:val="uk-UA"/>
              </w:rPr>
            </w:pPr>
            <w:bookmarkStart w:id="65" w:name="n681"/>
            <w:bookmarkEnd w:id="65"/>
            <w:r w:rsidRPr="00E84D71">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5C4FEE" w:rsidRPr="00E84D71" w:rsidRDefault="005C4FEE" w:rsidP="005C4FEE">
            <w:pPr>
              <w:jc w:val="both"/>
              <w:rPr>
                <w:rFonts w:ascii="Times New Roman" w:hAnsi="Times New Roman"/>
                <w:sz w:val="24"/>
                <w:szCs w:val="24"/>
                <w:lang w:val="uk-UA"/>
              </w:rPr>
            </w:pPr>
            <w:bookmarkStart w:id="66" w:name="n682"/>
            <w:bookmarkEnd w:id="66"/>
            <w:r w:rsidRPr="00E84D71">
              <w:rPr>
                <w:rFonts w:ascii="Times New Roman" w:hAnsi="Times New Roman"/>
                <w:sz w:val="24"/>
                <w:szCs w:val="24"/>
                <w:lang w:val="uk-UA"/>
              </w:rPr>
              <w:t>7.9. Орган оскарження залишає скаргу без розгляду в разі, коли:</w:t>
            </w:r>
          </w:p>
          <w:p w:rsidR="005C4FEE" w:rsidRPr="00E84D71" w:rsidRDefault="005C4FEE" w:rsidP="005C4FEE">
            <w:pPr>
              <w:jc w:val="both"/>
              <w:rPr>
                <w:rFonts w:ascii="Times New Roman" w:hAnsi="Times New Roman"/>
                <w:sz w:val="24"/>
                <w:szCs w:val="24"/>
                <w:lang w:val="uk-UA"/>
              </w:rPr>
            </w:pPr>
            <w:bookmarkStart w:id="67" w:name="n683"/>
            <w:bookmarkEnd w:id="67"/>
            <w:r w:rsidRPr="00E84D71">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5C4FEE" w:rsidRPr="00E84D71" w:rsidRDefault="005C4FEE" w:rsidP="005C4FEE">
            <w:pPr>
              <w:jc w:val="both"/>
              <w:rPr>
                <w:rFonts w:ascii="Times New Roman" w:hAnsi="Times New Roman"/>
                <w:sz w:val="24"/>
                <w:szCs w:val="24"/>
                <w:lang w:val="uk-UA"/>
              </w:rPr>
            </w:pPr>
            <w:bookmarkStart w:id="68" w:name="n684"/>
            <w:bookmarkEnd w:id="68"/>
            <w:r w:rsidRPr="00E84D71">
              <w:rPr>
                <w:rFonts w:ascii="Times New Roman" w:hAnsi="Times New Roman"/>
                <w:sz w:val="24"/>
                <w:szCs w:val="24"/>
                <w:lang w:val="uk-UA"/>
              </w:rPr>
              <w:t>2) скарга не відповідає вимогам </w:t>
            </w:r>
            <w:hyperlink r:id="rId41" w:anchor="n2019" w:tgtFrame="_blank" w:history="1">
              <w:r w:rsidRPr="00E84D71">
                <w:rPr>
                  <w:rFonts w:ascii="Times New Roman" w:hAnsi="Times New Roman"/>
                  <w:sz w:val="24"/>
                  <w:szCs w:val="24"/>
                  <w:lang w:val="uk-UA"/>
                </w:rPr>
                <w:t>частини п’ятої</w:t>
              </w:r>
            </w:hyperlink>
            <w:r w:rsidRPr="00E84D71">
              <w:rPr>
                <w:rFonts w:ascii="Times New Roman" w:hAnsi="Times New Roman"/>
                <w:sz w:val="24"/>
                <w:szCs w:val="24"/>
                <w:lang w:val="uk-UA"/>
              </w:rPr>
              <w:t> статті 18 Закону, </w:t>
            </w:r>
            <w:hyperlink r:id="rId42" w:anchor="n662" w:history="1">
              <w:r w:rsidRPr="00E84D71">
                <w:rPr>
                  <w:rFonts w:ascii="Times New Roman" w:hAnsi="Times New Roman"/>
                  <w:sz w:val="24"/>
                  <w:szCs w:val="24"/>
                  <w:lang w:val="uk-UA"/>
                </w:rPr>
                <w:t>пунктам 56</w:t>
              </w:r>
            </w:hyperlink>
            <w:r w:rsidRPr="00E84D71">
              <w:rPr>
                <w:rFonts w:ascii="Times New Roman" w:hAnsi="Times New Roman"/>
                <w:sz w:val="24"/>
                <w:szCs w:val="24"/>
                <w:lang w:val="uk-UA"/>
              </w:rPr>
              <w:t>, </w:t>
            </w:r>
            <w:hyperlink r:id="rId43" w:anchor="n671" w:history="1">
              <w:r w:rsidRPr="00E84D71">
                <w:rPr>
                  <w:rFonts w:ascii="Times New Roman" w:hAnsi="Times New Roman"/>
                  <w:sz w:val="24"/>
                  <w:szCs w:val="24"/>
                  <w:lang w:val="uk-UA"/>
                </w:rPr>
                <w:t>59</w:t>
              </w:r>
            </w:hyperlink>
            <w:r w:rsidRPr="00E84D71">
              <w:rPr>
                <w:rFonts w:ascii="Times New Roman" w:hAnsi="Times New Roman"/>
                <w:sz w:val="24"/>
                <w:szCs w:val="24"/>
                <w:lang w:val="uk-UA"/>
              </w:rPr>
              <w:t> і </w:t>
            </w:r>
            <w:hyperlink r:id="rId44" w:anchor="n676" w:history="1">
              <w:r w:rsidRPr="00E84D71">
                <w:rPr>
                  <w:rFonts w:ascii="Times New Roman" w:hAnsi="Times New Roman"/>
                  <w:sz w:val="24"/>
                  <w:szCs w:val="24"/>
                  <w:lang w:val="uk-UA"/>
                </w:rPr>
                <w:t>60</w:t>
              </w:r>
            </w:hyperlink>
            <w:r w:rsidRPr="00E84D71">
              <w:rPr>
                <w:rFonts w:ascii="Times New Roman" w:hAnsi="Times New Roman"/>
                <w:sz w:val="24"/>
                <w:szCs w:val="24"/>
                <w:lang w:val="uk-UA"/>
              </w:rPr>
              <w:t> Особливостей;</w:t>
            </w:r>
          </w:p>
          <w:p w:rsidR="005C4FEE" w:rsidRPr="00E84D71" w:rsidRDefault="005C4FEE" w:rsidP="005C4FEE">
            <w:pPr>
              <w:jc w:val="both"/>
              <w:rPr>
                <w:rFonts w:ascii="Times New Roman" w:hAnsi="Times New Roman"/>
                <w:sz w:val="24"/>
                <w:szCs w:val="24"/>
                <w:lang w:val="uk-UA"/>
              </w:rPr>
            </w:pPr>
            <w:bookmarkStart w:id="69" w:name="n685"/>
            <w:bookmarkEnd w:id="69"/>
            <w:r w:rsidRPr="00E84D71">
              <w:rPr>
                <w:rFonts w:ascii="Times New Roman" w:hAnsi="Times New Roman"/>
                <w:sz w:val="24"/>
                <w:szCs w:val="24"/>
                <w:lang w:val="uk-UA"/>
              </w:rPr>
              <w:t>3) замовником відповідно до </w:t>
            </w:r>
            <w:hyperlink r:id="rId45" w:tgtFrame="_blank" w:history="1">
              <w:r w:rsidRPr="00E84D71">
                <w:rPr>
                  <w:rFonts w:ascii="Times New Roman" w:hAnsi="Times New Roman"/>
                  <w:sz w:val="24"/>
                  <w:szCs w:val="24"/>
                  <w:lang w:val="uk-UA"/>
                </w:rPr>
                <w:t>Закону</w:t>
              </w:r>
            </w:hyperlink>
            <w:r w:rsidRPr="00E84D71">
              <w:rPr>
                <w:rFonts w:ascii="Times New Roman" w:hAnsi="Times New Roman"/>
                <w:sz w:val="24"/>
                <w:szCs w:val="24"/>
                <w:lang w:val="uk-UA"/>
              </w:rPr>
              <w:t> з урахуванням цих особливостей усунуто порушення, зазначені в скарзі;</w:t>
            </w:r>
          </w:p>
          <w:p w:rsidR="005C4FEE" w:rsidRPr="00E84D71" w:rsidRDefault="005C4FEE" w:rsidP="005C4FEE">
            <w:pPr>
              <w:jc w:val="both"/>
              <w:rPr>
                <w:rFonts w:ascii="Times New Roman" w:hAnsi="Times New Roman"/>
                <w:sz w:val="24"/>
                <w:szCs w:val="24"/>
                <w:lang w:val="uk-UA"/>
              </w:rPr>
            </w:pPr>
            <w:bookmarkStart w:id="70" w:name="n686"/>
            <w:bookmarkEnd w:id="70"/>
            <w:r w:rsidRPr="00E84D71">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rsidR="005C4FEE" w:rsidRPr="00E84D71" w:rsidRDefault="005C4FEE" w:rsidP="005C4FEE">
            <w:pPr>
              <w:jc w:val="both"/>
              <w:rPr>
                <w:rFonts w:ascii="Times New Roman" w:hAnsi="Times New Roman"/>
                <w:sz w:val="24"/>
                <w:szCs w:val="24"/>
                <w:lang w:val="uk-UA"/>
              </w:rPr>
            </w:pPr>
            <w:bookmarkStart w:id="71" w:name="n687"/>
            <w:bookmarkEnd w:id="71"/>
            <w:r w:rsidRPr="00E84D71">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6" w:anchor="n683" w:history="1">
              <w:r w:rsidRPr="00E84D71">
                <w:rPr>
                  <w:rFonts w:ascii="Times New Roman" w:hAnsi="Times New Roman"/>
                  <w:sz w:val="24"/>
                  <w:szCs w:val="24"/>
                  <w:lang w:val="uk-UA"/>
                </w:rPr>
                <w:t>підпунктах 1-4</w:t>
              </w:r>
            </w:hyperlink>
            <w:r w:rsidRPr="00E84D71">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rsidR="005C4FEE" w:rsidRPr="00E84D71" w:rsidRDefault="005C4FEE" w:rsidP="005C4FEE">
            <w:pPr>
              <w:jc w:val="both"/>
              <w:rPr>
                <w:rFonts w:ascii="Times New Roman" w:hAnsi="Times New Roman"/>
                <w:sz w:val="24"/>
                <w:szCs w:val="24"/>
                <w:lang w:val="uk-UA"/>
              </w:rPr>
            </w:pPr>
            <w:bookmarkStart w:id="72" w:name="n688"/>
            <w:bookmarkEnd w:id="72"/>
            <w:r w:rsidRPr="00E84D71">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73" w:name="n689"/>
            <w:bookmarkEnd w:id="73"/>
            <w:r w:rsidRPr="00E84D71">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5C4FEE" w:rsidRPr="00E84D71" w:rsidRDefault="005C4FEE" w:rsidP="005C4FEE">
            <w:pPr>
              <w:jc w:val="both"/>
              <w:rPr>
                <w:rFonts w:ascii="Times New Roman" w:hAnsi="Times New Roman"/>
                <w:sz w:val="24"/>
                <w:szCs w:val="24"/>
                <w:lang w:val="uk-UA"/>
              </w:rPr>
            </w:pPr>
            <w:bookmarkStart w:id="74" w:name="n690"/>
            <w:bookmarkEnd w:id="74"/>
            <w:r w:rsidRPr="00E84D71">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5C4FEE" w:rsidRPr="00E84D71" w:rsidRDefault="005C4FEE" w:rsidP="005C4FEE">
            <w:pPr>
              <w:jc w:val="both"/>
              <w:rPr>
                <w:rFonts w:ascii="Times New Roman" w:hAnsi="Times New Roman"/>
                <w:sz w:val="24"/>
                <w:szCs w:val="24"/>
                <w:lang w:val="uk-UA"/>
              </w:rPr>
            </w:pPr>
            <w:bookmarkStart w:id="75" w:name="n691"/>
            <w:bookmarkEnd w:id="75"/>
            <w:r w:rsidRPr="00E84D71">
              <w:rPr>
                <w:rFonts w:ascii="Times New Roman" w:hAnsi="Times New Roman"/>
                <w:sz w:val="24"/>
                <w:szCs w:val="24"/>
                <w:lang w:val="uk-UA"/>
              </w:rPr>
              <w:t xml:space="preserve">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w:t>
            </w:r>
            <w:r w:rsidRPr="00E84D71">
              <w:rPr>
                <w:rFonts w:ascii="Times New Roman" w:hAnsi="Times New Roman"/>
                <w:sz w:val="24"/>
                <w:szCs w:val="24"/>
                <w:lang w:val="uk-UA"/>
              </w:rPr>
              <w:lastRenderedPageBreak/>
              <w:t>(тендерних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5C4FEE" w:rsidRPr="00E84D71" w:rsidRDefault="005C4FEE" w:rsidP="005C4FEE">
            <w:pPr>
              <w:jc w:val="both"/>
              <w:rPr>
                <w:rFonts w:ascii="Times New Roman" w:hAnsi="Times New Roman"/>
                <w:sz w:val="24"/>
                <w:szCs w:val="24"/>
                <w:lang w:val="uk-UA"/>
              </w:rPr>
            </w:pPr>
            <w:bookmarkStart w:id="76" w:name="n692"/>
            <w:bookmarkEnd w:id="76"/>
            <w:r w:rsidRPr="00E84D71">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5C4FEE" w:rsidRPr="00E84D71" w:rsidRDefault="005C4FEE" w:rsidP="005C4FEE">
            <w:pPr>
              <w:jc w:val="both"/>
              <w:rPr>
                <w:rFonts w:ascii="Times New Roman" w:hAnsi="Times New Roman"/>
                <w:sz w:val="24"/>
                <w:szCs w:val="24"/>
                <w:lang w:val="uk-UA"/>
              </w:rPr>
            </w:pPr>
            <w:bookmarkStart w:id="77" w:name="n693"/>
            <w:bookmarkEnd w:id="77"/>
            <w:r w:rsidRPr="00E84D71">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78" w:name="n694"/>
            <w:bookmarkEnd w:id="78"/>
            <w:r w:rsidRPr="00E84D71">
              <w:rPr>
                <w:rFonts w:ascii="Times New Roman" w:hAnsi="Times New Roman"/>
                <w:sz w:val="24"/>
                <w:szCs w:val="24"/>
                <w:lang w:val="uk-UA"/>
              </w:rPr>
              <w:t>Укладення договору про закупівлю під час оскарження забороняється.</w:t>
            </w:r>
          </w:p>
          <w:p w:rsidR="005C4FEE" w:rsidRPr="00E84D71" w:rsidRDefault="005C4FEE" w:rsidP="005C4FEE">
            <w:pPr>
              <w:jc w:val="both"/>
              <w:rPr>
                <w:rFonts w:ascii="Times New Roman" w:hAnsi="Times New Roman"/>
                <w:sz w:val="24"/>
                <w:szCs w:val="24"/>
                <w:lang w:val="uk-UA"/>
              </w:rPr>
            </w:pPr>
            <w:bookmarkStart w:id="79" w:name="n695"/>
            <w:bookmarkEnd w:id="79"/>
            <w:r w:rsidRPr="00E84D71">
              <w:rPr>
                <w:rFonts w:ascii="Times New Roman" w:hAnsi="Times New Roman"/>
                <w:sz w:val="24"/>
                <w:szCs w:val="24"/>
                <w:lang w:val="uk-UA"/>
              </w:rPr>
              <w:t>Розгляд скарги зупиняє перебіг строків, установлених </w:t>
            </w:r>
            <w:hyperlink r:id="rId47" w:anchor="n1529" w:tgtFrame="_blank" w:history="1">
              <w:r w:rsidRPr="00E84D71">
                <w:rPr>
                  <w:rFonts w:ascii="Times New Roman" w:hAnsi="Times New Roman"/>
                  <w:sz w:val="24"/>
                  <w:szCs w:val="24"/>
                  <w:lang w:val="uk-UA"/>
                </w:rPr>
                <w:t>частиною десятою</w:t>
              </w:r>
            </w:hyperlink>
            <w:r w:rsidRPr="00E84D71">
              <w:rPr>
                <w:rFonts w:ascii="Times New Roman" w:hAnsi="Times New Roman"/>
                <w:sz w:val="24"/>
                <w:szCs w:val="24"/>
                <w:lang w:val="uk-UA"/>
              </w:rPr>
              <w:t> статті 29 Закону і </w:t>
            </w:r>
            <w:hyperlink r:id="rId48" w:anchor="n639" w:history="1">
              <w:r w:rsidRPr="00E84D71">
                <w:rPr>
                  <w:rFonts w:ascii="Times New Roman" w:hAnsi="Times New Roman"/>
                  <w:sz w:val="24"/>
                  <w:szCs w:val="24"/>
                  <w:lang w:val="uk-UA"/>
                </w:rPr>
                <w:t>абзацом четвертим</w:t>
              </w:r>
            </w:hyperlink>
            <w:r w:rsidRPr="00E84D71">
              <w:rPr>
                <w:rFonts w:ascii="Times New Roman" w:hAnsi="Times New Roman"/>
                <w:sz w:val="24"/>
                <w:szCs w:val="24"/>
                <w:lang w:val="uk-UA"/>
              </w:rPr>
              <w:t> пункту 49 Особливостей.</w:t>
            </w:r>
          </w:p>
          <w:p w:rsidR="005C4FEE" w:rsidRPr="00E84D71" w:rsidRDefault="005C4FEE" w:rsidP="005C4FEE">
            <w:pPr>
              <w:jc w:val="both"/>
              <w:rPr>
                <w:rFonts w:ascii="Times New Roman" w:hAnsi="Times New Roman"/>
                <w:sz w:val="24"/>
                <w:szCs w:val="24"/>
                <w:lang w:val="uk-UA"/>
              </w:rPr>
            </w:pPr>
            <w:bookmarkStart w:id="80" w:name="n696"/>
            <w:bookmarkEnd w:id="80"/>
            <w:r w:rsidRPr="00E84D71">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5C4FEE" w:rsidRPr="00E84D71" w:rsidRDefault="005C4FEE" w:rsidP="005C4FEE">
            <w:pPr>
              <w:jc w:val="both"/>
              <w:rPr>
                <w:rFonts w:ascii="Times New Roman" w:hAnsi="Times New Roman"/>
                <w:sz w:val="24"/>
                <w:szCs w:val="24"/>
                <w:lang w:val="uk-UA"/>
              </w:rPr>
            </w:pPr>
            <w:bookmarkStart w:id="81" w:name="n697"/>
            <w:bookmarkEnd w:id="81"/>
            <w:r w:rsidRPr="00E84D7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7B4B63" w:rsidRPr="00E84D71" w:rsidRDefault="005C4FEE" w:rsidP="00107725">
            <w:pPr>
              <w:jc w:val="both"/>
              <w:rPr>
                <w:rFonts w:ascii="Times New Roman" w:hAnsi="Times New Roman"/>
                <w:sz w:val="24"/>
                <w:szCs w:val="24"/>
                <w:lang w:val="uk-UA"/>
              </w:rPr>
            </w:pPr>
            <w:bookmarkStart w:id="82" w:name="n698"/>
            <w:bookmarkEnd w:id="82"/>
            <w:r w:rsidRPr="00E84D7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9" w:anchor="n584" w:history="1">
              <w:r w:rsidRPr="00E84D71">
                <w:rPr>
                  <w:rFonts w:ascii="Times New Roman" w:hAnsi="Times New Roman"/>
                  <w:sz w:val="24"/>
                  <w:szCs w:val="24"/>
                  <w:lang w:val="uk-UA"/>
                </w:rPr>
                <w:t>пунктом 40</w:t>
              </w:r>
            </w:hyperlink>
            <w:r w:rsidRPr="00E84D71">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5D0F78" w:rsidRPr="00E84D71" w:rsidRDefault="005D0F78" w:rsidP="001A0006">
      <w:pPr>
        <w:framePr w:w="10998" w:wrap="auto" w:hAnchor="text" w:x="567"/>
        <w:rPr>
          <w:rFonts w:ascii="Times New Roman" w:hAnsi="Times New Roman"/>
          <w:b/>
          <w:sz w:val="24"/>
          <w:szCs w:val="24"/>
          <w:lang w:val="uk-UA"/>
        </w:rPr>
        <w:sectPr w:rsidR="005D0F78" w:rsidRPr="00E84D71" w:rsidSect="00D5765D">
          <w:headerReference w:type="even" r:id="rId50"/>
          <w:footerReference w:type="even" r:id="rId51"/>
          <w:footerReference w:type="default" r:id="rId5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EB324C" w:rsidRPr="008E0536" w:rsidRDefault="00EB324C" w:rsidP="00EB324C">
      <w:pPr>
        <w:jc w:val="right"/>
        <w:rPr>
          <w:rFonts w:ascii="Times New Roman" w:hAnsi="Times New Roman"/>
          <w:b/>
          <w:iCs/>
          <w:sz w:val="24"/>
          <w:szCs w:val="24"/>
          <w:lang w:val="uk-UA"/>
        </w:rPr>
      </w:pPr>
      <w:r w:rsidRPr="008E0536">
        <w:rPr>
          <w:rFonts w:ascii="Times New Roman" w:hAnsi="Times New Roman"/>
          <w:b/>
          <w:iCs/>
          <w:sz w:val="24"/>
          <w:szCs w:val="24"/>
          <w:lang w:val="uk-UA"/>
        </w:rPr>
        <w:lastRenderedPageBreak/>
        <w:t>ДОДАТОК №1</w:t>
      </w:r>
      <w:r w:rsidRPr="008E0536">
        <w:rPr>
          <w:rFonts w:ascii="Times New Roman" w:hAnsi="Times New Roman"/>
          <w:b/>
          <w:iCs/>
          <w:sz w:val="24"/>
          <w:szCs w:val="24"/>
          <w:lang w:val="uk-UA"/>
        </w:rPr>
        <w:br/>
        <w:t>до тендерної документації</w:t>
      </w:r>
    </w:p>
    <w:p w:rsidR="00EB324C" w:rsidRPr="008E0536" w:rsidRDefault="00EB324C" w:rsidP="00EB324C">
      <w:pPr>
        <w:jc w:val="right"/>
        <w:rPr>
          <w:rFonts w:ascii="Times New Roman" w:hAnsi="Times New Roman"/>
          <w:b/>
          <w:iCs/>
          <w:sz w:val="24"/>
          <w:szCs w:val="24"/>
          <w:lang w:val="uk-UA"/>
        </w:rPr>
      </w:pPr>
    </w:p>
    <w:p w:rsidR="00EB324C" w:rsidRPr="008E0536" w:rsidRDefault="00EB324C" w:rsidP="00EB324C">
      <w:pPr>
        <w:jc w:val="center"/>
        <w:rPr>
          <w:rFonts w:ascii="Times New Roman" w:hAnsi="Times New Roman"/>
          <w:b/>
          <w:bCs/>
          <w:i/>
          <w:iCs/>
          <w:color w:val="000000"/>
          <w:sz w:val="24"/>
          <w:szCs w:val="24"/>
          <w:shd w:val="clear" w:color="auto" w:fill="FFFFFF"/>
          <w:lang w:val="uk-UA"/>
        </w:rPr>
      </w:pPr>
      <w:r w:rsidRPr="008E0536">
        <w:rPr>
          <w:rFonts w:ascii="Times New Roman" w:hAnsi="Times New Roman"/>
          <w:b/>
          <w:bCs/>
          <w:i/>
          <w:iCs/>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EB324C" w:rsidRPr="008E0536" w:rsidRDefault="00EB324C" w:rsidP="00EB3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b/>
          <w:bCs/>
          <w:sz w:val="24"/>
          <w:szCs w:val="24"/>
          <w:lang w:val="uk-UA"/>
        </w:rPr>
      </w:pPr>
      <w:r w:rsidRPr="008E0536">
        <w:rPr>
          <w:rFonts w:ascii="Times New Roman" w:eastAsia="Courier New" w:hAnsi="Times New Roman"/>
          <w:b/>
          <w:bCs/>
          <w:sz w:val="24"/>
          <w:szCs w:val="24"/>
          <w:lang w:val="uk-UA"/>
        </w:rPr>
        <w:t>ТЕХНІЧНІ ВИМОГИ (ХАРАКТЕРИСТИКИ)</w:t>
      </w:r>
    </w:p>
    <w:p w:rsidR="00EB324C" w:rsidRPr="008E0536" w:rsidRDefault="00EB324C" w:rsidP="00EB3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b/>
          <w:bCs/>
          <w:sz w:val="24"/>
          <w:szCs w:val="24"/>
          <w:lang w:val="uk-UA"/>
        </w:rPr>
      </w:pPr>
    </w:p>
    <w:p w:rsidR="00020727" w:rsidRPr="00020727" w:rsidRDefault="00020727" w:rsidP="00020727">
      <w:pPr>
        <w:ind w:right="140"/>
        <w:jc w:val="center"/>
        <w:rPr>
          <w:rFonts w:ascii="Times New Roman" w:hAnsi="Times New Roman"/>
          <w:b/>
          <w:color w:val="000000"/>
          <w:sz w:val="32"/>
          <w:szCs w:val="32"/>
          <w:lang w:val="uk-UA"/>
        </w:rPr>
      </w:pPr>
      <w:r w:rsidRPr="00020727">
        <w:rPr>
          <w:rFonts w:ascii="Times New Roman" w:hAnsi="Times New Roman" w:hint="eastAsia"/>
          <w:b/>
          <w:color w:val="000000"/>
          <w:sz w:val="32"/>
          <w:szCs w:val="32"/>
          <w:lang w:val="uk-UA"/>
        </w:rPr>
        <w:t>ДК</w:t>
      </w:r>
      <w:r w:rsidRPr="00020727">
        <w:rPr>
          <w:rFonts w:ascii="Times New Roman" w:hAnsi="Times New Roman"/>
          <w:b/>
          <w:color w:val="000000"/>
          <w:sz w:val="32"/>
          <w:szCs w:val="32"/>
          <w:lang w:val="uk-UA"/>
        </w:rPr>
        <w:t xml:space="preserve"> 021:2015 31150000-2 - </w:t>
      </w:r>
      <w:proofErr w:type="spellStart"/>
      <w:r w:rsidRPr="00020727">
        <w:rPr>
          <w:rFonts w:ascii="Times New Roman" w:hAnsi="Times New Roman" w:hint="eastAsia"/>
          <w:b/>
          <w:color w:val="000000"/>
          <w:sz w:val="32"/>
          <w:szCs w:val="32"/>
          <w:lang w:val="uk-UA"/>
        </w:rPr>
        <w:t>Баласти</w:t>
      </w:r>
      <w:proofErr w:type="spellEnd"/>
      <w:r w:rsidRPr="00020727">
        <w:rPr>
          <w:rFonts w:ascii="Times New Roman" w:hAnsi="Times New Roman"/>
          <w:b/>
          <w:color w:val="000000"/>
          <w:sz w:val="32"/>
          <w:szCs w:val="32"/>
          <w:lang w:val="uk-UA"/>
        </w:rPr>
        <w:t xml:space="preserve"> </w:t>
      </w:r>
      <w:r w:rsidRPr="00020727">
        <w:rPr>
          <w:rFonts w:ascii="Times New Roman" w:hAnsi="Times New Roman" w:hint="eastAsia"/>
          <w:b/>
          <w:color w:val="000000"/>
          <w:sz w:val="32"/>
          <w:szCs w:val="32"/>
          <w:lang w:val="uk-UA"/>
        </w:rPr>
        <w:t>для</w:t>
      </w:r>
      <w:r w:rsidRPr="00020727">
        <w:rPr>
          <w:rFonts w:ascii="Times New Roman" w:hAnsi="Times New Roman"/>
          <w:b/>
          <w:color w:val="000000"/>
          <w:sz w:val="32"/>
          <w:szCs w:val="32"/>
          <w:lang w:val="uk-UA"/>
        </w:rPr>
        <w:t xml:space="preserve"> </w:t>
      </w:r>
      <w:r w:rsidRPr="00020727">
        <w:rPr>
          <w:rFonts w:ascii="Times New Roman" w:hAnsi="Times New Roman" w:hint="eastAsia"/>
          <w:b/>
          <w:color w:val="000000"/>
          <w:sz w:val="32"/>
          <w:szCs w:val="32"/>
          <w:lang w:val="uk-UA"/>
        </w:rPr>
        <w:t>розрядних</w:t>
      </w:r>
      <w:r w:rsidRPr="00020727">
        <w:rPr>
          <w:rFonts w:ascii="Times New Roman" w:hAnsi="Times New Roman"/>
          <w:b/>
          <w:color w:val="000000"/>
          <w:sz w:val="32"/>
          <w:szCs w:val="32"/>
          <w:lang w:val="uk-UA"/>
        </w:rPr>
        <w:t xml:space="preserve"> </w:t>
      </w:r>
      <w:r w:rsidRPr="00020727">
        <w:rPr>
          <w:rFonts w:ascii="Times New Roman" w:hAnsi="Times New Roman" w:hint="eastAsia"/>
          <w:b/>
          <w:color w:val="000000"/>
          <w:sz w:val="32"/>
          <w:szCs w:val="32"/>
          <w:lang w:val="uk-UA"/>
        </w:rPr>
        <w:t>ламп</w:t>
      </w:r>
      <w:r w:rsidRPr="00020727">
        <w:rPr>
          <w:rFonts w:ascii="Times New Roman" w:hAnsi="Times New Roman"/>
          <w:b/>
          <w:color w:val="000000"/>
          <w:sz w:val="32"/>
          <w:szCs w:val="32"/>
          <w:lang w:val="uk-UA"/>
        </w:rPr>
        <w:t xml:space="preserve"> </w:t>
      </w:r>
      <w:r w:rsidRPr="00020727">
        <w:rPr>
          <w:rFonts w:ascii="Times New Roman" w:hAnsi="Times New Roman" w:hint="eastAsia"/>
          <w:b/>
          <w:color w:val="000000"/>
          <w:sz w:val="32"/>
          <w:szCs w:val="32"/>
          <w:lang w:val="uk-UA"/>
        </w:rPr>
        <w:t>чи</w:t>
      </w:r>
      <w:r w:rsidRPr="00020727">
        <w:rPr>
          <w:rFonts w:ascii="Times New Roman" w:hAnsi="Times New Roman"/>
          <w:b/>
          <w:color w:val="000000"/>
          <w:sz w:val="32"/>
          <w:szCs w:val="32"/>
          <w:lang w:val="uk-UA"/>
        </w:rPr>
        <w:t xml:space="preserve"> </w:t>
      </w:r>
      <w:r w:rsidRPr="00020727">
        <w:rPr>
          <w:rFonts w:ascii="Times New Roman" w:hAnsi="Times New Roman" w:hint="eastAsia"/>
          <w:b/>
          <w:color w:val="000000"/>
          <w:sz w:val="32"/>
          <w:szCs w:val="32"/>
          <w:lang w:val="uk-UA"/>
        </w:rPr>
        <w:t>трубок</w:t>
      </w:r>
    </w:p>
    <w:p w:rsidR="00EB324C" w:rsidRDefault="00020727" w:rsidP="00020727">
      <w:pPr>
        <w:ind w:right="140"/>
        <w:jc w:val="center"/>
        <w:rPr>
          <w:rFonts w:ascii="Times New Roman" w:hAnsi="Times New Roman"/>
          <w:b/>
          <w:color w:val="000000"/>
          <w:sz w:val="32"/>
          <w:szCs w:val="32"/>
          <w:lang w:val="uk-UA"/>
        </w:rPr>
      </w:pPr>
      <w:r w:rsidRPr="00020727">
        <w:rPr>
          <w:rFonts w:ascii="Times New Roman" w:hAnsi="Times New Roman"/>
          <w:b/>
          <w:color w:val="000000"/>
          <w:sz w:val="32"/>
          <w:szCs w:val="32"/>
          <w:lang w:val="uk-UA"/>
        </w:rPr>
        <w:t>(</w:t>
      </w:r>
      <w:r w:rsidRPr="00020727">
        <w:rPr>
          <w:rFonts w:ascii="Times New Roman" w:hAnsi="Times New Roman" w:hint="eastAsia"/>
          <w:b/>
          <w:color w:val="000000"/>
          <w:sz w:val="32"/>
          <w:szCs w:val="32"/>
          <w:lang w:val="uk-UA"/>
        </w:rPr>
        <w:t>Пристрій</w:t>
      </w:r>
      <w:r w:rsidRPr="00020727">
        <w:rPr>
          <w:rFonts w:ascii="Times New Roman" w:hAnsi="Times New Roman"/>
          <w:b/>
          <w:color w:val="000000"/>
          <w:sz w:val="32"/>
          <w:szCs w:val="32"/>
          <w:lang w:val="uk-UA"/>
        </w:rPr>
        <w:t xml:space="preserve"> </w:t>
      </w:r>
      <w:r w:rsidRPr="00020727">
        <w:rPr>
          <w:rFonts w:ascii="Times New Roman" w:hAnsi="Times New Roman" w:hint="eastAsia"/>
          <w:b/>
          <w:color w:val="000000"/>
          <w:sz w:val="32"/>
          <w:szCs w:val="32"/>
          <w:lang w:val="uk-UA"/>
        </w:rPr>
        <w:t>безперебійного</w:t>
      </w:r>
      <w:r w:rsidRPr="00020727">
        <w:rPr>
          <w:rFonts w:ascii="Times New Roman" w:hAnsi="Times New Roman"/>
          <w:b/>
          <w:color w:val="000000"/>
          <w:sz w:val="32"/>
          <w:szCs w:val="32"/>
          <w:lang w:val="uk-UA"/>
        </w:rPr>
        <w:t xml:space="preserve"> </w:t>
      </w:r>
      <w:r w:rsidRPr="00020727">
        <w:rPr>
          <w:rFonts w:ascii="Times New Roman" w:hAnsi="Times New Roman" w:hint="eastAsia"/>
          <w:b/>
          <w:color w:val="000000"/>
          <w:sz w:val="32"/>
          <w:szCs w:val="32"/>
          <w:lang w:val="uk-UA"/>
        </w:rPr>
        <w:t>живлення</w:t>
      </w:r>
      <w:r w:rsidRPr="00020727">
        <w:rPr>
          <w:rFonts w:ascii="Times New Roman" w:hAnsi="Times New Roman"/>
          <w:b/>
          <w:color w:val="000000"/>
          <w:sz w:val="32"/>
          <w:szCs w:val="32"/>
          <w:lang w:val="uk-UA"/>
        </w:rPr>
        <w:t>)</w:t>
      </w:r>
    </w:p>
    <w:p w:rsidR="00020727" w:rsidRPr="008E0536" w:rsidRDefault="00020727" w:rsidP="00020727">
      <w:pPr>
        <w:ind w:right="140"/>
        <w:jc w:val="center"/>
        <w:rPr>
          <w:rFonts w:ascii="Times New Roman" w:hAnsi="Times New Roman"/>
          <w:b/>
          <w:sz w:val="32"/>
          <w:szCs w:val="32"/>
          <w:lang w:val="uk-UA"/>
        </w:rPr>
      </w:pPr>
    </w:p>
    <w:tbl>
      <w:tblPr>
        <w:tblW w:w="10485" w:type="dxa"/>
        <w:tblLook w:val="04A0" w:firstRow="1" w:lastRow="0" w:firstColumn="1" w:lastColumn="0" w:noHBand="0" w:noVBand="1"/>
      </w:tblPr>
      <w:tblGrid>
        <w:gridCol w:w="562"/>
        <w:gridCol w:w="2268"/>
        <w:gridCol w:w="960"/>
        <w:gridCol w:w="6695"/>
      </w:tblGrid>
      <w:tr w:rsidR="005F70F8" w:rsidRPr="005F70F8" w:rsidTr="005F70F8">
        <w:trPr>
          <w:trHeight w:val="67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70F8" w:rsidRPr="005F70F8" w:rsidRDefault="005F70F8" w:rsidP="005F70F8">
            <w:pPr>
              <w:jc w:val="center"/>
              <w:rPr>
                <w:rFonts w:ascii="Times New Roman" w:hAnsi="Times New Roman"/>
                <w:b/>
                <w:color w:val="000000"/>
                <w:sz w:val="22"/>
                <w:szCs w:val="22"/>
                <w:lang w:val="uk-UA"/>
              </w:rPr>
            </w:pPr>
            <w:r w:rsidRPr="005F70F8">
              <w:rPr>
                <w:rFonts w:ascii="Times New Roman" w:hAnsi="Times New Roman"/>
                <w:b/>
                <w:color w:val="000000"/>
                <w:sz w:val="22"/>
                <w:szCs w:val="22"/>
                <w:lang w:val="uk-UA"/>
              </w:rPr>
              <w:t>№ з/п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F70F8" w:rsidRPr="005F70F8" w:rsidRDefault="005F70F8" w:rsidP="005F70F8">
            <w:pPr>
              <w:jc w:val="center"/>
              <w:rPr>
                <w:rFonts w:ascii="Times New Roman" w:hAnsi="Times New Roman"/>
                <w:b/>
                <w:color w:val="000000"/>
                <w:sz w:val="22"/>
                <w:szCs w:val="22"/>
                <w:lang w:val="uk-UA"/>
              </w:rPr>
            </w:pPr>
            <w:r w:rsidRPr="005F70F8">
              <w:rPr>
                <w:rFonts w:ascii="Times New Roman" w:hAnsi="Times New Roman"/>
                <w:b/>
                <w:color w:val="000000"/>
                <w:sz w:val="22"/>
                <w:szCs w:val="22"/>
                <w:lang w:val="uk-UA"/>
              </w:rPr>
              <w:t>Найменування</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5F70F8" w:rsidRPr="005F70F8" w:rsidRDefault="005F70F8" w:rsidP="005F70F8">
            <w:pPr>
              <w:jc w:val="center"/>
              <w:rPr>
                <w:rFonts w:ascii="Times New Roman" w:hAnsi="Times New Roman"/>
                <w:b/>
                <w:color w:val="000000"/>
                <w:sz w:val="22"/>
                <w:szCs w:val="22"/>
                <w:lang w:val="uk-UA"/>
              </w:rPr>
            </w:pPr>
            <w:r w:rsidRPr="005F70F8">
              <w:rPr>
                <w:rFonts w:ascii="Times New Roman" w:hAnsi="Times New Roman"/>
                <w:b/>
                <w:color w:val="000000"/>
                <w:sz w:val="22"/>
                <w:szCs w:val="22"/>
                <w:lang w:val="uk-UA"/>
              </w:rPr>
              <w:t>Кіл-</w:t>
            </w:r>
            <w:proofErr w:type="spellStart"/>
            <w:r w:rsidRPr="005F70F8">
              <w:rPr>
                <w:rFonts w:ascii="Times New Roman" w:hAnsi="Times New Roman"/>
                <w:b/>
                <w:color w:val="000000"/>
                <w:sz w:val="22"/>
                <w:szCs w:val="22"/>
                <w:lang w:val="uk-UA"/>
              </w:rPr>
              <w:t>ть</w:t>
            </w:r>
            <w:proofErr w:type="spellEnd"/>
          </w:p>
        </w:tc>
        <w:tc>
          <w:tcPr>
            <w:tcW w:w="6695" w:type="dxa"/>
            <w:tcBorders>
              <w:top w:val="single" w:sz="4" w:space="0" w:color="auto"/>
              <w:left w:val="nil"/>
              <w:bottom w:val="single" w:sz="4" w:space="0" w:color="auto"/>
              <w:right w:val="single" w:sz="4" w:space="0" w:color="auto"/>
            </w:tcBorders>
            <w:shd w:val="clear" w:color="auto" w:fill="FFFFFF"/>
            <w:vAlign w:val="center"/>
          </w:tcPr>
          <w:p w:rsidR="005F70F8" w:rsidRPr="005F70F8" w:rsidRDefault="005F70F8" w:rsidP="005F70F8">
            <w:pPr>
              <w:jc w:val="center"/>
              <w:rPr>
                <w:rFonts w:ascii="Times New Roman" w:hAnsi="Times New Roman"/>
                <w:b/>
                <w:color w:val="000000"/>
                <w:sz w:val="22"/>
                <w:szCs w:val="22"/>
                <w:lang w:val="uk-UA"/>
              </w:rPr>
            </w:pPr>
            <w:r w:rsidRPr="005F70F8">
              <w:rPr>
                <w:rFonts w:ascii="Times New Roman" w:hAnsi="Times New Roman"/>
                <w:b/>
                <w:color w:val="000000"/>
                <w:sz w:val="22"/>
                <w:szCs w:val="22"/>
                <w:lang w:val="uk-UA"/>
              </w:rPr>
              <w:t>Технічні характеристики</w:t>
            </w:r>
          </w:p>
        </w:tc>
      </w:tr>
      <w:tr w:rsidR="005F70F8" w:rsidRPr="005F70F8" w:rsidTr="005F70F8">
        <w:trPr>
          <w:trHeight w:val="67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70F8" w:rsidRPr="005F70F8" w:rsidRDefault="005F70F8" w:rsidP="005F70F8">
            <w:pPr>
              <w:rPr>
                <w:rFonts w:ascii="Times New Roman" w:hAnsi="Times New Roman"/>
                <w:color w:val="000000"/>
                <w:sz w:val="22"/>
                <w:szCs w:val="22"/>
                <w:lang w:val="uk-UA"/>
              </w:rPr>
            </w:pPr>
            <w:r w:rsidRPr="005F70F8">
              <w:rPr>
                <w:rFonts w:ascii="Times New Roman" w:hAnsi="Times New Roman"/>
                <w:color w:val="000000"/>
                <w:sz w:val="22"/>
                <w:szCs w:val="22"/>
                <w:lang w:val="uk-U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F8" w:rsidRPr="005F70F8" w:rsidRDefault="005F70F8" w:rsidP="005F70F8">
            <w:pPr>
              <w:rPr>
                <w:rFonts w:ascii="Times New Roman" w:hAnsi="Times New Roman"/>
                <w:color w:val="000000"/>
                <w:sz w:val="22"/>
                <w:szCs w:val="22"/>
                <w:lang w:val="uk-UA"/>
              </w:rPr>
            </w:pPr>
            <w:r w:rsidRPr="005F70F8">
              <w:rPr>
                <w:rFonts w:ascii="Times New Roman" w:hAnsi="Times New Roman"/>
                <w:color w:val="000000"/>
                <w:sz w:val="22"/>
                <w:szCs w:val="22"/>
                <w:lang w:val="uk-UA"/>
              </w:rPr>
              <w:t xml:space="preserve">Пристрій безперебійного живлення, APC </w:t>
            </w:r>
            <w:proofErr w:type="spellStart"/>
            <w:r w:rsidRPr="005F70F8">
              <w:rPr>
                <w:rFonts w:ascii="Times New Roman" w:hAnsi="Times New Roman"/>
                <w:color w:val="000000"/>
                <w:sz w:val="22"/>
                <w:szCs w:val="22"/>
                <w:lang w:val="uk-UA"/>
              </w:rPr>
              <w:t>Smart</w:t>
            </w:r>
            <w:proofErr w:type="spellEnd"/>
            <w:r w:rsidRPr="005F70F8">
              <w:rPr>
                <w:rFonts w:ascii="Times New Roman" w:hAnsi="Times New Roman"/>
                <w:color w:val="000000"/>
                <w:sz w:val="22"/>
                <w:szCs w:val="22"/>
                <w:lang w:val="uk-UA"/>
              </w:rPr>
              <w:t>-UPS C 1500VA 2U LCD 230V (SMC1500I-2U)</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rsidR="005F70F8" w:rsidRPr="005F70F8" w:rsidRDefault="005F70F8" w:rsidP="005F70F8">
            <w:pPr>
              <w:rPr>
                <w:rFonts w:ascii="Times New Roman" w:hAnsi="Times New Roman"/>
                <w:sz w:val="22"/>
                <w:szCs w:val="22"/>
                <w:lang w:val="uk-UA"/>
              </w:rPr>
            </w:pPr>
            <w:r w:rsidRPr="005F70F8">
              <w:rPr>
                <w:rFonts w:ascii="Times New Roman" w:hAnsi="Times New Roman"/>
                <w:sz w:val="22"/>
                <w:szCs w:val="22"/>
                <w:lang w:val="uk-UA"/>
              </w:rPr>
              <w:t>3</w:t>
            </w:r>
          </w:p>
        </w:tc>
        <w:tc>
          <w:tcPr>
            <w:tcW w:w="6695" w:type="dxa"/>
            <w:tcBorders>
              <w:top w:val="single" w:sz="4" w:space="0" w:color="auto"/>
              <w:left w:val="nil"/>
              <w:bottom w:val="single" w:sz="4" w:space="0" w:color="auto"/>
              <w:right w:val="single" w:sz="4" w:space="0" w:color="auto"/>
            </w:tcBorders>
            <w:shd w:val="clear" w:color="auto" w:fill="FFFFFF"/>
            <w:vAlign w:val="center"/>
          </w:tcPr>
          <w:p w:rsidR="005F70F8" w:rsidRPr="005F70F8" w:rsidRDefault="005F70F8" w:rsidP="005F70F8">
            <w:pPr>
              <w:ind w:right="1593"/>
              <w:rPr>
                <w:rFonts w:ascii="Times New Roman" w:hAnsi="Times New Roman"/>
                <w:color w:val="000000"/>
                <w:sz w:val="22"/>
                <w:szCs w:val="22"/>
                <w:lang w:val="uk-UA"/>
              </w:rPr>
            </w:pPr>
            <w:r w:rsidRPr="005F70F8">
              <w:rPr>
                <w:rFonts w:ascii="Times New Roman" w:hAnsi="Times New Roman"/>
                <w:color w:val="000000"/>
                <w:sz w:val="22"/>
                <w:szCs w:val="22"/>
                <w:lang w:val="uk-UA"/>
              </w:rPr>
              <w:t>Кількість розеток: 4 х IEC 320 C13 (батарейне резервне живлення)</w:t>
            </w:r>
          </w:p>
          <w:p w:rsidR="005F70F8" w:rsidRPr="005F70F8" w:rsidRDefault="005F70F8" w:rsidP="005F70F8">
            <w:pPr>
              <w:rPr>
                <w:rFonts w:ascii="Times New Roman" w:hAnsi="Times New Roman"/>
                <w:color w:val="000000"/>
                <w:sz w:val="22"/>
                <w:szCs w:val="22"/>
                <w:lang w:val="uk-UA"/>
              </w:rPr>
            </w:pPr>
            <w:r w:rsidRPr="005F70F8">
              <w:rPr>
                <w:rFonts w:ascii="Times New Roman" w:hAnsi="Times New Roman"/>
                <w:color w:val="000000"/>
                <w:sz w:val="22"/>
                <w:szCs w:val="22"/>
                <w:lang w:val="uk-UA"/>
              </w:rPr>
              <w:t>Вихідна потужність: 1500 ВА/900 Вт</w:t>
            </w:r>
          </w:p>
          <w:p w:rsidR="005F70F8" w:rsidRPr="005F70F8" w:rsidRDefault="005F70F8" w:rsidP="005F70F8">
            <w:pPr>
              <w:rPr>
                <w:rFonts w:ascii="Times New Roman" w:hAnsi="Times New Roman"/>
                <w:color w:val="000000"/>
                <w:sz w:val="22"/>
                <w:szCs w:val="22"/>
                <w:lang w:val="uk-UA"/>
              </w:rPr>
            </w:pPr>
            <w:r w:rsidRPr="005F70F8">
              <w:rPr>
                <w:rFonts w:ascii="Times New Roman" w:hAnsi="Times New Roman"/>
                <w:color w:val="000000"/>
                <w:sz w:val="22"/>
                <w:szCs w:val="22"/>
                <w:lang w:val="uk-UA"/>
              </w:rPr>
              <w:t>Призначення: Для серверів</w:t>
            </w:r>
          </w:p>
          <w:p w:rsidR="005F70F8" w:rsidRPr="005F70F8" w:rsidRDefault="005F70F8" w:rsidP="005F70F8">
            <w:pPr>
              <w:rPr>
                <w:rFonts w:ascii="Times New Roman" w:hAnsi="Times New Roman"/>
                <w:color w:val="000000"/>
                <w:sz w:val="22"/>
                <w:szCs w:val="22"/>
                <w:lang w:val="uk-UA"/>
              </w:rPr>
            </w:pPr>
            <w:r w:rsidRPr="005F70F8">
              <w:rPr>
                <w:rFonts w:ascii="Times New Roman" w:hAnsi="Times New Roman"/>
                <w:color w:val="000000"/>
                <w:sz w:val="22"/>
                <w:szCs w:val="22"/>
                <w:lang w:val="uk-UA"/>
              </w:rPr>
              <w:t>Діапазон вхідної напруги під час роботи від мережі: 180 - 287 В</w:t>
            </w:r>
          </w:p>
          <w:p w:rsidR="005F70F8" w:rsidRPr="005F70F8" w:rsidRDefault="005F70F8" w:rsidP="005F70F8">
            <w:pPr>
              <w:rPr>
                <w:rFonts w:ascii="Times New Roman" w:hAnsi="Times New Roman"/>
                <w:color w:val="000000"/>
                <w:sz w:val="22"/>
                <w:szCs w:val="22"/>
                <w:lang w:val="uk-UA"/>
              </w:rPr>
            </w:pPr>
            <w:r w:rsidRPr="005F70F8">
              <w:rPr>
                <w:rFonts w:ascii="Times New Roman" w:hAnsi="Times New Roman"/>
                <w:color w:val="000000"/>
                <w:sz w:val="22"/>
                <w:szCs w:val="22"/>
                <w:lang w:val="uk-UA"/>
              </w:rPr>
              <w:t>Форма вихідної напруги: Правильна (чиста) синусоїда</w:t>
            </w:r>
          </w:p>
          <w:p w:rsidR="005F70F8" w:rsidRPr="005F70F8" w:rsidRDefault="005F70F8" w:rsidP="005F70F8">
            <w:pPr>
              <w:rPr>
                <w:rFonts w:ascii="Times New Roman" w:hAnsi="Times New Roman"/>
                <w:color w:val="000000"/>
                <w:sz w:val="22"/>
                <w:szCs w:val="22"/>
                <w:lang w:val="uk-UA"/>
              </w:rPr>
            </w:pPr>
            <w:r w:rsidRPr="005F70F8">
              <w:rPr>
                <w:rFonts w:ascii="Times New Roman" w:hAnsi="Times New Roman"/>
                <w:color w:val="000000"/>
                <w:sz w:val="22"/>
                <w:szCs w:val="22"/>
                <w:lang w:val="uk-UA"/>
              </w:rPr>
              <w:t>Сумісність з акумуляторною батареєю: APCRBC132</w:t>
            </w:r>
          </w:p>
          <w:p w:rsidR="005F70F8" w:rsidRPr="005F70F8" w:rsidRDefault="005F70F8" w:rsidP="005F70F8">
            <w:pPr>
              <w:rPr>
                <w:rFonts w:ascii="Times New Roman" w:hAnsi="Times New Roman"/>
                <w:color w:val="000000"/>
                <w:sz w:val="22"/>
                <w:szCs w:val="22"/>
                <w:lang w:val="uk-UA"/>
              </w:rPr>
            </w:pPr>
            <w:r w:rsidRPr="005F70F8">
              <w:rPr>
                <w:rFonts w:ascii="Times New Roman" w:hAnsi="Times New Roman"/>
                <w:color w:val="000000"/>
                <w:sz w:val="22"/>
                <w:szCs w:val="22"/>
                <w:lang w:val="uk-UA"/>
              </w:rPr>
              <w:t>Гарантія 24 місяці</w:t>
            </w:r>
          </w:p>
        </w:tc>
      </w:tr>
    </w:tbl>
    <w:p w:rsidR="00EB324C" w:rsidRPr="008E0536" w:rsidRDefault="00EB324C" w:rsidP="00EB3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b/>
          <w:bCs/>
          <w:sz w:val="24"/>
          <w:szCs w:val="24"/>
          <w:lang w:val="uk-UA"/>
        </w:rPr>
      </w:pPr>
    </w:p>
    <w:p w:rsidR="00FE2932" w:rsidRPr="00FE2932" w:rsidRDefault="00FE2932" w:rsidP="00FE2932">
      <w:pPr>
        <w:spacing w:line="259" w:lineRule="auto"/>
        <w:rPr>
          <w:rFonts w:ascii="Calibri" w:eastAsia="Calibri" w:hAnsi="Calibri" w:cs="Calibri"/>
          <w:sz w:val="18"/>
          <w:szCs w:val="18"/>
          <w:lang w:val="uk-UA"/>
        </w:rPr>
      </w:pPr>
      <w:r w:rsidRPr="00FE2932">
        <w:rPr>
          <w:rFonts w:ascii="Calibri" w:eastAsia="Calibri" w:hAnsi="Calibri" w:cs="Calibri"/>
          <w:sz w:val="18"/>
          <w:szCs w:val="18"/>
          <w:lang w:val="uk-UA"/>
        </w:rPr>
        <w:t xml:space="preserve">Примітка: </w:t>
      </w:r>
    </w:p>
    <w:p w:rsidR="00FE2932" w:rsidRPr="00FE2932" w:rsidRDefault="00FE2932" w:rsidP="00FE2932">
      <w:pPr>
        <w:spacing w:line="259" w:lineRule="auto"/>
        <w:rPr>
          <w:rFonts w:ascii="Calibri" w:eastAsia="Calibri" w:hAnsi="Calibri" w:cs="Calibri"/>
          <w:i/>
          <w:sz w:val="18"/>
          <w:szCs w:val="18"/>
          <w:lang w:val="uk-UA"/>
        </w:rPr>
      </w:pPr>
      <w:r w:rsidRPr="00FE2932">
        <w:rPr>
          <w:rFonts w:ascii="Calibri" w:eastAsia="Calibri" w:hAnsi="Calibri" w:cs="Calibri"/>
          <w:i/>
          <w:sz w:val="18"/>
          <w:szCs w:val="18"/>
          <w:lang w:val="uk-UA"/>
        </w:rPr>
        <w:t xml:space="preserve">*Будь-які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характеристики еквіваленту повинні відповідати технічним характеристикам встановленим замовником).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Під «еквівалентом» Товару або його складових розуміється рівноцінний та рівнозначний Товар, такий  що повністю відповідає встановленим технічним характеристикам Замовника. </w:t>
      </w:r>
    </w:p>
    <w:p w:rsidR="00FE2932" w:rsidRPr="00FE2932" w:rsidRDefault="00FE2932" w:rsidP="00FE2932">
      <w:pPr>
        <w:spacing w:line="259" w:lineRule="auto"/>
        <w:rPr>
          <w:rFonts w:ascii="Calibri" w:eastAsia="Calibri" w:hAnsi="Calibri" w:cs="Calibri"/>
          <w:i/>
          <w:sz w:val="18"/>
          <w:szCs w:val="18"/>
          <w:lang w:val="uk-UA"/>
        </w:rPr>
      </w:pPr>
      <w:r w:rsidRPr="00FE2932">
        <w:rPr>
          <w:rFonts w:ascii="Calibri" w:eastAsia="Calibri" w:hAnsi="Calibri" w:cs="Calibri"/>
          <w:i/>
          <w:sz w:val="18"/>
          <w:szCs w:val="18"/>
          <w:lang w:val="uk-UA"/>
        </w:rPr>
        <w:t>*Усі документи повинні бути чинні на дату розкриття пропозицій, якщо інше не зазначено умовами документації</w:t>
      </w:r>
    </w:p>
    <w:p w:rsidR="00FE2932" w:rsidRPr="00FE2932" w:rsidRDefault="00FE2932" w:rsidP="00FE2932">
      <w:pPr>
        <w:spacing w:line="259" w:lineRule="auto"/>
        <w:rPr>
          <w:rFonts w:ascii="Calibri" w:eastAsia="Calibri" w:hAnsi="Calibri" w:cs="Calibri"/>
          <w:i/>
          <w:sz w:val="18"/>
          <w:szCs w:val="18"/>
          <w:lang w:val="uk-UA"/>
        </w:rPr>
      </w:pPr>
      <w:r w:rsidRPr="00FE2932">
        <w:rPr>
          <w:rFonts w:ascii="Calibri" w:eastAsia="Calibri" w:hAnsi="Calibri" w:cs="Calibri"/>
          <w:i/>
          <w:sz w:val="18"/>
          <w:szCs w:val="18"/>
          <w:lang w:val="uk-UA"/>
        </w:rPr>
        <w:t xml:space="preserve">*Усі документи, що надаються учасником повинні бути надані в повному обсязі, разом зі всіма додатками та їх невід’ємними частинами. </w:t>
      </w:r>
    </w:p>
    <w:p w:rsidR="00FE2932" w:rsidRPr="00FE2932" w:rsidRDefault="00FE2932" w:rsidP="00FE2932">
      <w:pPr>
        <w:jc w:val="both"/>
        <w:rPr>
          <w:rFonts w:ascii="Times New Roman" w:hAnsi="Times New Roman"/>
          <w:color w:val="FF0000"/>
          <w:sz w:val="24"/>
          <w:szCs w:val="24"/>
          <w:lang w:val="uk-UA"/>
        </w:rPr>
      </w:pPr>
    </w:p>
    <w:p w:rsidR="001152E7" w:rsidRPr="00E84D71" w:rsidRDefault="001152E7" w:rsidP="009C188E">
      <w:pPr>
        <w:spacing w:line="276" w:lineRule="auto"/>
        <w:jc w:val="both"/>
        <w:rPr>
          <w:rFonts w:ascii="Times New Roman" w:hAnsi="Times New Roman"/>
          <w:sz w:val="24"/>
          <w:szCs w:val="24"/>
          <w:lang w:val="uk-UA" w:eastAsia="en-US"/>
        </w:rPr>
      </w:pPr>
    </w:p>
    <w:p w:rsidR="001152E7" w:rsidRPr="00E84D71" w:rsidRDefault="001152E7" w:rsidP="001152E7">
      <w:pPr>
        <w:spacing w:before="100" w:beforeAutospacing="1" w:after="100" w:afterAutospacing="1"/>
        <w:rPr>
          <w:rFonts w:ascii="Times New Roman" w:hAnsi="Times New Roman"/>
          <w:sz w:val="24"/>
          <w:szCs w:val="24"/>
          <w:lang w:val="uk-UA" w:eastAsia="en-US"/>
        </w:rPr>
      </w:pPr>
    </w:p>
    <w:p w:rsidR="001152E7" w:rsidRPr="00E84D71" w:rsidRDefault="001152E7" w:rsidP="001152E7">
      <w:pPr>
        <w:spacing w:before="100" w:beforeAutospacing="1" w:after="100" w:afterAutospacing="1"/>
        <w:rPr>
          <w:rFonts w:ascii="Times New Roman" w:hAnsi="Times New Roman"/>
          <w:sz w:val="24"/>
          <w:szCs w:val="24"/>
          <w:lang w:val="uk-UA" w:eastAsia="en-US"/>
        </w:rPr>
      </w:pPr>
    </w:p>
    <w:p w:rsidR="001152E7" w:rsidRPr="00E84D71" w:rsidRDefault="001152E7" w:rsidP="001152E7">
      <w:pPr>
        <w:spacing w:before="100" w:beforeAutospacing="1" w:after="100" w:afterAutospacing="1"/>
        <w:rPr>
          <w:rFonts w:ascii="Times New Roman" w:hAnsi="Times New Roman"/>
          <w:sz w:val="24"/>
          <w:szCs w:val="24"/>
          <w:lang w:val="uk-UA" w:eastAsia="en-US"/>
        </w:rPr>
      </w:pPr>
    </w:p>
    <w:p w:rsidR="00BC6596" w:rsidRPr="00E84D71" w:rsidRDefault="00BC6596" w:rsidP="005A4140">
      <w:pPr>
        <w:ind w:right="991"/>
        <w:rPr>
          <w:rFonts w:ascii="Times New Roman" w:hAnsi="Times New Roman"/>
          <w:b/>
          <w:sz w:val="24"/>
          <w:szCs w:val="24"/>
          <w:lang w:val="uk-UA"/>
        </w:rPr>
      </w:pPr>
    </w:p>
    <w:p w:rsidR="00BC6596" w:rsidRPr="00E84D71" w:rsidRDefault="00BC6596" w:rsidP="0000513F">
      <w:pPr>
        <w:ind w:left="567" w:right="991" w:firstLine="317"/>
        <w:jc w:val="right"/>
        <w:rPr>
          <w:rFonts w:ascii="Times New Roman" w:hAnsi="Times New Roman"/>
          <w:b/>
          <w:sz w:val="24"/>
          <w:szCs w:val="24"/>
          <w:lang w:val="uk-UA"/>
        </w:rPr>
      </w:pPr>
    </w:p>
    <w:p w:rsidR="00BC6596" w:rsidRPr="00E84D71" w:rsidRDefault="00BC6596" w:rsidP="0000513F">
      <w:pPr>
        <w:ind w:left="567" w:right="991" w:firstLine="317"/>
        <w:jc w:val="right"/>
        <w:rPr>
          <w:rFonts w:ascii="Times New Roman" w:hAnsi="Times New Roman"/>
          <w:b/>
          <w:sz w:val="24"/>
          <w:szCs w:val="24"/>
          <w:lang w:val="uk-UA"/>
        </w:rPr>
      </w:pPr>
    </w:p>
    <w:p w:rsidR="00BC6596" w:rsidRDefault="00BC6596" w:rsidP="0000513F">
      <w:pPr>
        <w:ind w:left="567" w:right="991" w:firstLine="317"/>
        <w:jc w:val="right"/>
        <w:rPr>
          <w:rFonts w:ascii="Times New Roman" w:hAnsi="Times New Roman"/>
          <w:b/>
          <w:sz w:val="24"/>
          <w:szCs w:val="24"/>
          <w:lang w:val="uk-UA"/>
        </w:rPr>
      </w:pPr>
    </w:p>
    <w:p w:rsidR="00020727" w:rsidRDefault="00020727" w:rsidP="0000513F">
      <w:pPr>
        <w:ind w:left="567" w:right="991" w:firstLine="317"/>
        <w:jc w:val="right"/>
        <w:rPr>
          <w:rFonts w:ascii="Times New Roman" w:hAnsi="Times New Roman"/>
          <w:b/>
          <w:sz w:val="24"/>
          <w:szCs w:val="24"/>
          <w:lang w:val="uk-UA"/>
        </w:rPr>
      </w:pPr>
    </w:p>
    <w:p w:rsidR="00020727" w:rsidRDefault="00020727" w:rsidP="0000513F">
      <w:pPr>
        <w:ind w:left="567" w:right="991" w:firstLine="317"/>
        <w:jc w:val="right"/>
        <w:rPr>
          <w:rFonts w:ascii="Times New Roman" w:hAnsi="Times New Roman"/>
          <w:b/>
          <w:sz w:val="24"/>
          <w:szCs w:val="24"/>
          <w:lang w:val="uk-UA"/>
        </w:rPr>
      </w:pPr>
    </w:p>
    <w:p w:rsidR="00020727" w:rsidRDefault="00020727" w:rsidP="0000513F">
      <w:pPr>
        <w:ind w:left="567" w:right="991" w:firstLine="317"/>
        <w:jc w:val="right"/>
        <w:rPr>
          <w:rFonts w:ascii="Times New Roman" w:hAnsi="Times New Roman"/>
          <w:b/>
          <w:sz w:val="24"/>
          <w:szCs w:val="24"/>
          <w:lang w:val="uk-UA"/>
        </w:rPr>
      </w:pPr>
    </w:p>
    <w:p w:rsidR="00020727" w:rsidRDefault="00020727" w:rsidP="0000513F">
      <w:pPr>
        <w:ind w:left="567" w:right="991" w:firstLine="317"/>
        <w:jc w:val="right"/>
        <w:rPr>
          <w:rFonts w:ascii="Times New Roman" w:hAnsi="Times New Roman"/>
          <w:b/>
          <w:sz w:val="24"/>
          <w:szCs w:val="24"/>
          <w:lang w:val="uk-UA"/>
        </w:rPr>
      </w:pPr>
    </w:p>
    <w:p w:rsidR="00020727" w:rsidRDefault="00020727" w:rsidP="0000513F">
      <w:pPr>
        <w:ind w:left="567" w:right="991" w:firstLine="317"/>
        <w:jc w:val="right"/>
        <w:rPr>
          <w:rFonts w:ascii="Times New Roman" w:hAnsi="Times New Roman"/>
          <w:b/>
          <w:sz w:val="24"/>
          <w:szCs w:val="24"/>
          <w:lang w:val="uk-UA"/>
        </w:rPr>
      </w:pPr>
    </w:p>
    <w:p w:rsidR="00020727" w:rsidRDefault="00020727" w:rsidP="0000513F">
      <w:pPr>
        <w:ind w:left="567" w:right="991" w:firstLine="317"/>
        <w:jc w:val="right"/>
        <w:rPr>
          <w:rFonts w:ascii="Times New Roman" w:hAnsi="Times New Roman"/>
          <w:b/>
          <w:sz w:val="24"/>
          <w:szCs w:val="24"/>
          <w:lang w:val="uk-UA"/>
        </w:rPr>
      </w:pPr>
    </w:p>
    <w:p w:rsidR="00020727" w:rsidRDefault="00020727" w:rsidP="0000513F">
      <w:pPr>
        <w:ind w:left="567" w:right="991" w:firstLine="317"/>
        <w:jc w:val="right"/>
        <w:rPr>
          <w:rFonts w:ascii="Times New Roman" w:hAnsi="Times New Roman"/>
          <w:b/>
          <w:sz w:val="24"/>
          <w:szCs w:val="24"/>
          <w:lang w:val="uk-UA"/>
        </w:rPr>
      </w:pPr>
    </w:p>
    <w:p w:rsidR="00020727" w:rsidRDefault="00020727" w:rsidP="0000513F">
      <w:pPr>
        <w:ind w:left="567" w:right="991" w:firstLine="317"/>
        <w:jc w:val="right"/>
        <w:rPr>
          <w:rFonts w:ascii="Times New Roman" w:hAnsi="Times New Roman"/>
          <w:b/>
          <w:sz w:val="24"/>
          <w:szCs w:val="24"/>
          <w:lang w:val="uk-UA"/>
        </w:rPr>
      </w:pPr>
    </w:p>
    <w:p w:rsidR="00D358E1" w:rsidRDefault="00D358E1" w:rsidP="0000513F">
      <w:pPr>
        <w:ind w:left="567" w:right="991" w:firstLine="317"/>
        <w:jc w:val="right"/>
        <w:rPr>
          <w:rFonts w:ascii="Times New Roman" w:hAnsi="Times New Roman"/>
          <w:b/>
          <w:sz w:val="24"/>
          <w:szCs w:val="24"/>
          <w:lang w:val="uk-UA"/>
        </w:rPr>
      </w:pPr>
    </w:p>
    <w:p w:rsidR="00D358E1" w:rsidRDefault="00D358E1" w:rsidP="0000513F">
      <w:pPr>
        <w:ind w:left="567" w:right="991" w:firstLine="317"/>
        <w:jc w:val="right"/>
        <w:rPr>
          <w:rFonts w:ascii="Times New Roman" w:hAnsi="Times New Roman"/>
          <w:b/>
          <w:sz w:val="24"/>
          <w:szCs w:val="24"/>
          <w:lang w:val="uk-UA"/>
        </w:rPr>
      </w:pPr>
    </w:p>
    <w:p w:rsidR="00D358E1" w:rsidRDefault="00D358E1" w:rsidP="0000513F">
      <w:pPr>
        <w:ind w:left="567" w:right="991" w:firstLine="317"/>
        <w:jc w:val="right"/>
        <w:rPr>
          <w:rFonts w:ascii="Times New Roman" w:hAnsi="Times New Roman"/>
          <w:b/>
          <w:sz w:val="24"/>
          <w:szCs w:val="24"/>
          <w:lang w:val="uk-UA"/>
        </w:rPr>
      </w:pPr>
    </w:p>
    <w:p w:rsidR="00D358E1" w:rsidRDefault="00D358E1" w:rsidP="0000513F">
      <w:pPr>
        <w:ind w:left="567" w:right="991" w:firstLine="317"/>
        <w:jc w:val="right"/>
        <w:rPr>
          <w:rFonts w:ascii="Times New Roman" w:hAnsi="Times New Roman"/>
          <w:b/>
          <w:sz w:val="24"/>
          <w:szCs w:val="24"/>
          <w:lang w:val="uk-UA"/>
        </w:rPr>
      </w:pPr>
    </w:p>
    <w:p w:rsidR="00020727" w:rsidRDefault="00020727" w:rsidP="0000513F">
      <w:pPr>
        <w:ind w:left="567" w:right="991" w:firstLine="317"/>
        <w:jc w:val="right"/>
        <w:rPr>
          <w:rFonts w:ascii="Times New Roman" w:hAnsi="Times New Roman"/>
          <w:b/>
          <w:sz w:val="24"/>
          <w:szCs w:val="24"/>
          <w:lang w:val="uk-UA"/>
        </w:rPr>
      </w:pPr>
    </w:p>
    <w:p w:rsidR="00020727" w:rsidRPr="00E84D71" w:rsidRDefault="00020727" w:rsidP="0000513F">
      <w:pPr>
        <w:ind w:left="567" w:right="991" w:firstLine="317"/>
        <w:jc w:val="right"/>
        <w:rPr>
          <w:rFonts w:ascii="Times New Roman" w:hAnsi="Times New Roman"/>
          <w:b/>
          <w:sz w:val="24"/>
          <w:szCs w:val="24"/>
          <w:lang w:val="uk-UA"/>
        </w:rPr>
      </w:pPr>
    </w:p>
    <w:p w:rsidR="00FA18CD" w:rsidRPr="00E84D71" w:rsidRDefault="00FA18CD" w:rsidP="0000513F">
      <w:pPr>
        <w:ind w:left="567" w:right="991" w:firstLine="317"/>
        <w:jc w:val="right"/>
        <w:rPr>
          <w:rFonts w:ascii="Times New Roman" w:hAnsi="Times New Roman"/>
          <w:b/>
          <w:sz w:val="24"/>
          <w:szCs w:val="24"/>
          <w:lang w:val="uk-UA"/>
        </w:rPr>
      </w:pPr>
    </w:p>
    <w:p w:rsidR="00E84D71" w:rsidRPr="00E84D71" w:rsidRDefault="00E84D71" w:rsidP="00E84D71">
      <w:pPr>
        <w:ind w:right="-2"/>
        <w:jc w:val="right"/>
        <w:rPr>
          <w:rFonts w:ascii="Times New Roman" w:hAnsi="Times New Roman"/>
          <w:b/>
          <w:sz w:val="24"/>
          <w:szCs w:val="24"/>
          <w:lang w:val="uk-UA"/>
        </w:rPr>
      </w:pPr>
      <w:r w:rsidRPr="00E84D71">
        <w:rPr>
          <w:rFonts w:ascii="Times New Roman" w:hAnsi="Times New Roman"/>
          <w:b/>
          <w:sz w:val="24"/>
          <w:szCs w:val="24"/>
          <w:lang w:val="uk-UA"/>
        </w:rPr>
        <w:t xml:space="preserve">Додаток </w:t>
      </w:r>
      <w:r>
        <w:rPr>
          <w:rFonts w:ascii="Times New Roman" w:hAnsi="Times New Roman"/>
          <w:b/>
          <w:sz w:val="24"/>
          <w:szCs w:val="24"/>
          <w:lang w:val="uk-UA"/>
        </w:rPr>
        <w:t>2</w:t>
      </w:r>
    </w:p>
    <w:p w:rsidR="00E84D71" w:rsidRPr="00E84D71" w:rsidRDefault="00E84D71" w:rsidP="00E84D71">
      <w:pPr>
        <w:ind w:right="-2"/>
        <w:jc w:val="right"/>
        <w:rPr>
          <w:rFonts w:ascii="Times New Roman" w:hAnsi="Times New Roman"/>
          <w:b/>
          <w:sz w:val="24"/>
          <w:szCs w:val="24"/>
          <w:lang w:val="uk-UA"/>
        </w:rPr>
      </w:pPr>
      <w:r w:rsidRPr="00E84D71">
        <w:rPr>
          <w:rFonts w:ascii="Times New Roman" w:hAnsi="Times New Roman"/>
          <w:b/>
          <w:sz w:val="24"/>
          <w:szCs w:val="24"/>
          <w:lang w:val="uk-UA"/>
        </w:rPr>
        <w:t>до тендерної документації</w:t>
      </w:r>
    </w:p>
    <w:p w:rsidR="0000513F" w:rsidRPr="00E84D71" w:rsidRDefault="0000513F" w:rsidP="00E84D71">
      <w:pPr>
        <w:rPr>
          <w:rFonts w:ascii="Times New Roman" w:hAnsi="Times New Roman"/>
          <w:b/>
          <w:sz w:val="24"/>
          <w:szCs w:val="24"/>
          <w:lang w:val="uk-UA"/>
        </w:rPr>
      </w:pPr>
    </w:p>
    <w:p w:rsidR="0000513F" w:rsidRPr="00E84D71" w:rsidRDefault="0000513F" w:rsidP="00166980">
      <w:pPr>
        <w:keepNext/>
        <w:keepLines/>
        <w:ind w:firstLine="709"/>
        <w:jc w:val="center"/>
        <w:rPr>
          <w:rFonts w:ascii="Times New Roman" w:hAnsi="Times New Roman"/>
          <w:b/>
          <w:sz w:val="24"/>
          <w:szCs w:val="24"/>
          <w:lang w:val="uk-UA"/>
        </w:rPr>
      </w:pPr>
      <w:bookmarkStart w:id="83" w:name="_Hlk131694281"/>
      <w:r w:rsidRPr="00E84D71">
        <w:rPr>
          <w:rFonts w:ascii="Times New Roman" w:hAnsi="Times New Roman"/>
          <w:b/>
          <w:sz w:val="24"/>
          <w:szCs w:val="24"/>
          <w:lang w:val="uk-UA"/>
        </w:rPr>
        <w:t>Проект договору</w:t>
      </w:r>
    </w:p>
    <w:p w:rsidR="0000513F" w:rsidRPr="00E84D71" w:rsidRDefault="0000513F" w:rsidP="00166980">
      <w:pPr>
        <w:tabs>
          <w:tab w:val="left" w:pos="7759"/>
        </w:tabs>
        <w:ind w:firstLine="709"/>
        <w:jc w:val="right"/>
        <w:outlineLvl w:val="0"/>
        <w:rPr>
          <w:rFonts w:ascii="Times New Roman" w:hAnsi="Times New Roman"/>
          <w:b/>
          <w:sz w:val="24"/>
          <w:szCs w:val="24"/>
          <w:lang w:val="uk-UA"/>
        </w:rPr>
      </w:pPr>
    </w:p>
    <w:p w:rsidR="001152E7" w:rsidRPr="00E84D71" w:rsidRDefault="000A02CD" w:rsidP="000A02CD">
      <w:pPr>
        <w:ind w:left="1429"/>
        <w:jc w:val="center"/>
        <w:rPr>
          <w:rFonts w:ascii="Times New Roman" w:hAnsi="Times New Roman"/>
          <w:b/>
          <w:sz w:val="24"/>
          <w:szCs w:val="24"/>
          <w:lang w:val="uk-UA"/>
        </w:rPr>
      </w:pPr>
      <w:r>
        <w:rPr>
          <w:rFonts w:ascii="Times New Roman" w:hAnsi="Times New Roman"/>
          <w:b/>
          <w:sz w:val="24"/>
          <w:szCs w:val="24"/>
          <w:lang w:val="uk-UA"/>
        </w:rPr>
        <w:t>1.</w:t>
      </w:r>
      <w:r w:rsidR="001152E7" w:rsidRPr="00E84D71">
        <w:rPr>
          <w:rFonts w:ascii="Times New Roman" w:hAnsi="Times New Roman"/>
          <w:b/>
          <w:sz w:val="24"/>
          <w:szCs w:val="24"/>
          <w:lang w:val="uk-UA"/>
        </w:rPr>
        <w:t>ПРЕДМЕТ ДОГОВОРУ</w:t>
      </w:r>
    </w:p>
    <w:p w:rsidR="001152E7" w:rsidRPr="00C1304A" w:rsidRDefault="001152E7" w:rsidP="00166980">
      <w:pPr>
        <w:ind w:firstLine="709"/>
        <w:jc w:val="both"/>
        <w:rPr>
          <w:rFonts w:ascii="Times New Roman" w:hAnsi="Times New Roman"/>
          <w:b/>
          <w:sz w:val="24"/>
          <w:szCs w:val="24"/>
          <w:lang w:val="uk-UA"/>
        </w:rPr>
      </w:pPr>
      <w:r w:rsidRPr="00E84D71">
        <w:rPr>
          <w:rFonts w:ascii="Times New Roman" w:hAnsi="Times New Roman"/>
          <w:sz w:val="24"/>
          <w:szCs w:val="24"/>
          <w:lang w:val="uk-UA"/>
        </w:rPr>
        <w:t>1.1.Постачальник зобов’язується поставити Покупцю Товар</w:t>
      </w:r>
      <w:r w:rsidRPr="00C1304A">
        <w:rPr>
          <w:rFonts w:ascii="Times New Roman" w:hAnsi="Times New Roman"/>
          <w:color w:val="000000" w:themeColor="text1"/>
          <w:sz w:val="24"/>
          <w:szCs w:val="24"/>
          <w:lang w:val="uk-UA"/>
        </w:rPr>
        <w:t>:</w:t>
      </w:r>
      <w:r w:rsidR="000A02CD">
        <w:rPr>
          <w:rFonts w:ascii="Times New Roman" w:hAnsi="Times New Roman"/>
          <w:color w:val="000000" w:themeColor="text1"/>
          <w:sz w:val="28"/>
          <w:szCs w:val="28"/>
          <w:lang w:val="uk-UA"/>
        </w:rPr>
        <w:t xml:space="preserve"> _____________________________</w:t>
      </w:r>
      <w:r w:rsidRPr="00E84D71">
        <w:rPr>
          <w:rFonts w:ascii="Times New Roman" w:hAnsi="Times New Roman"/>
          <w:sz w:val="24"/>
          <w:szCs w:val="24"/>
          <w:lang w:val="uk-UA"/>
        </w:rPr>
        <w:t>згідно коду ДК 021:2015 –</w:t>
      </w:r>
      <w:r w:rsidR="000A02CD">
        <w:rPr>
          <w:rFonts w:ascii="Times New Roman" w:hAnsi="Times New Roman"/>
          <w:sz w:val="24"/>
          <w:szCs w:val="24"/>
          <w:lang w:val="uk-UA"/>
        </w:rPr>
        <w:t>_______________________</w:t>
      </w:r>
      <w:r w:rsidRPr="00E84D71">
        <w:rPr>
          <w:rFonts w:ascii="Times New Roman" w:hAnsi="Times New Roman"/>
          <w:sz w:val="24"/>
          <w:szCs w:val="24"/>
          <w:lang w:val="uk-UA"/>
        </w:rPr>
        <w:t>,</w:t>
      </w:r>
      <w:r w:rsidR="000A02CD">
        <w:rPr>
          <w:rFonts w:ascii="Times New Roman" w:hAnsi="Times New Roman"/>
          <w:sz w:val="24"/>
          <w:szCs w:val="24"/>
          <w:lang w:val="uk-UA"/>
        </w:rPr>
        <w:t xml:space="preserve"> </w:t>
      </w:r>
      <w:r w:rsidRPr="00E84D71">
        <w:rPr>
          <w:rFonts w:ascii="Times New Roman" w:hAnsi="Times New Roman"/>
          <w:sz w:val="24"/>
          <w:szCs w:val="24"/>
          <w:lang w:val="uk-UA"/>
        </w:rPr>
        <w:t>а Покупець зобов’язується прийняти й оплатити зазначений Товар.</w:t>
      </w:r>
    </w:p>
    <w:p w:rsidR="001152E7" w:rsidRPr="00E84D71"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1.2. Найменування Товару за асортиментом, цінами і кількістю, зазначено у Специфікації Товару (Додаток №1), що додається до Договору і є його невід’ємною частиною.</w:t>
      </w:r>
    </w:p>
    <w:p w:rsidR="00C1304A" w:rsidRPr="00E84D71" w:rsidRDefault="00C1304A" w:rsidP="00166980">
      <w:pPr>
        <w:ind w:firstLine="709"/>
        <w:jc w:val="both"/>
        <w:rPr>
          <w:rFonts w:ascii="Times New Roman" w:hAnsi="Times New Roman"/>
          <w:sz w:val="24"/>
          <w:szCs w:val="24"/>
          <w:lang w:val="uk-UA"/>
        </w:rPr>
      </w:pPr>
    </w:p>
    <w:p w:rsidR="001152E7" w:rsidRPr="00E84D71" w:rsidRDefault="001152E7" w:rsidP="00166980">
      <w:pPr>
        <w:ind w:firstLine="709"/>
        <w:jc w:val="center"/>
        <w:rPr>
          <w:rFonts w:ascii="Times New Roman" w:hAnsi="Times New Roman"/>
          <w:b/>
          <w:sz w:val="24"/>
          <w:szCs w:val="24"/>
          <w:lang w:val="uk-UA"/>
        </w:rPr>
      </w:pPr>
      <w:r w:rsidRPr="00E84D71">
        <w:rPr>
          <w:rFonts w:ascii="Times New Roman" w:hAnsi="Times New Roman"/>
          <w:b/>
          <w:sz w:val="24"/>
          <w:szCs w:val="24"/>
          <w:lang w:val="uk-UA"/>
        </w:rPr>
        <w:t>2.ЦІНА ДОГОВОРУ</w:t>
      </w:r>
    </w:p>
    <w:p w:rsidR="001152E7" w:rsidRPr="00E84D71"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 xml:space="preserve">2.1. Ціна Договору становить: </w:t>
      </w:r>
      <w:r w:rsidRPr="00E84D71">
        <w:rPr>
          <w:rFonts w:ascii="Times New Roman" w:hAnsi="Times New Roman"/>
          <w:bCs/>
          <w:sz w:val="24"/>
          <w:szCs w:val="24"/>
          <w:lang w:val="uk-UA"/>
        </w:rPr>
        <w:t>_______________________</w:t>
      </w:r>
      <w:r w:rsidRPr="00E84D71">
        <w:rPr>
          <w:rFonts w:ascii="Times New Roman" w:hAnsi="Times New Roman"/>
          <w:sz w:val="24"/>
          <w:szCs w:val="24"/>
          <w:lang w:val="uk-UA"/>
        </w:rPr>
        <w:t xml:space="preserve"> (____________________________________), у </w:t>
      </w:r>
      <w:proofErr w:type="spellStart"/>
      <w:r w:rsidRPr="00E84D71">
        <w:rPr>
          <w:rFonts w:ascii="Times New Roman" w:hAnsi="Times New Roman"/>
          <w:sz w:val="24"/>
          <w:szCs w:val="24"/>
          <w:lang w:val="uk-UA"/>
        </w:rPr>
        <w:t>т.ч</w:t>
      </w:r>
      <w:proofErr w:type="spellEnd"/>
      <w:r w:rsidRPr="00E84D71">
        <w:rPr>
          <w:rFonts w:ascii="Times New Roman" w:hAnsi="Times New Roman"/>
          <w:sz w:val="24"/>
          <w:szCs w:val="24"/>
          <w:lang w:val="uk-UA"/>
        </w:rPr>
        <w:t>. ПДВ грн. / без ПДВ.</w:t>
      </w:r>
    </w:p>
    <w:p w:rsidR="001152E7" w:rsidRPr="00E84D71"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2.2. Ціна цього Договору може бути зменшена за взаємною згодою  Сторін.</w:t>
      </w:r>
    </w:p>
    <w:p w:rsidR="00166980"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2.3. Ціна за одиницю Товару наведена у Специфікації Товару (Додаток №1) до цього Договору.</w:t>
      </w:r>
    </w:p>
    <w:p w:rsidR="00166980" w:rsidRDefault="00166980" w:rsidP="00166980">
      <w:pPr>
        <w:ind w:firstLine="709"/>
        <w:jc w:val="both"/>
        <w:rPr>
          <w:rFonts w:ascii="Times New Roman" w:hAnsi="Times New Roman"/>
          <w:sz w:val="24"/>
          <w:szCs w:val="24"/>
          <w:lang w:val="uk-UA"/>
        </w:rPr>
      </w:pPr>
    </w:p>
    <w:p w:rsidR="00166980" w:rsidRPr="00581B28" w:rsidRDefault="00166980" w:rsidP="00166980">
      <w:pPr>
        <w:ind w:left="-142" w:firstLine="709"/>
        <w:jc w:val="center"/>
        <w:rPr>
          <w:rFonts w:ascii="Times New Roman" w:hAnsi="Times New Roman"/>
          <w:b/>
          <w:sz w:val="24"/>
          <w:szCs w:val="24"/>
          <w:lang w:val="uk-UA" w:eastAsia="en-US"/>
        </w:rPr>
      </w:pPr>
      <w:r w:rsidRPr="00581B28">
        <w:rPr>
          <w:rFonts w:ascii="Times New Roman" w:hAnsi="Times New Roman"/>
          <w:b/>
          <w:sz w:val="24"/>
          <w:szCs w:val="24"/>
          <w:lang w:val="uk-UA" w:eastAsia="en-US"/>
        </w:rPr>
        <w:t>3. ЯКІСТЬ  ТОВАРУ</w:t>
      </w:r>
    </w:p>
    <w:p w:rsidR="00166980" w:rsidRPr="00581B28" w:rsidRDefault="00166980" w:rsidP="00166980">
      <w:pPr>
        <w:ind w:firstLine="709"/>
        <w:jc w:val="both"/>
        <w:rPr>
          <w:rFonts w:ascii="Times New Roman" w:hAnsi="Times New Roman"/>
          <w:sz w:val="24"/>
          <w:szCs w:val="24"/>
          <w:lang w:val="uk-UA" w:eastAsia="en-US"/>
        </w:rPr>
      </w:pPr>
      <w:r w:rsidRPr="00581B28">
        <w:rPr>
          <w:rFonts w:ascii="Times New Roman" w:hAnsi="Times New Roman"/>
          <w:sz w:val="24"/>
          <w:szCs w:val="24"/>
          <w:lang w:val="uk-UA" w:eastAsia="en-US"/>
        </w:rPr>
        <w:t>3.1.Постачальник зобов'язаний поставити Покупцю Товар, якість якого відповідає державним стандартам (або технічному регламенту) та законодавству України щодо пока</w:t>
      </w:r>
      <w:r>
        <w:rPr>
          <w:rFonts w:ascii="Times New Roman" w:hAnsi="Times New Roman"/>
          <w:sz w:val="24"/>
          <w:szCs w:val="24"/>
          <w:lang w:val="uk-UA" w:eastAsia="en-US"/>
        </w:rPr>
        <w:t>зників якості такого роду/виду Т</w:t>
      </w:r>
      <w:r w:rsidRPr="00581B28">
        <w:rPr>
          <w:rFonts w:ascii="Times New Roman" w:hAnsi="Times New Roman"/>
          <w:sz w:val="24"/>
          <w:szCs w:val="24"/>
          <w:lang w:val="uk-UA" w:eastAsia="en-US"/>
        </w:rPr>
        <w:t>оварів.</w:t>
      </w:r>
    </w:p>
    <w:p w:rsidR="00166980" w:rsidRPr="00E84D71" w:rsidRDefault="00166980" w:rsidP="00166980">
      <w:pPr>
        <w:ind w:firstLine="709"/>
        <w:jc w:val="both"/>
        <w:rPr>
          <w:rFonts w:ascii="Times New Roman" w:hAnsi="Times New Roman"/>
          <w:sz w:val="24"/>
          <w:szCs w:val="24"/>
          <w:lang w:val="uk-UA" w:eastAsia="en-US"/>
        </w:rPr>
      </w:pPr>
      <w:r w:rsidRPr="00581B28">
        <w:rPr>
          <w:rFonts w:ascii="Times New Roman" w:hAnsi="Times New Roman"/>
          <w:sz w:val="24"/>
          <w:szCs w:val="24"/>
          <w:lang w:val="uk-UA" w:eastAsia="en-US"/>
        </w:rPr>
        <w:t>3.2.Постачальник відповідає за належну якість</w:t>
      </w:r>
      <w:r>
        <w:rPr>
          <w:rFonts w:ascii="Times New Roman" w:hAnsi="Times New Roman"/>
          <w:sz w:val="24"/>
          <w:szCs w:val="24"/>
          <w:lang w:val="uk-UA" w:eastAsia="en-US"/>
        </w:rPr>
        <w:t xml:space="preserve"> (комплектність)</w:t>
      </w:r>
      <w:r w:rsidRPr="00581B28">
        <w:rPr>
          <w:rFonts w:ascii="Times New Roman" w:hAnsi="Times New Roman"/>
          <w:sz w:val="24"/>
          <w:szCs w:val="24"/>
          <w:lang w:val="uk-UA" w:eastAsia="en-US"/>
        </w:rPr>
        <w:t xml:space="preserve">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(чи профільному технічному регламенту).</w:t>
      </w:r>
    </w:p>
    <w:p w:rsidR="001152E7" w:rsidRPr="00E84D71" w:rsidRDefault="001152E7" w:rsidP="00166980">
      <w:pPr>
        <w:ind w:firstLine="709"/>
        <w:jc w:val="both"/>
        <w:rPr>
          <w:rFonts w:ascii="Times New Roman" w:hAnsi="Times New Roman"/>
          <w:color w:val="FF0000"/>
          <w:sz w:val="24"/>
          <w:szCs w:val="24"/>
          <w:lang w:val="uk-UA"/>
        </w:rPr>
      </w:pPr>
    </w:p>
    <w:p w:rsidR="001152E7" w:rsidRPr="00E84D71" w:rsidRDefault="00166980" w:rsidP="00166980">
      <w:pPr>
        <w:ind w:left="72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4</w:t>
      </w:r>
      <w:r w:rsidR="001152E7" w:rsidRPr="00E84D71">
        <w:rPr>
          <w:rFonts w:ascii="Times New Roman" w:hAnsi="Times New Roman"/>
          <w:b/>
          <w:color w:val="000000"/>
          <w:sz w:val="24"/>
          <w:szCs w:val="24"/>
          <w:lang w:val="uk-UA"/>
        </w:rPr>
        <w:t>. РОЗРАХУНКИ ПО ДОГОВОРУ</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.1. За результатами отримання Товару, Постачальник складає, підписує і передає  до підпису Покупцю 2 (два) примірники оформленої видаткової накладної. Покупець протягом 5 (п’яти) робочих днів перевіряє видаткову накладну, у разі відсутності зауважень, підписує і повертає один примірник Постачальнику, або в той же термін надає аргументовану відмову від підпису.</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 xml:space="preserve">.2.Розрахунок за цим Договором здійснюється Покупцем на підставі оформленої видаткової накладної. </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.3.Постачальник повинен передати Покупцеві Товар, обсяг якого відповідає умовам, викладеним в Специфікації Товару (Додаток</w:t>
      </w:r>
      <w:r w:rsidR="00C1304A">
        <w:rPr>
          <w:rFonts w:ascii="Times New Roman" w:hAnsi="Times New Roman"/>
          <w:sz w:val="24"/>
          <w:szCs w:val="24"/>
          <w:lang w:val="uk-UA"/>
        </w:rPr>
        <w:t xml:space="preserve"> </w:t>
      </w:r>
      <w:r w:rsidR="001152E7" w:rsidRPr="00E84D71">
        <w:rPr>
          <w:rFonts w:ascii="Times New Roman" w:hAnsi="Times New Roman"/>
          <w:sz w:val="24"/>
          <w:szCs w:val="24"/>
          <w:lang w:val="uk-UA"/>
        </w:rPr>
        <w:t>№1) цього Договору.</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.4.Оплата за Товар по даному Договору здійснюється Покупцем на умовах відстрочки платежу до 30 (тридцяти) банківських днів з дати підписання Сторонами видаткової накладної.</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.5.Розрахунки по Договору здійснюються у безготівковій формі за фактично отриманий Товар шляхом перерахунку Покупцем грошових коштів на рахунок згідно видаткової накладної.</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.6.У разі затримки бюджетного фінансування та/або затримки здійснення платежів не з вини Покупця, розрахунок за поставлений Товар здійснюються протягом 3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1152E7" w:rsidRPr="00E84D71" w:rsidRDefault="00166980" w:rsidP="00166980">
      <w:pPr>
        <w:ind w:firstLine="709"/>
        <w:jc w:val="center"/>
        <w:rPr>
          <w:rFonts w:ascii="Times New Roman" w:hAnsi="Times New Roman"/>
          <w:b/>
          <w:sz w:val="24"/>
          <w:szCs w:val="24"/>
          <w:lang w:val="uk-UA"/>
        </w:rPr>
      </w:pPr>
      <w:r>
        <w:rPr>
          <w:rFonts w:ascii="Times New Roman" w:hAnsi="Times New Roman"/>
          <w:b/>
          <w:sz w:val="24"/>
          <w:szCs w:val="24"/>
          <w:lang w:val="uk-UA"/>
        </w:rPr>
        <w:t>5. ПОСТАВКА ТОВАРУ</w:t>
      </w:r>
    </w:p>
    <w:p w:rsidR="001152E7" w:rsidRPr="00657515"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001152E7" w:rsidRPr="00E84D71">
        <w:rPr>
          <w:rFonts w:ascii="Times New Roman" w:hAnsi="Times New Roman"/>
          <w:sz w:val="24"/>
          <w:szCs w:val="24"/>
          <w:lang w:val="uk-UA" w:eastAsia="uk-UA"/>
        </w:rPr>
        <w:t>.1</w:t>
      </w:r>
      <w:r w:rsidR="001152E7" w:rsidRPr="00657515">
        <w:rPr>
          <w:rFonts w:ascii="Times New Roman" w:hAnsi="Times New Roman"/>
          <w:sz w:val="24"/>
          <w:szCs w:val="24"/>
          <w:lang w:val="uk-UA" w:eastAsia="uk-UA"/>
        </w:rPr>
        <w:t>. Постачальник зобов’</w:t>
      </w:r>
      <w:r w:rsidR="00D642CA" w:rsidRPr="00657515">
        <w:rPr>
          <w:rFonts w:ascii="Times New Roman" w:hAnsi="Times New Roman"/>
          <w:sz w:val="24"/>
          <w:szCs w:val="24"/>
          <w:lang w:val="uk-UA" w:eastAsia="uk-UA"/>
        </w:rPr>
        <w:t>язується передати Покупцю Товар</w:t>
      </w:r>
      <w:r w:rsidR="001152E7" w:rsidRPr="00657515">
        <w:rPr>
          <w:rFonts w:ascii="Times New Roman" w:hAnsi="Times New Roman"/>
          <w:sz w:val="24"/>
          <w:szCs w:val="24"/>
          <w:lang w:val="uk-UA" w:eastAsia="uk-UA"/>
        </w:rPr>
        <w:t xml:space="preserve"> в кількості та за цінами відповідно до Специфікації Товару (Додаток № 1).</w:t>
      </w:r>
    </w:p>
    <w:p w:rsidR="001152E7" w:rsidRPr="00657515" w:rsidRDefault="00166980" w:rsidP="00166980">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5</w:t>
      </w:r>
      <w:r w:rsidR="001152E7" w:rsidRPr="00657515">
        <w:rPr>
          <w:rFonts w:ascii="Times New Roman" w:hAnsi="Times New Roman"/>
          <w:sz w:val="24"/>
          <w:szCs w:val="24"/>
          <w:lang w:val="uk-UA" w:eastAsia="uk-UA"/>
        </w:rPr>
        <w:t>.2. Строк поставки Товару:</w:t>
      </w:r>
      <w:r w:rsidR="00526A84" w:rsidRPr="00657515">
        <w:rPr>
          <w:rFonts w:ascii="Times New Roman" w:hAnsi="Times New Roman"/>
          <w:sz w:val="24"/>
          <w:szCs w:val="24"/>
          <w:lang w:val="uk-UA"/>
        </w:rPr>
        <w:t xml:space="preserve"> </w:t>
      </w:r>
      <w:r w:rsidR="00A32DDC">
        <w:rPr>
          <w:rFonts w:ascii="Times New Roman" w:hAnsi="Times New Roman"/>
          <w:sz w:val="24"/>
          <w:szCs w:val="24"/>
          <w:lang w:val="uk-UA"/>
        </w:rPr>
        <w:t>31.</w:t>
      </w:r>
      <w:r w:rsidR="00EB324C">
        <w:rPr>
          <w:rFonts w:ascii="Times New Roman" w:hAnsi="Times New Roman"/>
          <w:sz w:val="24"/>
          <w:szCs w:val="24"/>
          <w:lang w:val="uk-UA"/>
        </w:rPr>
        <w:t>12</w:t>
      </w:r>
      <w:r w:rsidR="00526A84" w:rsidRPr="00657515">
        <w:rPr>
          <w:rFonts w:ascii="Times New Roman" w:hAnsi="Times New Roman"/>
          <w:sz w:val="24"/>
          <w:szCs w:val="24"/>
          <w:lang w:val="uk-UA"/>
        </w:rPr>
        <w:t>.2023 року</w:t>
      </w:r>
      <w:r w:rsidR="001152E7" w:rsidRPr="00657515">
        <w:rPr>
          <w:rFonts w:ascii="Times New Roman" w:hAnsi="Times New Roman"/>
          <w:sz w:val="24"/>
          <w:szCs w:val="24"/>
          <w:lang w:val="uk-UA" w:eastAsia="uk-UA"/>
        </w:rPr>
        <w:t>.</w:t>
      </w:r>
    </w:p>
    <w:p w:rsidR="001152E7" w:rsidRPr="00ED3942" w:rsidRDefault="00BF437C" w:rsidP="00BF437C">
      <w:pPr>
        <w:widowControl w:val="0"/>
        <w:tabs>
          <w:tab w:val="left" w:pos="0"/>
          <w:tab w:val="left" w:pos="284"/>
        </w:tabs>
        <w:spacing w:after="160" w:line="259" w:lineRule="auto"/>
        <w:jc w:val="both"/>
        <w:rPr>
          <w:rFonts w:ascii="Times New Roman" w:hAnsi="Times New Roman"/>
          <w:sz w:val="24"/>
          <w:szCs w:val="24"/>
          <w:lang w:val="uk-UA"/>
        </w:rPr>
      </w:pPr>
      <w:r w:rsidRPr="00657515">
        <w:rPr>
          <w:rFonts w:ascii="Times New Roman" w:hAnsi="Times New Roman"/>
          <w:sz w:val="24"/>
          <w:szCs w:val="24"/>
          <w:lang w:val="uk-UA" w:eastAsia="uk-UA"/>
        </w:rPr>
        <w:t xml:space="preserve">            </w:t>
      </w:r>
      <w:r w:rsidR="00166980" w:rsidRPr="00657515">
        <w:rPr>
          <w:rFonts w:ascii="Times New Roman" w:hAnsi="Times New Roman"/>
          <w:sz w:val="24"/>
          <w:szCs w:val="24"/>
          <w:lang w:val="uk-UA" w:eastAsia="uk-UA"/>
        </w:rPr>
        <w:t>5</w:t>
      </w:r>
      <w:r w:rsidR="001152E7" w:rsidRPr="00657515">
        <w:rPr>
          <w:rFonts w:ascii="Times New Roman" w:hAnsi="Times New Roman"/>
          <w:sz w:val="24"/>
          <w:szCs w:val="24"/>
          <w:lang w:val="uk-UA" w:eastAsia="uk-UA"/>
        </w:rPr>
        <w:t xml:space="preserve">.3. Місце поставки: </w:t>
      </w:r>
      <w:r w:rsidR="00A32DDC">
        <w:rPr>
          <w:rFonts w:ascii="Times New Roman" w:hAnsi="Times New Roman"/>
          <w:sz w:val="24"/>
          <w:szCs w:val="24"/>
          <w:lang w:val="uk-UA"/>
        </w:rPr>
        <w:t>______________________________________________</w:t>
      </w:r>
    </w:p>
    <w:p w:rsidR="00C1304A" w:rsidRPr="00C1304A" w:rsidRDefault="00166980" w:rsidP="00166980">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5</w:t>
      </w:r>
      <w:r w:rsidR="001152E7" w:rsidRPr="00657515">
        <w:rPr>
          <w:rFonts w:ascii="Times New Roman" w:hAnsi="Times New Roman"/>
          <w:sz w:val="24"/>
          <w:szCs w:val="24"/>
          <w:lang w:val="uk-UA" w:eastAsia="uk-UA"/>
        </w:rPr>
        <w:t>.4.</w:t>
      </w:r>
      <w:r w:rsidR="00C1304A" w:rsidRPr="00657515">
        <w:rPr>
          <w:rFonts w:ascii="Times New Roman" w:eastAsia="Batang" w:hAnsi="Times New Roman"/>
          <w:color w:val="000000"/>
          <w:sz w:val="24"/>
          <w:szCs w:val="24"/>
          <w:lang w:val="uk-UA" w:eastAsia="ar-SA"/>
        </w:rPr>
        <w:t xml:space="preserve"> </w:t>
      </w:r>
      <w:r w:rsidR="00C1304A" w:rsidRPr="00657515">
        <w:rPr>
          <w:rFonts w:ascii="Times New Roman" w:hAnsi="Times New Roman"/>
          <w:sz w:val="24"/>
          <w:szCs w:val="24"/>
          <w:lang w:val="uk-UA" w:eastAsia="uk-UA"/>
        </w:rPr>
        <w:t>Завантажувальні, розвантажувальні</w:t>
      </w:r>
      <w:r w:rsidR="002C28C6" w:rsidRPr="00657515">
        <w:rPr>
          <w:rFonts w:ascii="Times New Roman" w:hAnsi="Times New Roman"/>
          <w:sz w:val="24"/>
          <w:szCs w:val="24"/>
          <w:lang w:val="uk-UA" w:eastAsia="uk-UA"/>
        </w:rPr>
        <w:t xml:space="preserve">, монтажні, </w:t>
      </w:r>
      <w:r w:rsidR="000A02CD" w:rsidRPr="00657515">
        <w:rPr>
          <w:rFonts w:ascii="Times New Roman" w:hAnsi="Times New Roman"/>
          <w:sz w:val="24"/>
          <w:szCs w:val="24"/>
          <w:lang w:val="uk-UA" w:eastAsia="uk-UA"/>
        </w:rPr>
        <w:t>демонтажні</w:t>
      </w:r>
      <w:r w:rsidR="00C1304A" w:rsidRPr="00657515">
        <w:rPr>
          <w:rFonts w:ascii="Times New Roman" w:hAnsi="Times New Roman"/>
          <w:sz w:val="24"/>
          <w:szCs w:val="24"/>
          <w:lang w:val="uk-UA" w:eastAsia="uk-UA"/>
        </w:rPr>
        <w:t xml:space="preserve"> роботи та доставка Товару здійснюються за рахунок та транспортом Постачальника та  включається до ціни.</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5.5. Право власності на Товар</w:t>
      </w:r>
      <w:r w:rsidR="001152E7" w:rsidRPr="00E84D71">
        <w:rPr>
          <w:rFonts w:ascii="Times New Roman" w:hAnsi="Times New Roman"/>
          <w:sz w:val="24"/>
          <w:szCs w:val="24"/>
          <w:lang w:val="uk-UA" w:eastAsia="uk-UA"/>
        </w:rPr>
        <w:t xml:space="preserve"> переходить від Постачальника до </w:t>
      </w:r>
      <w:r>
        <w:rPr>
          <w:rFonts w:ascii="Times New Roman" w:hAnsi="Times New Roman"/>
          <w:sz w:val="24"/>
          <w:szCs w:val="24"/>
          <w:lang w:val="uk-UA" w:eastAsia="uk-UA"/>
        </w:rPr>
        <w:t>Покупця в дату прийняття Товару</w:t>
      </w:r>
      <w:r w:rsidR="001152E7" w:rsidRPr="00E84D71">
        <w:rPr>
          <w:rFonts w:ascii="Times New Roman" w:hAnsi="Times New Roman"/>
          <w:sz w:val="24"/>
          <w:szCs w:val="24"/>
          <w:lang w:val="uk-UA" w:eastAsia="uk-UA"/>
        </w:rPr>
        <w:t xml:space="preserve"> Покупцем за видатковою накладною. </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rPr>
        <w:t>5</w:t>
      </w:r>
      <w:r w:rsidR="001152E7" w:rsidRPr="00E84D71">
        <w:rPr>
          <w:rFonts w:ascii="Times New Roman" w:hAnsi="Times New Roman"/>
          <w:sz w:val="24"/>
          <w:szCs w:val="24"/>
          <w:lang w:val="uk-UA"/>
        </w:rPr>
        <w:t>.6.Приймання Покупцем Т</w:t>
      </w:r>
      <w:r>
        <w:rPr>
          <w:rFonts w:ascii="Times New Roman" w:hAnsi="Times New Roman"/>
          <w:sz w:val="24"/>
          <w:szCs w:val="24"/>
          <w:lang w:val="uk-UA"/>
        </w:rPr>
        <w:t>овару</w:t>
      </w:r>
      <w:r w:rsidR="001152E7" w:rsidRPr="00E84D71">
        <w:rPr>
          <w:rFonts w:ascii="Times New Roman" w:hAnsi="Times New Roman"/>
          <w:sz w:val="24"/>
          <w:szCs w:val="24"/>
          <w:lang w:val="uk-UA"/>
        </w:rPr>
        <w:t xml:space="preserve"> за видатковою накладною не є підтвердженням належного виконання Постачальником й</w:t>
      </w:r>
      <w:r w:rsidR="00D642CA">
        <w:rPr>
          <w:rFonts w:ascii="Times New Roman" w:hAnsi="Times New Roman"/>
          <w:sz w:val="24"/>
          <w:szCs w:val="24"/>
          <w:lang w:val="uk-UA"/>
        </w:rPr>
        <w:t>ого обов’язку з поставки Товару</w:t>
      </w:r>
      <w:r w:rsidR="001152E7" w:rsidRPr="00E84D71">
        <w:rPr>
          <w:rFonts w:ascii="Times New Roman" w:hAnsi="Times New Roman"/>
          <w:sz w:val="24"/>
          <w:szCs w:val="24"/>
          <w:lang w:val="uk-UA"/>
        </w:rPr>
        <w:t xml:space="preserve"> за цим Договором та відсутність у Покупця </w:t>
      </w:r>
      <w:r w:rsidR="001152E7" w:rsidRPr="00E84D71">
        <w:rPr>
          <w:rFonts w:ascii="Times New Roman" w:hAnsi="Times New Roman"/>
          <w:sz w:val="24"/>
          <w:szCs w:val="24"/>
          <w:lang w:val="uk-UA"/>
        </w:rPr>
        <w:lastRenderedPageBreak/>
        <w:t>претензій до Постачальника щодо</w:t>
      </w:r>
      <w:r w:rsidR="00D642CA">
        <w:rPr>
          <w:rFonts w:ascii="Times New Roman" w:hAnsi="Times New Roman"/>
          <w:sz w:val="24"/>
          <w:szCs w:val="24"/>
          <w:lang w:val="uk-UA"/>
        </w:rPr>
        <w:t xml:space="preserve"> якості та комплектності Товару</w:t>
      </w:r>
      <w:r w:rsidR="001152E7" w:rsidRPr="00E84D71">
        <w:rPr>
          <w:rFonts w:ascii="Times New Roman" w:hAnsi="Times New Roman"/>
          <w:sz w:val="24"/>
          <w:szCs w:val="24"/>
          <w:lang w:val="uk-UA"/>
        </w:rPr>
        <w:t>. Такі претензії можуть бути заявлені Покупцем Постачальнику у порядку, визначеному цим Договором та чинним законодавством України.</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001152E7" w:rsidRPr="00E84D71">
        <w:rPr>
          <w:rFonts w:ascii="Times New Roman" w:hAnsi="Times New Roman"/>
          <w:sz w:val="24"/>
          <w:szCs w:val="24"/>
          <w:lang w:val="uk-UA" w:eastAsia="uk-UA"/>
        </w:rPr>
        <w:t>.7. У разі виявл</w:t>
      </w:r>
      <w:r>
        <w:rPr>
          <w:rFonts w:ascii="Times New Roman" w:hAnsi="Times New Roman"/>
          <w:sz w:val="24"/>
          <w:szCs w:val="24"/>
          <w:lang w:val="uk-UA" w:eastAsia="uk-UA"/>
        </w:rPr>
        <w:t>ення неналежної якості переданого Товару</w:t>
      </w:r>
      <w:r w:rsidR="001152E7" w:rsidRPr="00E84D71">
        <w:rPr>
          <w:rFonts w:ascii="Times New Roman" w:hAnsi="Times New Roman"/>
          <w:sz w:val="24"/>
          <w:szCs w:val="24"/>
          <w:lang w:val="uk-UA" w:eastAsia="uk-UA"/>
        </w:rPr>
        <w:t>, Покупець має право, незалежно від</w:t>
      </w:r>
      <w:r>
        <w:rPr>
          <w:rFonts w:ascii="Times New Roman" w:hAnsi="Times New Roman"/>
          <w:sz w:val="24"/>
          <w:szCs w:val="24"/>
          <w:lang w:val="uk-UA" w:eastAsia="uk-UA"/>
        </w:rPr>
        <w:t xml:space="preserve"> можливості використання Товару</w:t>
      </w:r>
      <w:r w:rsidR="001152E7" w:rsidRPr="00E84D71">
        <w:rPr>
          <w:rFonts w:ascii="Times New Roman" w:hAnsi="Times New Roman"/>
          <w:sz w:val="24"/>
          <w:szCs w:val="24"/>
          <w:lang w:val="uk-UA" w:eastAsia="uk-UA"/>
        </w:rPr>
        <w:t xml:space="preserve"> за призначенням, вимагати від Постачальника за своїм вибором: </w:t>
      </w:r>
    </w:p>
    <w:p w:rsidR="001152E7" w:rsidRPr="00E84D71" w:rsidRDefault="001152E7" w:rsidP="00166980">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1) пропорці</w:t>
      </w:r>
      <w:r w:rsidR="00166980">
        <w:rPr>
          <w:rFonts w:ascii="Times New Roman" w:hAnsi="Times New Roman"/>
          <w:sz w:val="24"/>
          <w:szCs w:val="24"/>
          <w:lang w:val="uk-UA" w:eastAsia="uk-UA"/>
        </w:rPr>
        <w:t>йного зменшення вартості Товару</w:t>
      </w:r>
      <w:r w:rsidRPr="00E84D71">
        <w:rPr>
          <w:rFonts w:ascii="Times New Roman" w:hAnsi="Times New Roman"/>
          <w:sz w:val="24"/>
          <w:szCs w:val="24"/>
          <w:lang w:val="uk-UA" w:eastAsia="uk-UA"/>
        </w:rPr>
        <w:t xml:space="preserve">; </w:t>
      </w:r>
    </w:p>
    <w:p w:rsidR="001152E7" w:rsidRPr="00E84D71" w:rsidRDefault="001152E7" w:rsidP="00166980">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2) безопла</w:t>
      </w:r>
      <w:r w:rsidR="00166980">
        <w:rPr>
          <w:rFonts w:ascii="Times New Roman" w:hAnsi="Times New Roman"/>
          <w:sz w:val="24"/>
          <w:szCs w:val="24"/>
          <w:lang w:val="uk-UA" w:eastAsia="uk-UA"/>
        </w:rPr>
        <w:t>тного усунення недоліків Товару</w:t>
      </w:r>
      <w:r w:rsidRPr="00E84D71">
        <w:rPr>
          <w:rFonts w:ascii="Times New Roman" w:hAnsi="Times New Roman"/>
          <w:sz w:val="24"/>
          <w:szCs w:val="24"/>
          <w:lang w:val="uk-UA" w:eastAsia="uk-UA"/>
        </w:rPr>
        <w:t xml:space="preserve"> у визначений Покупцем строк, але не пізніше 30-ти днів з моменту отримання Постачальником повідомлення Покупця про виявлені недоліки Т</w:t>
      </w:r>
      <w:r w:rsidR="00166980">
        <w:rPr>
          <w:rFonts w:ascii="Times New Roman" w:hAnsi="Times New Roman"/>
          <w:sz w:val="24"/>
          <w:szCs w:val="24"/>
          <w:lang w:val="uk-UA" w:eastAsia="uk-UA"/>
        </w:rPr>
        <w:t>овару</w:t>
      </w:r>
      <w:r w:rsidRPr="00E84D71">
        <w:rPr>
          <w:rFonts w:ascii="Times New Roman" w:hAnsi="Times New Roman"/>
          <w:sz w:val="24"/>
          <w:szCs w:val="24"/>
          <w:lang w:val="uk-UA" w:eastAsia="uk-UA"/>
        </w:rPr>
        <w:t xml:space="preserve">; </w:t>
      </w:r>
    </w:p>
    <w:p w:rsidR="001152E7" w:rsidRPr="00E84D71" w:rsidRDefault="001152E7" w:rsidP="00166980">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3) відшкодування витр</w:t>
      </w:r>
      <w:r w:rsidR="00166980">
        <w:rPr>
          <w:rFonts w:ascii="Times New Roman" w:hAnsi="Times New Roman"/>
          <w:sz w:val="24"/>
          <w:szCs w:val="24"/>
          <w:lang w:val="uk-UA" w:eastAsia="uk-UA"/>
        </w:rPr>
        <w:t>ат на усунення недоліків Товару</w:t>
      </w:r>
      <w:r w:rsidRPr="00E84D71">
        <w:rPr>
          <w:rFonts w:ascii="Times New Roman" w:hAnsi="Times New Roman"/>
          <w:sz w:val="24"/>
          <w:szCs w:val="24"/>
          <w:lang w:val="uk-UA" w:eastAsia="uk-UA"/>
        </w:rPr>
        <w:t xml:space="preserve">. </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5.8. Якщо Постачальник Товару</w:t>
      </w:r>
      <w:r w:rsidR="001152E7" w:rsidRPr="00E84D71">
        <w:rPr>
          <w:rFonts w:ascii="Times New Roman" w:hAnsi="Times New Roman"/>
          <w:sz w:val="24"/>
          <w:szCs w:val="24"/>
          <w:lang w:val="uk-UA" w:eastAsia="uk-UA"/>
        </w:rPr>
        <w:t xml:space="preserve"> неналежної якості не є його виготовлювачем, вимоги щодо заміни, безопла</w:t>
      </w:r>
      <w:r w:rsidR="00D642CA">
        <w:rPr>
          <w:rFonts w:ascii="Times New Roman" w:hAnsi="Times New Roman"/>
          <w:sz w:val="24"/>
          <w:szCs w:val="24"/>
          <w:lang w:val="uk-UA" w:eastAsia="uk-UA"/>
        </w:rPr>
        <w:t>тного усунення недоліків Товару</w:t>
      </w:r>
      <w:r w:rsidR="001152E7" w:rsidRPr="00E84D71">
        <w:rPr>
          <w:rFonts w:ascii="Times New Roman" w:hAnsi="Times New Roman"/>
          <w:sz w:val="24"/>
          <w:szCs w:val="24"/>
          <w:lang w:val="uk-UA" w:eastAsia="uk-UA"/>
        </w:rPr>
        <w:t xml:space="preserve"> і відшкодування збитків можуть бути пред'явлені до Постачальника. </w:t>
      </w:r>
    </w:p>
    <w:p w:rsidR="0091144C" w:rsidRDefault="00166980" w:rsidP="0091144C">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001152E7" w:rsidRPr="00E84D71">
        <w:rPr>
          <w:rFonts w:ascii="Times New Roman" w:hAnsi="Times New Roman"/>
          <w:sz w:val="24"/>
          <w:szCs w:val="24"/>
          <w:lang w:val="uk-UA" w:eastAsia="uk-UA"/>
        </w:rPr>
        <w:t>.9. У разі необхідності оформлення товаросупроводжувальних документів відповідальність за правильність та повноту їх оформлення і пов'язаних із ц</w:t>
      </w:r>
      <w:r>
        <w:rPr>
          <w:rFonts w:ascii="Times New Roman" w:hAnsi="Times New Roman"/>
          <w:sz w:val="24"/>
          <w:szCs w:val="24"/>
          <w:lang w:val="uk-UA" w:eastAsia="uk-UA"/>
        </w:rPr>
        <w:t>им затримок при передачі Товару</w:t>
      </w:r>
      <w:r w:rsidR="001152E7" w:rsidRPr="00E84D71">
        <w:rPr>
          <w:rFonts w:ascii="Times New Roman" w:hAnsi="Times New Roman"/>
          <w:sz w:val="24"/>
          <w:szCs w:val="24"/>
          <w:lang w:val="uk-UA" w:eastAsia="uk-UA"/>
        </w:rPr>
        <w:t xml:space="preserve"> несе Постачальник.</w:t>
      </w:r>
    </w:p>
    <w:p w:rsidR="001152E7" w:rsidRDefault="00166980" w:rsidP="0091144C">
      <w:pPr>
        <w:ind w:firstLine="709"/>
        <w:jc w:val="both"/>
        <w:rPr>
          <w:rFonts w:ascii="Times New Roman" w:hAnsi="Times New Roman"/>
          <w:sz w:val="24"/>
          <w:szCs w:val="24"/>
          <w:lang w:val="uk-UA" w:eastAsia="uk-UA"/>
        </w:rPr>
      </w:pPr>
      <w:r>
        <w:rPr>
          <w:rFonts w:ascii="Times New Roman" w:hAnsi="Times New Roman"/>
          <w:sz w:val="24"/>
          <w:szCs w:val="24"/>
          <w:lang w:val="uk-UA"/>
        </w:rPr>
        <w:t>5</w:t>
      </w:r>
      <w:r w:rsidR="001152E7" w:rsidRPr="00E84D71">
        <w:rPr>
          <w:rFonts w:ascii="Times New Roman" w:hAnsi="Times New Roman"/>
          <w:sz w:val="24"/>
          <w:szCs w:val="24"/>
          <w:lang w:val="uk-UA"/>
        </w:rPr>
        <w:t xml:space="preserve">.10. Неналежне оформлення Постачальником </w:t>
      </w:r>
      <w:r w:rsidR="00C1304A">
        <w:rPr>
          <w:rFonts w:ascii="Times New Roman" w:hAnsi="Times New Roman"/>
          <w:sz w:val="24"/>
          <w:szCs w:val="24"/>
          <w:lang w:val="uk-UA"/>
        </w:rPr>
        <w:t>видаткової накладної</w:t>
      </w:r>
      <w:r w:rsidR="001152E7" w:rsidRPr="00E84D71">
        <w:rPr>
          <w:rFonts w:ascii="Times New Roman" w:hAnsi="Times New Roman"/>
          <w:sz w:val="24"/>
          <w:szCs w:val="24"/>
          <w:lang w:val="uk-UA"/>
        </w:rPr>
        <w:t xml:space="preserve"> або невиконання чи неналежне виконання інших вимог цього Договору</w:t>
      </w:r>
      <w:r w:rsidR="001152E7" w:rsidRPr="00E84D71">
        <w:rPr>
          <w:rFonts w:ascii="Times New Roman" w:hAnsi="Times New Roman"/>
          <w:sz w:val="24"/>
          <w:szCs w:val="24"/>
          <w:lang w:val="uk-UA" w:eastAsia="uk-UA"/>
        </w:rPr>
        <w:t xml:space="preserve"> вважається простроченням Постачальника,</w:t>
      </w:r>
      <w:r w:rsidR="001152E7" w:rsidRPr="00E84D71">
        <w:rPr>
          <w:rFonts w:ascii="Times New Roman" w:hAnsi="Times New Roman"/>
          <w:sz w:val="24"/>
          <w:szCs w:val="24"/>
          <w:lang w:val="uk-UA"/>
        </w:rPr>
        <w:t xml:space="preserve"> до усунення якого Покупець має право відстрочити </w:t>
      </w:r>
      <w:r w:rsidR="001152E7" w:rsidRPr="00E84D71">
        <w:rPr>
          <w:rFonts w:ascii="Times New Roman" w:hAnsi="Times New Roman"/>
          <w:sz w:val="24"/>
          <w:szCs w:val="24"/>
          <w:lang w:val="uk-UA" w:eastAsia="uk-UA"/>
        </w:rPr>
        <w:t xml:space="preserve">виконання своїх зобов'язання </w:t>
      </w:r>
      <w:r w:rsidR="005E4BDA">
        <w:rPr>
          <w:rFonts w:ascii="Times New Roman" w:hAnsi="Times New Roman"/>
          <w:sz w:val="24"/>
          <w:szCs w:val="24"/>
          <w:lang w:val="uk-UA"/>
        </w:rPr>
        <w:t>з оплати Товару</w:t>
      </w:r>
      <w:r w:rsidR="00C1304A">
        <w:rPr>
          <w:rFonts w:ascii="Times New Roman" w:hAnsi="Times New Roman"/>
          <w:sz w:val="24"/>
          <w:szCs w:val="24"/>
          <w:lang w:val="uk-UA"/>
        </w:rPr>
        <w:t>.</w:t>
      </w:r>
    </w:p>
    <w:p w:rsidR="00C1304A" w:rsidRPr="00E84D71" w:rsidRDefault="00C1304A" w:rsidP="00166980">
      <w:pPr>
        <w:ind w:right="99" w:firstLine="709"/>
        <w:jc w:val="both"/>
        <w:rPr>
          <w:rFonts w:ascii="Times New Roman" w:hAnsi="Times New Roman"/>
          <w:sz w:val="24"/>
          <w:szCs w:val="24"/>
          <w:lang w:val="uk-UA"/>
        </w:rPr>
      </w:pPr>
    </w:p>
    <w:p w:rsidR="001152E7" w:rsidRPr="00E84D71" w:rsidRDefault="00166980" w:rsidP="00166980">
      <w:pPr>
        <w:ind w:left="360" w:right="99" w:firstLine="709"/>
        <w:jc w:val="center"/>
        <w:rPr>
          <w:rFonts w:ascii="Times New Roman" w:hAnsi="Times New Roman"/>
          <w:b/>
          <w:sz w:val="24"/>
          <w:szCs w:val="24"/>
          <w:lang w:val="uk-UA"/>
        </w:rPr>
      </w:pPr>
      <w:r>
        <w:rPr>
          <w:rFonts w:ascii="Times New Roman" w:hAnsi="Times New Roman"/>
          <w:b/>
          <w:sz w:val="24"/>
          <w:szCs w:val="24"/>
          <w:lang w:val="uk-UA"/>
        </w:rPr>
        <w:t>6</w:t>
      </w:r>
      <w:r w:rsidR="001152E7" w:rsidRPr="00E84D71">
        <w:rPr>
          <w:rFonts w:ascii="Times New Roman" w:hAnsi="Times New Roman"/>
          <w:b/>
          <w:sz w:val="24"/>
          <w:szCs w:val="24"/>
          <w:lang w:val="uk-UA"/>
        </w:rPr>
        <w:t>. ПРАВА ТА ОБОВ’ЯЗКИ СТОРІН</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.1. Покупець зобов'язаний: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6.1.1. Прийняти поставлений</w:t>
      </w:r>
      <w:r w:rsidR="001152E7" w:rsidRPr="00E84D71">
        <w:rPr>
          <w:rFonts w:ascii="Times New Roman" w:hAnsi="Times New Roman"/>
          <w:sz w:val="24"/>
          <w:szCs w:val="24"/>
          <w:lang w:val="uk-UA"/>
        </w:rPr>
        <w:t xml:space="preserve"> </w:t>
      </w:r>
      <w:r>
        <w:rPr>
          <w:rFonts w:ascii="Times New Roman" w:hAnsi="Times New Roman"/>
          <w:sz w:val="24"/>
          <w:szCs w:val="24"/>
          <w:lang w:val="uk-UA" w:eastAsia="uk-UA"/>
        </w:rPr>
        <w:t>Товар</w:t>
      </w:r>
      <w:r w:rsidR="001152E7" w:rsidRPr="00E84D71">
        <w:rPr>
          <w:rFonts w:ascii="Times New Roman" w:hAnsi="Times New Roman"/>
          <w:sz w:val="24"/>
          <w:szCs w:val="24"/>
          <w:lang w:val="uk-UA" w:eastAsia="uk-UA"/>
        </w:rPr>
        <w:t xml:space="preserve"> </w:t>
      </w:r>
      <w:r w:rsidR="001152E7" w:rsidRPr="00E84D71">
        <w:rPr>
          <w:rFonts w:ascii="Times New Roman" w:hAnsi="Times New Roman"/>
          <w:sz w:val="24"/>
          <w:szCs w:val="24"/>
          <w:lang w:val="uk-UA"/>
        </w:rPr>
        <w:t xml:space="preserve">у порядку, визначеному цим Договором;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.1.2. Оплатити </w:t>
      </w:r>
      <w:r>
        <w:rPr>
          <w:rFonts w:ascii="Times New Roman" w:hAnsi="Times New Roman"/>
          <w:sz w:val="24"/>
          <w:szCs w:val="24"/>
          <w:lang w:val="uk-UA" w:eastAsia="uk-UA"/>
        </w:rPr>
        <w:t>Товар</w:t>
      </w:r>
      <w:r w:rsidR="001152E7" w:rsidRPr="00E84D71">
        <w:rPr>
          <w:rFonts w:ascii="Times New Roman" w:hAnsi="Times New Roman"/>
          <w:sz w:val="24"/>
          <w:szCs w:val="24"/>
          <w:lang w:val="uk-UA"/>
        </w:rPr>
        <w:t xml:space="preserve"> своєчасно та в повному обсязі згідно умов цього Договору;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 Покупець має право: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.2.1. Достроково розірвати цей Договір у разі невиконання повністю або частково зобов'язань Постачальником, повідомивши в письмовій формі про це його у строк 20-ть календарних днів до дати розірвання;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.2.2. Не здійснювати оплату, в разі не</w:t>
      </w:r>
      <w:r w:rsidR="00C1304A">
        <w:rPr>
          <w:rFonts w:ascii="Times New Roman" w:hAnsi="Times New Roman"/>
          <w:sz w:val="24"/>
          <w:szCs w:val="24"/>
          <w:lang w:val="uk-UA"/>
        </w:rPr>
        <w:t>належного оформлення видаткової накладної</w:t>
      </w:r>
      <w:r w:rsidR="001152E7" w:rsidRPr="00E84D71">
        <w:rPr>
          <w:rFonts w:ascii="Times New Roman" w:hAnsi="Times New Roman"/>
          <w:sz w:val="24"/>
          <w:szCs w:val="24"/>
          <w:lang w:val="uk-UA"/>
        </w:rPr>
        <w:t xml:space="preserve"> (відсутність печатки, підписів тощо)</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.2.3. Відмовитись від прийняття </w:t>
      </w:r>
      <w:r>
        <w:rPr>
          <w:rFonts w:ascii="Times New Roman" w:hAnsi="Times New Roman"/>
          <w:sz w:val="24"/>
          <w:szCs w:val="24"/>
          <w:lang w:val="uk-UA" w:eastAsia="uk-UA"/>
        </w:rPr>
        <w:t>Товару</w:t>
      </w:r>
      <w:r w:rsidR="001152E7" w:rsidRPr="00E84D71">
        <w:rPr>
          <w:rFonts w:ascii="Times New Roman" w:hAnsi="Times New Roman"/>
          <w:sz w:val="24"/>
          <w:szCs w:val="24"/>
          <w:lang w:val="uk-UA"/>
        </w:rPr>
        <w:t xml:space="preserve"> у разі їх невідповідності якості (комплектності) технічним характеристикам, умовам поставки та відстрочити виконання св</w:t>
      </w:r>
      <w:r>
        <w:rPr>
          <w:rFonts w:ascii="Times New Roman" w:hAnsi="Times New Roman"/>
          <w:sz w:val="24"/>
          <w:szCs w:val="24"/>
          <w:lang w:val="uk-UA"/>
        </w:rPr>
        <w:t>оїх зобов’язань з оплати Товару</w:t>
      </w:r>
      <w:r w:rsidR="001152E7" w:rsidRPr="00E84D71">
        <w:rPr>
          <w:rFonts w:ascii="Times New Roman" w:hAnsi="Times New Roman"/>
          <w:sz w:val="24"/>
          <w:szCs w:val="24"/>
          <w:lang w:val="uk-UA"/>
        </w:rPr>
        <w:t xml:space="preserve"> до усунення претензії Покупця;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.2.4. На забезпечення виконання Постачальником зобов’язань за цим та іншими договорами, укладеними Постачальником і Покупцем, у формі </w:t>
      </w:r>
      <w:proofErr w:type="spellStart"/>
      <w:r w:rsidR="001152E7" w:rsidRPr="00E84D71">
        <w:rPr>
          <w:rFonts w:ascii="Times New Roman" w:hAnsi="Times New Roman"/>
          <w:sz w:val="24"/>
          <w:szCs w:val="24"/>
          <w:lang w:val="uk-UA"/>
        </w:rPr>
        <w:t>притримання</w:t>
      </w:r>
      <w:proofErr w:type="spellEnd"/>
      <w:r w:rsidR="001152E7" w:rsidRPr="00E84D71">
        <w:rPr>
          <w:rFonts w:ascii="Times New Roman" w:hAnsi="Times New Roman"/>
          <w:sz w:val="24"/>
          <w:szCs w:val="24"/>
          <w:lang w:val="uk-UA"/>
        </w:rPr>
        <w:t xml:space="preserve"> Покупцем всіх платежів на користь Постачальника за цим Договором у випадку неналежного виконання Постачальником  зобов’язань за цим та іншими договорами, укладеними Постачальником і Покупцем, на час прострочення Постачальника;</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.2.5. Вимагати від Постачаль</w:t>
      </w:r>
      <w:r>
        <w:rPr>
          <w:rFonts w:ascii="Times New Roman" w:hAnsi="Times New Roman"/>
          <w:sz w:val="24"/>
          <w:szCs w:val="24"/>
          <w:lang w:val="uk-UA"/>
        </w:rPr>
        <w:t>ника здійснення поставки Товару</w:t>
      </w:r>
      <w:r w:rsidR="001152E7" w:rsidRPr="00E84D71">
        <w:rPr>
          <w:rFonts w:ascii="Times New Roman" w:hAnsi="Times New Roman"/>
          <w:sz w:val="24"/>
          <w:szCs w:val="24"/>
          <w:lang w:val="uk-UA"/>
        </w:rPr>
        <w:t xml:space="preserve"> на умовах цього Договору;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.3. Постачальник зобов'язаний: </w:t>
      </w:r>
    </w:p>
    <w:p w:rsidR="001152E7"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.3.1. Забезпечити поставку </w:t>
      </w:r>
      <w:r>
        <w:rPr>
          <w:rFonts w:ascii="Times New Roman" w:hAnsi="Times New Roman"/>
          <w:sz w:val="24"/>
          <w:szCs w:val="24"/>
          <w:lang w:val="uk-UA" w:eastAsia="uk-UA"/>
        </w:rPr>
        <w:t>Товару</w:t>
      </w:r>
      <w:r w:rsidR="001152E7" w:rsidRPr="00E84D71">
        <w:rPr>
          <w:rFonts w:ascii="Times New Roman" w:hAnsi="Times New Roman"/>
          <w:sz w:val="24"/>
          <w:szCs w:val="24"/>
          <w:lang w:val="uk-UA"/>
        </w:rPr>
        <w:t xml:space="preserve"> у строки, встановлені цим Договором; </w:t>
      </w:r>
    </w:p>
    <w:p w:rsidR="002C28C6" w:rsidRDefault="002C28C6" w:rsidP="00166980">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6.3.2. Постачальник </w:t>
      </w:r>
      <w:r w:rsidRPr="00657515">
        <w:rPr>
          <w:rFonts w:ascii="Times New Roman" w:hAnsi="Times New Roman" w:hint="eastAsia"/>
          <w:sz w:val="24"/>
          <w:szCs w:val="24"/>
          <w:lang w:val="uk-UA" w:eastAsia="uk-UA"/>
        </w:rPr>
        <w:t>здійснює</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демонтаж</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раніше</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встановленого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обладнання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разі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потреби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монтаж</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налаштування</w:t>
      </w:r>
      <w:r w:rsidRPr="00657515">
        <w:rPr>
          <w:rFonts w:ascii="Times New Roman" w:hAnsi="Times New Roman"/>
          <w:sz w:val="24"/>
          <w:szCs w:val="24"/>
          <w:lang w:val="uk-UA" w:eastAsia="uk-UA"/>
        </w:rPr>
        <w:t xml:space="preserve"> Товару.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3</w:t>
      </w:r>
      <w:r w:rsidR="001152E7" w:rsidRPr="00E84D71">
        <w:rPr>
          <w:rFonts w:ascii="Times New Roman" w:hAnsi="Times New Roman"/>
          <w:sz w:val="24"/>
          <w:szCs w:val="24"/>
          <w:lang w:val="uk-UA"/>
        </w:rPr>
        <w:t xml:space="preserve">. Надати Покупцю </w:t>
      </w:r>
      <w:r>
        <w:rPr>
          <w:rFonts w:ascii="Times New Roman" w:hAnsi="Times New Roman"/>
          <w:sz w:val="24"/>
          <w:szCs w:val="24"/>
          <w:lang w:val="uk-UA"/>
        </w:rPr>
        <w:t>видаткову накладну на Товар</w:t>
      </w:r>
      <w:r w:rsidR="001152E7" w:rsidRPr="00E84D71">
        <w:rPr>
          <w:rFonts w:ascii="Times New Roman" w:hAnsi="Times New Roman"/>
          <w:sz w:val="24"/>
          <w:szCs w:val="24"/>
          <w:lang w:val="uk-UA"/>
        </w:rPr>
        <w:t xml:space="preserve">;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4</w:t>
      </w:r>
      <w:r w:rsidR="001152E7" w:rsidRPr="00E84D71">
        <w:rPr>
          <w:rFonts w:ascii="Times New Roman" w:hAnsi="Times New Roman"/>
          <w:sz w:val="24"/>
          <w:szCs w:val="24"/>
          <w:lang w:val="uk-UA"/>
        </w:rPr>
        <w:t xml:space="preserve">. Забезпечити за власний рахунок усунення претензій, що виникають у Покупця у зв’язку з нестачею, недоліками, невідповідністю вимогам по якості (комплектності), кількості </w:t>
      </w:r>
      <w:r>
        <w:rPr>
          <w:rFonts w:ascii="Times New Roman" w:hAnsi="Times New Roman"/>
          <w:sz w:val="24"/>
          <w:szCs w:val="24"/>
          <w:lang w:val="uk-UA" w:eastAsia="uk-UA"/>
        </w:rPr>
        <w:t>Товару</w:t>
      </w:r>
      <w:r w:rsidR="001152E7" w:rsidRPr="00E84D71">
        <w:rPr>
          <w:rFonts w:ascii="Times New Roman" w:hAnsi="Times New Roman"/>
          <w:sz w:val="24"/>
          <w:szCs w:val="24"/>
          <w:lang w:val="uk-UA"/>
        </w:rPr>
        <w:t xml:space="preserve">;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5E4BDA">
        <w:rPr>
          <w:rFonts w:ascii="Times New Roman" w:hAnsi="Times New Roman"/>
          <w:sz w:val="24"/>
          <w:szCs w:val="24"/>
          <w:lang w:val="uk-UA"/>
        </w:rPr>
        <w:t>.3.</w:t>
      </w:r>
      <w:r w:rsidR="002C28C6">
        <w:rPr>
          <w:rFonts w:ascii="Times New Roman" w:hAnsi="Times New Roman"/>
          <w:sz w:val="24"/>
          <w:szCs w:val="24"/>
          <w:lang w:val="uk-UA"/>
        </w:rPr>
        <w:t>5</w:t>
      </w:r>
      <w:r w:rsidR="005E4BDA">
        <w:rPr>
          <w:rFonts w:ascii="Times New Roman" w:hAnsi="Times New Roman"/>
          <w:sz w:val="24"/>
          <w:szCs w:val="24"/>
          <w:lang w:val="uk-UA"/>
        </w:rPr>
        <w:t>. У разі поставки Товару</w:t>
      </w:r>
      <w:r w:rsidR="001152E7" w:rsidRPr="00E84D71">
        <w:rPr>
          <w:rFonts w:ascii="Times New Roman" w:hAnsi="Times New Roman"/>
          <w:sz w:val="24"/>
          <w:szCs w:val="24"/>
          <w:lang w:val="uk-UA"/>
        </w:rPr>
        <w:t xml:space="preserve"> неналежної якос</w:t>
      </w:r>
      <w:r w:rsidR="005E4BDA">
        <w:rPr>
          <w:rFonts w:ascii="Times New Roman" w:hAnsi="Times New Roman"/>
          <w:sz w:val="24"/>
          <w:szCs w:val="24"/>
          <w:lang w:val="uk-UA"/>
        </w:rPr>
        <w:t>ті (комплектності) замінити такий Товар відповідною кількістю Товару</w:t>
      </w:r>
      <w:r w:rsidR="001152E7" w:rsidRPr="00E84D71">
        <w:rPr>
          <w:rFonts w:ascii="Times New Roman" w:hAnsi="Times New Roman"/>
          <w:sz w:val="24"/>
          <w:szCs w:val="24"/>
          <w:lang w:val="uk-UA"/>
        </w:rPr>
        <w:t xml:space="preserve"> належної якості (комплектності).</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6</w:t>
      </w:r>
      <w:r w:rsidR="001152E7" w:rsidRPr="00E84D71">
        <w:rPr>
          <w:rFonts w:ascii="Times New Roman" w:hAnsi="Times New Roman"/>
          <w:sz w:val="24"/>
          <w:szCs w:val="24"/>
          <w:lang w:val="uk-UA"/>
        </w:rPr>
        <w:t>. Негайно письмово інформувати Покупця про ускладнення, які виникають в ході виконання своїх зобов’язань за цим Договором або про наявність обставин</w:t>
      </w:r>
      <w:r w:rsidR="005E4BDA">
        <w:rPr>
          <w:rFonts w:ascii="Times New Roman" w:hAnsi="Times New Roman"/>
          <w:sz w:val="24"/>
          <w:szCs w:val="24"/>
          <w:lang w:val="uk-UA"/>
        </w:rPr>
        <w:t>, що впливають на якість Товару</w:t>
      </w:r>
      <w:r w:rsidR="001152E7" w:rsidRPr="00E84D71">
        <w:rPr>
          <w:rFonts w:ascii="Times New Roman" w:hAnsi="Times New Roman"/>
          <w:sz w:val="24"/>
          <w:szCs w:val="24"/>
          <w:lang w:val="uk-UA"/>
        </w:rPr>
        <w:t xml:space="preserve">, строки поставки </w:t>
      </w:r>
      <w:r w:rsidR="005E4BDA">
        <w:rPr>
          <w:rFonts w:ascii="Times New Roman" w:hAnsi="Times New Roman"/>
          <w:sz w:val="24"/>
          <w:szCs w:val="24"/>
          <w:lang w:val="uk-UA" w:eastAsia="uk-UA"/>
        </w:rPr>
        <w:t>Товару</w:t>
      </w:r>
      <w:r w:rsidR="001152E7" w:rsidRPr="00E84D71">
        <w:rPr>
          <w:rFonts w:ascii="Times New Roman" w:hAnsi="Times New Roman"/>
          <w:sz w:val="24"/>
          <w:szCs w:val="24"/>
          <w:lang w:val="uk-UA"/>
        </w:rPr>
        <w:t>;</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7</w:t>
      </w:r>
      <w:r w:rsidR="001152E7" w:rsidRPr="00E84D71">
        <w:rPr>
          <w:rFonts w:ascii="Times New Roman" w:hAnsi="Times New Roman"/>
          <w:sz w:val="24"/>
          <w:szCs w:val="24"/>
          <w:lang w:val="uk-UA"/>
        </w:rPr>
        <w:t>. Належним чином виконувати інші обов’язки, передбачені цим Договором та усіма іншими діючими договорами, укладеними з Покупцем.</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.4. Постачальник має право: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.4.1. Своєчасно і в повному обсязі отримувати плату за поставлений Товар.</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.4.2. На дострокову поставку Товару.</w:t>
      </w:r>
    </w:p>
    <w:p w:rsidR="001152E7" w:rsidRPr="00E84D71" w:rsidRDefault="001152E7" w:rsidP="0016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uk-UA"/>
        </w:rPr>
      </w:pPr>
    </w:p>
    <w:p w:rsidR="001152E7" w:rsidRPr="00E84D71" w:rsidRDefault="00166980" w:rsidP="00166980">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7</w:t>
      </w:r>
      <w:r w:rsidR="00E84D71">
        <w:rPr>
          <w:rFonts w:ascii="Times New Roman" w:hAnsi="Times New Roman"/>
          <w:b/>
          <w:color w:val="000000"/>
          <w:sz w:val="24"/>
          <w:szCs w:val="24"/>
          <w:lang w:val="uk-UA"/>
        </w:rPr>
        <w:t xml:space="preserve">. </w:t>
      </w:r>
      <w:r w:rsidR="001152E7" w:rsidRPr="00E84D71">
        <w:rPr>
          <w:rFonts w:ascii="Times New Roman" w:hAnsi="Times New Roman"/>
          <w:b/>
          <w:color w:val="000000"/>
          <w:sz w:val="24"/>
          <w:szCs w:val="24"/>
          <w:lang w:val="uk-UA"/>
        </w:rPr>
        <w:t>ВІДПОВІДАЛЬНІСТЬ СТОРІН</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 xml:space="preserve">.1.У випадках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w:t>
      </w:r>
      <w:r w:rsidR="001152E7" w:rsidRPr="00E84D71">
        <w:rPr>
          <w:rFonts w:ascii="Times New Roman" w:hAnsi="Times New Roman"/>
          <w:sz w:val="24"/>
          <w:szCs w:val="24"/>
          <w:lang w:val="uk-UA"/>
        </w:rPr>
        <w:lastRenderedPageBreak/>
        <w:t>невиконання або неналежне виконання, тобто виконання з порушенням умов, визначених змістом зобов’язання.</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 xml:space="preserve">.2. Сторони не несуть відповідальності за порушення своїх зобов’язань за цим Договором,  якщо воно сталося не з їх вини. </w:t>
      </w:r>
    </w:p>
    <w:p w:rsidR="001152E7" w:rsidRPr="00E84D71" w:rsidRDefault="001152E7" w:rsidP="00166980">
      <w:pPr>
        <w:ind w:right="99" w:firstLine="709"/>
        <w:jc w:val="both"/>
        <w:rPr>
          <w:rFonts w:ascii="Times New Roman" w:hAnsi="Times New Roman"/>
          <w:sz w:val="24"/>
          <w:szCs w:val="24"/>
          <w:lang w:val="uk-UA"/>
        </w:rPr>
      </w:pPr>
      <w:r w:rsidRPr="00E84D71">
        <w:rPr>
          <w:rFonts w:ascii="Times New Roman" w:hAnsi="Times New Roman"/>
          <w:sz w:val="24"/>
          <w:szCs w:val="24"/>
          <w:lang w:val="uk-UA"/>
        </w:rPr>
        <w:t>Укладаючи даний Договір,  Сторони домовилися, що Покупець звільняється від відповідальності за порушення грошових зобов’язань, у зв’язку з несвоєчасним фінансуванням не з вини Покупця, а також несвоєчасному проведенні органами Державної казначейської служби України відповідних платежів.</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.3.За несвоєчасне виконання грошових зобов’язань за даним Договором, Покупець сплачує Постачальнику пеню у розмірі подвійної облікової ставки НБУ, що діяла у період, за який сплачується пеня, від суми боргу за кожен день прострочення. Пеня сплачується Покупцем шляхом перерахування грошових коштів на банківський рахунок Постачальника.</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.4. За несвоєчасну передачу Товару за даним Договором, Постачальник сплачує Покупцю пеню у розмірі подвійної облікової ставки НБУ від ціни непереданого Товару  за кожний день прострочення.</w:t>
      </w:r>
    </w:p>
    <w:p w:rsidR="001152E7" w:rsidRPr="00E84D71" w:rsidRDefault="001152E7" w:rsidP="00166980">
      <w:pPr>
        <w:ind w:right="99" w:firstLine="709"/>
        <w:jc w:val="both"/>
        <w:rPr>
          <w:rFonts w:ascii="Times New Roman" w:hAnsi="Times New Roman"/>
          <w:sz w:val="24"/>
          <w:szCs w:val="24"/>
          <w:lang w:val="uk-UA"/>
        </w:rPr>
      </w:pPr>
    </w:p>
    <w:p w:rsidR="001152E7" w:rsidRPr="00E84D71" w:rsidRDefault="00166980" w:rsidP="00166980">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8</w:t>
      </w:r>
      <w:r w:rsidR="001152E7" w:rsidRPr="00E84D71">
        <w:rPr>
          <w:rFonts w:ascii="Times New Roman" w:hAnsi="Times New Roman"/>
          <w:b/>
          <w:color w:val="000000"/>
          <w:sz w:val="24"/>
          <w:szCs w:val="24"/>
          <w:lang w:val="uk-UA"/>
        </w:rPr>
        <w:t>.ФОРС-МАЖОРНІ ОБСТАВИНИ</w:t>
      </w:r>
    </w:p>
    <w:p w:rsidR="001152E7" w:rsidRPr="00E84D71" w:rsidRDefault="00EB324C" w:rsidP="00166980">
      <w:pPr>
        <w:ind w:firstLine="709"/>
        <w:jc w:val="both"/>
        <w:rPr>
          <w:rFonts w:ascii="Times New Roman" w:hAnsi="Times New Roman"/>
          <w:color w:val="000000"/>
          <w:sz w:val="24"/>
          <w:szCs w:val="24"/>
          <w:lang w:val="uk-UA"/>
        </w:rPr>
      </w:pPr>
      <w:r w:rsidRPr="00EB324C">
        <w:rPr>
          <w:rFonts w:ascii="Times New Roman" w:hAnsi="Times New Roman"/>
          <w:color w:val="000000"/>
          <w:sz w:val="24"/>
          <w:szCs w:val="24"/>
          <w:lang w:val="uk-UA"/>
        </w:rPr>
        <w:t xml:space="preserve">8.1. </w:t>
      </w:r>
      <w:r w:rsidRPr="00EB324C">
        <w:rPr>
          <w:rFonts w:ascii="Times New Roman" w:hAnsi="Times New Roman" w:hint="eastAsia"/>
          <w:color w:val="000000"/>
          <w:sz w:val="24"/>
          <w:szCs w:val="24"/>
          <w:lang w:val="uk-UA"/>
        </w:rPr>
        <w:t>При</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настанні</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обставин</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непереборної</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сили</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тобто</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неможливості</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повного</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або</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часткового</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виконання</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кожною</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із</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Сторін</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зобов’язань</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за</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Договором</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у</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тому</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числі</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пожеж</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стихійних</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лих</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воєнних</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дій</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будь</w:t>
      </w:r>
      <w:r w:rsidRPr="00EB324C">
        <w:rPr>
          <w:rFonts w:ascii="Times New Roman" w:hAnsi="Times New Roman"/>
          <w:color w:val="000000"/>
          <w:sz w:val="24"/>
          <w:szCs w:val="24"/>
          <w:lang w:val="uk-UA"/>
        </w:rPr>
        <w:t>-</w:t>
      </w:r>
      <w:r w:rsidRPr="00EB324C">
        <w:rPr>
          <w:rFonts w:ascii="Times New Roman" w:hAnsi="Times New Roman" w:hint="eastAsia"/>
          <w:color w:val="000000"/>
          <w:sz w:val="24"/>
          <w:szCs w:val="24"/>
          <w:lang w:val="uk-UA"/>
        </w:rPr>
        <w:t>якого</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характеру</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блокади</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актів</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органів</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влади</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й</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інших</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органів</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введення</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мораторію</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рішень</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розпоряджень</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постанов</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та</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ін</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що</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робить</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неможливим</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виконання</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зобов’язань</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за</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Договором</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та</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не</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залежать</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від</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волі</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Сторін</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термін</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виконання</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зобов’язань</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відкладається</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на</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час</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протягом</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якого</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будуть</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діяти</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такі</w:t>
      </w:r>
      <w:r w:rsidRPr="00EB324C">
        <w:rPr>
          <w:rFonts w:ascii="Times New Roman" w:hAnsi="Times New Roman"/>
          <w:color w:val="000000"/>
          <w:sz w:val="24"/>
          <w:szCs w:val="24"/>
          <w:lang w:val="uk-UA"/>
        </w:rPr>
        <w:t xml:space="preserve"> </w:t>
      </w:r>
      <w:r w:rsidRPr="00EB324C">
        <w:rPr>
          <w:rFonts w:ascii="Times New Roman" w:hAnsi="Times New Roman" w:hint="eastAsia"/>
          <w:color w:val="000000"/>
          <w:sz w:val="24"/>
          <w:szCs w:val="24"/>
          <w:lang w:val="uk-UA"/>
        </w:rPr>
        <w:t>обставини</w:t>
      </w:r>
      <w:r w:rsidR="001152E7" w:rsidRPr="00E84D71">
        <w:rPr>
          <w:rFonts w:ascii="Times New Roman" w:hAnsi="Times New Roman"/>
          <w:color w:val="000000"/>
          <w:sz w:val="24"/>
          <w:szCs w:val="24"/>
          <w:lang w:val="uk-UA"/>
        </w:rPr>
        <w:t xml:space="preserve">. </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 xml:space="preserve">.2.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лиха біологічного, техногенного та антропогенного походження, обставини суспільного життя,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8</w:t>
      </w:r>
      <w:r w:rsidR="001152E7" w:rsidRPr="00E84D71">
        <w:rPr>
          <w:rFonts w:ascii="Times New Roman" w:hAnsi="Times New Roman"/>
          <w:sz w:val="24"/>
          <w:szCs w:val="24"/>
          <w:lang w:val="uk-UA"/>
        </w:rPr>
        <w:t xml:space="preserve">.5. Настання обставин, передбачених дійсною статтею, за умови належного виконання Сторони, постраждалої від дії обставин непереборної чинності, має на увазі таке продовження строків для виконання договірних зобов'язань на період, що по своїй тривалості в цілому відповідає часу дії обставин, що наступили, і розумного строку для усунення їхніх наслідків. </w:t>
      </w:r>
    </w:p>
    <w:p w:rsidR="001152E7" w:rsidRPr="00E84D71" w:rsidRDefault="001152E7" w:rsidP="00166980">
      <w:pPr>
        <w:ind w:firstLine="709"/>
        <w:jc w:val="both"/>
        <w:rPr>
          <w:rFonts w:ascii="Times New Roman" w:hAnsi="Times New Roman"/>
          <w:sz w:val="24"/>
          <w:szCs w:val="24"/>
          <w:lang w:val="uk-UA"/>
        </w:rPr>
      </w:pPr>
    </w:p>
    <w:p w:rsidR="001152E7" w:rsidRPr="00E84D71" w:rsidRDefault="00166980" w:rsidP="00166980">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9</w:t>
      </w:r>
      <w:r w:rsidR="00E84D71">
        <w:rPr>
          <w:rFonts w:ascii="Times New Roman" w:hAnsi="Times New Roman"/>
          <w:b/>
          <w:color w:val="000000"/>
          <w:sz w:val="24"/>
          <w:szCs w:val="24"/>
          <w:lang w:val="uk-UA"/>
        </w:rPr>
        <w:t xml:space="preserve">. </w:t>
      </w:r>
      <w:r w:rsidR="001152E7" w:rsidRPr="00E84D71">
        <w:rPr>
          <w:rFonts w:ascii="Times New Roman" w:hAnsi="Times New Roman"/>
          <w:b/>
          <w:color w:val="000000"/>
          <w:sz w:val="24"/>
          <w:szCs w:val="24"/>
          <w:lang w:val="uk-UA"/>
        </w:rPr>
        <w:t>ПОРЯДОК ВИРІШЕННЯ СПОРІВ</w:t>
      </w:r>
    </w:p>
    <w:p w:rsidR="001152E7"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9</w:t>
      </w:r>
      <w:r w:rsidR="001152E7" w:rsidRPr="00E84D71">
        <w:rPr>
          <w:rFonts w:ascii="Times New Roman" w:hAnsi="Times New Roman"/>
          <w:color w:val="000000"/>
          <w:sz w:val="24"/>
          <w:szCs w:val="24"/>
          <w:lang w:val="uk-UA"/>
        </w:rPr>
        <w:t>.1. Усі спори, розбіжності, вимоги та заперечення, що виникають з даного Договору чи стосується його вирішуються шляхом переговорів. Якщо вирішення спору шляхом переговорів неможливо, спір вирішується в судовому порядку.</w:t>
      </w:r>
    </w:p>
    <w:p w:rsidR="00EB324C" w:rsidRPr="00E84D71" w:rsidRDefault="00EB324C" w:rsidP="00166980">
      <w:pPr>
        <w:ind w:firstLine="709"/>
        <w:jc w:val="both"/>
        <w:rPr>
          <w:rFonts w:ascii="Times New Roman" w:hAnsi="Times New Roman"/>
          <w:color w:val="000000"/>
          <w:sz w:val="24"/>
          <w:szCs w:val="24"/>
          <w:lang w:val="uk-UA"/>
        </w:rPr>
      </w:pPr>
    </w:p>
    <w:p w:rsidR="001152E7" w:rsidRPr="00E84D71" w:rsidRDefault="00166980" w:rsidP="00166980">
      <w:pPr>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10</w:t>
      </w:r>
      <w:r w:rsidR="001152E7" w:rsidRPr="00E84D71">
        <w:rPr>
          <w:rFonts w:ascii="Times New Roman" w:hAnsi="Times New Roman"/>
          <w:b/>
          <w:color w:val="000000"/>
          <w:sz w:val="24"/>
          <w:szCs w:val="24"/>
          <w:lang w:val="uk-UA"/>
        </w:rPr>
        <w:t>. СТРОК ДІЇ ДОГОВОРУ</w:t>
      </w:r>
    </w:p>
    <w:p w:rsidR="001152E7" w:rsidRPr="00E84D71" w:rsidRDefault="00166980" w:rsidP="00166980">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10</w:t>
      </w:r>
      <w:r w:rsidR="001152E7" w:rsidRPr="00E84D71">
        <w:rPr>
          <w:rFonts w:ascii="Times New Roman" w:hAnsi="Times New Roman"/>
          <w:color w:val="000000"/>
          <w:sz w:val="24"/>
          <w:szCs w:val="24"/>
          <w:lang w:val="uk-UA"/>
        </w:rPr>
        <w:t>.1. Цей Договір вступає в дію з моменту підписання його Сторонами і діє до 31.12.2023р.</w:t>
      </w:r>
    </w:p>
    <w:p w:rsidR="001152E7" w:rsidRPr="00E84D71" w:rsidRDefault="00166980" w:rsidP="00166980">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10</w:t>
      </w:r>
      <w:r w:rsidR="001152E7" w:rsidRPr="00E84D71">
        <w:rPr>
          <w:rFonts w:ascii="Times New Roman" w:hAnsi="Times New Roman"/>
          <w:color w:val="000000"/>
          <w:sz w:val="24"/>
          <w:szCs w:val="24"/>
          <w:lang w:val="uk-UA"/>
        </w:rPr>
        <w:t>.2. Розірвання Договору можливе за взаємною письмовою згодою Сторін, що оформлюється шляхом укладання додаткової угоди до цього Договору або в порядку визначеним законодавством.</w:t>
      </w:r>
    </w:p>
    <w:p w:rsidR="00EB324C" w:rsidRDefault="00EB324C" w:rsidP="00166980">
      <w:pPr>
        <w:tabs>
          <w:tab w:val="left" w:pos="798"/>
          <w:tab w:val="num" w:pos="1512"/>
        </w:tabs>
        <w:ind w:firstLine="709"/>
        <w:jc w:val="center"/>
        <w:rPr>
          <w:rFonts w:ascii="Times New Roman" w:hAnsi="Times New Roman"/>
          <w:b/>
          <w:color w:val="000000"/>
          <w:sz w:val="24"/>
          <w:szCs w:val="24"/>
          <w:lang w:val="uk-UA"/>
        </w:rPr>
      </w:pPr>
    </w:p>
    <w:p w:rsidR="00EB324C" w:rsidRDefault="00EB324C" w:rsidP="00166980">
      <w:pPr>
        <w:tabs>
          <w:tab w:val="left" w:pos="798"/>
          <w:tab w:val="num" w:pos="1512"/>
        </w:tabs>
        <w:ind w:firstLine="709"/>
        <w:jc w:val="center"/>
        <w:rPr>
          <w:rFonts w:ascii="Times New Roman" w:hAnsi="Times New Roman"/>
          <w:b/>
          <w:color w:val="000000"/>
          <w:sz w:val="24"/>
          <w:szCs w:val="24"/>
          <w:lang w:val="uk-UA"/>
        </w:rPr>
      </w:pPr>
    </w:p>
    <w:p w:rsidR="00C466D7" w:rsidRPr="00C466D7" w:rsidRDefault="00C466D7" w:rsidP="00C466D7">
      <w:pPr>
        <w:ind w:firstLine="709"/>
        <w:jc w:val="center"/>
        <w:rPr>
          <w:rFonts w:ascii="Times New Roman" w:hAnsi="Times New Roman"/>
          <w:b/>
          <w:color w:val="000000"/>
          <w:sz w:val="24"/>
          <w:szCs w:val="24"/>
          <w:lang w:val="uk-UA"/>
        </w:rPr>
      </w:pPr>
      <w:r w:rsidRPr="00C466D7">
        <w:rPr>
          <w:rFonts w:ascii="Times New Roman" w:hAnsi="Times New Roman"/>
          <w:b/>
          <w:color w:val="000000"/>
          <w:sz w:val="24"/>
          <w:szCs w:val="24"/>
          <w:lang w:val="uk-UA"/>
        </w:rPr>
        <w:t>11. Внесення змін до Договору</w:t>
      </w:r>
    </w:p>
    <w:p w:rsidR="00C466D7" w:rsidRPr="008E0536" w:rsidRDefault="00C466D7" w:rsidP="00C466D7">
      <w:pPr>
        <w:shd w:val="clear" w:color="auto" w:fill="FFFFFF"/>
        <w:spacing w:line="276" w:lineRule="auto"/>
        <w:ind w:firstLine="709"/>
        <w:rPr>
          <w:rFonts w:ascii="Times New Roman" w:eastAsia="Arial" w:hAnsi="Times New Roman"/>
          <w:bCs/>
          <w:sz w:val="24"/>
          <w:szCs w:val="24"/>
          <w:lang w:val="uk-UA"/>
        </w:rPr>
      </w:pPr>
      <w:r w:rsidRPr="008E0536">
        <w:rPr>
          <w:rFonts w:ascii="Times New Roman" w:eastAsia="Arial" w:hAnsi="Times New Roman"/>
          <w:bCs/>
          <w:sz w:val="24"/>
          <w:szCs w:val="24"/>
          <w:lang w:val="uk-UA"/>
        </w:rPr>
        <w:t>11.1. Всі зміни та доповнення до Договору оформлюються додатковими угодами до Договору, крім випадків передбачених пунктами 6.2.1 та 6.4.3 Договору.</w:t>
      </w:r>
    </w:p>
    <w:p w:rsidR="00C466D7" w:rsidRPr="008E0536" w:rsidRDefault="00C466D7" w:rsidP="00C466D7">
      <w:pPr>
        <w:shd w:val="clear" w:color="auto" w:fill="FFFFFF"/>
        <w:spacing w:line="276" w:lineRule="auto"/>
        <w:ind w:firstLine="709"/>
        <w:rPr>
          <w:rFonts w:ascii="Times New Roman" w:eastAsia="Arial" w:hAnsi="Times New Roman"/>
          <w:bCs/>
          <w:sz w:val="24"/>
          <w:szCs w:val="24"/>
          <w:lang w:val="uk-UA"/>
        </w:rPr>
      </w:pPr>
      <w:r w:rsidRPr="008E0536">
        <w:rPr>
          <w:rFonts w:ascii="Times New Roman" w:eastAsia="Arial" w:hAnsi="Times New Roman"/>
          <w:bCs/>
          <w:sz w:val="24"/>
          <w:szCs w:val="24"/>
          <w:lang w:val="uk-UA"/>
        </w:rPr>
        <w:lastRenderedPageBreak/>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466D7" w:rsidRPr="008E0536" w:rsidRDefault="00C466D7" w:rsidP="00C466D7">
      <w:pPr>
        <w:tabs>
          <w:tab w:val="left" w:pos="142"/>
        </w:tabs>
        <w:spacing w:line="240" w:lineRule="atLeast"/>
        <w:ind w:firstLine="709"/>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C466D7" w:rsidRPr="008E0536" w:rsidRDefault="00C466D7" w:rsidP="00C466D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1) зменшення обсягів закупівлі, зокрема з урахуванням фактичного обсягу видатків замовника;</w:t>
      </w:r>
    </w:p>
    <w:p w:rsidR="00C466D7" w:rsidRPr="008E0536" w:rsidRDefault="00C466D7" w:rsidP="00C466D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66D7" w:rsidRPr="008E0536" w:rsidRDefault="00C466D7" w:rsidP="00C466D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466D7" w:rsidRPr="008E0536" w:rsidRDefault="00C466D7" w:rsidP="00C466D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66D7" w:rsidRPr="008E0536" w:rsidRDefault="00C466D7" w:rsidP="00C466D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C466D7" w:rsidRPr="008E0536" w:rsidRDefault="00C466D7" w:rsidP="00C466D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до зміни податкового навантаження внаслідок зміни системи оподаткування;</w:t>
      </w:r>
    </w:p>
    <w:p w:rsidR="00C466D7" w:rsidRPr="008E0536" w:rsidRDefault="00C466D7" w:rsidP="00C466D7">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0536">
        <w:rPr>
          <w:rFonts w:ascii="Times New Roman" w:eastAsia="Calibri" w:hAnsi="Times New Roman"/>
          <w:sz w:val="24"/>
          <w:szCs w:val="24"/>
          <w:lang w:val="uk-UA" w:eastAsia="en-US"/>
        </w:rPr>
        <w:t>Platts</w:t>
      </w:r>
      <w:proofErr w:type="spellEnd"/>
      <w:r w:rsidRPr="008E0536">
        <w:rPr>
          <w:rFonts w:ascii="Times New Roman" w:eastAsia="Calibri" w:hAnsi="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66D7" w:rsidRPr="008E0536" w:rsidRDefault="00C466D7" w:rsidP="00FE2932">
      <w:pPr>
        <w:shd w:val="clear" w:color="auto" w:fill="FFFFFF"/>
        <w:spacing w:line="276" w:lineRule="auto"/>
        <w:ind w:firstLine="567"/>
        <w:rPr>
          <w:rFonts w:ascii="Times New Roman" w:eastAsia="Arial" w:hAnsi="Times New Roman"/>
          <w:bCs/>
          <w:sz w:val="24"/>
          <w:szCs w:val="24"/>
          <w:lang w:val="uk-UA"/>
        </w:rPr>
      </w:pPr>
      <w:r w:rsidRPr="008E0536">
        <w:rPr>
          <w:rFonts w:ascii="Times New Roman" w:hAnsi="Times New Roman"/>
          <w:sz w:val="24"/>
          <w:szCs w:val="24"/>
          <w:lang w:val="uk-UA"/>
        </w:rPr>
        <w:t>8) зміни умов у зв’язку із застосуванням положень частини шостої статті 41 Закону.</w:t>
      </w:r>
    </w:p>
    <w:p w:rsidR="00C466D7" w:rsidRDefault="00C466D7" w:rsidP="00166980">
      <w:pPr>
        <w:tabs>
          <w:tab w:val="left" w:pos="798"/>
          <w:tab w:val="num" w:pos="1512"/>
        </w:tabs>
        <w:ind w:firstLine="709"/>
        <w:jc w:val="center"/>
        <w:rPr>
          <w:rFonts w:ascii="Times New Roman" w:hAnsi="Times New Roman"/>
          <w:b/>
          <w:color w:val="000000"/>
          <w:sz w:val="24"/>
          <w:szCs w:val="24"/>
          <w:lang w:val="uk-UA"/>
        </w:rPr>
      </w:pPr>
    </w:p>
    <w:p w:rsidR="001152E7" w:rsidRPr="00E84D71" w:rsidRDefault="00166980" w:rsidP="00166980">
      <w:pPr>
        <w:tabs>
          <w:tab w:val="left" w:pos="798"/>
          <w:tab w:val="num" w:pos="1512"/>
        </w:tabs>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w:t>
      </w:r>
      <w:r w:rsidR="00F82CB7">
        <w:rPr>
          <w:rFonts w:ascii="Times New Roman" w:hAnsi="Times New Roman"/>
          <w:b/>
          <w:color w:val="000000"/>
          <w:sz w:val="24"/>
          <w:szCs w:val="24"/>
          <w:lang w:val="uk-UA"/>
        </w:rPr>
        <w:t>2</w:t>
      </w:r>
      <w:r w:rsidR="001152E7" w:rsidRPr="00E84D71">
        <w:rPr>
          <w:rFonts w:ascii="Times New Roman" w:hAnsi="Times New Roman"/>
          <w:b/>
          <w:color w:val="000000"/>
          <w:sz w:val="24"/>
          <w:szCs w:val="24"/>
          <w:lang w:val="uk-UA"/>
        </w:rPr>
        <w:t>. ГАРАНТІЙНІ ЗОБОВ’ЯЗАННЯ</w:t>
      </w:r>
    </w:p>
    <w:p w:rsidR="001152E7" w:rsidRPr="00E84D71" w:rsidRDefault="00166980" w:rsidP="00166980">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F82CB7">
        <w:rPr>
          <w:rFonts w:ascii="Times New Roman" w:hAnsi="Times New Roman"/>
          <w:color w:val="000000"/>
          <w:sz w:val="24"/>
          <w:szCs w:val="24"/>
          <w:lang w:val="uk-UA"/>
        </w:rPr>
        <w:t>2</w:t>
      </w:r>
      <w:r w:rsidR="001152E7" w:rsidRPr="00E84D71">
        <w:rPr>
          <w:rFonts w:ascii="Times New Roman" w:hAnsi="Times New Roman"/>
          <w:color w:val="000000"/>
          <w:sz w:val="24"/>
          <w:szCs w:val="24"/>
          <w:lang w:val="uk-UA"/>
        </w:rPr>
        <w:t>.1. Постачальник гарантує, що Товар відповідає вимогам якості і комплектності встановленим стандартами, технічними умовами, кресленнями, рецептурами, зразками (еталонами) виробника та (або) державним стандартам, якщо такі передбачені.</w:t>
      </w:r>
    </w:p>
    <w:p w:rsidR="001152E7" w:rsidRPr="00E84D71" w:rsidRDefault="001152E7" w:rsidP="00166980">
      <w:pPr>
        <w:tabs>
          <w:tab w:val="left" w:pos="798"/>
          <w:tab w:val="num" w:pos="1512"/>
        </w:tabs>
        <w:ind w:firstLine="709"/>
        <w:jc w:val="both"/>
        <w:rPr>
          <w:rFonts w:ascii="Times New Roman" w:hAnsi="Times New Roman"/>
          <w:color w:val="000000"/>
          <w:sz w:val="24"/>
          <w:szCs w:val="24"/>
          <w:lang w:val="uk-UA"/>
        </w:rPr>
      </w:pPr>
    </w:p>
    <w:p w:rsidR="001152E7" w:rsidRPr="00E84D71" w:rsidRDefault="00166980" w:rsidP="00166980">
      <w:pPr>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w:t>
      </w:r>
      <w:r w:rsidR="00F82CB7">
        <w:rPr>
          <w:rFonts w:ascii="Times New Roman" w:hAnsi="Times New Roman"/>
          <w:b/>
          <w:color w:val="000000"/>
          <w:sz w:val="24"/>
          <w:szCs w:val="24"/>
          <w:lang w:val="uk-UA"/>
        </w:rPr>
        <w:t>3</w:t>
      </w:r>
      <w:r w:rsidR="001152E7" w:rsidRPr="00E84D71">
        <w:rPr>
          <w:rFonts w:ascii="Times New Roman" w:hAnsi="Times New Roman"/>
          <w:b/>
          <w:color w:val="000000"/>
          <w:sz w:val="24"/>
          <w:szCs w:val="24"/>
          <w:lang w:val="uk-UA"/>
        </w:rPr>
        <w:t>.ЗАКЛЮЧНІ ПОЛОЖЕННЯ</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F82CB7">
        <w:rPr>
          <w:rFonts w:ascii="Times New Roman" w:hAnsi="Times New Roman"/>
          <w:color w:val="000000"/>
          <w:sz w:val="24"/>
          <w:szCs w:val="24"/>
          <w:lang w:val="uk-UA"/>
        </w:rPr>
        <w:t>3</w:t>
      </w:r>
      <w:r w:rsidR="001152E7" w:rsidRPr="00E84D71">
        <w:rPr>
          <w:rFonts w:ascii="Times New Roman" w:hAnsi="Times New Roman"/>
          <w:color w:val="000000"/>
          <w:sz w:val="24"/>
          <w:szCs w:val="24"/>
          <w:lang w:val="uk-UA"/>
        </w:rPr>
        <w:t xml:space="preserve">.1.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F82CB7">
        <w:rPr>
          <w:rFonts w:ascii="Times New Roman" w:hAnsi="Times New Roman"/>
          <w:color w:val="000000"/>
          <w:sz w:val="24"/>
          <w:szCs w:val="24"/>
          <w:lang w:val="uk-UA"/>
        </w:rPr>
        <w:t>3</w:t>
      </w:r>
      <w:r w:rsidR="001152E7" w:rsidRPr="00E84D71">
        <w:rPr>
          <w:rFonts w:ascii="Times New Roman" w:hAnsi="Times New Roman"/>
          <w:color w:val="000000"/>
          <w:sz w:val="24"/>
          <w:szCs w:val="24"/>
          <w:lang w:val="uk-UA"/>
        </w:rPr>
        <w:t>.2.Додаткові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Сторін  та скріплені їх печатками.</w:t>
      </w:r>
    </w:p>
    <w:p w:rsidR="001152E7" w:rsidRPr="00E84D71" w:rsidRDefault="001152E7" w:rsidP="00166980">
      <w:pPr>
        <w:ind w:firstLine="709"/>
        <w:jc w:val="both"/>
        <w:rPr>
          <w:rFonts w:ascii="Times New Roman" w:hAnsi="Times New Roman"/>
          <w:color w:val="000000"/>
          <w:sz w:val="24"/>
          <w:szCs w:val="24"/>
          <w:lang w:val="uk-UA"/>
        </w:rPr>
      </w:pPr>
    </w:p>
    <w:p w:rsidR="001152E7" w:rsidRPr="00E84D71" w:rsidRDefault="00166980" w:rsidP="00166980">
      <w:pPr>
        <w:ind w:firstLine="709"/>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1</w:t>
      </w:r>
      <w:r w:rsidR="00F82CB7">
        <w:rPr>
          <w:rFonts w:ascii="Times New Roman" w:hAnsi="Times New Roman"/>
          <w:b/>
          <w:bCs/>
          <w:color w:val="000000"/>
          <w:sz w:val="24"/>
          <w:szCs w:val="24"/>
          <w:lang w:val="uk-UA"/>
        </w:rPr>
        <w:t>4</w:t>
      </w:r>
      <w:r w:rsidR="001152E7" w:rsidRPr="00E84D71">
        <w:rPr>
          <w:rFonts w:ascii="Times New Roman" w:hAnsi="Times New Roman"/>
          <w:b/>
          <w:bCs/>
          <w:color w:val="000000"/>
          <w:sz w:val="24"/>
          <w:szCs w:val="24"/>
          <w:lang w:val="uk-UA"/>
        </w:rPr>
        <w:t>. ДОДАТКИ ДО ДОГОВОРУ</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F82CB7">
        <w:rPr>
          <w:rFonts w:ascii="Times New Roman" w:hAnsi="Times New Roman"/>
          <w:color w:val="000000"/>
          <w:sz w:val="24"/>
          <w:szCs w:val="24"/>
          <w:lang w:val="uk-UA"/>
        </w:rPr>
        <w:t>4</w:t>
      </w:r>
      <w:r w:rsidR="001152E7" w:rsidRPr="00E84D71">
        <w:rPr>
          <w:rFonts w:ascii="Times New Roman" w:hAnsi="Times New Roman"/>
          <w:color w:val="000000"/>
          <w:sz w:val="24"/>
          <w:szCs w:val="24"/>
          <w:lang w:val="uk-UA"/>
        </w:rPr>
        <w:t>.1. Додаток №1 – Специфікація Товару.</w:t>
      </w:r>
    </w:p>
    <w:p w:rsidR="001152E7" w:rsidRDefault="00166980" w:rsidP="00E84D71">
      <w:pPr>
        <w:jc w:val="center"/>
        <w:rPr>
          <w:rFonts w:ascii="Times New Roman" w:hAnsi="Times New Roman"/>
          <w:b/>
          <w:sz w:val="24"/>
          <w:szCs w:val="24"/>
          <w:lang w:val="uk-UA"/>
        </w:rPr>
      </w:pPr>
      <w:r>
        <w:rPr>
          <w:rFonts w:ascii="Times New Roman" w:hAnsi="Times New Roman"/>
          <w:b/>
          <w:sz w:val="24"/>
          <w:szCs w:val="24"/>
          <w:lang w:val="uk-UA"/>
        </w:rPr>
        <w:t>1</w:t>
      </w:r>
      <w:r w:rsidR="00F82CB7">
        <w:rPr>
          <w:rFonts w:ascii="Times New Roman" w:hAnsi="Times New Roman"/>
          <w:b/>
          <w:sz w:val="24"/>
          <w:szCs w:val="24"/>
          <w:lang w:val="uk-UA"/>
        </w:rPr>
        <w:t>5</w:t>
      </w:r>
      <w:r w:rsidR="001152E7" w:rsidRPr="00E84D71">
        <w:rPr>
          <w:rFonts w:ascii="Times New Roman" w:hAnsi="Times New Roman"/>
          <w:b/>
          <w:sz w:val="24"/>
          <w:szCs w:val="24"/>
          <w:lang w:val="uk-UA"/>
        </w:rPr>
        <w:t>. РЕКВІЗИТИ ТА ПІДПИСИ СТОРІН</w:t>
      </w:r>
    </w:p>
    <w:tbl>
      <w:tblPr>
        <w:tblpPr w:leftFromText="180" w:rightFromText="180" w:vertAnchor="text" w:horzAnchor="margin" w:tblpY="58"/>
        <w:tblW w:w="0" w:type="auto"/>
        <w:tblLayout w:type="fixed"/>
        <w:tblLook w:val="0000" w:firstRow="0" w:lastRow="0" w:firstColumn="0" w:lastColumn="0" w:noHBand="0" w:noVBand="0"/>
      </w:tblPr>
      <w:tblGrid>
        <w:gridCol w:w="5076"/>
        <w:gridCol w:w="5232"/>
      </w:tblGrid>
      <w:tr w:rsidR="00F82CB7" w:rsidRPr="00E84D71" w:rsidTr="00F82CB7">
        <w:trPr>
          <w:cantSplit/>
          <w:trHeight w:val="1218"/>
        </w:trPr>
        <w:tc>
          <w:tcPr>
            <w:tcW w:w="5076" w:type="dxa"/>
          </w:tcPr>
          <w:p w:rsidR="00F82CB7" w:rsidRPr="00E84D71" w:rsidRDefault="00F82CB7" w:rsidP="00F82CB7">
            <w:pPr>
              <w:jc w:val="center"/>
              <w:rPr>
                <w:rFonts w:ascii="Times New Roman" w:hAnsi="Times New Roman"/>
                <w:b/>
                <w:sz w:val="24"/>
                <w:szCs w:val="24"/>
                <w:lang w:val="uk-UA"/>
              </w:rPr>
            </w:pPr>
            <w:r w:rsidRPr="00E84D71">
              <w:rPr>
                <w:rFonts w:ascii="Times New Roman" w:hAnsi="Times New Roman"/>
                <w:b/>
                <w:sz w:val="24"/>
                <w:szCs w:val="24"/>
                <w:lang w:val="uk-UA"/>
              </w:rPr>
              <w:t>Постачальник</w:t>
            </w:r>
          </w:p>
          <w:p w:rsidR="00F82CB7" w:rsidRPr="00E84D71" w:rsidRDefault="00F82CB7" w:rsidP="00F82CB7">
            <w:pPr>
              <w:jc w:val="center"/>
              <w:rPr>
                <w:rFonts w:ascii="Times New Roman" w:hAnsi="Times New Roman"/>
                <w:b/>
                <w:sz w:val="24"/>
                <w:szCs w:val="24"/>
                <w:lang w:val="uk-UA"/>
              </w:rPr>
            </w:pPr>
          </w:p>
        </w:tc>
        <w:tc>
          <w:tcPr>
            <w:tcW w:w="5232" w:type="dxa"/>
          </w:tcPr>
          <w:p w:rsidR="00F82CB7" w:rsidRDefault="00F82CB7" w:rsidP="00F82CB7">
            <w:pPr>
              <w:jc w:val="center"/>
              <w:rPr>
                <w:rFonts w:ascii="Times New Roman" w:hAnsi="Times New Roman"/>
                <w:b/>
                <w:sz w:val="24"/>
                <w:szCs w:val="24"/>
                <w:lang w:val="uk-UA"/>
              </w:rPr>
            </w:pPr>
            <w:r w:rsidRPr="00E84D71">
              <w:rPr>
                <w:rFonts w:ascii="Times New Roman" w:hAnsi="Times New Roman"/>
                <w:b/>
                <w:sz w:val="24"/>
                <w:szCs w:val="24"/>
                <w:lang w:val="uk-UA"/>
              </w:rPr>
              <w:t>Покупець</w:t>
            </w:r>
          </w:p>
          <w:p w:rsidR="00F82CB7" w:rsidRPr="00F82CB7" w:rsidRDefault="00F82CB7" w:rsidP="00F82CB7">
            <w:pPr>
              <w:rPr>
                <w:rFonts w:ascii="Times New Roman" w:hAnsi="Times New Roman"/>
                <w:sz w:val="24"/>
                <w:szCs w:val="24"/>
                <w:lang w:val="uk-UA"/>
              </w:rPr>
            </w:pPr>
          </w:p>
          <w:p w:rsidR="00F82CB7" w:rsidRDefault="00F82CB7" w:rsidP="00F82CB7">
            <w:pPr>
              <w:rPr>
                <w:rFonts w:ascii="Times New Roman" w:hAnsi="Times New Roman"/>
                <w:b/>
                <w:sz w:val="24"/>
                <w:szCs w:val="24"/>
                <w:lang w:val="uk-UA"/>
              </w:rPr>
            </w:pPr>
          </w:p>
          <w:p w:rsidR="00F82CB7" w:rsidRDefault="00F82CB7" w:rsidP="00F82CB7">
            <w:pPr>
              <w:tabs>
                <w:tab w:val="left" w:pos="3757"/>
              </w:tabs>
              <w:rPr>
                <w:rFonts w:ascii="Times New Roman" w:hAnsi="Times New Roman"/>
                <w:sz w:val="24"/>
                <w:szCs w:val="24"/>
                <w:lang w:val="uk-UA"/>
              </w:rPr>
            </w:pPr>
            <w:r>
              <w:rPr>
                <w:rFonts w:ascii="Times New Roman" w:hAnsi="Times New Roman"/>
                <w:sz w:val="24"/>
                <w:szCs w:val="24"/>
                <w:lang w:val="uk-UA"/>
              </w:rPr>
              <w:tab/>
            </w:r>
          </w:p>
          <w:p w:rsidR="00B75436" w:rsidRPr="00F82CB7" w:rsidRDefault="00B75436" w:rsidP="00F82CB7">
            <w:pPr>
              <w:tabs>
                <w:tab w:val="left" w:pos="3757"/>
              </w:tabs>
              <w:rPr>
                <w:rFonts w:ascii="Times New Roman" w:hAnsi="Times New Roman"/>
                <w:sz w:val="24"/>
                <w:szCs w:val="24"/>
                <w:lang w:val="uk-UA"/>
              </w:rPr>
            </w:pPr>
            <w:bookmarkStart w:id="84" w:name="_GoBack"/>
            <w:bookmarkEnd w:id="84"/>
          </w:p>
        </w:tc>
      </w:tr>
    </w:tbl>
    <w:p w:rsidR="00F82CB7" w:rsidRDefault="00F82CB7" w:rsidP="00F82CB7">
      <w:pPr>
        <w:rPr>
          <w:rFonts w:ascii="Times New Roman" w:hAnsi="Times New Roman"/>
          <w:b/>
          <w:sz w:val="24"/>
          <w:szCs w:val="24"/>
          <w:lang w:val="uk-UA"/>
        </w:rPr>
      </w:pPr>
    </w:p>
    <w:p w:rsidR="001152E7" w:rsidRPr="00E84D71" w:rsidRDefault="001152E7" w:rsidP="00E84D71">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lastRenderedPageBreak/>
        <w:t>Додаток  №1</w:t>
      </w:r>
    </w:p>
    <w:p w:rsidR="001152E7" w:rsidRPr="00E84D71" w:rsidRDefault="001152E7" w:rsidP="00E84D71">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 xml:space="preserve">                               до Договору № ____</w:t>
      </w:r>
    </w:p>
    <w:p w:rsidR="001152E7" w:rsidRPr="00E84D71" w:rsidRDefault="001152E7" w:rsidP="00E84D71">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від «__»____________2023р.</w:t>
      </w:r>
    </w:p>
    <w:p w:rsidR="001152E7" w:rsidRPr="00E84D71" w:rsidRDefault="001152E7" w:rsidP="00E84D71">
      <w:pPr>
        <w:rPr>
          <w:rFonts w:ascii="Times New Roman" w:hAnsi="Times New Roman"/>
          <w:b/>
          <w:sz w:val="24"/>
          <w:szCs w:val="24"/>
          <w:lang w:val="uk-UA"/>
        </w:rPr>
      </w:pPr>
    </w:p>
    <w:p w:rsidR="001152E7" w:rsidRPr="00E84D71" w:rsidRDefault="001152E7" w:rsidP="00E84D71">
      <w:pPr>
        <w:ind w:right="-142"/>
        <w:jc w:val="right"/>
        <w:rPr>
          <w:rFonts w:ascii="Times New Roman" w:hAnsi="Times New Roman"/>
          <w:i/>
          <w:sz w:val="24"/>
          <w:szCs w:val="24"/>
          <w:lang w:val="uk-UA"/>
        </w:rPr>
      </w:pPr>
    </w:p>
    <w:p w:rsidR="001152E7" w:rsidRPr="00E84D71" w:rsidRDefault="001152E7" w:rsidP="00E84D71">
      <w:pPr>
        <w:jc w:val="center"/>
        <w:outlineLvl w:val="0"/>
        <w:rPr>
          <w:rFonts w:ascii="Times New Roman" w:hAnsi="Times New Roman"/>
          <w:b/>
          <w:sz w:val="24"/>
          <w:szCs w:val="24"/>
          <w:lang w:val="uk-UA"/>
        </w:rPr>
      </w:pPr>
      <w:r w:rsidRPr="00E84D71">
        <w:rPr>
          <w:rFonts w:ascii="Times New Roman" w:hAnsi="Times New Roman"/>
          <w:b/>
          <w:sz w:val="24"/>
          <w:szCs w:val="24"/>
          <w:lang w:val="uk-UA"/>
        </w:rPr>
        <w:t>Специфікація Товару</w:t>
      </w:r>
    </w:p>
    <w:tbl>
      <w:tblPr>
        <w:tblpPr w:leftFromText="180" w:rightFromText="180" w:vertAnchor="text" w:horzAnchor="margin" w:tblpXSpec="center" w:tblpY="167"/>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2861"/>
        <w:gridCol w:w="1985"/>
        <w:gridCol w:w="850"/>
        <w:gridCol w:w="1276"/>
        <w:gridCol w:w="1418"/>
        <w:gridCol w:w="1397"/>
      </w:tblGrid>
      <w:tr w:rsidR="001152E7" w:rsidRPr="00E84D71" w:rsidTr="000716AD">
        <w:trPr>
          <w:trHeight w:val="1468"/>
        </w:trPr>
        <w:tc>
          <w:tcPr>
            <w:tcW w:w="649"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 п/п</w:t>
            </w:r>
          </w:p>
        </w:tc>
        <w:tc>
          <w:tcPr>
            <w:tcW w:w="2861" w:type="dxa"/>
            <w:tcBorders>
              <w:bottom w:val="single" w:sz="4" w:space="0" w:color="auto"/>
              <w:right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Найменування товару</w:t>
            </w:r>
          </w:p>
        </w:tc>
        <w:tc>
          <w:tcPr>
            <w:tcW w:w="1985" w:type="dxa"/>
            <w:tcBorders>
              <w:left w:val="single" w:sz="4" w:space="0" w:color="auto"/>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Код класифікатора предмета закупівлі</w:t>
            </w:r>
          </w:p>
        </w:tc>
        <w:tc>
          <w:tcPr>
            <w:tcW w:w="850"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 xml:space="preserve">Од. </w:t>
            </w:r>
            <w:proofErr w:type="spellStart"/>
            <w:r w:rsidRPr="00E84D71">
              <w:rPr>
                <w:rFonts w:ascii="Times New Roman" w:hAnsi="Times New Roman"/>
                <w:b/>
                <w:sz w:val="24"/>
                <w:szCs w:val="24"/>
                <w:lang w:val="uk-UA"/>
              </w:rPr>
              <w:t>вим</w:t>
            </w:r>
            <w:proofErr w:type="spellEnd"/>
            <w:r w:rsidRPr="00E84D71">
              <w:rPr>
                <w:rFonts w:ascii="Times New Roman" w:hAnsi="Times New Roman"/>
                <w:b/>
                <w:sz w:val="24"/>
                <w:szCs w:val="24"/>
                <w:lang w:val="uk-UA"/>
              </w:rPr>
              <w:t>.</w:t>
            </w:r>
          </w:p>
        </w:tc>
        <w:tc>
          <w:tcPr>
            <w:tcW w:w="1276"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proofErr w:type="spellStart"/>
            <w:r w:rsidRPr="00E84D71">
              <w:rPr>
                <w:rFonts w:ascii="Times New Roman" w:hAnsi="Times New Roman"/>
                <w:b/>
                <w:sz w:val="24"/>
                <w:szCs w:val="24"/>
                <w:lang w:val="uk-UA"/>
              </w:rPr>
              <w:t>Кількіс-ть</w:t>
            </w:r>
            <w:proofErr w:type="spellEnd"/>
          </w:p>
        </w:tc>
        <w:tc>
          <w:tcPr>
            <w:tcW w:w="1418"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Ціна за од. з/без ПДВ, грн</w:t>
            </w:r>
          </w:p>
        </w:tc>
        <w:tc>
          <w:tcPr>
            <w:tcW w:w="1397"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Ціна партії товару  з/без ПДВ, грн</w:t>
            </w:r>
          </w:p>
        </w:tc>
      </w:tr>
      <w:tr w:rsidR="001152E7" w:rsidRPr="00E84D71" w:rsidTr="000716AD">
        <w:trPr>
          <w:trHeight w:val="632"/>
        </w:trPr>
        <w:tc>
          <w:tcPr>
            <w:tcW w:w="649" w:type="dxa"/>
            <w:tcBorders>
              <w:top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r>
      <w:tr w:rsidR="001152E7" w:rsidRPr="00E84D71" w:rsidTr="000716AD">
        <w:trPr>
          <w:trHeight w:val="632"/>
        </w:trPr>
        <w:tc>
          <w:tcPr>
            <w:tcW w:w="649" w:type="dxa"/>
            <w:tcBorders>
              <w:top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r>
      <w:tr w:rsidR="001152E7" w:rsidRPr="00E84D71" w:rsidTr="000716AD">
        <w:trPr>
          <w:trHeight w:val="632"/>
        </w:trPr>
        <w:tc>
          <w:tcPr>
            <w:tcW w:w="649" w:type="dxa"/>
            <w:tcBorders>
              <w:top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r>
      <w:tr w:rsidR="001152E7" w:rsidRPr="00E84D71" w:rsidTr="0007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9039" w:type="dxa"/>
            <w:gridSpan w:val="6"/>
          </w:tcPr>
          <w:p w:rsidR="001152E7" w:rsidRPr="00E84D71" w:rsidRDefault="001152E7" w:rsidP="00E84D71">
            <w:pPr>
              <w:ind w:left="540"/>
              <w:jc w:val="right"/>
              <w:rPr>
                <w:rFonts w:ascii="Times New Roman" w:hAnsi="Times New Roman"/>
                <w:b/>
                <w:sz w:val="24"/>
                <w:szCs w:val="24"/>
                <w:lang w:val="uk-UA"/>
              </w:rPr>
            </w:pPr>
          </w:p>
        </w:tc>
        <w:tc>
          <w:tcPr>
            <w:tcW w:w="1397" w:type="dxa"/>
          </w:tcPr>
          <w:p w:rsidR="001152E7" w:rsidRPr="00E84D71" w:rsidRDefault="001152E7" w:rsidP="00E84D71">
            <w:pPr>
              <w:jc w:val="center"/>
              <w:rPr>
                <w:rFonts w:ascii="Times New Roman" w:hAnsi="Times New Roman"/>
                <w:b/>
                <w:sz w:val="24"/>
                <w:szCs w:val="24"/>
                <w:lang w:val="uk-UA"/>
              </w:rPr>
            </w:pPr>
          </w:p>
        </w:tc>
      </w:tr>
      <w:tr w:rsidR="001152E7" w:rsidRPr="00E84D71" w:rsidTr="0007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9039" w:type="dxa"/>
            <w:gridSpan w:val="6"/>
          </w:tcPr>
          <w:p w:rsidR="001152E7" w:rsidRPr="00E84D71" w:rsidRDefault="001152E7" w:rsidP="00E84D71">
            <w:pPr>
              <w:jc w:val="right"/>
              <w:rPr>
                <w:rFonts w:ascii="Times New Roman" w:hAnsi="Times New Roman"/>
                <w:b/>
                <w:sz w:val="24"/>
                <w:szCs w:val="24"/>
                <w:lang w:val="uk-UA"/>
              </w:rPr>
            </w:pPr>
          </w:p>
        </w:tc>
        <w:tc>
          <w:tcPr>
            <w:tcW w:w="1397" w:type="dxa"/>
          </w:tcPr>
          <w:p w:rsidR="001152E7" w:rsidRPr="00E84D71" w:rsidRDefault="001152E7" w:rsidP="00E84D71">
            <w:pPr>
              <w:jc w:val="center"/>
              <w:rPr>
                <w:rFonts w:ascii="Times New Roman" w:hAnsi="Times New Roman"/>
                <w:sz w:val="24"/>
                <w:szCs w:val="24"/>
                <w:lang w:val="uk-UA"/>
              </w:rPr>
            </w:pPr>
          </w:p>
        </w:tc>
      </w:tr>
      <w:tr w:rsidR="001152E7" w:rsidRPr="00E84D71" w:rsidTr="0007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9039" w:type="dxa"/>
            <w:gridSpan w:val="6"/>
          </w:tcPr>
          <w:p w:rsidR="001152E7" w:rsidRPr="00E84D71" w:rsidRDefault="001152E7" w:rsidP="00E84D71">
            <w:pPr>
              <w:jc w:val="right"/>
              <w:rPr>
                <w:rFonts w:ascii="Times New Roman" w:hAnsi="Times New Roman"/>
                <w:b/>
                <w:sz w:val="24"/>
                <w:szCs w:val="24"/>
                <w:lang w:val="uk-UA"/>
              </w:rPr>
            </w:pPr>
          </w:p>
        </w:tc>
        <w:tc>
          <w:tcPr>
            <w:tcW w:w="1397" w:type="dxa"/>
          </w:tcPr>
          <w:p w:rsidR="001152E7" w:rsidRPr="00E84D71" w:rsidRDefault="001152E7" w:rsidP="00E84D71">
            <w:pPr>
              <w:jc w:val="center"/>
              <w:rPr>
                <w:rFonts w:ascii="Times New Roman" w:hAnsi="Times New Roman"/>
                <w:b/>
                <w:sz w:val="24"/>
                <w:szCs w:val="24"/>
                <w:lang w:val="uk-UA"/>
              </w:rPr>
            </w:pPr>
          </w:p>
        </w:tc>
      </w:tr>
    </w:tbl>
    <w:p w:rsidR="001152E7" w:rsidRPr="00E84D71" w:rsidRDefault="001152E7" w:rsidP="00E84D71">
      <w:pPr>
        <w:jc w:val="center"/>
        <w:outlineLvl w:val="0"/>
        <w:rPr>
          <w:rFonts w:ascii="Times New Roman" w:hAnsi="Times New Roman"/>
          <w:b/>
          <w:sz w:val="24"/>
          <w:szCs w:val="24"/>
          <w:lang w:val="uk-UA"/>
        </w:rPr>
      </w:pPr>
    </w:p>
    <w:p w:rsidR="001152E7" w:rsidRPr="00E84D71" w:rsidRDefault="001152E7" w:rsidP="00E84D71">
      <w:pPr>
        <w:jc w:val="center"/>
        <w:outlineLvl w:val="0"/>
        <w:rPr>
          <w:rFonts w:ascii="Times New Roman" w:hAnsi="Times New Roman"/>
          <w:b/>
          <w:sz w:val="24"/>
          <w:szCs w:val="24"/>
          <w:lang w:val="uk-UA"/>
        </w:rPr>
      </w:pPr>
    </w:p>
    <w:p w:rsidR="00A32DDC" w:rsidRPr="00E84D71" w:rsidRDefault="001152E7" w:rsidP="00A32DDC">
      <w:pPr>
        <w:tabs>
          <w:tab w:val="left" w:pos="5387"/>
        </w:tabs>
        <w:rPr>
          <w:rFonts w:ascii="Times New Roman" w:hAnsi="Times New Roman"/>
          <w:sz w:val="24"/>
          <w:szCs w:val="24"/>
          <w:lang w:val="uk-UA"/>
        </w:rPr>
      </w:pPr>
      <w:r w:rsidRPr="00E84D71">
        <w:rPr>
          <w:rFonts w:ascii="Times New Roman" w:hAnsi="Times New Roman"/>
          <w:sz w:val="24"/>
          <w:szCs w:val="24"/>
          <w:lang w:val="uk-UA"/>
        </w:rPr>
        <w:tab/>
      </w:r>
      <w:bookmarkEnd w:id="83"/>
    </w:p>
    <w:p w:rsidR="001152E7" w:rsidRPr="00E84D71" w:rsidRDefault="001152E7" w:rsidP="00E84D71">
      <w:pPr>
        <w:rPr>
          <w:rFonts w:ascii="Times New Roman" w:hAnsi="Times New Roman"/>
          <w:sz w:val="24"/>
          <w:szCs w:val="24"/>
          <w:lang w:val="uk-UA"/>
        </w:rPr>
      </w:pPr>
    </w:p>
    <w:sectPr w:rsidR="001152E7" w:rsidRPr="00E84D71" w:rsidSect="005A4140">
      <w:headerReference w:type="default" r:id="rId53"/>
      <w:pgSz w:w="11906" w:h="16838" w:code="9"/>
      <w:pgMar w:top="284" w:right="284"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F8" w:rsidRDefault="005F70F8">
      <w:r>
        <w:separator/>
      </w:r>
    </w:p>
  </w:endnote>
  <w:endnote w:type="continuationSeparator" w:id="0">
    <w:p w:rsidR="005F70F8" w:rsidRDefault="005F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F8" w:rsidRDefault="005F70F8"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70F8" w:rsidRDefault="005F70F8"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F8" w:rsidRPr="006F20F2" w:rsidRDefault="005F70F8"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39</w:t>
    </w:r>
    <w:r w:rsidRPr="006F20F2">
      <w:rPr>
        <w:rStyle w:val="a9"/>
        <w:rFonts w:ascii="Times New Roman" w:hAnsi="Times New Roman"/>
      </w:rPr>
      <w:fldChar w:fldCharType="end"/>
    </w:r>
  </w:p>
  <w:p w:rsidR="005F70F8" w:rsidRPr="008F4BF8" w:rsidRDefault="005F70F8"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F8" w:rsidRDefault="005F70F8">
      <w:r>
        <w:separator/>
      </w:r>
    </w:p>
  </w:footnote>
  <w:footnote w:type="continuationSeparator" w:id="0">
    <w:p w:rsidR="005F70F8" w:rsidRDefault="005F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F8" w:rsidRDefault="005F70F8"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F70F8" w:rsidRDefault="005F70F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F8" w:rsidRPr="00823039" w:rsidRDefault="005F70F8">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142"/>
        </w:tabs>
        <w:ind w:left="142"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B44C0"/>
    <w:multiLevelType w:val="multilevel"/>
    <w:tmpl w:val="04FB44C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D3485"/>
    <w:multiLevelType w:val="multilevel"/>
    <w:tmpl w:val="07ED34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53C83"/>
    <w:multiLevelType w:val="multilevel"/>
    <w:tmpl w:val="5CC53C83"/>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2" w15:restartNumberingAfterBreak="0">
    <w:nsid w:val="69716458"/>
    <w:multiLevelType w:val="multilevel"/>
    <w:tmpl w:val="B6E4E4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6B54D58"/>
    <w:multiLevelType w:val="hybridMultilevel"/>
    <w:tmpl w:val="87183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5"/>
  </w:num>
  <w:num w:numId="5">
    <w:abstractNumId w:val="9"/>
  </w:num>
  <w:num w:numId="6">
    <w:abstractNumId w:val="11"/>
  </w:num>
  <w:num w:numId="7">
    <w:abstractNumId w:val="7"/>
  </w:num>
  <w:num w:numId="8">
    <w:abstractNumId w:val="6"/>
  </w:num>
  <w:num w:numId="9">
    <w:abstractNumId w:val="2"/>
  </w:num>
  <w:num w:numId="10">
    <w:abstractNumId w:val="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0513F"/>
    <w:rsid w:val="0001223D"/>
    <w:rsid w:val="00013483"/>
    <w:rsid w:val="000158A5"/>
    <w:rsid w:val="00020727"/>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253F"/>
    <w:rsid w:val="00052548"/>
    <w:rsid w:val="00053E7D"/>
    <w:rsid w:val="0005468B"/>
    <w:rsid w:val="0005709D"/>
    <w:rsid w:val="00064225"/>
    <w:rsid w:val="000711F7"/>
    <w:rsid w:val="000716AD"/>
    <w:rsid w:val="00072AFD"/>
    <w:rsid w:val="0007456B"/>
    <w:rsid w:val="000776CB"/>
    <w:rsid w:val="00077A8B"/>
    <w:rsid w:val="00081F23"/>
    <w:rsid w:val="00084B6D"/>
    <w:rsid w:val="00084D18"/>
    <w:rsid w:val="00087064"/>
    <w:rsid w:val="00087CDF"/>
    <w:rsid w:val="00090036"/>
    <w:rsid w:val="000907AD"/>
    <w:rsid w:val="000938FC"/>
    <w:rsid w:val="000A018E"/>
    <w:rsid w:val="000A02CD"/>
    <w:rsid w:val="000A6602"/>
    <w:rsid w:val="000B004C"/>
    <w:rsid w:val="000B0459"/>
    <w:rsid w:val="000B3EEE"/>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725"/>
    <w:rsid w:val="00107A12"/>
    <w:rsid w:val="0011049D"/>
    <w:rsid w:val="001147BD"/>
    <w:rsid w:val="001152E7"/>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6980"/>
    <w:rsid w:val="00167DC2"/>
    <w:rsid w:val="00170137"/>
    <w:rsid w:val="001702A9"/>
    <w:rsid w:val="001709CA"/>
    <w:rsid w:val="00170D47"/>
    <w:rsid w:val="00174AAA"/>
    <w:rsid w:val="00175419"/>
    <w:rsid w:val="00180265"/>
    <w:rsid w:val="001813B0"/>
    <w:rsid w:val="001820EB"/>
    <w:rsid w:val="00184440"/>
    <w:rsid w:val="00186269"/>
    <w:rsid w:val="00187ADF"/>
    <w:rsid w:val="00191250"/>
    <w:rsid w:val="00193314"/>
    <w:rsid w:val="00197744"/>
    <w:rsid w:val="001A0006"/>
    <w:rsid w:val="001A0E8C"/>
    <w:rsid w:val="001A25A7"/>
    <w:rsid w:val="001A2783"/>
    <w:rsid w:val="001A35E4"/>
    <w:rsid w:val="001A3A45"/>
    <w:rsid w:val="001A4C8C"/>
    <w:rsid w:val="001B159E"/>
    <w:rsid w:val="001B2DC3"/>
    <w:rsid w:val="001B2EE0"/>
    <w:rsid w:val="001B3334"/>
    <w:rsid w:val="001B3BB0"/>
    <w:rsid w:val="001B4315"/>
    <w:rsid w:val="001B53FD"/>
    <w:rsid w:val="001B56BB"/>
    <w:rsid w:val="001C22BF"/>
    <w:rsid w:val="001C4FB9"/>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5E24"/>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6234"/>
    <w:rsid w:val="00287C65"/>
    <w:rsid w:val="00287CDE"/>
    <w:rsid w:val="002905D0"/>
    <w:rsid w:val="0029406F"/>
    <w:rsid w:val="002949B1"/>
    <w:rsid w:val="00296C02"/>
    <w:rsid w:val="00296F47"/>
    <w:rsid w:val="002A10DC"/>
    <w:rsid w:val="002A2273"/>
    <w:rsid w:val="002A4EC0"/>
    <w:rsid w:val="002A5B1C"/>
    <w:rsid w:val="002B0C55"/>
    <w:rsid w:val="002B225F"/>
    <w:rsid w:val="002B407D"/>
    <w:rsid w:val="002B4F70"/>
    <w:rsid w:val="002B5078"/>
    <w:rsid w:val="002B556B"/>
    <w:rsid w:val="002B6F57"/>
    <w:rsid w:val="002C173C"/>
    <w:rsid w:val="002C28C6"/>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3B16"/>
    <w:rsid w:val="00304A8C"/>
    <w:rsid w:val="00304E9E"/>
    <w:rsid w:val="003101FE"/>
    <w:rsid w:val="00310280"/>
    <w:rsid w:val="0031225D"/>
    <w:rsid w:val="0032065E"/>
    <w:rsid w:val="00323C90"/>
    <w:rsid w:val="00326F6D"/>
    <w:rsid w:val="003308EF"/>
    <w:rsid w:val="00330CA8"/>
    <w:rsid w:val="00331109"/>
    <w:rsid w:val="00333698"/>
    <w:rsid w:val="00336A13"/>
    <w:rsid w:val="00340328"/>
    <w:rsid w:val="00340CE8"/>
    <w:rsid w:val="00342A5B"/>
    <w:rsid w:val="00343E61"/>
    <w:rsid w:val="0034438A"/>
    <w:rsid w:val="00346437"/>
    <w:rsid w:val="003477CE"/>
    <w:rsid w:val="00350973"/>
    <w:rsid w:val="00351981"/>
    <w:rsid w:val="00353316"/>
    <w:rsid w:val="00355927"/>
    <w:rsid w:val="00355DC3"/>
    <w:rsid w:val="00357AA7"/>
    <w:rsid w:val="00363879"/>
    <w:rsid w:val="00364120"/>
    <w:rsid w:val="003644DA"/>
    <w:rsid w:val="003645DE"/>
    <w:rsid w:val="00364740"/>
    <w:rsid w:val="00367BC4"/>
    <w:rsid w:val="00375545"/>
    <w:rsid w:val="003804F2"/>
    <w:rsid w:val="00380BA8"/>
    <w:rsid w:val="00382A92"/>
    <w:rsid w:val="00385BED"/>
    <w:rsid w:val="00387ABC"/>
    <w:rsid w:val="0039069A"/>
    <w:rsid w:val="003916D7"/>
    <w:rsid w:val="00392F08"/>
    <w:rsid w:val="003975A4"/>
    <w:rsid w:val="003A0B26"/>
    <w:rsid w:val="003A2DF1"/>
    <w:rsid w:val="003A3247"/>
    <w:rsid w:val="003A4838"/>
    <w:rsid w:val="003A4D53"/>
    <w:rsid w:val="003A567E"/>
    <w:rsid w:val="003A720A"/>
    <w:rsid w:val="003A73C6"/>
    <w:rsid w:val="003B150A"/>
    <w:rsid w:val="003B3B2E"/>
    <w:rsid w:val="003C1C68"/>
    <w:rsid w:val="003C1DB6"/>
    <w:rsid w:val="003C2A7B"/>
    <w:rsid w:val="003C5A19"/>
    <w:rsid w:val="003C6070"/>
    <w:rsid w:val="003C67DF"/>
    <w:rsid w:val="003C6B7D"/>
    <w:rsid w:val="003C6D81"/>
    <w:rsid w:val="003D15D7"/>
    <w:rsid w:val="003D1797"/>
    <w:rsid w:val="003D5652"/>
    <w:rsid w:val="003D56C8"/>
    <w:rsid w:val="003D5918"/>
    <w:rsid w:val="003D6D7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B34"/>
    <w:rsid w:val="00447F10"/>
    <w:rsid w:val="0045078A"/>
    <w:rsid w:val="0045452A"/>
    <w:rsid w:val="004552F2"/>
    <w:rsid w:val="00456108"/>
    <w:rsid w:val="00460583"/>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2CF0"/>
    <w:rsid w:val="004A4A3C"/>
    <w:rsid w:val="004A6835"/>
    <w:rsid w:val="004B084D"/>
    <w:rsid w:val="004B3676"/>
    <w:rsid w:val="004B36D7"/>
    <w:rsid w:val="004B732B"/>
    <w:rsid w:val="004B7B63"/>
    <w:rsid w:val="004C0F6E"/>
    <w:rsid w:val="004C6B6A"/>
    <w:rsid w:val="004D0E13"/>
    <w:rsid w:val="004D63B5"/>
    <w:rsid w:val="004E1976"/>
    <w:rsid w:val="004E19CB"/>
    <w:rsid w:val="004E23D5"/>
    <w:rsid w:val="004E41E8"/>
    <w:rsid w:val="004E5A39"/>
    <w:rsid w:val="004F5140"/>
    <w:rsid w:val="004F52A4"/>
    <w:rsid w:val="004F7271"/>
    <w:rsid w:val="00500FCB"/>
    <w:rsid w:val="005051AE"/>
    <w:rsid w:val="0050576E"/>
    <w:rsid w:val="005064DA"/>
    <w:rsid w:val="005069C5"/>
    <w:rsid w:val="005118B7"/>
    <w:rsid w:val="00522105"/>
    <w:rsid w:val="0052318A"/>
    <w:rsid w:val="005241DA"/>
    <w:rsid w:val="0052506F"/>
    <w:rsid w:val="00526A84"/>
    <w:rsid w:val="00526EDD"/>
    <w:rsid w:val="00531D61"/>
    <w:rsid w:val="00536808"/>
    <w:rsid w:val="00537B18"/>
    <w:rsid w:val="005405A7"/>
    <w:rsid w:val="00540680"/>
    <w:rsid w:val="00540F9C"/>
    <w:rsid w:val="00541362"/>
    <w:rsid w:val="00544B50"/>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140"/>
    <w:rsid w:val="005A49BC"/>
    <w:rsid w:val="005A4C2A"/>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4BDA"/>
    <w:rsid w:val="005E6939"/>
    <w:rsid w:val="005F30AC"/>
    <w:rsid w:val="005F661B"/>
    <w:rsid w:val="005F70F8"/>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0FE"/>
    <w:rsid w:val="00651A5F"/>
    <w:rsid w:val="00651CD8"/>
    <w:rsid w:val="006534E8"/>
    <w:rsid w:val="00654655"/>
    <w:rsid w:val="0065751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2D18"/>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57"/>
    <w:rsid w:val="007A2DFB"/>
    <w:rsid w:val="007A38EA"/>
    <w:rsid w:val="007B11F2"/>
    <w:rsid w:val="007B186C"/>
    <w:rsid w:val="007B1F90"/>
    <w:rsid w:val="007B367E"/>
    <w:rsid w:val="007B4B63"/>
    <w:rsid w:val="007B5A67"/>
    <w:rsid w:val="007B6367"/>
    <w:rsid w:val="007B63C9"/>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DCA"/>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6FD1"/>
    <w:rsid w:val="008B7B36"/>
    <w:rsid w:val="008C09CF"/>
    <w:rsid w:val="008C18F3"/>
    <w:rsid w:val="008C500A"/>
    <w:rsid w:val="008C7132"/>
    <w:rsid w:val="008D0079"/>
    <w:rsid w:val="008D1291"/>
    <w:rsid w:val="008D2497"/>
    <w:rsid w:val="008D2F99"/>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8F5486"/>
    <w:rsid w:val="00900A1D"/>
    <w:rsid w:val="00901212"/>
    <w:rsid w:val="00904CF6"/>
    <w:rsid w:val="0091003C"/>
    <w:rsid w:val="00910A0F"/>
    <w:rsid w:val="009113FD"/>
    <w:rsid w:val="0091144C"/>
    <w:rsid w:val="0091172E"/>
    <w:rsid w:val="00913A4F"/>
    <w:rsid w:val="009157C0"/>
    <w:rsid w:val="00915B6E"/>
    <w:rsid w:val="009217AD"/>
    <w:rsid w:val="00922433"/>
    <w:rsid w:val="00923D5B"/>
    <w:rsid w:val="00924482"/>
    <w:rsid w:val="00925567"/>
    <w:rsid w:val="00926852"/>
    <w:rsid w:val="00927B86"/>
    <w:rsid w:val="00931972"/>
    <w:rsid w:val="00934AA6"/>
    <w:rsid w:val="0093612D"/>
    <w:rsid w:val="00936EE9"/>
    <w:rsid w:val="009374DD"/>
    <w:rsid w:val="009457D1"/>
    <w:rsid w:val="009466C4"/>
    <w:rsid w:val="00946A0F"/>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546"/>
    <w:rsid w:val="00995E40"/>
    <w:rsid w:val="00997C48"/>
    <w:rsid w:val="009A1D72"/>
    <w:rsid w:val="009A30CF"/>
    <w:rsid w:val="009A3119"/>
    <w:rsid w:val="009A6920"/>
    <w:rsid w:val="009B0F0B"/>
    <w:rsid w:val="009B2493"/>
    <w:rsid w:val="009B74E0"/>
    <w:rsid w:val="009C0BD3"/>
    <w:rsid w:val="009C188E"/>
    <w:rsid w:val="009C38DE"/>
    <w:rsid w:val="009C4B38"/>
    <w:rsid w:val="009D03D4"/>
    <w:rsid w:val="009E6EDE"/>
    <w:rsid w:val="009E77D5"/>
    <w:rsid w:val="009E7D87"/>
    <w:rsid w:val="009F1FCE"/>
    <w:rsid w:val="009F3350"/>
    <w:rsid w:val="009F759D"/>
    <w:rsid w:val="009F7A5C"/>
    <w:rsid w:val="00A034C5"/>
    <w:rsid w:val="00A035A9"/>
    <w:rsid w:val="00A05865"/>
    <w:rsid w:val="00A10597"/>
    <w:rsid w:val="00A11DD9"/>
    <w:rsid w:val="00A1375D"/>
    <w:rsid w:val="00A23E70"/>
    <w:rsid w:val="00A24A63"/>
    <w:rsid w:val="00A24BD9"/>
    <w:rsid w:val="00A25A1D"/>
    <w:rsid w:val="00A2657D"/>
    <w:rsid w:val="00A317FB"/>
    <w:rsid w:val="00A32DDC"/>
    <w:rsid w:val="00A35F07"/>
    <w:rsid w:val="00A35F12"/>
    <w:rsid w:val="00A3625D"/>
    <w:rsid w:val="00A36693"/>
    <w:rsid w:val="00A37417"/>
    <w:rsid w:val="00A47C91"/>
    <w:rsid w:val="00A50C93"/>
    <w:rsid w:val="00A554FE"/>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229B"/>
    <w:rsid w:val="00AA2754"/>
    <w:rsid w:val="00AA3928"/>
    <w:rsid w:val="00AA7C67"/>
    <w:rsid w:val="00AA7F74"/>
    <w:rsid w:val="00AB09E6"/>
    <w:rsid w:val="00AC18EE"/>
    <w:rsid w:val="00AC33FF"/>
    <w:rsid w:val="00AC43BB"/>
    <w:rsid w:val="00AC633F"/>
    <w:rsid w:val="00AD0B46"/>
    <w:rsid w:val="00AD6471"/>
    <w:rsid w:val="00AD64E1"/>
    <w:rsid w:val="00AE6C99"/>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3727A"/>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0DA9"/>
    <w:rsid w:val="00B7197A"/>
    <w:rsid w:val="00B71B55"/>
    <w:rsid w:val="00B71DA8"/>
    <w:rsid w:val="00B72414"/>
    <w:rsid w:val="00B7499A"/>
    <w:rsid w:val="00B74FF2"/>
    <w:rsid w:val="00B75436"/>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02A7"/>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C6596"/>
    <w:rsid w:val="00BD1EF9"/>
    <w:rsid w:val="00BD2A2D"/>
    <w:rsid w:val="00BD385C"/>
    <w:rsid w:val="00BD5344"/>
    <w:rsid w:val="00BD5CDA"/>
    <w:rsid w:val="00BD7BB9"/>
    <w:rsid w:val="00BE1A1A"/>
    <w:rsid w:val="00BE1FBA"/>
    <w:rsid w:val="00BE2E92"/>
    <w:rsid w:val="00BE49A4"/>
    <w:rsid w:val="00BE658C"/>
    <w:rsid w:val="00BE6F53"/>
    <w:rsid w:val="00BF080D"/>
    <w:rsid w:val="00BF103C"/>
    <w:rsid w:val="00BF23B2"/>
    <w:rsid w:val="00BF3301"/>
    <w:rsid w:val="00BF437C"/>
    <w:rsid w:val="00BF48F3"/>
    <w:rsid w:val="00BF4CF7"/>
    <w:rsid w:val="00BF526C"/>
    <w:rsid w:val="00BF545A"/>
    <w:rsid w:val="00BF7EF2"/>
    <w:rsid w:val="00C00BD0"/>
    <w:rsid w:val="00C02166"/>
    <w:rsid w:val="00C06C2D"/>
    <w:rsid w:val="00C111AE"/>
    <w:rsid w:val="00C1304A"/>
    <w:rsid w:val="00C136A3"/>
    <w:rsid w:val="00C140EA"/>
    <w:rsid w:val="00C1428F"/>
    <w:rsid w:val="00C17066"/>
    <w:rsid w:val="00C17B27"/>
    <w:rsid w:val="00C207FA"/>
    <w:rsid w:val="00C21062"/>
    <w:rsid w:val="00C21572"/>
    <w:rsid w:val="00C21B9F"/>
    <w:rsid w:val="00C27AD6"/>
    <w:rsid w:val="00C37167"/>
    <w:rsid w:val="00C40552"/>
    <w:rsid w:val="00C43C66"/>
    <w:rsid w:val="00C466D7"/>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B406B"/>
    <w:rsid w:val="00CC2D82"/>
    <w:rsid w:val="00CC3419"/>
    <w:rsid w:val="00CC351E"/>
    <w:rsid w:val="00CC56DE"/>
    <w:rsid w:val="00CC5B5C"/>
    <w:rsid w:val="00CC5D0C"/>
    <w:rsid w:val="00CC693C"/>
    <w:rsid w:val="00CC6AF5"/>
    <w:rsid w:val="00CC7191"/>
    <w:rsid w:val="00CD017F"/>
    <w:rsid w:val="00CD1F34"/>
    <w:rsid w:val="00CD3465"/>
    <w:rsid w:val="00CD3728"/>
    <w:rsid w:val="00CD3957"/>
    <w:rsid w:val="00CD4D4C"/>
    <w:rsid w:val="00CD58DD"/>
    <w:rsid w:val="00CD5DDA"/>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2738E"/>
    <w:rsid w:val="00D3073E"/>
    <w:rsid w:val="00D32B14"/>
    <w:rsid w:val="00D358E1"/>
    <w:rsid w:val="00D37E43"/>
    <w:rsid w:val="00D4096E"/>
    <w:rsid w:val="00D42832"/>
    <w:rsid w:val="00D43B6D"/>
    <w:rsid w:val="00D45454"/>
    <w:rsid w:val="00D50991"/>
    <w:rsid w:val="00D555E8"/>
    <w:rsid w:val="00D563F8"/>
    <w:rsid w:val="00D5765D"/>
    <w:rsid w:val="00D642CA"/>
    <w:rsid w:val="00D64362"/>
    <w:rsid w:val="00D65B1B"/>
    <w:rsid w:val="00D660DB"/>
    <w:rsid w:val="00D705D7"/>
    <w:rsid w:val="00D70B39"/>
    <w:rsid w:val="00D712D0"/>
    <w:rsid w:val="00D712E4"/>
    <w:rsid w:val="00D72704"/>
    <w:rsid w:val="00D756DD"/>
    <w:rsid w:val="00D769C0"/>
    <w:rsid w:val="00D76F8D"/>
    <w:rsid w:val="00D8265B"/>
    <w:rsid w:val="00D83441"/>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ABD"/>
    <w:rsid w:val="00DD1F3B"/>
    <w:rsid w:val="00DD3ED3"/>
    <w:rsid w:val="00DD497D"/>
    <w:rsid w:val="00DD625C"/>
    <w:rsid w:val="00DD6CD2"/>
    <w:rsid w:val="00DD7A06"/>
    <w:rsid w:val="00DE3FA7"/>
    <w:rsid w:val="00DE5DA9"/>
    <w:rsid w:val="00DF087A"/>
    <w:rsid w:val="00DF3EC9"/>
    <w:rsid w:val="00E03616"/>
    <w:rsid w:val="00E04A50"/>
    <w:rsid w:val="00E07AC5"/>
    <w:rsid w:val="00E10054"/>
    <w:rsid w:val="00E16251"/>
    <w:rsid w:val="00E17ED7"/>
    <w:rsid w:val="00E237B5"/>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4D71"/>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324C"/>
    <w:rsid w:val="00EB416F"/>
    <w:rsid w:val="00EC0506"/>
    <w:rsid w:val="00EC5CF5"/>
    <w:rsid w:val="00ED0382"/>
    <w:rsid w:val="00ED3942"/>
    <w:rsid w:val="00ED3B88"/>
    <w:rsid w:val="00ED5BC5"/>
    <w:rsid w:val="00EE105C"/>
    <w:rsid w:val="00EE2C8D"/>
    <w:rsid w:val="00EE3E37"/>
    <w:rsid w:val="00EE4D1A"/>
    <w:rsid w:val="00EE7A07"/>
    <w:rsid w:val="00EF029E"/>
    <w:rsid w:val="00EF41F9"/>
    <w:rsid w:val="00EF71AD"/>
    <w:rsid w:val="00F01726"/>
    <w:rsid w:val="00F02623"/>
    <w:rsid w:val="00F03454"/>
    <w:rsid w:val="00F0478E"/>
    <w:rsid w:val="00F070EA"/>
    <w:rsid w:val="00F12273"/>
    <w:rsid w:val="00F16E55"/>
    <w:rsid w:val="00F17DC6"/>
    <w:rsid w:val="00F21A68"/>
    <w:rsid w:val="00F22CB6"/>
    <w:rsid w:val="00F25736"/>
    <w:rsid w:val="00F25960"/>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2CB7"/>
    <w:rsid w:val="00F86A45"/>
    <w:rsid w:val="00F87AE6"/>
    <w:rsid w:val="00F90603"/>
    <w:rsid w:val="00F9170A"/>
    <w:rsid w:val="00F91A69"/>
    <w:rsid w:val="00F922A2"/>
    <w:rsid w:val="00F9256C"/>
    <w:rsid w:val="00F93360"/>
    <w:rsid w:val="00F93FE1"/>
    <w:rsid w:val="00F95EF1"/>
    <w:rsid w:val="00FA01C1"/>
    <w:rsid w:val="00FA18CD"/>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2932"/>
    <w:rsid w:val="00FE5077"/>
    <w:rsid w:val="00FE5D1B"/>
    <w:rsid w:val="00FE7671"/>
    <w:rsid w:val="00FF2AC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723486"/>
  <w15:docId w15:val="{E95002EF-D30B-4985-96A0-ED61AE20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25">
    <w:name w:val="Неразрешенное упоминание2"/>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6">
    <w:name w:val="Абзац списка2"/>
    <w:basedOn w:val="a0"/>
    <w:rsid w:val="00C06C2D"/>
    <w:pPr>
      <w:spacing w:after="200" w:line="276" w:lineRule="auto"/>
      <w:ind w:left="720"/>
    </w:pPr>
    <w:rPr>
      <w:rFonts w:ascii="Calibri" w:hAnsi="Calibri"/>
      <w:sz w:val="22"/>
      <w:szCs w:val="22"/>
      <w:lang w:eastAsia="en-US"/>
    </w:rPr>
  </w:style>
  <w:style w:type="character" w:customStyle="1" w:styleId="28">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9">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table" w:customStyle="1" w:styleId="2b">
    <w:name w:val="Сетка таблицы2"/>
    <w:basedOn w:val="a2"/>
    <w:next w:val="af2"/>
    <w:uiPriority w:val="39"/>
    <w:qFormat/>
    <w:rsid w:val="001152E7"/>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48">
      <w:bodyDiv w:val="1"/>
      <w:marLeft w:val="0"/>
      <w:marRight w:val="0"/>
      <w:marTop w:val="0"/>
      <w:marBottom w:val="0"/>
      <w:divBdr>
        <w:top w:val="none" w:sz="0" w:space="0" w:color="auto"/>
        <w:left w:val="none" w:sz="0" w:space="0" w:color="auto"/>
        <w:bottom w:val="none" w:sz="0" w:space="0" w:color="auto"/>
        <w:right w:val="none" w:sz="0" w:space="0" w:color="auto"/>
      </w:divBdr>
    </w:div>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190388154">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810170829">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922-19"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519"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ed20230519" TargetMode="External"/><Relationship Id="rId8" Type="http://schemas.openxmlformats.org/officeDocument/2006/relationships/hyperlink" Target="https://zakon.rada.gov.ua/laws/show/922-19"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6B9F-5511-4DBD-8E57-ED2585E2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15501</Words>
  <Characters>88359</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2023-09-13T07:59:00Z</cp:lastPrinted>
  <dcterms:created xsi:type="dcterms:W3CDTF">2023-11-22T12:28:00Z</dcterms:created>
  <dcterms:modified xsi:type="dcterms:W3CDTF">2023-11-22T12:28:00Z</dcterms:modified>
</cp:coreProperties>
</file>