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DC0" w:rsidRPr="00400DC0" w:rsidRDefault="00400DC0" w:rsidP="00400DC0">
      <w:pPr>
        <w:pStyle w:val="af0"/>
        <w:ind w:right="-398"/>
        <w:jc w:val="center"/>
        <w:rPr>
          <w:rFonts w:ascii="Times New Roman" w:eastAsia="Times New Roman" w:hAnsi="Times New Roman"/>
          <w:b/>
          <w:kern w:val="1"/>
          <w:sz w:val="28"/>
          <w:szCs w:val="28"/>
          <w:lang w:val="ru-RU" w:eastAsia="ru-RU"/>
        </w:rPr>
      </w:pPr>
      <w:proofErr w:type="spellStart"/>
      <w:r w:rsidRPr="00400DC0">
        <w:rPr>
          <w:rFonts w:ascii="Times New Roman" w:eastAsia="Times New Roman" w:hAnsi="Times New Roman" w:cs="Times New Roman"/>
          <w:b/>
          <w:kern w:val="1"/>
          <w:sz w:val="28"/>
          <w:szCs w:val="28"/>
          <w:lang w:val="ru-RU" w:eastAsia="ru-RU"/>
        </w:rPr>
        <w:t>Комунальне</w:t>
      </w:r>
      <w:proofErr w:type="spellEnd"/>
      <w:r w:rsidRPr="00400DC0">
        <w:rPr>
          <w:rFonts w:ascii="Times New Roman" w:eastAsia="Times New Roman" w:hAnsi="Times New Roman" w:cs="Times New Roman"/>
          <w:b/>
          <w:kern w:val="1"/>
          <w:sz w:val="28"/>
          <w:szCs w:val="28"/>
          <w:lang w:val="ru-RU" w:eastAsia="ru-RU"/>
        </w:rPr>
        <w:t xml:space="preserve"> </w:t>
      </w:r>
      <w:proofErr w:type="spellStart"/>
      <w:r w:rsidRPr="00400DC0">
        <w:rPr>
          <w:rFonts w:ascii="Times New Roman" w:eastAsia="Times New Roman" w:hAnsi="Times New Roman" w:cs="Times New Roman"/>
          <w:b/>
          <w:kern w:val="1"/>
          <w:sz w:val="28"/>
          <w:szCs w:val="28"/>
          <w:lang w:val="ru-RU" w:eastAsia="ru-RU"/>
        </w:rPr>
        <w:t>некомерційне</w:t>
      </w:r>
      <w:proofErr w:type="spellEnd"/>
      <w:r w:rsidRPr="00400DC0">
        <w:rPr>
          <w:rFonts w:ascii="Times New Roman" w:eastAsia="Times New Roman" w:hAnsi="Times New Roman" w:cs="Times New Roman"/>
          <w:b/>
          <w:kern w:val="1"/>
          <w:sz w:val="28"/>
          <w:szCs w:val="28"/>
          <w:lang w:val="ru-RU" w:eastAsia="ru-RU"/>
        </w:rPr>
        <w:t xml:space="preserve"> </w:t>
      </w:r>
      <w:proofErr w:type="spellStart"/>
      <w:r w:rsidRPr="00400DC0">
        <w:rPr>
          <w:rFonts w:ascii="Times New Roman" w:eastAsia="Times New Roman" w:hAnsi="Times New Roman" w:cs="Times New Roman"/>
          <w:b/>
          <w:kern w:val="1"/>
          <w:sz w:val="28"/>
          <w:szCs w:val="28"/>
          <w:lang w:val="ru-RU" w:eastAsia="ru-RU"/>
        </w:rPr>
        <w:t>підприємство</w:t>
      </w:r>
      <w:proofErr w:type="spellEnd"/>
      <w:r w:rsidRPr="00400DC0">
        <w:rPr>
          <w:rFonts w:ascii="Times New Roman" w:eastAsia="Times New Roman" w:hAnsi="Times New Roman" w:cs="Times New Roman"/>
          <w:b/>
          <w:kern w:val="1"/>
          <w:sz w:val="28"/>
          <w:szCs w:val="28"/>
          <w:lang w:val="ru-RU" w:eastAsia="ru-RU"/>
        </w:rPr>
        <w:t xml:space="preserve"> </w:t>
      </w:r>
      <w:r w:rsidRPr="00400DC0">
        <w:rPr>
          <w:rFonts w:ascii="Times New Roman" w:eastAsia="Times New Roman" w:hAnsi="Times New Roman"/>
          <w:b/>
          <w:bCs/>
          <w:kern w:val="1"/>
          <w:sz w:val="28"/>
          <w:szCs w:val="28"/>
          <w:lang w:eastAsia="ru-RU"/>
        </w:rPr>
        <w:t>«Білгород-Дністровська міська багатопрофільна лікарня» Білгород-Дністровської міської ради</w:t>
      </w:r>
    </w:p>
    <w:p w:rsidR="00400DC0" w:rsidRPr="00400DC0" w:rsidRDefault="00400DC0" w:rsidP="00400DC0">
      <w:pPr>
        <w:suppressAutoHyphens/>
        <w:spacing w:after="0" w:line="240" w:lineRule="auto"/>
        <w:ind w:right="-398"/>
        <w:jc w:val="center"/>
        <w:rPr>
          <w:rFonts w:ascii="Times New Roman" w:eastAsia="Times New Roman" w:hAnsi="Times New Roman"/>
          <w:kern w:val="1"/>
          <w:sz w:val="24"/>
          <w:szCs w:val="24"/>
          <w:lang w:val="ru-RU" w:eastAsia="ru-RU"/>
        </w:rPr>
      </w:pPr>
    </w:p>
    <w:p w:rsidR="00400DC0" w:rsidRPr="00400DC0" w:rsidRDefault="00400DC0" w:rsidP="00400DC0">
      <w:pPr>
        <w:spacing w:after="200" w:line="276" w:lineRule="auto"/>
        <w:rPr>
          <w:rFonts w:cs="Times New Roman"/>
          <w:lang w:eastAsia="en-US"/>
        </w:rPr>
      </w:pPr>
    </w:p>
    <w:tbl>
      <w:tblPr>
        <w:tblW w:w="0" w:type="auto"/>
        <w:jc w:val="right"/>
        <w:tblLayout w:type="fixed"/>
        <w:tblLook w:val="0000" w:firstRow="0" w:lastRow="0" w:firstColumn="0" w:lastColumn="0" w:noHBand="0" w:noVBand="0"/>
      </w:tblPr>
      <w:tblGrid>
        <w:gridCol w:w="5309"/>
      </w:tblGrid>
      <w:tr w:rsidR="00400DC0" w:rsidRPr="00400DC0" w:rsidTr="00AC67D3">
        <w:trPr>
          <w:trHeight w:val="292"/>
          <w:jc w:val="right"/>
        </w:trPr>
        <w:tc>
          <w:tcPr>
            <w:tcW w:w="5309" w:type="dxa"/>
            <w:shd w:val="clear" w:color="auto" w:fill="auto"/>
          </w:tcPr>
          <w:p w:rsidR="00400DC0" w:rsidRPr="00400DC0" w:rsidRDefault="00400DC0" w:rsidP="00400DC0">
            <w:pPr>
              <w:spacing w:after="0" w:line="276" w:lineRule="auto"/>
              <w:rPr>
                <w:rFonts w:ascii="Times New Roman" w:hAnsi="Times New Roman" w:cs="Times New Roman"/>
                <w:b/>
                <w:bCs/>
                <w:sz w:val="24"/>
                <w:szCs w:val="24"/>
                <w:lang w:val="ru-RU" w:eastAsia="en-US"/>
              </w:rPr>
            </w:pPr>
            <w:r w:rsidRPr="00400DC0">
              <w:rPr>
                <w:rFonts w:ascii="Times New Roman" w:hAnsi="Times New Roman" w:cs="Times New Roman"/>
                <w:b/>
                <w:bCs/>
                <w:sz w:val="24"/>
                <w:szCs w:val="24"/>
                <w:lang w:val="ru-RU" w:eastAsia="en-US"/>
              </w:rPr>
              <w:t xml:space="preserve">ЗАТВЕРДЖЕНО </w:t>
            </w:r>
          </w:p>
        </w:tc>
      </w:tr>
      <w:tr w:rsidR="00400DC0" w:rsidRPr="00400DC0" w:rsidTr="00AC67D3">
        <w:trPr>
          <w:trHeight w:val="661"/>
          <w:jc w:val="right"/>
        </w:trPr>
        <w:tc>
          <w:tcPr>
            <w:tcW w:w="5309" w:type="dxa"/>
            <w:shd w:val="clear" w:color="auto" w:fill="auto"/>
          </w:tcPr>
          <w:p w:rsidR="00400DC0" w:rsidRPr="00400DC0" w:rsidRDefault="00400DC0" w:rsidP="00400DC0">
            <w:pPr>
              <w:spacing w:after="0" w:line="276" w:lineRule="auto"/>
              <w:rPr>
                <w:rFonts w:ascii="Times New Roman" w:hAnsi="Times New Roman" w:cs="Times New Roman"/>
                <w:b/>
                <w:bCs/>
                <w:sz w:val="24"/>
                <w:szCs w:val="24"/>
                <w:lang w:eastAsia="en-US"/>
              </w:rPr>
            </w:pPr>
            <w:r w:rsidRPr="00400DC0">
              <w:rPr>
                <w:rFonts w:ascii="Times New Roman" w:hAnsi="Times New Roman" w:cs="Times New Roman"/>
                <w:b/>
                <w:bCs/>
                <w:sz w:val="24"/>
                <w:szCs w:val="24"/>
                <w:lang w:val="ru-RU" w:eastAsia="en-US"/>
              </w:rPr>
              <w:t>РІШЕННЯМ УПОВНОВАЖЕНОЇ ОСОБИ</w:t>
            </w:r>
          </w:p>
          <w:p w:rsidR="00400DC0" w:rsidRPr="00400DC0" w:rsidRDefault="00400DC0" w:rsidP="00400DC0">
            <w:pPr>
              <w:spacing w:after="0" w:line="240" w:lineRule="auto"/>
              <w:rPr>
                <w:rFonts w:ascii="Times New Roman" w:hAnsi="Times New Roman" w:cs="Times New Roman"/>
                <w:b/>
                <w:lang w:eastAsia="en-US"/>
              </w:rPr>
            </w:pPr>
            <w:r w:rsidRPr="00400DC0">
              <w:rPr>
                <w:rFonts w:ascii="Times New Roman" w:hAnsi="Times New Roman" w:cs="Times New Roman"/>
                <w:b/>
                <w:lang w:eastAsia="en-US"/>
              </w:rPr>
              <w:t xml:space="preserve">ПРОТОКОЛ № </w:t>
            </w:r>
            <w:r w:rsidR="00DF6177">
              <w:rPr>
                <w:rFonts w:ascii="Times New Roman" w:hAnsi="Times New Roman" w:cs="Times New Roman"/>
                <w:b/>
                <w:lang w:eastAsia="en-US"/>
              </w:rPr>
              <w:t>45</w:t>
            </w:r>
            <w:r w:rsidRPr="00400DC0">
              <w:rPr>
                <w:rFonts w:ascii="Times New Roman" w:hAnsi="Times New Roman" w:cs="Times New Roman"/>
                <w:b/>
                <w:lang w:val="ru-RU" w:eastAsia="en-US"/>
              </w:rPr>
              <w:t xml:space="preserve">/1 </w:t>
            </w:r>
            <w:r w:rsidRPr="00400DC0">
              <w:rPr>
                <w:rFonts w:ascii="Times New Roman" w:hAnsi="Times New Roman" w:cs="Times New Roman"/>
                <w:b/>
                <w:lang w:eastAsia="en-US"/>
              </w:rPr>
              <w:t xml:space="preserve">від </w:t>
            </w:r>
            <w:r w:rsidRPr="00400DC0">
              <w:rPr>
                <w:rFonts w:ascii="Times New Roman" w:hAnsi="Times New Roman" w:cs="Times New Roman"/>
                <w:b/>
                <w:lang w:val="ru-RU" w:eastAsia="en-US"/>
              </w:rPr>
              <w:t>«</w:t>
            </w:r>
            <w:r w:rsidR="00DF6177">
              <w:rPr>
                <w:rFonts w:ascii="Times New Roman" w:hAnsi="Times New Roman" w:cs="Times New Roman"/>
                <w:b/>
                <w:lang w:val="ru-RU" w:eastAsia="en-US"/>
              </w:rPr>
              <w:t>23</w:t>
            </w:r>
            <w:r w:rsidRPr="00400DC0">
              <w:rPr>
                <w:rFonts w:ascii="Times New Roman" w:hAnsi="Times New Roman" w:cs="Times New Roman"/>
                <w:b/>
                <w:lang w:val="ru-RU" w:eastAsia="en-US"/>
              </w:rPr>
              <w:t>»</w:t>
            </w:r>
            <w:r w:rsidRPr="00400DC0">
              <w:rPr>
                <w:rFonts w:ascii="Times New Roman" w:hAnsi="Times New Roman" w:cs="Times New Roman"/>
                <w:b/>
                <w:lang w:eastAsia="en-US"/>
              </w:rPr>
              <w:t xml:space="preserve"> </w:t>
            </w:r>
            <w:r>
              <w:rPr>
                <w:rFonts w:ascii="Times New Roman" w:hAnsi="Times New Roman" w:cs="Times New Roman"/>
                <w:b/>
                <w:lang w:eastAsia="en-US"/>
              </w:rPr>
              <w:t>березня</w:t>
            </w:r>
            <w:r w:rsidRPr="00400DC0">
              <w:rPr>
                <w:rFonts w:ascii="Times New Roman" w:hAnsi="Times New Roman" w:cs="Times New Roman"/>
                <w:b/>
                <w:lang w:eastAsia="en-US"/>
              </w:rPr>
              <w:t xml:space="preserve">  2023 року</w:t>
            </w:r>
          </w:p>
          <w:p w:rsidR="00400DC0" w:rsidRPr="00400DC0" w:rsidRDefault="00400DC0" w:rsidP="00400DC0">
            <w:pPr>
              <w:spacing w:after="0" w:line="240" w:lineRule="auto"/>
              <w:rPr>
                <w:rFonts w:ascii="Times New Roman" w:hAnsi="Times New Roman" w:cs="Times New Roman"/>
                <w:b/>
                <w:sz w:val="24"/>
                <w:szCs w:val="24"/>
                <w:lang w:eastAsia="en-US"/>
              </w:rPr>
            </w:pPr>
            <w:r w:rsidRPr="00400DC0">
              <w:rPr>
                <w:rFonts w:ascii="Times New Roman" w:hAnsi="Times New Roman" w:cs="Times New Roman"/>
                <w:b/>
                <w:sz w:val="24"/>
                <w:szCs w:val="24"/>
                <w:lang w:eastAsia="en-US"/>
              </w:rPr>
              <w:t>________________В.А.КОНСТАНДОГЛО</w:t>
            </w:r>
          </w:p>
          <w:p w:rsidR="00400DC0" w:rsidRPr="00400DC0" w:rsidRDefault="00400DC0" w:rsidP="00400DC0">
            <w:pPr>
              <w:spacing w:after="0" w:line="276" w:lineRule="auto"/>
              <w:ind w:firstLine="567"/>
              <w:jc w:val="center"/>
              <w:rPr>
                <w:rFonts w:ascii="Times New Roman" w:hAnsi="Times New Roman" w:cs="Times New Roman"/>
                <w:b/>
                <w:bCs/>
                <w:sz w:val="24"/>
                <w:szCs w:val="24"/>
                <w:lang w:val="ru-RU" w:eastAsia="en-US"/>
              </w:rPr>
            </w:pPr>
          </w:p>
          <w:p w:rsidR="00400DC0" w:rsidRPr="00400DC0" w:rsidRDefault="00400DC0" w:rsidP="00400DC0">
            <w:pPr>
              <w:spacing w:after="0" w:line="276" w:lineRule="auto"/>
              <w:rPr>
                <w:rFonts w:ascii="Times New Roman" w:hAnsi="Times New Roman" w:cs="Times New Roman"/>
                <w:b/>
                <w:bCs/>
                <w:sz w:val="24"/>
                <w:szCs w:val="24"/>
                <w:lang w:val="ru-RU" w:eastAsia="en-US"/>
              </w:rPr>
            </w:pPr>
          </w:p>
        </w:tc>
      </w:tr>
    </w:tbl>
    <w:p w:rsidR="00400DC0" w:rsidRPr="00400DC0" w:rsidRDefault="00400DC0" w:rsidP="00400DC0">
      <w:pPr>
        <w:spacing w:after="0" w:line="240" w:lineRule="auto"/>
        <w:ind w:firstLine="709"/>
        <w:jc w:val="center"/>
        <w:rPr>
          <w:rFonts w:ascii="Times New Roman" w:eastAsia="Times New Roman" w:hAnsi="Times New Roman" w:cs="Times New Roman"/>
          <w:lang w:val="ru-RU" w:eastAsia="ru-RU"/>
        </w:rPr>
      </w:pPr>
      <w:r w:rsidRPr="00400DC0">
        <w:rPr>
          <w:rFonts w:ascii="Times New Roman" w:eastAsia="Times New Roman" w:hAnsi="Times New Roman" w:cs="Times New Roman"/>
          <w:lang w:val="ru-RU" w:eastAsia="ru-RU"/>
        </w:rPr>
        <w:t xml:space="preserve">                             </w:t>
      </w:r>
    </w:p>
    <w:p w:rsidR="00400DC0" w:rsidRPr="00400DC0" w:rsidRDefault="00400DC0" w:rsidP="00400DC0">
      <w:pPr>
        <w:tabs>
          <w:tab w:val="left" w:pos="7665"/>
        </w:tabs>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val="ru-RU" w:eastAsia="ru-RU"/>
        </w:rPr>
      </w:pPr>
    </w:p>
    <w:p w:rsidR="00400DC0" w:rsidRPr="00400DC0" w:rsidRDefault="00400DC0" w:rsidP="00400DC0">
      <w:pPr>
        <w:spacing w:after="0" w:line="240" w:lineRule="auto"/>
        <w:ind w:firstLine="709"/>
        <w:jc w:val="center"/>
        <w:rPr>
          <w:rFonts w:ascii="Times New Roman" w:eastAsia="Times New Roman" w:hAnsi="Times New Roman" w:cs="Times New Roman"/>
          <w:b/>
          <w:sz w:val="28"/>
          <w:szCs w:val="28"/>
          <w:lang w:eastAsia="ru-RU"/>
        </w:rPr>
      </w:pPr>
      <w:r w:rsidRPr="00400DC0">
        <w:rPr>
          <w:rFonts w:ascii="Times New Roman" w:eastAsia="Times New Roman" w:hAnsi="Times New Roman" w:cs="Times New Roman"/>
          <w:b/>
          <w:sz w:val="28"/>
          <w:szCs w:val="28"/>
          <w:lang w:eastAsia="ru-RU"/>
        </w:rPr>
        <w:t>ТЕНЕДРНА ДОКУМЕНТАЦІЯ</w:t>
      </w:r>
    </w:p>
    <w:p w:rsidR="00400DC0" w:rsidRPr="00400DC0" w:rsidRDefault="00400DC0" w:rsidP="00400DC0">
      <w:pPr>
        <w:spacing w:after="0" w:line="240" w:lineRule="auto"/>
        <w:ind w:firstLine="709"/>
        <w:jc w:val="center"/>
        <w:rPr>
          <w:rFonts w:ascii="Times New Roman" w:eastAsia="Times New Roman" w:hAnsi="Times New Roman" w:cs="Times New Roman"/>
          <w:b/>
          <w:sz w:val="20"/>
          <w:szCs w:val="20"/>
          <w:lang w:eastAsia="ru-RU"/>
        </w:rPr>
      </w:pPr>
      <w:r w:rsidRPr="00400DC0">
        <w:rPr>
          <w:rFonts w:ascii="Times New Roman" w:eastAsia="Times New Roman" w:hAnsi="Times New Roman" w:cs="Times New Roman"/>
          <w:b/>
          <w:sz w:val="20"/>
          <w:szCs w:val="20"/>
          <w:lang w:eastAsia="ru-RU"/>
        </w:rPr>
        <w:t>НА ЗАКУПІВЛЮ</w:t>
      </w:r>
    </w:p>
    <w:p w:rsidR="00400DC0" w:rsidRPr="00400DC0" w:rsidRDefault="00400DC0" w:rsidP="00400DC0">
      <w:pPr>
        <w:spacing w:after="0" w:line="240" w:lineRule="auto"/>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DF6177" w:rsidRDefault="00DF6177" w:rsidP="00DF6177">
      <w:pPr>
        <w:spacing w:after="0" w:line="240" w:lineRule="auto"/>
        <w:jc w:val="center"/>
        <w:rPr>
          <w:rFonts w:ascii="Times New Roman" w:hAnsi="Times New Roman" w:cs="Times New Roman"/>
          <w:b/>
          <w:sz w:val="32"/>
          <w:szCs w:val="32"/>
          <w:shd w:val="clear" w:color="auto" w:fill="FFFFFF"/>
          <w:lang w:eastAsia="ru-RU"/>
        </w:rPr>
      </w:pPr>
      <w:r>
        <w:rPr>
          <w:rFonts w:ascii="Times New Roman" w:hAnsi="Times New Roman" w:cs="Times New Roman"/>
          <w:b/>
          <w:sz w:val="32"/>
          <w:szCs w:val="32"/>
          <w:shd w:val="clear" w:color="auto" w:fill="FFFFFF"/>
          <w:lang w:eastAsia="ru-RU"/>
        </w:rPr>
        <w:t>Плівка рентгенівська медична</w:t>
      </w:r>
    </w:p>
    <w:p w:rsidR="00DF6177" w:rsidRDefault="00DF6177" w:rsidP="00DF6177">
      <w:pPr>
        <w:spacing w:after="0" w:line="240" w:lineRule="auto"/>
        <w:jc w:val="center"/>
        <w:rPr>
          <w:rFonts w:ascii="Times New Roman" w:hAnsi="Times New Roman" w:cs="Times New Roman"/>
          <w:b/>
          <w:sz w:val="32"/>
          <w:szCs w:val="32"/>
          <w:shd w:val="clear" w:color="auto" w:fill="FFFFFF"/>
          <w:lang w:eastAsia="ru-RU"/>
        </w:rPr>
      </w:pPr>
      <w:r w:rsidRPr="00DF6177">
        <w:rPr>
          <w:rFonts w:ascii="Times New Roman" w:hAnsi="Times New Roman" w:cs="Times New Roman"/>
          <w:b/>
          <w:sz w:val="32"/>
          <w:szCs w:val="32"/>
          <w:shd w:val="clear" w:color="auto" w:fill="FFFFFF"/>
          <w:lang w:eastAsia="ru-RU"/>
        </w:rPr>
        <w:t>Код ДК 021:2015-32350000-1 - Частин</w:t>
      </w:r>
      <w:r>
        <w:rPr>
          <w:rFonts w:ascii="Times New Roman" w:hAnsi="Times New Roman" w:cs="Times New Roman"/>
          <w:b/>
          <w:sz w:val="32"/>
          <w:szCs w:val="32"/>
          <w:shd w:val="clear" w:color="auto" w:fill="FFFFFF"/>
          <w:lang w:eastAsia="ru-RU"/>
        </w:rPr>
        <w:t xml:space="preserve">и до аудіо- та </w:t>
      </w:r>
      <w:proofErr w:type="spellStart"/>
      <w:r>
        <w:rPr>
          <w:rFonts w:ascii="Times New Roman" w:hAnsi="Times New Roman" w:cs="Times New Roman"/>
          <w:b/>
          <w:sz w:val="32"/>
          <w:szCs w:val="32"/>
          <w:shd w:val="clear" w:color="auto" w:fill="FFFFFF"/>
          <w:lang w:eastAsia="ru-RU"/>
        </w:rPr>
        <w:t>відеообладнання</w:t>
      </w:r>
    </w:p>
    <w:p w:rsidR="00400DC0" w:rsidRPr="00400DC0" w:rsidRDefault="00DF6177" w:rsidP="00DF6177">
      <w:pPr>
        <w:spacing w:after="0" w:line="240" w:lineRule="auto"/>
        <w:jc w:val="center"/>
        <w:rPr>
          <w:rFonts w:ascii="Times New Roman" w:eastAsia="Times New Roman" w:hAnsi="Times New Roman" w:cs="Times New Roman"/>
          <w:lang w:eastAsia="ru-RU"/>
        </w:rPr>
      </w:pPr>
      <w:proofErr w:type="spellEnd"/>
      <w:r w:rsidRPr="00DF6177">
        <w:rPr>
          <w:rFonts w:ascii="Times New Roman" w:hAnsi="Times New Roman" w:cs="Times New Roman"/>
          <w:b/>
          <w:sz w:val="32"/>
          <w:szCs w:val="32"/>
          <w:shd w:val="clear" w:color="auto" w:fill="FFFFFF"/>
          <w:lang w:eastAsia="ru-RU"/>
        </w:rPr>
        <w:t>Код НК 024:2019 - 40979-Медична рентгенівська плівка, екран.</w:t>
      </w:r>
    </w:p>
    <w:p w:rsidR="00400DC0" w:rsidRPr="00400DC0" w:rsidRDefault="00400DC0" w:rsidP="00400DC0">
      <w:pPr>
        <w:spacing w:after="0" w:line="240" w:lineRule="auto"/>
        <w:jc w:val="center"/>
        <w:rPr>
          <w:rFonts w:ascii="Times New Roman" w:eastAsia="Times New Roman" w:hAnsi="Times New Roman" w:cs="Times New Roman"/>
          <w:b/>
          <w:sz w:val="32"/>
          <w:szCs w:val="32"/>
          <w:lang w:eastAsia="ru-RU"/>
        </w:rPr>
      </w:pPr>
    </w:p>
    <w:p w:rsidR="00400DC0" w:rsidRPr="00400DC0" w:rsidRDefault="00400DC0" w:rsidP="00400DC0">
      <w:pPr>
        <w:spacing w:after="0" w:line="240" w:lineRule="auto"/>
        <w:jc w:val="center"/>
        <w:rPr>
          <w:rFonts w:ascii="Times New Roman" w:eastAsia="Times New Roman" w:hAnsi="Times New Roman" w:cs="Times New Roman"/>
          <w:b/>
          <w:sz w:val="32"/>
          <w:szCs w:val="32"/>
          <w:lang w:eastAsia="ru-RU"/>
        </w:rPr>
      </w:pPr>
    </w:p>
    <w:p w:rsidR="00400DC0" w:rsidRPr="00400DC0" w:rsidRDefault="00400DC0" w:rsidP="00400DC0">
      <w:pPr>
        <w:spacing w:after="0" w:line="240" w:lineRule="auto"/>
        <w:jc w:val="center"/>
        <w:rPr>
          <w:rFonts w:ascii="Times New Roman" w:eastAsia="Times New Roman" w:hAnsi="Times New Roman" w:cs="Times New Roman"/>
          <w:b/>
          <w:sz w:val="32"/>
          <w:szCs w:val="32"/>
          <w:lang w:eastAsia="ru-RU"/>
        </w:rPr>
      </w:pPr>
    </w:p>
    <w:p w:rsidR="00400DC0" w:rsidRPr="00400DC0" w:rsidRDefault="00400DC0" w:rsidP="00400DC0">
      <w:pPr>
        <w:spacing w:after="0" w:line="240" w:lineRule="auto"/>
        <w:jc w:val="center"/>
        <w:rPr>
          <w:rFonts w:ascii="Times New Roman" w:eastAsia="Times New Roman" w:hAnsi="Times New Roman" w:cs="Times New Roman"/>
          <w:b/>
          <w:sz w:val="32"/>
          <w:szCs w:val="32"/>
          <w:lang w:eastAsia="ru-RU"/>
        </w:rPr>
      </w:pPr>
    </w:p>
    <w:p w:rsidR="00400DC0" w:rsidRPr="00400DC0" w:rsidRDefault="00400DC0" w:rsidP="00400DC0">
      <w:pPr>
        <w:spacing w:after="0" w:line="240" w:lineRule="auto"/>
        <w:jc w:val="center"/>
        <w:rPr>
          <w:rFonts w:ascii="Times New Roman" w:eastAsia="Times New Roman" w:hAnsi="Times New Roman" w:cs="Times New Roman"/>
          <w:b/>
          <w:sz w:val="32"/>
          <w:szCs w:val="32"/>
          <w:lang w:eastAsia="ru-RU"/>
        </w:rPr>
      </w:pPr>
    </w:p>
    <w:p w:rsidR="00400DC0" w:rsidRPr="00400DC0" w:rsidRDefault="00400DC0" w:rsidP="00400DC0">
      <w:pPr>
        <w:spacing w:after="0" w:line="240" w:lineRule="auto"/>
        <w:jc w:val="center"/>
        <w:rPr>
          <w:rFonts w:ascii="Times New Roman" w:eastAsia="Times New Roman" w:hAnsi="Times New Roman" w:cs="Times New Roman"/>
          <w:b/>
          <w:sz w:val="32"/>
          <w:szCs w:val="32"/>
          <w:lang w:eastAsia="ru-RU"/>
        </w:rPr>
      </w:pPr>
    </w:p>
    <w:p w:rsidR="00400DC0" w:rsidRPr="00400DC0" w:rsidRDefault="00400DC0" w:rsidP="00400DC0">
      <w:pPr>
        <w:spacing w:after="0" w:line="240" w:lineRule="auto"/>
        <w:jc w:val="center"/>
        <w:rPr>
          <w:rFonts w:ascii="Times New Roman" w:eastAsia="Times New Roman" w:hAnsi="Times New Roman" w:cs="Times New Roman"/>
          <w:b/>
          <w:sz w:val="32"/>
          <w:szCs w:val="32"/>
          <w:lang w:eastAsia="ru-RU"/>
        </w:rPr>
      </w:pPr>
      <w:r w:rsidRPr="00400DC0">
        <w:rPr>
          <w:rFonts w:ascii="Times New Roman" w:eastAsia="Times New Roman" w:hAnsi="Times New Roman" w:cs="Times New Roman"/>
          <w:b/>
          <w:sz w:val="32"/>
          <w:szCs w:val="32"/>
          <w:lang w:eastAsia="ru-RU"/>
        </w:rPr>
        <w:t>Відкриті торги з особливостями</w:t>
      </w:r>
    </w:p>
    <w:p w:rsidR="00400DC0" w:rsidRPr="00400DC0" w:rsidRDefault="00400DC0" w:rsidP="00400DC0">
      <w:pPr>
        <w:spacing w:after="0" w:line="240" w:lineRule="auto"/>
        <w:ind w:firstLine="709"/>
        <w:jc w:val="center"/>
        <w:rPr>
          <w:rFonts w:ascii="Times New Roman" w:eastAsia="Times New Roman" w:hAnsi="Times New Roman" w:cs="Times New Roman"/>
          <w:b/>
          <w:sz w:val="32"/>
          <w:szCs w:val="32"/>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jc w:val="center"/>
        <w:rPr>
          <w:rFonts w:ascii="Times New Roman" w:eastAsia="Times New Roman" w:hAnsi="Times New Roman" w:cs="Times New Roman"/>
          <w:b/>
          <w:lang w:eastAsia="ru-RU"/>
        </w:rPr>
      </w:pPr>
      <w:r w:rsidRPr="00400DC0">
        <w:rPr>
          <w:rFonts w:ascii="Times New Roman" w:eastAsia="Times New Roman" w:hAnsi="Times New Roman" w:cs="Times New Roman"/>
          <w:b/>
          <w:lang w:eastAsia="ru-RU"/>
        </w:rPr>
        <w:t>м Білгород-Дністровський - 2023</w:t>
      </w: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642EFF" w:rsidRDefault="00642EFF" w:rsidP="00400DC0">
      <w:pPr>
        <w:spacing w:before="240" w:after="0" w:line="240" w:lineRule="auto"/>
        <w:jc w:val="right"/>
        <w:rPr>
          <w:rFonts w:ascii="Times New Roman" w:eastAsia="Times New Roman" w:hAnsi="Times New Roman" w:cs="Times New Roman"/>
          <w:sz w:val="24"/>
          <w:szCs w:val="24"/>
        </w:rPr>
      </w:pPr>
    </w:p>
    <w:p w:rsidR="00642EFF" w:rsidRDefault="00642EFF">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42EFF" w:rsidTr="00EB5F32">
        <w:trPr>
          <w:trHeight w:val="416"/>
          <w:jc w:val="center"/>
        </w:trPr>
        <w:tc>
          <w:tcPr>
            <w:tcW w:w="705" w:type="dxa"/>
            <w:shd w:val="clear" w:color="auto" w:fill="BFBFBF" w:themeFill="background1" w:themeFillShade="BF"/>
            <w:vAlign w:val="center"/>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shd w:val="clear" w:color="auto" w:fill="BFBFBF" w:themeFill="background1" w:themeFillShade="BF"/>
            <w:vAlign w:val="center"/>
          </w:tcPr>
          <w:p w:rsidR="00642EFF" w:rsidRDefault="007C4A0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42EFF">
        <w:trPr>
          <w:trHeight w:val="411"/>
          <w:jc w:val="center"/>
        </w:trPr>
        <w:tc>
          <w:tcPr>
            <w:tcW w:w="705" w:type="dxa"/>
            <w:vAlign w:val="center"/>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42EFF">
        <w:trPr>
          <w:trHeight w:val="1119"/>
          <w:jc w:val="center"/>
        </w:trPr>
        <w:tc>
          <w:tcPr>
            <w:tcW w:w="705" w:type="dxa"/>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42EFF" w:rsidRDefault="007C4A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42EFF" w:rsidRPr="00400DC0" w:rsidRDefault="007C4A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00DC0">
              <w:rPr>
                <w:rFonts w:ascii="Times New Roman" w:eastAsia="Times New Roman" w:hAnsi="Times New Roman" w:cs="Times New Roman"/>
                <w:color w:val="000000"/>
                <w:sz w:val="24"/>
                <w:szCs w:val="24"/>
              </w:rPr>
              <w:t xml:space="preserve">«Про публічні закупівлі» (далі </w:t>
            </w:r>
            <w:r w:rsidRPr="00400DC0">
              <w:rPr>
                <w:rFonts w:ascii="Times New Roman" w:eastAsia="Times New Roman" w:hAnsi="Times New Roman" w:cs="Times New Roman"/>
                <w:sz w:val="24"/>
                <w:szCs w:val="24"/>
              </w:rPr>
              <w:t>—</w:t>
            </w:r>
            <w:r w:rsidRPr="00400DC0">
              <w:rPr>
                <w:rFonts w:ascii="Times New Roman" w:eastAsia="Times New Roman" w:hAnsi="Times New Roman" w:cs="Times New Roman"/>
                <w:color w:val="000000"/>
                <w:sz w:val="24"/>
                <w:szCs w:val="24"/>
              </w:rPr>
              <w:t xml:space="preserve"> Закон)</w:t>
            </w:r>
            <w:r w:rsidRPr="00400DC0">
              <w:rPr>
                <w:rFonts w:ascii="Times New Roman" w:eastAsia="Times New Roman" w:hAnsi="Times New Roman" w:cs="Times New Roman"/>
                <w:sz w:val="24"/>
                <w:szCs w:val="24"/>
              </w:rPr>
              <w:t xml:space="preserve"> та Особливостей здійснення публічних </w:t>
            </w:r>
            <w:proofErr w:type="spellStart"/>
            <w:r w:rsidRPr="00400DC0">
              <w:rPr>
                <w:rFonts w:ascii="Times New Roman" w:eastAsia="Times New Roman" w:hAnsi="Times New Roman" w:cs="Times New Roman"/>
                <w:sz w:val="24"/>
                <w:szCs w:val="24"/>
              </w:rPr>
              <w:t>закупівель</w:t>
            </w:r>
            <w:proofErr w:type="spellEnd"/>
            <w:r w:rsidRPr="00400DC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42EFF" w:rsidRDefault="007C4A0D">
            <w:pPr>
              <w:jc w:val="both"/>
              <w:rPr>
                <w:rFonts w:ascii="Times New Roman" w:eastAsia="Times New Roman" w:hAnsi="Times New Roman" w:cs="Times New Roman"/>
                <w:sz w:val="24"/>
                <w:szCs w:val="24"/>
              </w:rPr>
            </w:pPr>
            <w:r w:rsidRPr="00400DC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400DC0">
              <w:rPr>
                <w:rFonts w:ascii="Times New Roman" w:eastAsia="Times New Roman" w:hAnsi="Times New Roman" w:cs="Times New Roman"/>
                <w:sz w:val="24"/>
                <w:szCs w:val="24"/>
              </w:rPr>
              <w:t>Особливостях.</w:t>
            </w:r>
          </w:p>
        </w:tc>
      </w:tr>
      <w:tr w:rsidR="00642EFF">
        <w:trPr>
          <w:trHeight w:val="615"/>
          <w:jc w:val="center"/>
        </w:trPr>
        <w:tc>
          <w:tcPr>
            <w:tcW w:w="705" w:type="dxa"/>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42EFF" w:rsidRDefault="007C4A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42EFF" w:rsidRDefault="007C4A0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00DC0" w:rsidTr="00DB4FA2">
        <w:trPr>
          <w:trHeight w:val="285"/>
          <w:jc w:val="center"/>
        </w:trPr>
        <w:tc>
          <w:tcPr>
            <w:tcW w:w="705" w:type="dxa"/>
          </w:tcPr>
          <w:p w:rsidR="00400DC0" w:rsidRDefault="00400DC0" w:rsidP="00400D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00DC0" w:rsidRDefault="00400DC0" w:rsidP="00400DC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DC0" w:rsidRPr="00D56684" w:rsidRDefault="00400DC0" w:rsidP="00400DC0">
            <w:pPr>
              <w:pStyle w:val="af0"/>
              <w:ind w:right="-398"/>
              <w:rPr>
                <w:rFonts w:ascii="Times New Roman" w:hAnsi="Times New Roman"/>
                <w:sz w:val="24"/>
                <w:szCs w:val="24"/>
              </w:rPr>
            </w:pPr>
            <w:r w:rsidRPr="00D56684">
              <w:rPr>
                <w:rFonts w:ascii="Times New Roman" w:hAnsi="Times New Roman" w:cs="Times New Roman"/>
                <w:sz w:val="24"/>
                <w:szCs w:val="24"/>
              </w:rPr>
              <w:t xml:space="preserve">Комунальне некомерційне підприємство </w:t>
            </w:r>
            <w:r w:rsidRPr="00D56684">
              <w:rPr>
                <w:rFonts w:ascii="Times New Roman" w:hAnsi="Times New Roman"/>
                <w:bCs/>
                <w:sz w:val="24"/>
                <w:szCs w:val="24"/>
              </w:rPr>
              <w:t>«Білгород-Дністровська міська багатопрофільна лікарня» Білгород-Дністровської міської ради</w:t>
            </w:r>
          </w:p>
        </w:tc>
      </w:tr>
      <w:tr w:rsidR="00400DC0" w:rsidTr="006730D1">
        <w:trPr>
          <w:trHeight w:val="536"/>
          <w:jc w:val="center"/>
        </w:trPr>
        <w:tc>
          <w:tcPr>
            <w:tcW w:w="705" w:type="dxa"/>
          </w:tcPr>
          <w:p w:rsidR="00400DC0" w:rsidRDefault="00400DC0" w:rsidP="00400D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00DC0" w:rsidRDefault="00400DC0" w:rsidP="00400DC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DC0" w:rsidRPr="00B856F0" w:rsidRDefault="00400DC0" w:rsidP="00400DC0">
            <w:pPr>
              <w:jc w:val="both"/>
              <w:rPr>
                <w:rFonts w:ascii="Times New Roman" w:hAnsi="Times New Roman" w:cs="Times New Roman"/>
              </w:rPr>
            </w:pPr>
            <w:r>
              <w:rPr>
                <w:rFonts w:ascii="Times New Roman" w:eastAsia="Times New Roman" w:hAnsi="Times New Roman"/>
                <w:lang w:eastAsia="ru-RU"/>
              </w:rPr>
              <w:t xml:space="preserve">67701, Одеська область, </w:t>
            </w:r>
            <w:proofErr w:type="spellStart"/>
            <w:r>
              <w:rPr>
                <w:rFonts w:ascii="Times New Roman" w:eastAsia="Times New Roman" w:hAnsi="Times New Roman"/>
                <w:lang w:eastAsia="ru-RU"/>
              </w:rPr>
              <w:t>м.Білгород</w:t>
            </w:r>
            <w:proofErr w:type="spellEnd"/>
            <w:r>
              <w:rPr>
                <w:rFonts w:ascii="Times New Roman" w:eastAsia="Times New Roman" w:hAnsi="Times New Roman"/>
                <w:lang w:eastAsia="ru-RU"/>
              </w:rPr>
              <w:t xml:space="preserve">-Дністровський, вул.Московська,1 </w:t>
            </w:r>
          </w:p>
        </w:tc>
      </w:tr>
      <w:tr w:rsidR="00642EFF" w:rsidRPr="00400DC0">
        <w:trPr>
          <w:trHeight w:val="1119"/>
          <w:jc w:val="center"/>
        </w:trPr>
        <w:tc>
          <w:tcPr>
            <w:tcW w:w="705" w:type="dxa"/>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42EFF" w:rsidRDefault="007C4A0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00DC0" w:rsidRPr="00400DC0" w:rsidRDefault="00400DC0" w:rsidP="00400DC0">
            <w:pPr>
              <w:jc w:val="both"/>
              <w:rPr>
                <w:rFonts w:ascii="Times New Roman" w:eastAsia="Times New Roman" w:hAnsi="Times New Roman" w:cs="Times New Roman"/>
                <w:sz w:val="24"/>
                <w:szCs w:val="24"/>
              </w:rPr>
            </w:pPr>
            <w:r w:rsidRPr="00400DC0">
              <w:rPr>
                <w:rFonts w:ascii="Times New Roman" w:eastAsia="Times New Roman" w:hAnsi="Times New Roman" w:cs="Times New Roman"/>
                <w:sz w:val="24"/>
                <w:szCs w:val="24"/>
              </w:rPr>
              <w:t xml:space="preserve">Уповноважена особа з публічних </w:t>
            </w:r>
            <w:proofErr w:type="spellStart"/>
            <w:r w:rsidRPr="00400DC0">
              <w:rPr>
                <w:rFonts w:ascii="Times New Roman" w:eastAsia="Times New Roman" w:hAnsi="Times New Roman" w:cs="Times New Roman"/>
                <w:sz w:val="24"/>
                <w:szCs w:val="24"/>
              </w:rPr>
              <w:t>закупівель</w:t>
            </w:r>
            <w:proofErr w:type="spellEnd"/>
            <w:r w:rsidRPr="00400DC0">
              <w:rPr>
                <w:rFonts w:ascii="Times New Roman" w:eastAsia="Times New Roman" w:hAnsi="Times New Roman" w:cs="Times New Roman"/>
                <w:sz w:val="24"/>
                <w:szCs w:val="24"/>
              </w:rPr>
              <w:t xml:space="preserve"> – </w:t>
            </w:r>
            <w:proofErr w:type="spellStart"/>
            <w:r w:rsidRPr="00400DC0">
              <w:rPr>
                <w:rFonts w:ascii="Times New Roman" w:eastAsia="Times New Roman" w:hAnsi="Times New Roman" w:cs="Times New Roman"/>
                <w:sz w:val="24"/>
                <w:szCs w:val="24"/>
              </w:rPr>
              <w:t>Констандогло</w:t>
            </w:r>
            <w:proofErr w:type="spellEnd"/>
            <w:r w:rsidRPr="00400DC0">
              <w:rPr>
                <w:rFonts w:ascii="Times New Roman" w:eastAsia="Times New Roman" w:hAnsi="Times New Roman" w:cs="Times New Roman"/>
                <w:sz w:val="24"/>
                <w:szCs w:val="24"/>
              </w:rPr>
              <w:t xml:space="preserve"> Валентина Андріївна</w:t>
            </w:r>
          </w:p>
          <w:p w:rsidR="00400DC0" w:rsidRPr="00400DC0" w:rsidRDefault="00400DC0" w:rsidP="00400DC0">
            <w:pPr>
              <w:jc w:val="both"/>
              <w:rPr>
                <w:rFonts w:ascii="Times New Roman" w:eastAsia="Times New Roman" w:hAnsi="Times New Roman" w:cs="Times New Roman"/>
                <w:sz w:val="24"/>
                <w:szCs w:val="24"/>
              </w:rPr>
            </w:pPr>
            <w:proofErr w:type="spellStart"/>
            <w:r w:rsidRPr="00400DC0">
              <w:rPr>
                <w:rFonts w:ascii="Times New Roman" w:eastAsia="Times New Roman" w:hAnsi="Times New Roman" w:cs="Times New Roman"/>
                <w:sz w:val="24"/>
                <w:szCs w:val="24"/>
              </w:rPr>
              <w:t>Тел</w:t>
            </w:r>
            <w:proofErr w:type="spellEnd"/>
            <w:r w:rsidRPr="00400DC0">
              <w:rPr>
                <w:rFonts w:ascii="Times New Roman" w:eastAsia="Times New Roman" w:hAnsi="Times New Roman" w:cs="Times New Roman"/>
                <w:sz w:val="24"/>
                <w:szCs w:val="24"/>
              </w:rPr>
              <w:t xml:space="preserve">. 0982457984 </w:t>
            </w:r>
          </w:p>
          <w:p w:rsidR="00642EFF" w:rsidRDefault="00400DC0" w:rsidP="00400DC0">
            <w:pPr>
              <w:jc w:val="both"/>
              <w:rPr>
                <w:rFonts w:ascii="Times New Roman" w:eastAsia="Times New Roman" w:hAnsi="Times New Roman" w:cs="Times New Roman"/>
                <w:i/>
                <w:color w:val="FF0000"/>
                <w:sz w:val="24"/>
                <w:szCs w:val="24"/>
                <w:highlight w:val="yellow"/>
              </w:rPr>
            </w:pPr>
            <w:r w:rsidRPr="00400DC0">
              <w:rPr>
                <w:rFonts w:ascii="Times New Roman" w:eastAsia="Times New Roman" w:hAnsi="Times New Roman" w:cs="Times New Roman"/>
                <w:sz w:val="24"/>
                <w:szCs w:val="24"/>
              </w:rPr>
              <w:t>електронна адреса: vkonstandoglo2019@gmail.com</w:t>
            </w:r>
          </w:p>
        </w:tc>
      </w:tr>
      <w:tr w:rsidR="00642EFF">
        <w:trPr>
          <w:trHeight w:val="15"/>
          <w:jc w:val="center"/>
        </w:trPr>
        <w:tc>
          <w:tcPr>
            <w:tcW w:w="705" w:type="dxa"/>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42EFF" w:rsidRDefault="007C4A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42EFF" w:rsidRDefault="007C4A0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400DC0">
              <w:rPr>
                <w:rFonts w:ascii="Times New Roman" w:eastAsia="Times New Roman" w:hAnsi="Times New Roman" w:cs="Times New Roman"/>
                <w:color w:val="000000"/>
                <w:sz w:val="24"/>
                <w:szCs w:val="24"/>
              </w:rPr>
              <w:t xml:space="preserve">торги </w:t>
            </w:r>
            <w:r w:rsidRPr="00400DC0">
              <w:rPr>
                <w:rFonts w:ascii="Times New Roman" w:eastAsia="Times New Roman" w:hAnsi="Times New Roman" w:cs="Times New Roman"/>
                <w:sz w:val="24"/>
                <w:szCs w:val="24"/>
              </w:rPr>
              <w:t>з особливостями</w:t>
            </w:r>
          </w:p>
        </w:tc>
      </w:tr>
      <w:tr w:rsidR="00642EFF">
        <w:trPr>
          <w:trHeight w:val="240"/>
          <w:jc w:val="center"/>
        </w:trPr>
        <w:tc>
          <w:tcPr>
            <w:tcW w:w="705" w:type="dxa"/>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42EFF" w:rsidRDefault="007C4A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42EFF" w:rsidRDefault="007C4A0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00DC0" w:rsidTr="00E67425">
        <w:trPr>
          <w:jc w:val="center"/>
        </w:trPr>
        <w:tc>
          <w:tcPr>
            <w:tcW w:w="705" w:type="dxa"/>
          </w:tcPr>
          <w:p w:rsidR="00400DC0" w:rsidRDefault="00400DC0" w:rsidP="00400D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00DC0" w:rsidRDefault="00400DC0" w:rsidP="00400DC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DC0" w:rsidRPr="00A514E8" w:rsidRDefault="00DF6177" w:rsidP="00400DC0">
            <w:pPr>
              <w:spacing w:line="246" w:lineRule="auto"/>
              <w:ind w:right="282"/>
              <w:jc w:val="both"/>
              <w:rPr>
                <w:rFonts w:ascii="Times New Roman" w:eastAsia="Times New Roman" w:hAnsi="Times New Roman" w:cs="Times New Roman"/>
                <w:b/>
                <w:bCs/>
                <w:iCs/>
                <w:color w:val="000000"/>
                <w:sz w:val="24"/>
                <w:szCs w:val="24"/>
                <w:lang w:eastAsia="ru-RU"/>
              </w:rPr>
            </w:pPr>
            <w:r w:rsidRPr="00DF6177">
              <w:rPr>
                <w:rFonts w:ascii="Times New Roman" w:hAnsi="Times New Roman" w:cs="Times New Roman"/>
                <w:b/>
                <w:sz w:val="24"/>
                <w:szCs w:val="24"/>
                <w:shd w:val="clear" w:color="auto" w:fill="FFFFFF"/>
                <w:lang w:eastAsia="ru-RU"/>
              </w:rPr>
              <w:t xml:space="preserve">Плівка рентгенівська медична; Код ДК 021:2015-32350000-1 - Частини до аудіо- та </w:t>
            </w:r>
            <w:proofErr w:type="spellStart"/>
            <w:r w:rsidRPr="00DF6177">
              <w:rPr>
                <w:rFonts w:ascii="Times New Roman" w:hAnsi="Times New Roman" w:cs="Times New Roman"/>
                <w:b/>
                <w:sz w:val="24"/>
                <w:szCs w:val="24"/>
                <w:shd w:val="clear" w:color="auto" w:fill="FFFFFF"/>
                <w:lang w:eastAsia="ru-RU"/>
              </w:rPr>
              <w:t>відеообладнання</w:t>
            </w:r>
            <w:proofErr w:type="spellEnd"/>
            <w:r w:rsidRPr="00DF6177">
              <w:rPr>
                <w:rFonts w:ascii="Times New Roman" w:hAnsi="Times New Roman" w:cs="Times New Roman"/>
                <w:b/>
                <w:sz w:val="24"/>
                <w:szCs w:val="24"/>
                <w:shd w:val="clear" w:color="auto" w:fill="FFFFFF"/>
                <w:lang w:eastAsia="ru-RU"/>
              </w:rPr>
              <w:t>; Код НК 024:2019 - 40979-Медична рентгенівська плівка, екран.</w:t>
            </w:r>
            <w:bookmarkStart w:id="0" w:name="_GoBack"/>
            <w:bookmarkEnd w:id="0"/>
          </w:p>
        </w:tc>
      </w:tr>
      <w:tr w:rsidR="00EB63F0" w:rsidTr="00DF4B37">
        <w:trPr>
          <w:trHeight w:val="1119"/>
          <w:jc w:val="center"/>
        </w:trPr>
        <w:tc>
          <w:tcPr>
            <w:tcW w:w="705" w:type="dxa"/>
          </w:tcPr>
          <w:p w:rsidR="00EB63F0" w:rsidRDefault="00EB63F0" w:rsidP="00EB63F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B63F0" w:rsidRDefault="00EB63F0" w:rsidP="00EB63F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B63F0" w:rsidRPr="009C207F" w:rsidRDefault="00EB63F0" w:rsidP="00EB63F0">
            <w:pPr>
              <w:pStyle w:val="10"/>
              <w:rPr>
                <w:rFonts w:ascii="Times New Roman" w:hAnsi="Times New Roman"/>
              </w:rPr>
            </w:pPr>
            <w:r>
              <w:rPr>
                <w:rFonts w:ascii="Times New Roman" w:hAnsi="Times New Roman"/>
                <w:lang w:val="ru-RU"/>
              </w:rPr>
              <w:t>- д</w:t>
            </w:r>
            <w:proofErr w:type="spellStart"/>
            <w:r w:rsidRPr="009C207F">
              <w:rPr>
                <w:rFonts w:ascii="Times New Roman" w:hAnsi="Times New Roman"/>
              </w:rPr>
              <w:t>аною</w:t>
            </w:r>
            <w:proofErr w:type="spellEnd"/>
            <w:r w:rsidRPr="009C207F">
              <w:rPr>
                <w:rFonts w:ascii="Times New Roman" w:hAnsi="Times New Roman"/>
              </w:rPr>
              <w:t xml:space="preserve"> тендерною документацією не передбачено поділ предмета закупівлі на лоти (частини)</w:t>
            </w:r>
            <w:r>
              <w:rPr>
                <w:rFonts w:ascii="Times New Roman" w:hAnsi="Times New Roman"/>
              </w:rPr>
              <w:t>;</w:t>
            </w:r>
          </w:p>
          <w:p w:rsidR="00EB63F0" w:rsidRPr="00514E58" w:rsidRDefault="00EB63F0" w:rsidP="00EB63F0">
            <w:pPr>
              <w:rPr>
                <w:rFonts w:ascii="Times New Roman" w:eastAsia="Times New Roman" w:hAnsi="Times New Roman" w:cs="Times New Roman"/>
                <w:sz w:val="20"/>
                <w:szCs w:val="20"/>
                <w:highlight w:val="yellow"/>
                <w:lang w:eastAsia="ru-RU"/>
              </w:rPr>
            </w:pPr>
            <w:r>
              <w:rPr>
                <w:b/>
                <w:bCs/>
                <w:color w:val="000000"/>
              </w:rPr>
              <w:t xml:space="preserve">- </w:t>
            </w:r>
            <w:r w:rsidRPr="00956DCA">
              <w:rPr>
                <w:rFonts w:ascii="Times New Roman" w:hAnsi="Times New Roman" w:cs="Times New Roman"/>
                <w:iCs/>
              </w:rPr>
              <w:t xml:space="preserve">згідно із </w:t>
            </w:r>
            <w:r w:rsidRPr="00EB5F32">
              <w:rPr>
                <w:rFonts w:ascii="Times New Roman" w:hAnsi="Times New Roman" w:cs="Times New Roman"/>
                <w:iCs/>
              </w:rPr>
              <w:t>Додатком №2</w:t>
            </w:r>
            <w:r w:rsidRPr="00956DCA">
              <w:rPr>
                <w:rFonts w:ascii="Times New Roman" w:hAnsi="Times New Roman" w:cs="Times New Roman"/>
                <w:iCs/>
              </w:rPr>
              <w:t xml:space="preserve"> до тендерної документації</w:t>
            </w:r>
          </w:p>
        </w:tc>
      </w:tr>
      <w:tr w:rsidR="00EB63F0" w:rsidTr="00C95D1E">
        <w:trPr>
          <w:trHeight w:val="1119"/>
          <w:jc w:val="center"/>
        </w:trPr>
        <w:tc>
          <w:tcPr>
            <w:tcW w:w="705" w:type="dxa"/>
          </w:tcPr>
          <w:p w:rsidR="00EB63F0" w:rsidRDefault="00EB63F0" w:rsidP="00EB63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B63F0" w:rsidRPr="00B653AF" w:rsidRDefault="00EB63F0" w:rsidP="00EB63F0">
            <w:pPr>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місце, кількість, обсяг поставки товарів (надання послуг, виконання робіт)</w:t>
            </w:r>
          </w:p>
        </w:tc>
        <w:tc>
          <w:tcPr>
            <w:tcW w:w="6420" w:type="dxa"/>
          </w:tcPr>
          <w:p w:rsidR="00EB63F0" w:rsidRPr="00EB63F0" w:rsidRDefault="00EB63F0" w:rsidP="00EB63F0">
            <w:pPr>
              <w:widowControl w:val="0"/>
              <w:ind w:right="120"/>
              <w:jc w:val="both"/>
              <w:rPr>
                <w:rFonts w:ascii="Times New Roman" w:eastAsia="Times New Roman" w:hAnsi="Times New Roman" w:cs="Times New Roman"/>
                <w:sz w:val="24"/>
                <w:szCs w:val="24"/>
              </w:rPr>
            </w:pPr>
            <w:r w:rsidRPr="00EB63F0">
              <w:rPr>
                <w:rFonts w:ascii="Times New Roman" w:eastAsia="Times New Roman" w:hAnsi="Times New Roman" w:cs="Times New Roman"/>
                <w:sz w:val="24"/>
                <w:szCs w:val="24"/>
              </w:rPr>
              <w:t xml:space="preserve">Україна, 67700 Одеська область </w:t>
            </w:r>
            <w:proofErr w:type="spellStart"/>
            <w:r w:rsidRPr="00EB63F0">
              <w:rPr>
                <w:rFonts w:ascii="Times New Roman" w:eastAsia="Times New Roman" w:hAnsi="Times New Roman" w:cs="Times New Roman"/>
                <w:sz w:val="24"/>
                <w:szCs w:val="24"/>
              </w:rPr>
              <w:t>м.Білгород</w:t>
            </w:r>
            <w:proofErr w:type="spellEnd"/>
            <w:r w:rsidRPr="00EB63F0">
              <w:rPr>
                <w:rFonts w:ascii="Times New Roman" w:eastAsia="Times New Roman" w:hAnsi="Times New Roman" w:cs="Times New Roman"/>
                <w:sz w:val="24"/>
                <w:szCs w:val="24"/>
              </w:rPr>
              <w:t xml:space="preserve">-Дністровський </w:t>
            </w:r>
            <w:proofErr w:type="spellStart"/>
            <w:r w:rsidRPr="00EB63F0">
              <w:rPr>
                <w:rFonts w:ascii="Times New Roman" w:eastAsia="Times New Roman" w:hAnsi="Times New Roman" w:cs="Times New Roman"/>
                <w:sz w:val="24"/>
                <w:szCs w:val="24"/>
              </w:rPr>
              <w:t>вул.Московська</w:t>
            </w:r>
            <w:proofErr w:type="spellEnd"/>
            <w:r w:rsidRPr="00EB63F0">
              <w:rPr>
                <w:rFonts w:ascii="Times New Roman" w:eastAsia="Times New Roman" w:hAnsi="Times New Roman" w:cs="Times New Roman"/>
                <w:sz w:val="24"/>
                <w:szCs w:val="24"/>
              </w:rPr>
              <w:t>, 1</w:t>
            </w:r>
          </w:p>
          <w:p w:rsidR="00EB63F0" w:rsidRPr="00102858" w:rsidRDefault="00EB63F0" w:rsidP="00EB63F0">
            <w:pPr>
              <w:widowControl w:val="0"/>
              <w:ind w:right="120"/>
              <w:jc w:val="both"/>
              <w:rPr>
                <w:rFonts w:ascii="Times New Roman" w:eastAsia="Times New Roman" w:hAnsi="Times New Roman" w:cs="Times New Roman"/>
                <w:sz w:val="24"/>
                <w:szCs w:val="24"/>
              </w:rPr>
            </w:pPr>
            <w:r w:rsidRPr="00EB63F0">
              <w:rPr>
                <w:rFonts w:ascii="Times New Roman" w:eastAsia="Times New Roman" w:hAnsi="Times New Roman" w:cs="Times New Roman"/>
                <w:sz w:val="24"/>
                <w:szCs w:val="24"/>
              </w:rPr>
              <w:t xml:space="preserve">Кількість та обсяг поставки товарів – згідно із </w:t>
            </w:r>
            <w:r w:rsidRPr="00EB5F32">
              <w:rPr>
                <w:rFonts w:ascii="Times New Roman" w:eastAsia="Times New Roman" w:hAnsi="Times New Roman" w:cs="Times New Roman"/>
                <w:sz w:val="24"/>
                <w:szCs w:val="24"/>
              </w:rPr>
              <w:t>Додатком №2</w:t>
            </w:r>
            <w:r w:rsidRPr="00EB63F0">
              <w:rPr>
                <w:rFonts w:ascii="Times New Roman" w:eastAsia="Times New Roman" w:hAnsi="Times New Roman" w:cs="Times New Roman"/>
                <w:sz w:val="24"/>
                <w:szCs w:val="24"/>
              </w:rPr>
              <w:t xml:space="preserve"> до тендерної документації </w:t>
            </w:r>
          </w:p>
        </w:tc>
      </w:tr>
      <w:tr w:rsidR="00642EFF">
        <w:trPr>
          <w:trHeight w:val="645"/>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42EFF" w:rsidRDefault="00EB63F0">
            <w:pPr>
              <w:widowControl w:val="0"/>
              <w:rPr>
                <w:rFonts w:ascii="Times New Roman" w:eastAsia="Times New Roman" w:hAnsi="Times New Roman" w:cs="Times New Roman"/>
                <w:sz w:val="24"/>
                <w:szCs w:val="24"/>
                <w:highlight w:val="cyan"/>
              </w:rPr>
            </w:pPr>
            <w:r w:rsidRPr="00EB63F0">
              <w:rPr>
                <w:rFonts w:ascii="Times New Roman" w:eastAsia="Times New Roman" w:hAnsi="Times New Roman" w:cs="Times New Roman"/>
                <w:sz w:val="24"/>
                <w:szCs w:val="24"/>
              </w:rPr>
              <w:t>З дня укладання договору по 31.12.2023 року  або до повного виконання сторонами договірних зобов’язань.   (За заявками замовника)</w:t>
            </w:r>
          </w:p>
        </w:tc>
      </w:tr>
      <w:tr w:rsidR="00642EFF">
        <w:trPr>
          <w:trHeight w:val="841"/>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42EFF" w:rsidRDefault="007C4A0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42EFF" w:rsidRDefault="007C4A0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42EFF" w:rsidRDefault="007C4A0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42EFF" w:rsidTr="00EB5F32">
        <w:trPr>
          <w:trHeight w:val="501"/>
          <w:jc w:val="center"/>
        </w:trPr>
        <w:tc>
          <w:tcPr>
            <w:tcW w:w="9960" w:type="dxa"/>
            <w:gridSpan w:val="3"/>
            <w:shd w:val="clear" w:color="auto" w:fill="BFBFBF" w:themeFill="background1" w:themeFillShade="BF"/>
            <w:vAlign w:val="center"/>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42EFF">
        <w:trPr>
          <w:trHeight w:val="1975"/>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642EFF" w:rsidRDefault="007C4A0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42EFF" w:rsidRDefault="007C4A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42EFF" w:rsidRDefault="007C4A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642EFF" w:rsidRDefault="007C4A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42EFF" w:rsidRDefault="007C4A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642EFF" w:rsidRDefault="007C4A0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42EFF" w:rsidRDefault="007C4A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42EFF" w:rsidRDefault="007C4A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42EFF">
        <w:trPr>
          <w:trHeight w:val="480"/>
          <w:jc w:val="center"/>
        </w:trPr>
        <w:tc>
          <w:tcPr>
            <w:tcW w:w="9960" w:type="dxa"/>
            <w:gridSpan w:val="3"/>
            <w:vAlign w:val="center"/>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42EFF" w:rsidRDefault="007C4A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642EFF" w:rsidRDefault="007C4A0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42EFF" w:rsidRDefault="007C4A0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102858" w:rsidRPr="00102858">
              <w:rPr>
                <w:rFonts w:ascii="Times New Roman" w:eastAsia="Times New Roman" w:hAnsi="Times New Roman" w:cs="Times New Roman"/>
                <w:sz w:val="24"/>
                <w:szCs w:val="24"/>
              </w:rPr>
              <w:t>в пункті 44 Особливостей</w:t>
            </w:r>
            <w:r w:rsidRPr="001028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642EFF" w:rsidRPr="00027F43" w:rsidRDefault="007C4A0D">
            <w:pPr>
              <w:widowControl w:val="0"/>
              <w:numPr>
                <w:ilvl w:val="0"/>
                <w:numId w:val="3"/>
              </w:numPr>
              <w:jc w:val="both"/>
              <w:rPr>
                <w:rFonts w:ascii="Times New Roman" w:eastAsia="Times New Roman" w:hAnsi="Times New Roman" w:cs="Times New Roman"/>
                <w:sz w:val="24"/>
                <w:szCs w:val="24"/>
              </w:rPr>
            </w:pPr>
            <w:r w:rsidRPr="00027F4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027F43">
              <w:rPr>
                <w:rFonts w:ascii="Times New Roman" w:eastAsia="Times New Roman" w:hAnsi="Times New Roman" w:cs="Times New Roman"/>
                <w:sz w:val="24"/>
                <w:szCs w:val="24"/>
              </w:rPr>
              <w:t xml:space="preserve">встановленим замовником вимогам </w:t>
            </w:r>
            <w:r w:rsidRPr="00027F43">
              <w:rPr>
                <w:rFonts w:ascii="Times New Roman" w:eastAsia="Times New Roman" w:hAnsi="Times New Roman" w:cs="Times New Roman"/>
                <w:sz w:val="24"/>
                <w:szCs w:val="24"/>
              </w:rPr>
              <w:t xml:space="preserve">— </w:t>
            </w:r>
            <w:r w:rsidRPr="00027F43">
              <w:rPr>
                <w:rFonts w:ascii="Times New Roman" w:eastAsia="Times New Roman" w:hAnsi="Times New Roman" w:cs="Times New Roman"/>
                <w:b/>
                <w:i/>
                <w:sz w:val="24"/>
                <w:szCs w:val="24"/>
              </w:rPr>
              <w:t>згідно з Додатком 2</w:t>
            </w:r>
            <w:r w:rsidRPr="00027F43">
              <w:rPr>
                <w:rFonts w:ascii="Times New Roman" w:eastAsia="Times New Roman" w:hAnsi="Times New Roman" w:cs="Times New Roman"/>
                <w:sz w:val="24"/>
                <w:szCs w:val="24"/>
              </w:rPr>
              <w:t xml:space="preserve"> до тендерної документації;</w:t>
            </w:r>
          </w:p>
          <w:p w:rsidR="00642EFF" w:rsidRDefault="007C4A0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42EFF" w:rsidRDefault="007C4A0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42EFF" w:rsidRDefault="007C4A0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642EFF" w:rsidRPr="00102858" w:rsidRDefault="007C4A0D">
            <w:pPr>
              <w:widowControl w:val="0"/>
              <w:jc w:val="both"/>
              <w:rPr>
                <w:rFonts w:ascii="Times New Roman" w:eastAsia="Times New Roman" w:hAnsi="Times New Roman" w:cs="Times New Roman"/>
                <w:b/>
                <w:sz w:val="24"/>
                <w:szCs w:val="24"/>
              </w:rPr>
            </w:pPr>
            <w:r w:rsidRPr="0010285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42EFF" w:rsidRDefault="007C4A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42EFF" w:rsidRDefault="007C4A0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42EFF" w:rsidRDefault="007C4A0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42EFF" w:rsidRDefault="007C4A0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42EFF" w:rsidRDefault="007C4A0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42EFF" w:rsidRDefault="007C4A0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642EFF" w:rsidRDefault="007C4A0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42EFF" w:rsidRPr="00E357D1" w:rsidRDefault="007C4A0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357D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357D1">
              <w:rPr>
                <w:rFonts w:ascii="Times New Roman" w:eastAsia="Times New Roman" w:hAnsi="Times New Roman" w:cs="Times New Roman"/>
                <w:b/>
                <w:sz w:val="24"/>
                <w:szCs w:val="24"/>
              </w:rPr>
              <w:t>сом (УЕП)</w:t>
            </w:r>
            <w:r w:rsidRPr="00E357D1">
              <w:rPr>
                <w:rFonts w:ascii="Times New Roman" w:eastAsia="Times New Roman" w:hAnsi="Times New Roman" w:cs="Times New Roman"/>
                <w:b/>
                <w:color w:val="000000"/>
                <w:sz w:val="24"/>
                <w:szCs w:val="24"/>
              </w:rPr>
              <w:t>;</w:t>
            </w:r>
          </w:p>
          <w:p w:rsidR="00642EFF" w:rsidRPr="00E357D1" w:rsidRDefault="007C4A0D">
            <w:pPr>
              <w:jc w:val="both"/>
              <w:rPr>
                <w:rFonts w:ascii="Times New Roman" w:eastAsia="Times New Roman" w:hAnsi="Times New Roman" w:cs="Times New Roman"/>
                <w:b/>
                <w:color w:val="000000"/>
                <w:sz w:val="24"/>
                <w:szCs w:val="24"/>
              </w:rPr>
            </w:pPr>
            <w:r w:rsidRPr="00E357D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42EFF" w:rsidRPr="00E357D1" w:rsidRDefault="007C4A0D">
            <w:pPr>
              <w:jc w:val="both"/>
              <w:rPr>
                <w:rFonts w:ascii="Times New Roman" w:eastAsia="Times New Roman" w:hAnsi="Times New Roman" w:cs="Times New Roman"/>
                <w:b/>
                <w:color w:val="000000"/>
                <w:sz w:val="24"/>
                <w:szCs w:val="24"/>
              </w:rPr>
            </w:pPr>
            <w:r w:rsidRPr="00E357D1">
              <w:rPr>
                <w:rFonts w:ascii="Times New Roman" w:eastAsia="Times New Roman" w:hAnsi="Times New Roman" w:cs="Times New Roman"/>
                <w:b/>
                <w:color w:val="000000"/>
                <w:sz w:val="24"/>
                <w:szCs w:val="24"/>
              </w:rPr>
              <w:t>Винятки:</w:t>
            </w:r>
          </w:p>
          <w:p w:rsidR="00642EFF" w:rsidRPr="00E357D1" w:rsidRDefault="007C4A0D">
            <w:pPr>
              <w:jc w:val="both"/>
              <w:rPr>
                <w:rFonts w:ascii="Times New Roman" w:eastAsia="Times New Roman" w:hAnsi="Times New Roman" w:cs="Times New Roman"/>
                <w:b/>
                <w:color w:val="000000"/>
                <w:sz w:val="24"/>
                <w:szCs w:val="24"/>
              </w:rPr>
            </w:pPr>
            <w:r w:rsidRPr="00E357D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42EFF" w:rsidRDefault="007C4A0D">
            <w:pPr>
              <w:widowControl w:val="0"/>
              <w:jc w:val="both"/>
              <w:rPr>
                <w:rFonts w:ascii="Times New Roman" w:eastAsia="Times New Roman" w:hAnsi="Times New Roman" w:cs="Times New Roman"/>
                <w:b/>
                <w:color w:val="000000"/>
                <w:sz w:val="24"/>
                <w:szCs w:val="24"/>
              </w:rPr>
            </w:pPr>
            <w:r w:rsidRPr="00E357D1">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w:t>
            </w:r>
            <w:r>
              <w:rPr>
                <w:rFonts w:ascii="Times New Roman" w:eastAsia="Times New Roman" w:hAnsi="Times New Roman" w:cs="Times New Roman"/>
                <w:b/>
                <w:color w:val="000000"/>
                <w:sz w:val="24"/>
                <w:szCs w:val="24"/>
              </w:rPr>
              <w:t xml:space="preserve">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42EFF" w:rsidRDefault="007C4A0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42EFF" w:rsidRDefault="007C4A0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227018">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227018">
              <w:rPr>
                <w:rFonts w:ascii="Times New Roman" w:eastAsia="Times New Roman" w:hAnsi="Times New Roman" w:cs="Times New Roman"/>
                <w:b/>
                <w:color w:val="000000"/>
                <w:sz w:val="24"/>
                <w:szCs w:val="24"/>
              </w:rPr>
              <w:t>засвідчувального</w:t>
            </w:r>
            <w:proofErr w:type="spellEnd"/>
            <w:r w:rsidRPr="0022701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642EFF" w:rsidRDefault="007C4A0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642EFF" w:rsidRDefault="007C4A0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42EFF" w:rsidRDefault="007C4A0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w:t>
            </w:r>
            <w:r>
              <w:rPr>
                <w:rFonts w:ascii="Times New Roman" w:eastAsia="Times New Roman" w:hAnsi="Times New Roman" w:cs="Times New Roman"/>
                <w:sz w:val="24"/>
                <w:szCs w:val="24"/>
                <w:highlight w:val="white"/>
              </w:rPr>
              <w:lastRenderedPageBreak/>
              <w:t xml:space="preserve">документації частини предмета закупівлі (лота) </w:t>
            </w:r>
            <w:r w:rsidRPr="00BB7C70">
              <w:rPr>
                <w:rFonts w:ascii="Times New Roman" w:eastAsia="Times New Roman" w:hAnsi="Times New Roman" w:cs="Times New Roman"/>
                <w:i/>
                <w:sz w:val="24"/>
                <w:szCs w:val="24"/>
              </w:rPr>
              <w:t>(у разі здійснення закупівлі за лотами)</w:t>
            </w:r>
            <w:r w:rsidRPr="00BB7C70">
              <w:rPr>
                <w:rFonts w:ascii="Times New Roman" w:eastAsia="Times New Roman" w:hAnsi="Times New Roman" w:cs="Times New Roman"/>
                <w:sz w:val="24"/>
                <w:szCs w:val="24"/>
              </w:rPr>
              <w:t xml:space="preserve">. </w:t>
            </w:r>
          </w:p>
        </w:tc>
      </w:tr>
      <w:tr w:rsidR="00642EFF">
        <w:trPr>
          <w:trHeight w:val="913"/>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42EFF" w:rsidRDefault="007C4A0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42EFF" w:rsidRDefault="007C4A0D">
            <w:pPr>
              <w:widowControl w:val="0"/>
              <w:ind w:right="120"/>
              <w:jc w:val="both"/>
              <w:rPr>
                <w:rFonts w:ascii="Times New Roman" w:eastAsia="Times New Roman" w:hAnsi="Times New Roman" w:cs="Times New Roman"/>
                <w:sz w:val="24"/>
                <w:szCs w:val="24"/>
                <w:highlight w:val="yellow"/>
              </w:rPr>
            </w:pPr>
            <w:r w:rsidRPr="00BB7C70">
              <w:rPr>
                <w:rFonts w:ascii="Times New Roman" w:eastAsia="Times New Roman" w:hAnsi="Times New Roman" w:cs="Times New Roman"/>
                <w:sz w:val="24"/>
                <w:szCs w:val="24"/>
              </w:rPr>
              <w:t>Забезпечення тендерної пропозиції не вимагається.</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42EFF" w:rsidRPr="00BB7C70" w:rsidRDefault="007C4A0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Не передбачається.</w:t>
            </w:r>
          </w:p>
          <w:p w:rsidR="00642EFF" w:rsidRPr="00BB7C70" w:rsidRDefault="00642EFF">
            <w:pPr>
              <w:widowControl w:val="0"/>
              <w:shd w:val="clear" w:color="auto" w:fill="FFFFFF"/>
              <w:ind w:right="120"/>
              <w:jc w:val="both"/>
              <w:rPr>
                <w:rFonts w:ascii="Times New Roman" w:eastAsia="Times New Roman" w:hAnsi="Times New Roman" w:cs="Times New Roman"/>
                <w:sz w:val="24"/>
                <w:szCs w:val="24"/>
              </w:rPr>
            </w:pPr>
          </w:p>
          <w:p w:rsidR="00642EFF" w:rsidRPr="00BB7C70" w:rsidRDefault="00642EFF">
            <w:pPr>
              <w:widowControl w:val="0"/>
              <w:jc w:val="both"/>
              <w:rPr>
                <w:rFonts w:ascii="Times New Roman" w:eastAsia="Times New Roman" w:hAnsi="Times New Roman" w:cs="Times New Roman"/>
                <w:sz w:val="24"/>
                <w:szCs w:val="24"/>
              </w:rPr>
            </w:pPr>
          </w:p>
        </w:tc>
      </w:tr>
      <w:tr w:rsidR="00642EFF">
        <w:trPr>
          <w:trHeight w:val="560"/>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B7C7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42EFF" w:rsidRDefault="007C4A0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w:t>
            </w:r>
            <w:r w:rsidRPr="00BB7C70">
              <w:rPr>
                <w:rFonts w:ascii="Times New Roman" w:eastAsia="Times New Roman" w:hAnsi="Times New Roman" w:cs="Times New Roman"/>
                <w:sz w:val="24"/>
                <w:szCs w:val="24"/>
              </w:rPr>
              <w:t xml:space="preserve">ії </w:t>
            </w:r>
            <w:r w:rsidRPr="00BB7C70">
              <w:rPr>
                <w:rFonts w:ascii="Times New Roman" w:eastAsia="Times New Roman" w:hAnsi="Times New Roman" w:cs="Times New Roman"/>
                <w:i/>
                <w:sz w:val="24"/>
                <w:szCs w:val="24"/>
              </w:rPr>
              <w:t>(у разі якщо таке вимагалося)</w:t>
            </w:r>
            <w:r w:rsidRPr="00BB7C70">
              <w:rPr>
                <w:rFonts w:ascii="Times New Roman" w:eastAsia="Times New Roman" w:hAnsi="Times New Roman" w:cs="Times New Roman"/>
                <w:sz w:val="24"/>
                <w:szCs w:val="24"/>
              </w:rPr>
              <w:t>.</w:t>
            </w:r>
          </w:p>
          <w:p w:rsidR="00642EFF" w:rsidRDefault="007C4A0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42EFF" w:rsidTr="000D3F68">
        <w:trPr>
          <w:trHeight w:val="537"/>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BB7C70">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642EFF" w:rsidRPr="00BB7C70" w:rsidRDefault="007C4A0D">
            <w:pPr>
              <w:widowControl w:val="0"/>
              <w:ind w:right="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B7C70">
              <w:rPr>
                <w:rFonts w:ascii="Times New Roman" w:eastAsia="Times New Roman" w:hAnsi="Times New Roman" w:cs="Times New Roman"/>
                <w:b/>
                <w:i/>
                <w:sz w:val="24"/>
                <w:szCs w:val="24"/>
              </w:rPr>
              <w:t>Додатку 1</w:t>
            </w:r>
            <w:r w:rsidRPr="00BB7C70">
              <w:rPr>
                <w:rFonts w:ascii="Times New Roman" w:eastAsia="Times New Roman" w:hAnsi="Times New Roman" w:cs="Times New Roman"/>
                <w:i/>
                <w:sz w:val="24"/>
                <w:szCs w:val="24"/>
              </w:rPr>
              <w:t xml:space="preserve"> </w:t>
            </w:r>
            <w:r w:rsidRPr="00BB7C70">
              <w:rPr>
                <w:rFonts w:ascii="Times New Roman" w:eastAsia="Times New Roman" w:hAnsi="Times New Roman" w:cs="Times New Roman"/>
                <w:sz w:val="24"/>
                <w:szCs w:val="24"/>
              </w:rPr>
              <w:t xml:space="preserve">до цієї тендерної документації. </w:t>
            </w:r>
          </w:p>
          <w:p w:rsidR="00642EFF" w:rsidRPr="00BB7C70" w:rsidRDefault="007C4A0D">
            <w:pPr>
              <w:widowControl w:val="0"/>
              <w:ind w:right="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B7C70">
              <w:rPr>
                <w:rFonts w:ascii="Times New Roman" w:eastAsia="Times New Roman" w:hAnsi="Times New Roman" w:cs="Times New Roman"/>
                <w:b/>
                <w:sz w:val="24"/>
                <w:szCs w:val="24"/>
              </w:rPr>
              <w:t xml:space="preserve"> </w:t>
            </w:r>
            <w:r w:rsidRPr="00BB7C70">
              <w:rPr>
                <w:rFonts w:ascii="Times New Roman" w:eastAsia="Times New Roman" w:hAnsi="Times New Roman" w:cs="Times New Roman"/>
                <w:b/>
                <w:i/>
                <w:sz w:val="24"/>
                <w:szCs w:val="24"/>
              </w:rPr>
              <w:t>Додатку 1</w:t>
            </w:r>
            <w:r w:rsidRPr="00BB7C70">
              <w:rPr>
                <w:rFonts w:ascii="Times New Roman" w:eastAsia="Times New Roman" w:hAnsi="Times New Roman" w:cs="Times New Roman"/>
                <w:sz w:val="24"/>
                <w:szCs w:val="24"/>
              </w:rPr>
              <w:t xml:space="preserve"> до цієї тендерної документації. </w:t>
            </w:r>
          </w:p>
          <w:p w:rsidR="00642EFF" w:rsidRPr="00BB7C70" w:rsidRDefault="007C4A0D">
            <w:pPr>
              <w:widowControl w:val="0"/>
              <w:ind w:right="120"/>
              <w:jc w:val="both"/>
              <w:rPr>
                <w:rFonts w:ascii="Times New Roman" w:eastAsia="Times New Roman" w:hAnsi="Times New Roman" w:cs="Times New Roman"/>
                <w:b/>
                <w:sz w:val="24"/>
                <w:szCs w:val="24"/>
              </w:rPr>
            </w:pPr>
            <w:r w:rsidRPr="00BB7C70">
              <w:rPr>
                <w:rFonts w:ascii="Times New Roman" w:eastAsia="Times New Roman" w:hAnsi="Times New Roman" w:cs="Times New Roman"/>
                <w:b/>
                <w:sz w:val="24"/>
                <w:szCs w:val="24"/>
              </w:rPr>
              <w:t>Підстави, визначені пунктом 44 Особливостей*.</w:t>
            </w:r>
          </w:p>
          <w:p w:rsidR="00642EFF" w:rsidRPr="00BB7C70" w:rsidRDefault="007C4A0D">
            <w:pPr>
              <w:widowControl w:val="0"/>
              <w:pBdr>
                <w:top w:val="nil"/>
                <w:left w:val="nil"/>
                <w:bottom w:val="nil"/>
                <w:right w:val="nil"/>
                <w:between w:val="nil"/>
              </w:pBdr>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B7C70">
              <w:rPr>
                <w:rFonts w:ascii="Times New Roman" w:eastAsia="Times New Roman" w:hAnsi="Times New Roman" w:cs="Times New Roman"/>
                <w:sz w:val="24"/>
                <w:szCs w:val="24"/>
              </w:rPr>
              <w:t>внесено</w:t>
            </w:r>
            <w:proofErr w:type="spellEnd"/>
            <w:r w:rsidRPr="00BB7C7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w:t>
            </w:r>
            <w:r w:rsidRPr="00BB7C70">
              <w:rPr>
                <w:rFonts w:ascii="Times New Roman" w:eastAsia="Times New Roman" w:hAnsi="Times New Roman" w:cs="Times New Roman"/>
                <w:sz w:val="24"/>
                <w:szCs w:val="24"/>
              </w:rPr>
              <w:lastRenderedPageBreak/>
              <w:t>корупцією правопорушення;</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B7C70">
              <w:rPr>
                <w:rFonts w:ascii="Times New Roman" w:eastAsia="Times New Roman" w:hAnsi="Times New Roman" w:cs="Times New Roman"/>
                <w:sz w:val="24"/>
                <w:szCs w:val="24"/>
              </w:rPr>
              <w:t>антиконкурентних</w:t>
            </w:r>
            <w:proofErr w:type="spellEnd"/>
            <w:r w:rsidRPr="00BB7C7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B7C70">
              <w:rPr>
                <w:rFonts w:ascii="Times New Roman" w:eastAsia="Times New Roman" w:hAnsi="Times New Roman" w:cs="Times New Roman"/>
                <w:sz w:val="24"/>
                <w:szCs w:val="24"/>
              </w:rPr>
              <w:br/>
              <w:t>20 млн. гривень (у тому числі за лотом);</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 xml:space="preserve">11) учасник процедури закупівлі або кінцевий </w:t>
            </w:r>
            <w:proofErr w:type="spellStart"/>
            <w:r w:rsidRPr="00BB7C70">
              <w:rPr>
                <w:rFonts w:ascii="Times New Roman" w:eastAsia="Times New Roman" w:hAnsi="Times New Roman" w:cs="Times New Roman"/>
                <w:sz w:val="24"/>
                <w:szCs w:val="24"/>
              </w:rPr>
              <w:t>бенефіціарний</w:t>
            </w:r>
            <w:proofErr w:type="spellEnd"/>
            <w:r w:rsidRPr="00BB7C7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B7C70">
              <w:rPr>
                <w:rFonts w:ascii="Times New Roman" w:eastAsia="Times New Roman" w:hAnsi="Times New Roman" w:cs="Times New Roman"/>
                <w:sz w:val="24"/>
                <w:szCs w:val="24"/>
              </w:rPr>
              <w:t>закупівель</w:t>
            </w:r>
            <w:proofErr w:type="spellEnd"/>
            <w:r w:rsidRPr="00BB7C70">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B7C70">
              <w:rPr>
                <w:rFonts w:ascii="Times New Roman" w:eastAsia="Times New Roman" w:hAnsi="Times New Roman" w:cs="Times New Roman"/>
                <w:sz w:val="28"/>
                <w:szCs w:val="28"/>
              </w:rPr>
              <w:t xml:space="preserve"> </w:t>
            </w:r>
            <w:r w:rsidRPr="00BB7C70">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2EFF" w:rsidRPr="00BB7C70" w:rsidRDefault="007C4A0D">
            <w:pPr>
              <w:spacing w:after="348"/>
              <w:jc w:val="both"/>
              <w:rPr>
                <w:rFonts w:ascii="Times New Roman" w:eastAsia="Times New Roman" w:hAnsi="Times New Roman" w:cs="Times New Roman"/>
                <w:sz w:val="24"/>
                <w:szCs w:val="24"/>
                <w:highlight w:val="white"/>
              </w:rPr>
            </w:pPr>
            <w:r w:rsidRPr="00BB7C70">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B7C70">
              <w:rPr>
                <w:rFonts w:ascii="Times New Roman" w:eastAsia="Times New Roman" w:hAnsi="Times New Roman" w:cs="Times New Roman"/>
                <w:sz w:val="24"/>
                <w:szCs w:val="24"/>
                <w:highlight w:val="white"/>
              </w:rPr>
              <w:t>закупівель</w:t>
            </w:r>
            <w:proofErr w:type="spellEnd"/>
            <w:r w:rsidRPr="00BB7C70">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42EFF" w:rsidRDefault="007C4A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42EFF" w:rsidRDefault="007C4A0D" w:rsidP="00BB7C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B7C70">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642EFF" w:rsidRDefault="007C4A0D">
            <w:pPr>
              <w:widowControl w:val="0"/>
              <w:ind w:right="120"/>
              <w:jc w:val="both"/>
              <w:rPr>
                <w:rFonts w:ascii="Times New Roman" w:eastAsia="Times New Roman" w:hAnsi="Times New Roman" w:cs="Times New Roman"/>
                <w:b/>
                <w:sz w:val="24"/>
                <w:szCs w:val="24"/>
                <w:highlight w:val="magenta"/>
              </w:rPr>
            </w:pPr>
            <w:r w:rsidRPr="00BB7C70">
              <w:rPr>
                <w:rFonts w:ascii="Times New Roman" w:eastAsia="Times New Roman" w:hAnsi="Times New Roman" w:cs="Times New Roman"/>
                <w:color w:val="000000"/>
                <w:sz w:val="24"/>
                <w:szCs w:val="24"/>
              </w:rPr>
              <w:t xml:space="preserve">Не передбачено.  </w:t>
            </w:r>
          </w:p>
          <w:p w:rsidR="00642EFF" w:rsidRDefault="00642EFF">
            <w:pPr>
              <w:widowControl w:val="0"/>
              <w:ind w:right="120"/>
              <w:jc w:val="both"/>
              <w:rPr>
                <w:rFonts w:ascii="Times New Roman" w:eastAsia="Times New Roman" w:hAnsi="Times New Roman" w:cs="Times New Roman"/>
                <w:sz w:val="24"/>
                <w:szCs w:val="24"/>
              </w:rPr>
            </w:pPr>
          </w:p>
        </w:tc>
      </w:tr>
      <w:tr w:rsidR="00642EFF">
        <w:trPr>
          <w:trHeight w:val="841"/>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42EFF" w:rsidTr="00EB5F32">
        <w:trPr>
          <w:trHeight w:val="442"/>
          <w:jc w:val="center"/>
        </w:trPr>
        <w:tc>
          <w:tcPr>
            <w:tcW w:w="9960" w:type="dxa"/>
            <w:gridSpan w:val="3"/>
            <w:shd w:val="clear" w:color="auto" w:fill="BFBFBF" w:themeFill="background1" w:themeFillShade="BF"/>
            <w:vAlign w:val="center"/>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42EFF" w:rsidRPr="007F11DC" w:rsidRDefault="007C4A0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F11DC" w:rsidRPr="007F11DC">
              <w:rPr>
                <w:rFonts w:ascii="Times New Roman" w:eastAsia="Times New Roman" w:hAnsi="Times New Roman" w:cs="Times New Roman"/>
                <w:color w:val="000000"/>
                <w:sz w:val="24"/>
                <w:szCs w:val="24"/>
              </w:rPr>
              <w:t>встановлено в оголошенні про проведення відкритих торгів.</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42EFF" w:rsidRDefault="007C4A0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42EFF" w:rsidRDefault="007C4A0D">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42EFF" w:rsidTr="00EB5F32">
        <w:trPr>
          <w:trHeight w:val="512"/>
          <w:jc w:val="center"/>
        </w:trPr>
        <w:tc>
          <w:tcPr>
            <w:tcW w:w="9960" w:type="dxa"/>
            <w:gridSpan w:val="3"/>
            <w:shd w:val="clear" w:color="auto" w:fill="BFBFBF" w:themeFill="background1" w:themeFillShade="BF"/>
            <w:vAlign w:val="center"/>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42EFF" w:rsidTr="000D3F68">
        <w:trPr>
          <w:trHeight w:val="395"/>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42EFF" w:rsidRDefault="007C4A0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642EFF" w:rsidRPr="007F11DC" w:rsidRDefault="007C4A0D">
            <w:pPr>
              <w:widowControl w:val="0"/>
              <w:jc w:val="both"/>
              <w:rPr>
                <w:rFonts w:ascii="Times New Roman" w:eastAsia="Times New Roman" w:hAnsi="Times New Roman" w:cs="Times New Roman"/>
                <w:b/>
                <w:sz w:val="24"/>
                <w:szCs w:val="24"/>
              </w:rPr>
            </w:pPr>
            <w:r w:rsidRPr="007F11D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642EFF" w:rsidRPr="00027F43" w:rsidRDefault="007C4A0D">
            <w:pPr>
              <w:widowControl w:val="0"/>
              <w:jc w:val="both"/>
              <w:rPr>
                <w:rFonts w:ascii="Times New Roman" w:eastAsia="Times New Roman" w:hAnsi="Times New Roman" w:cs="Times New Roman"/>
                <w:b/>
                <w:sz w:val="24"/>
                <w:szCs w:val="24"/>
              </w:rPr>
            </w:pPr>
            <w:r w:rsidRPr="00027F43">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42EFF" w:rsidRPr="000D3F68" w:rsidRDefault="007C4A0D">
            <w:pPr>
              <w:widowControl w:val="0"/>
              <w:jc w:val="both"/>
              <w:rPr>
                <w:rFonts w:ascii="Times New Roman" w:eastAsia="Times New Roman" w:hAnsi="Times New Roman" w:cs="Times New Roman"/>
                <w:b/>
                <w:i/>
                <w:color w:val="4A86E8"/>
                <w:sz w:val="24"/>
                <w:szCs w:val="24"/>
              </w:rPr>
            </w:pPr>
            <w:r w:rsidRPr="000D3F68">
              <w:rPr>
                <w:rFonts w:ascii="Times New Roman" w:eastAsia="Times New Roman" w:hAnsi="Times New Roman" w:cs="Times New Roman"/>
                <w:i/>
                <w:sz w:val="24"/>
                <w:szCs w:val="24"/>
              </w:rPr>
              <w:t xml:space="preserve">До розгляду </w:t>
            </w:r>
            <w:r w:rsidRPr="000D3F68">
              <w:rPr>
                <w:rFonts w:ascii="Times New Roman" w:eastAsia="Times New Roman" w:hAnsi="Times New Roman" w:cs="Times New Roman"/>
                <w:i/>
                <w:sz w:val="24"/>
                <w:szCs w:val="24"/>
                <w:u w:val="single"/>
              </w:rPr>
              <w:t xml:space="preserve">не приймається </w:t>
            </w:r>
            <w:r w:rsidRPr="000D3F6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w:t>
            </w:r>
            <w:r>
              <w:rPr>
                <w:rFonts w:ascii="Times New Roman" w:eastAsia="Times New Roman" w:hAnsi="Times New Roman" w:cs="Times New Roman"/>
                <w:sz w:val="24"/>
                <w:szCs w:val="24"/>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42EFF" w:rsidRPr="000D3F68" w:rsidRDefault="007C4A0D">
            <w:pPr>
              <w:widowControl w:val="0"/>
              <w:jc w:val="both"/>
              <w:rPr>
                <w:rFonts w:ascii="Times New Roman" w:eastAsia="Times New Roman" w:hAnsi="Times New Roman" w:cs="Times New Roman"/>
                <w:sz w:val="24"/>
                <w:szCs w:val="24"/>
              </w:rPr>
            </w:pPr>
            <w:r w:rsidRPr="000D3F68">
              <w:rPr>
                <w:rFonts w:ascii="Times New Roman" w:eastAsia="Times New Roman" w:hAnsi="Times New Roman" w:cs="Times New Roman"/>
                <w:sz w:val="24"/>
                <w:szCs w:val="24"/>
              </w:rPr>
              <w:t>Оцінка здійснюється щодо предмета закупівлі в цілому.</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0D3F68">
              <w:rPr>
                <w:rFonts w:ascii="Times New Roman" w:eastAsia="Times New Roman" w:hAnsi="Times New Roman" w:cs="Times New Roman"/>
                <w:sz w:val="24"/>
                <w:szCs w:val="24"/>
              </w:rPr>
              <w:t xml:space="preserve">на товар, </w:t>
            </w:r>
            <w:r>
              <w:rPr>
                <w:rFonts w:ascii="Times New Roman" w:eastAsia="Times New Roman" w:hAnsi="Times New Roman" w:cs="Times New Roman"/>
                <w:sz w:val="24"/>
                <w:szCs w:val="24"/>
              </w:rPr>
              <w:t xml:space="preserve">що він пропонує </w:t>
            </w:r>
            <w:r w:rsidRPr="000D3F68">
              <w:rPr>
                <w:rFonts w:ascii="Times New Roman" w:eastAsia="Times New Roman" w:hAnsi="Times New Roman" w:cs="Times New Roman"/>
                <w:sz w:val="24"/>
                <w:szCs w:val="24"/>
              </w:rPr>
              <w:t>поставити</w:t>
            </w:r>
            <w:r w:rsidRPr="000D3F68">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D3F68">
              <w:rPr>
                <w:rFonts w:ascii="Times New Roman" w:eastAsia="Times New Roman" w:hAnsi="Times New Roman" w:cs="Times New Roman"/>
                <w:sz w:val="24"/>
                <w:szCs w:val="24"/>
              </w:rPr>
              <w:t>усіх інших витрат, передбачених для товару</w:t>
            </w:r>
            <w:r w:rsidRPr="000D3F68">
              <w:rPr>
                <w:rFonts w:ascii="Times New Roman" w:eastAsia="Times New Roman" w:hAnsi="Times New Roman" w:cs="Times New Roman"/>
                <w:color w:val="FF0000"/>
                <w:sz w:val="24"/>
                <w:szCs w:val="24"/>
              </w:rPr>
              <w:t xml:space="preserve"> </w:t>
            </w:r>
            <w:r w:rsidRPr="000D3F68">
              <w:rPr>
                <w:rFonts w:ascii="Times New Roman" w:eastAsia="Times New Roman" w:hAnsi="Times New Roman" w:cs="Times New Roman"/>
                <w:sz w:val="24"/>
                <w:szCs w:val="24"/>
              </w:rPr>
              <w:t>даного виду.</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42EFF" w:rsidRDefault="007C4A0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42EFF" w:rsidRDefault="007C4A0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w:t>
            </w:r>
            <w:r>
              <w:rPr>
                <w:rFonts w:ascii="Times New Roman" w:eastAsia="Times New Roman" w:hAnsi="Times New Roman" w:cs="Times New Roman"/>
                <w:color w:val="000000"/>
                <w:sz w:val="24"/>
                <w:szCs w:val="24"/>
              </w:rPr>
              <w:lastRenderedPageBreak/>
              <w:t>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42EFF" w:rsidRDefault="007C4A0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42EFF" w:rsidRPr="000D3F68" w:rsidRDefault="007C4A0D">
            <w:pPr>
              <w:widowControl w:val="0"/>
              <w:jc w:val="both"/>
              <w:rPr>
                <w:rFonts w:ascii="Times New Roman" w:eastAsia="Times New Roman" w:hAnsi="Times New Roman" w:cs="Times New Roman"/>
                <w:sz w:val="24"/>
                <w:szCs w:val="24"/>
              </w:rPr>
            </w:pPr>
            <w:r w:rsidRPr="000D3F6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42EFF" w:rsidRDefault="007C4A0D">
            <w:pPr>
              <w:widowControl w:val="0"/>
              <w:jc w:val="both"/>
              <w:rPr>
                <w:rFonts w:ascii="Times New Roman" w:eastAsia="Times New Roman" w:hAnsi="Times New Roman" w:cs="Times New Roman"/>
                <w:b/>
                <w:i/>
                <w:color w:val="000000"/>
                <w:sz w:val="24"/>
                <w:szCs w:val="24"/>
                <w:highlight w:val="yellow"/>
              </w:rPr>
            </w:pPr>
            <w:r w:rsidRPr="000D3F68">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0D3F68" w:rsidRPr="000D3F68">
              <w:rPr>
                <w:rFonts w:ascii="Times New Roman" w:eastAsia="Times New Roman" w:hAnsi="Times New Roman" w:cs="Times New Roman"/>
                <w:b/>
                <w:i/>
                <w:color w:val="000000"/>
                <w:sz w:val="24"/>
                <w:szCs w:val="24"/>
              </w:rPr>
              <w:t>.</w:t>
            </w:r>
          </w:p>
          <w:p w:rsidR="00642EFF" w:rsidRDefault="007C4A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42EFF" w:rsidRDefault="007C4A0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0D3F68">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lastRenderedPageBreak/>
              <w:t xml:space="preserve">учасником процедури в його тендерній пропозиції). </w:t>
            </w:r>
          </w:p>
          <w:p w:rsidR="00642EFF" w:rsidRDefault="007C4A0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42EFF" w:rsidRDefault="007C4A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642EFF" w:rsidRPr="00A41B42" w:rsidRDefault="007C4A0D">
            <w:pPr>
              <w:widowControl w:val="0"/>
              <w:ind w:right="12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41B42">
              <w:rPr>
                <w:rFonts w:ascii="Times New Roman" w:eastAsia="Times New Roman" w:hAnsi="Times New Roman" w:cs="Times New Roman"/>
                <w:i/>
                <w:sz w:val="24"/>
                <w:szCs w:val="24"/>
              </w:rPr>
              <w:t>(у разі встановлення такої вимоги)</w:t>
            </w:r>
            <w:r w:rsidRPr="00A41B42">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xml:space="preserve">Відсутність будь-яких запитань або уточнень стосовно </w:t>
            </w:r>
            <w:r w:rsidRPr="00A41B42">
              <w:rPr>
                <w:rFonts w:ascii="Times New Roman" w:eastAsia="Times New Roman" w:hAnsi="Times New Roman" w:cs="Times New Roman"/>
                <w:sz w:val="24"/>
                <w:szCs w:val="24"/>
              </w:rPr>
              <w:lastRenderedPageBreak/>
              <w:t xml:space="preserve">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41B42">
              <w:rPr>
                <w:rFonts w:ascii="Times New Roman" w:eastAsia="Times New Roman" w:hAnsi="Times New Roman" w:cs="Times New Roman"/>
                <w:sz w:val="24"/>
                <w:szCs w:val="24"/>
              </w:rPr>
              <w:t>означатиме</w:t>
            </w:r>
            <w:proofErr w:type="spellEnd"/>
            <w:r w:rsidRPr="00A41B42">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b/>
                <w:i/>
                <w:sz w:val="24"/>
                <w:szCs w:val="24"/>
                <w:u w:val="single"/>
              </w:rPr>
              <w:t>Інші умови тендерної документації:</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41B42">
              <w:rPr>
                <w:rFonts w:ascii="Times New Roman" w:eastAsia="Times New Roman" w:hAnsi="Times New Roman" w:cs="Times New Roman"/>
                <w:sz w:val="24"/>
                <w:szCs w:val="24"/>
              </w:rPr>
              <w:t>нь</w:t>
            </w:r>
            <w:proofErr w:type="spellEnd"/>
            <w:r w:rsidRPr="00A41B42">
              <w:rPr>
                <w:rFonts w:ascii="Times New Roman" w:eastAsia="Times New Roman" w:hAnsi="Times New Roman" w:cs="Times New Roman"/>
                <w:sz w:val="24"/>
                <w:szCs w:val="24"/>
              </w:rPr>
              <w:t xml:space="preserve"> державних органів або </w:t>
            </w:r>
            <w:proofErr w:type="spellStart"/>
            <w:r w:rsidRPr="00A41B42">
              <w:rPr>
                <w:rFonts w:ascii="Times New Roman" w:eastAsia="Times New Roman" w:hAnsi="Times New Roman" w:cs="Times New Roman"/>
                <w:sz w:val="24"/>
                <w:szCs w:val="24"/>
              </w:rPr>
              <w:t>ненакладення</w:t>
            </w:r>
            <w:proofErr w:type="spellEnd"/>
            <w:r w:rsidRPr="00A41B42">
              <w:rPr>
                <w:rFonts w:ascii="Times New Roman" w:eastAsia="Times New Roman" w:hAnsi="Times New Roman" w:cs="Times New Roman"/>
                <w:sz w:val="24"/>
                <w:szCs w:val="24"/>
              </w:rPr>
              <w:t xml:space="preserve"> електронного підпису.</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41B42">
              <w:rPr>
                <w:rFonts w:ascii="Times New Roman" w:eastAsia="Times New Roman" w:hAnsi="Times New Roman" w:cs="Times New Roman"/>
                <w:b/>
                <w:i/>
                <w:sz w:val="24"/>
                <w:szCs w:val="24"/>
              </w:rPr>
              <w:t>Додатком  1</w:t>
            </w:r>
            <w:r w:rsidRPr="00A41B4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A41B42">
              <w:rPr>
                <w:rFonts w:ascii="Times New Roman" w:eastAsia="Times New Roman" w:hAnsi="Times New Roman" w:cs="Times New Roman"/>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A41B42">
              <w:rPr>
                <w:rFonts w:ascii="Times New Roman" w:eastAsia="Times New Roman" w:hAnsi="Times New Roman" w:cs="Times New Roman"/>
                <w:sz w:val="24"/>
                <w:szCs w:val="24"/>
              </w:rPr>
              <w:t>проєктом</w:t>
            </w:r>
            <w:proofErr w:type="spellEnd"/>
            <w:r w:rsidRPr="00A41B42">
              <w:rPr>
                <w:rFonts w:ascii="Times New Roman" w:eastAsia="Times New Roman" w:hAnsi="Times New Roman" w:cs="Times New Roman"/>
                <w:sz w:val="24"/>
                <w:szCs w:val="24"/>
              </w:rPr>
              <w:t xml:space="preserve"> договору про закупівлю, викладеним у </w:t>
            </w:r>
            <w:r w:rsidR="00027F43">
              <w:rPr>
                <w:rFonts w:ascii="Times New Roman" w:eastAsia="Times New Roman" w:hAnsi="Times New Roman" w:cs="Times New Roman"/>
                <w:b/>
                <w:i/>
                <w:sz w:val="24"/>
                <w:szCs w:val="24"/>
              </w:rPr>
              <w:t>Додатку 4</w:t>
            </w:r>
            <w:r w:rsidRPr="00A41B4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41B42">
              <w:rPr>
                <w:rFonts w:ascii="Times New Roman" w:eastAsia="Times New Roman" w:hAnsi="Times New Roman" w:cs="Times New Roman"/>
                <w:b/>
                <w:i/>
                <w:sz w:val="24"/>
                <w:szCs w:val="24"/>
              </w:rPr>
              <w:t>в п. 4 Розділу 3</w:t>
            </w:r>
            <w:r w:rsidRPr="00A41B42">
              <w:rPr>
                <w:rFonts w:ascii="Times New Roman" w:eastAsia="Times New Roman" w:hAnsi="Times New Roman" w:cs="Times New Roman"/>
                <w:sz w:val="24"/>
                <w:szCs w:val="24"/>
              </w:rPr>
              <w:t xml:space="preserve"> до цієї тендерної документації.</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42EFF" w:rsidRPr="00A41B42" w:rsidRDefault="007C4A0D">
            <w:pPr>
              <w:widowControl w:val="0"/>
              <w:pBdr>
                <w:top w:val="nil"/>
                <w:left w:val="nil"/>
                <w:bottom w:val="nil"/>
                <w:right w:val="nil"/>
                <w:between w:val="nil"/>
              </w:pBdr>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41B42">
              <w:rPr>
                <w:rFonts w:ascii="Times New Roman" w:eastAsia="Times New Roman" w:hAnsi="Times New Roman" w:cs="Times New Roman"/>
                <w:sz w:val="24"/>
                <w:szCs w:val="24"/>
              </w:rPr>
              <w:t>оперативно</w:t>
            </w:r>
            <w:proofErr w:type="spellEnd"/>
            <w:r w:rsidRPr="00A41B42">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42EFF" w:rsidRPr="00A41B42" w:rsidRDefault="007C4A0D">
            <w:pPr>
              <w:widowControl w:val="0"/>
              <w:pBdr>
                <w:top w:val="nil"/>
                <w:left w:val="nil"/>
                <w:bottom w:val="nil"/>
                <w:right w:val="nil"/>
                <w:between w:val="nil"/>
              </w:pBdr>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42EFF" w:rsidRPr="00A41B42" w:rsidRDefault="007C4A0D">
            <w:pPr>
              <w:widowControl w:val="0"/>
              <w:pBdr>
                <w:top w:val="nil"/>
                <w:left w:val="nil"/>
                <w:bottom w:val="nil"/>
                <w:right w:val="nil"/>
                <w:between w:val="nil"/>
              </w:pBdr>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xml:space="preserve">—   </w:t>
            </w:r>
            <w:r w:rsidRPr="00A41B4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42EFF" w:rsidRPr="00A41B42" w:rsidRDefault="007C4A0D">
            <w:pPr>
              <w:widowControl w:val="0"/>
              <w:pBdr>
                <w:top w:val="nil"/>
                <w:left w:val="nil"/>
                <w:bottom w:val="nil"/>
                <w:right w:val="nil"/>
                <w:between w:val="nil"/>
              </w:pBdr>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xml:space="preserve">—   </w:t>
            </w:r>
            <w:r w:rsidRPr="00A41B4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42EFF" w:rsidRPr="00A41B42" w:rsidRDefault="007C4A0D">
            <w:pPr>
              <w:widowControl w:val="0"/>
              <w:pBdr>
                <w:top w:val="nil"/>
                <w:left w:val="nil"/>
                <w:bottom w:val="nil"/>
                <w:right w:val="nil"/>
                <w:between w:val="nil"/>
              </w:pBdr>
              <w:jc w:val="both"/>
              <w:rPr>
                <w:rFonts w:ascii="Times New Roman" w:eastAsia="Times New Roman" w:hAnsi="Times New Roman" w:cs="Times New Roman"/>
                <w:i/>
                <w:sz w:val="24"/>
                <w:szCs w:val="24"/>
              </w:rPr>
            </w:pPr>
            <w:r w:rsidRPr="00A41B42">
              <w:rPr>
                <w:rFonts w:ascii="Times New Roman" w:eastAsia="Times New Roman" w:hAnsi="Times New Roman" w:cs="Times New Roman"/>
                <w:sz w:val="24"/>
                <w:szCs w:val="24"/>
              </w:rPr>
              <w:t xml:space="preserve">—   </w:t>
            </w:r>
            <w:r w:rsidRPr="00A41B4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w:t>
            </w:r>
            <w:r w:rsidRPr="00A41B42">
              <w:rPr>
                <w:rFonts w:ascii="Times New Roman" w:eastAsia="Times New Roman" w:hAnsi="Times New Roman" w:cs="Times New Roman"/>
                <w:sz w:val="24"/>
                <w:szCs w:val="24"/>
              </w:rPr>
              <w:lastRenderedPageBreak/>
              <w:t xml:space="preserve">Федерації/Республіки Білорусь; юридичних осіб, створених та зареєстрованих відповідно до законодавства України, кінцевим </w:t>
            </w:r>
            <w:proofErr w:type="spellStart"/>
            <w:r w:rsidRPr="00A41B42">
              <w:rPr>
                <w:rFonts w:ascii="Times New Roman" w:eastAsia="Times New Roman" w:hAnsi="Times New Roman" w:cs="Times New Roman"/>
                <w:sz w:val="24"/>
                <w:szCs w:val="24"/>
              </w:rPr>
              <w:t>бенефіціарним</w:t>
            </w:r>
            <w:proofErr w:type="spellEnd"/>
            <w:r w:rsidRPr="00A41B4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642EFF" w:rsidRPr="00A41B42" w:rsidRDefault="007C4A0D">
            <w:pPr>
              <w:widowControl w:val="0"/>
              <w:jc w:val="both"/>
              <w:rPr>
                <w:rFonts w:ascii="Times New Roman" w:eastAsia="Times New Roman" w:hAnsi="Times New Roman" w:cs="Times New Roman"/>
                <w:i/>
                <w:sz w:val="20"/>
                <w:szCs w:val="20"/>
              </w:rPr>
            </w:pPr>
            <w:r w:rsidRPr="00A41B4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41B42">
              <w:rPr>
                <w:rFonts w:ascii="Times New Roman" w:eastAsia="Times New Roman" w:hAnsi="Times New Roman" w:cs="Times New Roman"/>
                <w:sz w:val="24"/>
                <w:szCs w:val="24"/>
              </w:rPr>
              <w:t>закупівель</w:t>
            </w:r>
            <w:proofErr w:type="spellEnd"/>
            <w:r w:rsidRPr="00A41B4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A41B42">
              <w:rPr>
                <w:rFonts w:ascii="Times New Roman" w:eastAsia="Times New Roman" w:hAnsi="Times New Roman" w:cs="Times New Roman"/>
                <w:sz w:val="24"/>
                <w:szCs w:val="24"/>
              </w:rPr>
              <w:t>раїни, 2022 р., № 84, ст. 5176)</w:t>
            </w:r>
            <w:r w:rsidRPr="00A41B42">
              <w:rPr>
                <w:rFonts w:ascii="Times New Roman" w:eastAsia="Times New Roman" w:hAnsi="Times New Roman" w:cs="Times New Roman"/>
                <w:sz w:val="24"/>
                <w:szCs w:val="24"/>
              </w:rPr>
              <w:t>.</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42EFF" w:rsidRDefault="007C4A0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642EFF" w:rsidRDefault="007C4A0D">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642EFF" w:rsidRDefault="007C4A0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42EFF" w:rsidRDefault="007C4A0D">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A41B42">
              <w:rPr>
                <w:rFonts w:ascii="Times New Roman" w:eastAsia="Times New Roman" w:hAnsi="Times New Roman" w:cs="Times New Roman"/>
                <w:sz w:val="24"/>
                <w:szCs w:val="24"/>
              </w:rPr>
              <w:t>не надав забезпечення тендерної пропозиції, якщо таке заб</w:t>
            </w:r>
            <w:r w:rsidR="00A41B42">
              <w:rPr>
                <w:rFonts w:ascii="Times New Roman" w:eastAsia="Times New Roman" w:hAnsi="Times New Roman" w:cs="Times New Roman"/>
                <w:sz w:val="24"/>
                <w:szCs w:val="24"/>
              </w:rPr>
              <w:t>езпечення вимагалося замовником</w:t>
            </w:r>
            <w:r w:rsidRPr="00A41B42">
              <w:rPr>
                <w:rFonts w:ascii="Times New Roman" w:eastAsia="Times New Roman" w:hAnsi="Times New Roman" w:cs="Times New Roman"/>
                <w:sz w:val="24"/>
                <w:szCs w:val="24"/>
              </w:rPr>
              <w:t>;</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41B42">
              <w:rPr>
                <w:rFonts w:ascii="Times New Roman" w:eastAsia="Times New Roman" w:hAnsi="Times New Roman" w:cs="Times New Roman"/>
                <w:sz w:val="24"/>
                <w:szCs w:val="24"/>
              </w:rPr>
              <w:t>бенефіціарним</w:t>
            </w:r>
            <w:proofErr w:type="spellEnd"/>
            <w:r w:rsidRPr="00A41B42">
              <w:rPr>
                <w:rFonts w:ascii="Times New Roman" w:eastAsia="Times New Roman" w:hAnsi="Times New Roman" w:cs="Times New Roman"/>
                <w:sz w:val="24"/>
                <w:szCs w:val="24"/>
              </w:rPr>
              <w:t xml:space="preserve"> власником, членом або </w:t>
            </w:r>
            <w:r w:rsidRPr="00A41B42">
              <w:rPr>
                <w:rFonts w:ascii="Times New Roman" w:eastAsia="Times New Roman" w:hAnsi="Times New Roman" w:cs="Times New Roman"/>
                <w:sz w:val="24"/>
                <w:szCs w:val="24"/>
              </w:rPr>
              <w:lastRenderedPageBreak/>
              <w:t xml:space="preserve">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41B42">
              <w:rPr>
                <w:rFonts w:ascii="Times New Roman" w:eastAsia="Times New Roman" w:hAnsi="Times New Roman" w:cs="Times New Roman"/>
                <w:sz w:val="24"/>
                <w:szCs w:val="24"/>
              </w:rPr>
              <w:t>закупівель</w:t>
            </w:r>
            <w:proofErr w:type="spellEnd"/>
            <w:r w:rsidRPr="00A41B4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A41B42">
              <w:rPr>
                <w:rFonts w:ascii="Times New Roman" w:eastAsia="Times New Roman" w:hAnsi="Times New Roman" w:cs="Times New Roman"/>
                <w:sz w:val="24"/>
                <w:szCs w:val="24"/>
              </w:rPr>
              <w:t>раїни, 2022 р., № 84, ст. 5176)</w:t>
            </w:r>
            <w:r w:rsidRPr="00A41B42">
              <w:rPr>
                <w:rFonts w:ascii="Times New Roman" w:eastAsia="Times New Roman" w:hAnsi="Times New Roman" w:cs="Times New Roman"/>
                <w:sz w:val="24"/>
                <w:szCs w:val="24"/>
              </w:rPr>
              <w:t>;</w:t>
            </w:r>
          </w:p>
          <w:p w:rsidR="00642EFF" w:rsidRPr="00A41B42"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A41B42">
              <w:rPr>
                <w:rFonts w:ascii="Times New Roman" w:eastAsia="Times New Roman" w:hAnsi="Times New Roman" w:cs="Times New Roman"/>
                <w:b/>
                <w:i/>
                <w:sz w:val="24"/>
                <w:szCs w:val="24"/>
              </w:rPr>
              <w:t>2) тендерна пропозиція:</w:t>
            </w:r>
          </w:p>
          <w:p w:rsidR="00642EFF" w:rsidRPr="00A41B42"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A41B42">
              <w:rPr>
                <w:rFonts w:ascii="Times New Roman" w:eastAsia="Times New Roman" w:hAnsi="Times New Roman" w:cs="Times New Roman"/>
                <w:sz w:val="24"/>
                <w:szCs w:val="24"/>
              </w:rPr>
              <w:t>о до пункту 40 цих особливостей</w:t>
            </w:r>
            <w:r w:rsidRPr="00A41B42">
              <w:rPr>
                <w:rFonts w:ascii="Times New Roman" w:eastAsia="Times New Roman" w:hAnsi="Times New Roman" w:cs="Times New Roman"/>
                <w:sz w:val="24"/>
                <w:szCs w:val="24"/>
              </w:rPr>
              <w:t>;</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A41B42">
              <w:rPr>
                <w:rFonts w:ascii="Times New Roman" w:eastAsia="Times New Roman" w:hAnsi="Times New Roman" w:cs="Times New Roman"/>
                <w:sz w:val="24"/>
                <w:szCs w:val="24"/>
              </w:rPr>
              <w:t>визначе</w:t>
            </w:r>
            <w:r w:rsidR="00A41B42" w:rsidRPr="00A41B42">
              <w:rPr>
                <w:rFonts w:ascii="Times New Roman" w:eastAsia="Times New Roman" w:hAnsi="Times New Roman" w:cs="Times New Roman"/>
                <w:sz w:val="24"/>
                <w:szCs w:val="24"/>
              </w:rPr>
              <w:t>них пунктом 44 цих Особливостей</w:t>
            </w:r>
            <w:r w:rsidRPr="00A41B42">
              <w:rPr>
                <w:rFonts w:ascii="Times New Roman" w:eastAsia="Times New Roman" w:hAnsi="Times New Roman" w:cs="Times New Roman"/>
                <w:sz w:val="24"/>
                <w:szCs w:val="24"/>
              </w:rPr>
              <w:t>;</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642EFF" w:rsidTr="00EB5F32">
        <w:trPr>
          <w:trHeight w:val="472"/>
          <w:jc w:val="center"/>
        </w:trPr>
        <w:tc>
          <w:tcPr>
            <w:tcW w:w="9960" w:type="dxa"/>
            <w:gridSpan w:val="3"/>
            <w:shd w:val="clear" w:color="auto" w:fill="BFBFBF" w:themeFill="background1" w:themeFillShade="BF"/>
            <w:vAlign w:val="center"/>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42EFF" w:rsidRDefault="007C4A0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42EFF" w:rsidRDefault="007C4A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дії </w:t>
            </w:r>
            <w:r>
              <w:rPr>
                <w:rFonts w:ascii="Times New Roman" w:eastAsia="Times New Roman" w:hAnsi="Times New Roman" w:cs="Times New Roman"/>
                <w:sz w:val="24"/>
                <w:szCs w:val="24"/>
              </w:rPr>
              <w:lastRenderedPageBreak/>
              <w:t>обставин непереборної сили.</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642EFF" w:rsidRDefault="007C4A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42EFF" w:rsidRDefault="007C4A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42EFF" w:rsidRDefault="007C4A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42EFF" w:rsidRDefault="007C4A0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42EFF" w:rsidRDefault="007C4A0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00027F43">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642EFF" w:rsidRDefault="007C4A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42EFF" w:rsidRDefault="007C4A0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42EFF" w:rsidRDefault="007C4A0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w:t>
            </w:r>
            <w:r>
              <w:rPr>
                <w:rFonts w:ascii="Times New Roman" w:eastAsia="Times New Roman" w:hAnsi="Times New Roman" w:cs="Times New Roman"/>
                <w:b/>
                <w:color w:val="000000"/>
                <w:sz w:val="24"/>
                <w:szCs w:val="24"/>
              </w:rPr>
              <w:lastRenderedPageBreak/>
              <w:t>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42EFF" w:rsidRDefault="007C4A0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642EFF">
        <w:trPr>
          <w:trHeight w:val="2100"/>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42EFF" w:rsidRPr="00A41B42"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A41B42">
              <w:rPr>
                <w:rFonts w:ascii="Times New Roman" w:eastAsia="Times New Roman" w:hAnsi="Times New Roman" w:cs="Times New Roman"/>
                <w:sz w:val="24"/>
                <w:szCs w:val="24"/>
              </w:rPr>
              <w:t>крім частин третьої – п’ятої, сьомої – дев’ятої ст</w:t>
            </w:r>
            <w:r w:rsidR="00A41B42">
              <w:rPr>
                <w:rFonts w:ascii="Times New Roman" w:eastAsia="Times New Roman" w:hAnsi="Times New Roman" w:cs="Times New Roman"/>
                <w:sz w:val="24"/>
                <w:szCs w:val="24"/>
              </w:rPr>
              <w:t>атті 41 Закону, та Особливостей</w:t>
            </w:r>
            <w:r w:rsidRPr="00A41B42">
              <w:rPr>
                <w:rFonts w:ascii="Times New Roman" w:eastAsia="Times New Roman" w:hAnsi="Times New Roman" w:cs="Times New Roman"/>
                <w:sz w:val="24"/>
                <w:szCs w:val="24"/>
              </w:rPr>
              <w:t>.</w:t>
            </w:r>
          </w:p>
          <w:p w:rsidR="00642EFF"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xml:space="preserve">Істотними умовами договору </w:t>
            </w:r>
            <w:r>
              <w:rPr>
                <w:rFonts w:ascii="Times New Roman" w:eastAsia="Times New Roman" w:hAnsi="Times New Roman" w:cs="Times New Roman"/>
                <w:sz w:val="24"/>
                <w:szCs w:val="24"/>
              </w:rPr>
              <w:t>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42EFF" w:rsidRPr="00A41B42" w:rsidRDefault="007C4A0D">
            <w:pPr>
              <w:widowControl w:val="0"/>
              <w:pBdr>
                <w:top w:val="nil"/>
                <w:left w:val="nil"/>
                <w:bottom w:val="nil"/>
                <w:right w:val="nil"/>
                <w:between w:val="nil"/>
              </w:pBdr>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42EFF" w:rsidRPr="00A41B42" w:rsidRDefault="007C4A0D">
            <w:pPr>
              <w:widowControl w:val="0"/>
              <w:pBdr>
                <w:top w:val="nil"/>
                <w:left w:val="nil"/>
                <w:bottom w:val="nil"/>
                <w:right w:val="nil"/>
                <w:between w:val="nil"/>
              </w:pBdr>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визначення грошового еквівалента зобов’язання в іноземній валюті;</w:t>
            </w:r>
          </w:p>
          <w:p w:rsidR="00642EFF" w:rsidRPr="00A41B42" w:rsidRDefault="007C4A0D">
            <w:pPr>
              <w:widowControl w:val="0"/>
              <w:pBdr>
                <w:top w:val="nil"/>
                <w:left w:val="nil"/>
                <w:bottom w:val="nil"/>
                <w:right w:val="nil"/>
                <w:between w:val="nil"/>
              </w:pBdr>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42EFF" w:rsidRDefault="007C4A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1B4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42EFF" w:rsidTr="00A41B42">
        <w:trPr>
          <w:trHeight w:val="80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42EFF" w:rsidRDefault="00A41B42">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Не вимагається</w:t>
            </w:r>
          </w:p>
        </w:tc>
      </w:tr>
    </w:tbl>
    <w:p w:rsidR="00642EFF" w:rsidRDefault="00642EFF">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642EFF" w:rsidRPr="00581A22" w:rsidRDefault="00581A22" w:rsidP="00581A22">
      <w:pPr>
        <w:pStyle w:val="10"/>
        <w:rPr>
          <w:rFonts w:ascii="Times New Roman" w:hAnsi="Times New Roman"/>
          <w:highlight w:val="white"/>
        </w:rPr>
      </w:pPr>
      <w:r w:rsidRPr="00581A22">
        <w:rPr>
          <w:rFonts w:ascii="Times New Roman" w:hAnsi="Times New Roman"/>
          <w:b/>
          <w:highlight w:val="white"/>
        </w:rPr>
        <w:t>Додатки:</w:t>
      </w:r>
      <w:r>
        <w:rPr>
          <w:highlight w:val="white"/>
        </w:rPr>
        <w:t xml:space="preserve"> </w:t>
      </w:r>
      <w:r>
        <w:rPr>
          <w:highlight w:val="white"/>
        </w:rPr>
        <w:tab/>
      </w:r>
      <w:r>
        <w:rPr>
          <w:highlight w:val="white"/>
        </w:rPr>
        <w:tab/>
        <w:t xml:space="preserve">        </w:t>
      </w:r>
      <w:r w:rsidR="007C4A0D" w:rsidRPr="00581A22">
        <w:rPr>
          <w:rFonts w:ascii="Times New Roman" w:hAnsi="Times New Roman"/>
          <w:highlight w:val="white"/>
        </w:rPr>
        <w:t xml:space="preserve">1. Додаток 1 до тендерної документації на </w:t>
      </w:r>
      <w:r w:rsidR="00841B78" w:rsidRPr="00841B78">
        <w:rPr>
          <w:rFonts w:ascii="Times New Roman" w:hAnsi="Times New Roman"/>
        </w:rPr>
        <w:t>6</w:t>
      </w:r>
      <w:r w:rsidRPr="00841B78">
        <w:rPr>
          <w:rFonts w:ascii="Times New Roman" w:hAnsi="Times New Roman"/>
        </w:rPr>
        <w:t xml:space="preserve"> </w:t>
      </w:r>
      <w:proofErr w:type="spellStart"/>
      <w:r w:rsidR="007C4A0D" w:rsidRPr="00581A22">
        <w:rPr>
          <w:rFonts w:ascii="Times New Roman" w:hAnsi="Times New Roman"/>
          <w:highlight w:val="white"/>
        </w:rPr>
        <w:t>арк</w:t>
      </w:r>
      <w:proofErr w:type="spellEnd"/>
      <w:r w:rsidR="007C4A0D" w:rsidRPr="00581A22">
        <w:rPr>
          <w:rFonts w:ascii="Times New Roman" w:hAnsi="Times New Roman"/>
          <w:highlight w:val="white"/>
        </w:rPr>
        <w:t>. в 1 прим.</w:t>
      </w:r>
    </w:p>
    <w:p w:rsidR="00642EFF" w:rsidRPr="00581A22" w:rsidRDefault="007C4A0D" w:rsidP="00581A22">
      <w:pPr>
        <w:pStyle w:val="10"/>
        <w:rPr>
          <w:rFonts w:ascii="Times New Roman" w:hAnsi="Times New Roman"/>
          <w:highlight w:val="white"/>
        </w:rPr>
      </w:pPr>
      <w:r w:rsidRPr="00581A22">
        <w:rPr>
          <w:rFonts w:ascii="Times New Roman" w:hAnsi="Times New Roman"/>
          <w:highlight w:val="white"/>
        </w:rPr>
        <w:t xml:space="preserve">                                               2. Додаток 2 до тендерної документації на </w:t>
      </w:r>
      <w:r w:rsidR="00A24436">
        <w:rPr>
          <w:rFonts w:ascii="Times New Roman" w:hAnsi="Times New Roman"/>
          <w:highlight w:val="white"/>
        </w:rPr>
        <w:t>3</w:t>
      </w:r>
      <w:r w:rsidR="00841B78">
        <w:rPr>
          <w:rFonts w:ascii="Times New Roman" w:hAnsi="Times New Roman"/>
          <w:highlight w:val="white"/>
        </w:rPr>
        <w:t xml:space="preserve"> </w:t>
      </w:r>
      <w:proofErr w:type="spellStart"/>
      <w:r w:rsidRPr="00581A22">
        <w:rPr>
          <w:rFonts w:ascii="Times New Roman" w:hAnsi="Times New Roman"/>
          <w:highlight w:val="white"/>
        </w:rPr>
        <w:t>арк</w:t>
      </w:r>
      <w:proofErr w:type="spellEnd"/>
      <w:r w:rsidRPr="00581A22">
        <w:rPr>
          <w:rFonts w:ascii="Times New Roman" w:hAnsi="Times New Roman"/>
          <w:highlight w:val="white"/>
        </w:rPr>
        <w:t>. в 1 прим.</w:t>
      </w:r>
    </w:p>
    <w:p w:rsidR="00581A22" w:rsidRPr="00581A22" w:rsidRDefault="007C4A0D" w:rsidP="00581A22">
      <w:pPr>
        <w:pStyle w:val="10"/>
        <w:rPr>
          <w:rFonts w:ascii="Times New Roman" w:hAnsi="Times New Roman"/>
        </w:rPr>
      </w:pPr>
      <w:r w:rsidRPr="00581A22">
        <w:rPr>
          <w:rFonts w:ascii="Times New Roman" w:hAnsi="Times New Roman"/>
          <w:highlight w:val="white"/>
        </w:rPr>
        <w:t xml:space="preserve">                                               3. Додаток 3 до тендерної документації на </w:t>
      </w:r>
      <w:r w:rsidR="00581A22" w:rsidRPr="00841B78">
        <w:rPr>
          <w:rFonts w:ascii="Times New Roman" w:hAnsi="Times New Roman"/>
        </w:rPr>
        <w:t>1</w:t>
      </w:r>
      <w:r w:rsidRPr="00581A22">
        <w:rPr>
          <w:rFonts w:ascii="Times New Roman" w:hAnsi="Times New Roman"/>
          <w:highlight w:val="white"/>
        </w:rPr>
        <w:t xml:space="preserve"> </w:t>
      </w:r>
      <w:proofErr w:type="spellStart"/>
      <w:r w:rsidRPr="00581A22">
        <w:rPr>
          <w:rFonts w:ascii="Times New Roman" w:hAnsi="Times New Roman"/>
          <w:highlight w:val="white"/>
        </w:rPr>
        <w:t>арк</w:t>
      </w:r>
      <w:proofErr w:type="spellEnd"/>
      <w:r w:rsidRPr="00581A22">
        <w:rPr>
          <w:rFonts w:ascii="Times New Roman" w:hAnsi="Times New Roman"/>
          <w:highlight w:val="white"/>
        </w:rPr>
        <w:t>. в 1 прим</w:t>
      </w:r>
      <w:r w:rsidR="00841B78">
        <w:rPr>
          <w:rFonts w:ascii="Times New Roman" w:hAnsi="Times New Roman"/>
        </w:rPr>
        <w:t>.</w:t>
      </w:r>
    </w:p>
    <w:p w:rsidR="00581A22" w:rsidRPr="00581A22" w:rsidRDefault="00581A22" w:rsidP="00581A22">
      <w:pPr>
        <w:pStyle w:val="10"/>
        <w:rPr>
          <w:rFonts w:ascii="Times New Roman" w:hAnsi="Times New Roman"/>
          <w:highlight w:val="white"/>
        </w:rPr>
      </w:pPr>
      <w:r>
        <w:rPr>
          <w:rFonts w:ascii="Times New Roman" w:hAnsi="Times New Roman"/>
        </w:rPr>
        <w:t xml:space="preserve">                                               4. Додаток 4</w:t>
      </w:r>
      <w:r w:rsidRPr="00581A22">
        <w:rPr>
          <w:rFonts w:ascii="Times New Roman" w:hAnsi="Times New Roman"/>
        </w:rPr>
        <w:t xml:space="preserve"> до тендерної документації на </w:t>
      </w:r>
      <w:r w:rsidR="004F7DBB">
        <w:rPr>
          <w:rFonts w:ascii="Times New Roman" w:hAnsi="Times New Roman"/>
        </w:rPr>
        <w:t>10</w:t>
      </w:r>
      <w:r w:rsidRPr="00581A22">
        <w:rPr>
          <w:rFonts w:ascii="Times New Roman" w:hAnsi="Times New Roman"/>
        </w:rPr>
        <w:t xml:space="preserve"> </w:t>
      </w:r>
      <w:proofErr w:type="spellStart"/>
      <w:r w:rsidRPr="00581A22">
        <w:rPr>
          <w:rFonts w:ascii="Times New Roman" w:hAnsi="Times New Roman"/>
        </w:rPr>
        <w:t>арк</w:t>
      </w:r>
      <w:proofErr w:type="spellEnd"/>
      <w:r w:rsidRPr="00581A22">
        <w:rPr>
          <w:rFonts w:ascii="Times New Roman" w:hAnsi="Times New Roman"/>
        </w:rPr>
        <w:t>. в 1 прим</w:t>
      </w:r>
      <w:r w:rsidR="00841B78">
        <w:rPr>
          <w:rFonts w:ascii="Times New Roman" w:hAnsi="Times New Roman"/>
        </w:rPr>
        <w:t>.</w:t>
      </w:r>
    </w:p>
    <w:p w:rsidR="00642EFF" w:rsidRPr="00581A22" w:rsidRDefault="00642EFF" w:rsidP="00581A22">
      <w:pPr>
        <w:pStyle w:val="10"/>
        <w:rPr>
          <w:rFonts w:ascii="Times New Roman" w:hAnsi="Times New Roman"/>
        </w:rPr>
      </w:pPr>
    </w:p>
    <w:sectPr w:rsidR="00642EFF" w:rsidRPr="00581A22">
      <w:headerReference w:type="default" r:id="rId10"/>
      <w:footerReference w:type="default" r:id="rId11"/>
      <w:headerReference w:type="firs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9AA" w:rsidRDefault="00E329AA">
      <w:pPr>
        <w:spacing w:after="0" w:line="240" w:lineRule="auto"/>
      </w:pPr>
      <w:r>
        <w:separator/>
      </w:r>
    </w:p>
  </w:endnote>
  <w:endnote w:type="continuationSeparator" w:id="0">
    <w:p w:rsidR="00E329AA" w:rsidRDefault="00E3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FF" w:rsidRDefault="007C4A0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F617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FF" w:rsidRDefault="00642EF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9AA" w:rsidRDefault="00E329AA">
      <w:pPr>
        <w:spacing w:after="0" w:line="240" w:lineRule="auto"/>
      </w:pPr>
      <w:r>
        <w:separator/>
      </w:r>
    </w:p>
  </w:footnote>
  <w:footnote w:type="continuationSeparator" w:id="0">
    <w:p w:rsidR="00E329AA" w:rsidRDefault="00E32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FF" w:rsidRDefault="007C4A0D">
    <w:pPr>
      <w:jc w:val="right"/>
    </w:pPr>
    <w:r>
      <w:fldChar w:fldCharType="begin"/>
    </w:r>
    <w:r>
      <w:instrText>PAGE</w:instrText>
    </w:r>
    <w:r>
      <w:fldChar w:fldCharType="separate"/>
    </w:r>
    <w:r w:rsidR="00DF6177">
      <w:rPr>
        <w:noProof/>
      </w:rPr>
      <w:t>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FF" w:rsidRDefault="007C4A0D">
    <w:pPr>
      <w:jc w:val="right"/>
    </w:pPr>
    <w:r>
      <w:fldChar w:fldCharType="begin"/>
    </w:r>
    <w:r>
      <w:instrText>PAGE</w:instrText>
    </w:r>
    <w:r>
      <w:fldChar w:fldCharType="separate"/>
    </w:r>
    <w:r w:rsidR="00DF6177">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6BC3"/>
    <w:multiLevelType w:val="multilevel"/>
    <w:tmpl w:val="A68852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81652B"/>
    <w:multiLevelType w:val="multilevel"/>
    <w:tmpl w:val="F3B03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B40182"/>
    <w:multiLevelType w:val="multilevel"/>
    <w:tmpl w:val="EFEA6888"/>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FF"/>
    <w:rsid w:val="00027F43"/>
    <w:rsid w:val="000D3F68"/>
    <w:rsid w:val="00102858"/>
    <w:rsid w:val="00193AD4"/>
    <w:rsid w:val="00227018"/>
    <w:rsid w:val="002F660D"/>
    <w:rsid w:val="0037091A"/>
    <w:rsid w:val="0040094C"/>
    <w:rsid w:val="00400DC0"/>
    <w:rsid w:val="004237AF"/>
    <w:rsid w:val="004F7DBB"/>
    <w:rsid w:val="00581A22"/>
    <w:rsid w:val="005829D2"/>
    <w:rsid w:val="005B3626"/>
    <w:rsid w:val="00642EFF"/>
    <w:rsid w:val="007C4A0D"/>
    <w:rsid w:val="007E45B5"/>
    <w:rsid w:val="007F11DC"/>
    <w:rsid w:val="00841B78"/>
    <w:rsid w:val="00855B9A"/>
    <w:rsid w:val="00882BC9"/>
    <w:rsid w:val="008C6596"/>
    <w:rsid w:val="0091148B"/>
    <w:rsid w:val="00967F18"/>
    <w:rsid w:val="00A008B5"/>
    <w:rsid w:val="00A24436"/>
    <w:rsid w:val="00A41B42"/>
    <w:rsid w:val="00A6532C"/>
    <w:rsid w:val="00B05202"/>
    <w:rsid w:val="00BB7C70"/>
    <w:rsid w:val="00BE22AA"/>
    <w:rsid w:val="00C06FCB"/>
    <w:rsid w:val="00C07356"/>
    <w:rsid w:val="00C305C1"/>
    <w:rsid w:val="00DF6177"/>
    <w:rsid w:val="00E329AA"/>
    <w:rsid w:val="00E357D1"/>
    <w:rsid w:val="00E65D7A"/>
    <w:rsid w:val="00EB5F32"/>
    <w:rsid w:val="00EB63F0"/>
    <w:rsid w:val="00FB35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003A3"/>
  <w15:docId w15:val="{5DD656A7-24FA-4492-BCB5-65E693DC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No Spacing"/>
    <w:link w:val="af1"/>
    <w:qFormat/>
    <w:rsid w:val="00400DC0"/>
    <w:pPr>
      <w:spacing w:after="0" w:line="240" w:lineRule="auto"/>
    </w:pPr>
  </w:style>
  <w:style w:type="character" w:customStyle="1" w:styleId="af1">
    <w:name w:val="Без інтервалів Знак"/>
    <w:link w:val="af0"/>
    <w:rsid w:val="00400DC0"/>
  </w:style>
  <w:style w:type="paragraph" w:customStyle="1" w:styleId="10">
    <w:name w:val="Без интервала1"/>
    <w:link w:val="NoSpacingChar2"/>
    <w:qFormat/>
    <w:rsid w:val="00EB63F0"/>
    <w:pPr>
      <w:spacing w:after="0" w:line="240" w:lineRule="auto"/>
    </w:pPr>
    <w:rPr>
      <w:rFonts w:cs="Times New Roman"/>
      <w:lang w:eastAsia="en-US"/>
    </w:rPr>
  </w:style>
  <w:style w:type="character" w:customStyle="1" w:styleId="NoSpacingChar2">
    <w:name w:val="No Spacing Char2"/>
    <w:link w:val="10"/>
    <w:locked/>
    <w:rsid w:val="00EB63F0"/>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33989</Words>
  <Characters>19374</Characters>
  <Application>Microsoft Office Word</Application>
  <DocSecurity>0</DocSecurity>
  <Lines>161</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23</cp:revision>
  <dcterms:created xsi:type="dcterms:W3CDTF">2020-04-14T07:28:00Z</dcterms:created>
  <dcterms:modified xsi:type="dcterms:W3CDTF">2023-03-23T13:35:00Z</dcterms:modified>
</cp:coreProperties>
</file>