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1F" w:rsidRPr="00A1416A" w:rsidRDefault="005D111F" w:rsidP="005D111F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/>
        </w:rPr>
      </w:pPr>
      <w:r w:rsidRPr="00A1416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/>
        </w:rPr>
        <w:t>ОГОЛОШЕННЯ</w:t>
      </w:r>
    </w:p>
    <w:p w:rsidR="005D111F" w:rsidRPr="00A1416A" w:rsidRDefault="005D111F" w:rsidP="005D111F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/>
        </w:rPr>
      </w:pPr>
      <w:r w:rsidRPr="00A1416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/>
        </w:rPr>
        <w:t xml:space="preserve">Про  проведення спрощеної закупівлі через «Систему електронних </w:t>
      </w:r>
      <w:proofErr w:type="spellStart"/>
      <w:r w:rsidRPr="00A1416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/>
        </w:rPr>
        <w:t>закупівель</w:t>
      </w:r>
      <w:proofErr w:type="spellEnd"/>
      <w:r w:rsidRPr="00A1416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/>
        </w:rPr>
        <w:t xml:space="preserve">»         </w:t>
      </w:r>
    </w:p>
    <w:p w:rsidR="005D111F" w:rsidRPr="00A1416A" w:rsidRDefault="005D111F" w:rsidP="005D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  <w:lang w:val="uk-UA" w:eastAsia="ru-RU"/>
        </w:rPr>
      </w:pPr>
    </w:p>
    <w:p w:rsidR="005D111F" w:rsidRPr="00A1416A" w:rsidRDefault="005D111F" w:rsidP="005D111F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A1416A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Замовник:</w:t>
      </w:r>
    </w:p>
    <w:p w:rsidR="005D111F" w:rsidRPr="00A1416A" w:rsidRDefault="005D111F" w:rsidP="005D11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A1416A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1.1. Найменування</w:t>
      </w:r>
      <w:r w:rsidRPr="00A1416A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: </w:t>
      </w:r>
      <w:proofErr w:type="spellStart"/>
      <w:r w:rsidRPr="00A1416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Серебрійський</w:t>
      </w:r>
      <w:proofErr w:type="spellEnd"/>
      <w:r w:rsidRPr="00A1416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 xml:space="preserve"> навчально-реабілітаційний центр Могилів-Подільського району Вінницької обласної ради.</w:t>
      </w:r>
    </w:p>
    <w:p w:rsidR="005D111F" w:rsidRPr="00A1416A" w:rsidRDefault="005D111F" w:rsidP="005D11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A1416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>1.2.Код за ЄДРПОУ</w:t>
      </w:r>
      <w:r w:rsidRPr="00A1416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 xml:space="preserve">: </w:t>
      </w:r>
      <w:r w:rsidRPr="00A1416A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21723116</w:t>
      </w:r>
    </w:p>
    <w:p w:rsidR="005D111F" w:rsidRPr="00A1416A" w:rsidRDefault="005D111F" w:rsidP="005D1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A1416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>2. Місцезнаходження:</w:t>
      </w:r>
      <w:bookmarkStart w:id="0" w:name="n8"/>
      <w:bookmarkEnd w:id="0"/>
      <w:r w:rsidRPr="00A1416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 xml:space="preserve">24026, Вінницька область, Могилів-Подільський р-н, </w:t>
      </w:r>
      <w:proofErr w:type="spellStart"/>
      <w:r w:rsidRPr="00A1416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с.Серебрія</w:t>
      </w:r>
      <w:proofErr w:type="spellEnd"/>
      <w:r w:rsidRPr="00A1416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, провулок 8 Березня, 3.</w:t>
      </w:r>
    </w:p>
    <w:p w:rsidR="005D111F" w:rsidRPr="00A1416A" w:rsidRDefault="005D111F" w:rsidP="005D111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16A">
        <w:rPr>
          <w:rFonts w:ascii="Times New Roman" w:eastAsia="Times New Roman" w:hAnsi="Times New Roman" w:cs="Times New Roman"/>
          <w:b/>
          <w:color w:val="00000A"/>
          <w:spacing w:val="2"/>
          <w:sz w:val="28"/>
          <w:szCs w:val="28"/>
          <w:lang w:eastAsia="ru-RU"/>
        </w:rPr>
        <w:t>3.</w:t>
      </w:r>
      <w:r w:rsidRPr="00A1416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Посадові особи </w:t>
      </w:r>
      <w:proofErr w:type="spellStart"/>
      <w:proofErr w:type="gramStart"/>
      <w:r w:rsidRPr="00A1416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замовника</w:t>
      </w:r>
      <w:proofErr w:type="spellEnd"/>
      <w:r w:rsidRPr="00A1416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:</w:t>
      </w:r>
      <w:proofErr w:type="gramEnd"/>
      <w:r w:rsidRPr="00A1416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A1416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Мельник </w:t>
      </w:r>
      <w:proofErr w:type="spellStart"/>
      <w:r w:rsidRPr="00A1416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Сергій</w:t>
      </w:r>
      <w:proofErr w:type="spellEnd"/>
      <w:r w:rsidRPr="00A1416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Вячеславович</w:t>
      </w:r>
      <w:r w:rsidRPr="00A1416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– </w:t>
      </w:r>
      <w:proofErr w:type="spellStart"/>
      <w:r w:rsidRPr="00A1416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Фахівець</w:t>
      </w:r>
      <w:proofErr w:type="spellEnd"/>
      <w:r w:rsidRPr="00A1416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з </w:t>
      </w:r>
      <w:proofErr w:type="spellStart"/>
      <w:r w:rsidRPr="00A1416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публічних</w:t>
      </w:r>
      <w:proofErr w:type="spellEnd"/>
      <w:r w:rsidRPr="00A1416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proofErr w:type="spellStart"/>
      <w:r w:rsidRPr="00A1416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закупівель</w:t>
      </w:r>
      <w:proofErr w:type="spellEnd"/>
      <w:r w:rsidRPr="00A1416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,   </w:t>
      </w:r>
      <w:r w:rsidRPr="00A1416A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ar-SA"/>
        </w:rPr>
        <w:t>e</w:t>
      </w:r>
      <w:r w:rsidRPr="00A1416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-</w:t>
      </w:r>
      <w:r w:rsidRPr="00A1416A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ar-SA"/>
        </w:rPr>
        <w:t>mail</w:t>
      </w:r>
      <w:r w:rsidRPr="00A1416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:</w:t>
      </w:r>
      <w:r w:rsidRPr="00A14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14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serebria</w:t>
      </w:r>
      <w:proofErr w:type="spellEnd"/>
      <w:r w:rsidRPr="00A14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_</w:t>
      </w:r>
      <w:proofErr w:type="spellStart"/>
      <w:r w:rsidRPr="00A14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internat</w:t>
      </w:r>
      <w:proofErr w:type="spellEnd"/>
      <w:r w:rsidRPr="00A14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@</w:t>
      </w:r>
      <w:proofErr w:type="spellStart"/>
      <w:r w:rsidRPr="00A14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ukr</w:t>
      </w:r>
      <w:proofErr w:type="spellEnd"/>
      <w:r w:rsidRPr="00A14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A14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net</w:t>
      </w:r>
    </w:p>
    <w:p w:rsidR="005D111F" w:rsidRPr="00A1416A" w:rsidRDefault="005D111F" w:rsidP="005D11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A1416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тел..+380433737545. 097 729 14 06</w:t>
      </w:r>
    </w:p>
    <w:p w:rsidR="005D111F" w:rsidRPr="00A1416A" w:rsidRDefault="005D111F" w:rsidP="005D11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val="uk-UA" w:eastAsia="uk-UA"/>
        </w:rPr>
      </w:pPr>
    </w:p>
    <w:p w:rsidR="005D111F" w:rsidRPr="00A1416A" w:rsidRDefault="005D111F" w:rsidP="005D111F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A1416A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4. Інформація про предмет закупівлі: </w:t>
      </w:r>
    </w:p>
    <w:p w:rsidR="005D111F" w:rsidRPr="00D471C8" w:rsidRDefault="005D111F" w:rsidP="00D471C8">
      <w:pPr>
        <w:pStyle w:val="a3"/>
        <w:rPr>
          <w:color w:val="000000"/>
          <w:lang w:val="uk-UA"/>
        </w:rPr>
      </w:pPr>
      <w:r w:rsidRPr="00A1416A">
        <w:rPr>
          <w:b/>
          <w:bCs/>
          <w:color w:val="00000A"/>
          <w:lang w:val="uk-UA"/>
        </w:rPr>
        <w:t xml:space="preserve">4.1. Найменування предмета закупівлі: </w:t>
      </w:r>
      <w:r w:rsidRPr="00A1416A">
        <w:rPr>
          <w:bCs/>
          <w:color w:val="00000A"/>
          <w:shd w:val="clear" w:color="auto" w:fill="FFFFFF"/>
          <w:lang w:val="uk-UA"/>
        </w:rPr>
        <w:t>Єдиний закупівельний словник</w:t>
      </w:r>
      <w:r>
        <w:rPr>
          <w:bCs/>
          <w:color w:val="00000A"/>
          <w:shd w:val="clear" w:color="auto" w:fill="FFFFFF"/>
          <w:lang w:val="uk-UA"/>
        </w:rPr>
        <w:t xml:space="preserve"> ДК 021:2015:</w:t>
      </w:r>
      <w:r w:rsidRPr="00D471C8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  <w:lang w:val="uk-UA"/>
        </w:rPr>
        <w:t xml:space="preserve"> </w:t>
      </w:r>
      <w:r w:rsidR="00D471C8" w:rsidRPr="00D471C8">
        <w:rPr>
          <w:color w:val="000000"/>
          <w:lang w:val="uk-UA"/>
        </w:rPr>
        <w:t>15220000-6 «Риба, рибне філе та і</w:t>
      </w:r>
      <w:r w:rsidR="00C56765">
        <w:rPr>
          <w:color w:val="000000"/>
          <w:lang w:val="uk-UA"/>
        </w:rPr>
        <w:t>нше м’ясо риби морожені» (Риба Х</w:t>
      </w:r>
      <w:bookmarkStart w:id="1" w:name="_GoBack"/>
      <w:bookmarkEnd w:id="1"/>
      <w:r w:rsidR="00D471C8" w:rsidRPr="00D471C8">
        <w:rPr>
          <w:color w:val="000000"/>
          <w:lang w:val="uk-UA"/>
        </w:rPr>
        <w:t>ек свіжоморож</w:t>
      </w:r>
      <w:r w:rsidR="00CE6278">
        <w:rPr>
          <w:color w:val="000000"/>
          <w:lang w:val="uk-UA"/>
        </w:rPr>
        <w:t>ена</w:t>
      </w:r>
      <w:r w:rsidR="00C56765">
        <w:rPr>
          <w:color w:val="000000"/>
          <w:lang w:val="uk-UA"/>
        </w:rPr>
        <w:t xml:space="preserve"> ДСТУ</w:t>
      </w:r>
      <w:r w:rsidR="00CE6278">
        <w:rPr>
          <w:color w:val="000000"/>
          <w:lang w:val="uk-UA"/>
        </w:rPr>
        <w:t>;</w:t>
      </w:r>
      <w:r w:rsidR="00D471C8" w:rsidRPr="00D471C8">
        <w:rPr>
          <w:color w:val="000000"/>
          <w:lang w:val="uk-UA"/>
        </w:rPr>
        <w:t>)</w:t>
      </w:r>
    </w:p>
    <w:p w:rsidR="005D111F" w:rsidRPr="00A1416A" w:rsidRDefault="005D111F" w:rsidP="005D11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1416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>4.2. Кількість:</w:t>
      </w:r>
    </w:p>
    <w:p w:rsidR="005D111F" w:rsidRPr="005D111F" w:rsidRDefault="005D111F" w:rsidP="005D11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5D111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Згідно з додатком 1 до договору про закупівлю</w:t>
      </w:r>
    </w:p>
    <w:p w:rsidR="005D111F" w:rsidRPr="00A1416A" w:rsidRDefault="005D111F" w:rsidP="005D1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A1416A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4.3. Місце </w:t>
      </w:r>
      <w:proofErr w:type="spellStart"/>
      <w:r w:rsidRPr="00A1416A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поставки:</w:t>
      </w:r>
      <w:r w:rsidRPr="00A1416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Вінницька</w:t>
      </w:r>
      <w:proofErr w:type="spellEnd"/>
      <w:r w:rsidRPr="00A1416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 xml:space="preserve"> область, Могилів-Подільський р-н, </w:t>
      </w:r>
      <w:proofErr w:type="spellStart"/>
      <w:r w:rsidRPr="00A1416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с.Серебрія</w:t>
      </w:r>
      <w:proofErr w:type="spellEnd"/>
      <w:r w:rsidRPr="00A1416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 xml:space="preserve">, провулок 8 Березня, 3, </w:t>
      </w:r>
      <w:proofErr w:type="spellStart"/>
      <w:r w:rsidRPr="00A1416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Серебрійський</w:t>
      </w:r>
      <w:proofErr w:type="spellEnd"/>
      <w:r w:rsidRPr="00A1416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 xml:space="preserve"> НРЦ</w:t>
      </w:r>
    </w:p>
    <w:p w:rsidR="005D111F" w:rsidRPr="00A1416A" w:rsidRDefault="005D111F" w:rsidP="005D111F">
      <w:pPr>
        <w:tabs>
          <w:tab w:val="left" w:pos="360"/>
          <w:tab w:val="left" w:pos="216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A1416A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4.4. Строк </w:t>
      </w:r>
      <w:proofErr w:type="spellStart"/>
      <w:r w:rsidRPr="00A1416A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поставки: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протягом</w:t>
      </w:r>
      <w:proofErr w:type="spellEnd"/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 xml:space="preserve">  2022</w:t>
      </w:r>
      <w:r w:rsidRPr="00A1416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 xml:space="preserve"> року,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1 ра</w:t>
      </w:r>
      <w:r w:rsidRPr="00A1416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з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 xml:space="preserve"> на тиждень, з </w:t>
      </w:r>
      <w:r w:rsidRPr="00A1416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 xml:space="preserve"> понеділка по п’ятницю з 09:00 до 16:00, згідно заявок Замовника (дрібними партіями) за </w:t>
      </w:r>
      <w:proofErr w:type="spellStart"/>
      <w:r w:rsidRPr="00A1416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адресою</w:t>
      </w:r>
      <w:proofErr w:type="spellEnd"/>
      <w:r w:rsidRPr="00A1416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 xml:space="preserve"> Замовника</w:t>
      </w:r>
      <w:r w:rsidRPr="00A1416A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.</w:t>
      </w:r>
    </w:p>
    <w:p w:rsidR="005D111F" w:rsidRPr="00A1416A" w:rsidRDefault="005D111F" w:rsidP="005D111F">
      <w:pPr>
        <w:tabs>
          <w:tab w:val="left" w:pos="360"/>
          <w:tab w:val="left" w:pos="216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4"/>
          <w:lang w:val="uk-UA" w:eastAsia="ru-RU"/>
        </w:rPr>
      </w:pPr>
      <w:r w:rsidRPr="00A1416A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4.5. Інформація про технічні, якісні та інші характеристики предмета закупівлі: </w:t>
      </w:r>
      <w:r w:rsidRPr="00A1416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uk-UA" w:eastAsia="ru-RU"/>
        </w:rPr>
        <w:t>Додаток №5 до оголошення.</w:t>
      </w:r>
    </w:p>
    <w:p w:rsidR="005D111F" w:rsidRPr="00A1416A" w:rsidRDefault="005D111F" w:rsidP="005D111F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</w:p>
    <w:p w:rsidR="005D111F" w:rsidRPr="00A1416A" w:rsidRDefault="005D111F" w:rsidP="005D111F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</w:pPr>
      <w:r w:rsidRPr="00A1416A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5. Розмір бюджетного призначення за кошторисом або очікувана вартість закупівлі товару: </w:t>
      </w:r>
      <w:r w:rsidR="00CE6278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38000.00</w:t>
      </w:r>
      <w:r w:rsidRPr="00A1416A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грн. </w:t>
      </w:r>
      <w:r w:rsidR="00CE6278">
        <w:rPr>
          <w:rFonts w:ascii="Times New Roman" w:eastAsia="Times New Roman" w:hAnsi="Times New Roman" w:cs="Times New Roman"/>
          <w:color w:val="00000A"/>
          <w:spacing w:val="10"/>
          <w:sz w:val="24"/>
          <w:szCs w:val="24"/>
          <w:lang w:val="uk-UA" w:eastAsia="ru-RU"/>
        </w:rPr>
        <w:t>(Тридцять вісім тисяч</w:t>
      </w:r>
      <w:r>
        <w:rPr>
          <w:rFonts w:ascii="Times New Roman" w:eastAsia="Times New Roman" w:hAnsi="Times New Roman" w:cs="Times New Roman"/>
          <w:color w:val="00000A"/>
          <w:spacing w:val="10"/>
          <w:sz w:val="24"/>
          <w:szCs w:val="24"/>
          <w:lang w:val="uk-UA" w:eastAsia="ru-RU"/>
        </w:rPr>
        <w:t xml:space="preserve"> гривень</w:t>
      </w:r>
      <w:r w:rsidRPr="00A1416A">
        <w:rPr>
          <w:rFonts w:ascii="Times New Roman" w:eastAsia="Times New Roman" w:hAnsi="Times New Roman" w:cs="Times New Roman"/>
          <w:color w:val="00000A"/>
          <w:spacing w:val="10"/>
          <w:sz w:val="24"/>
          <w:szCs w:val="24"/>
          <w:lang w:val="uk-UA" w:eastAsia="ru-RU"/>
        </w:rPr>
        <w:t xml:space="preserve">.00 коп.) в тому числі </w:t>
      </w:r>
      <w:r w:rsidRPr="00A1416A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ПДВ</w:t>
      </w:r>
    </w:p>
    <w:p w:rsidR="005D111F" w:rsidRPr="00A1416A" w:rsidRDefault="005D111F" w:rsidP="005D1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</w:p>
    <w:p w:rsidR="005D111F" w:rsidRDefault="005D111F" w:rsidP="005D1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</w:pPr>
      <w:r w:rsidRPr="00A1416A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6.Розмір мінімального кроку пониження ціни під час електронного аукціону, відсотки: </w:t>
      </w:r>
      <w:r w:rsidRPr="00A1416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0,5% від очікуваної вартості закупівлі</w:t>
      </w:r>
      <w:r w:rsidRPr="00A1416A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.</w:t>
      </w:r>
    </w:p>
    <w:p w:rsidR="005D111F" w:rsidRPr="00A1416A" w:rsidRDefault="005D111F" w:rsidP="005D1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</w:pPr>
    </w:p>
    <w:p w:rsidR="005D111F" w:rsidRPr="009B4D48" w:rsidRDefault="005D111F" w:rsidP="005D11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172C7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7. Умови оплати: </w:t>
      </w:r>
      <w:r w:rsidRPr="009B4D4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Покупець</w:t>
      </w:r>
      <w:r w:rsidRPr="009B4D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здійснює оплату Товару в безготівковому порядку на розрахунковий рахунок</w:t>
      </w:r>
      <w:r w:rsidRPr="009B4D4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Продавця</w:t>
      </w:r>
      <w:r w:rsidRPr="009B4D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протягом 14 банківських днів з моменту видачі накладної. У разі затримки бюджетного фінансування розрахунок за поставлений Товар здійснюється протягом 3 банківських днів з дати отримання Покупцем фінансування на свій рахунок та відповідно до чинного законодавства України.</w:t>
      </w:r>
    </w:p>
    <w:p w:rsidR="005D111F" w:rsidRPr="009172C7" w:rsidRDefault="005D111F" w:rsidP="005D111F">
      <w:pPr>
        <w:tabs>
          <w:tab w:val="left" w:pos="0"/>
        </w:tabs>
        <w:spacing w:after="120" w:line="240" w:lineRule="auto"/>
        <w:ind w:right="-3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</w:p>
    <w:p w:rsidR="005D111F" w:rsidRPr="009172C7" w:rsidRDefault="005D111F" w:rsidP="005D111F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</w:p>
    <w:p w:rsidR="005D111F" w:rsidRPr="009172C7" w:rsidRDefault="005D111F" w:rsidP="005D111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</w:pPr>
      <w:r w:rsidRPr="009172C7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8. Критерії оцінки та методика оцінки пропозицій: </w:t>
      </w:r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  <w:t>Єдиним критерієм оцінки згідно даної спрощеної процедури закупівлі є ціна (питома вага критерію – 100%).</w:t>
      </w:r>
    </w:p>
    <w:p w:rsidR="005D111F" w:rsidRPr="009172C7" w:rsidRDefault="005D111F" w:rsidP="005D111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</w:pPr>
    </w:p>
    <w:p w:rsidR="005D111F" w:rsidRPr="009172C7" w:rsidRDefault="005D111F" w:rsidP="005D111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</w:pPr>
      <w:r w:rsidRPr="009172C7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uk-UA"/>
        </w:rPr>
        <w:t xml:space="preserve">9. Розмір та умови надання забезпечення пропозицій учасників: </w:t>
      </w:r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  <w:t>Не вимагається.</w:t>
      </w:r>
    </w:p>
    <w:p w:rsidR="005D111F" w:rsidRPr="009172C7" w:rsidRDefault="005D111F" w:rsidP="005D111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</w:pPr>
    </w:p>
    <w:p w:rsidR="005D111F" w:rsidRPr="009172C7" w:rsidRDefault="005D111F" w:rsidP="005D111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</w:pPr>
      <w:r w:rsidRPr="009172C7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uk-UA"/>
        </w:rPr>
        <w:t xml:space="preserve">10.Розмір та умови надання забезпечення виконання договору про закупівлю: </w:t>
      </w:r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  <w:t>Не вимагається.</w:t>
      </w:r>
    </w:p>
    <w:p w:rsidR="005D111F" w:rsidRPr="009172C7" w:rsidRDefault="005D111F" w:rsidP="005D111F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bookmarkStart w:id="2" w:name="70"/>
      <w:bookmarkStart w:id="3" w:name="64"/>
      <w:bookmarkStart w:id="4" w:name="61"/>
      <w:bookmarkStart w:id="5" w:name="60"/>
      <w:bookmarkStart w:id="6" w:name="59"/>
      <w:bookmarkStart w:id="7" w:name="92"/>
      <w:bookmarkStart w:id="8" w:name="91"/>
      <w:bookmarkStart w:id="9" w:name="74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5D111F" w:rsidRPr="009172C7" w:rsidRDefault="005D111F" w:rsidP="005D111F">
      <w:pPr>
        <w:widowControl w:val="0"/>
        <w:spacing w:after="0" w:line="240" w:lineRule="auto"/>
        <w:ind w:hanging="21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11. Кваліфікаційні вимоги</w:t>
      </w:r>
      <w:r w:rsidRPr="009172C7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 до Учасників відповідно до документації та інформацію про спосіб їх документального підтвердження відповідності учасників встановленим згідно вимог </w:t>
      </w:r>
      <w:proofErr w:type="spellStart"/>
      <w:r w:rsidRPr="009172C7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замовника:</w:t>
      </w:r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Всі</w:t>
      </w:r>
      <w:proofErr w:type="spellEnd"/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визначені у Додатках 1- 5 до даного оголошення документи </w:t>
      </w:r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lastRenderedPageBreak/>
        <w:t xml:space="preserve">тендерної пропозиції завантажуються в електронну систему </w:t>
      </w:r>
      <w:proofErr w:type="spellStart"/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закупівель</w:t>
      </w:r>
      <w:proofErr w:type="spellEnd"/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у вигляді </w:t>
      </w:r>
      <w:proofErr w:type="spellStart"/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скан</w:t>
      </w:r>
      <w:proofErr w:type="spellEnd"/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-копій придатних для </w:t>
      </w:r>
      <w:proofErr w:type="spellStart"/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машинозчитування</w:t>
      </w:r>
      <w:proofErr w:type="spellEnd"/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(файли з розширенням «..</w:t>
      </w:r>
      <w:proofErr w:type="spellStart"/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pdf</w:t>
      </w:r>
      <w:proofErr w:type="spellEnd"/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.»), зміст та вигляд яких повинен відповідати оригіналам відповідних документів, згідно яких виготовляються такі </w:t>
      </w:r>
      <w:proofErr w:type="spellStart"/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скан</w:t>
      </w:r>
      <w:proofErr w:type="spellEnd"/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-копії. Документи, що складаються учасником, повинні бути оформлені належним чином у відповідності до вимог чинного законодавства в частині дотримання письмової форми документу, складеного суб’єктом господарювання, в тому числі за власноручним підписом учасника/уповноваженої особи учасника. Вимога щодо засвідчення того чи іншого документу тендерної пропозиції власноручним підписом учасника/уповноваженої особи не застосовується до документів (матеріалів та інформації), що подаються у складі тендерної пропозиції, якщо такі документи (матеріали та інформація) надані учасником у формі електронного документа через електронну систему </w:t>
      </w:r>
      <w:proofErr w:type="spellStart"/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закупівель</w:t>
      </w:r>
      <w:proofErr w:type="spellEnd"/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із накладанням кваліфікованого електронного підпису на кожен з таких документів (матеріал чи інформацію).</w:t>
      </w:r>
    </w:p>
    <w:p w:rsidR="005D111F" w:rsidRPr="009172C7" w:rsidRDefault="005D111F" w:rsidP="005D11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</w:p>
    <w:p w:rsidR="005D111F" w:rsidRDefault="005D111F" w:rsidP="005D11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9172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Замовник залишає за собою право запросити від Учасника інші документи, які можуть бути необхідні для уточнення чи підтвердження кваліфікаційних вимог до Учасника, перевіряти їх достовірність.</w:t>
      </w:r>
    </w:p>
    <w:p w:rsidR="005D111F" w:rsidRDefault="005D111F" w:rsidP="005D11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</w:p>
    <w:p w:rsidR="005D111F" w:rsidRPr="00570C52" w:rsidRDefault="005D111F" w:rsidP="005D1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C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12</w:t>
      </w:r>
      <w:r w:rsidRPr="00570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Після завершення аукціону Учасник надсилає на електронну пошту Замовника оновлену цінову пропозицію, відкориговану відповідно до остаточної ціни, заявленої під час аукціону,( в сканованому вигляді, в форматі PDF)</w:t>
      </w:r>
    </w:p>
    <w:p w:rsidR="005D111F" w:rsidRPr="00570C52" w:rsidRDefault="005D111F" w:rsidP="005D11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</w:p>
    <w:p w:rsidR="005D111F" w:rsidRPr="00570C52" w:rsidRDefault="005D111F" w:rsidP="005D1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570C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13. Переможець закупівлі подає:</w:t>
      </w:r>
    </w:p>
    <w:p w:rsidR="005D111F" w:rsidRPr="00570C52" w:rsidRDefault="005D111F" w:rsidP="005D1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70C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1) інформацію про  право підписання договору про закупівлю.</w:t>
      </w:r>
    </w:p>
    <w:p w:rsidR="005D111F" w:rsidRPr="00570C52" w:rsidRDefault="005D111F" w:rsidP="005D1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570C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2) копію ліцензії або документа  дозвільного характеру(у разі їх наявності) на провадження певного виду господарської діяльності(ч.2 ст.41Закону № 922), або довідку в довільній формі про її відсутність.</w:t>
      </w:r>
    </w:p>
    <w:p w:rsidR="005D111F" w:rsidRPr="00570C52" w:rsidRDefault="005D111F" w:rsidP="005D111F">
      <w:pPr>
        <w:tabs>
          <w:tab w:val="left" w:pos="720"/>
          <w:tab w:val="left" w:pos="11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val="uk-UA" w:eastAsia="ru-RU"/>
        </w:rPr>
      </w:pPr>
    </w:p>
    <w:p w:rsidR="005D111F" w:rsidRPr="009172C7" w:rsidRDefault="005D111F" w:rsidP="005D111F">
      <w:pPr>
        <w:tabs>
          <w:tab w:val="left" w:pos="720"/>
          <w:tab w:val="left" w:pos="11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val="uk-UA" w:eastAsia="ru-RU"/>
        </w:rPr>
      </w:pPr>
    </w:p>
    <w:p w:rsidR="005D111F" w:rsidRPr="009172C7" w:rsidRDefault="005D111F" w:rsidP="005D111F">
      <w:pPr>
        <w:tabs>
          <w:tab w:val="left" w:pos="720"/>
          <w:tab w:val="left" w:pos="11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>14</w:t>
      </w:r>
      <w:r w:rsidRPr="009172C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>.Терміни укладання договору:</w:t>
      </w:r>
    </w:p>
    <w:p w:rsidR="005D111F" w:rsidRPr="009172C7" w:rsidRDefault="005D111F" w:rsidP="005D111F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proofErr w:type="spellStart"/>
      <w:r w:rsidRPr="00917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Договір</w:t>
      </w:r>
      <w:proofErr w:type="spellEnd"/>
      <w:r w:rsidRPr="00917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укладається</w:t>
      </w:r>
      <w:proofErr w:type="spellEnd"/>
      <w:r w:rsidRPr="00917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між</w:t>
      </w:r>
      <w:proofErr w:type="spellEnd"/>
      <w:r w:rsidRPr="00917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замовником</w:t>
      </w:r>
      <w:proofErr w:type="spellEnd"/>
      <w:r w:rsidRPr="00917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917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переможцем</w:t>
      </w:r>
      <w:proofErr w:type="spellEnd"/>
      <w:r w:rsidRPr="00917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</w:t>
      </w:r>
      <w:r w:rsidRPr="00917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пізніше</w:t>
      </w:r>
      <w:proofErr w:type="spellEnd"/>
      <w:r w:rsidRPr="00917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 </w:t>
      </w:r>
      <w:proofErr w:type="spellStart"/>
      <w:r w:rsidRPr="00917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дні</w:t>
      </w:r>
      <w:proofErr w:type="spellEnd"/>
      <w:r w:rsidRPr="00917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в</w:t>
      </w:r>
      <w:r w:rsidRPr="00917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 моменту </w:t>
      </w:r>
      <w:proofErr w:type="spellStart"/>
      <w:r w:rsidRPr="00917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оприлюднення</w:t>
      </w:r>
      <w:proofErr w:type="spellEnd"/>
      <w:r w:rsidRPr="00917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інформації</w:t>
      </w:r>
      <w:proofErr w:type="spellEnd"/>
      <w:r w:rsidRPr="00917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 </w:t>
      </w:r>
      <w:proofErr w:type="spellStart"/>
      <w:r w:rsidRPr="00917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визначення</w:t>
      </w:r>
      <w:proofErr w:type="spellEnd"/>
      <w:r w:rsidRPr="00917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bdr w:val="none" w:sz="0" w:space="0" w:color="auto" w:frame="1"/>
          <w:lang w:eastAsia="ru-RU"/>
        </w:rPr>
        <w:t>переможця</w:t>
      </w:r>
      <w:proofErr w:type="spellEnd"/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bdr w:val="none" w:sz="0" w:space="0" w:color="auto" w:frame="1"/>
          <w:lang w:eastAsia="ru-RU"/>
        </w:rPr>
        <w:t>.</w:t>
      </w:r>
    </w:p>
    <w:p w:rsidR="005D111F" w:rsidRPr="009172C7" w:rsidRDefault="005D111F" w:rsidP="005D111F">
      <w:pPr>
        <w:tabs>
          <w:tab w:val="left" w:pos="720"/>
          <w:tab w:val="left" w:pos="11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</w:pPr>
    </w:p>
    <w:p w:rsidR="005D111F" w:rsidRPr="009172C7" w:rsidRDefault="005D111F" w:rsidP="005D111F">
      <w:pPr>
        <w:tabs>
          <w:tab w:val="left" w:pos="720"/>
          <w:tab w:val="left" w:pos="11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>15</w:t>
      </w:r>
      <w:r w:rsidRPr="009172C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. Інші умови: </w:t>
      </w:r>
    </w:p>
    <w:p w:rsidR="005D111F" w:rsidRPr="009172C7" w:rsidRDefault="005D111F" w:rsidP="005D111F">
      <w:pPr>
        <w:tabs>
          <w:tab w:val="left" w:pos="720"/>
          <w:tab w:val="left" w:pos="11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</w:pPr>
      <w:r w:rsidRPr="009172C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>Додатки до оголошення:</w:t>
      </w:r>
    </w:p>
    <w:p w:rsidR="005D111F" w:rsidRPr="009172C7" w:rsidRDefault="005D111F" w:rsidP="005D1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72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№ 1 – </w:t>
      </w:r>
      <w:r w:rsidRPr="009172C7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Документи, що мають бути подані Учасником в складі тендерної пропозиції на етапі подання тендерних пропозицій</w:t>
      </w:r>
      <w:r w:rsidRPr="009172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D111F" w:rsidRPr="009172C7" w:rsidRDefault="005D111F" w:rsidP="005D111F">
      <w:pPr>
        <w:tabs>
          <w:tab w:val="left" w:pos="720"/>
          <w:tab w:val="left" w:pos="11360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</w:pPr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Додаток № 2 – </w:t>
      </w:r>
      <w:proofErr w:type="spellStart"/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Проєкт</w:t>
      </w:r>
      <w:proofErr w:type="spellEnd"/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договору.</w:t>
      </w:r>
    </w:p>
    <w:p w:rsidR="005D111F" w:rsidRPr="009172C7" w:rsidRDefault="005D111F" w:rsidP="005D111F">
      <w:pPr>
        <w:tabs>
          <w:tab w:val="left" w:pos="720"/>
          <w:tab w:val="left" w:pos="11360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Додаток № 3 – Форма пропозиції. </w:t>
      </w:r>
    </w:p>
    <w:p w:rsidR="005D111F" w:rsidRPr="009172C7" w:rsidRDefault="005D111F" w:rsidP="005D111F">
      <w:pPr>
        <w:tabs>
          <w:tab w:val="left" w:pos="720"/>
          <w:tab w:val="left" w:pos="11360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Додаток №4 – Відомості про учасника.</w:t>
      </w:r>
    </w:p>
    <w:p w:rsidR="005D111F" w:rsidRPr="009172C7" w:rsidRDefault="005D111F" w:rsidP="005D111F">
      <w:pPr>
        <w:tabs>
          <w:tab w:val="left" w:pos="720"/>
          <w:tab w:val="left" w:pos="11360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9172C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Додаток №5 – Технічні та якісні характеристики.</w:t>
      </w:r>
    </w:p>
    <w:p w:rsidR="005D111F" w:rsidRPr="009172C7" w:rsidRDefault="005D111F" w:rsidP="005D111F">
      <w:pPr>
        <w:tabs>
          <w:tab w:val="left" w:pos="720"/>
          <w:tab w:val="left" w:pos="11360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</w:p>
    <w:p w:rsidR="005D111F" w:rsidRPr="009172C7" w:rsidRDefault="005D111F" w:rsidP="005D111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</w:pPr>
    </w:p>
    <w:p w:rsidR="005D111F" w:rsidRPr="009172C7" w:rsidRDefault="005D111F" w:rsidP="005D111F">
      <w:pPr>
        <w:tabs>
          <w:tab w:val="left" w:pos="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proofErr w:type="gramStart"/>
      <w:r w:rsidRPr="009172C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ДО  УВАГИ</w:t>
      </w:r>
      <w:proofErr w:type="gramEnd"/>
      <w:r w:rsidRPr="009172C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 УЧАСНИКІВ!</w:t>
      </w:r>
    </w:p>
    <w:p w:rsidR="005D111F" w:rsidRPr="009172C7" w:rsidRDefault="005D111F" w:rsidP="005D111F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Для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кваліфікації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переможця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, </w:t>
      </w:r>
      <w:proofErr w:type="spellStart"/>
      <w:proofErr w:type="gram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учасник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 з</w:t>
      </w:r>
      <w:proofErr w:type="gram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найменшою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ціновою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пропозицією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 та  в 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разі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надання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 в 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пропозиції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всіх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документів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,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протягом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1-2   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діб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після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аукціону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звертається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до 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Замовника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зі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зразками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продукції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 для 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підтвердження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їх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якості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. </w:t>
      </w:r>
      <w:proofErr w:type="gram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В 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разі</w:t>
      </w:r>
      <w:proofErr w:type="spellEnd"/>
      <w:proofErr w:type="gram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відповідності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–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укладається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договір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.</w:t>
      </w:r>
    </w:p>
    <w:p w:rsidR="005D111F" w:rsidRPr="009172C7" w:rsidRDefault="005D111F" w:rsidP="005D111F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          У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випадку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,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якщо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вищезазначена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proofErr w:type="gram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продукція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 не</w:t>
      </w:r>
      <w:proofErr w:type="gram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 буде 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відповідати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 характеристикам, 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зазначеним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у 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описі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 предмету 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закупівлі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, та 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документи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 не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будуть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додані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до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Вашої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пропозиції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(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або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пояснення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 в 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довільній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формі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 про 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відсутність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 одного  з 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документів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),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Замовник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 не  буде 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її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приймати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до 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розгляду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незалежно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від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ціни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,  яку Ви  </w:t>
      </w:r>
      <w:proofErr w:type="spellStart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запропонуєте</w:t>
      </w:r>
      <w:proofErr w:type="spellEnd"/>
      <w:r w:rsidRPr="009172C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.</w:t>
      </w:r>
    </w:p>
    <w:p w:rsidR="005D111F" w:rsidRPr="009172C7" w:rsidRDefault="005D111F" w:rsidP="005D111F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5D111F" w:rsidRPr="009172C7" w:rsidRDefault="005D111F" w:rsidP="005D111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D111F" w:rsidRDefault="005D111F" w:rsidP="005D111F"/>
    <w:p w:rsidR="005D111F" w:rsidRDefault="005D111F" w:rsidP="005D111F"/>
    <w:p w:rsidR="005D111F" w:rsidRDefault="005D111F" w:rsidP="005D111F"/>
    <w:p w:rsidR="005D111F" w:rsidRDefault="005D111F" w:rsidP="005D111F"/>
    <w:p w:rsidR="005D111F" w:rsidRPr="00570C52" w:rsidRDefault="005D111F" w:rsidP="005D111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F333F" w:rsidRDefault="006F333F"/>
    <w:sectPr w:rsidR="006F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517D"/>
    <w:multiLevelType w:val="hybridMultilevel"/>
    <w:tmpl w:val="1BFE40C6"/>
    <w:lvl w:ilvl="0" w:tplc="D1D8EAE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1F"/>
    <w:rsid w:val="005D111F"/>
    <w:rsid w:val="006F333F"/>
    <w:rsid w:val="00C56765"/>
    <w:rsid w:val="00CE6278"/>
    <w:rsid w:val="00D471C8"/>
    <w:rsid w:val="00F7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01D4"/>
  <w15:chartTrackingRefBased/>
  <w15:docId w15:val="{E51F8405-B4DD-498A-8232-3C9F82F9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 2020</dc:creator>
  <cp:keywords/>
  <dc:description/>
  <cp:lastModifiedBy>User-PC 2020</cp:lastModifiedBy>
  <cp:revision>8</cp:revision>
  <dcterms:created xsi:type="dcterms:W3CDTF">2022-01-17T18:52:00Z</dcterms:created>
  <dcterms:modified xsi:type="dcterms:W3CDTF">2022-08-16T10:06:00Z</dcterms:modified>
</cp:coreProperties>
</file>