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626" w:rsidRPr="00756472" w:rsidRDefault="00AB7626" w:rsidP="00A06358">
      <w:pPr>
        <w:spacing w:after="0" w:line="240" w:lineRule="auto"/>
        <w:jc w:val="center"/>
        <w:rPr>
          <w:rFonts w:ascii="Times New Roman" w:hAnsi="Times New Roman"/>
          <w:b/>
          <w:bCs/>
          <w:sz w:val="28"/>
          <w:szCs w:val="28"/>
          <w:lang w:val="uk-UA"/>
        </w:rPr>
      </w:pPr>
      <w:r w:rsidRPr="00756472">
        <w:rPr>
          <w:rFonts w:ascii="Times New Roman" w:hAnsi="Times New Roman"/>
          <w:b/>
          <w:bCs/>
          <w:sz w:val="28"/>
          <w:szCs w:val="28"/>
          <w:lang w:val="uk-UA"/>
        </w:rPr>
        <w:t>ДЕРЖАВНА МИТНА СЛУЖБА УКРАЇНИ</w:t>
      </w:r>
    </w:p>
    <w:p w:rsidR="00AB7626" w:rsidRPr="00756472" w:rsidRDefault="00AB7626" w:rsidP="00A06358">
      <w:pPr>
        <w:spacing w:after="0" w:line="240" w:lineRule="auto"/>
        <w:jc w:val="center"/>
        <w:rPr>
          <w:rFonts w:ascii="Times New Roman" w:hAnsi="Times New Roman"/>
          <w:b/>
          <w:bCs/>
          <w:sz w:val="28"/>
          <w:szCs w:val="28"/>
          <w:lang w:val="uk-UA"/>
        </w:rPr>
      </w:pPr>
      <w:r w:rsidRPr="00552E7B">
        <w:rPr>
          <w:rFonts w:ascii="Times New Roman" w:hAnsi="Times New Roman"/>
          <w:b/>
          <w:bCs/>
          <w:sz w:val="28"/>
          <w:szCs w:val="28"/>
        </w:rPr>
        <w:t xml:space="preserve">(ВІДОКРЕМЛЕНИЙ ПІДРОЗДІЛ – ТЕРНОПІЛЬСЬКА </w:t>
      </w:r>
      <w:r>
        <w:rPr>
          <w:rFonts w:ascii="Times New Roman" w:hAnsi="Times New Roman"/>
          <w:b/>
          <w:bCs/>
          <w:sz w:val="28"/>
          <w:szCs w:val="28"/>
          <w:lang w:val="uk-UA"/>
        </w:rPr>
        <w:t>МИТНИЦЯ)</w:t>
      </w:r>
      <w:r w:rsidRPr="00756472">
        <w:rPr>
          <w:rFonts w:ascii="Times New Roman" w:hAnsi="Times New Roman"/>
          <w:b/>
          <w:bCs/>
          <w:sz w:val="28"/>
          <w:szCs w:val="28"/>
          <w:lang w:val="uk-UA"/>
        </w:rPr>
        <w:t xml:space="preserve"> </w:t>
      </w:r>
    </w:p>
    <w:p w:rsidR="00AB7626" w:rsidRPr="00756472" w:rsidRDefault="00AB7626" w:rsidP="00A06358">
      <w:pPr>
        <w:spacing w:after="0" w:line="240" w:lineRule="auto"/>
        <w:jc w:val="right"/>
        <w:rPr>
          <w:rFonts w:ascii="Times New Roman" w:hAnsi="Times New Roman"/>
          <w:b/>
          <w:bCs/>
          <w:noProof/>
          <w:sz w:val="28"/>
          <w:szCs w:val="28"/>
          <w:lang w:val="uk-UA"/>
        </w:rPr>
      </w:pPr>
    </w:p>
    <w:p w:rsidR="00AB7626" w:rsidRPr="00756472" w:rsidRDefault="00AB7626" w:rsidP="00A06358">
      <w:pPr>
        <w:spacing w:after="0" w:line="240" w:lineRule="auto"/>
        <w:jc w:val="right"/>
        <w:rPr>
          <w:rFonts w:ascii="Times New Roman" w:hAnsi="Times New Roman"/>
          <w:b/>
          <w:bCs/>
          <w:noProof/>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9"/>
        <w:gridCol w:w="4759"/>
      </w:tblGrid>
      <w:tr w:rsidR="00AB7626" w:rsidRPr="008A360D" w:rsidTr="00C049CD">
        <w:trPr>
          <w:jc w:val="center"/>
        </w:trPr>
        <w:tc>
          <w:tcPr>
            <w:tcW w:w="4559" w:type="dxa"/>
            <w:tcBorders>
              <w:top w:val="nil"/>
              <w:left w:val="nil"/>
              <w:bottom w:val="nil"/>
              <w:right w:val="nil"/>
            </w:tcBorders>
          </w:tcPr>
          <w:p w:rsidR="00AB7626" w:rsidRPr="008A360D" w:rsidRDefault="00AB7626" w:rsidP="008A360D">
            <w:pPr>
              <w:spacing w:before="20" w:after="0" w:line="240" w:lineRule="auto"/>
              <w:ind w:right="-25"/>
              <w:jc w:val="center"/>
              <w:rPr>
                <w:rFonts w:ascii="Times New Roman" w:hAnsi="Times New Roman"/>
                <w:b/>
                <w:color w:val="000000"/>
                <w:sz w:val="24"/>
                <w:szCs w:val="24"/>
                <w:lang w:val="uk-UA" w:eastAsia="ru-RU"/>
              </w:rPr>
            </w:pPr>
          </w:p>
        </w:tc>
        <w:tc>
          <w:tcPr>
            <w:tcW w:w="4759" w:type="dxa"/>
            <w:tcBorders>
              <w:top w:val="nil"/>
              <w:left w:val="nil"/>
              <w:bottom w:val="nil"/>
              <w:right w:val="nil"/>
            </w:tcBorders>
          </w:tcPr>
          <w:p w:rsidR="00AB7626" w:rsidRPr="008A360D" w:rsidRDefault="00AB7626" w:rsidP="008A360D">
            <w:pPr>
              <w:spacing w:after="0" w:line="240" w:lineRule="auto"/>
              <w:ind w:left="-108" w:right="-108"/>
              <w:jc w:val="center"/>
              <w:rPr>
                <w:rFonts w:ascii="Times New Roman" w:hAnsi="Times New Roman"/>
                <w:b/>
                <w:color w:val="000000"/>
                <w:sz w:val="24"/>
                <w:szCs w:val="24"/>
                <w:lang w:val="uk-UA"/>
              </w:rPr>
            </w:pPr>
            <w:r w:rsidRPr="008A360D">
              <w:rPr>
                <w:rFonts w:ascii="Times New Roman" w:hAnsi="Times New Roman"/>
                <w:b/>
                <w:color w:val="000000"/>
                <w:sz w:val="24"/>
                <w:szCs w:val="24"/>
                <w:lang w:val="uk-UA"/>
              </w:rPr>
              <w:t>“ЗАТВЕРДЖЕНО”</w:t>
            </w:r>
          </w:p>
          <w:p w:rsidR="00AB7626" w:rsidRPr="008A360D" w:rsidRDefault="00AB7626" w:rsidP="008A360D">
            <w:pPr>
              <w:widowControl w:val="0"/>
              <w:autoSpaceDE w:val="0"/>
              <w:autoSpaceDN w:val="0"/>
              <w:adjustRightInd w:val="0"/>
              <w:spacing w:after="0" w:line="240" w:lineRule="auto"/>
              <w:ind w:left="-108" w:right="-108"/>
              <w:jc w:val="center"/>
              <w:rPr>
                <w:rFonts w:ascii="Times New Roman" w:hAnsi="Times New Roman"/>
                <w:bCs/>
                <w:color w:val="000000"/>
                <w:sz w:val="24"/>
                <w:szCs w:val="24"/>
                <w:lang w:val="uk-UA" w:eastAsia="ru-RU"/>
              </w:rPr>
            </w:pPr>
            <w:r w:rsidRPr="008A360D">
              <w:rPr>
                <w:rFonts w:ascii="Times New Roman" w:hAnsi="Times New Roman"/>
                <w:bCs/>
                <w:color w:val="000000"/>
                <w:sz w:val="24"/>
                <w:szCs w:val="24"/>
                <w:lang w:val="uk-UA" w:eastAsia="ru-RU"/>
              </w:rPr>
              <w:t xml:space="preserve">Уповноваженою особою </w:t>
            </w:r>
          </w:p>
          <w:p w:rsidR="00AB7626" w:rsidRPr="008A360D" w:rsidRDefault="00AB7626" w:rsidP="008A360D">
            <w:pPr>
              <w:spacing w:after="0" w:line="240" w:lineRule="auto"/>
              <w:ind w:left="-108" w:right="-108"/>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Тернопільської митниці</w:t>
            </w:r>
            <w:r w:rsidRPr="008A360D">
              <w:rPr>
                <w:rFonts w:ascii="Times New Roman" w:hAnsi="Times New Roman"/>
                <w:color w:val="000000"/>
                <w:sz w:val="24"/>
                <w:szCs w:val="24"/>
                <w:lang w:val="uk-UA" w:eastAsia="ru-RU"/>
              </w:rPr>
              <w:t xml:space="preserve"> </w:t>
            </w:r>
          </w:p>
          <w:p w:rsidR="00AB7626" w:rsidRPr="008A360D" w:rsidRDefault="00AB7626" w:rsidP="008A360D">
            <w:pPr>
              <w:spacing w:after="0" w:line="240" w:lineRule="auto"/>
              <w:ind w:left="-108" w:right="-108"/>
              <w:jc w:val="center"/>
              <w:rPr>
                <w:rFonts w:ascii="Times New Roman" w:hAnsi="Times New Roman"/>
                <w:bCs/>
                <w:color w:val="000000"/>
                <w:sz w:val="24"/>
                <w:szCs w:val="24"/>
                <w:lang w:val="uk-UA"/>
              </w:rPr>
            </w:pPr>
          </w:p>
          <w:p w:rsidR="00AB7626" w:rsidRPr="008A360D" w:rsidRDefault="00AB7626" w:rsidP="008A360D">
            <w:pPr>
              <w:spacing w:after="0" w:line="240" w:lineRule="auto"/>
              <w:ind w:left="-108" w:right="-108"/>
              <w:jc w:val="center"/>
              <w:rPr>
                <w:rFonts w:ascii="Times New Roman" w:hAnsi="Times New Roman"/>
                <w:color w:val="000000"/>
                <w:sz w:val="24"/>
                <w:szCs w:val="24"/>
                <w:lang w:val="uk-UA"/>
              </w:rPr>
            </w:pPr>
            <w:r w:rsidRPr="008A360D">
              <w:rPr>
                <w:rFonts w:ascii="Times New Roman" w:hAnsi="Times New Roman"/>
                <w:bCs/>
                <w:color w:val="000000"/>
                <w:sz w:val="24"/>
                <w:szCs w:val="24"/>
                <w:lang w:val="uk-UA"/>
              </w:rPr>
              <w:t>протокол №</w:t>
            </w:r>
            <w:r w:rsidRPr="008A360D">
              <w:rPr>
                <w:rFonts w:ascii="Times New Roman" w:hAnsi="Times New Roman"/>
                <w:bCs/>
                <w:color w:val="000000"/>
                <w:sz w:val="24"/>
                <w:szCs w:val="24"/>
              </w:rPr>
              <w:t xml:space="preserve"> </w:t>
            </w:r>
            <w:r>
              <w:rPr>
                <w:rFonts w:ascii="Times New Roman" w:hAnsi="Times New Roman"/>
                <w:bCs/>
                <w:color w:val="000000"/>
                <w:sz w:val="24"/>
                <w:szCs w:val="24"/>
                <w:lang w:val="uk-UA"/>
              </w:rPr>
              <w:t xml:space="preserve">1 від  </w:t>
            </w:r>
            <w:r w:rsidR="00DB5A03" w:rsidRPr="002B5B32">
              <w:rPr>
                <w:rFonts w:ascii="Times New Roman" w:hAnsi="Times New Roman"/>
                <w:bCs/>
                <w:color w:val="000000"/>
                <w:sz w:val="24"/>
                <w:szCs w:val="24"/>
              </w:rPr>
              <w:t>22</w:t>
            </w:r>
            <w:r w:rsidRPr="002B5B32">
              <w:rPr>
                <w:rFonts w:ascii="Times New Roman" w:hAnsi="Times New Roman"/>
                <w:bCs/>
                <w:color w:val="000000"/>
                <w:sz w:val="24"/>
                <w:szCs w:val="24"/>
                <w:lang w:val="uk-UA"/>
              </w:rPr>
              <w:t>.02.2024 р</w:t>
            </w:r>
            <w:r w:rsidRPr="002B5B32">
              <w:rPr>
                <w:rFonts w:ascii="Times New Roman" w:hAnsi="Times New Roman"/>
                <w:color w:val="000000"/>
                <w:sz w:val="24"/>
                <w:szCs w:val="24"/>
                <w:lang w:val="uk-UA"/>
              </w:rPr>
              <w:t>.</w:t>
            </w:r>
          </w:p>
        </w:tc>
      </w:tr>
      <w:tr w:rsidR="00AB7626" w:rsidRPr="008A360D" w:rsidTr="00C049CD">
        <w:trPr>
          <w:trHeight w:val="1124"/>
          <w:jc w:val="center"/>
        </w:trPr>
        <w:tc>
          <w:tcPr>
            <w:tcW w:w="4559" w:type="dxa"/>
            <w:tcBorders>
              <w:top w:val="nil"/>
              <w:left w:val="nil"/>
              <w:bottom w:val="nil"/>
              <w:right w:val="nil"/>
            </w:tcBorders>
          </w:tcPr>
          <w:p w:rsidR="00AB7626" w:rsidRPr="008A360D" w:rsidRDefault="00AB7626" w:rsidP="008A360D">
            <w:pPr>
              <w:spacing w:before="20" w:after="0" w:line="240" w:lineRule="auto"/>
              <w:ind w:right="-25"/>
              <w:jc w:val="right"/>
              <w:rPr>
                <w:rFonts w:ascii="Times New Roman" w:hAnsi="Times New Roman"/>
                <w:b/>
                <w:color w:val="000000"/>
                <w:sz w:val="24"/>
                <w:szCs w:val="24"/>
                <w:lang w:val="uk-UA" w:eastAsia="ru-RU"/>
              </w:rPr>
            </w:pPr>
          </w:p>
        </w:tc>
        <w:tc>
          <w:tcPr>
            <w:tcW w:w="4759" w:type="dxa"/>
            <w:tcBorders>
              <w:top w:val="nil"/>
              <w:left w:val="nil"/>
              <w:bottom w:val="nil"/>
              <w:right w:val="nil"/>
            </w:tcBorders>
            <w:vAlign w:val="center"/>
          </w:tcPr>
          <w:p w:rsidR="00AB7626" w:rsidRDefault="00AB7626" w:rsidP="008A360D">
            <w:pPr>
              <w:spacing w:before="20" w:after="0" w:line="240" w:lineRule="auto"/>
              <w:ind w:right="-147"/>
              <w:outlineLvl w:val="0"/>
              <w:rPr>
                <w:rFonts w:ascii="Times New Roman" w:hAnsi="Times New Roman"/>
                <w:b/>
                <w:sz w:val="24"/>
                <w:szCs w:val="24"/>
                <w:lang w:val="uk-UA" w:eastAsia="uk-UA"/>
              </w:rPr>
            </w:pPr>
          </w:p>
          <w:p w:rsidR="00AB7626" w:rsidRPr="008A360D" w:rsidRDefault="00AB7626" w:rsidP="00DB5A03">
            <w:pPr>
              <w:spacing w:before="20" w:after="0" w:line="240" w:lineRule="auto"/>
              <w:ind w:right="-147"/>
              <w:outlineLvl w:val="0"/>
              <w:rPr>
                <w:rFonts w:ascii="Times New Roman" w:hAnsi="Times New Roman"/>
                <w:b/>
                <w:sz w:val="24"/>
                <w:szCs w:val="24"/>
                <w:lang w:val="uk-UA" w:eastAsia="uk-UA"/>
              </w:rPr>
            </w:pPr>
            <w:r w:rsidRPr="005951EB">
              <w:rPr>
                <w:rFonts w:ascii="Times New Roman" w:hAnsi="Times New Roman"/>
                <w:b/>
                <w:sz w:val="24"/>
                <w:szCs w:val="24"/>
                <w:lang w:val="uk-UA" w:eastAsia="uk-UA"/>
              </w:rPr>
              <w:t>_________________</w:t>
            </w:r>
            <w:r w:rsidRPr="008C2E2E">
              <w:rPr>
                <w:rFonts w:ascii="Times New Roman" w:hAnsi="Times New Roman"/>
                <w:b/>
                <w:sz w:val="24"/>
                <w:szCs w:val="24"/>
                <w:lang w:eastAsia="uk-UA"/>
              </w:rPr>
              <w:t xml:space="preserve"> </w:t>
            </w:r>
            <w:r w:rsidRPr="005951EB">
              <w:rPr>
                <w:rFonts w:ascii="Times New Roman" w:hAnsi="Times New Roman"/>
                <w:b/>
                <w:sz w:val="24"/>
                <w:szCs w:val="24"/>
                <w:lang w:val="uk-UA" w:eastAsia="uk-UA"/>
              </w:rPr>
              <w:t>/</w:t>
            </w:r>
            <w:r w:rsidR="00DB5A03">
              <w:rPr>
                <w:rFonts w:ascii="Times New Roman" w:hAnsi="Times New Roman"/>
                <w:b/>
                <w:sz w:val="24"/>
                <w:szCs w:val="24"/>
                <w:lang w:val="uk-UA" w:eastAsia="uk-UA"/>
              </w:rPr>
              <w:t>Ігор МЕЛЬНИК</w:t>
            </w:r>
            <w:r w:rsidRPr="005951EB">
              <w:rPr>
                <w:rFonts w:ascii="Times New Roman" w:hAnsi="Times New Roman"/>
                <w:b/>
                <w:sz w:val="24"/>
                <w:szCs w:val="24"/>
                <w:lang w:val="uk-UA" w:eastAsia="uk-UA"/>
              </w:rPr>
              <w:t>/</w:t>
            </w:r>
          </w:p>
        </w:tc>
      </w:tr>
    </w:tbl>
    <w:p w:rsidR="00AB7626" w:rsidRPr="008C2E2E" w:rsidRDefault="00AB7626" w:rsidP="00A06358">
      <w:pPr>
        <w:spacing w:after="0" w:line="240" w:lineRule="auto"/>
        <w:ind w:left="5103"/>
        <w:jc w:val="both"/>
        <w:rPr>
          <w:rFonts w:ascii="Times New Roman" w:hAnsi="Times New Roman"/>
          <w:b/>
          <w:bCs/>
        </w:rPr>
      </w:pPr>
    </w:p>
    <w:p w:rsidR="00AB7626" w:rsidRPr="00756472" w:rsidRDefault="00AB7626" w:rsidP="00A06358">
      <w:pPr>
        <w:spacing w:after="0" w:line="240" w:lineRule="auto"/>
        <w:jc w:val="center"/>
        <w:rPr>
          <w:rFonts w:ascii="Times New Roman" w:hAnsi="Times New Roman"/>
          <w:b/>
          <w:bCs/>
          <w:lang w:val="uk-UA"/>
        </w:rPr>
      </w:pPr>
    </w:p>
    <w:p w:rsidR="00AB7626" w:rsidRPr="00756472" w:rsidRDefault="00AB7626" w:rsidP="00A06358">
      <w:pPr>
        <w:spacing w:after="0" w:line="240" w:lineRule="auto"/>
        <w:jc w:val="center"/>
        <w:rPr>
          <w:rFonts w:ascii="Times New Roman" w:hAnsi="Times New Roman"/>
          <w:b/>
          <w:bCs/>
          <w:lang w:val="uk-UA"/>
        </w:rPr>
      </w:pPr>
    </w:p>
    <w:p w:rsidR="00AB7626" w:rsidRPr="00756472" w:rsidRDefault="00AB7626" w:rsidP="00A06358">
      <w:pPr>
        <w:spacing w:after="0" w:line="240" w:lineRule="auto"/>
        <w:jc w:val="center"/>
        <w:rPr>
          <w:rFonts w:ascii="Times New Roman" w:hAnsi="Times New Roman"/>
          <w:b/>
          <w:bCs/>
          <w:lang w:val="uk-UA"/>
        </w:rPr>
      </w:pPr>
    </w:p>
    <w:p w:rsidR="00AB7626" w:rsidRPr="00756472" w:rsidRDefault="00AB7626" w:rsidP="00A06358">
      <w:pPr>
        <w:spacing w:after="0" w:line="240" w:lineRule="auto"/>
        <w:jc w:val="center"/>
        <w:rPr>
          <w:rFonts w:ascii="Times New Roman" w:hAnsi="Times New Roman"/>
          <w:b/>
          <w:bCs/>
          <w:lang w:val="uk-UA"/>
        </w:rPr>
      </w:pPr>
    </w:p>
    <w:p w:rsidR="00AB7626" w:rsidRPr="00BA01A4" w:rsidRDefault="00AB7626" w:rsidP="00927E11">
      <w:pPr>
        <w:pStyle w:val="af0"/>
        <w:contextualSpacing/>
        <w:rPr>
          <w:rFonts w:ascii="Times New Roman" w:hAnsi="Times New Roman"/>
          <w:color w:val="000000"/>
          <w:sz w:val="32"/>
          <w:szCs w:val="32"/>
        </w:rPr>
      </w:pPr>
      <w:r w:rsidRPr="00BA01A4">
        <w:rPr>
          <w:rFonts w:ascii="Times New Roman" w:hAnsi="Times New Roman"/>
          <w:color w:val="000000"/>
          <w:sz w:val="32"/>
          <w:szCs w:val="32"/>
        </w:rPr>
        <w:t>ТЕНДЕРНА ДОКУМЕНТАЦІЯ</w:t>
      </w:r>
    </w:p>
    <w:p w:rsidR="00AB7626" w:rsidRDefault="00AB7626" w:rsidP="00927E11">
      <w:pPr>
        <w:spacing w:after="0" w:line="240" w:lineRule="auto"/>
        <w:jc w:val="center"/>
        <w:rPr>
          <w:rFonts w:ascii="Times New Roman" w:hAnsi="Times New Roman"/>
          <w:color w:val="000000"/>
          <w:sz w:val="32"/>
          <w:szCs w:val="32"/>
          <w:lang w:val="uk-UA"/>
        </w:rPr>
      </w:pPr>
      <w:r>
        <w:rPr>
          <w:rFonts w:ascii="Times New Roman" w:hAnsi="Times New Roman"/>
          <w:color w:val="000000"/>
          <w:sz w:val="32"/>
          <w:szCs w:val="32"/>
        </w:rPr>
        <w:t>ЩОДО ПРОЦЕДУРИ ВІДКРИТИХ ТОРГІ</w:t>
      </w:r>
      <w:r>
        <w:rPr>
          <w:rFonts w:ascii="Times New Roman" w:hAnsi="Times New Roman"/>
          <w:color w:val="000000"/>
          <w:sz w:val="32"/>
          <w:szCs w:val="32"/>
          <w:lang w:val="uk-UA"/>
        </w:rPr>
        <w:t>В</w:t>
      </w:r>
    </w:p>
    <w:p w:rsidR="00AB7626" w:rsidRDefault="00AB7626" w:rsidP="00927E11">
      <w:pPr>
        <w:spacing w:after="0" w:line="240" w:lineRule="auto"/>
        <w:jc w:val="center"/>
        <w:rPr>
          <w:rFonts w:ascii="Times New Roman" w:hAnsi="Times New Roman"/>
          <w:color w:val="000000"/>
          <w:sz w:val="24"/>
          <w:szCs w:val="24"/>
          <w:lang w:val="uk-UA"/>
        </w:rPr>
      </w:pPr>
      <w:r w:rsidRPr="00292BDA">
        <w:rPr>
          <w:rFonts w:ascii="Times New Roman" w:hAnsi="Times New Roman"/>
          <w:color w:val="000000"/>
          <w:sz w:val="24"/>
          <w:szCs w:val="24"/>
          <w:lang w:val="uk-UA"/>
        </w:rPr>
        <w:t>(з особливостями)</w:t>
      </w:r>
    </w:p>
    <w:p w:rsidR="00AB7626" w:rsidRPr="00BB1E89" w:rsidRDefault="00AB7626" w:rsidP="006D12A3">
      <w:pPr>
        <w:jc w:val="center"/>
        <w:rPr>
          <w:rFonts w:ascii="Times New Roman" w:hAnsi="Times New Roman"/>
          <w:i/>
        </w:rPr>
      </w:pPr>
      <w:r>
        <w:rPr>
          <w:rFonts w:ascii="Times New Roman" w:hAnsi="Times New Roman"/>
          <w:i/>
          <w:lang w:val="uk-UA"/>
        </w:rPr>
        <w:t>(</w:t>
      </w:r>
      <w:r w:rsidRPr="00BB1E89">
        <w:rPr>
          <w:rFonts w:ascii="Times New Roman" w:hAnsi="Times New Roman"/>
          <w:i/>
        </w:rPr>
        <w:t xml:space="preserve">у порядку, визначеному особливостями, </w:t>
      </w:r>
      <w:r w:rsidRPr="00BB1E89">
        <w:rPr>
          <w:rFonts w:ascii="Times New Roman" w:hAnsi="Times New Roman"/>
          <w:i/>
        </w:rPr>
        <w:br/>
        <w:t xml:space="preserve">затвердженими постановою Кабінету Міністрів України </w:t>
      </w:r>
      <w:r w:rsidRPr="00BB1E89">
        <w:rPr>
          <w:rFonts w:ascii="Times New Roman" w:hAnsi="Times New Roman"/>
          <w:i/>
        </w:rPr>
        <w:br/>
        <w:t>від 12 жовтня 2022 р. № 1178 (із змінами)</w:t>
      </w:r>
    </w:p>
    <w:p w:rsidR="00AB7626" w:rsidRPr="006D12A3" w:rsidRDefault="00AB7626" w:rsidP="00927E11">
      <w:pPr>
        <w:spacing w:after="0" w:line="240" w:lineRule="auto"/>
        <w:jc w:val="center"/>
        <w:rPr>
          <w:rFonts w:ascii="Times New Roman" w:hAnsi="Times New Roman"/>
          <w:color w:val="000000"/>
          <w:sz w:val="24"/>
          <w:szCs w:val="24"/>
        </w:rPr>
      </w:pPr>
    </w:p>
    <w:p w:rsidR="00AB7626" w:rsidRDefault="00AB7626" w:rsidP="00927E11">
      <w:pPr>
        <w:spacing w:after="0" w:line="240" w:lineRule="auto"/>
        <w:jc w:val="center"/>
        <w:rPr>
          <w:rFonts w:ascii="Times New Roman" w:hAnsi="Times New Roman"/>
          <w:b/>
          <w:sz w:val="24"/>
          <w:szCs w:val="24"/>
          <w:lang w:val="uk-UA"/>
        </w:rPr>
      </w:pPr>
      <w:r w:rsidRPr="00BB1E89">
        <w:rPr>
          <w:rFonts w:ascii="Times New Roman" w:hAnsi="Times New Roman"/>
          <w:b/>
          <w:sz w:val="24"/>
          <w:szCs w:val="24"/>
        </w:rPr>
        <w:t>Предмет закупівлі</w:t>
      </w:r>
      <w:r>
        <w:rPr>
          <w:rFonts w:ascii="Times New Roman" w:hAnsi="Times New Roman"/>
          <w:b/>
          <w:sz w:val="24"/>
          <w:szCs w:val="24"/>
          <w:lang w:val="uk-UA"/>
        </w:rPr>
        <w:t>:</w:t>
      </w:r>
    </w:p>
    <w:p w:rsidR="00AB7626" w:rsidRPr="00E1270A" w:rsidRDefault="00AB7626" w:rsidP="00927E11">
      <w:pPr>
        <w:spacing w:after="0" w:line="240" w:lineRule="auto"/>
        <w:jc w:val="center"/>
        <w:rPr>
          <w:rFonts w:ascii="Times New Roman" w:hAnsi="Times New Roman"/>
          <w:b/>
          <w:sz w:val="28"/>
          <w:szCs w:val="28"/>
          <w:lang w:val="uk-UA"/>
        </w:rPr>
      </w:pPr>
    </w:p>
    <w:p w:rsidR="00AB7626" w:rsidRDefault="00DB5A03" w:rsidP="00927E11">
      <w:pPr>
        <w:spacing w:after="0" w:line="240" w:lineRule="auto"/>
        <w:jc w:val="center"/>
        <w:rPr>
          <w:rFonts w:ascii="Times New Roman" w:hAnsi="Times New Roman"/>
          <w:b/>
          <w:sz w:val="28"/>
          <w:szCs w:val="28"/>
          <w:bdr w:val="none" w:sz="0" w:space="0" w:color="auto" w:frame="1"/>
          <w:lang w:val="uk-UA"/>
        </w:rPr>
      </w:pPr>
      <w:r>
        <w:rPr>
          <w:rFonts w:ascii="Times New Roman" w:hAnsi="Times New Roman"/>
          <w:b/>
          <w:sz w:val="28"/>
          <w:szCs w:val="28"/>
          <w:bdr w:val="none" w:sz="0" w:space="0" w:color="auto" w:frame="1"/>
          <w:lang w:val="uk-UA"/>
        </w:rPr>
        <w:t>Металодектор ручний</w:t>
      </w:r>
    </w:p>
    <w:p w:rsidR="00AB7626" w:rsidRPr="006D12A3" w:rsidRDefault="00AB7626" w:rsidP="00927E11">
      <w:pPr>
        <w:spacing w:after="0" w:line="240" w:lineRule="auto"/>
        <w:jc w:val="center"/>
        <w:rPr>
          <w:rFonts w:ascii="Times New Roman" w:hAnsi="Times New Roman"/>
          <w:b/>
          <w:bdr w:val="none" w:sz="0" w:space="0" w:color="auto" w:frame="1"/>
          <w:lang w:val="uk-UA"/>
        </w:rPr>
      </w:pPr>
    </w:p>
    <w:p w:rsidR="00AB7626" w:rsidRDefault="00AB7626" w:rsidP="00A06358">
      <w:pPr>
        <w:spacing w:after="0" w:line="240" w:lineRule="auto"/>
        <w:jc w:val="center"/>
        <w:rPr>
          <w:rFonts w:ascii="Times New Roman" w:hAnsi="Times New Roman"/>
          <w:bCs/>
          <w:sz w:val="28"/>
          <w:szCs w:val="28"/>
          <w:lang w:val="uk-UA"/>
        </w:rPr>
      </w:pPr>
      <w:r w:rsidRPr="00B23F4C">
        <w:rPr>
          <w:rFonts w:ascii="Times New Roman" w:hAnsi="Times New Roman"/>
          <w:bCs/>
          <w:sz w:val="28"/>
          <w:szCs w:val="28"/>
          <w:lang w:val="uk-UA"/>
        </w:rPr>
        <w:t xml:space="preserve">ДК 021:2015 </w:t>
      </w:r>
      <w:r w:rsidR="00966AE1">
        <w:rPr>
          <w:rFonts w:ascii="Times New Roman" w:hAnsi="Times New Roman"/>
          <w:bCs/>
          <w:sz w:val="28"/>
          <w:szCs w:val="28"/>
          <w:lang w:val="uk-UA"/>
        </w:rPr>
        <w:t>35120000-1</w:t>
      </w:r>
      <w:bookmarkStart w:id="0" w:name="_GoBack"/>
      <w:bookmarkEnd w:id="0"/>
      <w:r w:rsidRPr="00E1270A">
        <w:rPr>
          <w:rFonts w:ascii="Times New Roman" w:hAnsi="Times New Roman"/>
          <w:bCs/>
          <w:sz w:val="28"/>
          <w:szCs w:val="28"/>
          <w:lang w:val="uk-UA"/>
        </w:rPr>
        <w:t xml:space="preserve"> </w:t>
      </w:r>
    </w:p>
    <w:p w:rsidR="00AB7626" w:rsidRPr="000F3D37" w:rsidRDefault="00DB5A03" w:rsidP="00A06358">
      <w:pPr>
        <w:spacing w:after="0" w:line="240" w:lineRule="auto"/>
        <w:jc w:val="center"/>
        <w:rPr>
          <w:rFonts w:ascii="Times New Roman" w:hAnsi="Times New Roman"/>
          <w:b/>
          <w:bCs/>
          <w:sz w:val="28"/>
          <w:szCs w:val="28"/>
          <w:lang w:val="uk-UA"/>
        </w:rPr>
      </w:pPr>
      <w:r>
        <w:rPr>
          <w:rFonts w:ascii="Times New Roman" w:hAnsi="Times New Roman"/>
          <w:bCs/>
          <w:sz w:val="28"/>
          <w:szCs w:val="28"/>
          <w:lang w:val="uk-UA"/>
        </w:rPr>
        <w:t>«Системи та пристрої нагляду та охорони</w:t>
      </w:r>
      <w:r w:rsidR="00AB7626">
        <w:rPr>
          <w:rFonts w:ascii="Times New Roman" w:hAnsi="Times New Roman"/>
          <w:bCs/>
          <w:sz w:val="28"/>
          <w:szCs w:val="28"/>
          <w:lang w:val="uk-UA"/>
        </w:rPr>
        <w:t>»</w:t>
      </w:r>
    </w:p>
    <w:p w:rsidR="00AB7626" w:rsidRPr="00756472" w:rsidRDefault="00AB7626" w:rsidP="00A06358">
      <w:pPr>
        <w:spacing w:after="0" w:line="240" w:lineRule="auto"/>
        <w:jc w:val="center"/>
        <w:rPr>
          <w:rFonts w:ascii="Times New Roman" w:hAnsi="Times New Roman"/>
          <w:b/>
          <w:bCs/>
          <w:lang w:val="uk-UA"/>
        </w:rPr>
      </w:pPr>
    </w:p>
    <w:p w:rsidR="00AB7626" w:rsidRPr="00756472" w:rsidRDefault="00AB7626" w:rsidP="00A06358">
      <w:pPr>
        <w:spacing w:after="0" w:line="240" w:lineRule="auto"/>
        <w:jc w:val="center"/>
        <w:rPr>
          <w:rFonts w:ascii="Times New Roman" w:hAnsi="Times New Roman"/>
          <w:b/>
          <w:bCs/>
          <w:lang w:val="uk-UA"/>
        </w:rPr>
      </w:pPr>
    </w:p>
    <w:p w:rsidR="00AB7626" w:rsidRPr="00756472" w:rsidRDefault="00AB7626" w:rsidP="00A06358">
      <w:pPr>
        <w:spacing w:after="0" w:line="240" w:lineRule="auto"/>
        <w:jc w:val="center"/>
        <w:rPr>
          <w:rFonts w:ascii="Times New Roman" w:hAnsi="Times New Roman"/>
          <w:b/>
          <w:bCs/>
          <w:lang w:val="uk-UA"/>
        </w:rPr>
      </w:pPr>
    </w:p>
    <w:p w:rsidR="00AB7626" w:rsidRPr="00756472" w:rsidRDefault="00AB7626" w:rsidP="00A06358">
      <w:pPr>
        <w:spacing w:after="0" w:line="240" w:lineRule="auto"/>
        <w:jc w:val="center"/>
        <w:rPr>
          <w:rFonts w:ascii="Times New Roman" w:hAnsi="Times New Roman"/>
          <w:b/>
          <w:bCs/>
          <w:lang w:val="uk-UA"/>
        </w:rPr>
      </w:pPr>
    </w:p>
    <w:p w:rsidR="00AB7626" w:rsidRPr="00756472" w:rsidRDefault="00AB7626" w:rsidP="00A06358">
      <w:pPr>
        <w:spacing w:after="0" w:line="240" w:lineRule="auto"/>
        <w:jc w:val="center"/>
        <w:rPr>
          <w:rFonts w:ascii="Times New Roman" w:hAnsi="Times New Roman"/>
          <w:b/>
          <w:bCs/>
          <w:lang w:val="uk-UA"/>
        </w:rPr>
      </w:pPr>
    </w:p>
    <w:p w:rsidR="00AB7626" w:rsidRPr="00756472" w:rsidRDefault="00AB7626" w:rsidP="00A06358">
      <w:pPr>
        <w:spacing w:after="0" w:line="240" w:lineRule="auto"/>
        <w:jc w:val="center"/>
        <w:rPr>
          <w:rFonts w:ascii="Times New Roman" w:hAnsi="Times New Roman"/>
          <w:b/>
          <w:bCs/>
          <w:lang w:val="uk-UA"/>
        </w:rPr>
      </w:pPr>
    </w:p>
    <w:p w:rsidR="00AB7626" w:rsidRPr="00756472" w:rsidRDefault="00AB7626" w:rsidP="00A06358">
      <w:pPr>
        <w:spacing w:after="0" w:line="240" w:lineRule="auto"/>
        <w:jc w:val="center"/>
        <w:rPr>
          <w:rFonts w:ascii="Times New Roman" w:hAnsi="Times New Roman"/>
          <w:b/>
          <w:bCs/>
          <w:lang w:val="uk-UA"/>
        </w:rPr>
      </w:pPr>
    </w:p>
    <w:p w:rsidR="00AB7626" w:rsidRPr="00756472" w:rsidRDefault="00AB7626" w:rsidP="00A06358">
      <w:pPr>
        <w:spacing w:after="0" w:line="240" w:lineRule="auto"/>
        <w:jc w:val="center"/>
        <w:rPr>
          <w:rFonts w:ascii="Times New Roman" w:hAnsi="Times New Roman"/>
          <w:b/>
          <w:bCs/>
          <w:lang w:val="uk-UA"/>
        </w:rPr>
      </w:pPr>
    </w:p>
    <w:p w:rsidR="00AB7626" w:rsidRPr="00756472" w:rsidRDefault="00AB7626" w:rsidP="00A06358">
      <w:pPr>
        <w:spacing w:after="0" w:line="240" w:lineRule="auto"/>
        <w:jc w:val="center"/>
        <w:rPr>
          <w:rFonts w:ascii="Times New Roman" w:hAnsi="Times New Roman"/>
          <w:b/>
          <w:bCs/>
          <w:lang w:val="uk-UA"/>
        </w:rPr>
      </w:pPr>
    </w:p>
    <w:p w:rsidR="00AB7626" w:rsidRPr="00756472" w:rsidRDefault="00AB7626" w:rsidP="00A06358">
      <w:pPr>
        <w:spacing w:after="0" w:line="240" w:lineRule="auto"/>
        <w:jc w:val="center"/>
        <w:rPr>
          <w:rFonts w:ascii="Times New Roman" w:hAnsi="Times New Roman"/>
          <w:b/>
          <w:bCs/>
          <w:lang w:val="uk-UA"/>
        </w:rPr>
      </w:pPr>
    </w:p>
    <w:p w:rsidR="00AB7626" w:rsidRPr="00756472" w:rsidRDefault="00AB7626" w:rsidP="00A06358">
      <w:pPr>
        <w:spacing w:after="0" w:line="240" w:lineRule="auto"/>
        <w:jc w:val="center"/>
        <w:rPr>
          <w:rFonts w:ascii="Times New Roman" w:hAnsi="Times New Roman"/>
          <w:b/>
          <w:bCs/>
          <w:lang w:val="uk-UA"/>
        </w:rPr>
      </w:pPr>
    </w:p>
    <w:p w:rsidR="00AB7626" w:rsidRPr="00756472" w:rsidRDefault="00AB7626" w:rsidP="00A06358">
      <w:pPr>
        <w:spacing w:after="0" w:line="240" w:lineRule="auto"/>
        <w:jc w:val="center"/>
        <w:rPr>
          <w:rFonts w:ascii="Times New Roman" w:hAnsi="Times New Roman"/>
          <w:b/>
          <w:bCs/>
          <w:lang w:val="uk-UA"/>
        </w:rPr>
      </w:pPr>
    </w:p>
    <w:p w:rsidR="00AB7626" w:rsidRPr="00756472" w:rsidRDefault="00AB7626" w:rsidP="00A06358">
      <w:pPr>
        <w:spacing w:after="0" w:line="240" w:lineRule="auto"/>
        <w:jc w:val="center"/>
        <w:rPr>
          <w:rFonts w:ascii="Times New Roman" w:hAnsi="Times New Roman"/>
          <w:b/>
          <w:bCs/>
          <w:lang w:val="uk-UA"/>
        </w:rPr>
      </w:pPr>
    </w:p>
    <w:p w:rsidR="00AB7626" w:rsidRPr="00756472" w:rsidRDefault="00AB7626" w:rsidP="00A06358">
      <w:pPr>
        <w:spacing w:after="0" w:line="240" w:lineRule="auto"/>
        <w:jc w:val="center"/>
        <w:rPr>
          <w:rFonts w:ascii="Times New Roman" w:hAnsi="Times New Roman"/>
          <w:b/>
          <w:bCs/>
          <w:lang w:val="uk-UA"/>
        </w:rPr>
      </w:pPr>
    </w:p>
    <w:p w:rsidR="00AB7626" w:rsidRPr="00756472" w:rsidRDefault="00AB7626" w:rsidP="00A06358">
      <w:pPr>
        <w:spacing w:after="0" w:line="240" w:lineRule="auto"/>
        <w:jc w:val="center"/>
        <w:rPr>
          <w:rFonts w:ascii="Times New Roman" w:hAnsi="Times New Roman"/>
          <w:b/>
          <w:bCs/>
          <w:lang w:val="uk-UA"/>
        </w:rPr>
      </w:pPr>
    </w:p>
    <w:p w:rsidR="00AB7626" w:rsidRPr="00756472" w:rsidRDefault="00AB7626" w:rsidP="00A06358">
      <w:pPr>
        <w:spacing w:after="0" w:line="240" w:lineRule="auto"/>
        <w:jc w:val="center"/>
        <w:rPr>
          <w:rFonts w:ascii="Times New Roman" w:hAnsi="Times New Roman"/>
          <w:b/>
          <w:bCs/>
          <w:lang w:val="uk-UA"/>
        </w:rPr>
      </w:pPr>
    </w:p>
    <w:p w:rsidR="00AB7626" w:rsidRPr="00756472" w:rsidRDefault="00AB7626" w:rsidP="00A06358">
      <w:pPr>
        <w:spacing w:after="0" w:line="240" w:lineRule="auto"/>
        <w:jc w:val="center"/>
        <w:rPr>
          <w:rFonts w:ascii="Times New Roman" w:hAnsi="Times New Roman"/>
          <w:b/>
          <w:bCs/>
          <w:lang w:val="uk-UA"/>
        </w:rPr>
      </w:pPr>
    </w:p>
    <w:p w:rsidR="00AB7626" w:rsidRPr="00756472" w:rsidRDefault="00AB7626" w:rsidP="00A06358">
      <w:pPr>
        <w:spacing w:after="0" w:line="240" w:lineRule="auto"/>
        <w:jc w:val="center"/>
        <w:rPr>
          <w:rFonts w:ascii="Times New Roman" w:hAnsi="Times New Roman"/>
          <w:b/>
          <w:bCs/>
          <w:lang w:val="uk-UA"/>
        </w:rPr>
      </w:pPr>
    </w:p>
    <w:p w:rsidR="00AB7626" w:rsidRPr="00756472" w:rsidRDefault="00AB7626" w:rsidP="00A06358">
      <w:pPr>
        <w:spacing w:after="0" w:line="240" w:lineRule="auto"/>
        <w:jc w:val="center"/>
        <w:rPr>
          <w:rFonts w:ascii="Times New Roman" w:hAnsi="Times New Roman"/>
          <w:b/>
          <w:bCs/>
          <w:lang w:val="uk-UA"/>
        </w:rPr>
      </w:pPr>
    </w:p>
    <w:p w:rsidR="00AB7626" w:rsidRPr="00756472" w:rsidRDefault="00AB7626" w:rsidP="00A06358">
      <w:pPr>
        <w:spacing w:after="0" w:line="240" w:lineRule="auto"/>
        <w:jc w:val="center"/>
        <w:rPr>
          <w:rFonts w:ascii="Times New Roman" w:hAnsi="Times New Roman"/>
          <w:b/>
          <w:bCs/>
          <w:lang w:val="uk-UA"/>
        </w:rPr>
      </w:pPr>
    </w:p>
    <w:p w:rsidR="00AB7626" w:rsidRDefault="00AB7626" w:rsidP="00E1270A">
      <w:pPr>
        <w:spacing w:after="0" w:line="240" w:lineRule="auto"/>
        <w:jc w:val="center"/>
        <w:rPr>
          <w:rFonts w:ascii="Times New Roman" w:hAnsi="Times New Roman"/>
          <w:b/>
          <w:bCs/>
          <w:lang w:val="uk-UA"/>
        </w:rPr>
      </w:pPr>
      <w:r>
        <w:rPr>
          <w:rFonts w:ascii="Times New Roman" w:hAnsi="Times New Roman"/>
          <w:b/>
          <w:bCs/>
          <w:lang w:val="uk-UA"/>
        </w:rPr>
        <w:t>м. Тернопіль – 2024</w:t>
      </w:r>
    </w:p>
    <w:p w:rsidR="00DB5A03" w:rsidRDefault="00DB5A03" w:rsidP="00E1270A">
      <w:pPr>
        <w:spacing w:after="0" w:line="240" w:lineRule="auto"/>
        <w:jc w:val="center"/>
        <w:rPr>
          <w:rFonts w:ascii="Times New Roman" w:hAnsi="Times New Roman"/>
          <w:b/>
          <w:bCs/>
          <w:lang w:val="uk-UA"/>
        </w:rPr>
      </w:pPr>
    </w:p>
    <w:p w:rsidR="00DB5A03" w:rsidRDefault="00DB5A03" w:rsidP="00E1270A">
      <w:pPr>
        <w:spacing w:after="0" w:line="240" w:lineRule="auto"/>
        <w:jc w:val="center"/>
        <w:rPr>
          <w:rFonts w:ascii="Times New Roman" w:hAnsi="Times New Roman"/>
          <w:b/>
          <w:bCs/>
          <w:lang w:val="uk-UA"/>
        </w:rPr>
      </w:pPr>
    </w:p>
    <w:p w:rsidR="00AB7626" w:rsidRPr="00CE50F2" w:rsidRDefault="00AB7626" w:rsidP="00E1270A">
      <w:pPr>
        <w:spacing w:after="0" w:line="240" w:lineRule="auto"/>
        <w:jc w:val="center"/>
        <w:rPr>
          <w:rFonts w:ascii="Times New Roman" w:hAnsi="Times New Roman"/>
          <w:b/>
          <w:bCs/>
          <w:color w:val="000000"/>
          <w:sz w:val="24"/>
          <w:szCs w:val="24"/>
          <w:lang w:val="uk-UA" w:eastAsia="ru-RU"/>
        </w:rPr>
      </w:pPr>
      <w:r w:rsidRPr="00CE50F2">
        <w:rPr>
          <w:rFonts w:ascii="Times New Roman" w:hAnsi="Times New Roman"/>
          <w:b/>
          <w:bCs/>
          <w:color w:val="000000"/>
          <w:sz w:val="24"/>
          <w:szCs w:val="24"/>
          <w:lang w:val="uk-UA" w:eastAsia="ru-RU"/>
        </w:rPr>
        <w:lastRenderedPageBreak/>
        <w:t>ЗМІСТ</w:t>
      </w:r>
    </w:p>
    <w:p w:rsidR="00AB7626" w:rsidRPr="00CE50F2" w:rsidRDefault="00AB7626" w:rsidP="00B23F4C">
      <w:pPr>
        <w:spacing w:after="0" w:line="240" w:lineRule="auto"/>
        <w:ind w:left="180" w:right="-25"/>
        <w:jc w:val="center"/>
        <w:outlineLvl w:val="0"/>
        <w:rPr>
          <w:rFonts w:ascii="Times New Roman" w:hAnsi="Times New Roman"/>
          <w:b/>
          <w:bCs/>
          <w:color w:val="000000"/>
          <w:sz w:val="24"/>
          <w:szCs w:val="24"/>
          <w:lang w:val="uk-UA" w:eastAsia="ru-RU"/>
        </w:rPr>
      </w:pPr>
      <w:r w:rsidRPr="00CE50F2">
        <w:rPr>
          <w:rFonts w:ascii="Times New Roman" w:hAnsi="Times New Roman"/>
          <w:b/>
          <w:bCs/>
          <w:color w:val="000000"/>
          <w:sz w:val="24"/>
          <w:szCs w:val="24"/>
          <w:lang w:val="uk-UA" w:eastAsia="ru-RU"/>
        </w:rPr>
        <w:t xml:space="preserve">тендерної документації </w:t>
      </w:r>
    </w:p>
    <w:p w:rsidR="00AB7626" w:rsidRPr="00CE50F2" w:rsidRDefault="00AB7626" w:rsidP="00B23F4C">
      <w:pPr>
        <w:spacing w:after="0" w:line="240" w:lineRule="auto"/>
        <w:ind w:left="360" w:right="-25" w:hanging="180"/>
        <w:jc w:val="both"/>
        <w:outlineLvl w:val="0"/>
        <w:rPr>
          <w:rFonts w:ascii="Times New Roman" w:hAnsi="Times New Roman"/>
          <w:b/>
          <w:bCs/>
          <w:color w:val="000000"/>
          <w:sz w:val="24"/>
          <w:szCs w:val="24"/>
          <w:lang w:val="uk-UA" w:eastAsia="ru-RU"/>
        </w:rPr>
      </w:pPr>
    </w:p>
    <w:p w:rsidR="00AB7626" w:rsidRPr="00CE50F2" w:rsidRDefault="00AB7626" w:rsidP="00B23F4C">
      <w:pPr>
        <w:spacing w:before="80" w:after="0" w:line="240" w:lineRule="auto"/>
        <w:ind w:left="180" w:right="-23" w:firstLine="1"/>
        <w:outlineLvl w:val="0"/>
        <w:rPr>
          <w:rFonts w:ascii="Times New Roman" w:hAnsi="Times New Roman"/>
          <w:b/>
          <w:bCs/>
          <w:color w:val="000000"/>
          <w:sz w:val="24"/>
          <w:szCs w:val="24"/>
          <w:lang w:val="uk-UA" w:eastAsia="ru-RU"/>
        </w:rPr>
      </w:pPr>
      <w:r w:rsidRPr="00CE50F2">
        <w:rPr>
          <w:rFonts w:ascii="Times New Roman" w:hAnsi="Times New Roman"/>
          <w:b/>
          <w:bCs/>
          <w:color w:val="000000"/>
          <w:sz w:val="24"/>
          <w:szCs w:val="24"/>
          <w:lang w:val="uk-UA" w:eastAsia="ru-RU"/>
        </w:rPr>
        <w:t>Розділ І. Загальні положення</w:t>
      </w:r>
    </w:p>
    <w:p w:rsidR="00AB7626" w:rsidRPr="00CE50F2" w:rsidRDefault="00AB7626" w:rsidP="00B23F4C">
      <w:pPr>
        <w:numPr>
          <w:ilvl w:val="0"/>
          <w:numId w:val="3"/>
        </w:numPr>
        <w:tabs>
          <w:tab w:val="num" w:pos="360"/>
        </w:tabs>
        <w:spacing w:after="0" w:line="240" w:lineRule="auto"/>
        <w:ind w:right="-25"/>
        <w:outlineLvl w:val="0"/>
        <w:rPr>
          <w:rFonts w:ascii="Times New Roman" w:hAnsi="Times New Roman"/>
          <w:color w:val="000000"/>
          <w:sz w:val="24"/>
          <w:szCs w:val="24"/>
          <w:lang w:val="uk-UA" w:eastAsia="ru-RU"/>
        </w:rPr>
      </w:pPr>
      <w:r w:rsidRPr="00CE50F2">
        <w:rPr>
          <w:rFonts w:ascii="Times New Roman" w:hAnsi="Times New Roman"/>
          <w:color w:val="000000"/>
          <w:sz w:val="24"/>
          <w:szCs w:val="24"/>
          <w:lang w:val="uk-UA" w:eastAsia="ru-RU"/>
        </w:rPr>
        <w:t xml:space="preserve"> Терміни, які вживаються в тендерній документації </w:t>
      </w:r>
    </w:p>
    <w:p w:rsidR="00AB7626" w:rsidRPr="00CE50F2" w:rsidRDefault="00AB7626" w:rsidP="00B23F4C">
      <w:pPr>
        <w:spacing w:after="0" w:line="240" w:lineRule="auto"/>
        <w:ind w:left="180" w:right="-25"/>
        <w:outlineLvl w:val="0"/>
        <w:rPr>
          <w:rFonts w:ascii="Times New Roman" w:hAnsi="Times New Roman"/>
          <w:color w:val="000000"/>
          <w:sz w:val="24"/>
          <w:szCs w:val="24"/>
          <w:lang w:val="uk-UA" w:eastAsia="ru-RU"/>
        </w:rPr>
      </w:pPr>
      <w:r w:rsidRPr="00CE50F2">
        <w:rPr>
          <w:rFonts w:ascii="Times New Roman" w:hAnsi="Times New Roman"/>
          <w:color w:val="000000"/>
          <w:sz w:val="24"/>
          <w:szCs w:val="24"/>
          <w:lang w:val="uk-UA" w:eastAsia="ru-RU"/>
        </w:rPr>
        <w:t>2. Інформація про замовника торгів</w:t>
      </w:r>
    </w:p>
    <w:p w:rsidR="00AB7626" w:rsidRPr="00CE50F2" w:rsidRDefault="00AB7626" w:rsidP="00B23F4C">
      <w:pPr>
        <w:spacing w:after="0" w:line="240" w:lineRule="auto"/>
        <w:ind w:left="180" w:right="-25"/>
        <w:outlineLvl w:val="0"/>
        <w:rPr>
          <w:rFonts w:ascii="Times New Roman" w:hAnsi="Times New Roman"/>
          <w:color w:val="000000"/>
          <w:sz w:val="24"/>
          <w:szCs w:val="24"/>
          <w:lang w:val="uk-UA" w:eastAsia="ru-RU"/>
        </w:rPr>
      </w:pPr>
      <w:r w:rsidRPr="00CE50F2">
        <w:rPr>
          <w:rFonts w:ascii="Times New Roman" w:hAnsi="Times New Roman"/>
          <w:color w:val="000000"/>
          <w:sz w:val="24"/>
          <w:szCs w:val="24"/>
          <w:lang w:val="uk-UA" w:eastAsia="ru-RU"/>
        </w:rPr>
        <w:t xml:space="preserve">3. Процедура закупівлі </w:t>
      </w:r>
    </w:p>
    <w:p w:rsidR="00AB7626" w:rsidRPr="00CE50F2" w:rsidRDefault="00AB7626" w:rsidP="00B23F4C">
      <w:pPr>
        <w:spacing w:after="0" w:line="240" w:lineRule="auto"/>
        <w:ind w:left="180" w:right="-25"/>
        <w:outlineLvl w:val="0"/>
        <w:rPr>
          <w:rFonts w:ascii="Times New Roman" w:hAnsi="Times New Roman"/>
          <w:color w:val="000000"/>
          <w:sz w:val="24"/>
          <w:szCs w:val="24"/>
          <w:lang w:val="uk-UA" w:eastAsia="ru-RU"/>
        </w:rPr>
      </w:pPr>
      <w:r w:rsidRPr="00CE50F2">
        <w:rPr>
          <w:rFonts w:ascii="Times New Roman" w:hAnsi="Times New Roman"/>
          <w:color w:val="000000"/>
          <w:sz w:val="24"/>
          <w:szCs w:val="24"/>
          <w:lang w:val="uk-UA" w:eastAsia="ru-RU"/>
        </w:rPr>
        <w:t>4. Інформація про предмет закупівлі</w:t>
      </w:r>
    </w:p>
    <w:p w:rsidR="00AB7626" w:rsidRPr="00CE50F2" w:rsidRDefault="00AB7626" w:rsidP="00B23F4C">
      <w:pPr>
        <w:spacing w:after="0" w:line="240" w:lineRule="auto"/>
        <w:ind w:left="180" w:right="-25"/>
        <w:outlineLvl w:val="0"/>
        <w:rPr>
          <w:rFonts w:ascii="Times New Roman" w:hAnsi="Times New Roman"/>
          <w:color w:val="000000"/>
          <w:sz w:val="24"/>
          <w:szCs w:val="24"/>
          <w:lang w:val="uk-UA" w:eastAsia="ru-RU"/>
        </w:rPr>
      </w:pPr>
      <w:r w:rsidRPr="00CE50F2">
        <w:rPr>
          <w:rFonts w:ascii="Times New Roman" w:hAnsi="Times New Roman"/>
          <w:color w:val="000000"/>
          <w:sz w:val="24"/>
          <w:szCs w:val="24"/>
          <w:lang w:val="uk-UA" w:eastAsia="ru-RU"/>
        </w:rPr>
        <w:t>5. Недискримінація учасників</w:t>
      </w:r>
    </w:p>
    <w:p w:rsidR="00AB7626" w:rsidRPr="00CE50F2" w:rsidRDefault="00AB7626" w:rsidP="00B23F4C">
      <w:pPr>
        <w:spacing w:after="0" w:line="240" w:lineRule="auto"/>
        <w:ind w:left="360" w:right="-25" w:hanging="180"/>
        <w:outlineLvl w:val="0"/>
        <w:rPr>
          <w:rFonts w:ascii="Times New Roman" w:hAnsi="Times New Roman"/>
          <w:color w:val="000000"/>
          <w:sz w:val="24"/>
          <w:szCs w:val="24"/>
          <w:lang w:val="uk-UA" w:eastAsia="ru-RU"/>
        </w:rPr>
      </w:pPr>
      <w:r w:rsidRPr="00CE50F2">
        <w:rPr>
          <w:rFonts w:ascii="Times New Roman" w:hAnsi="Times New Roman"/>
          <w:color w:val="000000"/>
          <w:sz w:val="24"/>
          <w:szCs w:val="24"/>
          <w:lang w:val="uk-UA" w:eastAsia="ru-RU"/>
        </w:rPr>
        <w:t xml:space="preserve">6. Інформація про валюту, у якій повинно бути розраховано і зазначено ціну тендерної пропозиції </w:t>
      </w:r>
    </w:p>
    <w:p w:rsidR="00AB7626" w:rsidRPr="00CE50F2" w:rsidRDefault="00AB7626" w:rsidP="00B23F4C">
      <w:pPr>
        <w:spacing w:after="0" w:line="240" w:lineRule="auto"/>
        <w:ind w:left="180" w:right="-25"/>
        <w:outlineLvl w:val="0"/>
        <w:rPr>
          <w:rFonts w:ascii="Times New Roman" w:hAnsi="Times New Roman"/>
          <w:color w:val="000000"/>
          <w:sz w:val="24"/>
          <w:szCs w:val="24"/>
          <w:lang w:val="uk-UA" w:eastAsia="ru-RU"/>
        </w:rPr>
      </w:pPr>
      <w:r w:rsidRPr="00CE50F2">
        <w:rPr>
          <w:rFonts w:ascii="Times New Roman" w:hAnsi="Times New Roman"/>
          <w:color w:val="000000"/>
          <w:sz w:val="24"/>
          <w:szCs w:val="24"/>
          <w:lang w:val="uk-UA" w:eastAsia="ru-RU"/>
        </w:rPr>
        <w:t xml:space="preserve">7. Інформація про мову (мови), якою (якими) повинно бути складено тендерні пропозиції </w:t>
      </w:r>
    </w:p>
    <w:p w:rsidR="00AB7626" w:rsidRPr="00CE50F2" w:rsidRDefault="00AB7626" w:rsidP="00B23F4C">
      <w:pPr>
        <w:spacing w:before="80" w:after="0" w:line="240" w:lineRule="auto"/>
        <w:ind w:right="-23" w:firstLine="181"/>
        <w:outlineLvl w:val="0"/>
        <w:rPr>
          <w:rFonts w:ascii="Times New Roman" w:hAnsi="Times New Roman"/>
          <w:b/>
          <w:bCs/>
          <w:color w:val="000000"/>
          <w:sz w:val="24"/>
          <w:szCs w:val="24"/>
          <w:lang w:val="uk-UA" w:eastAsia="ru-RU"/>
        </w:rPr>
      </w:pPr>
      <w:r w:rsidRPr="00CE50F2">
        <w:rPr>
          <w:rFonts w:ascii="Times New Roman" w:hAnsi="Times New Roman"/>
          <w:b/>
          <w:bCs/>
          <w:color w:val="000000"/>
          <w:sz w:val="24"/>
          <w:szCs w:val="24"/>
          <w:lang w:val="uk-UA" w:eastAsia="ru-RU"/>
        </w:rPr>
        <w:t>Розділ ІІ. Порядок унесення змін та надання роз’яснень до тендерної документації</w:t>
      </w:r>
    </w:p>
    <w:p w:rsidR="00AB7626" w:rsidRPr="00CE50F2" w:rsidRDefault="00AB7626" w:rsidP="00B23F4C">
      <w:pPr>
        <w:spacing w:after="0" w:line="240" w:lineRule="auto"/>
        <w:ind w:left="180"/>
        <w:rPr>
          <w:rFonts w:ascii="Times New Roman" w:hAnsi="Times New Roman"/>
          <w:color w:val="000000"/>
          <w:sz w:val="24"/>
          <w:szCs w:val="24"/>
          <w:lang w:val="uk-UA" w:eastAsia="ru-RU"/>
        </w:rPr>
      </w:pPr>
      <w:r w:rsidRPr="00CE50F2">
        <w:rPr>
          <w:rFonts w:ascii="Times New Roman" w:hAnsi="Times New Roman"/>
          <w:color w:val="000000"/>
          <w:sz w:val="24"/>
          <w:szCs w:val="24"/>
          <w:lang w:val="uk-UA" w:eastAsia="ru-RU"/>
        </w:rPr>
        <w:t>1. Процедура надання роз’яснень щодо тендерної документації</w:t>
      </w:r>
    </w:p>
    <w:p w:rsidR="00AB7626" w:rsidRPr="00CE50F2" w:rsidRDefault="00AB7626" w:rsidP="00B23F4C">
      <w:pPr>
        <w:spacing w:after="0" w:line="240" w:lineRule="auto"/>
        <w:ind w:left="180"/>
        <w:rPr>
          <w:rFonts w:ascii="Times New Roman" w:hAnsi="Times New Roman"/>
          <w:color w:val="000000"/>
          <w:sz w:val="24"/>
          <w:szCs w:val="24"/>
          <w:lang w:val="uk-UA" w:eastAsia="ru-RU"/>
        </w:rPr>
      </w:pPr>
      <w:r w:rsidRPr="00CE50F2">
        <w:rPr>
          <w:rFonts w:ascii="Times New Roman" w:hAnsi="Times New Roman"/>
          <w:color w:val="000000"/>
          <w:sz w:val="24"/>
          <w:szCs w:val="24"/>
          <w:lang w:val="uk-UA" w:eastAsia="ru-RU"/>
        </w:rPr>
        <w:t>2. Унесення змін до тендерної документації</w:t>
      </w:r>
    </w:p>
    <w:p w:rsidR="00AB7626" w:rsidRPr="00CE50F2" w:rsidRDefault="00AB7626" w:rsidP="00B23F4C">
      <w:pPr>
        <w:tabs>
          <w:tab w:val="num" w:pos="360"/>
        </w:tabs>
        <w:spacing w:before="80" w:after="0" w:line="240" w:lineRule="auto"/>
        <w:ind w:left="181"/>
        <w:rPr>
          <w:rFonts w:ascii="Times New Roman" w:hAnsi="Times New Roman"/>
          <w:b/>
          <w:bCs/>
          <w:color w:val="000000"/>
          <w:sz w:val="24"/>
          <w:szCs w:val="24"/>
          <w:lang w:val="uk-UA" w:eastAsia="ru-RU"/>
        </w:rPr>
      </w:pPr>
      <w:r w:rsidRPr="00CE50F2">
        <w:rPr>
          <w:rFonts w:ascii="Times New Roman" w:hAnsi="Times New Roman"/>
          <w:b/>
          <w:bCs/>
          <w:color w:val="000000"/>
          <w:sz w:val="24"/>
          <w:szCs w:val="24"/>
          <w:lang w:val="uk-UA" w:eastAsia="ru-RU"/>
        </w:rPr>
        <w:t>Розділ ІІІ. Інструкція з підготовки тендерної пропозиції</w:t>
      </w:r>
    </w:p>
    <w:p w:rsidR="00AB7626" w:rsidRPr="00CE50F2" w:rsidRDefault="00AB7626" w:rsidP="00B23F4C">
      <w:pPr>
        <w:spacing w:after="0" w:line="240" w:lineRule="auto"/>
        <w:ind w:left="180" w:right="-52"/>
        <w:rPr>
          <w:rFonts w:ascii="Times New Roman" w:hAnsi="Times New Roman"/>
          <w:color w:val="000000"/>
          <w:sz w:val="24"/>
          <w:szCs w:val="24"/>
          <w:lang w:val="uk-UA" w:eastAsia="ru-RU"/>
        </w:rPr>
      </w:pPr>
      <w:r w:rsidRPr="00CE50F2">
        <w:rPr>
          <w:rFonts w:ascii="Times New Roman" w:hAnsi="Times New Roman"/>
          <w:color w:val="000000"/>
          <w:sz w:val="24"/>
          <w:szCs w:val="24"/>
          <w:lang w:val="uk-UA" w:eastAsia="ru-RU"/>
        </w:rPr>
        <w:t xml:space="preserve">1. Зміст та спосіб подання тендерної пропозиції </w:t>
      </w:r>
    </w:p>
    <w:p w:rsidR="00AB7626" w:rsidRPr="00CE50F2" w:rsidRDefault="00AB7626" w:rsidP="00B23F4C">
      <w:pPr>
        <w:spacing w:after="0" w:line="240" w:lineRule="auto"/>
        <w:ind w:left="180" w:right="-52"/>
        <w:rPr>
          <w:rFonts w:ascii="Times New Roman" w:hAnsi="Times New Roman"/>
          <w:color w:val="000000"/>
          <w:sz w:val="24"/>
          <w:szCs w:val="24"/>
          <w:lang w:val="uk-UA" w:eastAsia="ru-RU"/>
        </w:rPr>
      </w:pPr>
      <w:r w:rsidRPr="00CE50F2">
        <w:rPr>
          <w:rFonts w:ascii="Times New Roman" w:hAnsi="Times New Roman"/>
          <w:color w:val="000000"/>
          <w:sz w:val="24"/>
          <w:szCs w:val="24"/>
          <w:lang w:val="uk-UA" w:eastAsia="ru-RU"/>
        </w:rPr>
        <w:t>2. Забезпечення тендерної пропозиції</w:t>
      </w:r>
    </w:p>
    <w:p w:rsidR="00AB7626" w:rsidRPr="00CE50F2" w:rsidRDefault="00AB7626" w:rsidP="00B23F4C">
      <w:pPr>
        <w:spacing w:after="0" w:line="240" w:lineRule="auto"/>
        <w:ind w:left="180" w:right="-52"/>
        <w:rPr>
          <w:rFonts w:ascii="Times New Roman" w:hAnsi="Times New Roman"/>
          <w:color w:val="000000"/>
          <w:sz w:val="24"/>
          <w:szCs w:val="24"/>
          <w:lang w:val="uk-UA" w:eastAsia="ru-RU"/>
        </w:rPr>
      </w:pPr>
      <w:r w:rsidRPr="00CE50F2">
        <w:rPr>
          <w:rFonts w:ascii="Times New Roman" w:hAnsi="Times New Roman"/>
          <w:color w:val="000000"/>
          <w:sz w:val="24"/>
          <w:szCs w:val="24"/>
          <w:lang w:val="uk-UA" w:eastAsia="ru-RU"/>
        </w:rPr>
        <w:t>3. Умови повернення чи неповернення забезпечення тендерної пропозиції</w:t>
      </w:r>
    </w:p>
    <w:p w:rsidR="00AB7626" w:rsidRPr="00CE50F2" w:rsidRDefault="00AB7626" w:rsidP="00B23F4C">
      <w:pPr>
        <w:spacing w:after="0" w:line="240" w:lineRule="auto"/>
        <w:ind w:left="180" w:right="-52"/>
        <w:rPr>
          <w:rFonts w:ascii="Times New Roman" w:hAnsi="Times New Roman"/>
          <w:color w:val="000000"/>
          <w:sz w:val="24"/>
          <w:szCs w:val="24"/>
          <w:lang w:val="uk-UA" w:eastAsia="ru-RU"/>
        </w:rPr>
      </w:pPr>
      <w:r w:rsidRPr="00CE50F2">
        <w:rPr>
          <w:rFonts w:ascii="Times New Roman" w:hAnsi="Times New Roman"/>
          <w:color w:val="000000"/>
          <w:sz w:val="24"/>
          <w:szCs w:val="24"/>
          <w:lang w:val="uk-UA" w:eastAsia="ru-RU"/>
        </w:rPr>
        <w:t>4. Строк, протягом якого тендерні пропозиції є дійсними.</w:t>
      </w:r>
    </w:p>
    <w:p w:rsidR="00AB7626" w:rsidRPr="00CE50F2" w:rsidRDefault="00AB7626" w:rsidP="00B23F4C">
      <w:pPr>
        <w:spacing w:after="0" w:line="240" w:lineRule="auto"/>
        <w:ind w:left="180" w:right="-2"/>
        <w:jc w:val="both"/>
        <w:rPr>
          <w:rFonts w:ascii="Times New Roman" w:hAnsi="Times New Roman"/>
          <w:color w:val="000000"/>
          <w:sz w:val="24"/>
          <w:szCs w:val="24"/>
          <w:lang w:val="uk-UA" w:eastAsia="ru-RU"/>
        </w:rPr>
      </w:pPr>
      <w:r w:rsidRPr="00CE50F2">
        <w:rPr>
          <w:rFonts w:ascii="Times New Roman" w:hAnsi="Times New Roman"/>
          <w:color w:val="000000"/>
          <w:sz w:val="24"/>
          <w:szCs w:val="24"/>
          <w:lang w:val="uk-UA" w:eastAsia="ru-RU"/>
        </w:rPr>
        <w:t xml:space="preserve">5. Кваліфікаційні критерії відповідно до статті 16 </w:t>
      </w:r>
      <w:r w:rsidRPr="00CE50F2">
        <w:rPr>
          <w:rFonts w:ascii="Times New Roman" w:hAnsi="Times New Roman"/>
          <w:sz w:val="24"/>
          <w:szCs w:val="24"/>
          <w:lang w:val="uk-UA" w:eastAsia="ru-RU"/>
        </w:rPr>
        <w:t xml:space="preserve">Закону, </w:t>
      </w:r>
      <w:r>
        <w:rPr>
          <w:rFonts w:ascii="Times New Roman" w:hAnsi="Times New Roman"/>
          <w:sz w:val="24"/>
          <w:szCs w:val="24"/>
          <w:lang w:val="uk-UA" w:eastAsia="uk-UA"/>
        </w:rPr>
        <w:t>підстави, визначені пунктом 47</w:t>
      </w:r>
      <w:r w:rsidRPr="00CE50F2">
        <w:rPr>
          <w:rFonts w:ascii="Times New Roman" w:hAnsi="Times New Roman"/>
          <w:sz w:val="24"/>
          <w:szCs w:val="24"/>
          <w:lang w:val="uk-UA" w:eastAsia="uk-UA"/>
        </w:rPr>
        <w:t xml:space="preserve"> Особливостей</w:t>
      </w:r>
      <w:r w:rsidRPr="00CE50F2">
        <w:rPr>
          <w:rFonts w:ascii="Times New Roman" w:hAnsi="Times New Roman"/>
          <w:sz w:val="24"/>
          <w:szCs w:val="24"/>
          <w:lang w:val="uk-UA" w:eastAsia="ru-RU"/>
        </w:rPr>
        <w:t>, та інформація про спосіб підтвердження</w:t>
      </w:r>
      <w:r w:rsidRPr="00CE50F2">
        <w:rPr>
          <w:rFonts w:ascii="Times New Roman" w:hAnsi="Times New Roman"/>
          <w:color w:val="000000"/>
          <w:sz w:val="24"/>
          <w:szCs w:val="24"/>
          <w:lang w:val="uk-UA" w:eastAsia="ru-RU"/>
        </w:rPr>
        <w:t xml:space="preserve"> відповідності учасників установленим критеріям і вимогам згідно із законодавством. </w:t>
      </w:r>
    </w:p>
    <w:p w:rsidR="00AB7626" w:rsidRPr="00CE50F2" w:rsidRDefault="00AB7626" w:rsidP="00B23F4C">
      <w:pPr>
        <w:spacing w:after="0" w:line="240" w:lineRule="auto"/>
        <w:ind w:left="180" w:right="-2"/>
        <w:jc w:val="both"/>
        <w:rPr>
          <w:rFonts w:ascii="Times New Roman" w:hAnsi="Times New Roman"/>
          <w:color w:val="000000"/>
          <w:sz w:val="24"/>
          <w:szCs w:val="24"/>
          <w:lang w:val="uk-UA" w:eastAsia="ru-RU"/>
        </w:rPr>
      </w:pPr>
      <w:r w:rsidRPr="00CE50F2">
        <w:rPr>
          <w:rFonts w:ascii="Times New Roman" w:hAnsi="Times New Roman"/>
          <w:color w:val="000000"/>
          <w:sz w:val="24"/>
          <w:szCs w:val="24"/>
          <w:lang w:val="uk-UA" w:eastAsia="ru-RU"/>
        </w:rPr>
        <w:t>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AB7626" w:rsidRPr="00CE50F2" w:rsidRDefault="00AB7626" w:rsidP="00B23F4C">
      <w:pPr>
        <w:spacing w:after="0" w:line="240" w:lineRule="auto"/>
        <w:ind w:left="180" w:right="-52"/>
        <w:rPr>
          <w:rFonts w:ascii="Times New Roman" w:hAnsi="Times New Roman"/>
          <w:color w:val="000000"/>
          <w:sz w:val="24"/>
          <w:szCs w:val="24"/>
          <w:lang w:val="uk-UA" w:eastAsia="ru-RU"/>
        </w:rPr>
      </w:pPr>
      <w:r w:rsidRPr="00CE50F2">
        <w:rPr>
          <w:rFonts w:ascii="Times New Roman" w:hAnsi="Times New Roman"/>
          <w:color w:val="000000"/>
          <w:sz w:val="24"/>
          <w:szCs w:val="24"/>
          <w:lang w:val="uk-UA" w:eastAsia="ru-RU"/>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AB7626" w:rsidRPr="00CE50F2" w:rsidRDefault="00AB7626" w:rsidP="00B23F4C">
      <w:pPr>
        <w:spacing w:after="0" w:line="240" w:lineRule="auto"/>
        <w:ind w:left="180" w:right="-52"/>
        <w:rPr>
          <w:rFonts w:ascii="Times New Roman" w:hAnsi="Times New Roman"/>
          <w:color w:val="000000"/>
          <w:sz w:val="24"/>
          <w:szCs w:val="24"/>
          <w:lang w:val="uk-UA" w:eastAsia="ru-RU"/>
        </w:rPr>
      </w:pPr>
      <w:r w:rsidRPr="00CE50F2">
        <w:rPr>
          <w:rFonts w:ascii="Times New Roman" w:hAnsi="Times New Roman"/>
          <w:color w:val="000000"/>
          <w:sz w:val="24"/>
          <w:szCs w:val="24"/>
          <w:lang w:val="uk-UA" w:eastAsia="ru-RU"/>
        </w:rPr>
        <w:t>8. Інформація про субпідрядника/співвиконавця (у випадку закупівлі робіт чи послуг)</w:t>
      </w:r>
    </w:p>
    <w:p w:rsidR="00AB7626" w:rsidRPr="00CE50F2" w:rsidRDefault="00AB7626" w:rsidP="00B23F4C">
      <w:pPr>
        <w:spacing w:after="0" w:line="240" w:lineRule="auto"/>
        <w:ind w:left="180" w:right="-52"/>
        <w:rPr>
          <w:rFonts w:ascii="Times New Roman" w:hAnsi="Times New Roman"/>
          <w:color w:val="000000"/>
          <w:sz w:val="24"/>
          <w:szCs w:val="24"/>
          <w:lang w:val="uk-UA" w:eastAsia="ru-RU"/>
        </w:rPr>
      </w:pPr>
      <w:r w:rsidRPr="00CE50F2">
        <w:rPr>
          <w:rFonts w:ascii="Times New Roman" w:hAnsi="Times New Roman"/>
          <w:color w:val="000000"/>
          <w:sz w:val="24"/>
          <w:szCs w:val="24"/>
          <w:lang w:val="uk-UA" w:eastAsia="ru-RU"/>
        </w:rPr>
        <w:t>9. Унесення змін або відкликання тендерної пропозиції учасником</w:t>
      </w:r>
    </w:p>
    <w:p w:rsidR="00AB7626" w:rsidRPr="00CE50F2" w:rsidRDefault="00AB7626" w:rsidP="00B23F4C">
      <w:pPr>
        <w:spacing w:before="80" w:after="0" w:line="240" w:lineRule="auto"/>
        <w:ind w:left="181"/>
        <w:rPr>
          <w:rFonts w:ascii="Times New Roman" w:hAnsi="Times New Roman"/>
          <w:b/>
          <w:bCs/>
          <w:color w:val="000000"/>
          <w:sz w:val="24"/>
          <w:szCs w:val="24"/>
          <w:lang w:val="uk-UA" w:eastAsia="ru-RU"/>
        </w:rPr>
      </w:pPr>
      <w:r w:rsidRPr="00CE50F2">
        <w:rPr>
          <w:rFonts w:ascii="Times New Roman" w:hAnsi="Times New Roman"/>
          <w:b/>
          <w:bCs/>
          <w:color w:val="000000"/>
          <w:sz w:val="24"/>
          <w:szCs w:val="24"/>
          <w:lang w:val="uk-UA" w:eastAsia="ru-RU"/>
        </w:rPr>
        <w:t xml:space="preserve">Розділ IV. Подання та розкриття тендерної пропозиції </w:t>
      </w:r>
    </w:p>
    <w:p w:rsidR="00AB7626" w:rsidRPr="00CE50F2" w:rsidRDefault="00AB7626" w:rsidP="00B23F4C">
      <w:pPr>
        <w:spacing w:after="0" w:line="240" w:lineRule="auto"/>
        <w:ind w:left="180"/>
        <w:rPr>
          <w:rFonts w:ascii="Times New Roman" w:hAnsi="Times New Roman"/>
          <w:color w:val="000000"/>
          <w:sz w:val="24"/>
          <w:szCs w:val="24"/>
          <w:lang w:val="uk-UA" w:eastAsia="ru-RU"/>
        </w:rPr>
      </w:pPr>
      <w:r w:rsidRPr="00CE50F2">
        <w:rPr>
          <w:rFonts w:ascii="Times New Roman" w:hAnsi="Times New Roman"/>
          <w:color w:val="000000"/>
          <w:sz w:val="24"/>
          <w:szCs w:val="24"/>
          <w:lang w:val="uk-UA" w:eastAsia="ru-RU"/>
        </w:rPr>
        <w:t>1. Кінцевий строк подання тендерної пропозиції</w:t>
      </w:r>
    </w:p>
    <w:p w:rsidR="00AB7626" w:rsidRPr="00CE50F2" w:rsidRDefault="00AB7626" w:rsidP="00B23F4C">
      <w:pPr>
        <w:spacing w:after="0" w:line="240" w:lineRule="auto"/>
        <w:ind w:left="180"/>
        <w:rPr>
          <w:rFonts w:ascii="Times New Roman" w:hAnsi="Times New Roman"/>
          <w:color w:val="000000"/>
          <w:sz w:val="24"/>
          <w:szCs w:val="24"/>
          <w:lang w:eastAsia="ru-RU"/>
        </w:rPr>
      </w:pPr>
      <w:r w:rsidRPr="00CE50F2">
        <w:rPr>
          <w:rFonts w:ascii="Times New Roman" w:hAnsi="Times New Roman"/>
          <w:color w:val="000000"/>
          <w:sz w:val="24"/>
          <w:szCs w:val="24"/>
          <w:lang w:val="uk-UA" w:eastAsia="ru-RU"/>
        </w:rPr>
        <w:t>2. Дата та час розкриття тендерної пропозиції</w:t>
      </w:r>
    </w:p>
    <w:p w:rsidR="00AB7626" w:rsidRPr="00CE50F2" w:rsidRDefault="00AB7626" w:rsidP="00B23F4C">
      <w:pPr>
        <w:spacing w:after="0" w:line="240" w:lineRule="auto"/>
        <w:ind w:left="180"/>
        <w:rPr>
          <w:rFonts w:ascii="Times New Roman" w:hAnsi="Times New Roman"/>
          <w:bCs/>
          <w:sz w:val="24"/>
          <w:szCs w:val="24"/>
          <w:lang w:val="uk-UA" w:eastAsia="ru-RU"/>
        </w:rPr>
      </w:pPr>
      <w:r w:rsidRPr="00CE50F2">
        <w:rPr>
          <w:rFonts w:ascii="Times New Roman" w:hAnsi="Times New Roman"/>
          <w:bCs/>
          <w:sz w:val="24"/>
          <w:szCs w:val="24"/>
          <w:lang w:val="uk-UA" w:eastAsia="ru-RU"/>
        </w:rPr>
        <w:t>3. Умови оплати</w:t>
      </w:r>
    </w:p>
    <w:p w:rsidR="00AB7626" w:rsidRPr="00A11FC6" w:rsidRDefault="00AB7626" w:rsidP="00B23F4C">
      <w:pPr>
        <w:spacing w:after="0" w:line="240" w:lineRule="auto"/>
        <w:ind w:left="180"/>
        <w:rPr>
          <w:rFonts w:ascii="Times New Roman" w:hAnsi="Times New Roman"/>
          <w:sz w:val="24"/>
          <w:szCs w:val="24"/>
          <w:lang w:eastAsia="ru-RU"/>
        </w:rPr>
      </w:pPr>
      <w:r w:rsidRPr="00CE50F2">
        <w:rPr>
          <w:rFonts w:ascii="Times New Roman" w:hAnsi="Times New Roman"/>
          <w:bCs/>
          <w:sz w:val="24"/>
          <w:szCs w:val="24"/>
          <w:lang w:val="uk-UA" w:eastAsia="ru-RU"/>
        </w:rPr>
        <w:t>4. Очікувана вартість предмета закупівлі</w:t>
      </w:r>
    </w:p>
    <w:p w:rsidR="00AB7626" w:rsidRPr="00CE50F2" w:rsidRDefault="00AB7626" w:rsidP="00B23F4C">
      <w:pPr>
        <w:spacing w:before="80" w:after="0" w:line="240" w:lineRule="auto"/>
        <w:ind w:left="181"/>
        <w:rPr>
          <w:rFonts w:ascii="Times New Roman" w:hAnsi="Times New Roman"/>
          <w:b/>
          <w:bCs/>
          <w:color w:val="000000"/>
          <w:sz w:val="24"/>
          <w:szCs w:val="24"/>
          <w:lang w:val="uk-UA" w:eastAsia="ru-RU"/>
        </w:rPr>
      </w:pPr>
      <w:r w:rsidRPr="00CE50F2">
        <w:rPr>
          <w:rFonts w:ascii="Times New Roman" w:hAnsi="Times New Roman"/>
          <w:b/>
          <w:bCs/>
          <w:color w:val="000000"/>
          <w:sz w:val="24"/>
          <w:szCs w:val="24"/>
          <w:lang w:val="uk-UA" w:eastAsia="ru-RU"/>
        </w:rPr>
        <w:t>Розділ V. Оцінка тендерної пропозиції</w:t>
      </w:r>
    </w:p>
    <w:p w:rsidR="00AB7626" w:rsidRPr="00CE50F2" w:rsidRDefault="00AB7626" w:rsidP="00B23F4C">
      <w:pPr>
        <w:spacing w:after="0" w:line="240" w:lineRule="auto"/>
        <w:ind w:left="180"/>
        <w:rPr>
          <w:rFonts w:ascii="Times New Roman" w:hAnsi="Times New Roman"/>
          <w:color w:val="000000"/>
          <w:sz w:val="24"/>
          <w:szCs w:val="24"/>
          <w:lang w:val="uk-UA" w:eastAsia="ru-RU"/>
        </w:rPr>
      </w:pPr>
      <w:r w:rsidRPr="00CE50F2">
        <w:rPr>
          <w:rFonts w:ascii="Times New Roman" w:hAnsi="Times New Roman"/>
          <w:color w:val="000000"/>
          <w:sz w:val="24"/>
          <w:szCs w:val="24"/>
          <w:lang w:val="uk-UA" w:eastAsia="ru-RU"/>
        </w:rPr>
        <w:t>1. Перелік критеріїв та методика оцінки тендерної пропозиції із зазначенням питомої ваги критерію</w:t>
      </w:r>
    </w:p>
    <w:p w:rsidR="00AB7626" w:rsidRPr="00CE50F2" w:rsidRDefault="00AB7626" w:rsidP="00B23F4C">
      <w:pPr>
        <w:spacing w:after="0" w:line="240" w:lineRule="auto"/>
        <w:ind w:left="180"/>
        <w:rPr>
          <w:rFonts w:ascii="Times New Roman" w:hAnsi="Times New Roman"/>
          <w:color w:val="000000"/>
          <w:sz w:val="24"/>
          <w:szCs w:val="24"/>
          <w:lang w:val="uk-UA" w:eastAsia="ru-RU"/>
        </w:rPr>
      </w:pPr>
      <w:r w:rsidRPr="00CE50F2">
        <w:rPr>
          <w:rFonts w:ascii="Times New Roman" w:hAnsi="Times New Roman"/>
          <w:color w:val="000000"/>
          <w:sz w:val="24"/>
          <w:szCs w:val="24"/>
          <w:lang w:val="uk-UA" w:eastAsia="ru-RU"/>
        </w:rPr>
        <w:t xml:space="preserve">2. Відхилення тендерних пропозицій </w:t>
      </w:r>
    </w:p>
    <w:p w:rsidR="00AB7626" w:rsidRPr="00CE50F2" w:rsidRDefault="00AB7626" w:rsidP="00B23F4C">
      <w:pPr>
        <w:spacing w:after="0" w:line="240" w:lineRule="auto"/>
        <w:ind w:left="180"/>
        <w:jc w:val="both"/>
        <w:rPr>
          <w:rFonts w:ascii="Times New Roman" w:hAnsi="Times New Roman"/>
          <w:color w:val="000000"/>
          <w:sz w:val="24"/>
          <w:szCs w:val="24"/>
          <w:lang w:val="uk-UA" w:eastAsia="ru-RU"/>
        </w:rPr>
      </w:pPr>
      <w:r w:rsidRPr="00CE50F2">
        <w:rPr>
          <w:rFonts w:ascii="Times New Roman" w:hAnsi="Times New Roman"/>
          <w:color w:val="000000"/>
          <w:sz w:val="24"/>
          <w:szCs w:val="24"/>
          <w:lang w:val="uk-UA" w:eastAsia="ru-RU"/>
        </w:rPr>
        <w:t>3. Опис та приклади формальних (несуттєвих) помилок, допущення яких учасниками не призведе до відхилення їх тендерних пропозицій</w:t>
      </w:r>
    </w:p>
    <w:p w:rsidR="00AB7626" w:rsidRPr="00CE50F2" w:rsidRDefault="00AB7626" w:rsidP="00B23F4C">
      <w:pPr>
        <w:spacing w:after="0" w:line="240" w:lineRule="auto"/>
        <w:ind w:left="180"/>
        <w:rPr>
          <w:rFonts w:ascii="Times New Roman" w:hAnsi="Times New Roman"/>
          <w:color w:val="000000"/>
          <w:sz w:val="24"/>
          <w:szCs w:val="24"/>
          <w:lang w:val="uk-UA" w:eastAsia="ru-RU"/>
        </w:rPr>
      </w:pPr>
      <w:r w:rsidRPr="00CE50F2">
        <w:rPr>
          <w:rFonts w:ascii="Times New Roman" w:hAnsi="Times New Roman"/>
          <w:color w:val="000000"/>
          <w:sz w:val="24"/>
          <w:szCs w:val="24"/>
          <w:lang w:val="uk-UA" w:eastAsia="ru-RU"/>
        </w:rPr>
        <w:t>4. Інша інформація</w:t>
      </w:r>
    </w:p>
    <w:p w:rsidR="00AB7626" w:rsidRPr="00CE50F2" w:rsidRDefault="00AB7626" w:rsidP="00B23F4C">
      <w:pPr>
        <w:spacing w:before="80" w:after="0" w:line="240" w:lineRule="auto"/>
        <w:ind w:left="181"/>
        <w:rPr>
          <w:rFonts w:ascii="Times New Roman" w:hAnsi="Times New Roman"/>
          <w:b/>
          <w:bCs/>
          <w:color w:val="000000"/>
          <w:sz w:val="24"/>
          <w:szCs w:val="24"/>
          <w:lang w:val="uk-UA" w:eastAsia="ru-RU"/>
        </w:rPr>
      </w:pPr>
      <w:r w:rsidRPr="00CE50F2">
        <w:rPr>
          <w:rFonts w:ascii="Times New Roman" w:hAnsi="Times New Roman"/>
          <w:b/>
          <w:bCs/>
          <w:color w:val="000000"/>
          <w:sz w:val="24"/>
          <w:szCs w:val="24"/>
          <w:lang w:val="uk-UA" w:eastAsia="ru-RU"/>
        </w:rPr>
        <w:t>Розділ VI. Результати торгів та укладання договору про закупівлю</w:t>
      </w:r>
    </w:p>
    <w:p w:rsidR="00AB7626" w:rsidRPr="00CE50F2" w:rsidRDefault="00AB7626" w:rsidP="00B23F4C">
      <w:pPr>
        <w:spacing w:after="0" w:line="240" w:lineRule="auto"/>
        <w:ind w:left="180"/>
        <w:rPr>
          <w:rFonts w:ascii="Times New Roman" w:hAnsi="Times New Roman"/>
          <w:color w:val="000000"/>
          <w:sz w:val="24"/>
          <w:szCs w:val="24"/>
          <w:lang w:val="uk-UA" w:eastAsia="ru-RU"/>
        </w:rPr>
      </w:pPr>
      <w:r w:rsidRPr="00CE50F2">
        <w:rPr>
          <w:rFonts w:ascii="Times New Roman" w:hAnsi="Times New Roman"/>
          <w:color w:val="000000"/>
          <w:sz w:val="24"/>
          <w:szCs w:val="24"/>
          <w:lang w:val="uk-UA" w:eastAsia="ru-RU"/>
        </w:rPr>
        <w:t>1. Відміна замовником торгів чи визнання їх такими, що не відбулися</w:t>
      </w:r>
    </w:p>
    <w:p w:rsidR="00AB7626" w:rsidRPr="00CE50F2" w:rsidRDefault="00AB7626" w:rsidP="00B23F4C">
      <w:pPr>
        <w:spacing w:after="0" w:line="240" w:lineRule="auto"/>
        <w:ind w:left="180"/>
        <w:rPr>
          <w:rFonts w:ascii="Times New Roman" w:hAnsi="Times New Roman"/>
          <w:color w:val="000000"/>
          <w:sz w:val="24"/>
          <w:szCs w:val="24"/>
          <w:lang w:val="uk-UA" w:eastAsia="ru-RU"/>
        </w:rPr>
      </w:pPr>
      <w:r w:rsidRPr="00CE50F2">
        <w:rPr>
          <w:rFonts w:ascii="Times New Roman" w:hAnsi="Times New Roman"/>
          <w:color w:val="000000"/>
          <w:sz w:val="24"/>
          <w:szCs w:val="24"/>
          <w:lang w:val="uk-UA" w:eastAsia="ru-RU"/>
        </w:rPr>
        <w:t>2. Строк укладання договору</w:t>
      </w:r>
    </w:p>
    <w:p w:rsidR="00AB7626" w:rsidRPr="00CE50F2" w:rsidRDefault="00AB7626" w:rsidP="00B23F4C">
      <w:pPr>
        <w:spacing w:after="0" w:line="240" w:lineRule="auto"/>
        <w:ind w:left="180"/>
        <w:rPr>
          <w:rFonts w:ascii="Times New Roman" w:hAnsi="Times New Roman"/>
          <w:color w:val="000000"/>
          <w:sz w:val="24"/>
          <w:szCs w:val="24"/>
          <w:lang w:val="uk-UA" w:eastAsia="ru-RU"/>
        </w:rPr>
      </w:pPr>
      <w:r w:rsidRPr="00CE50F2">
        <w:rPr>
          <w:rFonts w:ascii="Times New Roman" w:hAnsi="Times New Roman"/>
          <w:color w:val="000000"/>
          <w:sz w:val="24"/>
          <w:szCs w:val="24"/>
          <w:lang w:val="uk-UA" w:eastAsia="ru-RU"/>
        </w:rPr>
        <w:t>3. Проєкт договору про закупівлю</w:t>
      </w:r>
    </w:p>
    <w:p w:rsidR="00AB7626" w:rsidRPr="00CE50F2" w:rsidRDefault="00AB7626" w:rsidP="00B23F4C">
      <w:pPr>
        <w:spacing w:after="0" w:line="240" w:lineRule="auto"/>
        <w:ind w:left="180"/>
        <w:rPr>
          <w:rFonts w:ascii="Times New Roman" w:hAnsi="Times New Roman"/>
          <w:color w:val="000000"/>
          <w:sz w:val="24"/>
          <w:szCs w:val="24"/>
          <w:lang w:val="uk-UA" w:eastAsia="ru-RU"/>
        </w:rPr>
      </w:pPr>
      <w:r w:rsidRPr="00CE50F2">
        <w:rPr>
          <w:rFonts w:ascii="Times New Roman" w:hAnsi="Times New Roman"/>
          <w:color w:val="000000"/>
          <w:sz w:val="24"/>
          <w:szCs w:val="24"/>
          <w:lang w:val="uk-UA" w:eastAsia="ru-RU"/>
        </w:rPr>
        <w:t xml:space="preserve">4. Істотні умови, що обов’язково включаються до договору про закупівлю </w:t>
      </w:r>
    </w:p>
    <w:p w:rsidR="00AB7626" w:rsidRPr="00CE50F2" w:rsidRDefault="00AB7626" w:rsidP="00B23F4C">
      <w:pPr>
        <w:spacing w:after="0" w:line="240" w:lineRule="auto"/>
        <w:ind w:left="180"/>
        <w:rPr>
          <w:rFonts w:ascii="Times New Roman" w:hAnsi="Times New Roman"/>
          <w:color w:val="000000"/>
          <w:sz w:val="24"/>
          <w:szCs w:val="24"/>
          <w:lang w:val="uk-UA" w:eastAsia="ru-RU"/>
        </w:rPr>
      </w:pPr>
      <w:r w:rsidRPr="00CE50F2">
        <w:rPr>
          <w:rFonts w:ascii="Times New Roman" w:hAnsi="Times New Roman"/>
          <w:color w:val="000000"/>
          <w:sz w:val="24"/>
          <w:szCs w:val="24"/>
          <w:lang w:val="uk-UA" w:eastAsia="ru-RU"/>
        </w:rPr>
        <w:t>5. Дії замовника при відмові переможця торгів підписати договір про закупівлю</w:t>
      </w:r>
    </w:p>
    <w:p w:rsidR="00AB7626" w:rsidRPr="00CE50F2" w:rsidRDefault="00AB7626" w:rsidP="00B23F4C">
      <w:pPr>
        <w:spacing w:after="0" w:line="240" w:lineRule="auto"/>
        <w:ind w:left="180"/>
        <w:rPr>
          <w:rFonts w:ascii="Times New Roman" w:hAnsi="Times New Roman"/>
          <w:color w:val="000000"/>
          <w:sz w:val="24"/>
          <w:szCs w:val="24"/>
          <w:lang w:val="uk-UA" w:eastAsia="ru-RU"/>
        </w:rPr>
      </w:pPr>
      <w:r w:rsidRPr="00CE50F2">
        <w:rPr>
          <w:rFonts w:ascii="Times New Roman" w:hAnsi="Times New Roman"/>
          <w:color w:val="000000"/>
          <w:sz w:val="24"/>
          <w:szCs w:val="24"/>
          <w:lang w:val="uk-UA" w:eastAsia="ru-RU"/>
        </w:rPr>
        <w:t>6. Забезпечення виконання договору про закупівлю</w:t>
      </w:r>
    </w:p>
    <w:p w:rsidR="00AB7626" w:rsidRPr="00CE50F2" w:rsidRDefault="00AB7626" w:rsidP="00B23F4C">
      <w:pPr>
        <w:spacing w:after="0" w:line="240" w:lineRule="auto"/>
        <w:ind w:left="180"/>
        <w:rPr>
          <w:rFonts w:ascii="Times New Roman" w:hAnsi="Times New Roman"/>
          <w:color w:val="000000"/>
          <w:sz w:val="24"/>
          <w:szCs w:val="24"/>
          <w:lang w:val="uk-UA" w:eastAsia="ru-RU"/>
        </w:rPr>
      </w:pPr>
    </w:p>
    <w:p w:rsidR="00AB7626" w:rsidRPr="00CE50F2" w:rsidRDefault="00AB7626" w:rsidP="00B23F4C">
      <w:pPr>
        <w:tabs>
          <w:tab w:val="left" w:pos="0"/>
        </w:tabs>
        <w:spacing w:after="0" w:line="240" w:lineRule="auto"/>
        <w:ind w:left="284" w:right="-25"/>
        <w:rPr>
          <w:rFonts w:ascii="Times New Roman" w:hAnsi="Times New Roman"/>
          <w:sz w:val="24"/>
          <w:szCs w:val="24"/>
          <w:lang w:val="uk-UA" w:eastAsia="uk-UA"/>
        </w:rPr>
      </w:pPr>
      <w:r w:rsidRPr="00CE50F2">
        <w:rPr>
          <w:rFonts w:ascii="Times New Roman" w:hAnsi="Times New Roman"/>
          <w:b/>
          <w:bCs/>
          <w:color w:val="000000"/>
          <w:sz w:val="24"/>
          <w:szCs w:val="24"/>
          <w:lang w:val="uk-UA" w:eastAsia="ru-RU"/>
        </w:rPr>
        <w:t xml:space="preserve">ДОДАТОК </w:t>
      </w:r>
      <w:r w:rsidRPr="00CE50F2">
        <w:rPr>
          <w:rFonts w:ascii="Times New Roman" w:hAnsi="Times New Roman"/>
          <w:b/>
          <w:bCs/>
          <w:sz w:val="24"/>
          <w:szCs w:val="24"/>
          <w:lang w:val="uk-UA" w:eastAsia="ru-RU"/>
        </w:rPr>
        <w:t>№</w:t>
      </w:r>
      <w:r w:rsidRPr="00CE50F2">
        <w:rPr>
          <w:rFonts w:ascii="Times New Roman" w:hAnsi="Times New Roman"/>
          <w:b/>
          <w:bCs/>
          <w:color w:val="000000"/>
          <w:sz w:val="24"/>
          <w:szCs w:val="24"/>
          <w:lang w:val="uk-UA" w:eastAsia="ru-RU"/>
        </w:rPr>
        <w:t xml:space="preserve">1 </w:t>
      </w:r>
      <w:r w:rsidRPr="00CE50F2">
        <w:rPr>
          <w:rFonts w:ascii="Times New Roman" w:hAnsi="Times New Roman"/>
          <w:color w:val="000000"/>
          <w:sz w:val="24"/>
          <w:szCs w:val="24"/>
          <w:lang w:val="uk-UA" w:eastAsia="ru-RU"/>
        </w:rPr>
        <w:t xml:space="preserve">Документальне підтвердження Учасника кваліфікаційним </w:t>
      </w:r>
      <w:r w:rsidRPr="00CE50F2">
        <w:rPr>
          <w:rFonts w:ascii="Times New Roman" w:hAnsi="Times New Roman"/>
          <w:sz w:val="24"/>
          <w:szCs w:val="24"/>
          <w:lang w:val="uk-UA" w:eastAsia="ru-RU"/>
        </w:rPr>
        <w:t xml:space="preserve">критеріям </w:t>
      </w:r>
      <w:r w:rsidRPr="00CE50F2">
        <w:rPr>
          <w:rFonts w:ascii="Times New Roman" w:hAnsi="Times New Roman"/>
          <w:sz w:val="24"/>
          <w:szCs w:val="24"/>
          <w:lang w:val="uk-UA" w:eastAsia="uk-UA"/>
        </w:rPr>
        <w:t>на виконання вимог пункту 28 Особливостей.</w:t>
      </w:r>
    </w:p>
    <w:p w:rsidR="00AB7626" w:rsidRPr="00CE50F2" w:rsidRDefault="00AB7626" w:rsidP="00B23F4C">
      <w:pPr>
        <w:tabs>
          <w:tab w:val="left" w:pos="0"/>
        </w:tabs>
        <w:spacing w:after="0" w:line="240" w:lineRule="auto"/>
        <w:ind w:left="284" w:right="-25"/>
        <w:rPr>
          <w:rFonts w:ascii="Times New Roman" w:hAnsi="Times New Roman"/>
          <w:b/>
          <w:bCs/>
          <w:color w:val="000000"/>
          <w:sz w:val="24"/>
          <w:szCs w:val="24"/>
          <w:lang w:val="uk-UA" w:eastAsia="ru-RU"/>
        </w:rPr>
      </w:pPr>
      <w:r w:rsidRPr="00CE50F2">
        <w:rPr>
          <w:rFonts w:ascii="Times New Roman" w:hAnsi="Times New Roman"/>
          <w:b/>
          <w:bCs/>
          <w:color w:val="000000"/>
          <w:sz w:val="24"/>
          <w:szCs w:val="24"/>
          <w:lang w:val="uk-UA" w:eastAsia="ru-RU"/>
        </w:rPr>
        <w:lastRenderedPageBreak/>
        <w:t xml:space="preserve">ДОДАТОК </w:t>
      </w:r>
      <w:r w:rsidRPr="00CE50F2">
        <w:rPr>
          <w:rFonts w:ascii="Times New Roman" w:hAnsi="Times New Roman"/>
          <w:b/>
          <w:bCs/>
          <w:sz w:val="24"/>
          <w:szCs w:val="24"/>
          <w:lang w:val="uk-UA" w:eastAsia="ru-RU"/>
        </w:rPr>
        <w:t>№</w:t>
      </w:r>
      <w:r w:rsidRPr="00CE50F2">
        <w:rPr>
          <w:rFonts w:ascii="Times New Roman" w:hAnsi="Times New Roman"/>
          <w:b/>
          <w:bCs/>
          <w:color w:val="000000"/>
          <w:sz w:val="24"/>
          <w:szCs w:val="24"/>
          <w:lang w:val="uk-UA" w:eastAsia="ru-RU"/>
        </w:rPr>
        <w:t xml:space="preserve">2 </w:t>
      </w:r>
      <w:r w:rsidRPr="00CE50F2">
        <w:rPr>
          <w:rFonts w:ascii="Times New Roman" w:hAnsi="Times New Roman"/>
          <w:color w:val="000000"/>
          <w:sz w:val="24"/>
          <w:szCs w:val="24"/>
          <w:lang w:val="uk-UA" w:eastAsia="ru-RU"/>
        </w:rPr>
        <w:t>Документи, які вимагаються для підтвердження відповідності пропозиції учасника/переможця вимогам замовника</w:t>
      </w:r>
    </w:p>
    <w:p w:rsidR="00AB7626" w:rsidRPr="00CE50F2" w:rsidRDefault="00AB7626" w:rsidP="00B23F4C">
      <w:pPr>
        <w:spacing w:after="0" w:line="240" w:lineRule="auto"/>
        <w:ind w:left="1701" w:hanging="1417"/>
        <w:rPr>
          <w:rFonts w:ascii="Times New Roman" w:hAnsi="Times New Roman"/>
          <w:color w:val="000000"/>
          <w:sz w:val="24"/>
          <w:szCs w:val="24"/>
          <w:lang w:val="uk-UA" w:eastAsia="ru-RU"/>
        </w:rPr>
      </w:pPr>
      <w:r w:rsidRPr="00CE50F2">
        <w:rPr>
          <w:rFonts w:ascii="Times New Roman" w:hAnsi="Times New Roman"/>
          <w:b/>
          <w:bCs/>
          <w:color w:val="000000"/>
          <w:sz w:val="24"/>
          <w:szCs w:val="24"/>
          <w:lang w:val="uk-UA" w:eastAsia="ru-RU"/>
        </w:rPr>
        <w:t xml:space="preserve">ДОДАТОК </w:t>
      </w:r>
      <w:r w:rsidRPr="00CE50F2">
        <w:rPr>
          <w:rFonts w:ascii="Times New Roman" w:hAnsi="Times New Roman"/>
          <w:b/>
          <w:bCs/>
          <w:sz w:val="24"/>
          <w:szCs w:val="24"/>
          <w:lang w:val="uk-UA" w:eastAsia="ru-RU"/>
        </w:rPr>
        <w:t>№</w:t>
      </w:r>
      <w:r w:rsidRPr="00CE50F2">
        <w:rPr>
          <w:rFonts w:ascii="Times New Roman" w:hAnsi="Times New Roman"/>
          <w:b/>
          <w:bCs/>
          <w:color w:val="000000"/>
          <w:sz w:val="24"/>
          <w:szCs w:val="24"/>
          <w:lang w:val="uk-UA" w:eastAsia="ru-RU"/>
        </w:rPr>
        <w:t xml:space="preserve">3 </w:t>
      </w:r>
      <w:r w:rsidRPr="00CE50F2">
        <w:rPr>
          <w:rFonts w:ascii="Times New Roman" w:hAnsi="Times New Roman"/>
          <w:color w:val="000000"/>
          <w:sz w:val="24"/>
          <w:szCs w:val="24"/>
          <w:lang w:val="uk-UA" w:eastAsia="ru-RU"/>
        </w:rPr>
        <w:t>Технічні, якісні та кількісні характеристики предмета закупівлі</w:t>
      </w:r>
    </w:p>
    <w:p w:rsidR="00AB7626" w:rsidRPr="00CE50F2" w:rsidRDefault="00AB7626" w:rsidP="00B23F4C">
      <w:pPr>
        <w:widowControl w:val="0"/>
        <w:autoSpaceDE w:val="0"/>
        <w:autoSpaceDN w:val="0"/>
        <w:adjustRightInd w:val="0"/>
        <w:spacing w:before="80" w:after="0" w:line="240" w:lineRule="auto"/>
        <w:ind w:left="1701" w:hanging="1417"/>
        <w:rPr>
          <w:rFonts w:ascii="Times New Roman" w:hAnsi="Times New Roman"/>
          <w:color w:val="000000"/>
          <w:sz w:val="24"/>
          <w:szCs w:val="24"/>
          <w:lang w:val="uk-UA" w:eastAsia="ru-RU"/>
        </w:rPr>
      </w:pPr>
      <w:r w:rsidRPr="00CE50F2">
        <w:rPr>
          <w:rFonts w:ascii="Times New Roman" w:hAnsi="Times New Roman"/>
          <w:b/>
          <w:bCs/>
          <w:color w:val="000000"/>
          <w:sz w:val="24"/>
          <w:szCs w:val="24"/>
          <w:lang w:val="uk-UA" w:eastAsia="ru-RU"/>
        </w:rPr>
        <w:t xml:space="preserve">ДОДАТОК </w:t>
      </w:r>
      <w:r w:rsidRPr="00CE50F2">
        <w:rPr>
          <w:rFonts w:ascii="Times New Roman" w:hAnsi="Times New Roman"/>
          <w:b/>
          <w:bCs/>
          <w:sz w:val="24"/>
          <w:szCs w:val="24"/>
          <w:lang w:val="uk-UA" w:eastAsia="ru-RU"/>
        </w:rPr>
        <w:t>№</w:t>
      </w:r>
      <w:r w:rsidRPr="00CE50F2">
        <w:rPr>
          <w:rFonts w:ascii="Times New Roman" w:hAnsi="Times New Roman"/>
          <w:b/>
          <w:bCs/>
          <w:color w:val="000000"/>
          <w:sz w:val="24"/>
          <w:szCs w:val="24"/>
          <w:lang w:val="uk-UA" w:eastAsia="ru-RU"/>
        </w:rPr>
        <w:t xml:space="preserve">4 </w:t>
      </w:r>
      <w:r w:rsidRPr="00CE50F2">
        <w:rPr>
          <w:rFonts w:ascii="Times New Roman" w:hAnsi="Times New Roman"/>
          <w:color w:val="000000"/>
          <w:sz w:val="24"/>
          <w:szCs w:val="24"/>
          <w:lang w:val="uk-UA" w:eastAsia="ru-RU"/>
        </w:rPr>
        <w:t>Форма “ТЕНДЕРНА ПРОПОЗИЦІЯ”</w:t>
      </w:r>
    </w:p>
    <w:p w:rsidR="00AB7626" w:rsidRPr="00CE50F2" w:rsidRDefault="00AB7626" w:rsidP="00B23F4C">
      <w:pPr>
        <w:widowControl w:val="0"/>
        <w:autoSpaceDE w:val="0"/>
        <w:autoSpaceDN w:val="0"/>
        <w:adjustRightInd w:val="0"/>
        <w:spacing w:before="80" w:after="0" w:line="240" w:lineRule="auto"/>
        <w:ind w:left="1701" w:hanging="1417"/>
        <w:rPr>
          <w:rFonts w:ascii="Times New Roman" w:hAnsi="Times New Roman"/>
          <w:color w:val="000000"/>
          <w:sz w:val="24"/>
          <w:szCs w:val="24"/>
          <w:lang w:val="uk-UA" w:eastAsia="ru-RU"/>
        </w:rPr>
      </w:pPr>
      <w:r w:rsidRPr="00CE50F2">
        <w:rPr>
          <w:rFonts w:ascii="Times New Roman" w:hAnsi="Times New Roman"/>
          <w:b/>
          <w:bCs/>
          <w:color w:val="000000"/>
          <w:sz w:val="24"/>
          <w:szCs w:val="24"/>
          <w:lang w:val="uk-UA" w:eastAsia="ru-RU"/>
        </w:rPr>
        <w:t xml:space="preserve">ДОДАТОК </w:t>
      </w:r>
      <w:r w:rsidRPr="00CE50F2">
        <w:rPr>
          <w:rFonts w:ascii="Times New Roman" w:hAnsi="Times New Roman"/>
          <w:b/>
          <w:bCs/>
          <w:sz w:val="24"/>
          <w:szCs w:val="24"/>
          <w:lang w:val="uk-UA" w:eastAsia="ru-RU"/>
        </w:rPr>
        <w:t>№</w:t>
      </w:r>
      <w:r w:rsidRPr="00CE50F2">
        <w:rPr>
          <w:rFonts w:ascii="Times New Roman" w:hAnsi="Times New Roman"/>
          <w:b/>
          <w:bCs/>
          <w:color w:val="000000"/>
          <w:sz w:val="24"/>
          <w:szCs w:val="24"/>
          <w:lang w:val="uk-UA" w:eastAsia="ru-RU"/>
        </w:rPr>
        <w:t xml:space="preserve">5 </w:t>
      </w:r>
      <w:r w:rsidRPr="00CE50F2">
        <w:rPr>
          <w:rFonts w:ascii="Times New Roman" w:hAnsi="Times New Roman"/>
          <w:color w:val="000000"/>
          <w:sz w:val="24"/>
          <w:szCs w:val="24"/>
          <w:lang w:val="uk-UA" w:eastAsia="ru-RU"/>
        </w:rPr>
        <w:t>Лист-згода</w:t>
      </w:r>
    </w:p>
    <w:p w:rsidR="00AB7626" w:rsidRPr="00CE50F2" w:rsidRDefault="00AB7626" w:rsidP="00B23F4C">
      <w:pPr>
        <w:widowControl w:val="0"/>
        <w:spacing w:before="80" w:after="0" w:line="240" w:lineRule="auto"/>
        <w:ind w:left="1701" w:hanging="1417"/>
        <w:rPr>
          <w:rFonts w:ascii="Times New Roman" w:hAnsi="Times New Roman"/>
          <w:color w:val="000000"/>
          <w:sz w:val="24"/>
          <w:szCs w:val="24"/>
          <w:lang w:val="uk-UA" w:eastAsia="ru-RU"/>
        </w:rPr>
      </w:pPr>
      <w:r w:rsidRPr="00CE50F2">
        <w:rPr>
          <w:rFonts w:ascii="Times New Roman" w:hAnsi="Times New Roman"/>
          <w:b/>
          <w:bCs/>
          <w:color w:val="000000"/>
          <w:sz w:val="24"/>
          <w:szCs w:val="24"/>
          <w:lang w:val="uk-UA" w:eastAsia="ru-RU"/>
        </w:rPr>
        <w:t xml:space="preserve">ДОДАТОК </w:t>
      </w:r>
      <w:r w:rsidRPr="00CE50F2">
        <w:rPr>
          <w:rFonts w:ascii="Times New Roman" w:hAnsi="Times New Roman"/>
          <w:b/>
          <w:bCs/>
          <w:sz w:val="24"/>
          <w:szCs w:val="24"/>
          <w:lang w:val="uk-UA" w:eastAsia="ru-RU"/>
        </w:rPr>
        <w:t>№</w:t>
      </w:r>
      <w:r w:rsidRPr="00CE50F2">
        <w:rPr>
          <w:rFonts w:ascii="Times New Roman" w:hAnsi="Times New Roman"/>
          <w:b/>
          <w:bCs/>
          <w:color w:val="000000"/>
          <w:sz w:val="24"/>
          <w:szCs w:val="24"/>
          <w:lang w:val="uk-UA" w:eastAsia="ru-RU"/>
        </w:rPr>
        <w:t xml:space="preserve">6 </w:t>
      </w:r>
      <w:r w:rsidRPr="00CE50F2">
        <w:rPr>
          <w:rFonts w:ascii="Times New Roman" w:hAnsi="Times New Roman"/>
          <w:color w:val="000000"/>
          <w:sz w:val="24"/>
          <w:szCs w:val="24"/>
          <w:lang w:val="uk-UA" w:eastAsia="ru-RU"/>
        </w:rPr>
        <w:t>Проєкт</w:t>
      </w:r>
      <w:r w:rsidRPr="00CE50F2">
        <w:rPr>
          <w:rFonts w:ascii="Times New Roman" w:hAnsi="Times New Roman"/>
          <w:b/>
          <w:bCs/>
          <w:color w:val="000000"/>
          <w:sz w:val="24"/>
          <w:szCs w:val="24"/>
          <w:lang w:val="uk-UA" w:eastAsia="ru-RU"/>
        </w:rPr>
        <w:t xml:space="preserve"> </w:t>
      </w:r>
      <w:r w:rsidRPr="00CE50F2">
        <w:rPr>
          <w:rFonts w:ascii="Times New Roman" w:hAnsi="Times New Roman"/>
          <w:color w:val="000000"/>
          <w:sz w:val="24"/>
          <w:szCs w:val="24"/>
          <w:lang w:val="uk-UA" w:eastAsia="ru-RU"/>
        </w:rPr>
        <w:t>договору</w:t>
      </w:r>
    </w:p>
    <w:p w:rsidR="00AB7626" w:rsidRPr="00756472" w:rsidRDefault="00AB7626" w:rsidP="00A06358">
      <w:pPr>
        <w:spacing w:after="0" w:line="240" w:lineRule="auto"/>
        <w:jc w:val="center"/>
        <w:rPr>
          <w:rFonts w:ascii="Times New Roman" w:hAnsi="Times New Roman"/>
          <w:b/>
          <w:bC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0A0" w:firstRow="1" w:lastRow="0" w:firstColumn="1" w:lastColumn="0" w:noHBand="0" w:noVBand="0"/>
      </w:tblPr>
      <w:tblGrid>
        <w:gridCol w:w="6"/>
        <w:gridCol w:w="461"/>
        <w:gridCol w:w="3310"/>
        <w:gridCol w:w="6039"/>
      </w:tblGrid>
      <w:tr w:rsidR="00AB7626" w:rsidRPr="00F65FB7" w:rsidTr="00D347A5">
        <w:tc>
          <w:tcPr>
            <w:tcW w:w="238" w:type="pct"/>
            <w:gridSpan w:val="2"/>
            <w:shd w:val="clear" w:color="auto" w:fill="FFFFFF"/>
          </w:tcPr>
          <w:p w:rsidR="00AB7626" w:rsidRPr="00957417" w:rsidRDefault="00AB7626" w:rsidP="00957417">
            <w:pPr>
              <w:spacing w:after="0" w:line="240" w:lineRule="auto"/>
              <w:rPr>
                <w:rFonts w:ascii="Times New Roman" w:hAnsi="Times New Roman"/>
                <w:b/>
                <w:bCs/>
                <w:sz w:val="24"/>
                <w:szCs w:val="24"/>
                <w:lang w:val="en-US" w:eastAsia="ru-RU"/>
              </w:rPr>
            </w:pPr>
          </w:p>
        </w:tc>
        <w:tc>
          <w:tcPr>
            <w:tcW w:w="4762" w:type="pct"/>
            <w:gridSpan w:val="2"/>
            <w:shd w:val="clear" w:color="auto" w:fill="FFFFFF"/>
          </w:tcPr>
          <w:p w:rsidR="00AB7626" w:rsidRPr="00756472" w:rsidRDefault="00AB7626" w:rsidP="002768B6">
            <w:pPr>
              <w:spacing w:after="0" w:line="240" w:lineRule="auto"/>
              <w:jc w:val="center"/>
              <w:rPr>
                <w:rFonts w:ascii="Times New Roman" w:hAnsi="Times New Roman"/>
                <w:b/>
                <w:bCs/>
                <w:sz w:val="24"/>
                <w:szCs w:val="24"/>
                <w:lang w:val="uk-UA" w:eastAsia="ru-RU"/>
              </w:rPr>
            </w:pPr>
            <w:smartTag w:uri="urn:schemas-microsoft-com:office:smarttags" w:element="place">
              <w:r>
                <w:rPr>
                  <w:rFonts w:ascii="Times New Roman" w:hAnsi="Times New Roman"/>
                  <w:b/>
                  <w:bCs/>
                  <w:sz w:val="24"/>
                  <w:szCs w:val="24"/>
                  <w:lang w:val="en-US" w:eastAsia="ru-RU"/>
                </w:rPr>
                <w:t>I</w:t>
              </w:r>
              <w:r w:rsidRPr="00957417">
                <w:rPr>
                  <w:rFonts w:ascii="Times New Roman" w:hAnsi="Times New Roman"/>
                  <w:b/>
                  <w:bCs/>
                  <w:sz w:val="24"/>
                  <w:szCs w:val="24"/>
                  <w:lang w:eastAsia="ru-RU"/>
                </w:rPr>
                <w:t>.</w:t>
              </w:r>
            </w:smartTag>
            <w:r w:rsidRPr="00957417">
              <w:rPr>
                <w:rFonts w:ascii="Times New Roman" w:hAnsi="Times New Roman"/>
                <w:b/>
                <w:bCs/>
                <w:sz w:val="24"/>
                <w:szCs w:val="24"/>
                <w:lang w:eastAsia="ru-RU"/>
              </w:rPr>
              <w:t xml:space="preserve"> </w:t>
            </w:r>
            <w:r w:rsidRPr="00756472">
              <w:rPr>
                <w:rFonts w:ascii="Times New Roman" w:hAnsi="Times New Roman"/>
                <w:b/>
                <w:bCs/>
                <w:sz w:val="24"/>
                <w:szCs w:val="24"/>
                <w:lang w:val="uk-UA" w:eastAsia="ru-RU"/>
              </w:rPr>
              <w:t>Загальні положення</w:t>
            </w:r>
          </w:p>
        </w:tc>
      </w:tr>
      <w:tr w:rsidR="00AB7626" w:rsidRPr="00F65FB7" w:rsidTr="00D347A5">
        <w:trPr>
          <w:trHeight w:val="17"/>
        </w:trPr>
        <w:tc>
          <w:tcPr>
            <w:tcW w:w="238" w:type="pct"/>
            <w:gridSpan w:val="2"/>
            <w:shd w:val="clear" w:color="auto" w:fill="FFFFFF"/>
          </w:tcPr>
          <w:p w:rsidR="00AB7626" w:rsidRPr="00957417" w:rsidRDefault="00AB7626" w:rsidP="002768B6">
            <w:pPr>
              <w:spacing w:after="0" w:line="240" w:lineRule="auto"/>
              <w:jc w:val="center"/>
              <w:rPr>
                <w:rFonts w:ascii="Times New Roman" w:hAnsi="Times New Roman"/>
                <w:sz w:val="16"/>
                <w:szCs w:val="16"/>
                <w:lang w:val="en-US" w:eastAsia="ru-RU"/>
              </w:rPr>
            </w:pPr>
          </w:p>
        </w:tc>
        <w:tc>
          <w:tcPr>
            <w:tcW w:w="1686" w:type="pct"/>
            <w:shd w:val="clear" w:color="auto" w:fill="FFFFFF"/>
          </w:tcPr>
          <w:p w:rsidR="00AB7626" w:rsidRPr="00957417" w:rsidRDefault="00AB7626" w:rsidP="002768B6">
            <w:pPr>
              <w:spacing w:after="0" w:line="240" w:lineRule="auto"/>
              <w:jc w:val="center"/>
              <w:rPr>
                <w:rFonts w:ascii="Times New Roman" w:hAnsi="Times New Roman"/>
                <w:sz w:val="16"/>
                <w:szCs w:val="16"/>
                <w:lang w:val="en-US" w:eastAsia="ru-RU"/>
              </w:rPr>
            </w:pPr>
            <w:r>
              <w:rPr>
                <w:rFonts w:ascii="Times New Roman" w:hAnsi="Times New Roman"/>
                <w:sz w:val="16"/>
                <w:szCs w:val="16"/>
                <w:lang w:val="en-US" w:eastAsia="ru-RU"/>
              </w:rPr>
              <w:t>1</w:t>
            </w:r>
          </w:p>
        </w:tc>
        <w:tc>
          <w:tcPr>
            <w:tcW w:w="3076" w:type="pct"/>
            <w:shd w:val="clear" w:color="auto" w:fill="FFFFFF"/>
          </w:tcPr>
          <w:p w:rsidR="00AB7626" w:rsidRPr="00957417" w:rsidRDefault="00AB7626" w:rsidP="002768B6">
            <w:pPr>
              <w:spacing w:after="0" w:line="240" w:lineRule="auto"/>
              <w:jc w:val="center"/>
              <w:rPr>
                <w:rFonts w:ascii="Times New Roman" w:hAnsi="Times New Roman"/>
                <w:sz w:val="16"/>
                <w:szCs w:val="16"/>
                <w:lang w:val="en-US" w:eastAsia="ru-RU"/>
              </w:rPr>
            </w:pPr>
            <w:r>
              <w:rPr>
                <w:rFonts w:ascii="Times New Roman" w:hAnsi="Times New Roman"/>
                <w:sz w:val="16"/>
                <w:szCs w:val="16"/>
                <w:lang w:val="en-US" w:eastAsia="ru-RU"/>
              </w:rPr>
              <w:t>2</w:t>
            </w:r>
          </w:p>
        </w:tc>
      </w:tr>
      <w:tr w:rsidR="00AB7626" w:rsidRPr="00F65FB7" w:rsidTr="00D347A5">
        <w:tc>
          <w:tcPr>
            <w:tcW w:w="238" w:type="pct"/>
            <w:gridSpan w:val="2"/>
            <w:shd w:val="clear" w:color="auto" w:fill="FFFFFF"/>
          </w:tcPr>
          <w:p w:rsidR="00AB7626" w:rsidRPr="00A62FD3" w:rsidRDefault="00AB7626" w:rsidP="00B413F2">
            <w:pPr>
              <w:spacing w:before="150" w:after="150" w:line="240" w:lineRule="auto"/>
              <w:jc w:val="center"/>
              <w:rPr>
                <w:rFonts w:ascii="Times New Roman" w:hAnsi="Times New Roman"/>
                <w:b/>
                <w:sz w:val="24"/>
                <w:szCs w:val="24"/>
                <w:lang w:val="uk-UA" w:eastAsia="ru-RU"/>
              </w:rPr>
            </w:pPr>
            <w:r w:rsidRPr="00A62FD3">
              <w:rPr>
                <w:rFonts w:ascii="Times New Roman" w:hAnsi="Times New Roman"/>
                <w:b/>
                <w:sz w:val="24"/>
                <w:szCs w:val="24"/>
                <w:lang w:val="uk-UA" w:eastAsia="ru-RU"/>
              </w:rPr>
              <w:t>1</w:t>
            </w:r>
          </w:p>
        </w:tc>
        <w:tc>
          <w:tcPr>
            <w:tcW w:w="1686" w:type="pct"/>
            <w:shd w:val="clear" w:color="auto" w:fill="FFFFFF"/>
          </w:tcPr>
          <w:p w:rsidR="00AB7626" w:rsidRPr="00957417" w:rsidRDefault="00AB7626" w:rsidP="00B413F2">
            <w:pPr>
              <w:spacing w:before="150" w:after="150" w:line="240" w:lineRule="auto"/>
              <w:rPr>
                <w:rFonts w:ascii="Times New Roman" w:hAnsi="Times New Roman"/>
                <w:sz w:val="24"/>
                <w:szCs w:val="24"/>
                <w:lang w:eastAsia="ru-RU"/>
              </w:rPr>
            </w:pPr>
            <w:r w:rsidRPr="00957417">
              <w:rPr>
                <w:rFonts w:ascii="Times New Roman" w:hAnsi="Times New Roman"/>
                <w:b/>
                <w:sz w:val="24"/>
                <w:szCs w:val="24"/>
                <w:lang w:val="uk-UA" w:eastAsia="ru-RU"/>
              </w:rPr>
              <w:t>Терміни, які вживаються в тендерній документації</w:t>
            </w:r>
          </w:p>
        </w:tc>
        <w:tc>
          <w:tcPr>
            <w:tcW w:w="3076" w:type="pct"/>
            <w:shd w:val="clear" w:color="auto" w:fill="FFFFFF"/>
          </w:tcPr>
          <w:p w:rsidR="00AB7626" w:rsidRPr="00756472" w:rsidRDefault="00AB7626" w:rsidP="00B413F2">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Тендерна документація розроблена на виконання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(із змінами). Терміни вживаються у значенні, наведеному в Законі</w:t>
            </w:r>
            <w:r w:rsidRPr="00CE50F2">
              <w:rPr>
                <w:rFonts w:ascii="Times New Roman" w:hAnsi="Times New Roman"/>
                <w:sz w:val="24"/>
                <w:szCs w:val="24"/>
                <w:lang w:eastAsia="ru-RU"/>
              </w:rPr>
              <w:t xml:space="preserve"> </w:t>
            </w:r>
            <w:r w:rsidRPr="00CE50F2">
              <w:rPr>
                <w:rFonts w:ascii="Times New Roman" w:hAnsi="Times New Roman"/>
                <w:sz w:val="24"/>
                <w:szCs w:val="24"/>
                <w:lang w:val="uk-UA" w:eastAsia="ru-RU"/>
              </w:rPr>
              <w:t>та Особливостях.</w:t>
            </w:r>
          </w:p>
        </w:tc>
      </w:tr>
      <w:tr w:rsidR="00AB7626" w:rsidRPr="00F65FB7" w:rsidTr="00D347A5">
        <w:tc>
          <w:tcPr>
            <w:tcW w:w="238" w:type="pct"/>
            <w:gridSpan w:val="2"/>
            <w:shd w:val="clear" w:color="auto" w:fill="FFFFFF"/>
          </w:tcPr>
          <w:p w:rsidR="00AB7626" w:rsidRPr="00A62FD3" w:rsidRDefault="00AB7626" w:rsidP="00B413F2">
            <w:pPr>
              <w:spacing w:before="150" w:after="150" w:line="240" w:lineRule="auto"/>
              <w:jc w:val="center"/>
              <w:rPr>
                <w:rFonts w:ascii="Times New Roman" w:hAnsi="Times New Roman"/>
                <w:b/>
                <w:sz w:val="24"/>
                <w:szCs w:val="24"/>
                <w:lang w:val="uk-UA" w:eastAsia="ru-RU"/>
              </w:rPr>
            </w:pPr>
            <w:r w:rsidRPr="00A62FD3">
              <w:rPr>
                <w:rFonts w:ascii="Times New Roman" w:hAnsi="Times New Roman"/>
                <w:b/>
                <w:sz w:val="24"/>
                <w:szCs w:val="24"/>
                <w:lang w:val="uk-UA" w:eastAsia="ru-RU"/>
              </w:rPr>
              <w:t>2</w:t>
            </w:r>
          </w:p>
        </w:tc>
        <w:tc>
          <w:tcPr>
            <w:tcW w:w="1686" w:type="pct"/>
            <w:shd w:val="clear" w:color="auto" w:fill="FFFFFF"/>
          </w:tcPr>
          <w:p w:rsidR="00AB7626" w:rsidRPr="00756472" w:rsidRDefault="00AB7626" w:rsidP="00B413F2">
            <w:pPr>
              <w:spacing w:before="150" w:after="150" w:line="240" w:lineRule="auto"/>
              <w:rPr>
                <w:rFonts w:ascii="Times New Roman" w:hAnsi="Times New Roman"/>
                <w:sz w:val="24"/>
                <w:szCs w:val="24"/>
                <w:lang w:val="uk-UA" w:eastAsia="ru-RU"/>
              </w:rPr>
            </w:pPr>
            <w:r w:rsidRPr="00957417">
              <w:rPr>
                <w:rFonts w:ascii="Times New Roman" w:hAnsi="Times New Roman"/>
                <w:b/>
                <w:sz w:val="24"/>
                <w:szCs w:val="24"/>
                <w:lang w:val="uk-UA" w:eastAsia="ru-RU"/>
              </w:rPr>
              <w:t>Інформація про замовника торгів</w:t>
            </w:r>
          </w:p>
        </w:tc>
        <w:tc>
          <w:tcPr>
            <w:tcW w:w="3076" w:type="pct"/>
            <w:shd w:val="clear" w:color="auto" w:fill="FFFFFF"/>
          </w:tcPr>
          <w:p w:rsidR="00AB7626" w:rsidRPr="00756472" w:rsidRDefault="00AB7626" w:rsidP="00B413F2">
            <w:pPr>
              <w:spacing w:before="150" w:after="150" w:line="240" w:lineRule="auto"/>
              <w:rPr>
                <w:rFonts w:ascii="Times New Roman" w:hAnsi="Times New Roman"/>
                <w:sz w:val="24"/>
                <w:szCs w:val="24"/>
                <w:lang w:val="uk-UA" w:eastAsia="ru-RU"/>
              </w:rPr>
            </w:pPr>
          </w:p>
        </w:tc>
      </w:tr>
      <w:tr w:rsidR="00AB7626" w:rsidRPr="00966AE1" w:rsidTr="00D347A5">
        <w:tc>
          <w:tcPr>
            <w:tcW w:w="238" w:type="pct"/>
            <w:gridSpan w:val="2"/>
            <w:shd w:val="clear" w:color="auto" w:fill="FFFFFF"/>
          </w:tcPr>
          <w:p w:rsidR="00AB7626" w:rsidRPr="00756472" w:rsidRDefault="00AB7626" w:rsidP="00A06358">
            <w:pPr>
              <w:spacing w:before="150" w:after="150" w:line="240" w:lineRule="auto"/>
              <w:jc w:val="center"/>
              <w:rPr>
                <w:rFonts w:ascii="Times New Roman" w:hAnsi="Times New Roman"/>
                <w:sz w:val="24"/>
                <w:szCs w:val="24"/>
                <w:lang w:val="uk-UA" w:eastAsia="ru-RU"/>
              </w:rPr>
            </w:pPr>
            <w:r w:rsidRPr="00756472">
              <w:rPr>
                <w:rFonts w:ascii="Times New Roman" w:hAnsi="Times New Roman"/>
                <w:sz w:val="24"/>
                <w:szCs w:val="24"/>
                <w:lang w:val="uk-UA" w:eastAsia="ru-RU"/>
              </w:rPr>
              <w:t>2.1</w:t>
            </w:r>
          </w:p>
        </w:tc>
        <w:tc>
          <w:tcPr>
            <w:tcW w:w="1686" w:type="pct"/>
            <w:shd w:val="clear" w:color="auto" w:fill="FFFFFF"/>
          </w:tcPr>
          <w:p w:rsidR="00AB7626" w:rsidRPr="00756472" w:rsidRDefault="00AB7626" w:rsidP="00A06358">
            <w:pPr>
              <w:spacing w:before="150" w:after="150" w:line="240" w:lineRule="auto"/>
              <w:rPr>
                <w:rFonts w:ascii="Times New Roman" w:hAnsi="Times New Roman"/>
                <w:sz w:val="24"/>
                <w:szCs w:val="24"/>
                <w:lang w:val="uk-UA" w:eastAsia="ru-RU"/>
              </w:rPr>
            </w:pPr>
            <w:r w:rsidRPr="00756472">
              <w:rPr>
                <w:rFonts w:ascii="Times New Roman" w:hAnsi="Times New Roman"/>
                <w:sz w:val="24"/>
                <w:szCs w:val="24"/>
                <w:lang w:val="uk-UA" w:eastAsia="ru-RU"/>
              </w:rPr>
              <w:t>повне найменування</w:t>
            </w:r>
          </w:p>
        </w:tc>
        <w:tc>
          <w:tcPr>
            <w:tcW w:w="3076" w:type="pct"/>
            <w:shd w:val="clear" w:color="auto" w:fill="FFFFFF"/>
          </w:tcPr>
          <w:p w:rsidR="00AB7626" w:rsidRPr="00957417" w:rsidRDefault="00AB7626" w:rsidP="00C2092E">
            <w:pPr>
              <w:spacing w:before="150" w:after="150" w:line="240" w:lineRule="auto"/>
              <w:rPr>
                <w:rFonts w:ascii="Times New Roman" w:hAnsi="Times New Roman"/>
                <w:b/>
                <w:bCs/>
                <w:sz w:val="24"/>
                <w:szCs w:val="24"/>
                <w:lang w:val="uk-UA" w:eastAsia="ru-RU"/>
              </w:rPr>
            </w:pPr>
            <w:r>
              <w:rPr>
                <w:rFonts w:ascii="Times New Roman" w:hAnsi="Times New Roman"/>
                <w:b/>
                <w:bCs/>
                <w:sz w:val="24"/>
                <w:szCs w:val="24"/>
                <w:lang w:val="uk-UA"/>
              </w:rPr>
              <w:t>Тернопільська</w:t>
            </w:r>
            <w:r w:rsidRPr="00957417">
              <w:rPr>
                <w:rFonts w:ascii="Times New Roman" w:hAnsi="Times New Roman"/>
                <w:b/>
                <w:bCs/>
                <w:sz w:val="24"/>
                <w:szCs w:val="24"/>
                <w:lang w:val="uk-UA"/>
              </w:rPr>
              <w:t xml:space="preserve"> митниц</w:t>
            </w:r>
            <w:r>
              <w:rPr>
                <w:rFonts w:ascii="Times New Roman" w:hAnsi="Times New Roman"/>
                <w:b/>
                <w:bCs/>
                <w:sz w:val="24"/>
                <w:szCs w:val="24"/>
                <w:lang w:val="uk-UA"/>
              </w:rPr>
              <w:t>я</w:t>
            </w:r>
            <w:r w:rsidRPr="00957417">
              <w:rPr>
                <w:rFonts w:ascii="Times New Roman" w:hAnsi="Times New Roman"/>
                <w:b/>
                <w:bCs/>
                <w:sz w:val="24"/>
                <w:szCs w:val="24"/>
                <w:lang w:val="uk-UA"/>
              </w:rPr>
              <w:t xml:space="preserve"> як </w:t>
            </w:r>
            <w:r>
              <w:rPr>
                <w:rFonts w:ascii="Times New Roman" w:hAnsi="Times New Roman"/>
                <w:b/>
                <w:bCs/>
                <w:sz w:val="24"/>
                <w:szCs w:val="24"/>
                <w:lang w:val="uk-UA"/>
              </w:rPr>
              <w:t xml:space="preserve">відокремлений підрозділ </w:t>
            </w:r>
            <w:r>
              <w:rPr>
                <w:rFonts w:ascii="Times New Roman" w:hAnsi="Times New Roman"/>
                <w:b/>
                <w:sz w:val="24"/>
                <w:szCs w:val="24"/>
                <w:lang w:val="uk-UA"/>
              </w:rPr>
              <w:t>Державної</w:t>
            </w:r>
            <w:r w:rsidRPr="00957417">
              <w:rPr>
                <w:rFonts w:ascii="Times New Roman" w:hAnsi="Times New Roman"/>
                <w:b/>
                <w:sz w:val="24"/>
                <w:szCs w:val="24"/>
                <w:lang w:val="uk-UA"/>
              </w:rPr>
              <w:t xml:space="preserve"> митн</w:t>
            </w:r>
            <w:r>
              <w:rPr>
                <w:rFonts w:ascii="Times New Roman" w:hAnsi="Times New Roman"/>
                <w:b/>
                <w:sz w:val="24"/>
                <w:szCs w:val="24"/>
                <w:lang w:val="uk-UA"/>
              </w:rPr>
              <w:t>ої служби</w:t>
            </w:r>
            <w:r w:rsidRPr="00957417">
              <w:rPr>
                <w:rFonts w:ascii="Times New Roman" w:hAnsi="Times New Roman"/>
                <w:b/>
                <w:sz w:val="24"/>
                <w:szCs w:val="24"/>
                <w:lang w:val="uk-UA"/>
              </w:rPr>
              <w:t xml:space="preserve"> України</w:t>
            </w:r>
          </w:p>
        </w:tc>
      </w:tr>
      <w:tr w:rsidR="00AB7626" w:rsidRPr="00F65FB7" w:rsidTr="00D347A5">
        <w:tc>
          <w:tcPr>
            <w:tcW w:w="238" w:type="pct"/>
            <w:gridSpan w:val="2"/>
            <w:shd w:val="clear" w:color="auto" w:fill="FFFFFF"/>
          </w:tcPr>
          <w:p w:rsidR="00AB7626" w:rsidRPr="00756472" w:rsidRDefault="00AB7626" w:rsidP="00A06358">
            <w:pPr>
              <w:spacing w:before="150" w:after="150" w:line="240" w:lineRule="auto"/>
              <w:jc w:val="center"/>
              <w:rPr>
                <w:rFonts w:ascii="Times New Roman" w:hAnsi="Times New Roman"/>
                <w:sz w:val="24"/>
                <w:szCs w:val="24"/>
                <w:lang w:val="uk-UA" w:eastAsia="ru-RU"/>
              </w:rPr>
            </w:pPr>
            <w:r w:rsidRPr="00756472">
              <w:rPr>
                <w:rFonts w:ascii="Times New Roman" w:hAnsi="Times New Roman"/>
                <w:sz w:val="24"/>
                <w:szCs w:val="24"/>
                <w:lang w:val="uk-UA" w:eastAsia="ru-RU"/>
              </w:rPr>
              <w:t>2.2</w:t>
            </w:r>
          </w:p>
        </w:tc>
        <w:tc>
          <w:tcPr>
            <w:tcW w:w="1686" w:type="pct"/>
            <w:shd w:val="clear" w:color="auto" w:fill="FFFFFF"/>
          </w:tcPr>
          <w:p w:rsidR="00AB7626" w:rsidRPr="00756472" w:rsidRDefault="00AB7626" w:rsidP="00A06358">
            <w:pPr>
              <w:spacing w:before="150" w:after="150" w:line="240" w:lineRule="auto"/>
              <w:rPr>
                <w:rFonts w:ascii="Times New Roman" w:hAnsi="Times New Roman"/>
                <w:sz w:val="24"/>
                <w:szCs w:val="24"/>
                <w:lang w:val="uk-UA" w:eastAsia="ru-RU"/>
              </w:rPr>
            </w:pPr>
            <w:r w:rsidRPr="00756472">
              <w:rPr>
                <w:rFonts w:ascii="Times New Roman" w:hAnsi="Times New Roman"/>
                <w:sz w:val="24"/>
                <w:szCs w:val="24"/>
                <w:lang w:val="uk-UA" w:eastAsia="ru-RU"/>
              </w:rPr>
              <w:t>місцезнаходження</w:t>
            </w:r>
          </w:p>
        </w:tc>
        <w:tc>
          <w:tcPr>
            <w:tcW w:w="3076" w:type="pct"/>
            <w:shd w:val="clear" w:color="auto" w:fill="FFFFFF"/>
          </w:tcPr>
          <w:p w:rsidR="00AB7626" w:rsidRPr="00BF5BDA" w:rsidRDefault="00AB7626" w:rsidP="00A06358">
            <w:pPr>
              <w:spacing w:before="150" w:after="150" w:line="240" w:lineRule="auto"/>
              <w:rPr>
                <w:rFonts w:ascii="Times New Roman" w:hAnsi="Times New Roman"/>
                <w:b/>
                <w:sz w:val="24"/>
                <w:szCs w:val="24"/>
                <w:lang w:val="uk-UA" w:eastAsia="ru-RU"/>
              </w:rPr>
            </w:pPr>
            <w:smartTag w:uri="urn:schemas-microsoft-com:office:smarttags" w:element="metricconverter">
              <w:smartTagPr>
                <w:attr w:name="ProductID" w:val="15000 м3"/>
              </w:smartTagPr>
              <w:r w:rsidRPr="00BF5BDA">
                <w:rPr>
                  <w:rFonts w:ascii="Times New Roman" w:hAnsi="Times New Roman"/>
                  <w:b/>
                  <w:sz w:val="24"/>
                  <w:szCs w:val="24"/>
                  <w:lang w:val="uk-UA"/>
                </w:rPr>
                <w:t>46004, м</w:t>
              </w:r>
            </w:smartTag>
            <w:r w:rsidRPr="00BF5BDA">
              <w:rPr>
                <w:rFonts w:ascii="Times New Roman" w:hAnsi="Times New Roman"/>
                <w:b/>
                <w:sz w:val="24"/>
                <w:szCs w:val="24"/>
                <w:lang w:val="uk-UA"/>
              </w:rPr>
              <w:t>. Тернопіль, вул. Текстильна, 38</w:t>
            </w:r>
          </w:p>
        </w:tc>
      </w:tr>
      <w:tr w:rsidR="00AB7626" w:rsidRPr="00966AE1" w:rsidTr="00D347A5">
        <w:tc>
          <w:tcPr>
            <w:tcW w:w="238" w:type="pct"/>
            <w:gridSpan w:val="2"/>
            <w:shd w:val="clear" w:color="auto" w:fill="FFFFFF"/>
          </w:tcPr>
          <w:p w:rsidR="00AB7626" w:rsidRPr="00756472" w:rsidRDefault="00AB7626" w:rsidP="00A06358">
            <w:pPr>
              <w:spacing w:before="150" w:after="150" w:line="240" w:lineRule="auto"/>
              <w:jc w:val="center"/>
              <w:rPr>
                <w:rFonts w:ascii="Times New Roman" w:hAnsi="Times New Roman"/>
                <w:sz w:val="24"/>
                <w:szCs w:val="24"/>
                <w:lang w:val="uk-UA" w:eastAsia="ru-RU"/>
              </w:rPr>
            </w:pPr>
            <w:r w:rsidRPr="00756472">
              <w:rPr>
                <w:rFonts w:ascii="Times New Roman" w:hAnsi="Times New Roman"/>
                <w:sz w:val="24"/>
                <w:szCs w:val="24"/>
                <w:lang w:val="uk-UA" w:eastAsia="ru-RU"/>
              </w:rPr>
              <w:t>2.3</w:t>
            </w:r>
          </w:p>
        </w:tc>
        <w:tc>
          <w:tcPr>
            <w:tcW w:w="1686" w:type="pct"/>
            <w:shd w:val="clear" w:color="auto" w:fill="FFFFFF"/>
          </w:tcPr>
          <w:p w:rsidR="00AB7626" w:rsidRPr="00B23F4C" w:rsidRDefault="00AB7626" w:rsidP="00A06358">
            <w:pPr>
              <w:spacing w:before="150" w:after="150" w:line="240" w:lineRule="auto"/>
              <w:rPr>
                <w:rFonts w:ascii="Times New Roman" w:hAnsi="Times New Roman"/>
                <w:sz w:val="24"/>
                <w:szCs w:val="24"/>
                <w:lang w:val="uk-UA" w:eastAsia="ru-RU"/>
              </w:rPr>
            </w:pPr>
            <w:r w:rsidRPr="00B23F4C">
              <w:rPr>
                <w:rFonts w:ascii="Times New Roman" w:hAnsi="Times New Roman"/>
                <w:sz w:val="24"/>
                <w:szCs w:val="24"/>
                <w:lang w:val="uk-UA" w:eastAsia="ru-RU"/>
              </w:rPr>
              <w:t>посадова особа замовника, уповноважена здійснювати зв'язок з учасниками</w:t>
            </w:r>
          </w:p>
        </w:tc>
        <w:tc>
          <w:tcPr>
            <w:tcW w:w="3076" w:type="pct"/>
            <w:shd w:val="clear" w:color="auto" w:fill="FFFFFF"/>
          </w:tcPr>
          <w:p w:rsidR="00DB5A03" w:rsidRPr="00B23F4C" w:rsidRDefault="00DB5A03" w:rsidP="00DB5A0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Мельник Ігор Борисович – головний державний інспектор </w:t>
            </w:r>
            <w:r w:rsidRPr="00B23F4C">
              <w:rPr>
                <w:rFonts w:ascii="Times New Roman" w:hAnsi="Times New Roman"/>
                <w:sz w:val="24"/>
                <w:szCs w:val="24"/>
                <w:lang w:val="uk-UA"/>
              </w:rPr>
              <w:t>відділу адміністративно-господарської діяльності</w:t>
            </w:r>
          </w:p>
          <w:p w:rsidR="00DB5A03" w:rsidRDefault="00DB5A03" w:rsidP="002478FF">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тел. </w:t>
            </w:r>
            <w:r w:rsidRPr="00B23F4C">
              <w:rPr>
                <w:rFonts w:ascii="Times New Roman" w:hAnsi="Times New Roman"/>
                <w:sz w:val="24"/>
                <w:szCs w:val="24"/>
                <w:lang w:val="uk-UA"/>
              </w:rPr>
              <w:t xml:space="preserve">(0352) 430668, (095) </w:t>
            </w:r>
            <w:r>
              <w:rPr>
                <w:rFonts w:ascii="Times New Roman" w:hAnsi="Times New Roman"/>
                <w:sz w:val="24"/>
                <w:szCs w:val="24"/>
                <w:lang w:val="uk-UA"/>
              </w:rPr>
              <w:t>547 20 56</w:t>
            </w:r>
          </w:p>
          <w:p w:rsidR="00DB5A03" w:rsidRDefault="00DB5A03" w:rsidP="002478FF">
            <w:pPr>
              <w:spacing w:after="0" w:line="240" w:lineRule="auto"/>
              <w:jc w:val="both"/>
              <w:rPr>
                <w:rFonts w:ascii="Times New Roman" w:hAnsi="Times New Roman"/>
                <w:sz w:val="24"/>
                <w:szCs w:val="24"/>
                <w:lang w:val="uk-UA"/>
              </w:rPr>
            </w:pPr>
          </w:p>
          <w:p w:rsidR="00AB7626" w:rsidRPr="00B23F4C" w:rsidRDefault="00AB7626" w:rsidP="002478FF">
            <w:pPr>
              <w:spacing w:after="0" w:line="240" w:lineRule="auto"/>
              <w:jc w:val="both"/>
              <w:rPr>
                <w:rFonts w:ascii="Times New Roman" w:hAnsi="Times New Roman"/>
                <w:sz w:val="24"/>
                <w:szCs w:val="24"/>
                <w:lang w:val="uk-UA"/>
              </w:rPr>
            </w:pPr>
            <w:r w:rsidRPr="00B23F4C">
              <w:rPr>
                <w:rFonts w:ascii="Times New Roman" w:hAnsi="Times New Roman"/>
                <w:sz w:val="24"/>
                <w:szCs w:val="24"/>
                <w:lang w:val="uk-UA"/>
              </w:rPr>
              <w:t xml:space="preserve">Найчук Юрій Ярославович </w:t>
            </w:r>
            <w:r w:rsidRPr="00B23F4C">
              <w:rPr>
                <w:rFonts w:ascii="Times New Roman" w:hAnsi="Times New Roman"/>
                <w:sz w:val="24"/>
                <w:szCs w:val="24"/>
                <w:lang w:val="uk-UA" w:eastAsia="uk-UA"/>
              </w:rPr>
              <w:t>– </w:t>
            </w:r>
            <w:r w:rsidRPr="00B23F4C">
              <w:rPr>
                <w:rFonts w:ascii="Times New Roman" w:hAnsi="Times New Roman"/>
                <w:sz w:val="24"/>
                <w:szCs w:val="24"/>
                <w:lang w:val="uk-UA"/>
              </w:rPr>
              <w:t>начальник відділу адміністративно-господарської діяльності</w:t>
            </w:r>
          </w:p>
          <w:p w:rsidR="00AB7626" w:rsidRDefault="00AB7626" w:rsidP="002478FF">
            <w:pPr>
              <w:spacing w:after="0" w:line="240" w:lineRule="auto"/>
              <w:jc w:val="both"/>
              <w:rPr>
                <w:rFonts w:ascii="Times New Roman" w:hAnsi="Times New Roman"/>
                <w:sz w:val="24"/>
                <w:szCs w:val="24"/>
                <w:lang w:val="uk-UA"/>
              </w:rPr>
            </w:pPr>
            <w:r w:rsidRPr="00B23F4C">
              <w:rPr>
                <w:rFonts w:ascii="Times New Roman" w:hAnsi="Times New Roman"/>
                <w:sz w:val="24"/>
                <w:szCs w:val="24"/>
                <w:lang w:val="uk-UA"/>
              </w:rPr>
              <w:t>тел. (0352) 430668, (095) 376 93 43</w:t>
            </w:r>
          </w:p>
          <w:p w:rsidR="00DB5A03" w:rsidRDefault="00DB5A03" w:rsidP="002478FF">
            <w:pPr>
              <w:spacing w:after="0" w:line="240" w:lineRule="auto"/>
              <w:jc w:val="both"/>
              <w:rPr>
                <w:rFonts w:ascii="Times New Roman" w:hAnsi="Times New Roman"/>
                <w:sz w:val="24"/>
                <w:szCs w:val="24"/>
                <w:lang w:val="uk-UA"/>
              </w:rPr>
            </w:pPr>
          </w:p>
          <w:p w:rsidR="00DB5A03" w:rsidRPr="00B23F4C" w:rsidRDefault="00DB5A03" w:rsidP="00DB5A03">
            <w:pPr>
              <w:spacing w:after="0" w:line="240" w:lineRule="auto"/>
              <w:jc w:val="both"/>
              <w:rPr>
                <w:rFonts w:ascii="Times New Roman" w:hAnsi="Times New Roman"/>
                <w:sz w:val="24"/>
                <w:szCs w:val="24"/>
                <w:lang w:val="uk-UA"/>
              </w:rPr>
            </w:pPr>
            <w:r w:rsidRPr="00B23F4C">
              <w:rPr>
                <w:rFonts w:ascii="Times New Roman" w:hAnsi="Times New Roman"/>
                <w:sz w:val="24"/>
                <w:szCs w:val="24"/>
                <w:lang w:val="uk-UA"/>
              </w:rPr>
              <w:t xml:space="preserve">вул. Текстильна, </w:t>
            </w:r>
            <w:smartTag w:uri="urn:schemas-microsoft-com:office:smarttags" w:element="metricconverter">
              <w:smartTagPr>
                <w:attr w:name="ProductID" w:val="15000 м3"/>
              </w:smartTagPr>
              <w:r w:rsidRPr="00B23F4C">
                <w:rPr>
                  <w:rFonts w:ascii="Times New Roman" w:hAnsi="Times New Roman"/>
                  <w:sz w:val="24"/>
                  <w:szCs w:val="24"/>
                  <w:lang w:val="uk-UA"/>
                </w:rPr>
                <w:t>38, м</w:t>
              </w:r>
            </w:smartTag>
            <w:r w:rsidRPr="00B23F4C">
              <w:rPr>
                <w:rFonts w:ascii="Times New Roman" w:hAnsi="Times New Roman"/>
                <w:sz w:val="24"/>
                <w:szCs w:val="24"/>
                <w:lang w:val="uk-UA"/>
              </w:rPr>
              <w:t>. Тернопіль, 46004, Україна</w:t>
            </w:r>
          </w:p>
          <w:p w:rsidR="00DB5A03" w:rsidRPr="00B23F4C" w:rsidRDefault="00DB5A03" w:rsidP="002478FF">
            <w:pPr>
              <w:spacing w:after="0" w:line="240" w:lineRule="auto"/>
              <w:jc w:val="both"/>
              <w:rPr>
                <w:rFonts w:ascii="Times New Roman" w:hAnsi="Times New Roman"/>
                <w:sz w:val="24"/>
                <w:szCs w:val="24"/>
                <w:lang w:val="uk-UA"/>
              </w:rPr>
            </w:pPr>
          </w:p>
          <w:p w:rsidR="00AB7626" w:rsidRPr="002B5B32" w:rsidRDefault="00AB7626" w:rsidP="002478FF">
            <w:pPr>
              <w:spacing w:before="150" w:after="150" w:line="240" w:lineRule="auto"/>
              <w:rPr>
                <w:rFonts w:ascii="Times New Roman" w:hAnsi="Times New Roman"/>
                <w:sz w:val="24"/>
                <w:szCs w:val="24"/>
                <w:lang w:val="en-US"/>
              </w:rPr>
            </w:pPr>
            <w:r w:rsidRPr="00B23F4C">
              <w:rPr>
                <w:rFonts w:ascii="Times New Roman" w:hAnsi="Times New Roman"/>
                <w:sz w:val="24"/>
                <w:szCs w:val="24"/>
                <w:lang w:val="en-US"/>
              </w:rPr>
              <w:t>e</w:t>
            </w:r>
            <w:r w:rsidRPr="002B5B32">
              <w:rPr>
                <w:rFonts w:ascii="Times New Roman" w:hAnsi="Times New Roman"/>
                <w:sz w:val="24"/>
                <w:szCs w:val="24"/>
                <w:lang w:val="en-US"/>
              </w:rPr>
              <w:t>-</w:t>
            </w:r>
            <w:r w:rsidRPr="00B23F4C">
              <w:rPr>
                <w:rFonts w:ascii="Times New Roman" w:hAnsi="Times New Roman"/>
                <w:sz w:val="24"/>
                <w:szCs w:val="24"/>
                <w:lang w:val="en-US"/>
              </w:rPr>
              <w:t>mail</w:t>
            </w:r>
            <w:r w:rsidRPr="002B5B32">
              <w:rPr>
                <w:rFonts w:ascii="Times New Roman" w:hAnsi="Times New Roman"/>
                <w:sz w:val="24"/>
                <w:szCs w:val="24"/>
                <w:lang w:val="en-US"/>
              </w:rPr>
              <w:t xml:space="preserve">: </w:t>
            </w:r>
            <w:hyperlink r:id="rId5" w:history="1">
              <w:r w:rsidRPr="00B23F4C">
                <w:rPr>
                  <w:rStyle w:val="a3"/>
                  <w:rFonts w:ascii="Times New Roman" w:hAnsi="Times New Roman"/>
                  <w:sz w:val="24"/>
                  <w:szCs w:val="24"/>
                  <w:lang w:val="en-US"/>
                </w:rPr>
                <w:t>tr</w:t>
              </w:r>
              <w:r w:rsidRPr="002B5B32">
                <w:rPr>
                  <w:rStyle w:val="a3"/>
                  <w:rFonts w:ascii="Times New Roman" w:hAnsi="Times New Roman"/>
                  <w:sz w:val="24"/>
                  <w:szCs w:val="24"/>
                  <w:lang w:val="en-US"/>
                </w:rPr>
                <w:t>.</w:t>
              </w:r>
              <w:r w:rsidRPr="00B23F4C">
                <w:rPr>
                  <w:rStyle w:val="a3"/>
                  <w:rFonts w:ascii="Times New Roman" w:hAnsi="Times New Roman"/>
                  <w:sz w:val="24"/>
                  <w:szCs w:val="24"/>
                  <w:lang w:val="en-US"/>
                </w:rPr>
                <w:t>ahd</w:t>
              </w:r>
              <w:r w:rsidRPr="002B5B32">
                <w:rPr>
                  <w:rStyle w:val="a3"/>
                  <w:rFonts w:ascii="Times New Roman" w:hAnsi="Times New Roman"/>
                  <w:sz w:val="24"/>
                  <w:szCs w:val="24"/>
                  <w:lang w:val="en-US"/>
                </w:rPr>
                <w:t>@</w:t>
              </w:r>
              <w:r w:rsidRPr="00B23F4C">
                <w:rPr>
                  <w:rStyle w:val="a3"/>
                  <w:rFonts w:ascii="Times New Roman" w:hAnsi="Times New Roman"/>
                  <w:sz w:val="24"/>
                  <w:szCs w:val="24"/>
                  <w:lang w:val="en-US"/>
                </w:rPr>
                <w:t>customs</w:t>
              </w:r>
              <w:r w:rsidRPr="002B5B32">
                <w:rPr>
                  <w:rStyle w:val="a3"/>
                  <w:rFonts w:ascii="Times New Roman" w:hAnsi="Times New Roman"/>
                  <w:sz w:val="24"/>
                  <w:szCs w:val="24"/>
                  <w:lang w:val="en-US"/>
                </w:rPr>
                <w:t>.</w:t>
              </w:r>
              <w:r w:rsidRPr="00B23F4C">
                <w:rPr>
                  <w:rStyle w:val="a3"/>
                  <w:rFonts w:ascii="Times New Roman" w:hAnsi="Times New Roman"/>
                  <w:sz w:val="24"/>
                  <w:szCs w:val="24"/>
                  <w:lang w:val="en-US"/>
                </w:rPr>
                <w:t>gov</w:t>
              </w:r>
              <w:r w:rsidRPr="002B5B32">
                <w:rPr>
                  <w:rStyle w:val="a3"/>
                  <w:rFonts w:ascii="Times New Roman" w:hAnsi="Times New Roman"/>
                  <w:sz w:val="24"/>
                  <w:szCs w:val="24"/>
                  <w:lang w:val="en-US"/>
                </w:rPr>
                <w:t>.</w:t>
              </w:r>
              <w:r w:rsidRPr="00B23F4C">
                <w:rPr>
                  <w:rStyle w:val="a3"/>
                  <w:rFonts w:ascii="Times New Roman" w:hAnsi="Times New Roman"/>
                  <w:sz w:val="24"/>
                  <w:szCs w:val="24"/>
                  <w:lang w:val="en-US"/>
                </w:rPr>
                <w:t>ua</w:t>
              </w:r>
            </w:hyperlink>
            <w:r w:rsidRPr="00B23F4C">
              <w:rPr>
                <w:rFonts w:ascii="Times New Roman" w:hAnsi="Times New Roman"/>
                <w:sz w:val="24"/>
                <w:szCs w:val="24"/>
                <w:lang w:val="uk-UA"/>
              </w:rPr>
              <w:t xml:space="preserve">; </w:t>
            </w:r>
            <w:hyperlink r:id="rId6" w:history="1">
              <w:r w:rsidRPr="00B23F4C">
                <w:rPr>
                  <w:rStyle w:val="a3"/>
                  <w:rFonts w:ascii="Times New Roman" w:hAnsi="Times New Roman"/>
                  <w:sz w:val="24"/>
                  <w:szCs w:val="24"/>
                  <w:lang w:val="en-US"/>
                </w:rPr>
                <w:t>tr</w:t>
              </w:r>
              <w:r w:rsidRPr="002B5B32">
                <w:rPr>
                  <w:rStyle w:val="a3"/>
                  <w:rFonts w:ascii="Times New Roman" w:hAnsi="Times New Roman"/>
                  <w:sz w:val="24"/>
                  <w:szCs w:val="24"/>
                  <w:lang w:val="en-US"/>
                </w:rPr>
                <w:t>@</w:t>
              </w:r>
              <w:r w:rsidRPr="00B23F4C">
                <w:rPr>
                  <w:rStyle w:val="a3"/>
                  <w:rFonts w:ascii="Times New Roman" w:hAnsi="Times New Roman"/>
                  <w:sz w:val="24"/>
                  <w:szCs w:val="24"/>
                  <w:lang w:val="en-US"/>
                </w:rPr>
                <w:t>customs</w:t>
              </w:r>
              <w:r w:rsidRPr="002B5B32">
                <w:rPr>
                  <w:rStyle w:val="a3"/>
                  <w:rFonts w:ascii="Times New Roman" w:hAnsi="Times New Roman"/>
                  <w:sz w:val="24"/>
                  <w:szCs w:val="24"/>
                  <w:lang w:val="en-US"/>
                </w:rPr>
                <w:t>.</w:t>
              </w:r>
              <w:r w:rsidRPr="00B23F4C">
                <w:rPr>
                  <w:rStyle w:val="a3"/>
                  <w:rFonts w:ascii="Times New Roman" w:hAnsi="Times New Roman"/>
                  <w:sz w:val="24"/>
                  <w:szCs w:val="24"/>
                  <w:lang w:val="en-US"/>
                </w:rPr>
                <w:t>gov</w:t>
              </w:r>
              <w:r w:rsidRPr="002B5B32">
                <w:rPr>
                  <w:rStyle w:val="a3"/>
                  <w:rFonts w:ascii="Times New Roman" w:hAnsi="Times New Roman"/>
                  <w:sz w:val="24"/>
                  <w:szCs w:val="24"/>
                  <w:lang w:val="en-US"/>
                </w:rPr>
                <w:t>.</w:t>
              </w:r>
              <w:r w:rsidRPr="00B23F4C">
                <w:rPr>
                  <w:rStyle w:val="a3"/>
                  <w:rFonts w:ascii="Times New Roman" w:hAnsi="Times New Roman"/>
                  <w:sz w:val="24"/>
                  <w:szCs w:val="24"/>
                  <w:lang w:val="en-US"/>
                </w:rPr>
                <w:t>ua</w:t>
              </w:r>
            </w:hyperlink>
            <w:r w:rsidRPr="00B23F4C">
              <w:rPr>
                <w:rFonts w:ascii="Times New Roman" w:hAnsi="Times New Roman"/>
                <w:sz w:val="24"/>
                <w:szCs w:val="24"/>
                <w:lang w:val="uk-UA"/>
              </w:rPr>
              <w:t xml:space="preserve">, </w:t>
            </w:r>
            <w:hyperlink r:id="rId7" w:history="1">
              <w:r w:rsidRPr="00B23F4C">
                <w:rPr>
                  <w:rStyle w:val="a3"/>
                  <w:rFonts w:ascii="Times New Roman" w:hAnsi="Times New Roman"/>
                  <w:sz w:val="24"/>
                  <w:szCs w:val="24"/>
                  <w:lang w:val="en-US"/>
                </w:rPr>
                <w:t>customsyri</w:t>
              </w:r>
              <w:r w:rsidRPr="00B23F4C">
                <w:rPr>
                  <w:rStyle w:val="a3"/>
                  <w:rFonts w:ascii="Times New Roman" w:hAnsi="Times New Roman"/>
                  <w:sz w:val="24"/>
                  <w:szCs w:val="24"/>
                  <w:lang w:val="uk-UA"/>
                </w:rPr>
                <w:t>@</w:t>
              </w:r>
              <w:r w:rsidRPr="00B23F4C">
                <w:rPr>
                  <w:rStyle w:val="a3"/>
                  <w:rFonts w:ascii="Times New Roman" w:hAnsi="Times New Roman"/>
                  <w:sz w:val="24"/>
                  <w:szCs w:val="24"/>
                  <w:lang w:val="en-US"/>
                </w:rPr>
                <w:t>ukr</w:t>
              </w:r>
              <w:r w:rsidRPr="00B23F4C">
                <w:rPr>
                  <w:rStyle w:val="a3"/>
                  <w:rFonts w:ascii="Times New Roman" w:hAnsi="Times New Roman"/>
                  <w:sz w:val="24"/>
                  <w:szCs w:val="24"/>
                  <w:lang w:val="uk-UA"/>
                </w:rPr>
                <w:t>.</w:t>
              </w:r>
              <w:r w:rsidRPr="00B23F4C">
                <w:rPr>
                  <w:rStyle w:val="a3"/>
                  <w:rFonts w:ascii="Times New Roman" w:hAnsi="Times New Roman"/>
                  <w:sz w:val="24"/>
                  <w:szCs w:val="24"/>
                  <w:lang w:val="en-US"/>
                </w:rPr>
                <w:t>net</w:t>
              </w:r>
            </w:hyperlink>
            <w:r w:rsidRPr="00B23F4C">
              <w:rPr>
                <w:rFonts w:ascii="Times New Roman" w:hAnsi="Times New Roman"/>
                <w:sz w:val="24"/>
                <w:szCs w:val="24"/>
                <w:lang w:val="uk-UA"/>
              </w:rPr>
              <w:t>;</w:t>
            </w:r>
          </w:p>
        </w:tc>
      </w:tr>
      <w:tr w:rsidR="00AB7626" w:rsidRPr="00F65FB7" w:rsidTr="00D347A5">
        <w:tc>
          <w:tcPr>
            <w:tcW w:w="238" w:type="pct"/>
            <w:gridSpan w:val="2"/>
            <w:shd w:val="clear" w:color="auto" w:fill="FFFFFF"/>
          </w:tcPr>
          <w:p w:rsidR="00AB7626" w:rsidRPr="00A62FD3" w:rsidRDefault="00AB7626" w:rsidP="00A06358">
            <w:pPr>
              <w:spacing w:before="150" w:after="150" w:line="240" w:lineRule="auto"/>
              <w:jc w:val="center"/>
              <w:rPr>
                <w:rFonts w:ascii="Times New Roman" w:hAnsi="Times New Roman"/>
                <w:b/>
                <w:sz w:val="24"/>
                <w:szCs w:val="24"/>
                <w:lang w:val="uk-UA" w:eastAsia="ru-RU"/>
              </w:rPr>
            </w:pPr>
            <w:r w:rsidRPr="00A62FD3">
              <w:rPr>
                <w:rFonts w:ascii="Times New Roman" w:hAnsi="Times New Roman"/>
                <w:b/>
                <w:sz w:val="24"/>
                <w:szCs w:val="24"/>
                <w:lang w:val="uk-UA" w:eastAsia="ru-RU"/>
              </w:rPr>
              <w:t>3</w:t>
            </w:r>
          </w:p>
        </w:tc>
        <w:tc>
          <w:tcPr>
            <w:tcW w:w="1686" w:type="pct"/>
            <w:shd w:val="clear" w:color="auto" w:fill="FFFFFF"/>
          </w:tcPr>
          <w:p w:rsidR="00AB7626" w:rsidRPr="00957417" w:rsidRDefault="00AB7626" w:rsidP="00A06358">
            <w:pPr>
              <w:spacing w:before="150" w:after="150" w:line="240" w:lineRule="auto"/>
              <w:rPr>
                <w:rFonts w:ascii="Times New Roman" w:hAnsi="Times New Roman"/>
                <w:b/>
                <w:sz w:val="24"/>
                <w:szCs w:val="24"/>
                <w:lang w:val="uk-UA" w:eastAsia="ru-RU"/>
              </w:rPr>
            </w:pPr>
            <w:r w:rsidRPr="00957417">
              <w:rPr>
                <w:rFonts w:ascii="Times New Roman" w:hAnsi="Times New Roman"/>
                <w:b/>
                <w:sz w:val="24"/>
                <w:szCs w:val="24"/>
                <w:lang w:val="uk-UA" w:eastAsia="ru-RU"/>
              </w:rPr>
              <w:t>Процедура закупівлі</w:t>
            </w:r>
          </w:p>
        </w:tc>
        <w:tc>
          <w:tcPr>
            <w:tcW w:w="3076" w:type="pct"/>
            <w:shd w:val="clear" w:color="auto" w:fill="FFFFFF"/>
          </w:tcPr>
          <w:p w:rsidR="00AB7626" w:rsidRPr="00756472" w:rsidRDefault="00AB7626" w:rsidP="00A06358">
            <w:pPr>
              <w:spacing w:before="150" w:after="150" w:line="240" w:lineRule="auto"/>
              <w:rPr>
                <w:rFonts w:ascii="Times New Roman" w:hAnsi="Times New Roman"/>
                <w:sz w:val="24"/>
                <w:szCs w:val="24"/>
                <w:lang w:val="uk-UA" w:eastAsia="ru-RU"/>
              </w:rPr>
            </w:pPr>
            <w:r w:rsidRPr="00756472">
              <w:rPr>
                <w:rFonts w:ascii="Times New Roman" w:hAnsi="Times New Roman"/>
                <w:sz w:val="24"/>
                <w:szCs w:val="24"/>
                <w:lang w:val="uk-UA" w:eastAsia="ru-RU"/>
              </w:rPr>
              <w:t xml:space="preserve">відкриті </w:t>
            </w:r>
            <w:r w:rsidRPr="00292BDA">
              <w:rPr>
                <w:rFonts w:ascii="Times New Roman" w:hAnsi="Times New Roman"/>
                <w:sz w:val="24"/>
                <w:szCs w:val="24"/>
                <w:lang w:val="uk-UA" w:eastAsia="ru-RU"/>
              </w:rPr>
              <w:t>торги (з особливостями)</w:t>
            </w:r>
          </w:p>
        </w:tc>
      </w:tr>
      <w:tr w:rsidR="00AB7626" w:rsidRPr="00F65FB7" w:rsidTr="00D347A5">
        <w:tc>
          <w:tcPr>
            <w:tcW w:w="238" w:type="pct"/>
            <w:gridSpan w:val="2"/>
            <w:shd w:val="clear" w:color="auto" w:fill="FFFFFF"/>
          </w:tcPr>
          <w:p w:rsidR="00AB7626" w:rsidRPr="00A62FD3" w:rsidRDefault="00AB7626" w:rsidP="00A06358">
            <w:pPr>
              <w:spacing w:before="150" w:after="150" w:line="240" w:lineRule="auto"/>
              <w:jc w:val="center"/>
              <w:rPr>
                <w:rFonts w:ascii="Times New Roman" w:hAnsi="Times New Roman"/>
                <w:b/>
                <w:sz w:val="24"/>
                <w:szCs w:val="24"/>
                <w:lang w:val="uk-UA" w:eastAsia="ru-RU"/>
              </w:rPr>
            </w:pPr>
            <w:r w:rsidRPr="00A62FD3">
              <w:rPr>
                <w:rFonts w:ascii="Times New Roman" w:hAnsi="Times New Roman"/>
                <w:b/>
                <w:sz w:val="24"/>
                <w:szCs w:val="24"/>
                <w:lang w:val="uk-UA" w:eastAsia="ru-RU"/>
              </w:rPr>
              <w:t>4</w:t>
            </w:r>
          </w:p>
        </w:tc>
        <w:tc>
          <w:tcPr>
            <w:tcW w:w="1686" w:type="pct"/>
            <w:shd w:val="clear" w:color="auto" w:fill="FFFFFF"/>
          </w:tcPr>
          <w:p w:rsidR="00AB7626" w:rsidRPr="00957417" w:rsidRDefault="00AB7626" w:rsidP="00A06358">
            <w:pPr>
              <w:spacing w:before="150" w:after="150" w:line="240" w:lineRule="auto"/>
              <w:rPr>
                <w:rFonts w:ascii="Times New Roman" w:hAnsi="Times New Roman"/>
                <w:b/>
                <w:sz w:val="24"/>
                <w:szCs w:val="24"/>
                <w:lang w:val="uk-UA" w:eastAsia="ru-RU"/>
              </w:rPr>
            </w:pPr>
            <w:r w:rsidRPr="00957417">
              <w:rPr>
                <w:rFonts w:ascii="Times New Roman" w:hAnsi="Times New Roman"/>
                <w:b/>
                <w:sz w:val="24"/>
                <w:szCs w:val="24"/>
                <w:lang w:val="uk-UA" w:eastAsia="ru-RU"/>
              </w:rPr>
              <w:t>Інформація про предмет закупівлі</w:t>
            </w:r>
          </w:p>
        </w:tc>
        <w:tc>
          <w:tcPr>
            <w:tcW w:w="3076" w:type="pct"/>
            <w:shd w:val="clear" w:color="auto" w:fill="FFFFFF"/>
          </w:tcPr>
          <w:p w:rsidR="00AB7626" w:rsidRPr="00756472" w:rsidRDefault="00AB7626" w:rsidP="00A06358">
            <w:pPr>
              <w:spacing w:before="150" w:after="150" w:line="240" w:lineRule="auto"/>
              <w:rPr>
                <w:rFonts w:ascii="Times New Roman" w:hAnsi="Times New Roman"/>
                <w:sz w:val="24"/>
                <w:szCs w:val="24"/>
                <w:lang w:val="uk-UA" w:eastAsia="ru-RU"/>
              </w:rPr>
            </w:pPr>
          </w:p>
        </w:tc>
      </w:tr>
      <w:tr w:rsidR="00AB7626" w:rsidRPr="006D0ADB" w:rsidTr="00107D63">
        <w:tc>
          <w:tcPr>
            <w:tcW w:w="238" w:type="pct"/>
            <w:gridSpan w:val="2"/>
            <w:shd w:val="clear" w:color="auto" w:fill="FFFFFF"/>
          </w:tcPr>
          <w:p w:rsidR="00AB7626" w:rsidRPr="00756472" w:rsidRDefault="00AB7626" w:rsidP="00A06358">
            <w:pPr>
              <w:spacing w:before="150" w:after="150" w:line="240" w:lineRule="auto"/>
              <w:jc w:val="center"/>
              <w:rPr>
                <w:rFonts w:ascii="Times New Roman" w:hAnsi="Times New Roman"/>
                <w:sz w:val="24"/>
                <w:szCs w:val="24"/>
                <w:lang w:val="uk-UA" w:eastAsia="ru-RU"/>
              </w:rPr>
            </w:pPr>
            <w:r w:rsidRPr="00756472">
              <w:rPr>
                <w:rFonts w:ascii="Times New Roman" w:hAnsi="Times New Roman"/>
                <w:sz w:val="24"/>
                <w:szCs w:val="24"/>
                <w:lang w:val="uk-UA" w:eastAsia="ru-RU"/>
              </w:rPr>
              <w:t>4.1</w:t>
            </w:r>
          </w:p>
        </w:tc>
        <w:tc>
          <w:tcPr>
            <w:tcW w:w="1686" w:type="pct"/>
            <w:shd w:val="clear" w:color="auto" w:fill="FFFFFF"/>
          </w:tcPr>
          <w:p w:rsidR="00AB7626" w:rsidRPr="00756472" w:rsidRDefault="00AB7626" w:rsidP="00A06358">
            <w:pPr>
              <w:spacing w:before="150" w:after="150" w:line="240" w:lineRule="auto"/>
              <w:rPr>
                <w:rFonts w:ascii="Times New Roman" w:hAnsi="Times New Roman"/>
                <w:sz w:val="24"/>
                <w:szCs w:val="24"/>
                <w:lang w:val="uk-UA" w:eastAsia="ru-RU"/>
              </w:rPr>
            </w:pPr>
            <w:r w:rsidRPr="00756472">
              <w:rPr>
                <w:rFonts w:ascii="Times New Roman" w:hAnsi="Times New Roman"/>
                <w:sz w:val="24"/>
                <w:szCs w:val="24"/>
                <w:lang w:val="uk-UA" w:eastAsia="ru-RU"/>
              </w:rPr>
              <w:t>назва предмета закупівлі</w:t>
            </w:r>
          </w:p>
        </w:tc>
        <w:tc>
          <w:tcPr>
            <w:tcW w:w="3076" w:type="pct"/>
            <w:shd w:val="clear" w:color="auto" w:fill="FFFFFF"/>
          </w:tcPr>
          <w:p w:rsidR="00AB7626" w:rsidRPr="00E1270A" w:rsidRDefault="0072484E" w:rsidP="0027010C">
            <w:pPr>
              <w:shd w:val="clear" w:color="auto" w:fill="FFFFFF"/>
              <w:spacing w:after="0" w:line="240" w:lineRule="auto"/>
              <w:jc w:val="both"/>
              <w:rPr>
                <w:rFonts w:ascii="Times New Roman" w:hAnsi="Times New Roman"/>
                <w:b/>
                <w:bCs/>
                <w:sz w:val="24"/>
                <w:szCs w:val="24"/>
                <w:lang w:val="uk-UA"/>
              </w:rPr>
            </w:pPr>
            <w:r>
              <w:rPr>
                <w:rFonts w:ascii="Times New Roman" w:hAnsi="Times New Roman"/>
                <w:bCs/>
                <w:sz w:val="24"/>
                <w:szCs w:val="24"/>
                <w:lang w:val="uk-UA"/>
              </w:rPr>
              <w:t>Металодектор ручний</w:t>
            </w:r>
            <w:r w:rsidR="00AB7626" w:rsidRPr="00E1270A">
              <w:rPr>
                <w:rFonts w:ascii="Times New Roman" w:hAnsi="Times New Roman"/>
                <w:bCs/>
                <w:sz w:val="24"/>
                <w:szCs w:val="24"/>
                <w:lang w:val="uk-UA"/>
              </w:rPr>
              <w:t xml:space="preserve">, згідно ЄЗС ДК 021:2015 код </w:t>
            </w:r>
            <w:r>
              <w:rPr>
                <w:rFonts w:ascii="Times New Roman" w:hAnsi="Times New Roman"/>
                <w:bCs/>
                <w:sz w:val="24"/>
                <w:szCs w:val="24"/>
                <w:lang w:val="uk-UA"/>
              </w:rPr>
              <w:t>35120000-1</w:t>
            </w:r>
            <w:r w:rsidR="00AB7626" w:rsidRPr="00E1270A">
              <w:rPr>
                <w:rFonts w:ascii="Times New Roman" w:hAnsi="Times New Roman"/>
                <w:bCs/>
                <w:sz w:val="24"/>
                <w:szCs w:val="24"/>
                <w:lang w:val="uk-UA"/>
              </w:rPr>
              <w:t xml:space="preserve"> «</w:t>
            </w:r>
            <w:r>
              <w:rPr>
                <w:rFonts w:ascii="Times New Roman" w:hAnsi="Times New Roman"/>
                <w:bCs/>
                <w:sz w:val="24"/>
                <w:szCs w:val="24"/>
                <w:lang w:val="uk-UA"/>
              </w:rPr>
              <w:t>Системи та пристрої нагляду та охорони</w:t>
            </w:r>
            <w:r w:rsidR="00AB7626" w:rsidRPr="00E1270A">
              <w:rPr>
                <w:rFonts w:ascii="Times New Roman" w:hAnsi="Times New Roman"/>
                <w:bCs/>
                <w:sz w:val="24"/>
                <w:szCs w:val="24"/>
                <w:lang w:val="uk-UA"/>
              </w:rPr>
              <w:t>»</w:t>
            </w:r>
          </w:p>
          <w:p w:rsidR="00AB7626" w:rsidRPr="00EE060F" w:rsidRDefault="00AB7626" w:rsidP="00107D63">
            <w:pPr>
              <w:shd w:val="clear" w:color="auto" w:fill="FFFFFF"/>
              <w:spacing w:after="0" w:line="240" w:lineRule="auto"/>
              <w:rPr>
                <w:rFonts w:ascii="Times New Roman" w:hAnsi="Times New Roman"/>
                <w:color w:val="2C2931"/>
                <w:sz w:val="24"/>
                <w:szCs w:val="24"/>
                <w:lang w:val="uk-UA" w:eastAsia="uk-UA"/>
              </w:rPr>
            </w:pPr>
          </w:p>
        </w:tc>
      </w:tr>
      <w:tr w:rsidR="00AB7626" w:rsidRPr="00F65FB7" w:rsidTr="00D347A5">
        <w:tc>
          <w:tcPr>
            <w:tcW w:w="238" w:type="pct"/>
            <w:gridSpan w:val="2"/>
            <w:shd w:val="clear" w:color="auto" w:fill="FFFFFF"/>
          </w:tcPr>
          <w:p w:rsidR="00AB7626" w:rsidRPr="00756472" w:rsidRDefault="00AB7626" w:rsidP="00A06358">
            <w:pPr>
              <w:spacing w:before="150" w:after="150" w:line="240" w:lineRule="auto"/>
              <w:jc w:val="center"/>
              <w:rPr>
                <w:rFonts w:ascii="Times New Roman" w:hAnsi="Times New Roman"/>
                <w:sz w:val="24"/>
                <w:szCs w:val="24"/>
                <w:lang w:val="uk-UA" w:eastAsia="ru-RU"/>
              </w:rPr>
            </w:pPr>
            <w:r w:rsidRPr="00756472">
              <w:rPr>
                <w:rFonts w:ascii="Times New Roman" w:hAnsi="Times New Roman"/>
                <w:sz w:val="24"/>
                <w:szCs w:val="24"/>
                <w:lang w:val="uk-UA" w:eastAsia="ru-RU"/>
              </w:rPr>
              <w:lastRenderedPageBreak/>
              <w:t>4.2</w:t>
            </w:r>
          </w:p>
        </w:tc>
        <w:tc>
          <w:tcPr>
            <w:tcW w:w="1686" w:type="pct"/>
            <w:shd w:val="clear" w:color="auto" w:fill="FFFFFF"/>
          </w:tcPr>
          <w:p w:rsidR="00AB7626" w:rsidRPr="00756472" w:rsidRDefault="00AB7626" w:rsidP="00A06358">
            <w:pPr>
              <w:spacing w:before="150" w:after="150" w:line="240" w:lineRule="auto"/>
              <w:rPr>
                <w:rFonts w:ascii="Times New Roman" w:hAnsi="Times New Roman"/>
                <w:sz w:val="24"/>
                <w:szCs w:val="24"/>
                <w:lang w:val="uk-UA" w:eastAsia="ru-RU"/>
              </w:rPr>
            </w:pPr>
            <w:r w:rsidRPr="00756472">
              <w:rPr>
                <w:rFonts w:ascii="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076" w:type="pct"/>
            <w:shd w:val="clear" w:color="auto" w:fill="FFFFFF"/>
          </w:tcPr>
          <w:p w:rsidR="00AB7626" w:rsidRPr="00756472" w:rsidRDefault="00AB7626" w:rsidP="00A06358">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rPr>
              <w:t>Поділ на лоти не передбачений</w:t>
            </w:r>
          </w:p>
        </w:tc>
      </w:tr>
      <w:tr w:rsidR="00AB7626" w:rsidRPr="00F65FB7" w:rsidTr="00D347A5">
        <w:tc>
          <w:tcPr>
            <w:tcW w:w="238" w:type="pct"/>
            <w:gridSpan w:val="2"/>
            <w:shd w:val="clear" w:color="auto" w:fill="FFFFFF"/>
          </w:tcPr>
          <w:p w:rsidR="00AB7626" w:rsidRPr="00756472" w:rsidRDefault="00AB7626" w:rsidP="00B413F2">
            <w:pPr>
              <w:spacing w:before="150" w:after="150" w:line="240" w:lineRule="auto"/>
              <w:jc w:val="center"/>
              <w:rPr>
                <w:rFonts w:ascii="Times New Roman" w:hAnsi="Times New Roman"/>
                <w:sz w:val="24"/>
                <w:szCs w:val="24"/>
                <w:lang w:val="uk-UA" w:eastAsia="ru-RU"/>
              </w:rPr>
            </w:pPr>
            <w:r w:rsidRPr="00756472">
              <w:rPr>
                <w:rFonts w:ascii="Times New Roman" w:hAnsi="Times New Roman"/>
                <w:sz w:val="24"/>
                <w:szCs w:val="24"/>
                <w:lang w:val="uk-UA" w:eastAsia="ru-RU"/>
              </w:rPr>
              <w:t>4.3</w:t>
            </w:r>
          </w:p>
        </w:tc>
        <w:tc>
          <w:tcPr>
            <w:tcW w:w="1686" w:type="pct"/>
            <w:shd w:val="clear" w:color="auto" w:fill="FFFFFF"/>
          </w:tcPr>
          <w:p w:rsidR="00AB7626" w:rsidRPr="00756472" w:rsidRDefault="00AB7626" w:rsidP="00B413F2">
            <w:pPr>
              <w:spacing w:before="150" w:after="150" w:line="240" w:lineRule="auto"/>
              <w:rPr>
                <w:rFonts w:ascii="Times New Roman" w:hAnsi="Times New Roman"/>
                <w:sz w:val="24"/>
                <w:szCs w:val="24"/>
                <w:lang w:val="uk-UA" w:eastAsia="ru-RU"/>
              </w:rPr>
            </w:pPr>
            <w:r w:rsidRPr="00756472">
              <w:rPr>
                <w:rFonts w:ascii="Times New Roman" w:hAnsi="Times New Roman"/>
                <w:sz w:val="24"/>
                <w:szCs w:val="24"/>
                <w:lang w:val="uk-UA" w:eastAsia="ru-RU"/>
              </w:rPr>
              <w:t>місце, де повинні бути</w:t>
            </w:r>
            <w:r w:rsidR="002B5B32">
              <w:rPr>
                <w:rFonts w:ascii="Times New Roman" w:hAnsi="Times New Roman"/>
                <w:sz w:val="24"/>
                <w:szCs w:val="24"/>
                <w:lang w:val="uk-UA" w:eastAsia="ru-RU"/>
              </w:rPr>
              <w:t xml:space="preserve"> поставлені товари,</w:t>
            </w:r>
            <w:r w:rsidRPr="00756472">
              <w:rPr>
                <w:rFonts w:ascii="Times New Roman" w:hAnsi="Times New Roman"/>
                <w:sz w:val="24"/>
                <w:szCs w:val="24"/>
                <w:lang w:val="uk-UA" w:eastAsia="ru-RU"/>
              </w:rPr>
              <w:t xml:space="preserve"> виконані роботи чи надані послуги, їх обсяги</w:t>
            </w:r>
          </w:p>
        </w:tc>
        <w:tc>
          <w:tcPr>
            <w:tcW w:w="3076" w:type="pct"/>
            <w:shd w:val="clear" w:color="auto" w:fill="FFFFFF"/>
          </w:tcPr>
          <w:p w:rsidR="00AB7626" w:rsidRPr="00CE50F2" w:rsidRDefault="002B5B32" w:rsidP="002478FF">
            <w:pPr>
              <w:spacing w:before="150" w:after="150" w:line="240" w:lineRule="auto"/>
              <w:rPr>
                <w:rFonts w:ascii="Times New Roman" w:hAnsi="Times New Roman"/>
                <w:sz w:val="24"/>
                <w:szCs w:val="24"/>
                <w:lang w:val="uk-UA" w:eastAsia="ru-RU"/>
              </w:rPr>
            </w:pPr>
            <w:r>
              <w:rPr>
                <w:rFonts w:ascii="Times New Roman" w:hAnsi="Times New Roman"/>
                <w:b/>
                <w:sz w:val="24"/>
                <w:szCs w:val="24"/>
                <w:lang w:val="uk-UA" w:eastAsia="ru-RU"/>
              </w:rPr>
              <w:t>Місце поставки товару</w:t>
            </w:r>
            <w:r w:rsidR="00AB7626" w:rsidRPr="00CE50F2">
              <w:rPr>
                <w:rFonts w:ascii="Times New Roman" w:hAnsi="Times New Roman"/>
                <w:sz w:val="24"/>
                <w:szCs w:val="24"/>
                <w:lang w:val="uk-UA" w:eastAsia="ru-RU"/>
              </w:rPr>
              <w:t xml:space="preserve">: </w:t>
            </w:r>
            <w:smartTag w:uri="urn:schemas-microsoft-com:office:smarttags" w:element="metricconverter">
              <w:smartTagPr>
                <w:attr w:name="ProductID" w:val="15000 м3"/>
              </w:smartTagPr>
              <w:r w:rsidR="00AB7626" w:rsidRPr="00CE50F2">
                <w:rPr>
                  <w:rFonts w:ascii="Times New Roman" w:hAnsi="Times New Roman"/>
                  <w:sz w:val="24"/>
                  <w:szCs w:val="24"/>
                  <w:lang w:val="uk-UA" w:eastAsia="ru-RU"/>
                </w:rPr>
                <w:t>46004, м</w:t>
              </w:r>
            </w:smartTag>
            <w:r w:rsidR="00AB7626" w:rsidRPr="00CE50F2">
              <w:rPr>
                <w:rFonts w:ascii="Times New Roman" w:hAnsi="Times New Roman"/>
                <w:sz w:val="24"/>
                <w:szCs w:val="24"/>
                <w:lang w:val="uk-UA" w:eastAsia="ru-RU"/>
              </w:rPr>
              <w:t>. Тернопіль, вул. Текстильна, 38.</w:t>
            </w:r>
          </w:p>
          <w:p w:rsidR="00AB7626" w:rsidRPr="00756472" w:rsidRDefault="002B5B32" w:rsidP="002478FF">
            <w:pPr>
              <w:spacing w:before="150" w:after="150" w:line="240" w:lineRule="auto"/>
              <w:rPr>
                <w:rFonts w:ascii="Times New Roman" w:hAnsi="Times New Roman"/>
                <w:sz w:val="24"/>
                <w:szCs w:val="24"/>
                <w:lang w:val="uk-UA" w:eastAsia="ru-RU"/>
              </w:rPr>
            </w:pPr>
            <w:r>
              <w:rPr>
                <w:rFonts w:ascii="Times New Roman" w:hAnsi="Times New Roman"/>
                <w:b/>
                <w:sz w:val="24"/>
                <w:szCs w:val="24"/>
                <w:lang w:val="uk-UA" w:eastAsia="ru-RU"/>
              </w:rPr>
              <w:t>Кількість (обсяг) товару</w:t>
            </w:r>
            <w:r w:rsidR="00AB7626" w:rsidRPr="00CE50F2">
              <w:rPr>
                <w:rFonts w:ascii="Times New Roman" w:hAnsi="Times New Roman"/>
                <w:b/>
                <w:sz w:val="24"/>
                <w:szCs w:val="24"/>
                <w:lang w:val="uk-UA" w:eastAsia="ru-RU"/>
              </w:rPr>
              <w:t>:</w:t>
            </w:r>
            <w:r w:rsidR="00AB7626" w:rsidRPr="00CE50F2">
              <w:rPr>
                <w:rFonts w:ascii="Times New Roman" w:hAnsi="Times New Roman"/>
                <w:sz w:val="24"/>
                <w:szCs w:val="24"/>
                <w:lang w:val="uk-UA" w:eastAsia="ru-RU"/>
              </w:rPr>
              <w:t xml:space="preserve"> </w:t>
            </w:r>
            <w:r w:rsidR="00AB7626">
              <w:rPr>
                <w:rFonts w:ascii="Times New Roman" w:hAnsi="Times New Roman"/>
                <w:sz w:val="24"/>
                <w:szCs w:val="24"/>
                <w:lang w:val="uk-UA" w:eastAsia="ru-RU"/>
              </w:rPr>
              <w:t xml:space="preserve"> визначено</w:t>
            </w:r>
            <w:r w:rsidR="00AB7626" w:rsidRPr="00CE50F2">
              <w:rPr>
                <w:rFonts w:ascii="Times New Roman" w:hAnsi="Times New Roman"/>
                <w:sz w:val="24"/>
                <w:szCs w:val="24"/>
                <w:lang w:val="uk-UA" w:eastAsia="ru-RU"/>
              </w:rPr>
              <w:t xml:space="preserve"> у Додатку № 3 до цієї тендерної документації.</w:t>
            </w:r>
          </w:p>
        </w:tc>
      </w:tr>
      <w:tr w:rsidR="00AB7626" w:rsidRPr="00F65FB7" w:rsidTr="00D347A5">
        <w:tc>
          <w:tcPr>
            <w:tcW w:w="238" w:type="pct"/>
            <w:gridSpan w:val="2"/>
            <w:shd w:val="clear" w:color="auto" w:fill="FFFFFF"/>
          </w:tcPr>
          <w:p w:rsidR="00AB7626" w:rsidRPr="00756472" w:rsidRDefault="00AB7626" w:rsidP="00B413F2">
            <w:pPr>
              <w:spacing w:before="150" w:after="150" w:line="240" w:lineRule="auto"/>
              <w:jc w:val="center"/>
              <w:rPr>
                <w:rFonts w:ascii="Times New Roman" w:hAnsi="Times New Roman"/>
                <w:sz w:val="24"/>
                <w:szCs w:val="24"/>
                <w:lang w:val="uk-UA" w:eastAsia="ru-RU"/>
              </w:rPr>
            </w:pPr>
            <w:r w:rsidRPr="00756472">
              <w:rPr>
                <w:rFonts w:ascii="Times New Roman" w:hAnsi="Times New Roman"/>
                <w:sz w:val="24"/>
                <w:szCs w:val="24"/>
                <w:lang w:val="uk-UA" w:eastAsia="ru-RU"/>
              </w:rPr>
              <w:t>4.4</w:t>
            </w:r>
          </w:p>
        </w:tc>
        <w:tc>
          <w:tcPr>
            <w:tcW w:w="1686" w:type="pct"/>
            <w:shd w:val="clear" w:color="auto" w:fill="FFFFFF"/>
          </w:tcPr>
          <w:p w:rsidR="00AB7626" w:rsidRPr="00756472" w:rsidRDefault="00AB7626" w:rsidP="00B413F2">
            <w:pPr>
              <w:spacing w:before="150" w:after="150" w:line="240" w:lineRule="auto"/>
              <w:rPr>
                <w:rFonts w:ascii="Times New Roman" w:hAnsi="Times New Roman"/>
                <w:sz w:val="24"/>
                <w:szCs w:val="24"/>
                <w:lang w:val="uk-UA" w:eastAsia="ru-RU"/>
              </w:rPr>
            </w:pPr>
            <w:r w:rsidRPr="00756472">
              <w:rPr>
                <w:rFonts w:ascii="Times New Roman" w:hAnsi="Times New Roman"/>
                <w:sz w:val="24"/>
                <w:szCs w:val="24"/>
                <w:lang w:val="uk-UA" w:eastAsia="ru-RU"/>
              </w:rPr>
              <w:t xml:space="preserve">строки </w:t>
            </w:r>
            <w:r w:rsidR="002B5B32">
              <w:rPr>
                <w:rFonts w:ascii="Times New Roman" w:hAnsi="Times New Roman"/>
                <w:sz w:val="24"/>
                <w:szCs w:val="24"/>
                <w:lang w:val="uk-UA" w:eastAsia="ru-RU"/>
              </w:rPr>
              <w:t xml:space="preserve">поставки товарів, </w:t>
            </w:r>
            <w:r w:rsidRPr="00756472">
              <w:rPr>
                <w:rFonts w:ascii="Times New Roman" w:hAnsi="Times New Roman"/>
                <w:sz w:val="24"/>
                <w:szCs w:val="24"/>
                <w:lang w:val="uk-UA" w:eastAsia="ru-RU"/>
              </w:rPr>
              <w:t>виконання робіт, надання послуг</w:t>
            </w:r>
          </w:p>
        </w:tc>
        <w:tc>
          <w:tcPr>
            <w:tcW w:w="3076" w:type="pct"/>
            <w:shd w:val="clear" w:color="auto" w:fill="FFFFFF"/>
          </w:tcPr>
          <w:p w:rsidR="00AB7626" w:rsidRPr="00756472" w:rsidRDefault="00AB7626" w:rsidP="00B413F2">
            <w:pPr>
              <w:spacing w:before="150" w:after="150" w:line="240" w:lineRule="auto"/>
              <w:rPr>
                <w:rFonts w:ascii="Times New Roman" w:hAnsi="Times New Roman"/>
                <w:sz w:val="24"/>
                <w:szCs w:val="24"/>
                <w:lang w:val="uk-UA" w:eastAsia="ru-RU"/>
              </w:rPr>
            </w:pPr>
            <w:r w:rsidRPr="000B0A49">
              <w:rPr>
                <w:rFonts w:ascii="Times New Roman" w:hAnsi="Times New Roman"/>
                <w:sz w:val="24"/>
                <w:szCs w:val="24"/>
                <w:lang w:val="uk-UA" w:eastAsia="ru-RU"/>
              </w:rPr>
              <w:t>до</w:t>
            </w:r>
            <w:r>
              <w:rPr>
                <w:rFonts w:ascii="Times New Roman" w:hAnsi="Times New Roman"/>
                <w:sz w:val="24"/>
                <w:szCs w:val="24"/>
                <w:lang w:val="uk-UA" w:eastAsia="ru-RU"/>
              </w:rPr>
              <w:t xml:space="preserve"> 31.12.2024 (включно).</w:t>
            </w:r>
          </w:p>
        </w:tc>
      </w:tr>
      <w:tr w:rsidR="00AB7626" w:rsidRPr="00F65FB7" w:rsidTr="00D347A5">
        <w:tc>
          <w:tcPr>
            <w:tcW w:w="238" w:type="pct"/>
            <w:gridSpan w:val="2"/>
            <w:shd w:val="clear" w:color="auto" w:fill="FFFFFF"/>
          </w:tcPr>
          <w:p w:rsidR="00AB7626" w:rsidRPr="00CE50F2" w:rsidRDefault="00AB7626" w:rsidP="002478FF">
            <w:pPr>
              <w:spacing w:before="150" w:after="150" w:line="240" w:lineRule="auto"/>
              <w:jc w:val="center"/>
              <w:rPr>
                <w:rFonts w:ascii="Times New Roman" w:hAnsi="Times New Roman"/>
                <w:sz w:val="24"/>
                <w:szCs w:val="24"/>
                <w:lang w:val="uk-UA" w:eastAsia="ru-RU"/>
              </w:rPr>
            </w:pPr>
            <w:r w:rsidRPr="00CE50F2">
              <w:rPr>
                <w:rFonts w:ascii="Times New Roman" w:hAnsi="Times New Roman"/>
                <w:sz w:val="24"/>
                <w:szCs w:val="24"/>
                <w:lang w:val="uk-UA" w:eastAsia="ru-RU"/>
              </w:rPr>
              <w:t>4.5</w:t>
            </w:r>
          </w:p>
        </w:tc>
        <w:tc>
          <w:tcPr>
            <w:tcW w:w="1686" w:type="pct"/>
            <w:shd w:val="clear" w:color="auto" w:fill="FFFFFF"/>
          </w:tcPr>
          <w:p w:rsidR="00AB7626" w:rsidRPr="00CE50F2" w:rsidRDefault="00AB7626" w:rsidP="002478FF">
            <w:pPr>
              <w:spacing w:before="150" w:after="150" w:line="240" w:lineRule="auto"/>
              <w:rPr>
                <w:rFonts w:ascii="Times New Roman" w:hAnsi="Times New Roman"/>
                <w:sz w:val="24"/>
                <w:szCs w:val="24"/>
                <w:lang w:val="uk-UA" w:eastAsia="ru-RU"/>
              </w:rPr>
            </w:pPr>
            <w:r w:rsidRPr="00CE50F2">
              <w:rPr>
                <w:rFonts w:ascii="Times New Roman" w:hAnsi="Times New Roman"/>
                <w:sz w:val="24"/>
                <w:szCs w:val="24"/>
                <w:lang w:val="uk-UA" w:eastAsia="ru-RU"/>
              </w:rPr>
              <w:t>умови оплати</w:t>
            </w:r>
          </w:p>
        </w:tc>
        <w:tc>
          <w:tcPr>
            <w:tcW w:w="3076" w:type="pct"/>
            <w:shd w:val="clear" w:color="auto" w:fill="FFFFFF"/>
          </w:tcPr>
          <w:p w:rsidR="00AB7626" w:rsidRPr="00CE50F2" w:rsidRDefault="00AB7626" w:rsidP="002478FF">
            <w:pPr>
              <w:jc w:val="both"/>
              <w:rPr>
                <w:rFonts w:ascii="Times New Roman" w:hAnsi="Times New Roman"/>
                <w:sz w:val="24"/>
                <w:szCs w:val="24"/>
                <w:lang w:val="uk-UA"/>
              </w:rPr>
            </w:pPr>
            <w:r w:rsidRPr="00CE50F2">
              <w:rPr>
                <w:rFonts w:ascii="Times New Roman" w:hAnsi="Times New Roman"/>
                <w:sz w:val="24"/>
                <w:szCs w:val="24"/>
                <w:lang w:val="uk-UA"/>
              </w:rPr>
              <w:t>Післяплата</w:t>
            </w:r>
          </w:p>
          <w:p w:rsidR="00AB7626" w:rsidRPr="00CE50F2" w:rsidRDefault="00AB7626" w:rsidP="002478FF">
            <w:pPr>
              <w:spacing w:before="150" w:after="150" w:line="240" w:lineRule="auto"/>
              <w:rPr>
                <w:rFonts w:ascii="Times New Roman" w:hAnsi="Times New Roman"/>
                <w:sz w:val="24"/>
                <w:szCs w:val="24"/>
                <w:lang w:val="uk-UA" w:eastAsia="ru-RU"/>
              </w:rPr>
            </w:pPr>
            <w:r w:rsidRPr="00CE50F2">
              <w:rPr>
                <w:rFonts w:ascii="Times New Roman" w:hAnsi="Times New Roman"/>
                <w:sz w:val="24"/>
                <w:szCs w:val="24"/>
                <w:lang w:val="uk-UA"/>
              </w:rPr>
              <w:t>Детальні умови оплати та розрахунків зазначені в проекті договору (Додаток</w:t>
            </w:r>
            <w:r w:rsidRPr="00CE50F2">
              <w:rPr>
                <w:rFonts w:ascii="Times New Roman" w:hAnsi="Times New Roman"/>
                <w:color w:val="FF0000"/>
                <w:sz w:val="24"/>
                <w:szCs w:val="24"/>
                <w:lang w:val="uk-UA"/>
              </w:rPr>
              <w:t xml:space="preserve"> </w:t>
            </w:r>
            <w:r w:rsidRPr="00CE50F2">
              <w:rPr>
                <w:rFonts w:ascii="Times New Roman" w:hAnsi="Times New Roman"/>
                <w:sz w:val="24"/>
                <w:szCs w:val="24"/>
                <w:lang w:val="uk-UA"/>
              </w:rPr>
              <w:t>6 до цієї тендерної документації).</w:t>
            </w:r>
          </w:p>
        </w:tc>
      </w:tr>
      <w:tr w:rsidR="00AB7626" w:rsidRPr="00966AE1" w:rsidTr="00D347A5">
        <w:tc>
          <w:tcPr>
            <w:tcW w:w="238" w:type="pct"/>
            <w:gridSpan w:val="2"/>
            <w:shd w:val="clear" w:color="auto" w:fill="FFFFFF"/>
          </w:tcPr>
          <w:p w:rsidR="00AB7626" w:rsidRPr="00CE50F2" w:rsidRDefault="00AB7626" w:rsidP="002478FF">
            <w:pPr>
              <w:spacing w:before="150" w:after="150" w:line="240" w:lineRule="auto"/>
              <w:jc w:val="center"/>
              <w:rPr>
                <w:rFonts w:ascii="Times New Roman" w:hAnsi="Times New Roman"/>
                <w:sz w:val="24"/>
                <w:szCs w:val="24"/>
                <w:lang w:val="uk-UA" w:eastAsia="ru-RU"/>
              </w:rPr>
            </w:pPr>
            <w:r w:rsidRPr="00CE50F2">
              <w:rPr>
                <w:rFonts w:ascii="Times New Roman" w:hAnsi="Times New Roman"/>
                <w:sz w:val="24"/>
                <w:szCs w:val="24"/>
                <w:lang w:val="uk-UA" w:eastAsia="ru-RU"/>
              </w:rPr>
              <w:t>4.6</w:t>
            </w:r>
          </w:p>
        </w:tc>
        <w:tc>
          <w:tcPr>
            <w:tcW w:w="1686" w:type="pct"/>
            <w:shd w:val="clear" w:color="auto" w:fill="FFFFFF"/>
            <w:vAlign w:val="center"/>
          </w:tcPr>
          <w:p w:rsidR="00AB7626" w:rsidRPr="00CE50F2" w:rsidRDefault="00AB7626" w:rsidP="002478FF">
            <w:pPr>
              <w:rPr>
                <w:rFonts w:ascii="Times New Roman" w:hAnsi="Times New Roman"/>
                <w:sz w:val="24"/>
                <w:szCs w:val="24"/>
                <w:lang w:val="uk-UA"/>
              </w:rPr>
            </w:pPr>
            <w:r w:rsidRPr="00CE50F2">
              <w:rPr>
                <w:rFonts w:ascii="Times New Roman" w:hAnsi="Times New Roman"/>
                <w:sz w:val="24"/>
                <w:szCs w:val="24"/>
                <w:lang w:val="uk-UA"/>
              </w:rPr>
              <w:t>очікувана вартість предмета закупівлі</w:t>
            </w:r>
          </w:p>
        </w:tc>
        <w:tc>
          <w:tcPr>
            <w:tcW w:w="3076" w:type="pct"/>
            <w:shd w:val="clear" w:color="auto" w:fill="FFFFFF"/>
            <w:vAlign w:val="center"/>
          </w:tcPr>
          <w:p w:rsidR="00AB7626" w:rsidRPr="00CE50F2" w:rsidRDefault="0072484E" w:rsidP="002478FF">
            <w:pPr>
              <w:rPr>
                <w:rFonts w:ascii="Times New Roman" w:hAnsi="Times New Roman"/>
                <w:sz w:val="24"/>
                <w:szCs w:val="24"/>
                <w:lang w:val="uk-UA"/>
              </w:rPr>
            </w:pPr>
            <w:r>
              <w:rPr>
                <w:rFonts w:ascii="Times New Roman" w:hAnsi="Times New Roman"/>
                <w:sz w:val="24"/>
                <w:szCs w:val="24"/>
                <w:lang w:val="uk-UA"/>
              </w:rPr>
              <w:t>Очікувана вартість закупівлі: 5</w:t>
            </w:r>
            <w:r w:rsidR="00AB7626">
              <w:rPr>
                <w:rFonts w:ascii="Times New Roman" w:hAnsi="Times New Roman"/>
                <w:sz w:val="24"/>
                <w:szCs w:val="24"/>
                <w:lang w:val="uk-UA"/>
              </w:rPr>
              <w:t> 500,00</w:t>
            </w:r>
            <w:r w:rsidR="00AB7626" w:rsidRPr="00CE50F2">
              <w:rPr>
                <w:rFonts w:ascii="Times New Roman" w:hAnsi="Times New Roman"/>
                <w:sz w:val="24"/>
                <w:szCs w:val="24"/>
                <w:lang w:val="uk-UA"/>
              </w:rPr>
              <w:t xml:space="preserve"> грн</w:t>
            </w:r>
            <w:r w:rsidR="00AB7626" w:rsidRPr="005951EB">
              <w:rPr>
                <w:rFonts w:ascii="Times New Roman" w:hAnsi="Times New Roman"/>
                <w:sz w:val="24"/>
                <w:szCs w:val="24"/>
                <w:lang w:val="uk-UA"/>
              </w:rPr>
              <w:t xml:space="preserve">. </w:t>
            </w:r>
            <w:r w:rsidR="00AB7626" w:rsidRPr="00107D63">
              <w:rPr>
                <w:rFonts w:ascii="Times New Roman" w:hAnsi="Times New Roman"/>
                <w:sz w:val="24"/>
                <w:szCs w:val="24"/>
                <w:lang w:val="uk-UA"/>
              </w:rPr>
              <w:t>з ПДВ</w:t>
            </w:r>
            <w:r w:rsidR="00AB7626" w:rsidRPr="00CE50F2">
              <w:rPr>
                <w:rFonts w:ascii="Times New Roman" w:hAnsi="Times New Roman"/>
                <w:sz w:val="24"/>
                <w:szCs w:val="24"/>
                <w:lang w:val="uk-UA"/>
              </w:rPr>
              <w:t xml:space="preserve">  </w:t>
            </w:r>
          </w:p>
          <w:p w:rsidR="00AB7626" w:rsidRPr="00CE50F2" w:rsidRDefault="00AB7626" w:rsidP="002478FF">
            <w:pPr>
              <w:jc w:val="both"/>
              <w:rPr>
                <w:rFonts w:ascii="Times New Roman" w:hAnsi="Times New Roman"/>
                <w:sz w:val="20"/>
                <w:szCs w:val="20"/>
                <w:lang w:val="uk-UA"/>
              </w:rPr>
            </w:pPr>
            <w:r w:rsidRPr="00CE50F2">
              <w:rPr>
                <w:rFonts w:ascii="Times New Roman" w:hAnsi="Times New Roman"/>
                <w:sz w:val="24"/>
                <w:szCs w:val="24"/>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13 пункту 44 Особливостей.</w:t>
            </w:r>
          </w:p>
        </w:tc>
      </w:tr>
      <w:tr w:rsidR="00AB7626" w:rsidRPr="00B32D31" w:rsidTr="00D347A5">
        <w:tc>
          <w:tcPr>
            <w:tcW w:w="238" w:type="pct"/>
            <w:gridSpan w:val="2"/>
            <w:shd w:val="clear" w:color="auto" w:fill="FFFFFF"/>
          </w:tcPr>
          <w:p w:rsidR="00AB7626" w:rsidRPr="00A62FD3" w:rsidRDefault="00AB7626" w:rsidP="00B413F2">
            <w:pPr>
              <w:spacing w:before="150" w:after="150" w:line="240" w:lineRule="auto"/>
              <w:jc w:val="center"/>
              <w:rPr>
                <w:rFonts w:ascii="Times New Roman" w:hAnsi="Times New Roman"/>
                <w:b/>
                <w:sz w:val="24"/>
                <w:szCs w:val="24"/>
                <w:lang w:val="uk-UA" w:eastAsia="ru-RU"/>
              </w:rPr>
            </w:pPr>
            <w:r w:rsidRPr="00A62FD3">
              <w:rPr>
                <w:rFonts w:ascii="Times New Roman" w:hAnsi="Times New Roman"/>
                <w:b/>
                <w:sz w:val="24"/>
                <w:szCs w:val="24"/>
                <w:lang w:val="uk-UA" w:eastAsia="ru-RU"/>
              </w:rPr>
              <w:t>5</w:t>
            </w:r>
          </w:p>
        </w:tc>
        <w:tc>
          <w:tcPr>
            <w:tcW w:w="1686" w:type="pct"/>
            <w:shd w:val="clear" w:color="auto" w:fill="FFFFFF"/>
          </w:tcPr>
          <w:p w:rsidR="00AB7626" w:rsidRPr="000B0A49" w:rsidRDefault="00AB7626" w:rsidP="00B413F2">
            <w:pPr>
              <w:spacing w:before="150" w:after="150" w:line="240" w:lineRule="auto"/>
              <w:rPr>
                <w:rFonts w:ascii="Times New Roman" w:hAnsi="Times New Roman"/>
                <w:b/>
                <w:sz w:val="24"/>
                <w:szCs w:val="24"/>
                <w:lang w:val="uk-UA" w:eastAsia="ru-RU"/>
              </w:rPr>
            </w:pPr>
            <w:r w:rsidRPr="000B0A49">
              <w:rPr>
                <w:rFonts w:ascii="Times New Roman" w:hAnsi="Times New Roman"/>
                <w:b/>
                <w:sz w:val="24"/>
                <w:szCs w:val="24"/>
                <w:lang w:val="uk-UA" w:eastAsia="ru-RU"/>
              </w:rPr>
              <w:t>Недискримінація учасників</w:t>
            </w:r>
          </w:p>
        </w:tc>
        <w:tc>
          <w:tcPr>
            <w:tcW w:w="3076" w:type="pct"/>
            <w:shd w:val="clear" w:color="auto" w:fill="FFFFFF"/>
          </w:tcPr>
          <w:p w:rsidR="00AB7626" w:rsidRPr="000B0A49" w:rsidRDefault="00AB7626" w:rsidP="00F84E59">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uk-UA"/>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(з урахуванням вимог, зазначених </w:t>
            </w:r>
            <w:r w:rsidRPr="00CE50F2">
              <w:rPr>
                <w:rFonts w:ascii="Times New Roman" w:hAnsi="Times New Roman"/>
                <w:sz w:val="24"/>
                <w:szCs w:val="24"/>
                <w:shd w:val="clear" w:color="auto" w:fill="FFFFFF"/>
                <w:lang w:val="uk-UA" w:eastAsia="uk-UA"/>
              </w:rPr>
              <w:t>в пункті 2 статті 5 Закону.</w:t>
            </w:r>
          </w:p>
        </w:tc>
      </w:tr>
      <w:tr w:rsidR="00AB7626" w:rsidRPr="00957417" w:rsidTr="00D347A5">
        <w:tc>
          <w:tcPr>
            <w:tcW w:w="238" w:type="pct"/>
            <w:gridSpan w:val="2"/>
            <w:shd w:val="clear" w:color="auto" w:fill="FFFFFF"/>
          </w:tcPr>
          <w:p w:rsidR="00AB7626" w:rsidRPr="00A62FD3" w:rsidRDefault="00AB7626" w:rsidP="00B413F2">
            <w:pPr>
              <w:spacing w:before="150" w:after="150" w:line="240" w:lineRule="auto"/>
              <w:jc w:val="center"/>
              <w:rPr>
                <w:rFonts w:ascii="Times New Roman" w:hAnsi="Times New Roman"/>
                <w:b/>
                <w:sz w:val="24"/>
                <w:szCs w:val="24"/>
                <w:lang w:val="uk-UA" w:eastAsia="ru-RU"/>
              </w:rPr>
            </w:pPr>
            <w:r w:rsidRPr="00A62FD3">
              <w:rPr>
                <w:rFonts w:ascii="Times New Roman" w:hAnsi="Times New Roman"/>
                <w:b/>
                <w:sz w:val="24"/>
                <w:szCs w:val="24"/>
                <w:lang w:val="uk-UA" w:eastAsia="ru-RU"/>
              </w:rPr>
              <w:t>6</w:t>
            </w:r>
          </w:p>
        </w:tc>
        <w:tc>
          <w:tcPr>
            <w:tcW w:w="1686" w:type="pct"/>
            <w:shd w:val="clear" w:color="auto" w:fill="FFFFFF"/>
          </w:tcPr>
          <w:p w:rsidR="00AB7626" w:rsidRPr="00A62FD3" w:rsidRDefault="00AB7626" w:rsidP="00B413F2">
            <w:pPr>
              <w:spacing w:before="150" w:after="150" w:line="240" w:lineRule="auto"/>
              <w:rPr>
                <w:rFonts w:ascii="Times New Roman" w:hAnsi="Times New Roman"/>
                <w:b/>
                <w:sz w:val="24"/>
                <w:szCs w:val="24"/>
                <w:lang w:val="uk-UA" w:eastAsia="ru-RU"/>
              </w:rPr>
            </w:pPr>
            <w:r w:rsidRPr="00A62FD3">
              <w:rPr>
                <w:rFonts w:ascii="Times New Roman" w:hAnsi="Times New Roman"/>
                <w:b/>
                <w:sz w:val="24"/>
                <w:szCs w:val="24"/>
                <w:lang w:val="uk-UA" w:eastAsia="ru-RU"/>
              </w:rPr>
              <w:t>Інформація про валюту, у якій повинно бути розраховано і зазначено ціну тендерної пропозиції</w:t>
            </w:r>
          </w:p>
        </w:tc>
        <w:tc>
          <w:tcPr>
            <w:tcW w:w="3076" w:type="pct"/>
            <w:shd w:val="clear" w:color="auto" w:fill="FFFFFF"/>
          </w:tcPr>
          <w:p w:rsidR="00AB7626" w:rsidRPr="00CE50F2" w:rsidRDefault="00AB7626" w:rsidP="002478FF">
            <w:pPr>
              <w:widowControl w:val="0"/>
              <w:tabs>
                <w:tab w:val="left" w:pos="5846"/>
              </w:tabs>
              <w:spacing w:line="240" w:lineRule="auto"/>
              <w:contextualSpacing/>
              <w:jc w:val="both"/>
              <w:rPr>
                <w:rFonts w:ascii="Times New Roman" w:hAnsi="Times New Roman"/>
                <w:color w:val="000000"/>
                <w:kern w:val="2"/>
                <w:sz w:val="24"/>
                <w:szCs w:val="24"/>
                <w:lang w:val="uk-UA"/>
              </w:rPr>
            </w:pPr>
            <w:r w:rsidRPr="00CE50F2">
              <w:rPr>
                <w:rFonts w:ascii="Times New Roman" w:hAnsi="Times New Roman"/>
                <w:color w:val="000000"/>
                <w:kern w:val="2"/>
                <w:sz w:val="24"/>
                <w:szCs w:val="24"/>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rsidR="00AB7626" w:rsidRPr="00CE50F2" w:rsidRDefault="00AB7626" w:rsidP="002478FF">
            <w:pPr>
              <w:widowControl w:val="0"/>
              <w:tabs>
                <w:tab w:val="left" w:pos="5846"/>
              </w:tabs>
              <w:spacing w:line="240" w:lineRule="auto"/>
              <w:jc w:val="both"/>
              <w:rPr>
                <w:rFonts w:ascii="Times New Roman" w:hAnsi="Times New Roman"/>
                <w:color w:val="000000"/>
                <w:kern w:val="2"/>
                <w:sz w:val="24"/>
                <w:szCs w:val="24"/>
                <w:lang w:val="uk-UA"/>
              </w:rPr>
            </w:pPr>
            <w:r w:rsidRPr="00CE50F2">
              <w:rPr>
                <w:rFonts w:ascii="Times New Roman" w:hAnsi="Times New Roman"/>
                <w:color w:val="000000"/>
                <w:kern w:val="2"/>
                <w:sz w:val="24"/>
                <w:szCs w:val="24"/>
                <w:lang w:val="uk-UA"/>
              </w:rPr>
              <w:t>Ціна тендерної пропозиції формується Учасниками з урахуванням всіх витрат Учасника.</w:t>
            </w:r>
          </w:p>
        </w:tc>
      </w:tr>
      <w:tr w:rsidR="00AB7626" w:rsidRPr="00957417" w:rsidTr="00D347A5">
        <w:tc>
          <w:tcPr>
            <w:tcW w:w="238" w:type="pct"/>
            <w:gridSpan w:val="2"/>
            <w:shd w:val="clear" w:color="auto" w:fill="FFFFFF"/>
          </w:tcPr>
          <w:p w:rsidR="00AB7626" w:rsidRPr="00A62FD3" w:rsidRDefault="00AB7626" w:rsidP="00B413F2">
            <w:pPr>
              <w:spacing w:before="150" w:after="150" w:line="240" w:lineRule="auto"/>
              <w:jc w:val="center"/>
              <w:rPr>
                <w:rFonts w:ascii="Times New Roman" w:hAnsi="Times New Roman"/>
                <w:b/>
                <w:sz w:val="24"/>
                <w:szCs w:val="24"/>
                <w:lang w:val="uk-UA" w:eastAsia="ru-RU"/>
              </w:rPr>
            </w:pPr>
            <w:r w:rsidRPr="00A62FD3">
              <w:rPr>
                <w:rFonts w:ascii="Times New Roman" w:hAnsi="Times New Roman"/>
                <w:b/>
                <w:sz w:val="24"/>
                <w:szCs w:val="24"/>
                <w:lang w:val="uk-UA" w:eastAsia="ru-RU"/>
              </w:rPr>
              <w:t>7</w:t>
            </w:r>
          </w:p>
        </w:tc>
        <w:tc>
          <w:tcPr>
            <w:tcW w:w="1686" w:type="pct"/>
            <w:shd w:val="clear" w:color="auto" w:fill="FFFFFF"/>
          </w:tcPr>
          <w:p w:rsidR="00AB7626" w:rsidRPr="00A62FD3" w:rsidRDefault="00AB7626" w:rsidP="00B413F2">
            <w:pPr>
              <w:spacing w:before="150" w:after="150" w:line="240" w:lineRule="auto"/>
              <w:rPr>
                <w:rFonts w:ascii="Times New Roman" w:hAnsi="Times New Roman"/>
                <w:b/>
                <w:sz w:val="24"/>
                <w:szCs w:val="24"/>
                <w:lang w:val="uk-UA" w:eastAsia="ru-RU"/>
              </w:rPr>
            </w:pPr>
            <w:r w:rsidRPr="00A62FD3">
              <w:rPr>
                <w:rFonts w:ascii="Times New Roman" w:hAnsi="Times New Roman"/>
                <w:b/>
                <w:sz w:val="24"/>
                <w:szCs w:val="24"/>
                <w:lang w:val="uk-UA" w:eastAsia="ru-RU"/>
              </w:rPr>
              <w:t>Інформація про мову (мови), якою (якими) повинні бути складені тендерні пропозиції</w:t>
            </w:r>
          </w:p>
        </w:tc>
        <w:tc>
          <w:tcPr>
            <w:tcW w:w="3076" w:type="pct"/>
            <w:shd w:val="clear" w:color="auto" w:fill="FFFFFF"/>
          </w:tcPr>
          <w:p w:rsidR="00AB7626" w:rsidRPr="00CE50F2" w:rsidRDefault="00AB7626" w:rsidP="002478FF">
            <w:pPr>
              <w:spacing w:before="150" w:after="150" w:line="240" w:lineRule="auto"/>
              <w:jc w:val="both"/>
              <w:rPr>
                <w:rFonts w:ascii="Times New Roman" w:hAnsi="Times New Roman"/>
                <w:sz w:val="24"/>
                <w:szCs w:val="24"/>
                <w:lang w:val="uk-UA" w:eastAsia="uk-UA"/>
              </w:rPr>
            </w:pPr>
            <w:r w:rsidRPr="00CE50F2">
              <w:rPr>
                <w:rFonts w:ascii="Times New Roman" w:hAnsi="Times New Roman"/>
                <w:sz w:val="24"/>
                <w:szCs w:val="24"/>
                <w:lang w:eastAsia="uk-UA"/>
              </w:rPr>
              <w:t>Мова тендерної пропозиції – українська.</w:t>
            </w:r>
          </w:p>
          <w:p w:rsidR="00AB7626" w:rsidRPr="00CE50F2" w:rsidRDefault="00AB7626" w:rsidP="002478FF">
            <w:pPr>
              <w:spacing w:before="150" w:after="150" w:line="240" w:lineRule="auto"/>
              <w:jc w:val="both"/>
              <w:rPr>
                <w:rFonts w:ascii="Times New Roman" w:hAnsi="Times New Roman"/>
                <w:sz w:val="24"/>
                <w:szCs w:val="24"/>
                <w:lang w:eastAsia="uk-UA"/>
              </w:rPr>
            </w:pPr>
            <w:r w:rsidRPr="00CE50F2">
              <w:rPr>
                <w:rFonts w:ascii="Times New Roman" w:hAnsi="Times New Roman"/>
                <w:sz w:val="24"/>
                <w:szCs w:val="24"/>
                <w:lang w:eastAsia="uk-UA"/>
              </w:rPr>
              <w:t xml:space="preserve">Під час проведення процедур закупівель усі документи, що готуються Учасником, викладаються українською мовою, всі документи можуть мати автентичний переклад іншою мовою. Визначальним є текст, </w:t>
            </w:r>
            <w:r w:rsidRPr="00CE50F2">
              <w:rPr>
                <w:rFonts w:ascii="Times New Roman" w:hAnsi="Times New Roman"/>
                <w:sz w:val="24"/>
                <w:szCs w:val="24"/>
                <w:lang w:eastAsia="uk-UA"/>
              </w:rPr>
              <w:lastRenderedPageBreak/>
              <w:t>викладений українською мовою.</w:t>
            </w:r>
          </w:p>
          <w:p w:rsidR="00AB7626" w:rsidRPr="00CE50F2" w:rsidRDefault="00AB7626" w:rsidP="002478FF">
            <w:pPr>
              <w:spacing w:before="150" w:after="150" w:line="240" w:lineRule="auto"/>
              <w:jc w:val="both"/>
              <w:rPr>
                <w:rFonts w:ascii="Times New Roman" w:hAnsi="Times New Roman"/>
                <w:sz w:val="24"/>
                <w:szCs w:val="24"/>
                <w:lang w:eastAsia="uk-UA"/>
              </w:rPr>
            </w:pPr>
            <w:r w:rsidRPr="00CE50F2">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B7626" w:rsidRPr="00CE50F2" w:rsidRDefault="00AB7626" w:rsidP="002478FF">
            <w:pPr>
              <w:spacing w:before="150" w:after="150" w:line="240" w:lineRule="auto"/>
              <w:jc w:val="both"/>
              <w:rPr>
                <w:rFonts w:ascii="Times New Roman" w:hAnsi="Times New Roman"/>
                <w:sz w:val="24"/>
                <w:szCs w:val="24"/>
                <w:lang w:val="uk-UA" w:eastAsia="uk-UA"/>
              </w:rPr>
            </w:pPr>
            <w:r w:rsidRPr="00CE50F2">
              <w:rPr>
                <w:rFonts w:ascii="Times New Roman" w:hAnsi="Times New Roman"/>
                <w:sz w:val="24"/>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AB7626" w:rsidRPr="00CE50F2" w:rsidRDefault="00AB7626" w:rsidP="002478FF">
            <w:pPr>
              <w:spacing w:before="150" w:after="150" w:line="240" w:lineRule="auto"/>
              <w:jc w:val="both"/>
              <w:rPr>
                <w:rFonts w:ascii="Times New Roman" w:hAnsi="Times New Roman"/>
                <w:b/>
                <w:sz w:val="24"/>
                <w:szCs w:val="24"/>
                <w:lang w:val="uk-UA" w:eastAsia="uk-UA"/>
              </w:rPr>
            </w:pPr>
            <w:r w:rsidRPr="00CE50F2">
              <w:rPr>
                <w:rFonts w:ascii="Times New Roman" w:hAnsi="Times New Roman"/>
                <w:b/>
                <w:sz w:val="24"/>
                <w:szCs w:val="24"/>
                <w:lang w:val="uk-UA" w:eastAsia="uk-UA"/>
              </w:rPr>
              <w:t>Виключення:</w:t>
            </w:r>
          </w:p>
          <w:p w:rsidR="00AB7626" w:rsidRPr="00CE50F2" w:rsidRDefault="00AB7626" w:rsidP="002478FF">
            <w:pPr>
              <w:spacing w:before="150" w:after="150" w:line="240" w:lineRule="auto"/>
              <w:jc w:val="both"/>
              <w:rPr>
                <w:rFonts w:ascii="Times New Roman" w:hAnsi="Times New Roman"/>
                <w:sz w:val="24"/>
                <w:szCs w:val="24"/>
                <w:lang w:val="uk-UA" w:eastAsia="uk-UA"/>
              </w:rPr>
            </w:pPr>
            <w:r w:rsidRPr="00CE50F2">
              <w:rPr>
                <w:rFonts w:ascii="Times New Roman" w:hAnsi="Times New Roman"/>
                <w:sz w:val="24"/>
                <w:szCs w:val="24"/>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AB7626" w:rsidRPr="00CE50F2" w:rsidRDefault="00AB7626" w:rsidP="002478FF">
            <w:pPr>
              <w:spacing w:before="150" w:after="150" w:line="240" w:lineRule="auto"/>
              <w:jc w:val="both"/>
              <w:rPr>
                <w:rFonts w:ascii="Times New Roman" w:hAnsi="Times New Roman"/>
                <w:sz w:val="24"/>
                <w:szCs w:val="24"/>
                <w:lang w:val="uk-UA" w:eastAsia="uk-UA"/>
              </w:rPr>
            </w:pPr>
            <w:r w:rsidRPr="00CE50F2">
              <w:rPr>
                <w:rFonts w:ascii="Times New Roman" w:hAnsi="Times New Roman"/>
                <w:sz w:val="24"/>
                <w:szCs w:val="24"/>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переклада.</w:t>
            </w:r>
          </w:p>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uk-UA"/>
              </w:rPr>
              <w:t>Відповідальність за якість та достовірність перекладу несе учасник.</w:t>
            </w:r>
          </w:p>
        </w:tc>
      </w:tr>
      <w:tr w:rsidR="00AB7626" w:rsidRPr="00A62FD3" w:rsidTr="00B413F2">
        <w:tc>
          <w:tcPr>
            <w:tcW w:w="5000" w:type="pct"/>
            <w:gridSpan w:val="4"/>
            <w:shd w:val="clear" w:color="auto" w:fill="FFFFFF"/>
          </w:tcPr>
          <w:p w:rsidR="00AB7626" w:rsidRPr="00756472" w:rsidRDefault="00AB7626" w:rsidP="00422BAF">
            <w:pPr>
              <w:spacing w:before="150" w:after="15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lastRenderedPageBreak/>
              <w:t xml:space="preserve">ІІ. </w:t>
            </w:r>
            <w:r w:rsidRPr="00756472">
              <w:rPr>
                <w:rFonts w:ascii="Times New Roman" w:hAnsi="Times New Roman"/>
                <w:b/>
                <w:bCs/>
                <w:sz w:val="24"/>
                <w:szCs w:val="24"/>
                <w:lang w:val="uk-UA" w:eastAsia="ru-RU"/>
              </w:rPr>
              <w:t>Порядок унесення змін та надання роз'яснень до тендерної документації</w:t>
            </w:r>
          </w:p>
        </w:tc>
      </w:tr>
      <w:tr w:rsidR="00AB7626" w:rsidRPr="00966AE1" w:rsidTr="00D347A5">
        <w:tc>
          <w:tcPr>
            <w:tcW w:w="238" w:type="pct"/>
            <w:gridSpan w:val="2"/>
            <w:shd w:val="clear" w:color="auto" w:fill="FFFFFF"/>
          </w:tcPr>
          <w:p w:rsidR="00AB7626" w:rsidRPr="00CE50F2" w:rsidRDefault="00AB7626" w:rsidP="002478FF">
            <w:pPr>
              <w:spacing w:before="150" w:after="150" w:line="240" w:lineRule="auto"/>
              <w:jc w:val="center"/>
              <w:rPr>
                <w:rFonts w:ascii="Times New Roman" w:hAnsi="Times New Roman"/>
                <w:b/>
                <w:sz w:val="24"/>
                <w:szCs w:val="24"/>
                <w:lang w:val="uk-UA" w:eastAsia="ru-RU"/>
              </w:rPr>
            </w:pPr>
            <w:r w:rsidRPr="00CE50F2">
              <w:rPr>
                <w:rFonts w:ascii="Times New Roman" w:hAnsi="Times New Roman"/>
                <w:b/>
                <w:sz w:val="24"/>
                <w:szCs w:val="24"/>
                <w:lang w:val="uk-UA" w:eastAsia="ru-RU"/>
              </w:rPr>
              <w:t>1</w:t>
            </w:r>
          </w:p>
        </w:tc>
        <w:tc>
          <w:tcPr>
            <w:tcW w:w="1686" w:type="pct"/>
            <w:shd w:val="clear" w:color="auto" w:fill="FFFFFF"/>
          </w:tcPr>
          <w:p w:rsidR="00AB7626" w:rsidRPr="00CE50F2" w:rsidRDefault="00AB7626" w:rsidP="002478FF">
            <w:pPr>
              <w:spacing w:before="150" w:after="150" w:line="240" w:lineRule="auto"/>
              <w:rPr>
                <w:rFonts w:ascii="Times New Roman" w:hAnsi="Times New Roman"/>
                <w:b/>
                <w:sz w:val="24"/>
                <w:szCs w:val="24"/>
                <w:lang w:val="uk-UA" w:eastAsia="ru-RU"/>
              </w:rPr>
            </w:pPr>
            <w:r w:rsidRPr="00CE50F2">
              <w:rPr>
                <w:rFonts w:ascii="Times New Roman" w:hAnsi="Times New Roman"/>
                <w:b/>
                <w:sz w:val="24"/>
                <w:szCs w:val="24"/>
                <w:lang w:val="uk-UA" w:eastAsia="ru-RU"/>
              </w:rPr>
              <w:t>Процедура надання роз'яснень щодо тендерної документації</w:t>
            </w:r>
          </w:p>
        </w:tc>
        <w:tc>
          <w:tcPr>
            <w:tcW w:w="3076" w:type="pct"/>
            <w:shd w:val="clear" w:color="auto" w:fill="FFFFFF"/>
          </w:tcPr>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 xml:space="preserve">Фізична/юридична особа має право не пізніше </w:t>
            </w:r>
            <w:r w:rsidRPr="00CE50F2">
              <w:rPr>
                <w:rFonts w:ascii="Times New Roman" w:hAnsi="Times New Roman"/>
                <w:b/>
                <w:sz w:val="24"/>
                <w:szCs w:val="24"/>
                <w:lang w:val="uk-UA" w:eastAsia="ru-RU"/>
              </w:rPr>
              <w:t>ніж за три дні</w:t>
            </w:r>
            <w:r w:rsidRPr="00CE50F2">
              <w:rPr>
                <w:rFonts w:ascii="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 xml:space="preserve">Усі звернення за роз’ясненнями та звернення щодо усунення порушення автоматично оприлюднюються в </w:t>
            </w:r>
            <w:r w:rsidRPr="00CE50F2">
              <w:rPr>
                <w:rFonts w:ascii="Times New Roman" w:hAnsi="Times New Roman"/>
                <w:sz w:val="24"/>
                <w:szCs w:val="24"/>
                <w:lang w:val="uk-UA" w:eastAsia="ru-RU"/>
              </w:rPr>
              <w:lastRenderedPageBreak/>
              <w:t>електронній системі закупівель без ідентифікації особи, яка звернулася до замовника.</w:t>
            </w:r>
          </w:p>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 xml:space="preserve">Замовник повинен </w:t>
            </w:r>
            <w:r w:rsidRPr="00CE50F2">
              <w:rPr>
                <w:rFonts w:ascii="Times New Roman" w:hAnsi="Times New Roman"/>
                <w:b/>
                <w:sz w:val="24"/>
                <w:szCs w:val="24"/>
                <w:lang w:val="uk-UA" w:eastAsia="ru-RU"/>
              </w:rPr>
              <w:t>протягом трьох днів</w:t>
            </w:r>
            <w:r w:rsidRPr="00CE50F2">
              <w:rPr>
                <w:rFonts w:ascii="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E50F2">
              <w:rPr>
                <w:rFonts w:ascii="Times New Roman" w:hAnsi="Times New Roman"/>
                <w:b/>
                <w:sz w:val="24"/>
                <w:szCs w:val="24"/>
                <w:lang w:val="uk-UA" w:eastAsia="ru-RU"/>
              </w:rPr>
              <w:t>не менш як на чотири дні.</w:t>
            </w:r>
          </w:p>
        </w:tc>
      </w:tr>
      <w:tr w:rsidR="00AB7626" w:rsidRPr="00F65FB7" w:rsidTr="00D347A5">
        <w:tc>
          <w:tcPr>
            <w:tcW w:w="238" w:type="pct"/>
            <w:gridSpan w:val="2"/>
            <w:shd w:val="clear" w:color="auto" w:fill="FFFFFF"/>
          </w:tcPr>
          <w:p w:rsidR="00AB7626" w:rsidRPr="00CE50F2" w:rsidRDefault="00AB7626" w:rsidP="002478FF">
            <w:pPr>
              <w:spacing w:before="150" w:after="150" w:line="240" w:lineRule="auto"/>
              <w:jc w:val="center"/>
              <w:rPr>
                <w:rFonts w:ascii="Times New Roman" w:hAnsi="Times New Roman"/>
                <w:b/>
                <w:sz w:val="24"/>
                <w:szCs w:val="24"/>
                <w:lang w:val="uk-UA" w:eastAsia="ru-RU"/>
              </w:rPr>
            </w:pPr>
            <w:r w:rsidRPr="00CE50F2">
              <w:rPr>
                <w:rFonts w:ascii="Times New Roman" w:hAnsi="Times New Roman"/>
                <w:b/>
                <w:sz w:val="24"/>
                <w:szCs w:val="24"/>
                <w:lang w:val="uk-UA" w:eastAsia="ru-RU"/>
              </w:rPr>
              <w:lastRenderedPageBreak/>
              <w:t>2</w:t>
            </w:r>
          </w:p>
        </w:tc>
        <w:tc>
          <w:tcPr>
            <w:tcW w:w="1686" w:type="pct"/>
            <w:shd w:val="clear" w:color="auto" w:fill="FFFFFF"/>
          </w:tcPr>
          <w:p w:rsidR="00AB7626" w:rsidRPr="00CE50F2" w:rsidRDefault="00AB7626" w:rsidP="002478FF">
            <w:pPr>
              <w:spacing w:before="150" w:after="150" w:line="240" w:lineRule="auto"/>
              <w:rPr>
                <w:rFonts w:ascii="Times New Roman" w:hAnsi="Times New Roman"/>
                <w:sz w:val="24"/>
                <w:szCs w:val="24"/>
                <w:lang w:val="uk-UA" w:eastAsia="ru-RU"/>
              </w:rPr>
            </w:pPr>
            <w:r w:rsidRPr="00CE50F2">
              <w:rPr>
                <w:rFonts w:ascii="Times New Roman" w:hAnsi="Times New Roman"/>
                <w:b/>
                <w:sz w:val="24"/>
                <w:szCs w:val="24"/>
                <w:lang w:val="uk-UA" w:eastAsia="ru-RU"/>
              </w:rPr>
              <w:t>Унесення змін до тендерної документації</w:t>
            </w:r>
          </w:p>
        </w:tc>
        <w:tc>
          <w:tcPr>
            <w:tcW w:w="3076" w:type="pct"/>
            <w:shd w:val="clear" w:color="auto" w:fill="FFFFFF"/>
          </w:tcPr>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Зазначена у цій частині інформація оприлюднюється замовником відповідно до статті 10 Закону.</w:t>
            </w:r>
          </w:p>
        </w:tc>
      </w:tr>
      <w:tr w:rsidR="00AB7626" w:rsidRPr="00F65FB7" w:rsidTr="00B413F2">
        <w:tc>
          <w:tcPr>
            <w:tcW w:w="5000" w:type="pct"/>
            <w:gridSpan w:val="4"/>
            <w:shd w:val="clear" w:color="auto" w:fill="FFFFFF"/>
          </w:tcPr>
          <w:p w:rsidR="00AB7626" w:rsidRPr="00CE50F2" w:rsidRDefault="00AB7626" w:rsidP="002478FF">
            <w:pPr>
              <w:spacing w:before="150" w:after="150" w:line="240" w:lineRule="auto"/>
              <w:jc w:val="center"/>
              <w:rPr>
                <w:rFonts w:ascii="Times New Roman" w:hAnsi="Times New Roman"/>
                <w:b/>
                <w:bCs/>
                <w:sz w:val="24"/>
                <w:szCs w:val="24"/>
                <w:lang w:val="uk-UA" w:eastAsia="ru-RU"/>
              </w:rPr>
            </w:pPr>
            <w:r w:rsidRPr="00CE50F2">
              <w:rPr>
                <w:rFonts w:ascii="Times New Roman" w:hAnsi="Times New Roman"/>
                <w:b/>
                <w:bCs/>
                <w:sz w:val="24"/>
                <w:szCs w:val="24"/>
                <w:lang w:val="uk-UA" w:eastAsia="ru-RU"/>
              </w:rPr>
              <w:t>ІІІ. Інструкція з підготовки тендерної пропозиції</w:t>
            </w:r>
          </w:p>
        </w:tc>
      </w:tr>
      <w:tr w:rsidR="00AB7626" w:rsidRPr="00957417" w:rsidTr="00D347A5">
        <w:trPr>
          <w:gridBefore w:val="1"/>
          <w:wBefore w:w="3" w:type="pct"/>
        </w:trPr>
        <w:tc>
          <w:tcPr>
            <w:tcW w:w="235" w:type="pct"/>
            <w:shd w:val="clear" w:color="auto" w:fill="FFFFFF"/>
          </w:tcPr>
          <w:p w:rsidR="00AB7626" w:rsidRPr="00CE50F2" w:rsidRDefault="00AB7626" w:rsidP="002478FF">
            <w:pPr>
              <w:spacing w:before="150" w:after="150" w:line="240" w:lineRule="auto"/>
              <w:jc w:val="center"/>
              <w:rPr>
                <w:rFonts w:ascii="Times New Roman" w:hAnsi="Times New Roman"/>
                <w:b/>
                <w:sz w:val="24"/>
                <w:szCs w:val="24"/>
                <w:lang w:val="uk-UA" w:eastAsia="ru-RU"/>
              </w:rPr>
            </w:pPr>
            <w:r w:rsidRPr="00CE50F2">
              <w:rPr>
                <w:rFonts w:ascii="Times New Roman" w:hAnsi="Times New Roman"/>
                <w:b/>
                <w:sz w:val="24"/>
                <w:szCs w:val="24"/>
                <w:lang w:val="uk-UA" w:eastAsia="ru-RU"/>
              </w:rPr>
              <w:t>1</w:t>
            </w:r>
          </w:p>
        </w:tc>
        <w:tc>
          <w:tcPr>
            <w:tcW w:w="1686" w:type="pct"/>
            <w:shd w:val="clear" w:color="auto" w:fill="FFFFFF"/>
          </w:tcPr>
          <w:p w:rsidR="00AB7626" w:rsidRPr="00CE50F2" w:rsidRDefault="00AB7626" w:rsidP="002478FF">
            <w:pPr>
              <w:spacing w:before="150" w:after="150" w:line="240" w:lineRule="auto"/>
              <w:rPr>
                <w:rFonts w:ascii="Times New Roman" w:hAnsi="Times New Roman"/>
                <w:b/>
                <w:sz w:val="24"/>
                <w:szCs w:val="24"/>
                <w:lang w:val="uk-UA" w:eastAsia="ru-RU"/>
              </w:rPr>
            </w:pPr>
            <w:r w:rsidRPr="00CE50F2">
              <w:rPr>
                <w:rFonts w:ascii="Times New Roman" w:hAnsi="Times New Roman"/>
                <w:b/>
                <w:sz w:val="24"/>
                <w:szCs w:val="24"/>
                <w:lang w:val="uk-UA" w:eastAsia="ru-RU"/>
              </w:rPr>
              <w:t>Зміст і спосіб подання тендерної пропозиції</w:t>
            </w:r>
          </w:p>
        </w:tc>
        <w:tc>
          <w:tcPr>
            <w:tcW w:w="3076" w:type="pct"/>
            <w:shd w:val="clear" w:color="auto" w:fill="FFFFFF"/>
          </w:tcPr>
          <w:p w:rsidR="00AB7626" w:rsidRPr="00CE50F2" w:rsidRDefault="00AB7626" w:rsidP="007354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eastAsia="ru-RU"/>
              </w:rPr>
              <w:t>Тендерна пропозиція подається відповідно до порядку, визначеного статтею 26 Закону, крім положень частин четвертої, шостої та сьомої статті 26 Закону.</w:t>
            </w:r>
          </w:p>
          <w:p w:rsidR="00AB7626" w:rsidRPr="00CE50F2" w:rsidRDefault="00AB7626" w:rsidP="007354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w:t>
            </w:r>
            <w:r w:rsidRPr="00CE50F2">
              <w:rPr>
                <w:rFonts w:ascii="Times New Roman" w:hAnsi="Times New Roman"/>
                <w:sz w:val="24"/>
                <w:szCs w:val="24"/>
                <w:lang w:val="uk-UA" w:eastAsia="ru-RU"/>
              </w:rPr>
              <w:lastRenderedPageBreak/>
              <w:t>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з накладанням кваліфікованого електронного підпису (далі - КЕП) або удосконаленого електронного підпису, та завантаження файлів у форматі PDF з дотримання вимог частини 3 статті 12 Закону з:</w:t>
            </w:r>
          </w:p>
          <w:p w:rsidR="00AB7626" w:rsidRPr="00CE50F2" w:rsidRDefault="00AB7626" w:rsidP="007354FF">
            <w:pPr>
              <w:tabs>
                <w:tab w:val="left" w:pos="639"/>
              </w:tabs>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      інформацією та документами, що підтверджують відповідність учасника кваліфікаційним критеріям відповідно до вимог додатку № 1 до тендерної документації;</w:t>
            </w:r>
          </w:p>
          <w:p w:rsidR="00AB7626" w:rsidRPr="00CE50F2" w:rsidRDefault="00AB7626" w:rsidP="007354FF">
            <w:pPr>
              <w:tabs>
                <w:tab w:val="left" w:pos="639"/>
              </w:tabs>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        інформацією про наявність/відсутність підстав для відмови в участі у процедурі закупівлі у відповідності до пункту 47 Особливостей відповідно до вимог додатку № 2 до тендерної документації;</w:t>
            </w:r>
          </w:p>
          <w:p w:rsidR="00AB7626" w:rsidRPr="00CE50F2" w:rsidRDefault="00AB7626" w:rsidP="007354FF">
            <w:pPr>
              <w:tabs>
                <w:tab w:val="left" w:pos="639"/>
              </w:tabs>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w:t>
            </w:r>
            <w:r w:rsidRPr="00CE50F2">
              <w:rPr>
                <w:rFonts w:ascii="Times New Roman" w:hAnsi="Times New Roman"/>
                <w:sz w:val="24"/>
                <w:szCs w:val="24"/>
                <w:lang w:val="uk-UA" w:eastAsia="ru-RU"/>
              </w:rPr>
              <w:tab/>
              <w:t>інформацією про необхідні технічні, якісні та кількісні характеристики предмета закупівлі відповідно до вимог додатку № 3 до тендерної документації;</w:t>
            </w:r>
          </w:p>
          <w:p w:rsidR="00AB7626" w:rsidRPr="00CE50F2" w:rsidRDefault="00AB7626" w:rsidP="007354FF">
            <w:pPr>
              <w:tabs>
                <w:tab w:val="left" w:pos="639"/>
              </w:tabs>
              <w:spacing w:before="150" w:after="150" w:line="240" w:lineRule="auto"/>
              <w:jc w:val="both"/>
              <w:rPr>
                <w:rFonts w:ascii="Times New Roman" w:hAnsi="Times New Roman"/>
                <w:sz w:val="24"/>
                <w:szCs w:val="24"/>
                <w:lang w:eastAsia="ru-RU"/>
              </w:rPr>
            </w:pPr>
            <w:r w:rsidRPr="00CE50F2">
              <w:rPr>
                <w:rFonts w:ascii="Times New Roman" w:hAnsi="Times New Roman"/>
                <w:sz w:val="24"/>
                <w:szCs w:val="24"/>
                <w:lang w:eastAsia="ru-RU"/>
              </w:rPr>
              <w:t>-</w:t>
            </w:r>
            <w:r w:rsidRPr="00CE50F2">
              <w:rPr>
                <w:rFonts w:ascii="Times New Roman" w:hAnsi="Times New Roman"/>
                <w:sz w:val="24"/>
                <w:szCs w:val="24"/>
                <w:lang w:eastAsia="ru-RU"/>
              </w:rPr>
              <w:tab/>
              <w:t>листом-згодою відповідно до вимог додатку № 5 до тендерної документації;</w:t>
            </w:r>
          </w:p>
          <w:p w:rsidR="00AB7626" w:rsidRPr="00CE50F2" w:rsidRDefault="00AB7626" w:rsidP="007354FF">
            <w:pPr>
              <w:tabs>
                <w:tab w:val="left" w:pos="639"/>
              </w:tabs>
              <w:spacing w:before="150" w:after="150" w:line="240" w:lineRule="auto"/>
              <w:jc w:val="both"/>
              <w:rPr>
                <w:rFonts w:ascii="Times New Roman" w:hAnsi="Times New Roman"/>
                <w:sz w:val="24"/>
                <w:szCs w:val="24"/>
                <w:lang w:eastAsia="ru-RU"/>
              </w:rPr>
            </w:pPr>
            <w:r w:rsidRPr="00CE50F2">
              <w:rPr>
                <w:rFonts w:ascii="Times New Roman" w:hAnsi="Times New Roman"/>
                <w:sz w:val="24"/>
                <w:szCs w:val="24"/>
                <w:lang w:eastAsia="ru-RU"/>
              </w:rPr>
              <w:t>-</w:t>
            </w:r>
            <w:r w:rsidRPr="00CE50F2">
              <w:rPr>
                <w:rFonts w:ascii="Times New Roman" w:hAnsi="Times New Roman"/>
                <w:sz w:val="24"/>
                <w:szCs w:val="24"/>
                <w:lang w:eastAsia="ru-RU"/>
              </w:rPr>
              <w:tab/>
              <w:t>довідкою/листом у довільній формі, яка/який підтверджує ознайомлення учасника з про</w:t>
            </w:r>
            <w:r w:rsidRPr="00CE50F2">
              <w:rPr>
                <w:rFonts w:ascii="Times New Roman" w:hAnsi="Times New Roman"/>
                <w:sz w:val="24"/>
                <w:szCs w:val="24"/>
                <w:lang w:val="uk-UA" w:eastAsia="ru-RU"/>
              </w:rPr>
              <w:t>є</w:t>
            </w:r>
            <w:r w:rsidRPr="00CE50F2">
              <w:rPr>
                <w:rFonts w:ascii="Times New Roman" w:hAnsi="Times New Roman"/>
                <w:sz w:val="24"/>
                <w:szCs w:val="24"/>
                <w:lang w:eastAsia="ru-RU"/>
              </w:rPr>
              <w:t>ктом договору, який наведено в додатку № 6 до тендерної документації та гарантує виконання своїх зобов’язань, у разі підписання з ним договору на основі зазначеного про</w:t>
            </w:r>
            <w:r w:rsidRPr="00CE50F2">
              <w:rPr>
                <w:rFonts w:ascii="Times New Roman" w:hAnsi="Times New Roman"/>
                <w:sz w:val="24"/>
                <w:szCs w:val="24"/>
                <w:lang w:val="uk-UA" w:eastAsia="ru-RU"/>
              </w:rPr>
              <w:t>є</w:t>
            </w:r>
            <w:r w:rsidRPr="00CE50F2">
              <w:rPr>
                <w:rFonts w:ascii="Times New Roman" w:hAnsi="Times New Roman"/>
                <w:sz w:val="24"/>
                <w:szCs w:val="24"/>
                <w:lang w:eastAsia="ru-RU"/>
              </w:rPr>
              <w:t>кту договору;</w:t>
            </w:r>
          </w:p>
          <w:p w:rsidR="00AB7626" w:rsidRPr="00CE50F2" w:rsidRDefault="00AB7626" w:rsidP="007354FF">
            <w:pPr>
              <w:tabs>
                <w:tab w:val="left" w:pos="639"/>
              </w:tabs>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w:t>
            </w:r>
            <w:r w:rsidRPr="00CE50F2">
              <w:rPr>
                <w:rFonts w:ascii="Times New Roman" w:hAnsi="Times New Roman"/>
                <w:sz w:val="24"/>
                <w:szCs w:val="24"/>
                <w:lang w:val="uk-UA" w:eastAsia="ru-RU"/>
              </w:rPr>
              <w:tab/>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та/або наказ про призначення, та/або довіреність, та/або доручення або інший документ, що підтверджує повноваження);</w:t>
            </w:r>
          </w:p>
          <w:p w:rsidR="00AB7626" w:rsidRDefault="00AB7626" w:rsidP="007354FF">
            <w:pPr>
              <w:tabs>
                <w:tab w:val="left" w:pos="639"/>
              </w:tabs>
              <w:spacing w:before="150" w:after="150" w:line="240" w:lineRule="auto"/>
              <w:jc w:val="both"/>
              <w:rPr>
                <w:rFonts w:ascii="Times New Roman" w:hAnsi="Times New Roman"/>
                <w:sz w:val="24"/>
                <w:szCs w:val="24"/>
                <w:lang w:val="uk-UA" w:eastAsia="ru-RU"/>
              </w:rPr>
            </w:pPr>
            <w:r w:rsidRPr="00E061AF">
              <w:rPr>
                <w:rFonts w:ascii="Times New Roman" w:hAnsi="Times New Roman"/>
                <w:sz w:val="24"/>
                <w:szCs w:val="24"/>
                <w:lang w:eastAsia="ru-RU"/>
              </w:rPr>
              <w:t>-</w:t>
            </w:r>
            <w:r w:rsidRPr="00E061AF">
              <w:rPr>
                <w:rFonts w:ascii="Times New Roman" w:hAnsi="Times New Roman"/>
                <w:sz w:val="24"/>
                <w:szCs w:val="24"/>
                <w:lang w:eastAsia="ru-RU"/>
              </w:rPr>
              <w:tab/>
              <w:t>заповненого учасником додатку № 4 до тендерної документації</w:t>
            </w:r>
          </w:p>
          <w:p w:rsidR="00AB7626" w:rsidRPr="00BA0837" w:rsidRDefault="00AB7626" w:rsidP="007354FF">
            <w:pPr>
              <w:tabs>
                <w:tab w:val="left" w:pos="639"/>
              </w:tabs>
              <w:spacing w:before="150" w:after="150" w:line="240" w:lineRule="auto"/>
              <w:jc w:val="both"/>
              <w:rPr>
                <w:rFonts w:ascii="Times New Roman" w:hAnsi="Times New Roman"/>
                <w:sz w:val="24"/>
                <w:szCs w:val="24"/>
                <w:lang w:val="uk-UA" w:eastAsia="ru-RU"/>
              </w:rPr>
            </w:pPr>
            <w:r w:rsidRPr="00BA0837">
              <w:rPr>
                <w:rFonts w:ascii="Times New Roman" w:hAnsi="Times New Roman"/>
                <w:sz w:val="24"/>
                <w:szCs w:val="24"/>
                <w:lang w:val="uk-UA" w:eastAsia="ru-RU"/>
              </w:rPr>
              <w:t>- копією актуальної на дату подання редакції Статуту, Положення чи інших установчих документів або інформацією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hyperlink r:id="rId8">
              <w:r w:rsidRPr="00BA0837">
                <w:rPr>
                  <w:rStyle w:val="a3"/>
                  <w:rFonts w:ascii="Times New Roman" w:hAnsi="Times New Roman"/>
                  <w:sz w:val="24"/>
                  <w:szCs w:val="24"/>
                  <w:lang w:eastAsia="ru-RU"/>
                </w:rPr>
                <w:t>https</w:t>
              </w:r>
              <w:r w:rsidRPr="00BA0837">
                <w:rPr>
                  <w:rStyle w:val="a3"/>
                  <w:rFonts w:ascii="Times New Roman" w:hAnsi="Times New Roman"/>
                  <w:sz w:val="24"/>
                  <w:szCs w:val="24"/>
                  <w:lang w:val="uk-UA" w:eastAsia="ru-RU"/>
                </w:rPr>
                <w:t>://</w:t>
              </w:r>
              <w:r w:rsidRPr="00BA0837">
                <w:rPr>
                  <w:rStyle w:val="a3"/>
                  <w:rFonts w:ascii="Times New Roman" w:hAnsi="Times New Roman"/>
                  <w:sz w:val="24"/>
                  <w:szCs w:val="24"/>
                  <w:lang w:eastAsia="ru-RU"/>
                </w:rPr>
                <w:t>usr</w:t>
              </w:r>
              <w:r w:rsidRPr="00BA0837">
                <w:rPr>
                  <w:rStyle w:val="a3"/>
                  <w:rFonts w:ascii="Times New Roman" w:hAnsi="Times New Roman"/>
                  <w:sz w:val="24"/>
                  <w:szCs w:val="24"/>
                  <w:lang w:val="uk-UA" w:eastAsia="ru-RU"/>
                </w:rPr>
                <w:t>.</w:t>
              </w:r>
              <w:r w:rsidRPr="00BA0837">
                <w:rPr>
                  <w:rStyle w:val="a3"/>
                  <w:rFonts w:ascii="Times New Roman" w:hAnsi="Times New Roman"/>
                  <w:sz w:val="24"/>
                  <w:szCs w:val="24"/>
                  <w:lang w:eastAsia="ru-RU"/>
                </w:rPr>
                <w:t>minjust</w:t>
              </w:r>
              <w:r w:rsidRPr="00BA0837">
                <w:rPr>
                  <w:rStyle w:val="a3"/>
                  <w:rFonts w:ascii="Times New Roman" w:hAnsi="Times New Roman"/>
                  <w:sz w:val="24"/>
                  <w:szCs w:val="24"/>
                  <w:lang w:val="uk-UA" w:eastAsia="ru-RU"/>
                </w:rPr>
                <w:t>.</w:t>
              </w:r>
              <w:r w:rsidRPr="00BA0837">
                <w:rPr>
                  <w:rStyle w:val="a3"/>
                  <w:rFonts w:ascii="Times New Roman" w:hAnsi="Times New Roman"/>
                  <w:sz w:val="24"/>
                  <w:szCs w:val="24"/>
                  <w:lang w:eastAsia="ru-RU"/>
                </w:rPr>
                <w:t>gov</w:t>
              </w:r>
              <w:r w:rsidRPr="00BA0837">
                <w:rPr>
                  <w:rStyle w:val="a3"/>
                  <w:rFonts w:ascii="Times New Roman" w:hAnsi="Times New Roman"/>
                  <w:sz w:val="24"/>
                  <w:szCs w:val="24"/>
                  <w:lang w:val="uk-UA" w:eastAsia="ru-RU"/>
                </w:rPr>
                <w:t>.</w:t>
              </w:r>
              <w:r w:rsidRPr="00BA0837">
                <w:rPr>
                  <w:rStyle w:val="a3"/>
                  <w:rFonts w:ascii="Times New Roman" w:hAnsi="Times New Roman"/>
                  <w:sz w:val="24"/>
                  <w:szCs w:val="24"/>
                  <w:lang w:eastAsia="ru-RU"/>
                </w:rPr>
                <w:t>ua</w:t>
              </w:r>
              <w:r w:rsidRPr="00BA0837">
                <w:rPr>
                  <w:rStyle w:val="a3"/>
                  <w:rFonts w:ascii="Times New Roman" w:hAnsi="Times New Roman"/>
                  <w:sz w:val="24"/>
                  <w:szCs w:val="24"/>
                  <w:lang w:val="uk-UA" w:eastAsia="ru-RU"/>
                </w:rPr>
                <w:t>/</w:t>
              </w:r>
              <w:r w:rsidRPr="00BA0837">
                <w:rPr>
                  <w:rStyle w:val="a3"/>
                  <w:rFonts w:ascii="Times New Roman" w:hAnsi="Times New Roman"/>
                  <w:sz w:val="24"/>
                  <w:szCs w:val="24"/>
                  <w:lang w:eastAsia="ru-RU"/>
                </w:rPr>
                <w:t>ua</w:t>
              </w:r>
              <w:r w:rsidRPr="00BA0837">
                <w:rPr>
                  <w:rStyle w:val="a3"/>
                  <w:rFonts w:ascii="Times New Roman" w:hAnsi="Times New Roman"/>
                  <w:sz w:val="24"/>
                  <w:szCs w:val="24"/>
                  <w:lang w:val="uk-UA" w:eastAsia="ru-RU"/>
                </w:rPr>
                <w:t>/</w:t>
              </w:r>
              <w:r w:rsidRPr="00BA0837">
                <w:rPr>
                  <w:rStyle w:val="a3"/>
                  <w:rFonts w:ascii="Times New Roman" w:hAnsi="Times New Roman"/>
                  <w:sz w:val="24"/>
                  <w:szCs w:val="24"/>
                  <w:lang w:eastAsia="ru-RU"/>
                </w:rPr>
                <w:t>freesearch</w:t>
              </w:r>
            </w:hyperlink>
            <w:r w:rsidRPr="00BA0837">
              <w:rPr>
                <w:rFonts w:ascii="Times New Roman" w:hAnsi="Times New Roman"/>
                <w:sz w:val="24"/>
                <w:szCs w:val="24"/>
                <w:lang w:val="uk-UA" w:eastAsia="ru-RU"/>
              </w:rPr>
              <w:t>) *;</w:t>
            </w:r>
          </w:p>
          <w:p w:rsidR="00AB7626" w:rsidRPr="00BA0837" w:rsidRDefault="00AB7626" w:rsidP="007354FF">
            <w:pPr>
              <w:tabs>
                <w:tab w:val="left" w:pos="639"/>
              </w:tabs>
              <w:spacing w:before="150" w:after="150" w:line="240" w:lineRule="auto"/>
              <w:jc w:val="both"/>
              <w:rPr>
                <w:rFonts w:ascii="Times New Roman" w:hAnsi="Times New Roman"/>
                <w:sz w:val="24"/>
                <w:szCs w:val="24"/>
                <w:lang w:val="uk-UA" w:eastAsia="ru-RU"/>
              </w:rPr>
            </w:pPr>
            <w:r w:rsidRPr="00BA0837">
              <w:rPr>
                <w:rFonts w:ascii="Times New Roman" w:hAnsi="Times New Roman"/>
                <w:sz w:val="24"/>
                <w:szCs w:val="24"/>
                <w:lang w:val="uk-UA" w:eastAsia="ru-RU"/>
              </w:rPr>
              <w:t xml:space="preserve">- </w:t>
            </w:r>
            <w:r>
              <w:rPr>
                <w:rFonts w:ascii="Times New Roman" w:hAnsi="Times New Roman"/>
                <w:sz w:val="24"/>
                <w:szCs w:val="24"/>
                <w:lang w:val="uk-UA" w:eastAsia="ru-RU"/>
              </w:rPr>
              <w:t>копією картки платника податків (РНОКПП) та копією</w:t>
            </w:r>
            <w:r w:rsidRPr="00BA0837">
              <w:rPr>
                <w:rFonts w:ascii="Times New Roman" w:hAnsi="Times New Roman"/>
                <w:sz w:val="24"/>
                <w:szCs w:val="24"/>
                <w:lang w:val="uk-UA" w:eastAsia="ru-RU"/>
              </w:rPr>
              <w:t xml:space="preserve"> паспорта **;</w:t>
            </w:r>
          </w:p>
          <w:p w:rsidR="00AB7626" w:rsidRPr="00BA0837" w:rsidRDefault="00AB7626" w:rsidP="007354FF">
            <w:pPr>
              <w:tabs>
                <w:tab w:val="left" w:pos="639"/>
              </w:tabs>
              <w:spacing w:before="150" w:after="150" w:line="240" w:lineRule="auto"/>
              <w:jc w:val="both"/>
              <w:rPr>
                <w:rFonts w:ascii="Times New Roman" w:hAnsi="Times New Roman"/>
                <w:sz w:val="24"/>
                <w:szCs w:val="24"/>
                <w:lang w:val="uk-UA" w:eastAsia="ru-RU"/>
              </w:rPr>
            </w:pPr>
            <w:r w:rsidRPr="00BA0837">
              <w:rPr>
                <w:rFonts w:ascii="Times New Roman" w:hAnsi="Times New Roman"/>
                <w:sz w:val="24"/>
                <w:szCs w:val="24"/>
                <w:lang w:val="uk-UA" w:eastAsia="ru-RU"/>
              </w:rPr>
              <w:t xml:space="preserve">- копією витягу та/або виписки з Єдиного державного реєстру юридичних осіб, фізичних осіб-підприємців та </w:t>
            </w:r>
            <w:r w:rsidRPr="00BA0837">
              <w:rPr>
                <w:rFonts w:ascii="Times New Roman" w:hAnsi="Times New Roman"/>
                <w:sz w:val="24"/>
                <w:szCs w:val="24"/>
                <w:lang w:val="uk-UA" w:eastAsia="ru-RU"/>
              </w:rPr>
              <w:lastRenderedPageBreak/>
              <w:t>громадських формувань, що містить відомості про Учасника, в тому числі дані про кінцевого беніфіціарного власника (контролера) юридичної особи, передбачені пунктом 9 частини другої статті 9 Закону України «Про державну реєстрацію юридичних осіб, фізичних осіб-підприємців та громадських формувань»;</w:t>
            </w:r>
          </w:p>
          <w:p w:rsidR="00AB7626" w:rsidRPr="00BA0837" w:rsidRDefault="00AB7626" w:rsidP="007354FF">
            <w:pPr>
              <w:tabs>
                <w:tab w:val="left" w:pos="639"/>
              </w:tabs>
              <w:spacing w:before="150" w:after="150" w:line="240" w:lineRule="auto"/>
              <w:jc w:val="both"/>
              <w:rPr>
                <w:rFonts w:ascii="Times New Roman" w:hAnsi="Times New Roman"/>
                <w:sz w:val="24"/>
                <w:szCs w:val="24"/>
                <w:lang w:val="uk-UA" w:eastAsia="ru-RU"/>
              </w:rPr>
            </w:pPr>
            <w:r w:rsidRPr="00BA0837">
              <w:rPr>
                <w:rFonts w:ascii="Times New Roman" w:hAnsi="Times New Roman"/>
                <w:sz w:val="24"/>
                <w:szCs w:val="24"/>
                <w:lang w:val="uk-UA" w:eastAsia="ru-RU"/>
              </w:rPr>
              <w:t>- копією витягу із реєстру платників податку на додану вартість або копію свідоцтва про реєстрацію платника податку на додану вартість (у разі якщо Учасник є платником ПДВ), у разі якщо Учасник є платником єдиного податку – копією витягу з реєстру платників єдиного податку або копію свідоцтва платника єдиного податку;</w:t>
            </w:r>
          </w:p>
          <w:p w:rsidR="00AB7626" w:rsidRPr="00BA0837" w:rsidRDefault="00AB7626" w:rsidP="007354FF">
            <w:pPr>
              <w:tabs>
                <w:tab w:val="left" w:pos="639"/>
              </w:tabs>
              <w:spacing w:before="150" w:after="150" w:line="240" w:lineRule="auto"/>
              <w:jc w:val="both"/>
              <w:rPr>
                <w:rFonts w:ascii="Times New Roman" w:hAnsi="Times New Roman"/>
                <w:sz w:val="24"/>
                <w:szCs w:val="24"/>
                <w:lang w:val="uk-UA" w:eastAsia="ru-RU"/>
              </w:rPr>
            </w:pPr>
            <w:r w:rsidRPr="00BA0837">
              <w:rPr>
                <w:rFonts w:ascii="Times New Roman" w:hAnsi="Times New Roman"/>
                <w:sz w:val="24"/>
                <w:szCs w:val="24"/>
                <w:lang w:val="uk-UA" w:eastAsia="ru-RU"/>
              </w:rPr>
              <w:t>- довідкою/листом у довільній формі, яка/який підтверджує, що подана тендерна пропозиція не підпадає під дію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AB7626" w:rsidRDefault="00AB7626" w:rsidP="007354FF">
            <w:pPr>
              <w:tabs>
                <w:tab w:val="left" w:pos="639"/>
              </w:tabs>
              <w:spacing w:before="150" w:after="150" w:line="240" w:lineRule="auto"/>
              <w:jc w:val="both"/>
              <w:rPr>
                <w:rFonts w:ascii="Times New Roman" w:hAnsi="Times New Roman"/>
                <w:sz w:val="24"/>
                <w:szCs w:val="24"/>
                <w:lang w:val="uk-UA" w:eastAsia="ru-RU"/>
              </w:rPr>
            </w:pPr>
            <w:r w:rsidRPr="00BA0837">
              <w:rPr>
                <w:rFonts w:ascii="Times New Roman" w:hAnsi="Times New Roman"/>
                <w:sz w:val="24"/>
                <w:szCs w:val="24"/>
                <w:lang w:val="uk-UA" w:eastAsia="ru-RU"/>
              </w:rPr>
              <w:t>- документ(-ти) про створення об’єднання: рішення про утворення об’єднання, статут та\або установчий договір та або засновницький договір, копію рішення АМКУ про погодження установчих документів та статуту об’єднання учасників***;</w:t>
            </w:r>
          </w:p>
          <w:p w:rsidR="00AB7626" w:rsidRPr="00BA0837" w:rsidRDefault="00AB7626" w:rsidP="007354FF">
            <w:pPr>
              <w:tabs>
                <w:tab w:val="left" w:pos="639"/>
              </w:tabs>
              <w:spacing w:before="150" w:after="150" w:line="240" w:lineRule="auto"/>
              <w:jc w:val="both"/>
              <w:rPr>
                <w:rFonts w:ascii="Times New Roman" w:hAnsi="Times New Roman"/>
                <w:sz w:val="24"/>
                <w:szCs w:val="24"/>
                <w:lang w:val="uk-UA" w:eastAsia="ru-RU"/>
              </w:rPr>
            </w:pPr>
            <w:r w:rsidRPr="005951EB">
              <w:rPr>
                <w:rFonts w:ascii="Times New Roman" w:hAnsi="Times New Roman"/>
                <w:sz w:val="24"/>
                <w:szCs w:val="24"/>
                <w:lang w:val="uk-UA" w:eastAsia="ru-RU"/>
              </w:rPr>
              <w:t>- довідкою/листом у довільній формі, яка/який підтверджує про те, що Учасник дотримується вимог чинного законодавства із захисту довкілля, при постачанні товарів (наданні послуг, виконанні робіт), що є предметом закупівлі;</w:t>
            </w:r>
          </w:p>
          <w:p w:rsidR="00AB7626" w:rsidRPr="00CE50F2" w:rsidRDefault="00AB7626" w:rsidP="007354FF">
            <w:pPr>
              <w:tabs>
                <w:tab w:val="left" w:pos="639"/>
              </w:tabs>
              <w:spacing w:before="150" w:after="150" w:line="240" w:lineRule="auto"/>
              <w:jc w:val="both"/>
              <w:rPr>
                <w:rFonts w:ascii="Times New Roman" w:hAnsi="Times New Roman"/>
                <w:sz w:val="24"/>
                <w:szCs w:val="24"/>
                <w:lang w:eastAsia="ru-RU"/>
              </w:rPr>
            </w:pPr>
            <w:r w:rsidRPr="00CE50F2">
              <w:rPr>
                <w:rFonts w:ascii="Times New Roman" w:hAnsi="Times New Roman"/>
                <w:sz w:val="24"/>
                <w:szCs w:val="24"/>
                <w:lang w:eastAsia="ru-RU"/>
              </w:rPr>
              <w:t>-</w:t>
            </w:r>
            <w:r w:rsidRPr="00CE50F2">
              <w:rPr>
                <w:rFonts w:ascii="Times New Roman" w:hAnsi="Times New Roman"/>
                <w:sz w:val="24"/>
                <w:szCs w:val="24"/>
                <w:lang w:eastAsia="ru-RU"/>
              </w:rPr>
              <w:tab/>
              <w:t>іншою інформацією та документами, що передбачена цією тендерною документацією.</w:t>
            </w:r>
          </w:p>
          <w:p w:rsidR="00AB7626" w:rsidRPr="00CE50F2" w:rsidRDefault="00AB7626" w:rsidP="007354FF">
            <w:pPr>
              <w:pStyle w:val="a4"/>
              <w:spacing w:before="150" w:after="150"/>
              <w:ind w:left="0"/>
              <w:rPr>
                <w:rFonts w:ascii="Times New Roman" w:hAnsi="Times New Roman"/>
                <w:sz w:val="24"/>
                <w:szCs w:val="24"/>
                <w:lang w:val="uk-UA" w:eastAsia="ru-RU"/>
              </w:rPr>
            </w:pPr>
            <w:r w:rsidRPr="00CE50F2">
              <w:rPr>
                <w:rFonts w:ascii="Times New Roman" w:hAnsi="Times New Roman"/>
                <w:sz w:val="24"/>
                <w:szCs w:val="24"/>
                <w:lang w:val="uk-UA" w:eastAsia="ru-RU"/>
              </w:rPr>
              <w:t>Кожен учасник має право подати тільки одну тендерну пропозицію.</w:t>
            </w:r>
          </w:p>
          <w:p w:rsidR="00AB7626" w:rsidRPr="00CE50F2" w:rsidRDefault="00AB7626" w:rsidP="007354FF">
            <w:pPr>
              <w:ind w:left="-57" w:firstLine="206"/>
              <w:jc w:val="both"/>
              <w:rPr>
                <w:rFonts w:ascii="Times New Roman" w:hAnsi="Times New Roman"/>
                <w:b/>
                <w:sz w:val="24"/>
                <w:szCs w:val="24"/>
                <w:lang w:val="uk-UA"/>
              </w:rPr>
            </w:pPr>
            <w:r w:rsidRPr="00CE50F2">
              <w:rPr>
                <w:rFonts w:ascii="Times New Roman" w:hAnsi="Times New Roman"/>
                <w:sz w:val="24"/>
                <w:szCs w:val="24"/>
                <w:lang w:val="uk-UA"/>
              </w:rPr>
              <w:t xml:space="preserve">Всі визначені цією тендерною документацією </w:t>
            </w:r>
            <w:r w:rsidRPr="00CE50F2">
              <w:rPr>
                <w:rFonts w:ascii="Times New Roman" w:hAnsi="Times New Roman"/>
                <w:b/>
                <w:sz w:val="24"/>
                <w:szCs w:val="24"/>
                <w:lang w:val="uk-UA"/>
              </w:rPr>
              <w:t xml:space="preserve">документи тендерної </w:t>
            </w:r>
            <w:r w:rsidRPr="00CE50F2">
              <w:rPr>
                <w:rFonts w:ascii="Times New Roman" w:hAnsi="Times New Roman"/>
                <w:bCs/>
                <w:sz w:val="24"/>
                <w:szCs w:val="24"/>
                <w:lang w:val="uk-UA"/>
              </w:rPr>
              <w:t>пропозиції завантажуються в електронну систему закупівель:</w:t>
            </w:r>
          </w:p>
          <w:p w:rsidR="00AB7626" w:rsidRPr="00CE50F2" w:rsidRDefault="00AB7626" w:rsidP="007354FF">
            <w:pPr>
              <w:ind w:left="-57" w:firstLine="206"/>
              <w:jc w:val="both"/>
              <w:rPr>
                <w:rFonts w:ascii="Times New Roman" w:hAnsi="Times New Roman"/>
                <w:sz w:val="24"/>
                <w:szCs w:val="24"/>
                <w:lang w:val="uk-UA"/>
              </w:rPr>
            </w:pPr>
            <w:r w:rsidRPr="00CE50F2">
              <w:rPr>
                <w:rFonts w:ascii="Times New Roman" w:hAnsi="Times New Roman"/>
                <w:b/>
                <w:sz w:val="24"/>
                <w:szCs w:val="24"/>
                <w:lang w:val="uk-UA"/>
              </w:rPr>
              <w:t xml:space="preserve">-  </w:t>
            </w:r>
            <w:r w:rsidRPr="00CE50F2">
              <w:rPr>
                <w:rFonts w:ascii="Times New Roman" w:hAnsi="Times New Roman"/>
                <w:b/>
                <w:sz w:val="24"/>
                <w:szCs w:val="24"/>
                <w:u w:val="single"/>
                <w:lang w:val="uk-UA"/>
              </w:rPr>
              <w:t>або у сканованому вигляді</w:t>
            </w:r>
            <w:r w:rsidRPr="00CE50F2">
              <w:rPr>
                <w:rFonts w:ascii="Times New Roman" w:hAnsi="Times New Roman"/>
                <w:sz w:val="24"/>
                <w:szCs w:val="24"/>
                <w:lang w:val="uk-UA"/>
              </w:rPr>
              <w:t xml:space="preserve"> (файли в форматі «.pdf.» «.jpeg.» тощо), які забезпечують можливість ознайомлення зі змістом такого документу) і по можливості, із зазначенням назви документу, що відповідає змісту такого документу.</w:t>
            </w:r>
            <w:r w:rsidRPr="00CE50F2">
              <w:rPr>
                <w:rFonts w:ascii="Times New Roman" w:hAnsi="Times New Roman"/>
                <w:sz w:val="24"/>
                <w:szCs w:val="24"/>
              </w:rPr>
              <w:t xml:space="preserve"> </w:t>
            </w:r>
            <w:r w:rsidRPr="00CE50F2">
              <w:rPr>
                <w:rFonts w:ascii="Times New Roman" w:hAnsi="Times New Roman"/>
                <w:sz w:val="24"/>
                <w:szCs w:val="24"/>
                <w:lang w:val="uk-UA"/>
              </w:rPr>
              <w:t>Замовник не вимагає від Учасників засвідчувати документи, що надані в сканованому вигляді та що подаються у складі тендерної пропозиції, печаткою та підписом уповноваженої особи.</w:t>
            </w:r>
          </w:p>
          <w:p w:rsidR="00AB7626" w:rsidRPr="00CE50F2" w:rsidRDefault="00AB7626" w:rsidP="007354FF">
            <w:pPr>
              <w:ind w:left="-57" w:firstLine="206"/>
              <w:jc w:val="both"/>
              <w:rPr>
                <w:rFonts w:ascii="Times New Roman" w:hAnsi="Times New Roman"/>
                <w:sz w:val="24"/>
                <w:szCs w:val="24"/>
                <w:lang w:val="uk-UA"/>
              </w:rPr>
            </w:pPr>
            <w:r w:rsidRPr="00CE50F2">
              <w:rPr>
                <w:rFonts w:ascii="Times New Roman" w:hAnsi="Times New Roman"/>
                <w:b/>
                <w:sz w:val="24"/>
                <w:szCs w:val="24"/>
                <w:lang w:val="uk-UA"/>
              </w:rPr>
              <w:t xml:space="preserve">- </w:t>
            </w:r>
            <w:r w:rsidRPr="00CE50F2">
              <w:rPr>
                <w:rFonts w:ascii="Times New Roman" w:hAnsi="Times New Roman"/>
                <w:b/>
                <w:sz w:val="24"/>
                <w:szCs w:val="24"/>
                <w:u w:val="single"/>
                <w:lang w:val="uk-UA"/>
              </w:rPr>
              <w:t>або у вигляді електронних документів з накладеним електронним підписом</w:t>
            </w:r>
            <w:r w:rsidRPr="00CE50F2">
              <w:rPr>
                <w:rFonts w:ascii="Times New Roman" w:hAnsi="Times New Roman"/>
                <w:sz w:val="24"/>
                <w:szCs w:val="24"/>
                <w:lang w:val="uk-UA"/>
              </w:rPr>
              <w:t xml:space="preserve"> відповідно до Закону України «Про електронні документи та електронний документообіг» та Закону України «Про </w:t>
            </w:r>
            <w:r w:rsidRPr="00CE50F2">
              <w:rPr>
                <w:rFonts w:ascii="Times New Roman" w:hAnsi="Times New Roman"/>
                <w:sz w:val="24"/>
                <w:szCs w:val="24"/>
                <w:lang w:val="uk-UA"/>
              </w:rPr>
              <w:lastRenderedPageBreak/>
              <w:t xml:space="preserve">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і по можливості, із зазначенням назви документу, що відповідає змісту такого документу. </w:t>
            </w:r>
          </w:p>
          <w:p w:rsidR="00AB7626" w:rsidRPr="00CE50F2" w:rsidRDefault="00AB7626" w:rsidP="007354FF">
            <w:pPr>
              <w:ind w:left="-57" w:firstLine="206"/>
              <w:jc w:val="both"/>
              <w:rPr>
                <w:rFonts w:ascii="Times New Roman" w:hAnsi="Times New Roman"/>
                <w:b/>
                <w:sz w:val="24"/>
                <w:szCs w:val="24"/>
                <w:lang w:val="uk-UA"/>
              </w:rPr>
            </w:pPr>
            <w:r w:rsidRPr="00CE50F2">
              <w:rPr>
                <w:rFonts w:ascii="Times New Roman" w:hAnsi="Times New Roman"/>
                <w:b/>
                <w:sz w:val="24"/>
                <w:szCs w:val="24"/>
                <w:lang w:val="uk-UA"/>
              </w:rPr>
              <w:t>На пропозицію в цілому обов’язково повинен бути накладений кваліфікований електронний підпис (КЕП) або удосконалений електронний підпис (УЕП) посадової/уповноваженої особи учасника процедури закупівлі.</w:t>
            </w:r>
          </w:p>
          <w:p w:rsidR="00AB7626" w:rsidRPr="00CE50F2" w:rsidRDefault="00AB7626" w:rsidP="007354FF">
            <w:pPr>
              <w:ind w:left="-57" w:firstLine="206"/>
              <w:jc w:val="both"/>
              <w:rPr>
                <w:rFonts w:ascii="Times New Roman" w:hAnsi="Times New Roman"/>
                <w:sz w:val="24"/>
                <w:szCs w:val="24"/>
                <w:lang w:val="uk-UA"/>
              </w:rPr>
            </w:pPr>
            <w:r w:rsidRPr="00CE50F2">
              <w:rPr>
                <w:rFonts w:ascii="Times New Roman" w:hAnsi="Times New Roman"/>
                <w:sz w:val="24"/>
                <w:szCs w:val="24"/>
                <w:lang w:val="uk-UA"/>
              </w:rPr>
              <w:t>Учасник-нерезидент у разі неможливості накласти УЕП/КЕП на свою тендерну пропозицію надає у складі пропозиції лист-роз’яснення в довільній формі, у якому зазначає законодавчі підстави неможливості накладення УЕП/КЕП або копію/ї роз'яснення/нь державних органів згідно із законодавством.</w:t>
            </w:r>
          </w:p>
          <w:p w:rsidR="00AB7626" w:rsidRPr="00CE50F2" w:rsidRDefault="00AB7626" w:rsidP="007354FF">
            <w:pPr>
              <w:ind w:left="-57" w:firstLine="206"/>
              <w:jc w:val="both"/>
              <w:rPr>
                <w:rFonts w:ascii="Times New Roman" w:hAnsi="Times New Roman"/>
                <w:sz w:val="24"/>
                <w:szCs w:val="24"/>
                <w:lang w:val="uk-UA"/>
              </w:rPr>
            </w:pPr>
            <w:r w:rsidRPr="00CE50F2">
              <w:rPr>
                <w:rFonts w:ascii="Times New Roman" w:hAnsi="Times New Roman"/>
                <w:sz w:val="24"/>
                <w:szCs w:val="24"/>
                <w:lang w:val="uk-UA"/>
              </w:rPr>
              <w:t xml:space="preserve">Документ (документи), які надані у складі тендерної пропозиції, мають бути відкриті для доступу, тобто не містити паролів. </w:t>
            </w:r>
          </w:p>
          <w:p w:rsidR="00AB7626" w:rsidRPr="00CE50F2" w:rsidRDefault="00AB7626" w:rsidP="007354FF">
            <w:pPr>
              <w:ind w:left="-57" w:firstLine="206"/>
              <w:jc w:val="both"/>
              <w:rPr>
                <w:rFonts w:ascii="Times New Roman" w:hAnsi="Times New Roman"/>
                <w:sz w:val="24"/>
                <w:szCs w:val="24"/>
                <w:lang w:val="uk-UA"/>
              </w:rPr>
            </w:pPr>
            <w:r w:rsidRPr="00CE50F2">
              <w:rPr>
                <w:rFonts w:ascii="Times New Roman" w:hAnsi="Times New Roman"/>
                <w:sz w:val="24"/>
                <w:szCs w:val="24"/>
                <w:lang w:val="uk-UA"/>
              </w:rPr>
              <w:t>У разі завантаження учасником не всіх документів в електронну систему закупівель до кінцевого строку подання тендерних пропозицій та/або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замовник відхиляє тендерну пропозицію учасника/</w:t>
            </w:r>
          </w:p>
          <w:p w:rsidR="00AB7626" w:rsidRPr="00CE50F2" w:rsidRDefault="00AB7626" w:rsidP="007354FF">
            <w:pPr>
              <w:pStyle w:val="a4"/>
              <w:spacing w:before="150" w:after="150" w:line="240" w:lineRule="auto"/>
              <w:ind w:left="0"/>
              <w:jc w:val="both"/>
              <w:rPr>
                <w:rFonts w:ascii="Times New Roman" w:hAnsi="Times New Roman"/>
                <w:sz w:val="24"/>
                <w:szCs w:val="24"/>
                <w:lang w:val="uk-UA"/>
              </w:rPr>
            </w:pPr>
            <w:r w:rsidRPr="00CE50F2">
              <w:rPr>
                <w:rFonts w:ascii="Times New Roman" w:hAnsi="Times New Roman"/>
                <w:sz w:val="24"/>
                <w:szCs w:val="24"/>
                <w:lang w:val="uk-UA"/>
              </w:rPr>
              <w:t xml:space="preserve">Замовник перевіряє КЕП/УЕП посадової/уповноваженої особи Учасника процедури закупівлі на сайті центрального засвідчувального органу за посиланням </w:t>
            </w:r>
            <w:hyperlink r:id="rId9">
              <w:r w:rsidRPr="00CE50F2">
                <w:rPr>
                  <w:rFonts w:ascii="Times New Roman" w:hAnsi="Times New Roman"/>
                  <w:color w:val="355078"/>
                  <w:sz w:val="24"/>
                  <w:szCs w:val="24"/>
                  <w:u w:val="single"/>
                  <w:lang w:val="uk-UA"/>
                </w:rPr>
                <w:t>https://czo.gov.ua/verify</w:t>
              </w:r>
            </w:hyperlink>
            <w:r w:rsidRPr="00CE50F2">
              <w:rPr>
                <w:rFonts w:ascii="Times New Roman" w:hAnsi="Times New Roman"/>
                <w:sz w:val="24"/>
                <w:szCs w:val="24"/>
                <w:lang w:val="uk-UA"/>
              </w:rPr>
              <w:t>. Під час перевірки КЕП/УЕП повинні відображатися: прізвище та ініціали особи, уповноваженої на підписання тендерної пропозиції (власника ключа).</w:t>
            </w:r>
          </w:p>
          <w:p w:rsidR="00AB7626" w:rsidRDefault="00AB7626" w:rsidP="007354FF">
            <w:pPr>
              <w:pStyle w:val="a4"/>
              <w:spacing w:before="150" w:after="150"/>
              <w:ind w:left="0"/>
              <w:rPr>
                <w:rFonts w:ascii="Times New Roman" w:hAnsi="Times New Roman"/>
                <w:sz w:val="24"/>
                <w:szCs w:val="24"/>
                <w:lang w:val="uk-UA" w:eastAsia="ru-RU"/>
              </w:rPr>
            </w:pPr>
            <w:r w:rsidRPr="00CE50F2">
              <w:rPr>
                <w:rFonts w:ascii="Times New Roman" w:hAnsi="Times New Roman"/>
                <w:sz w:val="24"/>
                <w:szCs w:val="24"/>
                <w:lang w:val="uk-UA" w:eastAsia="ru-RU"/>
              </w:rPr>
              <w:t>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rsidR="00AB7626" w:rsidRPr="00BA0837" w:rsidRDefault="00AB7626" w:rsidP="007354FF">
            <w:pPr>
              <w:pStyle w:val="a4"/>
              <w:spacing w:before="150" w:after="150"/>
              <w:ind w:left="0"/>
              <w:rPr>
                <w:rFonts w:ascii="Times New Roman" w:hAnsi="Times New Roman"/>
                <w:i/>
                <w:sz w:val="24"/>
                <w:szCs w:val="24"/>
                <w:lang w:val="uk-UA" w:eastAsia="ru-RU"/>
              </w:rPr>
            </w:pPr>
            <w:r w:rsidRPr="00BA0837">
              <w:rPr>
                <w:rFonts w:ascii="Times New Roman" w:hAnsi="Times New Roman"/>
                <w:i/>
                <w:sz w:val="24"/>
                <w:szCs w:val="24"/>
                <w:lang w:val="uk-UA" w:eastAsia="ru-RU"/>
              </w:rPr>
              <w:t>* якщо учасник юридична особа;</w:t>
            </w:r>
          </w:p>
          <w:p w:rsidR="00AB7626" w:rsidRPr="00E02040" w:rsidRDefault="00AB7626" w:rsidP="007354FF">
            <w:pPr>
              <w:pStyle w:val="a4"/>
              <w:ind w:left="0"/>
              <w:rPr>
                <w:rFonts w:ascii="Times New Roman" w:hAnsi="Times New Roman"/>
                <w:i/>
                <w:sz w:val="24"/>
                <w:szCs w:val="24"/>
                <w:lang w:val="uk-UA" w:eastAsia="ru-RU"/>
              </w:rPr>
            </w:pPr>
            <w:r w:rsidRPr="00BA0837">
              <w:rPr>
                <w:rFonts w:ascii="Times New Roman" w:hAnsi="Times New Roman"/>
                <w:i/>
                <w:sz w:val="24"/>
                <w:szCs w:val="24"/>
                <w:lang w:val="uk-UA" w:eastAsia="ru-RU"/>
              </w:rPr>
              <w:t>** якщо учасник</w:t>
            </w:r>
            <w:r>
              <w:rPr>
                <w:rFonts w:ascii="Times New Roman" w:hAnsi="Times New Roman"/>
                <w:i/>
                <w:sz w:val="24"/>
                <w:szCs w:val="24"/>
                <w:lang w:val="uk-UA" w:eastAsia="ru-RU"/>
              </w:rPr>
              <w:t xml:space="preserve"> </w:t>
            </w:r>
            <w:r w:rsidRPr="00BA0837">
              <w:rPr>
                <w:rFonts w:ascii="Times New Roman" w:hAnsi="Times New Roman"/>
                <w:i/>
                <w:sz w:val="24"/>
                <w:szCs w:val="24"/>
                <w:lang w:val="uk-UA" w:eastAsia="ru-RU"/>
              </w:rPr>
              <w:t>ф</w:t>
            </w:r>
            <w:r w:rsidRPr="00E02040">
              <w:rPr>
                <w:rFonts w:ascii="Times New Roman" w:hAnsi="Times New Roman"/>
                <w:i/>
                <w:sz w:val="24"/>
                <w:szCs w:val="24"/>
                <w:lang w:val="uk-UA" w:eastAsia="ru-RU"/>
              </w:rPr>
              <w:t>ізична особа чи фізична особа-підприємець</w:t>
            </w:r>
            <w:r>
              <w:rPr>
                <w:rFonts w:ascii="Times New Roman" w:hAnsi="Times New Roman"/>
                <w:i/>
                <w:sz w:val="24"/>
                <w:szCs w:val="24"/>
                <w:lang w:val="uk-UA" w:eastAsia="ru-RU"/>
              </w:rPr>
              <w:t xml:space="preserve"> (</w:t>
            </w:r>
            <w:r w:rsidRPr="00A2283B">
              <w:rPr>
                <w:rFonts w:ascii="Times New Roman" w:hAnsi="Times New Roman"/>
                <w:i/>
                <w:sz w:val="24"/>
                <w:szCs w:val="24"/>
                <w:lang w:val="uk-UA" w:eastAsia="ru-RU"/>
              </w:rPr>
              <w:t xml:space="preserve">для фізичних осіб, які через свої релігійні переконання відмовляються від прийняття </w:t>
            </w:r>
            <w:r w:rsidRPr="00A2283B">
              <w:rPr>
                <w:rFonts w:ascii="Times New Roman" w:hAnsi="Times New Roman"/>
                <w:i/>
                <w:sz w:val="24"/>
                <w:szCs w:val="24"/>
                <w:lang w:val="uk-UA" w:eastAsia="ru-RU"/>
              </w:rPr>
              <w:lastRenderedPageBreak/>
              <w:t>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r>
              <w:rPr>
                <w:rFonts w:ascii="Times New Roman" w:hAnsi="Times New Roman"/>
                <w:i/>
                <w:sz w:val="24"/>
                <w:szCs w:val="24"/>
                <w:lang w:val="uk-UA" w:eastAsia="ru-RU"/>
              </w:rPr>
              <w:t>)</w:t>
            </w:r>
          </w:p>
          <w:p w:rsidR="00AB7626" w:rsidRPr="00A2283B" w:rsidRDefault="00AB7626" w:rsidP="007354FF">
            <w:pPr>
              <w:pStyle w:val="a4"/>
              <w:spacing w:before="150" w:after="150"/>
              <w:ind w:left="0"/>
              <w:rPr>
                <w:rFonts w:ascii="Times New Roman" w:hAnsi="Times New Roman"/>
                <w:i/>
                <w:sz w:val="24"/>
                <w:szCs w:val="24"/>
                <w:lang w:val="uk-UA" w:eastAsia="ru-RU"/>
              </w:rPr>
            </w:pPr>
            <w:r w:rsidRPr="00BA0837">
              <w:rPr>
                <w:rFonts w:ascii="Times New Roman" w:hAnsi="Times New Roman"/>
                <w:i/>
                <w:sz w:val="24"/>
                <w:szCs w:val="24"/>
                <w:lang w:val="uk-UA" w:eastAsia="ru-RU"/>
              </w:rPr>
              <w:t xml:space="preserve">*** </w:t>
            </w:r>
            <w:r>
              <w:rPr>
                <w:rFonts w:ascii="Times New Roman" w:hAnsi="Times New Roman"/>
                <w:i/>
                <w:sz w:val="24"/>
                <w:szCs w:val="24"/>
                <w:lang w:val="uk-UA" w:eastAsia="ru-RU"/>
              </w:rPr>
              <w:t>я</w:t>
            </w:r>
            <w:r w:rsidRPr="00BA0837">
              <w:rPr>
                <w:rFonts w:ascii="Times New Roman" w:hAnsi="Times New Roman"/>
                <w:i/>
                <w:sz w:val="24"/>
                <w:szCs w:val="24"/>
                <w:lang w:val="uk-UA" w:eastAsia="ru-RU"/>
              </w:rPr>
              <w:t>кщо тендерну пропозицію подає об’єднання учасників</w:t>
            </w:r>
          </w:p>
        </w:tc>
      </w:tr>
      <w:tr w:rsidR="00AB7626" w:rsidRPr="00F65FB7" w:rsidTr="00D347A5">
        <w:trPr>
          <w:gridBefore w:val="1"/>
          <w:wBefore w:w="3" w:type="pct"/>
        </w:trPr>
        <w:tc>
          <w:tcPr>
            <w:tcW w:w="235" w:type="pct"/>
            <w:shd w:val="clear" w:color="auto" w:fill="FFFFFF"/>
          </w:tcPr>
          <w:p w:rsidR="00AB7626" w:rsidRPr="00CE50F2" w:rsidRDefault="00AB7626" w:rsidP="002478FF">
            <w:pPr>
              <w:spacing w:before="150" w:after="150" w:line="240" w:lineRule="auto"/>
              <w:jc w:val="center"/>
              <w:rPr>
                <w:rFonts w:ascii="Times New Roman" w:hAnsi="Times New Roman"/>
                <w:b/>
                <w:sz w:val="24"/>
                <w:szCs w:val="24"/>
                <w:lang w:val="uk-UA" w:eastAsia="ru-RU"/>
              </w:rPr>
            </w:pPr>
            <w:r w:rsidRPr="00CE50F2">
              <w:rPr>
                <w:rFonts w:ascii="Times New Roman" w:hAnsi="Times New Roman"/>
                <w:b/>
                <w:sz w:val="24"/>
                <w:szCs w:val="24"/>
                <w:lang w:val="uk-UA" w:eastAsia="ru-RU"/>
              </w:rPr>
              <w:lastRenderedPageBreak/>
              <w:t>2</w:t>
            </w:r>
          </w:p>
        </w:tc>
        <w:tc>
          <w:tcPr>
            <w:tcW w:w="1686" w:type="pct"/>
            <w:shd w:val="clear" w:color="auto" w:fill="FFFFFF"/>
          </w:tcPr>
          <w:p w:rsidR="00AB7626" w:rsidRPr="00CE50F2" w:rsidRDefault="00AB7626" w:rsidP="002478FF">
            <w:pPr>
              <w:spacing w:before="150" w:after="150" w:line="240" w:lineRule="auto"/>
              <w:rPr>
                <w:rFonts w:ascii="Times New Roman" w:hAnsi="Times New Roman"/>
                <w:b/>
                <w:sz w:val="24"/>
                <w:szCs w:val="24"/>
                <w:lang w:val="uk-UA" w:eastAsia="ru-RU"/>
              </w:rPr>
            </w:pPr>
            <w:r w:rsidRPr="00CE50F2">
              <w:rPr>
                <w:rFonts w:ascii="Times New Roman" w:hAnsi="Times New Roman"/>
                <w:b/>
                <w:sz w:val="24"/>
                <w:szCs w:val="24"/>
                <w:lang w:val="uk-UA" w:eastAsia="ru-RU"/>
              </w:rPr>
              <w:t>Забезпечення тендерної пропозиції</w:t>
            </w:r>
          </w:p>
        </w:tc>
        <w:tc>
          <w:tcPr>
            <w:tcW w:w="3076" w:type="pct"/>
            <w:shd w:val="clear" w:color="auto" w:fill="FFFFFF"/>
          </w:tcPr>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 xml:space="preserve">Не вимагається </w:t>
            </w:r>
          </w:p>
        </w:tc>
      </w:tr>
      <w:tr w:rsidR="00AB7626" w:rsidRPr="00F65FB7" w:rsidTr="00D347A5">
        <w:trPr>
          <w:gridBefore w:val="1"/>
          <w:wBefore w:w="3" w:type="pct"/>
        </w:trPr>
        <w:tc>
          <w:tcPr>
            <w:tcW w:w="235" w:type="pct"/>
            <w:shd w:val="clear" w:color="auto" w:fill="FFFFFF"/>
          </w:tcPr>
          <w:p w:rsidR="00AB7626" w:rsidRPr="00CE50F2" w:rsidRDefault="00AB7626" w:rsidP="002478FF">
            <w:pPr>
              <w:spacing w:before="150" w:after="150" w:line="240" w:lineRule="auto"/>
              <w:jc w:val="center"/>
              <w:rPr>
                <w:rFonts w:ascii="Times New Roman" w:hAnsi="Times New Roman"/>
                <w:b/>
                <w:sz w:val="24"/>
                <w:szCs w:val="24"/>
                <w:lang w:val="uk-UA" w:eastAsia="ru-RU"/>
              </w:rPr>
            </w:pPr>
            <w:r w:rsidRPr="00CE50F2">
              <w:rPr>
                <w:rFonts w:ascii="Times New Roman" w:hAnsi="Times New Roman"/>
                <w:b/>
                <w:sz w:val="24"/>
                <w:szCs w:val="24"/>
                <w:lang w:val="uk-UA" w:eastAsia="ru-RU"/>
              </w:rPr>
              <w:t>3</w:t>
            </w:r>
          </w:p>
        </w:tc>
        <w:tc>
          <w:tcPr>
            <w:tcW w:w="1686" w:type="pct"/>
            <w:shd w:val="clear" w:color="auto" w:fill="FFFFFF"/>
          </w:tcPr>
          <w:p w:rsidR="00AB7626" w:rsidRPr="00CE50F2" w:rsidRDefault="00AB7626" w:rsidP="002478FF">
            <w:pPr>
              <w:spacing w:before="150" w:after="150" w:line="240" w:lineRule="auto"/>
              <w:rPr>
                <w:rFonts w:ascii="Times New Roman" w:hAnsi="Times New Roman"/>
                <w:b/>
                <w:sz w:val="24"/>
                <w:szCs w:val="24"/>
                <w:lang w:val="uk-UA" w:eastAsia="ru-RU"/>
              </w:rPr>
            </w:pPr>
            <w:r w:rsidRPr="00CE50F2">
              <w:rPr>
                <w:rFonts w:ascii="Times New Roman" w:hAnsi="Times New Roman"/>
                <w:b/>
                <w:sz w:val="24"/>
                <w:szCs w:val="24"/>
                <w:lang w:val="uk-UA" w:eastAsia="ru-RU"/>
              </w:rPr>
              <w:t>Умови повернення чи неповернення забезпечення тендерної пропозиції</w:t>
            </w:r>
          </w:p>
        </w:tc>
        <w:tc>
          <w:tcPr>
            <w:tcW w:w="3076" w:type="pct"/>
            <w:shd w:val="clear" w:color="auto" w:fill="FFFFFF"/>
          </w:tcPr>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Не передбачається</w:t>
            </w:r>
          </w:p>
        </w:tc>
      </w:tr>
      <w:tr w:rsidR="00AB7626" w:rsidRPr="00966AE1" w:rsidTr="00D347A5">
        <w:trPr>
          <w:gridBefore w:val="1"/>
          <w:wBefore w:w="3" w:type="pct"/>
        </w:trPr>
        <w:tc>
          <w:tcPr>
            <w:tcW w:w="235" w:type="pct"/>
            <w:shd w:val="clear" w:color="auto" w:fill="FFFFFF"/>
          </w:tcPr>
          <w:p w:rsidR="00AB7626" w:rsidRPr="00CE50F2" w:rsidRDefault="00AB7626" w:rsidP="002478FF">
            <w:pPr>
              <w:spacing w:before="150" w:after="150" w:line="240" w:lineRule="auto"/>
              <w:jc w:val="center"/>
              <w:rPr>
                <w:rFonts w:ascii="Times New Roman" w:hAnsi="Times New Roman"/>
                <w:b/>
                <w:sz w:val="24"/>
                <w:szCs w:val="24"/>
                <w:lang w:val="uk-UA" w:eastAsia="ru-RU"/>
              </w:rPr>
            </w:pPr>
            <w:r w:rsidRPr="00CE50F2">
              <w:rPr>
                <w:rFonts w:ascii="Times New Roman" w:hAnsi="Times New Roman"/>
                <w:b/>
                <w:sz w:val="24"/>
                <w:szCs w:val="24"/>
                <w:lang w:val="uk-UA" w:eastAsia="ru-RU"/>
              </w:rPr>
              <w:t>4</w:t>
            </w:r>
          </w:p>
        </w:tc>
        <w:tc>
          <w:tcPr>
            <w:tcW w:w="1686" w:type="pct"/>
            <w:shd w:val="clear" w:color="auto" w:fill="FFFFFF"/>
          </w:tcPr>
          <w:p w:rsidR="00AB7626" w:rsidRPr="00CE50F2" w:rsidRDefault="00AB7626" w:rsidP="002478FF">
            <w:pPr>
              <w:spacing w:before="150" w:after="150" w:line="240" w:lineRule="auto"/>
              <w:rPr>
                <w:rFonts w:ascii="Times New Roman" w:hAnsi="Times New Roman"/>
                <w:b/>
                <w:sz w:val="24"/>
                <w:szCs w:val="24"/>
                <w:lang w:val="uk-UA" w:eastAsia="ru-RU"/>
              </w:rPr>
            </w:pPr>
            <w:r w:rsidRPr="00CE50F2">
              <w:rPr>
                <w:rFonts w:ascii="Times New Roman" w:hAnsi="Times New Roman"/>
                <w:b/>
                <w:sz w:val="24"/>
                <w:szCs w:val="24"/>
                <w:lang w:val="uk-UA" w:eastAsia="ru-RU"/>
              </w:rPr>
              <w:t>Строк, протягом якого тендерні пропозиції є дійсними</w:t>
            </w:r>
          </w:p>
        </w:tc>
        <w:tc>
          <w:tcPr>
            <w:tcW w:w="3076" w:type="pct"/>
            <w:shd w:val="clear" w:color="auto" w:fill="FFFFFF"/>
          </w:tcPr>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 xml:space="preserve">Тендерні пропозиції вважаються дійсними протягом </w:t>
            </w:r>
            <w:r w:rsidRPr="00CE50F2">
              <w:rPr>
                <w:rFonts w:ascii="Times New Roman" w:hAnsi="Times New Roman"/>
                <w:sz w:val="24"/>
                <w:szCs w:val="24"/>
                <w:lang w:eastAsia="ru-RU"/>
              </w:rPr>
              <w:t>90</w:t>
            </w:r>
            <w:r w:rsidRPr="00CE50F2">
              <w:rPr>
                <w:rFonts w:ascii="Times New Roman" w:hAnsi="Times New Roman"/>
                <w:sz w:val="24"/>
                <w:szCs w:val="24"/>
                <w:lang w:val="uk-UA" w:eastAsia="ru-RU"/>
              </w:rPr>
              <w:t xml:space="preserve"> днів з дати кінцевого строку подання тендерних пропозицій. </w:t>
            </w:r>
          </w:p>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AB7626" w:rsidRPr="00CE50F2" w:rsidRDefault="00AB7626" w:rsidP="002478FF">
            <w:pPr>
              <w:spacing w:before="150" w:after="150" w:line="240" w:lineRule="auto"/>
              <w:jc w:val="both"/>
              <w:rPr>
                <w:rFonts w:ascii="Times New Roman" w:hAnsi="Times New Roman"/>
                <w:sz w:val="24"/>
                <w:szCs w:val="24"/>
                <w:u w:val="single"/>
                <w:lang w:val="uk-UA" w:eastAsia="ru-RU"/>
              </w:rPr>
            </w:pPr>
            <w:r w:rsidRPr="00CE50F2">
              <w:rPr>
                <w:rFonts w:ascii="Times New Roman" w:hAnsi="Times New Roman"/>
                <w:sz w:val="24"/>
                <w:szCs w:val="24"/>
                <w:u w:val="single"/>
                <w:lang w:val="uk-UA" w:eastAsia="ru-RU"/>
              </w:rPr>
              <w:t>Учасник має право:</w:t>
            </w:r>
          </w:p>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 відхилити таку вимогу (шляхом надання відповідної інформації в письмовому та/або електронному вигляді), не втрачаючи при цьому наданого ним забезпечення тендерної пропозиції (у разі якщо таке забезпечення вимагається замовником);</w:t>
            </w:r>
          </w:p>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 xml:space="preserve">- погодитися з вимогою та продовжити строк дії поданої ним тендерної пропозиції та наданого забезпечення тендерної пропозиції (у разі якщо таке забезпечення вимагається замовником), шляхом надання такого погодження Замовнику у вигляді відповідного документа. </w:t>
            </w:r>
          </w:p>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B7626" w:rsidRPr="00966AE1" w:rsidTr="00D347A5">
        <w:trPr>
          <w:gridBefore w:val="1"/>
          <w:wBefore w:w="3" w:type="pct"/>
        </w:trPr>
        <w:tc>
          <w:tcPr>
            <w:tcW w:w="235" w:type="pct"/>
            <w:shd w:val="clear" w:color="auto" w:fill="FFFFFF"/>
          </w:tcPr>
          <w:p w:rsidR="00AB7626" w:rsidRPr="00CE50F2" w:rsidRDefault="00AB7626" w:rsidP="002478FF">
            <w:pPr>
              <w:spacing w:before="150" w:after="150" w:line="240" w:lineRule="auto"/>
              <w:jc w:val="center"/>
              <w:rPr>
                <w:rFonts w:ascii="Times New Roman" w:hAnsi="Times New Roman"/>
                <w:b/>
                <w:sz w:val="24"/>
                <w:szCs w:val="24"/>
                <w:lang w:val="uk-UA" w:eastAsia="ru-RU"/>
              </w:rPr>
            </w:pPr>
            <w:r w:rsidRPr="00CE50F2">
              <w:rPr>
                <w:rFonts w:ascii="Times New Roman" w:hAnsi="Times New Roman"/>
                <w:b/>
                <w:sz w:val="24"/>
                <w:szCs w:val="24"/>
                <w:lang w:val="uk-UA" w:eastAsia="ru-RU"/>
              </w:rPr>
              <w:t>5</w:t>
            </w:r>
          </w:p>
        </w:tc>
        <w:tc>
          <w:tcPr>
            <w:tcW w:w="1686" w:type="pct"/>
            <w:shd w:val="clear" w:color="auto" w:fill="FFFFFF"/>
          </w:tcPr>
          <w:p w:rsidR="00AB7626" w:rsidRPr="00CE50F2" w:rsidRDefault="00AB7626" w:rsidP="002478FF">
            <w:pPr>
              <w:spacing w:before="150" w:after="150" w:line="240" w:lineRule="auto"/>
              <w:rPr>
                <w:rFonts w:ascii="Times New Roman" w:hAnsi="Times New Roman"/>
                <w:b/>
                <w:sz w:val="24"/>
                <w:szCs w:val="24"/>
                <w:lang w:val="uk-UA" w:eastAsia="ru-RU"/>
              </w:rPr>
            </w:pPr>
            <w:r w:rsidRPr="00CE50F2">
              <w:rPr>
                <w:rFonts w:ascii="Times New Roman" w:hAnsi="Times New Roman"/>
                <w:b/>
                <w:sz w:val="24"/>
                <w:szCs w:val="24"/>
                <w:lang w:val="uk-UA" w:eastAsia="ru-RU"/>
              </w:rPr>
              <w:t>Кваліфікаційні критерії відповідно до статті 16 Закону, підстави визначені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3076" w:type="pct"/>
            <w:shd w:val="clear" w:color="auto" w:fill="FFFFFF"/>
          </w:tcPr>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з урахуванням положень Особливостей.</w:t>
            </w:r>
          </w:p>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 xml:space="preserve">Замовник вимагає від учасників подання ними документально підтвердженої інформації про їх відповідність кваліфікаційним критеріям відповідно до Додатку № 1 до цієї тендерної документації. </w:t>
            </w:r>
          </w:p>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Для підтвердження відповідності учасника кваліфікаційним критеріям, останній повинен надати у порядку згідно цієї тендерної документації всі документи згідно переліку, вказаного в додатку №1 до тендерної документації.</w:t>
            </w:r>
          </w:p>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Учасник процедури закупівлі підтверджує відсутність підстав, зазначених в абзаці першому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47 Особливостей, крім самостійного декларування відсутності таких підстав учасником процедури закупівлі відповідно до абзацу четвертого пункту 47 Особливостей.</w:t>
            </w:r>
          </w:p>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AB7626" w:rsidRPr="00B32D31" w:rsidTr="00D347A5">
        <w:trPr>
          <w:gridBefore w:val="1"/>
          <w:wBefore w:w="3" w:type="pct"/>
        </w:trPr>
        <w:tc>
          <w:tcPr>
            <w:tcW w:w="235" w:type="pct"/>
            <w:shd w:val="clear" w:color="auto" w:fill="FFFFFF"/>
          </w:tcPr>
          <w:p w:rsidR="00AB7626" w:rsidRPr="00CE50F2" w:rsidRDefault="00AB7626" w:rsidP="002478FF">
            <w:pPr>
              <w:spacing w:before="150" w:after="150" w:line="240" w:lineRule="auto"/>
              <w:jc w:val="center"/>
              <w:rPr>
                <w:rFonts w:ascii="Times New Roman" w:hAnsi="Times New Roman"/>
                <w:b/>
                <w:sz w:val="24"/>
                <w:szCs w:val="24"/>
                <w:lang w:val="uk-UA" w:eastAsia="ru-RU"/>
              </w:rPr>
            </w:pPr>
            <w:r w:rsidRPr="00CE50F2">
              <w:rPr>
                <w:rFonts w:ascii="Times New Roman" w:hAnsi="Times New Roman"/>
                <w:b/>
                <w:sz w:val="24"/>
                <w:szCs w:val="24"/>
                <w:lang w:val="uk-UA" w:eastAsia="ru-RU"/>
              </w:rPr>
              <w:lastRenderedPageBreak/>
              <w:t>6</w:t>
            </w:r>
          </w:p>
        </w:tc>
        <w:tc>
          <w:tcPr>
            <w:tcW w:w="1686" w:type="pct"/>
            <w:shd w:val="clear" w:color="auto" w:fill="FFFFFF"/>
          </w:tcPr>
          <w:p w:rsidR="00AB7626" w:rsidRPr="00CE50F2" w:rsidRDefault="00AB7626" w:rsidP="002478FF">
            <w:pPr>
              <w:spacing w:before="150" w:after="150" w:line="240" w:lineRule="auto"/>
              <w:rPr>
                <w:rFonts w:ascii="Times New Roman" w:hAnsi="Times New Roman"/>
                <w:sz w:val="24"/>
                <w:szCs w:val="24"/>
                <w:lang w:val="uk-UA" w:eastAsia="ru-RU"/>
              </w:rPr>
            </w:pPr>
            <w:r w:rsidRPr="00CE50F2">
              <w:rPr>
                <w:rFonts w:ascii="Times New Roman" w:hAnsi="Times New Roman"/>
                <w:b/>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потреби-плани, креслення, малюнки чи опис предмета закупівлі)</w:t>
            </w:r>
          </w:p>
        </w:tc>
        <w:tc>
          <w:tcPr>
            <w:tcW w:w="3076" w:type="pct"/>
            <w:shd w:val="clear" w:color="auto" w:fill="FFFFFF"/>
          </w:tcPr>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CE50F2">
              <w:rPr>
                <w:rFonts w:ascii="Times New Roman" w:hAnsi="Times New Roman"/>
                <w:b/>
                <w:i/>
                <w:sz w:val="24"/>
                <w:szCs w:val="24"/>
                <w:lang w:val="uk-UA" w:eastAsia="ru-RU"/>
              </w:rPr>
              <w:t xml:space="preserve">Додатку 3 </w:t>
            </w:r>
            <w:r w:rsidRPr="00CE50F2">
              <w:rPr>
                <w:rFonts w:ascii="Times New Roman" w:hAnsi="Times New Roman"/>
                <w:sz w:val="24"/>
                <w:szCs w:val="24"/>
                <w:lang w:val="uk-UA" w:eastAsia="ru-RU"/>
              </w:rPr>
              <w:t>до цієї тендерної документації.</w:t>
            </w:r>
          </w:p>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tc>
      </w:tr>
      <w:tr w:rsidR="00AB7626" w:rsidRPr="00B367AA" w:rsidTr="00D347A5">
        <w:trPr>
          <w:gridBefore w:val="1"/>
          <w:wBefore w:w="3" w:type="pct"/>
        </w:trPr>
        <w:tc>
          <w:tcPr>
            <w:tcW w:w="235" w:type="pct"/>
            <w:shd w:val="clear" w:color="auto" w:fill="FFFFFF"/>
          </w:tcPr>
          <w:p w:rsidR="00AB7626" w:rsidRPr="00CE50F2" w:rsidRDefault="00AB7626" w:rsidP="002478FF">
            <w:pPr>
              <w:spacing w:before="150" w:after="150" w:line="240" w:lineRule="auto"/>
              <w:jc w:val="center"/>
              <w:rPr>
                <w:rFonts w:ascii="Times New Roman" w:hAnsi="Times New Roman"/>
                <w:b/>
                <w:sz w:val="24"/>
                <w:szCs w:val="24"/>
                <w:lang w:val="uk-UA" w:eastAsia="ru-RU"/>
              </w:rPr>
            </w:pPr>
            <w:r w:rsidRPr="00CE50F2">
              <w:rPr>
                <w:rFonts w:ascii="Times New Roman" w:hAnsi="Times New Roman"/>
                <w:b/>
                <w:sz w:val="24"/>
                <w:szCs w:val="24"/>
                <w:lang w:val="uk-UA" w:eastAsia="ru-RU"/>
              </w:rPr>
              <w:t>7</w:t>
            </w:r>
          </w:p>
        </w:tc>
        <w:tc>
          <w:tcPr>
            <w:tcW w:w="1686" w:type="pct"/>
            <w:shd w:val="clear" w:color="auto" w:fill="FFFFFF"/>
          </w:tcPr>
          <w:p w:rsidR="00AB7626" w:rsidRPr="00CE50F2" w:rsidRDefault="00AB7626" w:rsidP="002478FF">
            <w:pPr>
              <w:spacing w:before="150" w:after="150" w:line="240" w:lineRule="auto"/>
              <w:rPr>
                <w:rFonts w:ascii="Times New Roman" w:hAnsi="Times New Roman"/>
                <w:b/>
                <w:sz w:val="24"/>
                <w:szCs w:val="24"/>
                <w:lang w:val="uk-UA" w:eastAsia="ru-RU"/>
              </w:rPr>
            </w:pPr>
            <w:r w:rsidRPr="00CE50F2">
              <w:rPr>
                <w:rFonts w:ascii="Times New Roman" w:hAnsi="Times New Roman"/>
                <w:b/>
                <w:bCs/>
                <w:sz w:val="24"/>
                <w:szCs w:val="24"/>
                <w:lang w:val="uk-UA" w:eastAsia="ru-RU"/>
              </w:rPr>
              <w:t xml:space="preserve">Інформація про маркування, протоколи випробувань або сертифікати, що </w:t>
            </w:r>
            <w:r w:rsidRPr="00CE50F2">
              <w:rPr>
                <w:rFonts w:ascii="Times New Roman" w:hAnsi="Times New Roman"/>
                <w:b/>
                <w:bCs/>
                <w:sz w:val="24"/>
                <w:szCs w:val="24"/>
                <w:lang w:val="uk-UA" w:eastAsia="ru-RU"/>
              </w:rPr>
              <w:lastRenderedPageBreak/>
              <w:t>підтверджують відповідність предмета закупівлі встановленим замовником вимогам (у разі потреби)</w:t>
            </w:r>
          </w:p>
        </w:tc>
        <w:tc>
          <w:tcPr>
            <w:tcW w:w="3076" w:type="pct"/>
            <w:shd w:val="clear" w:color="auto" w:fill="FFFFFF"/>
          </w:tcPr>
          <w:p w:rsidR="00AB7626" w:rsidRPr="00CE50F2" w:rsidRDefault="00AB7626" w:rsidP="002478FF">
            <w:pPr>
              <w:spacing w:before="150" w:after="150" w:line="240" w:lineRule="auto"/>
              <w:jc w:val="both"/>
              <w:rPr>
                <w:rFonts w:ascii="Times New Roman" w:hAnsi="Times New Roman"/>
                <w:sz w:val="24"/>
                <w:szCs w:val="24"/>
                <w:highlight w:val="yellow"/>
                <w:lang w:val="uk-UA" w:eastAsia="ru-RU"/>
              </w:rPr>
            </w:pPr>
            <w:r w:rsidRPr="00CE50F2">
              <w:rPr>
                <w:rFonts w:ascii="Times New Roman" w:hAnsi="Times New Roman"/>
                <w:sz w:val="24"/>
                <w:szCs w:val="24"/>
                <w:lang w:val="uk-UA" w:eastAsia="ru-RU"/>
              </w:rPr>
              <w:lastRenderedPageBreak/>
              <w:t>Не вимагається</w:t>
            </w:r>
          </w:p>
        </w:tc>
      </w:tr>
      <w:tr w:rsidR="00AB7626" w:rsidRPr="00966AE1" w:rsidTr="00D347A5">
        <w:trPr>
          <w:gridBefore w:val="1"/>
          <w:wBefore w:w="3" w:type="pct"/>
        </w:trPr>
        <w:tc>
          <w:tcPr>
            <w:tcW w:w="235" w:type="pct"/>
            <w:shd w:val="clear" w:color="auto" w:fill="FFFFFF"/>
          </w:tcPr>
          <w:p w:rsidR="00AB7626" w:rsidRPr="00CE50F2" w:rsidRDefault="00AB7626" w:rsidP="002478FF">
            <w:pPr>
              <w:spacing w:before="150" w:after="150" w:line="240" w:lineRule="auto"/>
              <w:jc w:val="center"/>
              <w:rPr>
                <w:rFonts w:ascii="Times New Roman" w:hAnsi="Times New Roman"/>
                <w:b/>
                <w:sz w:val="24"/>
                <w:szCs w:val="24"/>
                <w:lang w:val="uk-UA" w:eastAsia="ru-RU"/>
              </w:rPr>
            </w:pPr>
            <w:r w:rsidRPr="00CE50F2">
              <w:rPr>
                <w:rFonts w:ascii="Times New Roman" w:hAnsi="Times New Roman"/>
                <w:b/>
                <w:sz w:val="24"/>
                <w:szCs w:val="24"/>
                <w:lang w:val="uk-UA" w:eastAsia="ru-RU"/>
              </w:rPr>
              <w:lastRenderedPageBreak/>
              <w:t>8</w:t>
            </w:r>
          </w:p>
        </w:tc>
        <w:tc>
          <w:tcPr>
            <w:tcW w:w="1686" w:type="pct"/>
            <w:shd w:val="clear" w:color="auto" w:fill="FFFFFF"/>
          </w:tcPr>
          <w:p w:rsidR="00AB7626" w:rsidRPr="00CE50F2" w:rsidRDefault="00AB7626" w:rsidP="002478FF">
            <w:pPr>
              <w:spacing w:before="150" w:after="150" w:line="240" w:lineRule="auto"/>
              <w:rPr>
                <w:rFonts w:ascii="Times New Roman" w:hAnsi="Times New Roman"/>
                <w:sz w:val="24"/>
                <w:szCs w:val="24"/>
                <w:lang w:val="uk-UA" w:eastAsia="ru-RU"/>
              </w:rPr>
            </w:pPr>
            <w:r w:rsidRPr="00CE50F2">
              <w:rPr>
                <w:rFonts w:ascii="Times New Roman" w:hAnsi="Times New Roman"/>
                <w:b/>
                <w:bCs/>
                <w:sz w:val="24"/>
                <w:szCs w:val="24"/>
                <w:lang w:val="uk-UA" w:eastAsia="ru-RU"/>
              </w:rPr>
              <w:t>Інформація про субпідрядника/співвиконав</w:t>
            </w:r>
            <w:r w:rsidRPr="00CE50F2">
              <w:rPr>
                <w:rFonts w:ascii="Times New Roman" w:hAnsi="Times New Roman"/>
                <w:b/>
                <w:bCs/>
                <w:sz w:val="24"/>
                <w:szCs w:val="24"/>
                <w:lang w:val="uk-UA" w:eastAsia="ru-RU"/>
              </w:rPr>
              <w:softHyphen/>
              <w:t>ця (у випадку закупівлі робіт чи послуг)</w:t>
            </w:r>
          </w:p>
        </w:tc>
        <w:tc>
          <w:tcPr>
            <w:tcW w:w="3076" w:type="pct"/>
            <w:shd w:val="clear" w:color="auto" w:fill="FFFFFF"/>
          </w:tcPr>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 xml:space="preserve">У разі закупівлі робіт або послуг згідно умов цієї тендерної документації учасники в тендерній пропозиції надають документи визначенні саме для подання кожним суб’єктом господарювання, якого учасник планує залучати до виконання робіт чи надання послуг як субпідрядника/співвиконавця в обсязі не менше 20 відсотків від вартості договору про закупівлю, згідно переліку документів відповідно до вимог </w:t>
            </w:r>
            <w:r w:rsidRPr="00CE50F2">
              <w:rPr>
                <w:rFonts w:ascii="Times New Roman" w:hAnsi="Times New Roman"/>
                <w:b/>
                <w:i/>
                <w:sz w:val="24"/>
                <w:szCs w:val="24"/>
                <w:lang w:val="uk-UA" w:eastAsia="ru-RU"/>
              </w:rPr>
              <w:t>Додатку 2</w:t>
            </w:r>
            <w:r w:rsidRPr="00CE50F2">
              <w:rPr>
                <w:rFonts w:ascii="Times New Roman" w:hAnsi="Times New Roman"/>
                <w:sz w:val="24"/>
                <w:szCs w:val="24"/>
                <w:lang w:val="uk-UA" w:eastAsia="ru-RU"/>
              </w:rPr>
              <w:t xml:space="preserve"> цієї тендерної документації.</w:t>
            </w:r>
          </w:p>
        </w:tc>
      </w:tr>
      <w:tr w:rsidR="00AB7626" w:rsidRPr="00966AE1" w:rsidTr="00D347A5">
        <w:trPr>
          <w:gridBefore w:val="1"/>
          <w:wBefore w:w="3" w:type="pct"/>
        </w:trPr>
        <w:tc>
          <w:tcPr>
            <w:tcW w:w="235" w:type="pct"/>
            <w:shd w:val="clear" w:color="auto" w:fill="FFFFFF"/>
          </w:tcPr>
          <w:p w:rsidR="00AB7626" w:rsidRPr="00CE50F2" w:rsidRDefault="00AB7626" w:rsidP="002478FF">
            <w:pPr>
              <w:spacing w:before="150" w:after="150" w:line="240" w:lineRule="auto"/>
              <w:jc w:val="center"/>
              <w:rPr>
                <w:rFonts w:ascii="Times New Roman" w:hAnsi="Times New Roman"/>
                <w:b/>
                <w:sz w:val="24"/>
                <w:szCs w:val="24"/>
                <w:lang w:val="uk-UA" w:eastAsia="ru-RU"/>
              </w:rPr>
            </w:pPr>
            <w:r w:rsidRPr="00CE50F2">
              <w:rPr>
                <w:rFonts w:ascii="Times New Roman" w:hAnsi="Times New Roman"/>
                <w:b/>
                <w:sz w:val="24"/>
                <w:szCs w:val="24"/>
                <w:lang w:val="uk-UA" w:eastAsia="ru-RU"/>
              </w:rPr>
              <w:t>9</w:t>
            </w:r>
          </w:p>
        </w:tc>
        <w:tc>
          <w:tcPr>
            <w:tcW w:w="1686" w:type="pct"/>
            <w:shd w:val="clear" w:color="auto" w:fill="FFFFFF"/>
          </w:tcPr>
          <w:p w:rsidR="00AB7626" w:rsidRPr="00CE50F2" w:rsidRDefault="00AB7626" w:rsidP="002478FF">
            <w:pPr>
              <w:spacing w:before="150" w:after="150" w:line="240" w:lineRule="auto"/>
              <w:rPr>
                <w:rFonts w:ascii="Times New Roman" w:hAnsi="Times New Roman"/>
                <w:sz w:val="24"/>
                <w:szCs w:val="24"/>
                <w:lang w:val="uk-UA" w:eastAsia="ru-RU"/>
              </w:rPr>
            </w:pPr>
            <w:r w:rsidRPr="00CE50F2">
              <w:rPr>
                <w:rFonts w:ascii="Times New Roman" w:hAnsi="Times New Roman"/>
                <w:b/>
                <w:sz w:val="24"/>
                <w:szCs w:val="24"/>
                <w:lang w:val="uk-UA" w:eastAsia="ru-RU"/>
              </w:rPr>
              <w:t>Внесення змін або відкликання тендерної пропозиції учасником</w:t>
            </w:r>
          </w:p>
        </w:tc>
        <w:tc>
          <w:tcPr>
            <w:tcW w:w="3076" w:type="pct"/>
            <w:shd w:val="clear" w:color="auto" w:fill="FFFFFF"/>
          </w:tcPr>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B7626" w:rsidRPr="00884CD2" w:rsidTr="00D347A5">
        <w:trPr>
          <w:gridBefore w:val="1"/>
          <w:wBefore w:w="3" w:type="pct"/>
        </w:trPr>
        <w:tc>
          <w:tcPr>
            <w:tcW w:w="4997" w:type="pct"/>
            <w:gridSpan w:val="3"/>
            <w:shd w:val="clear" w:color="auto" w:fill="FFFFFF"/>
          </w:tcPr>
          <w:p w:rsidR="00AB7626" w:rsidRPr="00CE50F2" w:rsidRDefault="00AB7626" w:rsidP="002478FF">
            <w:pPr>
              <w:spacing w:before="150" w:after="150" w:line="240" w:lineRule="auto"/>
              <w:jc w:val="center"/>
              <w:rPr>
                <w:rFonts w:ascii="Times New Roman" w:hAnsi="Times New Roman"/>
                <w:b/>
                <w:bCs/>
                <w:sz w:val="24"/>
                <w:szCs w:val="24"/>
                <w:lang w:val="uk-UA" w:eastAsia="ru-RU"/>
              </w:rPr>
            </w:pPr>
            <w:r w:rsidRPr="00CE50F2">
              <w:rPr>
                <w:rFonts w:ascii="Times New Roman" w:hAnsi="Times New Roman"/>
                <w:b/>
                <w:bCs/>
                <w:sz w:val="24"/>
                <w:szCs w:val="24"/>
                <w:lang w:val="en-US" w:eastAsia="ru-RU"/>
              </w:rPr>
              <w:t>IV</w:t>
            </w:r>
            <w:r w:rsidRPr="00CE50F2">
              <w:rPr>
                <w:rFonts w:ascii="Times New Roman" w:hAnsi="Times New Roman"/>
                <w:b/>
                <w:bCs/>
                <w:sz w:val="24"/>
                <w:szCs w:val="24"/>
                <w:lang w:val="uk-UA" w:eastAsia="ru-RU"/>
              </w:rPr>
              <w:t>. Подання та розкриття тендерної пропозиції</w:t>
            </w:r>
          </w:p>
        </w:tc>
      </w:tr>
      <w:tr w:rsidR="00AB7626" w:rsidRPr="00F65FB7" w:rsidTr="00D347A5">
        <w:trPr>
          <w:gridBefore w:val="1"/>
          <w:wBefore w:w="3" w:type="pct"/>
        </w:trPr>
        <w:tc>
          <w:tcPr>
            <w:tcW w:w="235" w:type="pct"/>
            <w:shd w:val="clear" w:color="auto" w:fill="FFFFFF"/>
          </w:tcPr>
          <w:p w:rsidR="00AB7626" w:rsidRPr="00CE50F2" w:rsidRDefault="00AB7626" w:rsidP="002478FF">
            <w:pPr>
              <w:spacing w:before="150" w:after="150" w:line="240" w:lineRule="auto"/>
              <w:jc w:val="center"/>
              <w:rPr>
                <w:rFonts w:ascii="Times New Roman" w:hAnsi="Times New Roman"/>
                <w:b/>
                <w:sz w:val="24"/>
                <w:szCs w:val="24"/>
                <w:lang w:val="uk-UA" w:eastAsia="ru-RU"/>
              </w:rPr>
            </w:pPr>
            <w:r w:rsidRPr="00CE50F2">
              <w:rPr>
                <w:rFonts w:ascii="Times New Roman" w:hAnsi="Times New Roman"/>
                <w:b/>
                <w:sz w:val="24"/>
                <w:szCs w:val="24"/>
                <w:lang w:val="uk-UA" w:eastAsia="ru-RU"/>
              </w:rPr>
              <w:t>1</w:t>
            </w:r>
          </w:p>
        </w:tc>
        <w:tc>
          <w:tcPr>
            <w:tcW w:w="1686" w:type="pct"/>
            <w:shd w:val="clear" w:color="auto" w:fill="FFFFFF"/>
          </w:tcPr>
          <w:p w:rsidR="00AB7626" w:rsidRPr="00CE50F2" w:rsidRDefault="00AB7626" w:rsidP="002478FF">
            <w:pPr>
              <w:spacing w:before="150" w:after="150" w:line="240" w:lineRule="auto"/>
              <w:rPr>
                <w:rFonts w:ascii="Times New Roman" w:hAnsi="Times New Roman"/>
                <w:b/>
                <w:sz w:val="24"/>
                <w:szCs w:val="24"/>
                <w:lang w:val="uk-UA" w:eastAsia="ru-RU"/>
              </w:rPr>
            </w:pPr>
            <w:r w:rsidRPr="00CE50F2">
              <w:rPr>
                <w:rFonts w:ascii="Times New Roman" w:hAnsi="Times New Roman"/>
                <w:b/>
                <w:sz w:val="24"/>
                <w:szCs w:val="24"/>
                <w:lang w:val="uk-UA" w:eastAsia="ru-RU"/>
              </w:rPr>
              <w:t>Кінцевий строк подання тендерної пропозиції</w:t>
            </w:r>
          </w:p>
        </w:tc>
        <w:tc>
          <w:tcPr>
            <w:tcW w:w="3076" w:type="pct"/>
            <w:shd w:val="clear" w:color="auto" w:fill="FFFFFF"/>
          </w:tcPr>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Відповідно до пункту 34 Особливостей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AB7626" w:rsidRPr="00732774" w:rsidRDefault="00AB7626" w:rsidP="00267BC7">
            <w:pPr>
              <w:spacing w:before="150" w:after="150" w:line="240" w:lineRule="auto"/>
              <w:jc w:val="both"/>
              <w:rPr>
                <w:rFonts w:ascii="Times New Roman" w:hAnsi="Times New Roman"/>
                <w:b/>
                <w:sz w:val="24"/>
                <w:szCs w:val="24"/>
                <w:u w:val="single"/>
                <w:lang w:eastAsia="ru-RU"/>
              </w:rPr>
            </w:pPr>
            <w:r w:rsidRPr="00CE50F2">
              <w:rPr>
                <w:rFonts w:ascii="Times New Roman" w:hAnsi="Times New Roman"/>
                <w:sz w:val="24"/>
                <w:szCs w:val="24"/>
                <w:lang w:val="uk-UA" w:eastAsia="ru-RU"/>
              </w:rPr>
              <w:t xml:space="preserve">Кінцевий строк подання тендерних пропозицій </w:t>
            </w:r>
            <w:r w:rsidRPr="00CE50F2">
              <w:rPr>
                <w:rFonts w:ascii="Times New Roman" w:hAnsi="Times New Roman"/>
                <w:sz w:val="24"/>
                <w:szCs w:val="24"/>
                <w:lang w:val="uk-UA" w:eastAsia="ru-RU"/>
              </w:rPr>
              <w:br/>
            </w:r>
            <w:r w:rsidR="0072484E" w:rsidRPr="006A7F29">
              <w:rPr>
                <w:rFonts w:ascii="Times New Roman" w:hAnsi="Times New Roman"/>
                <w:b/>
                <w:sz w:val="24"/>
                <w:szCs w:val="24"/>
                <w:u w:val="single"/>
                <w:lang w:val="uk-UA" w:eastAsia="ru-RU"/>
              </w:rPr>
              <w:t>01</w:t>
            </w:r>
            <w:r w:rsidRPr="006A7F29">
              <w:rPr>
                <w:rFonts w:ascii="Times New Roman" w:hAnsi="Times New Roman"/>
                <w:b/>
                <w:sz w:val="24"/>
                <w:szCs w:val="24"/>
                <w:u w:val="single"/>
                <w:lang w:val="uk-UA" w:eastAsia="ru-RU"/>
              </w:rPr>
              <w:t>.0</w:t>
            </w:r>
            <w:r w:rsidR="0072484E" w:rsidRPr="006A7F29">
              <w:rPr>
                <w:rFonts w:ascii="Times New Roman" w:hAnsi="Times New Roman"/>
                <w:b/>
                <w:sz w:val="24"/>
                <w:szCs w:val="24"/>
                <w:u w:val="single"/>
                <w:lang w:val="uk-UA" w:eastAsia="ru-RU"/>
              </w:rPr>
              <w:t>3</w:t>
            </w:r>
            <w:r w:rsidRPr="006A7F29">
              <w:rPr>
                <w:rFonts w:ascii="Times New Roman" w:hAnsi="Times New Roman"/>
                <w:b/>
                <w:sz w:val="24"/>
                <w:szCs w:val="24"/>
                <w:u w:val="single"/>
                <w:lang w:val="uk-UA" w:eastAsia="ru-RU"/>
              </w:rPr>
              <w:t>.2024 року</w:t>
            </w:r>
          </w:p>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Отримана тендерна пропозиція вноситься автоматично до реєстру отриманих тендерних пропозицій.</w:t>
            </w:r>
          </w:p>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Тендерні пропозиції, отримані електронною системою закупівель після закінчення строку подання не приймаються електронною системою закупівель.</w:t>
            </w:r>
          </w:p>
        </w:tc>
      </w:tr>
      <w:tr w:rsidR="00AB7626" w:rsidRPr="00957417" w:rsidTr="00D347A5">
        <w:trPr>
          <w:gridBefore w:val="1"/>
          <w:wBefore w:w="3" w:type="pct"/>
        </w:trPr>
        <w:tc>
          <w:tcPr>
            <w:tcW w:w="235" w:type="pct"/>
            <w:shd w:val="clear" w:color="auto" w:fill="FFFFFF"/>
          </w:tcPr>
          <w:p w:rsidR="00AB7626" w:rsidRPr="00CE50F2" w:rsidRDefault="00AB7626" w:rsidP="002478FF">
            <w:pPr>
              <w:spacing w:before="150" w:after="150" w:line="240" w:lineRule="auto"/>
              <w:jc w:val="center"/>
              <w:rPr>
                <w:rFonts w:ascii="Times New Roman" w:hAnsi="Times New Roman"/>
                <w:b/>
                <w:sz w:val="24"/>
                <w:szCs w:val="24"/>
                <w:lang w:val="uk-UA" w:eastAsia="ru-RU"/>
              </w:rPr>
            </w:pPr>
            <w:r w:rsidRPr="00CE50F2">
              <w:rPr>
                <w:rFonts w:ascii="Times New Roman" w:hAnsi="Times New Roman"/>
                <w:b/>
                <w:sz w:val="24"/>
                <w:szCs w:val="24"/>
                <w:lang w:val="uk-UA" w:eastAsia="ru-RU"/>
              </w:rPr>
              <w:t>2</w:t>
            </w:r>
          </w:p>
        </w:tc>
        <w:tc>
          <w:tcPr>
            <w:tcW w:w="1686" w:type="pct"/>
            <w:shd w:val="clear" w:color="auto" w:fill="FFFFFF"/>
          </w:tcPr>
          <w:p w:rsidR="00AB7626" w:rsidRPr="00CE50F2" w:rsidRDefault="00AB7626" w:rsidP="002478FF">
            <w:pPr>
              <w:spacing w:before="150" w:after="150" w:line="240" w:lineRule="auto"/>
              <w:rPr>
                <w:rFonts w:ascii="Times New Roman" w:hAnsi="Times New Roman"/>
                <w:b/>
                <w:sz w:val="24"/>
                <w:szCs w:val="24"/>
                <w:lang w:val="uk-UA" w:eastAsia="ru-RU"/>
              </w:rPr>
            </w:pPr>
            <w:r w:rsidRPr="00CE50F2">
              <w:rPr>
                <w:rFonts w:ascii="Times New Roman" w:hAnsi="Times New Roman"/>
                <w:b/>
                <w:sz w:val="24"/>
                <w:szCs w:val="24"/>
                <w:lang w:val="uk-UA" w:eastAsia="ru-RU"/>
              </w:rPr>
              <w:t>Дата та час розкриття тендерної пропозиції</w:t>
            </w:r>
          </w:p>
        </w:tc>
        <w:tc>
          <w:tcPr>
            <w:tcW w:w="3076" w:type="pct"/>
            <w:shd w:val="clear" w:color="auto" w:fill="FFFFFF"/>
          </w:tcPr>
          <w:p w:rsidR="00AB7626" w:rsidRPr="00CE50F2" w:rsidRDefault="00AB7626" w:rsidP="002478FF">
            <w:pPr>
              <w:spacing w:before="150" w:after="150" w:line="240" w:lineRule="auto"/>
              <w:jc w:val="both"/>
              <w:rPr>
                <w:rFonts w:ascii="Times New Roman" w:hAnsi="Times New Roman"/>
                <w:sz w:val="24"/>
                <w:szCs w:val="24"/>
                <w:lang w:eastAsia="ru-RU"/>
              </w:rPr>
            </w:pPr>
            <w:r w:rsidRPr="00CE50F2">
              <w:rPr>
                <w:rFonts w:ascii="Times New Roman" w:hAnsi="Times New Roman"/>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B7626" w:rsidRPr="00CE50F2" w:rsidRDefault="00AB7626" w:rsidP="002478FF">
            <w:pPr>
              <w:spacing w:before="150" w:after="150" w:line="240" w:lineRule="auto"/>
              <w:jc w:val="both"/>
              <w:rPr>
                <w:rFonts w:ascii="Times New Roman" w:hAnsi="Times New Roman"/>
                <w:sz w:val="24"/>
                <w:szCs w:val="24"/>
                <w:lang w:eastAsia="ru-RU"/>
              </w:rPr>
            </w:pPr>
          </w:p>
          <w:p w:rsidR="00AB7626" w:rsidRPr="00CE50F2" w:rsidRDefault="00AB7626" w:rsidP="002478FF">
            <w:pPr>
              <w:spacing w:before="150" w:after="150" w:line="240" w:lineRule="auto"/>
              <w:jc w:val="both"/>
              <w:rPr>
                <w:rFonts w:ascii="Times New Roman" w:hAnsi="Times New Roman"/>
                <w:sz w:val="24"/>
                <w:szCs w:val="24"/>
                <w:lang w:eastAsia="ru-RU"/>
              </w:rPr>
            </w:pPr>
            <w:r w:rsidRPr="00CE50F2">
              <w:rPr>
                <w:rFonts w:ascii="Times New Roman" w:hAnsi="Times New Roman"/>
                <w:sz w:val="24"/>
                <w:szCs w:val="24"/>
                <w:lang w:val="uk-UA" w:eastAsia="ru-RU"/>
              </w:rPr>
              <w:t>Відповідно до пункту 35 Особливостей д</w:t>
            </w:r>
            <w:r w:rsidRPr="00CE50F2">
              <w:rPr>
                <w:rFonts w:ascii="Times New Roman" w:hAnsi="Times New Roman"/>
                <w:sz w:val="24"/>
                <w:szCs w:val="24"/>
                <w:lang w:eastAsia="ru-RU"/>
              </w:rPr>
              <w:t>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0" w:anchor="n1562" w:tgtFrame="_blank" w:history="1">
              <w:r w:rsidRPr="00CE50F2">
                <w:rPr>
                  <w:rStyle w:val="a3"/>
                  <w:rFonts w:ascii="Times New Roman" w:hAnsi="Times New Roman"/>
                  <w:sz w:val="24"/>
                  <w:szCs w:val="24"/>
                  <w:lang w:eastAsia="ru-RU"/>
                </w:rPr>
                <w:t>статті 30</w:t>
              </w:r>
            </w:hyperlink>
            <w:r w:rsidRPr="00CE50F2">
              <w:rPr>
                <w:rFonts w:ascii="Times New Roman" w:hAnsi="Times New Roman"/>
                <w:sz w:val="24"/>
                <w:szCs w:val="24"/>
                <w:lang w:eastAsia="ru-RU"/>
              </w:rPr>
              <w:t> Закону.</w:t>
            </w:r>
          </w:p>
          <w:p w:rsidR="00AB7626" w:rsidRPr="00CE50F2" w:rsidRDefault="00AB7626" w:rsidP="002478FF">
            <w:pPr>
              <w:spacing w:before="150" w:after="150" w:line="240" w:lineRule="auto"/>
              <w:jc w:val="both"/>
              <w:rPr>
                <w:rFonts w:ascii="Times New Roman" w:hAnsi="Times New Roman"/>
                <w:sz w:val="24"/>
                <w:szCs w:val="24"/>
                <w:lang w:eastAsia="ru-RU"/>
              </w:rPr>
            </w:pPr>
            <w:r w:rsidRPr="00CE50F2">
              <w:rPr>
                <w:rFonts w:ascii="Times New Roman" w:hAnsi="Times New Roman"/>
                <w:sz w:val="24"/>
                <w:szCs w:val="24"/>
                <w:lang w:val="uk-UA" w:eastAsia="ru-RU"/>
              </w:rPr>
              <w:t>Відповідно до пункту 36 Особливостей я</w:t>
            </w:r>
            <w:r w:rsidRPr="00CE50F2">
              <w:rPr>
                <w:rFonts w:ascii="Times New Roman" w:hAnsi="Times New Roman"/>
                <w:sz w:val="24"/>
                <w:szCs w:val="24"/>
                <w:lang w:eastAsia="ru-RU"/>
              </w:rPr>
              <w:t>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1" w:anchor="n584" w:history="1">
              <w:r w:rsidRPr="00CE50F2">
                <w:rPr>
                  <w:rStyle w:val="a3"/>
                  <w:rFonts w:ascii="Times New Roman" w:hAnsi="Times New Roman"/>
                  <w:sz w:val="24"/>
                  <w:szCs w:val="24"/>
                  <w:lang w:eastAsia="ru-RU"/>
                </w:rPr>
                <w:t>пунктом 40</w:t>
              </w:r>
            </w:hyperlink>
            <w:r w:rsidRPr="00CE50F2">
              <w:rPr>
                <w:rFonts w:ascii="Times New Roman" w:hAnsi="Times New Roman"/>
                <w:sz w:val="24"/>
                <w:szCs w:val="24"/>
                <w:lang w:eastAsia="ru-RU"/>
              </w:rPr>
              <w:t xml:space="preserve"> цих </w:t>
            </w:r>
            <w:r w:rsidRPr="00CE50F2">
              <w:rPr>
                <w:rFonts w:ascii="Times New Roman" w:hAnsi="Times New Roman"/>
                <w:sz w:val="24"/>
                <w:szCs w:val="24"/>
                <w:lang w:val="uk-UA" w:eastAsia="ru-RU"/>
              </w:rPr>
              <w:t>О</w:t>
            </w:r>
            <w:r w:rsidRPr="00CE50F2">
              <w:rPr>
                <w:rFonts w:ascii="Times New Roman" w:hAnsi="Times New Roman"/>
                <w:sz w:val="24"/>
                <w:szCs w:val="24"/>
                <w:lang w:eastAsia="ru-RU"/>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2" w:anchor="n1499" w:tgtFrame="_blank" w:history="1">
              <w:r w:rsidRPr="00CE50F2">
                <w:rPr>
                  <w:rStyle w:val="a3"/>
                  <w:rFonts w:ascii="Times New Roman" w:hAnsi="Times New Roman"/>
                  <w:sz w:val="24"/>
                  <w:szCs w:val="24"/>
                  <w:lang w:eastAsia="ru-RU"/>
                </w:rPr>
                <w:t>третьої</w:t>
              </w:r>
            </w:hyperlink>
            <w:r w:rsidRPr="00CE50F2">
              <w:rPr>
                <w:rFonts w:ascii="Times New Roman" w:hAnsi="Times New Roman"/>
                <w:sz w:val="24"/>
                <w:szCs w:val="24"/>
                <w:lang w:eastAsia="ru-RU"/>
              </w:rPr>
              <w:t> та </w:t>
            </w:r>
            <w:hyperlink r:id="rId13" w:anchor="n1500" w:tgtFrame="_blank" w:history="1">
              <w:r w:rsidRPr="00CE50F2">
                <w:rPr>
                  <w:rStyle w:val="a3"/>
                  <w:rFonts w:ascii="Times New Roman" w:hAnsi="Times New Roman"/>
                  <w:sz w:val="24"/>
                  <w:szCs w:val="24"/>
                  <w:lang w:eastAsia="ru-RU"/>
                </w:rPr>
                <w:t>четвертої</w:t>
              </w:r>
            </w:hyperlink>
            <w:r w:rsidRPr="00CE50F2">
              <w:rPr>
                <w:rFonts w:ascii="Times New Roman" w:hAnsi="Times New Roman"/>
                <w:sz w:val="24"/>
                <w:szCs w:val="24"/>
                <w:lang w:eastAsia="ru-RU"/>
              </w:rPr>
              <w:t> статті 28 Закону.</w:t>
            </w:r>
          </w:p>
          <w:p w:rsidR="00AB7626" w:rsidRPr="00CE50F2" w:rsidRDefault="00AB7626" w:rsidP="002478FF">
            <w:pPr>
              <w:spacing w:before="150" w:after="150" w:line="240" w:lineRule="auto"/>
              <w:jc w:val="both"/>
              <w:rPr>
                <w:rFonts w:ascii="Times New Roman" w:hAnsi="Times New Roman"/>
                <w:sz w:val="24"/>
                <w:szCs w:val="24"/>
                <w:lang w:val="uk-UA" w:eastAsia="ru-RU"/>
              </w:rPr>
            </w:pPr>
            <w:bookmarkStart w:id="1" w:name="n570"/>
            <w:bookmarkEnd w:id="1"/>
            <w:r w:rsidRPr="00CE50F2">
              <w:rPr>
                <w:rFonts w:ascii="Times New Roman" w:hAnsi="Times New Roman"/>
                <w:sz w:val="24"/>
                <w:szCs w:val="24"/>
                <w:lang w:val="uk-UA"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CE50F2">
                <w:rPr>
                  <w:rStyle w:val="a3"/>
                  <w:rFonts w:ascii="Times New Roman" w:hAnsi="Times New Roman"/>
                  <w:sz w:val="24"/>
                  <w:szCs w:val="24"/>
                  <w:lang w:eastAsia="ru-RU"/>
                </w:rPr>
                <w:t>47</w:t>
              </w:r>
            </w:hyperlink>
            <w:r w:rsidRPr="00CE50F2">
              <w:rPr>
                <w:rFonts w:ascii="Times New Roman" w:hAnsi="Times New Roman"/>
                <w:sz w:val="24"/>
                <w:szCs w:val="24"/>
                <w:lang w:eastAsia="ru-RU"/>
              </w:rPr>
              <w:t xml:space="preserve"> Особливостей.</w:t>
            </w:r>
          </w:p>
        </w:tc>
      </w:tr>
      <w:tr w:rsidR="00AB7626" w:rsidRPr="00884CD2" w:rsidTr="00D347A5">
        <w:trPr>
          <w:gridBefore w:val="1"/>
          <w:wBefore w:w="3" w:type="pct"/>
        </w:trPr>
        <w:tc>
          <w:tcPr>
            <w:tcW w:w="4997" w:type="pct"/>
            <w:gridSpan w:val="3"/>
            <w:shd w:val="clear" w:color="auto" w:fill="FFFFFF"/>
          </w:tcPr>
          <w:p w:rsidR="00AB7626" w:rsidRPr="00CE50F2" w:rsidRDefault="00AB7626" w:rsidP="002478FF">
            <w:pPr>
              <w:spacing w:before="150" w:after="150" w:line="240" w:lineRule="auto"/>
              <w:jc w:val="center"/>
              <w:rPr>
                <w:rFonts w:ascii="Times New Roman" w:hAnsi="Times New Roman"/>
                <w:b/>
                <w:bCs/>
                <w:sz w:val="24"/>
                <w:szCs w:val="24"/>
                <w:lang w:val="uk-UA" w:eastAsia="ru-RU"/>
              </w:rPr>
            </w:pPr>
            <w:r w:rsidRPr="00CE50F2">
              <w:rPr>
                <w:rFonts w:ascii="Times New Roman" w:hAnsi="Times New Roman"/>
                <w:b/>
                <w:bCs/>
                <w:sz w:val="24"/>
                <w:szCs w:val="24"/>
                <w:lang w:val="en-US" w:eastAsia="ru-RU"/>
              </w:rPr>
              <w:lastRenderedPageBreak/>
              <w:t>V</w:t>
            </w:r>
            <w:r w:rsidRPr="00CE50F2">
              <w:rPr>
                <w:rFonts w:ascii="Times New Roman" w:hAnsi="Times New Roman"/>
                <w:b/>
                <w:bCs/>
                <w:sz w:val="24"/>
                <w:szCs w:val="24"/>
                <w:lang w:val="uk-UA" w:eastAsia="ru-RU"/>
              </w:rPr>
              <w:t>. Оцінка тендерної пропозиції</w:t>
            </w:r>
          </w:p>
        </w:tc>
      </w:tr>
      <w:tr w:rsidR="00AB7626" w:rsidRPr="00884CD2" w:rsidTr="00D347A5">
        <w:trPr>
          <w:gridBefore w:val="1"/>
          <w:wBefore w:w="3" w:type="pct"/>
        </w:trPr>
        <w:tc>
          <w:tcPr>
            <w:tcW w:w="235" w:type="pct"/>
            <w:shd w:val="clear" w:color="auto" w:fill="FFFFFF"/>
          </w:tcPr>
          <w:p w:rsidR="00AB7626" w:rsidRPr="00CE50F2" w:rsidRDefault="00AB7626" w:rsidP="002478FF">
            <w:pPr>
              <w:spacing w:before="150" w:after="150" w:line="240" w:lineRule="auto"/>
              <w:jc w:val="center"/>
              <w:rPr>
                <w:rFonts w:ascii="Times New Roman" w:hAnsi="Times New Roman"/>
                <w:b/>
                <w:sz w:val="24"/>
                <w:szCs w:val="24"/>
                <w:lang w:val="uk-UA" w:eastAsia="ru-RU"/>
              </w:rPr>
            </w:pPr>
            <w:r w:rsidRPr="00CE50F2">
              <w:rPr>
                <w:rFonts w:ascii="Times New Roman" w:hAnsi="Times New Roman"/>
                <w:b/>
                <w:sz w:val="24"/>
                <w:szCs w:val="24"/>
                <w:lang w:val="uk-UA" w:eastAsia="ru-RU"/>
              </w:rPr>
              <w:t>1</w:t>
            </w:r>
          </w:p>
        </w:tc>
        <w:tc>
          <w:tcPr>
            <w:tcW w:w="1686" w:type="pct"/>
            <w:shd w:val="clear" w:color="auto" w:fill="FFFFFF"/>
          </w:tcPr>
          <w:p w:rsidR="00AB7626" w:rsidRPr="00CE50F2" w:rsidRDefault="00AB7626" w:rsidP="002478FF">
            <w:pPr>
              <w:spacing w:before="150" w:after="150" w:line="240" w:lineRule="auto"/>
              <w:rPr>
                <w:rFonts w:ascii="Times New Roman" w:hAnsi="Times New Roman"/>
                <w:b/>
                <w:sz w:val="24"/>
                <w:szCs w:val="24"/>
                <w:lang w:eastAsia="ru-RU"/>
              </w:rPr>
            </w:pPr>
            <w:r w:rsidRPr="00CE50F2">
              <w:rPr>
                <w:rFonts w:ascii="Times New Roman" w:hAnsi="Times New Roman"/>
                <w:b/>
                <w:sz w:val="24"/>
                <w:szCs w:val="24"/>
                <w:lang w:val="uk-UA" w:eastAsia="ru-RU"/>
              </w:rPr>
              <w:t>Перелік критеріїв оцінки та методика оцінки тендерних пропозицій із зазначенням питомої ваги критерію</w:t>
            </w:r>
          </w:p>
        </w:tc>
        <w:tc>
          <w:tcPr>
            <w:tcW w:w="3076" w:type="pct"/>
            <w:shd w:val="clear" w:color="auto" w:fill="FFFFFF"/>
          </w:tcPr>
          <w:p w:rsidR="00AB7626" w:rsidRPr="00CE50F2" w:rsidRDefault="00AB7626" w:rsidP="002478FF">
            <w:pPr>
              <w:spacing w:before="150" w:after="150" w:line="240" w:lineRule="auto"/>
              <w:jc w:val="both"/>
              <w:rPr>
                <w:rFonts w:ascii="Times New Roman" w:hAnsi="Times New Roman"/>
                <w:iCs/>
                <w:sz w:val="24"/>
                <w:szCs w:val="24"/>
                <w:lang w:val="uk-UA" w:eastAsia="ru-RU"/>
              </w:rPr>
            </w:pPr>
            <w:r w:rsidRPr="00CE50F2">
              <w:rPr>
                <w:rFonts w:ascii="Times New Roman" w:hAnsi="Times New Roman"/>
                <w:iCs/>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AB7626" w:rsidRPr="00CE50F2" w:rsidRDefault="00AB7626" w:rsidP="002478FF">
            <w:pPr>
              <w:spacing w:before="150" w:after="150" w:line="240" w:lineRule="auto"/>
              <w:jc w:val="both"/>
              <w:rPr>
                <w:rFonts w:ascii="Times New Roman" w:hAnsi="Times New Roman"/>
                <w:iCs/>
                <w:sz w:val="24"/>
                <w:szCs w:val="24"/>
                <w:lang w:val="uk-UA" w:eastAsia="ru-RU"/>
              </w:rPr>
            </w:pPr>
            <w:r w:rsidRPr="00CE50F2">
              <w:rPr>
                <w:rFonts w:ascii="Times New Roman" w:hAnsi="Times New Roman"/>
                <w:iCs/>
                <w:sz w:val="24"/>
                <w:szCs w:val="24"/>
                <w:lang w:val="uk-UA" w:eastAsia="ru-RU"/>
              </w:rPr>
              <w:t>Найбільш економічно вигідною тендерною пропозицією електронна система закупівель визначає тендерну пропозицію, ціна якої є найнижчою.</w:t>
            </w:r>
          </w:p>
          <w:p w:rsidR="00AB7626" w:rsidRPr="00CE50F2" w:rsidRDefault="00AB7626" w:rsidP="002478FF">
            <w:pPr>
              <w:spacing w:before="150" w:after="150" w:line="240" w:lineRule="auto"/>
              <w:jc w:val="both"/>
              <w:rPr>
                <w:rFonts w:ascii="Times New Roman" w:hAnsi="Times New Roman"/>
                <w:iCs/>
                <w:sz w:val="24"/>
                <w:szCs w:val="24"/>
                <w:lang w:val="uk-UA" w:eastAsia="ru-RU"/>
              </w:rPr>
            </w:pPr>
            <w:r w:rsidRPr="00CE50F2">
              <w:rPr>
                <w:rFonts w:ascii="Times New Roman" w:hAnsi="Times New Roman"/>
                <w:iCs/>
                <w:sz w:val="24"/>
                <w:szCs w:val="24"/>
                <w:lang w:val="uk-UA" w:eastAsia="ru-RU"/>
              </w:rPr>
              <w:t xml:space="preserve">Єдиним критерієм оцінки є ціна (питома вага критерію – 100%).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 в тому числі з </w:t>
            </w:r>
            <w:r w:rsidRPr="00CE50F2">
              <w:rPr>
                <w:rFonts w:ascii="Times New Roman" w:hAnsi="Times New Roman"/>
                <w:iCs/>
                <w:sz w:val="24"/>
                <w:szCs w:val="24"/>
                <w:lang w:val="uk-UA" w:eastAsia="ru-RU"/>
              </w:rPr>
              <w:lastRenderedPageBreak/>
              <w:t>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послуг.</w:t>
            </w:r>
          </w:p>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 xml:space="preserve">Строк розгляду найбільш економічно вигідної тендерної пропозиції не повинен перевищувати </w:t>
            </w:r>
            <w:r w:rsidRPr="00CE50F2">
              <w:rPr>
                <w:rFonts w:ascii="Times New Roman" w:hAnsi="Times New Roman"/>
                <w:b/>
                <w:sz w:val="24"/>
                <w:szCs w:val="24"/>
                <w:lang w:val="uk-UA" w:eastAsia="ru-RU"/>
              </w:rPr>
              <w:t>п’яти робочих днів</w:t>
            </w:r>
            <w:r w:rsidRPr="00CE50F2">
              <w:rPr>
                <w:rFonts w:ascii="Times New Roman" w:hAnsi="Times New Roman"/>
                <w:sz w:val="24"/>
                <w:szCs w:val="24"/>
                <w:lang w:val="uk-UA" w:eastAsia="ru-RU"/>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w:t>
            </w:r>
            <w:r w:rsidRPr="00CE50F2">
              <w:rPr>
                <w:rFonts w:ascii="Times New Roman" w:hAnsi="Times New Roman"/>
                <w:b/>
                <w:sz w:val="24"/>
                <w:szCs w:val="24"/>
                <w:lang w:val="uk-UA" w:eastAsia="ru-RU"/>
              </w:rPr>
              <w:t>20 робочих днів</w:t>
            </w:r>
            <w:r w:rsidRPr="00CE50F2">
              <w:rPr>
                <w:rFonts w:ascii="Times New Roman" w:hAnsi="Times New Roman"/>
                <w:sz w:val="24"/>
                <w:szCs w:val="24"/>
                <w:lang w:val="uk-UA" w:eastAsia="ru-RU"/>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tc>
      </w:tr>
      <w:tr w:rsidR="00AB7626" w:rsidRPr="00966AE1" w:rsidTr="00D347A5">
        <w:trPr>
          <w:gridBefore w:val="1"/>
          <w:wBefore w:w="3" w:type="pct"/>
        </w:trPr>
        <w:tc>
          <w:tcPr>
            <w:tcW w:w="235" w:type="pct"/>
            <w:shd w:val="clear" w:color="auto" w:fill="FFFFFF"/>
          </w:tcPr>
          <w:p w:rsidR="00AB7626" w:rsidRPr="00CE50F2" w:rsidRDefault="00AB7626" w:rsidP="002478FF">
            <w:pPr>
              <w:spacing w:before="150" w:after="150" w:line="240" w:lineRule="auto"/>
              <w:jc w:val="center"/>
              <w:rPr>
                <w:rFonts w:ascii="Times New Roman" w:hAnsi="Times New Roman"/>
                <w:b/>
                <w:sz w:val="24"/>
                <w:szCs w:val="24"/>
                <w:lang w:val="uk-UA" w:eastAsia="ru-RU"/>
              </w:rPr>
            </w:pPr>
            <w:r w:rsidRPr="00CE50F2">
              <w:rPr>
                <w:rFonts w:ascii="Times New Roman" w:hAnsi="Times New Roman"/>
                <w:b/>
                <w:sz w:val="24"/>
                <w:szCs w:val="24"/>
                <w:lang w:val="uk-UA" w:eastAsia="ru-RU"/>
              </w:rPr>
              <w:lastRenderedPageBreak/>
              <w:t>2</w:t>
            </w:r>
          </w:p>
        </w:tc>
        <w:tc>
          <w:tcPr>
            <w:tcW w:w="1686" w:type="pct"/>
            <w:shd w:val="clear" w:color="auto" w:fill="FFFFFF"/>
          </w:tcPr>
          <w:p w:rsidR="00AB7626" w:rsidRPr="00CE50F2" w:rsidRDefault="00AB7626" w:rsidP="002478FF">
            <w:pPr>
              <w:spacing w:before="150" w:after="150" w:line="240" w:lineRule="auto"/>
              <w:rPr>
                <w:rFonts w:ascii="Times New Roman" w:hAnsi="Times New Roman"/>
                <w:sz w:val="24"/>
                <w:szCs w:val="24"/>
                <w:lang w:val="uk-UA" w:eastAsia="ru-RU"/>
              </w:rPr>
            </w:pPr>
            <w:r w:rsidRPr="00CE50F2">
              <w:rPr>
                <w:rFonts w:ascii="Times New Roman" w:hAnsi="Times New Roman"/>
                <w:b/>
                <w:sz w:val="24"/>
                <w:szCs w:val="24"/>
                <w:lang w:val="uk-UA" w:eastAsia="ru-RU"/>
              </w:rPr>
              <w:t>Відхилення тендерних пропозицій</w:t>
            </w:r>
          </w:p>
        </w:tc>
        <w:tc>
          <w:tcPr>
            <w:tcW w:w="3076" w:type="pct"/>
            <w:shd w:val="clear" w:color="auto" w:fill="FFFFFF"/>
          </w:tcPr>
          <w:p w:rsidR="00AB7626" w:rsidRPr="00CE50F2" w:rsidRDefault="00AB7626" w:rsidP="002478FF">
            <w:pPr>
              <w:jc w:val="both"/>
              <w:rPr>
                <w:rFonts w:ascii="Times New Roman" w:hAnsi="Times New Roman"/>
                <w:iCs/>
                <w:sz w:val="24"/>
                <w:szCs w:val="24"/>
                <w:lang w:val="uk-UA"/>
              </w:rPr>
            </w:pPr>
            <w:r w:rsidRPr="00CE50F2">
              <w:rPr>
                <w:rFonts w:ascii="Times New Roman" w:hAnsi="Times New Roman"/>
                <w:iCs/>
                <w:sz w:val="24"/>
                <w:szCs w:val="24"/>
                <w:lang w:val="uk-UA"/>
              </w:rPr>
              <w:t>Відповідно до пунктів 44-47 Особливостей:</w:t>
            </w:r>
          </w:p>
          <w:p w:rsidR="00AB7626" w:rsidRPr="00CE50F2" w:rsidRDefault="00AB7626" w:rsidP="002478FF">
            <w:pPr>
              <w:jc w:val="both"/>
              <w:rPr>
                <w:rFonts w:ascii="Times New Roman" w:hAnsi="Times New Roman"/>
                <w:iCs/>
                <w:sz w:val="24"/>
                <w:szCs w:val="24"/>
                <w:lang w:val="uk-UA"/>
              </w:rPr>
            </w:pPr>
            <w:r w:rsidRPr="00CE50F2">
              <w:rPr>
                <w:rFonts w:ascii="Times New Roman" w:hAnsi="Times New Roman"/>
                <w:iCs/>
                <w:sz w:val="24"/>
                <w:szCs w:val="24"/>
                <w:lang w:val="uk-UA"/>
              </w:rPr>
              <w:t>Замовник відхиляє тендерну пропозицію із зазначенням аргументації в електронній системі закупівель у разі, коли:</w:t>
            </w:r>
          </w:p>
          <w:p w:rsidR="00AB7626" w:rsidRPr="00CE50F2" w:rsidRDefault="00AB7626" w:rsidP="002478FF">
            <w:pPr>
              <w:jc w:val="both"/>
              <w:rPr>
                <w:rFonts w:ascii="Times New Roman" w:hAnsi="Times New Roman"/>
                <w:iCs/>
                <w:sz w:val="24"/>
                <w:szCs w:val="24"/>
                <w:lang w:val="uk-UA"/>
              </w:rPr>
            </w:pPr>
            <w:r w:rsidRPr="00CE50F2">
              <w:rPr>
                <w:rFonts w:ascii="Times New Roman" w:hAnsi="Times New Roman"/>
                <w:iCs/>
                <w:sz w:val="24"/>
                <w:szCs w:val="24"/>
                <w:lang w:val="uk-UA"/>
              </w:rPr>
              <w:t>1) учасник процедури закупівлі:</w:t>
            </w:r>
          </w:p>
          <w:p w:rsidR="00AB7626" w:rsidRPr="00CE50F2" w:rsidRDefault="00AB7626" w:rsidP="002478FF">
            <w:pPr>
              <w:jc w:val="both"/>
              <w:rPr>
                <w:rFonts w:ascii="Times New Roman" w:hAnsi="Times New Roman"/>
                <w:iCs/>
                <w:sz w:val="24"/>
                <w:szCs w:val="24"/>
              </w:rPr>
            </w:pPr>
            <w:r w:rsidRPr="00CE50F2">
              <w:rPr>
                <w:rFonts w:ascii="Times New Roman" w:hAnsi="Times New Roman"/>
                <w:iCs/>
                <w:sz w:val="24"/>
                <w:szCs w:val="24"/>
              </w:rPr>
              <w:t>підпадає під підстави, встановлені </w:t>
            </w:r>
            <w:hyperlink r:id="rId15" w:anchor="n615" w:history="1">
              <w:r w:rsidRPr="00CE50F2">
                <w:rPr>
                  <w:rStyle w:val="a3"/>
                  <w:rFonts w:ascii="Times New Roman" w:hAnsi="Times New Roman"/>
                  <w:iCs/>
                  <w:sz w:val="24"/>
                  <w:szCs w:val="24"/>
                </w:rPr>
                <w:t>пунктом 47</w:t>
              </w:r>
            </w:hyperlink>
            <w:r w:rsidRPr="00CE50F2">
              <w:rPr>
                <w:rFonts w:ascii="Times New Roman" w:hAnsi="Times New Roman"/>
                <w:iCs/>
                <w:sz w:val="24"/>
                <w:szCs w:val="24"/>
              </w:rPr>
              <w:t> цих особливостей;</w:t>
            </w:r>
          </w:p>
          <w:p w:rsidR="00AB7626" w:rsidRPr="00CE50F2" w:rsidRDefault="00AB7626" w:rsidP="002478FF">
            <w:pPr>
              <w:jc w:val="both"/>
              <w:rPr>
                <w:rFonts w:ascii="Times New Roman" w:hAnsi="Times New Roman"/>
                <w:iCs/>
                <w:sz w:val="24"/>
                <w:szCs w:val="24"/>
              </w:rPr>
            </w:pPr>
            <w:bookmarkStart w:id="2" w:name="n594"/>
            <w:bookmarkEnd w:id="2"/>
            <w:r w:rsidRPr="00CE50F2">
              <w:rPr>
                <w:rFonts w:ascii="Times New Roman" w:hAnsi="Times New Roman"/>
                <w:iCs/>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6" w:anchor="n586" w:history="1">
              <w:r w:rsidRPr="00CE50F2">
                <w:rPr>
                  <w:rStyle w:val="a3"/>
                  <w:rFonts w:ascii="Times New Roman" w:hAnsi="Times New Roman"/>
                  <w:iCs/>
                  <w:sz w:val="24"/>
                  <w:szCs w:val="24"/>
                </w:rPr>
                <w:t>абзацом першим</w:t>
              </w:r>
            </w:hyperlink>
            <w:r w:rsidRPr="00CE50F2">
              <w:rPr>
                <w:rFonts w:ascii="Times New Roman" w:hAnsi="Times New Roman"/>
                <w:iCs/>
                <w:sz w:val="24"/>
                <w:szCs w:val="24"/>
              </w:rPr>
              <w:t> пункту 42 цих особливостей;</w:t>
            </w:r>
          </w:p>
          <w:p w:rsidR="00AB7626" w:rsidRPr="00CE50F2" w:rsidRDefault="00AB7626" w:rsidP="002478FF">
            <w:pPr>
              <w:jc w:val="both"/>
              <w:rPr>
                <w:rFonts w:ascii="Times New Roman" w:hAnsi="Times New Roman"/>
                <w:iCs/>
                <w:sz w:val="24"/>
                <w:szCs w:val="24"/>
              </w:rPr>
            </w:pPr>
            <w:bookmarkStart w:id="3" w:name="n595"/>
            <w:bookmarkEnd w:id="3"/>
            <w:r w:rsidRPr="00CE50F2">
              <w:rPr>
                <w:rFonts w:ascii="Times New Roman" w:hAnsi="Times New Roman"/>
                <w:iCs/>
                <w:sz w:val="24"/>
                <w:szCs w:val="24"/>
              </w:rPr>
              <w:t>не надав забезпечення тендерної пропозиції, якщо таке забезпечення вимагалося замовником;</w:t>
            </w:r>
          </w:p>
          <w:p w:rsidR="00AB7626" w:rsidRPr="00CE50F2" w:rsidRDefault="00AB7626" w:rsidP="002478FF">
            <w:pPr>
              <w:jc w:val="both"/>
              <w:rPr>
                <w:rFonts w:ascii="Times New Roman" w:hAnsi="Times New Roman"/>
                <w:iCs/>
                <w:sz w:val="24"/>
                <w:szCs w:val="24"/>
              </w:rPr>
            </w:pPr>
            <w:bookmarkStart w:id="4" w:name="n596"/>
            <w:bookmarkEnd w:id="4"/>
            <w:r w:rsidRPr="00CE50F2">
              <w:rPr>
                <w:rFonts w:ascii="Times New Roman" w:hAnsi="Times New Roman"/>
                <w:iCs/>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B7626" w:rsidRPr="00CE50F2" w:rsidRDefault="00AB7626" w:rsidP="002478FF">
            <w:pPr>
              <w:jc w:val="both"/>
              <w:rPr>
                <w:rFonts w:ascii="Times New Roman" w:hAnsi="Times New Roman"/>
                <w:iCs/>
                <w:sz w:val="24"/>
                <w:szCs w:val="24"/>
              </w:rPr>
            </w:pPr>
            <w:bookmarkStart w:id="5" w:name="n597"/>
            <w:bookmarkEnd w:id="5"/>
            <w:r w:rsidRPr="00CE50F2">
              <w:rPr>
                <w:rFonts w:ascii="Times New Roman" w:hAnsi="Times New Roman"/>
                <w:iCs/>
                <w:sz w:val="24"/>
                <w:szCs w:val="24"/>
              </w:rPr>
              <w:t>не надав обґрунтування аномально низької ціни тендерної пропозиції протягом строку, визначеного </w:t>
            </w:r>
            <w:hyperlink r:id="rId17" w:anchor="n1543" w:tgtFrame="_blank" w:history="1">
              <w:r w:rsidRPr="00CE50F2">
                <w:rPr>
                  <w:rStyle w:val="a3"/>
                  <w:rFonts w:ascii="Times New Roman" w:hAnsi="Times New Roman"/>
                  <w:iCs/>
                  <w:sz w:val="24"/>
                  <w:szCs w:val="24"/>
                </w:rPr>
                <w:t>абзацом першим</w:t>
              </w:r>
            </w:hyperlink>
            <w:r w:rsidRPr="00CE50F2">
              <w:rPr>
                <w:rFonts w:ascii="Times New Roman" w:hAnsi="Times New Roman"/>
                <w:iCs/>
                <w:sz w:val="24"/>
                <w:szCs w:val="24"/>
              </w:rPr>
              <w:t> частини чотирнадцятої статті 29 Закону/</w:t>
            </w:r>
            <w:hyperlink r:id="rId18" w:anchor="n581" w:history="1">
              <w:r w:rsidRPr="00CE50F2">
                <w:rPr>
                  <w:rStyle w:val="a3"/>
                  <w:rFonts w:ascii="Times New Roman" w:hAnsi="Times New Roman"/>
                  <w:iCs/>
                  <w:sz w:val="24"/>
                  <w:szCs w:val="24"/>
                </w:rPr>
                <w:t>абзацом дев’ятим</w:t>
              </w:r>
            </w:hyperlink>
            <w:r w:rsidRPr="00CE50F2">
              <w:rPr>
                <w:rFonts w:ascii="Times New Roman" w:hAnsi="Times New Roman"/>
                <w:iCs/>
                <w:sz w:val="24"/>
                <w:szCs w:val="24"/>
              </w:rPr>
              <w:t> пункту 37 цих особливостей;</w:t>
            </w:r>
          </w:p>
          <w:p w:rsidR="00AB7626" w:rsidRPr="00CE50F2" w:rsidRDefault="00AB7626" w:rsidP="002478FF">
            <w:pPr>
              <w:jc w:val="both"/>
              <w:rPr>
                <w:rFonts w:ascii="Times New Roman" w:hAnsi="Times New Roman"/>
                <w:iCs/>
                <w:sz w:val="24"/>
                <w:szCs w:val="24"/>
              </w:rPr>
            </w:pPr>
            <w:bookmarkStart w:id="6" w:name="n598"/>
            <w:bookmarkEnd w:id="6"/>
            <w:r w:rsidRPr="00CE50F2">
              <w:rPr>
                <w:rFonts w:ascii="Times New Roman" w:hAnsi="Times New Roman"/>
                <w:iCs/>
                <w:sz w:val="24"/>
                <w:szCs w:val="24"/>
              </w:rPr>
              <w:t>визначив конфіденційною інформацію, що не може бути визначена як конфіденційна відповідно до вимог </w:t>
            </w:r>
            <w:hyperlink r:id="rId19" w:anchor="n584" w:history="1">
              <w:r w:rsidRPr="00CE50F2">
                <w:rPr>
                  <w:rStyle w:val="a3"/>
                  <w:rFonts w:ascii="Times New Roman" w:hAnsi="Times New Roman"/>
                  <w:iCs/>
                  <w:sz w:val="24"/>
                  <w:szCs w:val="24"/>
                </w:rPr>
                <w:t>пункту 40</w:t>
              </w:r>
            </w:hyperlink>
            <w:r w:rsidRPr="00CE50F2">
              <w:rPr>
                <w:rFonts w:ascii="Times New Roman" w:hAnsi="Times New Roman"/>
                <w:iCs/>
                <w:sz w:val="24"/>
                <w:szCs w:val="24"/>
              </w:rPr>
              <w:t> цих особливостей;</w:t>
            </w:r>
          </w:p>
          <w:p w:rsidR="00AB7626" w:rsidRPr="00CE50F2" w:rsidRDefault="00AB7626" w:rsidP="002478FF">
            <w:pPr>
              <w:jc w:val="both"/>
              <w:rPr>
                <w:rFonts w:ascii="Times New Roman" w:hAnsi="Times New Roman"/>
                <w:iCs/>
                <w:sz w:val="24"/>
                <w:szCs w:val="24"/>
              </w:rPr>
            </w:pPr>
            <w:bookmarkStart w:id="7" w:name="n599"/>
            <w:bookmarkEnd w:id="7"/>
            <w:r w:rsidRPr="00CE50F2">
              <w:rPr>
                <w:rFonts w:ascii="Times New Roman" w:hAnsi="Times New Roman"/>
                <w:iCs/>
                <w:sz w:val="24"/>
                <w:szCs w:val="24"/>
              </w:rPr>
              <w:t xml:space="preserve">є громадянином Російської Федерації/Республіки </w:t>
            </w:r>
            <w:r w:rsidRPr="00CE50F2">
              <w:rPr>
                <w:rFonts w:ascii="Times New Roman" w:hAnsi="Times New Roman"/>
                <w:iCs/>
                <w:sz w:val="24"/>
                <w:szCs w:val="24"/>
              </w:rPr>
              <w:lastRenderedPageBreak/>
              <w:t>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B7626" w:rsidRPr="00CE50F2" w:rsidRDefault="00AB7626" w:rsidP="002478FF">
            <w:pPr>
              <w:jc w:val="both"/>
              <w:rPr>
                <w:rFonts w:ascii="Times New Roman" w:hAnsi="Times New Roman"/>
                <w:iCs/>
                <w:sz w:val="24"/>
                <w:szCs w:val="24"/>
                <w:lang w:val="uk-UA"/>
              </w:rPr>
            </w:pPr>
            <w:r w:rsidRPr="00CE50F2">
              <w:rPr>
                <w:rFonts w:ascii="Times New Roman" w:hAnsi="Times New Roman"/>
                <w:iCs/>
                <w:sz w:val="24"/>
                <w:szCs w:val="24"/>
                <w:lang w:val="uk-UA"/>
              </w:rPr>
              <w:t>2) тендерна пропозиція:</w:t>
            </w:r>
          </w:p>
          <w:p w:rsidR="00AB7626" w:rsidRPr="00CE50F2" w:rsidRDefault="00AB7626" w:rsidP="002478FF">
            <w:pPr>
              <w:jc w:val="both"/>
              <w:rPr>
                <w:rFonts w:ascii="Times New Roman" w:hAnsi="Times New Roman"/>
                <w:iCs/>
                <w:sz w:val="24"/>
                <w:szCs w:val="24"/>
                <w:lang w:val="uk-UA"/>
              </w:rPr>
            </w:pPr>
            <w:r w:rsidRPr="00CE50F2">
              <w:rPr>
                <w:rFonts w:ascii="Times New Roman" w:hAnsi="Times New Roman"/>
                <w:iCs/>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CE50F2">
              <w:rPr>
                <w:rFonts w:ascii="Times New Roman" w:hAnsi="Times New Roman"/>
                <w:iCs/>
                <w:sz w:val="24"/>
                <w:szCs w:val="24"/>
              </w:rPr>
              <w:t> </w:t>
            </w:r>
            <w:hyperlink r:id="rId20" w:anchor="n588" w:history="1">
              <w:r w:rsidRPr="00CE50F2">
                <w:rPr>
                  <w:rStyle w:val="a3"/>
                  <w:rFonts w:ascii="Times New Roman" w:hAnsi="Times New Roman"/>
                  <w:iCs/>
                  <w:sz w:val="24"/>
                  <w:szCs w:val="24"/>
                  <w:lang w:val="uk-UA"/>
                </w:rPr>
                <w:t>пункту 43</w:t>
              </w:r>
            </w:hyperlink>
            <w:r w:rsidRPr="00CE50F2">
              <w:rPr>
                <w:rFonts w:ascii="Times New Roman" w:hAnsi="Times New Roman"/>
                <w:iCs/>
                <w:sz w:val="24"/>
                <w:szCs w:val="24"/>
              </w:rPr>
              <w:t> </w:t>
            </w:r>
            <w:r w:rsidRPr="00CE50F2">
              <w:rPr>
                <w:rFonts w:ascii="Times New Roman" w:hAnsi="Times New Roman"/>
                <w:iCs/>
                <w:sz w:val="24"/>
                <w:szCs w:val="24"/>
                <w:lang w:val="uk-UA"/>
              </w:rPr>
              <w:t>цих особливостей;</w:t>
            </w:r>
          </w:p>
          <w:p w:rsidR="00AB7626" w:rsidRPr="00CE50F2" w:rsidRDefault="00AB7626" w:rsidP="002478FF">
            <w:pPr>
              <w:jc w:val="both"/>
              <w:rPr>
                <w:rFonts w:ascii="Times New Roman" w:hAnsi="Times New Roman"/>
                <w:iCs/>
                <w:sz w:val="24"/>
                <w:szCs w:val="24"/>
                <w:lang w:val="uk-UA"/>
              </w:rPr>
            </w:pPr>
            <w:bookmarkStart w:id="8" w:name="n602"/>
            <w:bookmarkEnd w:id="8"/>
            <w:r w:rsidRPr="00CE50F2">
              <w:rPr>
                <w:rFonts w:ascii="Times New Roman" w:hAnsi="Times New Roman"/>
                <w:iCs/>
                <w:sz w:val="24"/>
                <w:szCs w:val="24"/>
                <w:lang w:val="uk-UA"/>
              </w:rPr>
              <w:t>є такою, строк дії якої закінчився;</w:t>
            </w:r>
          </w:p>
          <w:p w:rsidR="00AB7626" w:rsidRPr="00CE50F2" w:rsidRDefault="00AB7626" w:rsidP="002478FF">
            <w:pPr>
              <w:jc w:val="both"/>
              <w:rPr>
                <w:rFonts w:ascii="Times New Roman" w:hAnsi="Times New Roman"/>
                <w:iCs/>
                <w:sz w:val="24"/>
                <w:szCs w:val="24"/>
                <w:lang w:val="uk-UA"/>
              </w:rPr>
            </w:pPr>
            <w:bookmarkStart w:id="9" w:name="n603"/>
            <w:bookmarkEnd w:id="9"/>
            <w:r w:rsidRPr="00CE50F2">
              <w:rPr>
                <w:rFonts w:ascii="Times New Roman" w:hAnsi="Times New Roman"/>
                <w:iCs/>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B7626" w:rsidRPr="00CE50F2" w:rsidRDefault="00AB7626" w:rsidP="002478FF">
            <w:pPr>
              <w:jc w:val="both"/>
              <w:rPr>
                <w:rFonts w:ascii="Times New Roman" w:hAnsi="Times New Roman"/>
                <w:iCs/>
                <w:sz w:val="24"/>
                <w:szCs w:val="24"/>
              </w:rPr>
            </w:pPr>
            <w:bookmarkStart w:id="10" w:name="n604"/>
            <w:bookmarkEnd w:id="10"/>
            <w:r w:rsidRPr="00CE50F2">
              <w:rPr>
                <w:rFonts w:ascii="Times New Roman" w:hAnsi="Times New Roman"/>
                <w:iCs/>
                <w:sz w:val="24"/>
                <w:szCs w:val="24"/>
              </w:rPr>
              <w:lastRenderedPageBreak/>
              <w:t>не відповідає вимогам, установленим у тендерній документації відповідно до </w:t>
            </w:r>
            <w:hyperlink r:id="rId21" w:anchor="n1422" w:tgtFrame="_blank" w:history="1">
              <w:r w:rsidRPr="00CE50F2">
                <w:rPr>
                  <w:rStyle w:val="a3"/>
                  <w:rFonts w:ascii="Times New Roman" w:hAnsi="Times New Roman"/>
                  <w:iCs/>
                  <w:sz w:val="24"/>
                  <w:szCs w:val="24"/>
                </w:rPr>
                <w:t>абзацу першого</w:t>
              </w:r>
            </w:hyperlink>
            <w:r w:rsidRPr="00CE50F2">
              <w:rPr>
                <w:rFonts w:ascii="Times New Roman" w:hAnsi="Times New Roman"/>
                <w:iCs/>
                <w:sz w:val="24"/>
                <w:szCs w:val="24"/>
              </w:rPr>
              <w:t> частини третьої статті 22 Закону;</w:t>
            </w:r>
          </w:p>
          <w:p w:rsidR="00AB7626" w:rsidRPr="00CE50F2" w:rsidRDefault="00AB7626" w:rsidP="002478FF">
            <w:pPr>
              <w:jc w:val="both"/>
              <w:rPr>
                <w:rFonts w:ascii="Times New Roman" w:hAnsi="Times New Roman"/>
                <w:iCs/>
                <w:sz w:val="24"/>
                <w:szCs w:val="24"/>
                <w:lang w:val="uk-UA"/>
              </w:rPr>
            </w:pPr>
            <w:r w:rsidRPr="00CE50F2">
              <w:rPr>
                <w:rFonts w:ascii="Times New Roman" w:hAnsi="Times New Roman"/>
                <w:iCs/>
                <w:sz w:val="24"/>
                <w:szCs w:val="24"/>
                <w:lang w:val="uk-UA"/>
              </w:rPr>
              <w:t>3) переможець процедури закупівлі:</w:t>
            </w:r>
          </w:p>
          <w:p w:rsidR="00AB7626" w:rsidRPr="00CE50F2" w:rsidRDefault="00AB7626" w:rsidP="002478FF">
            <w:pPr>
              <w:jc w:val="both"/>
              <w:rPr>
                <w:rFonts w:ascii="Times New Roman" w:hAnsi="Times New Roman"/>
                <w:iCs/>
                <w:sz w:val="24"/>
                <w:szCs w:val="24"/>
              </w:rPr>
            </w:pPr>
            <w:r w:rsidRPr="00CE50F2">
              <w:rPr>
                <w:rFonts w:ascii="Times New Roman" w:hAnsi="Times New Roman"/>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AB7626" w:rsidRPr="00CE50F2" w:rsidRDefault="00AB7626" w:rsidP="002478FF">
            <w:pPr>
              <w:jc w:val="both"/>
              <w:rPr>
                <w:rFonts w:ascii="Times New Roman" w:hAnsi="Times New Roman"/>
                <w:iCs/>
                <w:sz w:val="24"/>
                <w:szCs w:val="24"/>
              </w:rPr>
            </w:pPr>
            <w:bookmarkStart w:id="11" w:name="n607"/>
            <w:bookmarkEnd w:id="11"/>
            <w:r w:rsidRPr="00CE50F2">
              <w:rPr>
                <w:rFonts w:ascii="Times New Roman" w:hAnsi="Times New Roman"/>
                <w:iCs/>
                <w:sz w:val="24"/>
                <w:szCs w:val="24"/>
              </w:rPr>
              <w:t>не надав у спосіб, зазначений в тендерній документації, документи, що підтверджують відсутність підстав, визначених у </w:t>
            </w:r>
            <w:hyperlink r:id="rId22" w:anchor="n618" w:history="1">
              <w:r w:rsidRPr="00CE50F2">
                <w:rPr>
                  <w:rStyle w:val="a3"/>
                  <w:rFonts w:ascii="Times New Roman" w:hAnsi="Times New Roman"/>
                  <w:iCs/>
                  <w:sz w:val="24"/>
                  <w:szCs w:val="24"/>
                </w:rPr>
                <w:t>підпунктах 3</w:t>
              </w:r>
            </w:hyperlink>
            <w:r w:rsidRPr="00CE50F2">
              <w:rPr>
                <w:rFonts w:ascii="Times New Roman" w:hAnsi="Times New Roman"/>
                <w:iCs/>
                <w:sz w:val="24"/>
                <w:szCs w:val="24"/>
              </w:rPr>
              <w:t>, </w:t>
            </w:r>
            <w:hyperlink r:id="rId23" w:anchor="n620" w:history="1">
              <w:r w:rsidRPr="00CE50F2">
                <w:rPr>
                  <w:rStyle w:val="a3"/>
                  <w:rFonts w:ascii="Times New Roman" w:hAnsi="Times New Roman"/>
                  <w:iCs/>
                  <w:sz w:val="24"/>
                  <w:szCs w:val="24"/>
                </w:rPr>
                <w:t>5</w:t>
              </w:r>
            </w:hyperlink>
            <w:r w:rsidRPr="00CE50F2">
              <w:rPr>
                <w:rFonts w:ascii="Times New Roman" w:hAnsi="Times New Roman"/>
                <w:iCs/>
                <w:sz w:val="24"/>
                <w:szCs w:val="24"/>
              </w:rPr>
              <w:t>, </w:t>
            </w:r>
            <w:hyperlink r:id="rId24" w:anchor="n621" w:history="1">
              <w:r w:rsidRPr="00CE50F2">
                <w:rPr>
                  <w:rStyle w:val="a3"/>
                  <w:rFonts w:ascii="Times New Roman" w:hAnsi="Times New Roman"/>
                  <w:iCs/>
                  <w:sz w:val="24"/>
                  <w:szCs w:val="24"/>
                </w:rPr>
                <w:t>6</w:t>
              </w:r>
            </w:hyperlink>
            <w:r w:rsidRPr="00CE50F2">
              <w:rPr>
                <w:rFonts w:ascii="Times New Roman" w:hAnsi="Times New Roman"/>
                <w:iCs/>
                <w:sz w:val="24"/>
                <w:szCs w:val="24"/>
              </w:rPr>
              <w:t> і </w:t>
            </w:r>
            <w:hyperlink r:id="rId25" w:anchor="n627" w:history="1">
              <w:r w:rsidRPr="00CE50F2">
                <w:rPr>
                  <w:rStyle w:val="a3"/>
                  <w:rFonts w:ascii="Times New Roman" w:hAnsi="Times New Roman"/>
                  <w:iCs/>
                  <w:sz w:val="24"/>
                  <w:szCs w:val="24"/>
                </w:rPr>
                <w:t>12</w:t>
              </w:r>
            </w:hyperlink>
            <w:r w:rsidRPr="00CE50F2">
              <w:rPr>
                <w:rFonts w:ascii="Times New Roman" w:hAnsi="Times New Roman"/>
                <w:iCs/>
                <w:sz w:val="24"/>
                <w:szCs w:val="24"/>
              </w:rPr>
              <w:t> та в </w:t>
            </w:r>
            <w:hyperlink r:id="rId26" w:anchor="n628" w:history="1">
              <w:r w:rsidRPr="00CE50F2">
                <w:rPr>
                  <w:rStyle w:val="a3"/>
                  <w:rFonts w:ascii="Times New Roman" w:hAnsi="Times New Roman"/>
                  <w:iCs/>
                  <w:sz w:val="24"/>
                  <w:szCs w:val="24"/>
                </w:rPr>
                <w:t>абзаці чотирнадцятому</w:t>
              </w:r>
            </w:hyperlink>
            <w:r w:rsidRPr="00CE50F2">
              <w:rPr>
                <w:rFonts w:ascii="Times New Roman" w:hAnsi="Times New Roman"/>
                <w:iCs/>
                <w:sz w:val="24"/>
                <w:szCs w:val="24"/>
              </w:rPr>
              <w:t> пункту 47 цих особливостей;</w:t>
            </w:r>
          </w:p>
          <w:p w:rsidR="00AB7626" w:rsidRPr="00CE50F2" w:rsidRDefault="00AB7626" w:rsidP="002478FF">
            <w:pPr>
              <w:jc w:val="both"/>
              <w:rPr>
                <w:rFonts w:ascii="Times New Roman" w:hAnsi="Times New Roman"/>
                <w:iCs/>
                <w:sz w:val="24"/>
                <w:szCs w:val="24"/>
              </w:rPr>
            </w:pPr>
            <w:bookmarkStart w:id="12" w:name="n608"/>
            <w:bookmarkEnd w:id="12"/>
            <w:r w:rsidRPr="00CE50F2">
              <w:rPr>
                <w:rFonts w:ascii="Times New Roman" w:hAnsi="Times New Roman"/>
                <w:iCs/>
                <w:sz w:val="24"/>
                <w:szCs w:val="24"/>
              </w:rPr>
              <w:t>не надав забезпечення виконання договору про закупівлю, якщо таке забезпечення вимагалося замовником;</w:t>
            </w:r>
          </w:p>
          <w:p w:rsidR="00AB7626" w:rsidRPr="00CE50F2" w:rsidRDefault="00AB7626" w:rsidP="002478FF">
            <w:pPr>
              <w:jc w:val="both"/>
              <w:rPr>
                <w:rFonts w:ascii="Times New Roman" w:hAnsi="Times New Roman"/>
                <w:iCs/>
                <w:sz w:val="24"/>
                <w:szCs w:val="24"/>
              </w:rPr>
            </w:pPr>
            <w:bookmarkStart w:id="13" w:name="n609"/>
            <w:bookmarkEnd w:id="13"/>
            <w:r w:rsidRPr="00CE50F2">
              <w:rPr>
                <w:rFonts w:ascii="Times New Roman" w:hAnsi="Times New Roman"/>
                <w:iCs/>
                <w:sz w:val="24"/>
                <w:szCs w:val="24"/>
              </w:rPr>
              <w:t>надав недостовірну інформацію, що є суттєвою для визначення результатів процедури закупівлі, яку замовником виявлено згідно з </w:t>
            </w:r>
            <w:hyperlink r:id="rId27" w:anchor="n586" w:history="1">
              <w:r w:rsidRPr="00CE50F2">
                <w:rPr>
                  <w:rStyle w:val="a3"/>
                  <w:rFonts w:ascii="Times New Roman" w:hAnsi="Times New Roman"/>
                  <w:iCs/>
                  <w:sz w:val="24"/>
                  <w:szCs w:val="24"/>
                </w:rPr>
                <w:t>абзацом першим</w:t>
              </w:r>
            </w:hyperlink>
            <w:r w:rsidRPr="00CE50F2">
              <w:rPr>
                <w:rFonts w:ascii="Times New Roman" w:hAnsi="Times New Roman"/>
                <w:iCs/>
                <w:sz w:val="24"/>
                <w:szCs w:val="24"/>
              </w:rPr>
              <w:t> пункту 42 цих особливостей.</w:t>
            </w:r>
          </w:p>
          <w:p w:rsidR="00AB7626" w:rsidRPr="00CE50F2" w:rsidRDefault="00AB7626" w:rsidP="002478FF">
            <w:pPr>
              <w:jc w:val="both"/>
              <w:rPr>
                <w:rFonts w:ascii="Times New Roman" w:hAnsi="Times New Roman"/>
                <w:iCs/>
                <w:sz w:val="24"/>
                <w:szCs w:val="24"/>
                <w:lang w:val="uk-UA"/>
              </w:rPr>
            </w:pPr>
            <w:r w:rsidRPr="00CE50F2">
              <w:rPr>
                <w:rFonts w:ascii="Times New Roman" w:hAnsi="Times New Roman"/>
                <w:iCs/>
                <w:sz w:val="24"/>
                <w:szCs w:val="24"/>
                <w:lang w:val="uk-UA"/>
              </w:rPr>
              <w:t>Замовник приймає рішення про відмову учаснику процедури закупівлі в участі у відкритих торгах та відхиляє тендерну пропозицію учасника процедури закупівлі в разі, коли:</w:t>
            </w:r>
          </w:p>
          <w:p w:rsidR="00AB7626" w:rsidRPr="00CE50F2" w:rsidRDefault="00AB7626" w:rsidP="002478FF">
            <w:pPr>
              <w:jc w:val="both"/>
              <w:rPr>
                <w:rFonts w:ascii="Times New Roman" w:hAnsi="Times New Roman"/>
                <w:iCs/>
                <w:sz w:val="24"/>
                <w:szCs w:val="24"/>
                <w:lang w:val="uk-UA"/>
              </w:rPr>
            </w:pPr>
            <w:r w:rsidRPr="00CE50F2">
              <w:rPr>
                <w:rFonts w:ascii="Times New Roman" w:hAnsi="Times New Roman"/>
                <w:iCs/>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B7626" w:rsidRPr="00CE50F2" w:rsidRDefault="00AB7626" w:rsidP="002478FF">
            <w:pPr>
              <w:jc w:val="both"/>
              <w:rPr>
                <w:rFonts w:ascii="Times New Roman" w:hAnsi="Times New Roman"/>
                <w:iCs/>
                <w:sz w:val="24"/>
                <w:szCs w:val="24"/>
                <w:lang w:val="uk-UA"/>
              </w:rPr>
            </w:pPr>
            <w:bookmarkStart w:id="14" w:name="n617"/>
            <w:bookmarkEnd w:id="14"/>
            <w:r w:rsidRPr="00CE50F2">
              <w:rPr>
                <w:rFonts w:ascii="Times New Roman" w:hAnsi="Times New Roman"/>
                <w:iCs/>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B7626" w:rsidRPr="00CE50F2" w:rsidRDefault="00AB7626" w:rsidP="002478FF">
            <w:pPr>
              <w:jc w:val="both"/>
              <w:rPr>
                <w:rFonts w:ascii="Times New Roman" w:hAnsi="Times New Roman"/>
                <w:iCs/>
                <w:sz w:val="24"/>
                <w:szCs w:val="24"/>
                <w:lang w:val="uk-UA"/>
              </w:rPr>
            </w:pPr>
            <w:bookmarkStart w:id="15" w:name="n618"/>
            <w:bookmarkEnd w:id="15"/>
            <w:r w:rsidRPr="00CE50F2">
              <w:rPr>
                <w:rFonts w:ascii="Times New Roman" w:hAnsi="Times New Roman"/>
                <w:iCs/>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B7626" w:rsidRPr="00CE50F2" w:rsidRDefault="00AB7626" w:rsidP="002478FF">
            <w:pPr>
              <w:jc w:val="both"/>
              <w:rPr>
                <w:rFonts w:ascii="Times New Roman" w:hAnsi="Times New Roman"/>
                <w:iCs/>
                <w:sz w:val="24"/>
                <w:szCs w:val="24"/>
                <w:lang w:val="uk-UA"/>
              </w:rPr>
            </w:pPr>
            <w:bookmarkStart w:id="16" w:name="n619"/>
            <w:bookmarkEnd w:id="16"/>
            <w:r w:rsidRPr="00CE50F2">
              <w:rPr>
                <w:rFonts w:ascii="Times New Roman" w:hAnsi="Times New Roman"/>
                <w:iCs/>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CE50F2">
              <w:rPr>
                <w:rFonts w:ascii="Times New Roman" w:hAnsi="Times New Roman"/>
                <w:iCs/>
                <w:sz w:val="24"/>
                <w:szCs w:val="24"/>
              </w:rPr>
              <w:t> </w:t>
            </w:r>
            <w:hyperlink r:id="rId28" w:anchor="n52" w:tgtFrame="_blank" w:history="1">
              <w:r w:rsidRPr="00CE50F2">
                <w:rPr>
                  <w:rStyle w:val="a3"/>
                  <w:rFonts w:ascii="Times New Roman" w:hAnsi="Times New Roman"/>
                  <w:iCs/>
                  <w:sz w:val="24"/>
                  <w:szCs w:val="24"/>
                  <w:lang w:val="uk-UA"/>
                </w:rPr>
                <w:t>пунктом</w:t>
              </w:r>
            </w:hyperlink>
            <w:hyperlink r:id="rId29" w:anchor="n52" w:tgtFrame="_blank" w:history="1">
              <w:r w:rsidRPr="00CE50F2">
                <w:rPr>
                  <w:rStyle w:val="a3"/>
                  <w:rFonts w:ascii="Times New Roman" w:hAnsi="Times New Roman"/>
                  <w:iCs/>
                  <w:sz w:val="24"/>
                  <w:szCs w:val="24"/>
                </w:rPr>
                <w:t> </w:t>
              </w:r>
              <w:r w:rsidRPr="00CE50F2">
                <w:rPr>
                  <w:rStyle w:val="a3"/>
                  <w:rFonts w:ascii="Times New Roman" w:hAnsi="Times New Roman"/>
                  <w:iCs/>
                  <w:sz w:val="24"/>
                  <w:szCs w:val="24"/>
                  <w:lang w:val="uk-UA"/>
                </w:rPr>
                <w:t>4</w:t>
              </w:r>
            </w:hyperlink>
            <w:r w:rsidRPr="00CE50F2">
              <w:rPr>
                <w:rFonts w:ascii="Times New Roman" w:hAnsi="Times New Roman"/>
                <w:iCs/>
                <w:sz w:val="24"/>
                <w:szCs w:val="24"/>
              </w:rPr>
              <w:t> </w:t>
            </w:r>
            <w:r w:rsidRPr="00CE50F2">
              <w:rPr>
                <w:rFonts w:ascii="Times New Roman" w:hAnsi="Times New Roman"/>
                <w:iCs/>
                <w:sz w:val="24"/>
                <w:szCs w:val="24"/>
                <w:lang w:val="uk-UA"/>
              </w:rPr>
              <w:t>частини другої статті 6,</w:t>
            </w:r>
            <w:r w:rsidRPr="00CE50F2">
              <w:rPr>
                <w:rFonts w:ascii="Times New Roman" w:hAnsi="Times New Roman"/>
                <w:iCs/>
                <w:sz w:val="24"/>
                <w:szCs w:val="24"/>
              </w:rPr>
              <w:t> </w:t>
            </w:r>
            <w:hyperlink r:id="rId30" w:anchor="n456" w:tgtFrame="_blank" w:history="1">
              <w:r w:rsidRPr="00CE50F2">
                <w:rPr>
                  <w:rStyle w:val="a3"/>
                  <w:rFonts w:ascii="Times New Roman" w:hAnsi="Times New Roman"/>
                  <w:iCs/>
                  <w:sz w:val="24"/>
                  <w:szCs w:val="24"/>
                  <w:lang w:val="uk-UA"/>
                </w:rPr>
                <w:t>пунктом 1</w:t>
              </w:r>
            </w:hyperlink>
            <w:r w:rsidRPr="00CE50F2">
              <w:rPr>
                <w:rFonts w:ascii="Times New Roman" w:hAnsi="Times New Roman"/>
                <w:iCs/>
                <w:sz w:val="24"/>
                <w:szCs w:val="24"/>
              </w:rPr>
              <w:t> </w:t>
            </w:r>
            <w:r w:rsidRPr="00CE50F2">
              <w:rPr>
                <w:rFonts w:ascii="Times New Roman" w:hAnsi="Times New Roman"/>
                <w:iCs/>
                <w:sz w:val="24"/>
                <w:szCs w:val="24"/>
                <w:lang w:val="uk-UA"/>
              </w:rPr>
              <w:t xml:space="preserve">статті 50 Закону України “Про захист економічної конкуренції”, у вигляді вчинення антиконкурентних </w:t>
            </w:r>
            <w:r w:rsidRPr="00CE50F2">
              <w:rPr>
                <w:rFonts w:ascii="Times New Roman" w:hAnsi="Times New Roman"/>
                <w:iCs/>
                <w:sz w:val="24"/>
                <w:szCs w:val="24"/>
                <w:lang w:val="uk-UA"/>
              </w:rPr>
              <w:lastRenderedPageBreak/>
              <w:t>узгоджених дій, що стосуються спотворення результатів тендерів;</w:t>
            </w:r>
          </w:p>
          <w:p w:rsidR="00AB7626" w:rsidRPr="00CE50F2" w:rsidRDefault="00AB7626" w:rsidP="002478FF">
            <w:pPr>
              <w:jc w:val="both"/>
              <w:rPr>
                <w:rFonts w:ascii="Times New Roman" w:hAnsi="Times New Roman"/>
                <w:iCs/>
                <w:sz w:val="24"/>
                <w:szCs w:val="24"/>
              </w:rPr>
            </w:pPr>
            <w:bookmarkStart w:id="17" w:name="n620"/>
            <w:bookmarkEnd w:id="17"/>
            <w:r w:rsidRPr="00CE50F2">
              <w:rPr>
                <w:rFonts w:ascii="Times New Roman" w:hAnsi="Times New Roman"/>
                <w:iCs/>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B7626" w:rsidRPr="00CE50F2" w:rsidRDefault="00AB7626" w:rsidP="002478FF">
            <w:pPr>
              <w:jc w:val="both"/>
              <w:rPr>
                <w:rFonts w:ascii="Times New Roman" w:hAnsi="Times New Roman"/>
                <w:iCs/>
                <w:sz w:val="24"/>
                <w:szCs w:val="24"/>
              </w:rPr>
            </w:pPr>
            <w:bookmarkStart w:id="18" w:name="n621"/>
            <w:bookmarkEnd w:id="18"/>
            <w:r w:rsidRPr="00CE50F2">
              <w:rPr>
                <w:rFonts w:ascii="Times New Roman" w:hAnsi="Times New Roman"/>
                <w:iCs/>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B7626" w:rsidRPr="00CE50F2" w:rsidRDefault="00AB7626" w:rsidP="002478FF">
            <w:pPr>
              <w:jc w:val="both"/>
              <w:rPr>
                <w:rFonts w:ascii="Times New Roman" w:hAnsi="Times New Roman"/>
                <w:iCs/>
                <w:sz w:val="24"/>
                <w:szCs w:val="24"/>
              </w:rPr>
            </w:pPr>
            <w:bookmarkStart w:id="19" w:name="n622"/>
            <w:bookmarkEnd w:id="19"/>
            <w:r w:rsidRPr="00CE50F2">
              <w:rPr>
                <w:rFonts w:ascii="Times New Roman" w:hAnsi="Times New Roman"/>
                <w:iCs/>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B7626" w:rsidRPr="00CE50F2" w:rsidRDefault="00AB7626" w:rsidP="002478FF">
            <w:pPr>
              <w:jc w:val="both"/>
              <w:rPr>
                <w:rFonts w:ascii="Times New Roman" w:hAnsi="Times New Roman"/>
                <w:iCs/>
                <w:sz w:val="24"/>
                <w:szCs w:val="24"/>
              </w:rPr>
            </w:pPr>
            <w:bookmarkStart w:id="20" w:name="n623"/>
            <w:bookmarkEnd w:id="20"/>
            <w:r w:rsidRPr="00CE50F2">
              <w:rPr>
                <w:rFonts w:ascii="Times New Roman" w:hAnsi="Times New Roman"/>
                <w:iCs/>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B7626" w:rsidRPr="00CE50F2" w:rsidRDefault="00AB7626" w:rsidP="002478FF">
            <w:pPr>
              <w:jc w:val="both"/>
              <w:rPr>
                <w:rFonts w:ascii="Times New Roman" w:hAnsi="Times New Roman"/>
                <w:iCs/>
                <w:sz w:val="24"/>
                <w:szCs w:val="24"/>
              </w:rPr>
            </w:pPr>
            <w:bookmarkStart w:id="21" w:name="n624"/>
            <w:bookmarkEnd w:id="21"/>
            <w:r w:rsidRPr="00CE50F2">
              <w:rPr>
                <w:rFonts w:ascii="Times New Roman" w:hAnsi="Times New Roman"/>
                <w:iCs/>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31" w:anchor="n174" w:tgtFrame="_blank" w:history="1">
              <w:r w:rsidRPr="00CE50F2">
                <w:rPr>
                  <w:rStyle w:val="a3"/>
                  <w:rFonts w:ascii="Times New Roman" w:hAnsi="Times New Roman"/>
                  <w:iCs/>
                  <w:sz w:val="24"/>
                  <w:szCs w:val="24"/>
                </w:rPr>
                <w:t>пунктом 9</w:t>
              </w:r>
            </w:hyperlink>
            <w:r w:rsidRPr="00CE50F2">
              <w:rPr>
                <w:rFonts w:ascii="Times New Roman" w:hAnsi="Times New Roman"/>
                <w:iCs/>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B7626" w:rsidRPr="00CE50F2" w:rsidRDefault="00AB7626" w:rsidP="002478FF">
            <w:pPr>
              <w:jc w:val="both"/>
              <w:rPr>
                <w:rFonts w:ascii="Times New Roman" w:hAnsi="Times New Roman"/>
                <w:iCs/>
                <w:sz w:val="24"/>
                <w:szCs w:val="24"/>
              </w:rPr>
            </w:pPr>
            <w:bookmarkStart w:id="22" w:name="n625"/>
            <w:bookmarkEnd w:id="22"/>
            <w:r w:rsidRPr="00CE50F2">
              <w:rPr>
                <w:rFonts w:ascii="Times New Roman" w:hAnsi="Times New Roman"/>
                <w:iCs/>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B7626" w:rsidRPr="00CE50F2" w:rsidRDefault="00AB7626" w:rsidP="002478FF">
            <w:pPr>
              <w:jc w:val="both"/>
              <w:rPr>
                <w:rFonts w:ascii="Times New Roman" w:hAnsi="Times New Roman"/>
                <w:iCs/>
                <w:sz w:val="24"/>
                <w:szCs w:val="24"/>
              </w:rPr>
            </w:pPr>
            <w:bookmarkStart w:id="23" w:name="n626"/>
            <w:bookmarkEnd w:id="23"/>
            <w:r w:rsidRPr="00CE50F2">
              <w:rPr>
                <w:rFonts w:ascii="Times New Roman" w:hAnsi="Times New Roman"/>
                <w:iCs/>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32" w:tgtFrame="_blank" w:history="1">
              <w:r w:rsidRPr="00CE50F2">
                <w:rPr>
                  <w:rStyle w:val="a3"/>
                  <w:rFonts w:ascii="Times New Roman" w:hAnsi="Times New Roman"/>
                  <w:iCs/>
                  <w:sz w:val="24"/>
                  <w:szCs w:val="24"/>
                </w:rPr>
                <w:t>Законом України</w:t>
              </w:r>
            </w:hyperlink>
            <w:r w:rsidRPr="00CE50F2">
              <w:rPr>
                <w:rFonts w:ascii="Times New Roman" w:hAnsi="Times New Roman"/>
                <w:iCs/>
                <w:sz w:val="24"/>
                <w:szCs w:val="24"/>
              </w:rPr>
              <w:t> “Про санкції”;</w:t>
            </w:r>
          </w:p>
          <w:p w:rsidR="00AB7626" w:rsidRPr="00CE50F2" w:rsidRDefault="00AB7626" w:rsidP="002478FF">
            <w:pPr>
              <w:jc w:val="both"/>
              <w:rPr>
                <w:rFonts w:ascii="Times New Roman" w:hAnsi="Times New Roman"/>
                <w:iCs/>
                <w:sz w:val="24"/>
                <w:szCs w:val="24"/>
              </w:rPr>
            </w:pPr>
            <w:bookmarkStart w:id="24" w:name="n627"/>
            <w:bookmarkEnd w:id="24"/>
            <w:r w:rsidRPr="00CE50F2">
              <w:rPr>
                <w:rFonts w:ascii="Times New Roman" w:hAnsi="Times New Roman"/>
                <w:iCs/>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B7626" w:rsidRPr="00CE50F2" w:rsidRDefault="00AB7626" w:rsidP="002478FF">
            <w:pPr>
              <w:jc w:val="both"/>
              <w:rPr>
                <w:rFonts w:ascii="Times New Roman" w:hAnsi="Times New Roman"/>
                <w:iCs/>
                <w:sz w:val="24"/>
                <w:szCs w:val="24"/>
              </w:rPr>
            </w:pPr>
            <w:r w:rsidRPr="00CE50F2">
              <w:rPr>
                <w:rFonts w:ascii="Times New Roman" w:hAnsi="Times New Roman"/>
                <w:iCs/>
                <w:sz w:val="24"/>
                <w:szCs w:val="24"/>
              </w:rPr>
              <w:t xml:space="preserve">Замовник може прийняти рішення про відмову учаснику </w:t>
            </w:r>
            <w:r w:rsidRPr="00CE50F2">
              <w:rPr>
                <w:rFonts w:ascii="Times New Roman" w:hAnsi="Times New Roman"/>
                <w:iCs/>
                <w:sz w:val="24"/>
                <w:szCs w:val="24"/>
              </w:rPr>
              <w:lastRenderedPageBreak/>
              <w:t>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B7626" w:rsidRPr="00CE50F2" w:rsidRDefault="00AB7626" w:rsidP="002478FF">
            <w:pPr>
              <w:jc w:val="both"/>
              <w:rPr>
                <w:rFonts w:ascii="Times New Roman" w:hAnsi="Times New Roman"/>
                <w:iCs/>
                <w:sz w:val="24"/>
                <w:szCs w:val="24"/>
              </w:rPr>
            </w:pPr>
            <w:r w:rsidRPr="00CE50F2">
              <w:rPr>
                <w:rFonts w:ascii="Times New Roman" w:hAnsi="Times New Roman"/>
                <w:iCs/>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B7626" w:rsidRPr="00CE50F2" w:rsidRDefault="00AB7626" w:rsidP="002478FF">
            <w:pPr>
              <w:jc w:val="both"/>
              <w:rPr>
                <w:rFonts w:ascii="Times New Roman" w:hAnsi="Times New Roman"/>
                <w:iCs/>
                <w:sz w:val="24"/>
                <w:szCs w:val="24"/>
                <w:lang w:val="uk-UA"/>
              </w:rPr>
            </w:pPr>
            <w:bookmarkStart w:id="25" w:name="n614"/>
            <w:bookmarkEnd w:id="25"/>
            <w:r w:rsidRPr="00CE50F2">
              <w:rPr>
                <w:rFonts w:ascii="Times New Roman" w:hAnsi="Times New Roman"/>
                <w:iCs/>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33" w:anchor="n1039" w:tgtFrame="_blank" w:history="1">
              <w:r w:rsidRPr="00CE50F2">
                <w:rPr>
                  <w:rStyle w:val="a3"/>
                  <w:rFonts w:ascii="Times New Roman" w:hAnsi="Times New Roman"/>
                  <w:iCs/>
                  <w:sz w:val="24"/>
                  <w:szCs w:val="24"/>
                </w:rPr>
                <w:t>статті 10</w:t>
              </w:r>
            </w:hyperlink>
            <w:r w:rsidRPr="00CE50F2">
              <w:rPr>
                <w:rFonts w:ascii="Times New Roman" w:hAnsi="Times New Roman"/>
                <w:iCs/>
                <w:sz w:val="24"/>
                <w:szCs w:val="24"/>
              </w:rPr>
              <w:t> Закону.</w:t>
            </w:r>
          </w:p>
          <w:p w:rsidR="00AB7626" w:rsidRPr="00CE50F2" w:rsidRDefault="00AB7626" w:rsidP="002478FF">
            <w:pPr>
              <w:jc w:val="both"/>
              <w:rPr>
                <w:rFonts w:ascii="Times New Roman" w:hAnsi="Times New Roman"/>
                <w:iCs/>
                <w:sz w:val="24"/>
                <w:szCs w:val="24"/>
              </w:rPr>
            </w:pPr>
            <w:r w:rsidRPr="00CE50F2">
              <w:rPr>
                <w:rFonts w:ascii="Times New Roman" w:hAnsi="Times New Roman"/>
                <w:iCs/>
                <w:sz w:val="24"/>
                <w:szCs w:val="24"/>
              </w:rPr>
              <w:t>Замовник може відхилити тендерну пропозицію із зазначенням аргументації в електронній системі закупівель у разі, коли:</w:t>
            </w:r>
          </w:p>
          <w:p w:rsidR="00AB7626" w:rsidRPr="00CE50F2" w:rsidRDefault="00AB7626" w:rsidP="002478FF">
            <w:pPr>
              <w:jc w:val="both"/>
              <w:rPr>
                <w:rFonts w:ascii="Times New Roman" w:hAnsi="Times New Roman"/>
                <w:iCs/>
                <w:sz w:val="24"/>
                <w:szCs w:val="24"/>
              </w:rPr>
            </w:pPr>
            <w:bookmarkStart w:id="26" w:name="n611"/>
            <w:bookmarkEnd w:id="26"/>
            <w:r w:rsidRPr="00CE50F2">
              <w:rPr>
                <w:rFonts w:ascii="Times New Roman" w:hAnsi="Times New Roman"/>
                <w:iCs/>
                <w:sz w:val="24"/>
                <w:szCs w:val="24"/>
              </w:rPr>
              <w:t xml:space="preserve">1) учасник процедури закупівлі надав неналежне </w:t>
            </w:r>
            <w:r w:rsidRPr="00CE50F2">
              <w:rPr>
                <w:rFonts w:ascii="Times New Roman" w:hAnsi="Times New Roman"/>
                <w:iCs/>
                <w:sz w:val="24"/>
                <w:szCs w:val="24"/>
              </w:rPr>
              <w:lastRenderedPageBreak/>
              <w:t>обґрунтування щодо ціни або вартості відповідних товарів, робіт чи послуг тендерної пропозиції, що є аномально низькою;</w:t>
            </w:r>
          </w:p>
          <w:p w:rsidR="00AB7626" w:rsidRPr="00CE50F2" w:rsidRDefault="00AB7626" w:rsidP="002478FF">
            <w:pPr>
              <w:jc w:val="both"/>
              <w:rPr>
                <w:rFonts w:ascii="Times New Roman" w:hAnsi="Times New Roman"/>
                <w:iCs/>
                <w:sz w:val="24"/>
                <w:szCs w:val="24"/>
              </w:rPr>
            </w:pPr>
            <w:bookmarkStart w:id="27" w:name="n612"/>
            <w:bookmarkEnd w:id="27"/>
            <w:r w:rsidRPr="00CE50F2">
              <w:rPr>
                <w:rFonts w:ascii="Times New Roman" w:hAnsi="Times New Roman"/>
                <w:iCs/>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B7626" w:rsidRPr="00CE50F2" w:rsidRDefault="00AB7626" w:rsidP="002478FF">
            <w:pPr>
              <w:jc w:val="both"/>
              <w:rPr>
                <w:rFonts w:ascii="Times New Roman" w:hAnsi="Times New Roman"/>
                <w:iCs/>
                <w:sz w:val="24"/>
                <w:szCs w:val="24"/>
                <w:lang w:val="uk-UA"/>
              </w:rPr>
            </w:pPr>
            <w:r w:rsidRPr="00CE50F2">
              <w:rPr>
                <w:rFonts w:ascii="Times New Roman" w:hAnsi="Times New Roman"/>
                <w:iCs/>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4" w:anchor="n618" w:history="1">
              <w:r w:rsidRPr="00CE50F2">
                <w:rPr>
                  <w:rStyle w:val="a3"/>
                  <w:rFonts w:ascii="Times New Roman" w:hAnsi="Times New Roman"/>
                  <w:iCs/>
                  <w:sz w:val="24"/>
                  <w:szCs w:val="24"/>
                </w:rPr>
                <w:t>підпунктах 3</w:t>
              </w:r>
            </w:hyperlink>
            <w:r w:rsidRPr="00CE50F2">
              <w:rPr>
                <w:rFonts w:ascii="Times New Roman" w:hAnsi="Times New Roman"/>
                <w:iCs/>
                <w:sz w:val="24"/>
                <w:szCs w:val="24"/>
              </w:rPr>
              <w:t>, </w:t>
            </w:r>
            <w:hyperlink r:id="rId35" w:anchor="n620" w:history="1">
              <w:r w:rsidRPr="00CE50F2">
                <w:rPr>
                  <w:rStyle w:val="a3"/>
                  <w:rFonts w:ascii="Times New Roman" w:hAnsi="Times New Roman"/>
                  <w:iCs/>
                  <w:sz w:val="24"/>
                  <w:szCs w:val="24"/>
                </w:rPr>
                <w:t>5</w:t>
              </w:r>
            </w:hyperlink>
            <w:r w:rsidRPr="00CE50F2">
              <w:rPr>
                <w:rFonts w:ascii="Times New Roman" w:hAnsi="Times New Roman"/>
                <w:iCs/>
                <w:sz w:val="24"/>
                <w:szCs w:val="24"/>
              </w:rPr>
              <w:t>, </w:t>
            </w:r>
            <w:hyperlink r:id="rId36" w:anchor="n621" w:history="1">
              <w:r w:rsidRPr="00CE50F2">
                <w:rPr>
                  <w:rStyle w:val="a3"/>
                  <w:rFonts w:ascii="Times New Roman" w:hAnsi="Times New Roman"/>
                  <w:iCs/>
                  <w:sz w:val="24"/>
                  <w:szCs w:val="24"/>
                </w:rPr>
                <w:t>6</w:t>
              </w:r>
            </w:hyperlink>
            <w:r w:rsidRPr="00CE50F2">
              <w:rPr>
                <w:rFonts w:ascii="Times New Roman" w:hAnsi="Times New Roman"/>
                <w:iCs/>
                <w:sz w:val="24"/>
                <w:szCs w:val="24"/>
              </w:rPr>
              <w:t> і </w:t>
            </w:r>
            <w:hyperlink r:id="rId37" w:anchor="n627" w:history="1">
              <w:r w:rsidRPr="00CE50F2">
                <w:rPr>
                  <w:rStyle w:val="a3"/>
                  <w:rFonts w:ascii="Times New Roman" w:hAnsi="Times New Roman"/>
                  <w:iCs/>
                  <w:sz w:val="24"/>
                  <w:szCs w:val="24"/>
                </w:rPr>
                <w:t>12</w:t>
              </w:r>
            </w:hyperlink>
            <w:r w:rsidRPr="00CE50F2">
              <w:rPr>
                <w:rFonts w:ascii="Times New Roman" w:hAnsi="Times New Roman"/>
                <w:iCs/>
                <w:sz w:val="24"/>
                <w:szCs w:val="24"/>
              </w:rPr>
              <w:t> та в </w:t>
            </w:r>
            <w:hyperlink r:id="rId38" w:anchor="n628" w:history="1">
              <w:r w:rsidRPr="00CE50F2">
                <w:rPr>
                  <w:rStyle w:val="a3"/>
                  <w:rFonts w:ascii="Times New Roman" w:hAnsi="Times New Roman"/>
                  <w:iCs/>
                  <w:sz w:val="24"/>
                  <w:szCs w:val="24"/>
                </w:rPr>
                <w:t>абзаці чотирнадцятому</w:t>
              </w:r>
            </w:hyperlink>
            <w:r w:rsidRPr="00CE50F2">
              <w:rPr>
                <w:rFonts w:ascii="Times New Roman" w:hAnsi="Times New Roman"/>
                <w:iCs/>
                <w:sz w:val="24"/>
                <w:szCs w:val="24"/>
              </w:rPr>
              <w:t> пункту</w:t>
            </w:r>
            <w:r w:rsidRPr="00CE50F2">
              <w:rPr>
                <w:rFonts w:ascii="Times New Roman" w:hAnsi="Times New Roman"/>
                <w:iCs/>
                <w:sz w:val="24"/>
                <w:szCs w:val="24"/>
                <w:lang w:val="uk-UA"/>
              </w:rPr>
              <w:t xml:space="preserve"> 47 Особлиовстей</w:t>
            </w:r>
            <w:r w:rsidRPr="00CE50F2">
              <w:rPr>
                <w:rFonts w:ascii="Times New Roman" w:hAnsi="Times New Roman"/>
                <w:iCs/>
                <w:sz w:val="24"/>
                <w:szCs w:val="24"/>
              </w:rPr>
              <w:t xml:space="preserve">. </w:t>
            </w:r>
          </w:p>
          <w:p w:rsidR="00AB7626" w:rsidRPr="00CE50F2" w:rsidRDefault="00AB7626" w:rsidP="002478FF">
            <w:pPr>
              <w:jc w:val="both"/>
              <w:rPr>
                <w:rFonts w:ascii="Times New Roman" w:hAnsi="Times New Roman"/>
                <w:iCs/>
                <w:sz w:val="24"/>
                <w:szCs w:val="24"/>
                <w:lang w:val="uk-UA"/>
              </w:rPr>
            </w:pPr>
            <w:r w:rsidRPr="00CE50F2">
              <w:rPr>
                <w:rFonts w:ascii="Times New Roman" w:hAnsi="Times New Roman"/>
                <w:iCs/>
                <w:sz w:val="24"/>
                <w:szCs w:val="24"/>
                <w:lang w:val="uk-UA"/>
              </w:rPr>
              <w:t>Замовник не вимагає документального підтвердження публічної інформації, що оприлюднена у формі відкритих даних згідно із</w:t>
            </w:r>
            <w:r w:rsidRPr="00CE50F2">
              <w:rPr>
                <w:rFonts w:ascii="Times New Roman" w:hAnsi="Times New Roman"/>
                <w:iCs/>
                <w:sz w:val="24"/>
                <w:szCs w:val="24"/>
              </w:rPr>
              <w:t> </w:t>
            </w:r>
            <w:hyperlink r:id="rId39" w:tgtFrame="_blank" w:history="1">
              <w:r w:rsidRPr="00CE50F2">
                <w:rPr>
                  <w:rStyle w:val="a3"/>
                  <w:rFonts w:ascii="Times New Roman" w:hAnsi="Times New Roman"/>
                  <w:iCs/>
                  <w:sz w:val="24"/>
                  <w:szCs w:val="24"/>
                  <w:lang w:val="uk-UA"/>
                </w:rPr>
                <w:t>Законом України</w:t>
              </w:r>
            </w:hyperlink>
            <w:r w:rsidRPr="00CE50F2">
              <w:rPr>
                <w:rFonts w:ascii="Times New Roman" w:hAnsi="Times New Roman"/>
                <w:iCs/>
                <w:sz w:val="24"/>
                <w:szCs w:val="24"/>
              </w:rPr>
              <w:t> </w:t>
            </w:r>
            <w:r w:rsidRPr="00CE50F2">
              <w:rPr>
                <w:rFonts w:ascii="Times New Roman" w:hAnsi="Times New Roman"/>
                <w:iCs/>
                <w:sz w:val="24"/>
                <w:szCs w:val="24"/>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B7626" w:rsidRPr="00CE50F2" w:rsidRDefault="00AB7626" w:rsidP="002478FF">
            <w:pPr>
              <w:jc w:val="both"/>
              <w:rPr>
                <w:rFonts w:ascii="Times New Roman" w:hAnsi="Times New Roman"/>
                <w:iCs/>
                <w:sz w:val="24"/>
                <w:szCs w:val="24"/>
                <w:lang w:val="uk-UA"/>
              </w:rPr>
            </w:pPr>
            <w:r w:rsidRPr="00CE50F2">
              <w:rPr>
                <w:rFonts w:ascii="Times New Roman" w:hAnsi="Times New Roman"/>
                <w:iCs/>
                <w:sz w:val="24"/>
                <w:szCs w:val="24"/>
                <w:lang w:val="uk-UA"/>
              </w:rPr>
              <w:t>Учасник процедури закупівлі підтверджує відсутність підстав, зазначених в цьому пункті (крім</w:t>
            </w:r>
            <w:r w:rsidRPr="00CE50F2">
              <w:rPr>
                <w:rFonts w:ascii="Times New Roman" w:hAnsi="Times New Roman"/>
                <w:iCs/>
                <w:sz w:val="24"/>
                <w:szCs w:val="24"/>
              </w:rPr>
              <w:t> </w:t>
            </w:r>
            <w:hyperlink r:id="rId40" w:anchor="n616" w:history="1">
              <w:r w:rsidRPr="00CE50F2">
                <w:rPr>
                  <w:rStyle w:val="a3"/>
                  <w:rFonts w:ascii="Times New Roman" w:hAnsi="Times New Roman"/>
                  <w:iCs/>
                  <w:sz w:val="24"/>
                  <w:szCs w:val="24"/>
                  <w:lang w:val="uk-UA"/>
                </w:rPr>
                <w:t>підпунктів 1</w:t>
              </w:r>
            </w:hyperlink>
            <w:r w:rsidRPr="00CE50F2">
              <w:rPr>
                <w:rFonts w:ascii="Times New Roman" w:hAnsi="Times New Roman"/>
                <w:iCs/>
                <w:sz w:val="24"/>
                <w:szCs w:val="24"/>
              </w:rPr>
              <w:t> </w:t>
            </w:r>
            <w:r w:rsidRPr="00CE50F2">
              <w:rPr>
                <w:rFonts w:ascii="Times New Roman" w:hAnsi="Times New Roman"/>
                <w:iCs/>
                <w:sz w:val="24"/>
                <w:szCs w:val="24"/>
                <w:lang w:val="uk-UA"/>
              </w:rPr>
              <w:t>і</w:t>
            </w:r>
            <w:r w:rsidRPr="00CE50F2">
              <w:rPr>
                <w:rFonts w:ascii="Times New Roman" w:hAnsi="Times New Roman"/>
                <w:iCs/>
                <w:sz w:val="24"/>
                <w:szCs w:val="24"/>
              </w:rPr>
              <w:t> </w:t>
            </w:r>
            <w:hyperlink r:id="rId41" w:anchor="n622" w:history="1">
              <w:r w:rsidRPr="00CE50F2">
                <w:rPr>
                  <w:rStyle w:val="a3"/>
                  <w:rFonts w:ascii="Times New Roman" w:hAnsi="Times New Roman"/>
                  <w:iCs/>
                  <w:sz w:val="24"/>
                  <w:szCs w:val="24"/>
                  <w:lang w:val="uk-UA"/>
                </w:rPr>
                <w:t>7</w:t>
              </w:r>
            </w:hyperlink>
            <w:r w:rsidRPr="00CE50F2">
              <w:rPr>
                <w:rFonts w:ascii="Times New Roman" w:hAnsi="Times New Roman"/>
                <w:iCs/>
                <w:sz w:val="24"/>
                <w:szCs w:val="24"/>
                <w:lang w:val="uk-UA"/>
              </w:rPr>
              <w:t>,</w:t>
            </w:r>
            <w:r w:rsidRPr="00CE50F2">
              <w:rPr>
                <w:rFonts w:ascii="Times New Roman" w:hAnsi="Times New Roman"/>
                <w:iCs/>
                <w:sz w:val="24"/>
                <w:szCs w:val="24"/>
              </w:rPr>
              <w:t> </w:t>
            </w:r>
            <w:hyperlink r:id="rId42" w:anchor="n628" w:history="1">
              <w:r w:rsidRPr="00CE50F2">
                <w:rPr>
                  <w:rStyle w:val="a3"/>
                  <w:rFonts w:ascii="Times New Roman" w:hAnsi="Times New Roman"/>
                  <w:iCs/>
                  <w:sz w:val="24"/>
                  <w:szCs w:val="24"/>
                  <w:lang w:val="uk-UA"/>
                </w:rPr>
                <w:t>абзацу чотирнадцятого</w:t>
              </w:r>
            </w:hyperlink>
            <w:r w:rsidRPr="00CE50F2">
              <w:rPr>
                <w:rFonts w:ascii="Times New Roman" w:hAnsi="Times New Roman"/>
                <w:iCs/>
                <w:sz w:val="24"/>
                <w:szCs w:val="24"/>
              </w:rPr>
              <w:t> </w:t>
            </w:r>
            <w:r w:rsidRPr="00CE50F2">
              <w:rPr>
                <w:rFonts w:ascii="Times New Roman" w:hAnsi="Times New Roman"/>
                <w:iCs/>
                <w:sz w:val="24"/>
                <w:szCs w:val="24"/>
                <w:lang w:val="uk-UA"/>
              </w:rPr>
              <w:t>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AB7626" w:rsidRPr="00CE50F2" w:rsidRDefault="00AB7626" w:rsidP="002478FF">
            <w:pPr>
              <w:jc w:val="both"/>
              <w:rPr>
                <w:rFonts w:ascii="Times New Roman" w:hAnsi="Times New Roman"/>
                <w:iCs/>
                <w:sz w:val="24"/>
                <w:szCs w:val="24"/>
                <w:lang w:val="uk-UA"/>
              </w:rPr>
            </w:pPr>
            <w:bookmarkStart w:id="28" w:name="n631"/>
            <w:bookmarkEnd w:id="28"/>
            <w:r w:rsidRPr="00CE50F2">
              <w:rPr>
                <w:rFonts w:ascii="Times New Roman" w:hAnsi="Times New Roman"/>
                <w:iCs/>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Pr="00CE50F2">
              <w:rPr>
                <w:rFonts w:ascii="Times New Roman" w:hAnsi="Times New Roman"/>
                <w:iCs/>
                <w:sz w:val="24"/>
                <w:szCs w:val="24"/>
              </w:rPr>
              <w:t> </w:t>
            </w:r>
            <w:hyperlink r:id="rId43" w:anchor="n628" w:history="1">
              <w:r w:rsidRPr="00CE50F2">
                <w:rPr>
                  <w:rStyle w:val="a3"/>
                  <w:rFonts w:ascii="Times New Roman" w:hAnsi="Times New Roman"/>
                  <w:iCs/>
                  <w:sz w:val="24"/>
                  <w:szCs w:val="24"/>
                  <w:lang w:val="uk-UA"/>
                </w:rPr>
                <w:t>абзацу чотирнадцятого</w:t>
              </w:r>
            </w:hyperlink>
            <w:r w:rsidRPr="00CE50F2">
              <w:rPr>
                <w:rFonts w:ascii="Times New Roman" w:hAnsi="Times New Roman"/>
                <w:iCs/>
                <w:sz w:val="24"/>
                <w:szCs w:val="24"/>
              </w:rPr>
              <w:t> </w:t>
            </w:r>
            <w:r w:rsidRPr="00CE50F2">
              <w:rPr>
                <w:rFonts w:ascii="Times New Roman" w:hAnsi="Times New Roman"/>
                <w:iCs/>
                <w:sz w:val="24"/>
                <w:szCs w:val="24"/>
                <w:lang w:val="uk-UA"/>
              </w:rPr>
              <w:t xml:space="preserve"> пункту 47 Особливостей), крім самостійного декларування відсутності таких підстав учасником процедури закупівлі відповідно до</w:t>
            </w:r>
            <w:r w:rsidRPr="00CE50F2">
              <w:rPr>
                <w:rFonts w:ascii="Times New Roman" w:hAnsi="Times New Roman"/>
                <w:iCs/>
                <w:sz w:val="24"/>
                <w:szCs w:val="24"/>
              </w:rPr>
              <w:t> </w:t>
            </w:r>
            <w:hyperlink r:id="rId44" w:anchor="n630" w:history="1">
              <w:r w:rsidRPr="00CE50F2">
                <w:rPr>
                  <w:rStyle w:val="a3"/>
                  <w:rFonts w:ascii="Times New Roman" w:hAnsi="Times New Roman"/>
                  <w:iCs/>
                  <w:sz w:val="24"/>
                  <w:szCs w:val="24"/>
                  <w:lang w:val="uk-UA"/>
                </w:rPr>
                <w:t>абзацу шістнадцятого</w:t>
              </w:r>
            </w:hyperlink>
            <w:r w:rsidRPr="00CE50F2">
              <w:rPr>
                <w:rFonts w:ascii="Times New Roman" w:hAnsi="Times New Roman"/>
                <w:iCs/>
                <w:sz w:val="24"/>
                <w:szCs w:val="24"/>
              </w:rPr>
              <w:t> </w:t>
            </w:r>
            <w:r w:rsidRPr="00CE50F2">
              <w:rPr>
                <w:rFonts w:ascii="Times New Roman" w:hAnsi="Times New Roman"/>
                <w:iCs/>
                <w:sz w:val="24"/>
                <w:szCs w:val="24"/>
                <w:lang w:val="uk-UA"/>
              </w:rPr>
              <w:t>цього пункту.</w:t>
            </w:r>
          </w:p>
          <w:p w:rsidR="00AB7626" w:rsidRPr="00CE50F2" w:rsidRDefault="00AB7626" w:rsidP="002478FF">
            <w:pPr>
              <w:jc w:val="both"/>
              <w:rPr>
                <w:rFonts w:ascii="Times New Roman" w:hAnsi="Times New Roman"/>
                <w:iCs/>
                <w:sz w:val="24"/>
                <w:szCs w:val="24"/>
                <w:lang w:val="uk-UA"/>
              </w:rPr>
            </w:pPr>
            <w:bookmarkStart w:id="29" w:name="n632"/>
            <w:bookmarkEnd w:id="29"/>
            <w:r w:rsidRPr="00CE50F2">
              <w:rPr>
                <w:rFonts w:ascii="Times New Roman" w:hAnsi="Times New Roman"/>
                <w:iCs/>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w:t>
            </w:r>
            <w:r w:rsidRPr="00CE50F2">
              <w:rPr>
                <w:rFonts w:ascii="Times New Roman" w:hAnsi="Times New Roman"/>
                <w:iCs/>
                <w:sz w:val="24"/>
                <w:szCs w:val="24"/>
                <w:lang w:val="uk-UA"/>
              </w:rPr>
              <w:lastRenderedPageBreak/>
              <w:t>процедури закупівлі підстав, визначених</w:t>
            </w:r>
            <w:r w:rsidRPr="00CE50F2">
              <w:rPr>
                <w:rFonts w:ascii="Times New Roman" w:hAnsi="Times New Roman"/>
                <w:iCs/>
                <w:sz w:val="24"/>
                <w:szCs w:val="24"/>
              </w:rPr>
              <w:t> </w:t>
            </w:r>
            <w:hyperlink r:id="rId45" w:anchor="n616" w:history="1">
              <w:r w:rsidRPr="00CE50F2">
                <w:rPr>
                  <w:rStyle w:val="a3"/>
                  <w:rFonts w:ascii="Times New Roman" w:hAnsi="Times New Roman"/>
                  <w:iCs/>
                  <w:sz w:val="24"/>
                  <w:szCs w:val="24"/>
                  <w:lang w:val="uk-UA"/>
                </w:rPr>
                <w:t>підпунктами 1</w:t>
              </w:r>
            </w:hyperlink>
            <w:r w:rsidRPr="00CE50F2">
              <w:rPr>
                <w:rFonts w:ascii="Times New Roman" w:hAnsi="Times New Roman"/>
                <w:iCs/>
                <w:sz w:val="24"/>
                <w:szCs w:val="24"/>
              </w:rPr>
              <w:t> </w:t>
            </w:r>
            <w:r w:rsidRPr="00CE50F2">
              <w:rPr>
                <w:rFonts w:ascii="Times New Roman" w:hAnsi="Times New Roman"/>
                <w:iCs/>
                <w:sz w:val="24"/>
                <w:szCs w:val="24"/>
                <w:lang w:val="uk-UA"/>
              </w:rPr>
              <w:t>і</w:t>
            </w:r>
            <w:r w:rsidRPr="00CE50F2">
              <w:rPr>
                <w:rFonts w:ascii="Times New Roman" w:hAnsi="Times New Roman"/>
                <w:iCs/>
                <w:sz w:val="24"/>
                <w:szCs w:val="24"/>
              </w:rPr>
              <w:t> </w:t>
            </w:r>
            <w:hyperlink r:id="rId46" w:anchor="n622" w:history="1">
              <w:r w:rsidRPr="00CE50F2">
                <w:rPr>
                  <w:rStyle w:val="a3"/>
                  <w:rFonts w:ascii="Times New Roman" w:hAnsi="Times New Roman"/>
                  <w:iCs/>
                  <w:sz w:val="24"/>
                  <w:szCs w:val="24"/>
                  <w:lang w:val="uk-UA"/>
                </w:rPr>
                <w:t>7</w:t>
              </w:r>
            </w:hyperlink>
            <w:r w:rsidRPr="00CE50F2">
              <w:rPr>
                <w:rFonts w:ascii="Times New Roman" w:hAnsi="Times New Roman"/>
                <w:iCs/>
                <w:sz w:val="24"/>
                <w:szCs w:val="24"/>
              </w:rPr>
              <w:t> </w:t>
            </w:r>
            <w:r w:rsidRPr="00CE50F2">
              <w:rPr>
                <w:rFonts w:ascii="Times New Roman" w:hAnsi="Times New Roman"/>
                <w:iCs/>
                <w:sz w:val="24"/>
                <w:szCs w:val="24"/>
                <w:lang w:val="uk-UA"/>
              </w:rPr>
              <w:t xml:space="preserve"> пункту 47 Особливостей.</w:t>
            </w:r>
          </w:p>
          <w:p w:rsidR="00AB7626" w:rsidRPr="00CE50F2" w:rsidRDefault="00AB7626" w:rsidP="002478FF">
            <w:pPr>
              <w:jc w:val="both"/>
              <w:rPr>
                <w:rFonts w:ascii="Times New Roman" w:hAnsi="Times New Roman"/>
                <w:sz w:val="24"/>
                <w:szCs w:val="24"/>
                <w:lang w:val="uk-UA"/>
              </w:rPr>
            </w:pPr>
            <w:bookmarkStart w:id="30" w:name="n633"/>
            <w:bookmarkEnd w:id="30"/>
            <w:r w:rsidRPr="00CE50F2">
              <w:rPr>
                <w:rFonts w:ascii="Times New Roman" w:hAnsi="Times New Roman"/>
                <w:iCs/>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CE50F2">
              <w:rPr>
                <w:rFonts w:ascii="Times New Roman" w:hAnsi="Times New Roman"/>
                <w:iCs/>
                <w:sz w:val="24"/>
                <w:szCs w:val="24"/>
              </w:rPr>
              <w:t> </w:t>
            </w:r>
            <w:hyperlink r:id="rId47" w:anchor="n1257" w:tgtFrame="_blank" w:history="1">
              <w:r w:rsidRPr="00CE50F2">
                <w:rPr>
                  <w:rStyle w:val="a3"/>
                  <w:rFonts w:ascii="Times New Roman" w:hAnsi="Times New Roman"/>
                  <w:iCs/>
                  <w:sz w:val="24"/>
                  <w:szCs w:val="24"/>
                  <w:lang w:val="uk-UA"/>
                </w:rPr>
                <w:t>частини третьої</w:t>
              </w:r>
            </w:hyperlink>
            <w:r w:rsidRPr="00CE50F2">
              <w:rPr>
                <w:rFonts w:ascii="Times New Roman" w:hAnsi="Times New Roman"/>
                <w:iCs/>
                <w:sz w:val="24"/>
                <w:szCs w:val="24"/>
              </w:rPr>
              <w:t> </w:t>
            </w:r>
            <w:r w:rsidRPr="00CE50F2">
              <w:rPr>
                <w:rFonts w:ascii="Times New Roman" w:hAnsi="Times New Roman"/>
                <w:iCs/>
                <w:sz w:val="24"/>
                <w:szCs w:val="24"/>
                <w:lang w:val="uk-UA"/>
              </w:rPr>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AB7626" w:rsidRPr="00F65FB7" w:rsidTr="00D347A5">
        <w:trPr>
          <w:gridBefore w:val="1"/>
          <w:wBefore w:w="3" w:type="pct"/>
        </w:trPr>
        <w:tc>
          <w:tcPr>
            <w:tcW w:w="235" w:type="pct"/>
            <w:shd w:val="clear" w:color="auto" w:fill="FFFFFF"/>
          </w:tcPr>
          <w:p w:rsidR="00AB7626" w:rsidRPr="00CE50F2" w:rsidRDefault="00AB7626" w:rsidP="002478FF">
            <w:pPr>
              <w:spacing w:before="150" w:after="150" w:line="240" w:lineRule="auto"/>
              <w:jc w:val="center"/>
              <w:rPr>
                <w:rFonts w:ascii="Times New Roman" w:hAnsi="Times New Roman"/>
                <w:b/>
                <w:sz w:val="24"/>
                <w:szCs w:val="24"/>
                <w:lang w:val="uk-UA" w:eastAsia="ru-RU"/>
              </w:rPr>
            </w:pPr>
            <w:r w:rsidRPr="00CE50F2">
              <w:rPr>
                <w:rFonts w:ascii="Times New Roman" w:hAnsi="Times New Roman"/>
                <w:b/>
                <w:sz w:val="24"/>
                <w:szCs w:val="24"/>
                <w:lang w:val="uk-UA" w:eastAsia="ru-RU"/>
              </w:rPr>
              <w:lastRenderedPageBreak/>
              <w:t>3</w:t>
            </w:r>
          </w:p>
        </w:tc>
        <w:tc>
          <w:tcPr>
            <w:tcW w:w="1686" w:type="pct"/>
            <w:shd w:val="clear" w:color="auto" w:fill="FFFFFF"/>
          </w:tcPr>
          <w:p w:rsidR="00AB7626" w:rsidRPr="00CE50F2" w:rsidRDefault="00AB7626" w:rsidP="002478FF">
            <w:pPr>
              <w:spacing w:before="150" w:after="150" w:line="240" w:lineRule="auto"/>
              <w:rPr>
                <w:rFonts w:ascii="Times New Roman" w:hAnsi="Times New Roman"/>
                <w:b/>
                <w:sz w:val="24"/>
                <w:szCs w:val="24"/>
                <w:lang w:val="uk-UA" w:eastAsia="ru-RU"/>
              </w:rPr>
            </w:pPr>
            <w:r w:rsidRPr="00CE50F2">
              <w:rPr>
                <w:rFonts w:ascii="Times New Roman" w:hAnsi="Times New Roman"/>
                <w:b/>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3076" w:type="pct"/>
            <w:shd w:val="clear" w:color="auto" w:fill="FFFFFF"/>
          </w:tcPr>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 xml:space="preserve">Формальними помилками в значені цієї тендерної документації є помилки визначені Переліком формальних помилок затвердженим наказом Міністерства розвитку економіки, торгівлі та сільського господарства Україні від 15.04.2020 № 710 «Про затвердження Переліку формальних помилок». </w:t>
            </w:r>
          </w:p>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Замовник залишає за собою право не відхиляти тендерну пропозицію при виявленні формальних помилок. При цьому замовник гарантує дотримання всіх принципів, визначених статтею 5 Закону.</w:t>
            </w:r>
          </w:p>
        </w:tc>
      </w:tr>
      <w:tr w:rsidR="00AB7626" w:rsidRPr="00F65FB7" w:rsidTr="00D347A5">
        <w:trPr>
          <w:gridBefore w:val="1"/>
          <w:wBefore w:w="3" w:type="pct"/>
        </w:trPr>
        <w:tc>
          <w:tcPr>
            <w:tcW w:w="235" w:type="pct"/>
            <w:shd w:val="clear" w:color="auto" w:fill="FFFFFF"/>
          </w:tcPr>
          <w:p w:rsidR="00AB7626" w:rsidRPr="00CE50F2" w:rsidRDefault="00AB7626" w:rsidP="002478FF">
            <w:pPr>
              <w:spacing w:before="150" w:after="150" w:line="240" w:lineRule="auto"/>
              <w:jc w:val="center"/>
              <w:rPr>
                <w:rFonts w:ascii="Times New Roman" w:hAnsi="Times New Roman"/>
                <w:b/>
                <w:sz w:val="24"/>
                <w:szCs w:val="24"/>
                <w:lang w:val="en-US" w:eastAsia="ru-RU"/>
              </w:rPr>
            </w:pPr>
            <w:r w:rsidRPr="00CE50F2">
              <w:rPr>
                <w:rFonts w:ascii="Times New Roman" w:hAnsi="Times New Roman"/>
                <w:b/>
                <w:sz w:val="24"/>
                <w:szCs w:val="24"/>
                <w:lang w:val="en-US" w:eastAsia="ru-RU"/>
              </w:rPr>
              <w:t>4</w:t>
            </w:r>
          </w:p>
        </w:tc>
        <w:tc>
          <w:tcPr>
            <w:tcW w:w="1686" w:type="pct"/>
            <w:shd w:val="clear" w:color="auto" w:fill="FFFFFF"/>
          </w:tcPr>
          <w:p w:rsidR="00AB7626" w:rsidRPr="00CE50F2" w:rsidRDefault="00AB7626" w:rsidP="002478FF">
            <w:pPr>
              <w:spacing w:before="150" w:after="150" w:line="240" w:lineRule="auto"/>
              <w:rPr>
                <w:rFonts w:ascii="Times New Roman" w:hAnsi="Times New Roman"/>
                <w:b/>
                <w:sz w:val="24"/>
                <w:szCs w:val="24"/>
                <w:lang w:val="uk-UA" w:eastAsia="ru-RU"/>
              </w:rPr>
            </w:pPr>
            <w:r w:rsidRPr="00CE50F2">
              <w:rPr>
                <w:rFonts w:ascii="Times New Roman" w:hAnsi="Times New Roman"/>
                <w:b/>
                <w:sz w:val="24"/>
                <w:szCs w:val="24"/>
                <w:lang w:val="uk-UA" w:eastAsia="ru-RU"/>
              </w:rPr>
              <w:t>Інша інформація</w:t>
            </w:r>
          </w:p>
        </w:tc>
        <w:tc>
          <w:tcPr>
            <w:tcW w:w="3076" w:type="pct"/>
            <w:shd w:val="clear" w:color="auto" w:fill="FFFFFF"/>
          </w:tcPr>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тендерної пропозиції, відміни торгів чи визнання торгів такими, що не відбулися).</w:t>
            </w:r>
          </w:p>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Замовник у тендерній документації може зазначити іншу інформацію відповідно до вимог законодавства, яку вважає за необхідне включити.</w:t>
            </w:r>
          </w:p>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sidRPr="00CE50F2">
              <w:rPr>
                <w:rFonts w:ascii="Times New Roman" w:hAnsi="Times New Roman"/>
                <w:sz w:val="24"/>
                <w:szCs w:val="24"/>
                <w:lang w:val="uk-UA" w:eastAsia="ru-RU"/>
              </w:rPr>
              <w:lastRenderedPageBreak/>
              <w:t>визначеного згідно цього пункту.</w:t>
            </w:r>
          </w:p>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B7626" w:rsidRPr="00CE50F2" w:rsidRDefault="00AB7626" w:rsidP="002478FF">
            <w:pPr>
              <w:spacing w:before="150" w:after="150" w:line="240" w:lineRule="auto"/>
              <w:jc w:val="both"/>
              <w:rPr>
                <w:rFonts w:ascii="Times New Roman" w:hAnsi="Times New Roman"/>
                <w:sz w:val="24"/>
                <w:szCs w:val="24"/>
                <w:highlight w:val="yellow"/>
                <w:lang w:val="uk-UA" w:eastAsia="ru-RU"/>
              </w:rPr>
            </w:pPr>
            <w:r w:rsidRPr="00CE50F2">
              <w:rPr>
                <w:rFonts w:ascii="Times New Roman" w:hAnsi="Times New Roman"/>
                <w:sz w:val="24"/>
                <w:szCs w:val="24"/>
                <w:lang w:val="uk-UA" w:eastAsia="ru-RU"/>
              </w:rPr>
              <w:t>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tc>
      </w:tr>
      <w:tr w:rsidR="00AB7626" w:rsidRPr="00F65FB7" w:rsidTr="00D347A5">
        <w:trPr>
          <w:gridBefore w:val="1"/>
          <w:wBefore w:w="3" w:type="pct"/>
        </w:trPr>
        <w:tc>
          <w:tcPr>
            <w:tcW w:w="4997" w:type="pct"/>
            <w:gridSpan w:val="3"/>
            <w:shd w:val="clear" w:color="auto" w:fill="FFFFFF"/>
          </w:tcPr>
          <w:p w:rsidR="00AB7626" w:rsidRPr="00CE50F2" w:rsidRDefault="00AB7626" w:rsidP="002478FF">
            <w:pPr>
              <w:spacing w:before="150" w:after="150" w:line="240" w:lineRule="auto"/>
              <w:jc w:val="center"/>
              <w:rPr>
                <w:rFonts w:ascii="Times New Roman" w:hAnsi="Times New Roman"/>
                <w:b/>
                <w:bCs/>
                <w:sz w:val="24"/>
                <w:szCs w:val="24"/>
                <w:lang w:val="uk-UA" w:eastAsia="ru-RU"/>
              </w:rPr>
            </w:pPr>
            <w:r w:rsidRPr="00CE50F2">
              <w:rPr>
                <w:rFonts w:ascii="Times New Roman" w:hAnsi="Times New Roman"/>
                <w:b/>
                <w:bCs/>
                <w:sz w:val="24"/>
                <w:szCs w:val="24"/>
                <w:lang w:val="en-US" w:eastAsia="ru-RU"/>
              </w:rPr>
              <w:lastRenderedPageBreak/>
              <w:t>VI</w:t>
            </w:r>
            <w:r w:rsidRPr="00CE50F2">
              <w:rPr>
                <w:rFonts w:ascii="Times New Roman" w:hAnsi="Times New Roman"/>
                <w:b/>
                <w:bCs/>
                <w:sz w:val="24"/>
                <w:szCs w:val="24"/>
                <w:lang w:eastAsia="ru-RU"/>
              </w:rPr>
              <w:t xml:space="preserve">. </w:t>
            </w:r>
            <w:r w:rsidRPr="00CE50F2">
              <w:rPr>
                <w:rFonts w:ascii="Times New Roman" w:hAnsi="Times New Roman"/>
                <w:b/>
                <w:bCs/>
                <w:sz w:val="24"/>
                <w:szCs w:val="24"/>
                <w:lang w:val="uk-UA" w:eastAsia="ru-RU"/>
              </w:rPr>
              <w:t>Результати торгів та укладання договору про закупівлю</w:t>
            </w:r>
          </w:p>
        </w:tc>
      </w:tr>
      <w:tr w:rsidR="00AB7626" w:rsidRPr="00F65FB7" w:rsidTr="00D347A5">
        <w:trPr>
          <w:gridBefore w:val="1"/>
          <w:wBefore w:w="3" w:type="pct"/>
        </w:trPr>
        <w:tc>
          <w:tcPr>
            <w:tcW w:w="235" w:type="pct"/>
            <w:shd w:val="clear" w:color="auto" w:fill="FFFFFF"/>
          </w:tcPr>
          <w:p w:rsidR="00AB7626" w:rsidRPr="00CE50F2" w:rsidRDefault="00AB7626" w:rsidP="002478FF">
            <w:pPr>
              <w:spacing w:before="150" w:after="150" w:line="240" w:lineRule="auto"/>
              <w:jc w:val="center"/>
              <w:rPr>
                <w:rFonts w:ascii="Times New Roman" w:hAnsi="Times New Roman"/>
                <w:b/>
                <w:sz w:val="24"/>
                <w:szCs w:val="24"/>
                <w:lang w:val="uk-UA" w:eastAsia="ru-RU"/>
              </w:rPr>
            </w:pPr>
            <w:r w:rsidRPr="00CE50F2">
              <w:rPr>
                <w:rFonts w:ascii="Times New Roman" w:hAnsi="Times New Roman"/>
                <w:b/>
                <w:sz w:val="24"/>
                <w:szCs w:val="24"/>
                <w:lang w:val="uk-UA" w:eastAsia="ru-RU"/>
              </w:rPr>
              <w:t>1</w:t>
            </w:r>
          </w:p>
        </w:tc>
        <w:tc>
          <w:tcPr>
            <w:tcW w:w="1686" w:type="pct"/>
            <w:shd w:val="clear" w:color="auto" w:fill="FFFFFF"/>
          </w:tcPr>
          <w:p w:rsidR="00AB7626" w:rsidRPr="00CE50F2" w:rsidRDefault="00AB7626" w:rsidP="002478FF">
            <w:pPr>
              <w:spacing w:before="150" w:after="150" w:line="240" w:lineRule="auto"/>
              <w:rPr>
                <w:rFonts w:ascii="Times New Roman" w:hAnsi="Times New Roman"/>
                <w:b/>
                <w:sz w:val="24"/>
                <w:szCs w:val="24"/>
                <w:lang w:val="uk-UA" w:eastAsia="ru-RU"/>
              </w:rPr>
            </w:pPr>
            <w:r w:rsidRPr="00CE50F2">
              <w:rPr>
                <w:rFonts w:ascii="Times New Roman" w:hAnsi="Times New Roman"/>
                <w:b/>
                <w:sz w:val="24"/>
                <w:szCs w:val="24"/>
                <w:lang w:val="uk-UA" w:eastAsia="ru-RU"/>
              </w:rPr>
              <w:t>Відміна замовником торгів чи визнання їх такими, що не відбулися</w:t>
            </w:r>
          </w:p>
        </w:tc>
        <w:tc>
          <w:tcPr>
            <w:tcW w:w="3076" w:type="pct"/>
            <w:shd w:val="clear" w:color="auto" w:fill="FFFFFF"/>
          </w:tcPr>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Відповідно до пунктів 50-53 Особливостей:</w:t>
            </w:r>
          </w:p>
          <w:p w:rsidR="00AB7626" w:rsidRPr="00CE50F2" w:rsidRDefault="00AB7626" w:rsidP="002478FF">
            <w:pPr>
              <w:spacing w:before="150" w:after="150" w:line="240" w:lineRule="auto"/>
              <w:jc w:val="both"/>
              <w:rPr>
                <w:rFonts w:ascii="Times New Roman" w:hAnsi="Times New Roman"/>
                <w:b/>
                <w:sz w:val="24"/>
                <w:szCs w:val="24"/>
                <w:lang w:val="uk-UA" w:eastAsia="ru-RU"/>
              </w:rPr>
            </w:pPr>
            <w:r w:rsidRPr="00CE50F2">
              <w:rPr>
                <w:rFonts w:ascii="Times New Roman" w:hAnsi="Times New Roman"/>
                <w:b/>
                <w:sz w:val="24"/>
                <w:szCs w:val="24"/>
                <w:lang w:val="uk-UA" w:eastAsia="ru-RU"/>
              </w:rPr>
              <w:t>Замовник відміняє відкриті торги у разі:</w:t>
            </w:r>
          </w:p>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1) відсутності подальшої потреби в закупівлі товарів, робіт чи послуг;</w:t>
            </w:r>
          </w:p>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3) скорочення обсягу видатків на здійснення закупівлі товарів, робіт чи послуг;</w:t>
            </w:r>
          </w:p>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4) коли здійснення закупівлі стало неможливим внаслідок дії обставин непереборної сили.</w:t>
            </w:r>
          </w:p>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Відкриті торги автоматично відміняються електронною системою закупівель у разі:</w:t>
            </w:r>
          </w:p>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Відкриті торги можуть бути відмінені частково (за лотом).</w:t>
            </w:r>
          </w:p>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B7626" w:rsidRPr="0078161D" w:rsidTr="00D347A5">
        <w:trPr>
          <w:gridBefore w:val="1"/>
          <w:wBefore w:w="3" w:type="pct"/>
        </w:trPr>
        <w:tc>
          <w:tcPr>
            <w:tcW w:w="235" w:type="pct"/>
            <w:shd w:val="clear" w:color="auto" w:fill="FFFFFF"/>
          </w:tcPr>
          <w:p w:rsidR="00AB7626" w:rsidRPr="00CE50F2" w:rsidRDefault="00AB7626" w:rsidP="002478FF">
            <w:pPr>
              <w:spacing w:before="150" w:after="150" w:line="240" w:lineRule="auto"/>
              <w:jc w:val="center"/>
              <w:rPr>
                <w:rFonts w:ascii="Times New Roman" w:hAnsi="Times New Roman"/>
                <w:b/>
                <w:sz w:val="24"/>
                <w:szCs w:val="24"/>
                <w:lang w:val="uk-UA" w:eastAsia="ru-RU"/>
              </w:rPr>
            </w:pPr>
            <w:r w:rsidRPr="00CE50F2">
              <w:rPr>
                <w:rFonts w:ascii="Times New Roman" w:hAnsi="Times New Roman"/>
                <w:b/>
                <w:sz w:val="24"/>
                <w:szCs w:val="24"/>
                <w:lang w:val="uk-UA" w:eastAsia="ru-RU"/>
              </w:rPr>
              <w:t>2</w:t>
            </w:r>
          </w:p>
        </w:tc>
        <w:tc>
          <w:tcPr>
            <w:tcW w:w="1686" w:type="pct"/>
            <w:shd w:val="clear" w:color="auto" w:fill="FFFFFF"/>
          </w:tcPr>
          <w:p w:rsidR="00AB7626" w:rsidRPr="00CE50F2" w:rsidRDefault="00AB7626" w:rsidP="002478FF">
            <w:pPr>
              <w:spacing w:before="150" w:after="150" w:line="240" w:lineRule="auto"/>
              <w:rPr>
                <w:rFonts w:ascii="Times New Roman" w:hAnsi="Times New Roman"/>
                <w:b/>
                <w:sz w:val="24"/>
                <w:szCs w:val="24"/>
                <w:lang w:val="uk-UA" w:eastAsia="ru-RU"/>
              </w:rPr>
            </w:pPr>
            <w:r w:rsidRPr="00CE50F2">
              <w:rPr>
                <w:rFonts w:ascii="Times New Roman" w:hAnsi="Times New Roman"/>
                <w:b/>
                <w:sz w:val="24"/>
                <w:szCs w:val="24"/>
                <w:lang w:val="uk-UA" w:eastAsia="ru-RU"/>
              </w:rPr>
              <w:t xml:space="preserve">Строк укладання договору </w:t>
            </w:r>
          </w:p>
        </w:tc>
        <w:tc>
          <w:tcPr>
            <w:tcW w:w="3076" w:type="pct"/>
            <w:shd w:val="clear" w:color="auto" w:fill="FFFFFF"/>
          </w:tcPr>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Рішення про намір укласти договір про закупівлю приймається замовником відповідно до статті 33 Закону та пункту 49 Особливостей.</w:t>
            </w:r>
          </w:p>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lastRenderedPageBreak/>
              <w:t xml:space="preserve">З метою забезпечення права на оскарження рішень замовника до органу оскарження договір про закупівлю </w:t>
            </w:r>
            <w:r w:rsidRPr="00CE50F2">
              <w:rPr>
                <w:rFonts w:ascii="Times New Roman" w:hAnsi="Times New Roman"/>
                <w:b/>
                <w:i/>
                <w:sz w:val="24"/>
                <w:szCs w:val="24"/>
                <w:lang w:val="uk-UA" w:eastAsia="ru-RU"/>
              </w:rPr>
              <w:t>не може бути укладено раніше ніж через п’ять днів</w:t>
            </w:r>
            <w:r w:rsidRPr="00CE50F2">
              <w:rPr>
                <w:rFonts w:ascii="Times New Roman" w:hAnsi="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E50F2">
              <w:rPr>
                <w:rFonts w:ascii="Times New Roman" w:hAnsi="Times New Roman"/>
                <w:b/>
                <w:i/>
                <w:sz w:val="24"/>
                <w:szCs w:val="24"/>
                <w:lang w:val="uk-UA" w:eastAsia="ru-RU"/>
              </w:rPr>
              <w:t>не пізніше ніж через 15 днів</w:t>
            </w:r>
            <w:r w:rsidRPr="00CE50F2">
              <w:rPr>
                <w:rFonts w:ascii="Times New Roman" w:hAnsi="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E50F2">
              <w:rPr>
                <w:rFonts w:ascii="Times New Roman" w:hAnsi="Times New Roman"/>
                <w:b/>
                <w:i/>
                <w:sz w:val="24"/>
                <w:szCs w:val="24"/>
                <w:lang w:val="uk-UA" w:eastAsia="ru-RU"/>
              </w:rPr>
              <w:t>може бути продовжений до 60 днів</w:t>
            </w:r>
            <w:r w:rsidRPr="00CE50F2">
              <w:rPr>
                <w:rFonts w:ascii="Times New Roman" w:hAnsi="Times New Roman"/>
                <w:sz w:val="24"/>
                <w:szCs w:val="24"/>
                <w:lang w:val="uk-UA" w:eastAsia="ru-RU"/>
              </w:rPr>
              <w:t>.</w:t>
            </w:r>
          </w:p>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tc>
      </w:tr>
      <w:tr w:rsidR="00AB7626" w:rsidRPr="00966AE1" w:rsidTr="00D347A5">
        <w:trPr>
          <w:gridBefore w:val="1"/>
          <w:wBefore w:w="3" w:type="pct"/>
        </w:trPr>
        <w:tc>
          <w:tcPr>
            <w:tcW w:w="235" w:type="pct"/>
            <w:shd w:val="clear" w:color="auto" w:fill="FFFFFF"/>
          </w:tcPr>
          <w:p w:rsidR="00AB7626" w:rsidRPr="00CE50F2" w:rsidRDefault="00AB7626" w:rsidP="002478FF">
            <w:pPr>
              <w:spacing w:before="150" w:after="150" w:line="240" w:lineRule="auto"/>
              <w:jc w:val="center"/>
              <w:rPr>
                <w:rFonts w:ascii="Times New Roman" w:hAnsi="Times New Roman"/>
                <w:b/>
                <w:sz w:val="24"/>
                <w:szCs w:val="24"/>
                <w:lang w:val="uk-UA" w:eastAsia="ru-RU"/>
              </w:rPr>
            </w:pPr>
            <w:r w:rsidRPr="00CE50F2">
              <w:rPr>
                <w:rFonts w:ascii="Times New Roman" w:hAnsi="Times New Roman"/>
                <w:b/>
                <w:sz w:val="24"/>
                <w:szCs w:val="24"/>
                <w:lang w:val="uk-UA" w:eastAsia="ru-RU"/>
              </w:rPr>
              <w:lastRenderedPageBreak/>
              <w:t>3</w:t>
            </w:r>
          </w:p>
        </w:tc>
        <w:tc>
          <w:tcPr>
            <w:tcW w:w="1686" w:type="pct"/>
            <w:shd w:val="clear" w:color="auto" w:fill="FFFFFF"/>
          </w:tcPr>
          <w:p w:rsidR="00AB7626" w:rsidRPr="00CE50F2" w:rsidRDefault="00AB7626" w:rsidP="002478FF">
            <w:pPr>
              <w:spacing w:before="150" w:after="150" w:line="240" w:lineRule="auto"/>
              <w:rPr>
                <w:rFonts w:ascii="Times New Roman" w:hAnsi="Times New Roman"/>
                <w:b/>
                <w:sz w:val="24"/>
                <w:szCs w:val="24"/>
                <w:lang w:val="uk-UA" w:eastAsia="ru-RU"/>
              </w:rPr>
            </w:pPr>
            <w:r w:rsidRPr="00CE50F2">
              <w:rPr>
                <w:rFonts w:ascii="Times New Roman" w:hAnsi="Times New Roman"/>
                <w:b/>
                <w:sz w:val="24"/>
                <w:szCs w:val="24"/>
                <w:lang w:val="uk-UA" w:eastAsia="ru-RU"/>
              </w:rPr>
              <w:t>Проєкт договору про закупівлю</w:t>
            </w:r>
          </w:p>
        </w:tc>
        <w:tc>
          <w:tcPr>
            <w:tcW w:w="3076" w:type="pct"/>
            <w:shd w:val="clear" w:color="auto" w:fill="FFFFFF"/>
          </w:tcPr>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Проєкт договору наведено у Додатку № 6 до тендерної документації.</w:t>
            </w:r>
          </w:p>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Переможець процедури закупівлі під час укладення договору про закупівлю повинен надати:</w:t>
            </w:r>
          </w:p>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1) відповідну інформацію про право підписання договору про закупівлю;</w:t>
            </w:r>
          </w:p>
          <w:p w:rsidR="00AB7626"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 xml:space="preserve">2) копію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Зміна умов договору про закупівлю здійснюється у порядку визначеному цієї тендерної документації та Особливостями.</w:t>
            </w:r>
          </w:p>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Умови визначені у проєкті договору можуть бути конкретизовані (доповненні) при підписанні договору з переможцем процедури закупівлі. Під конкретизацією (доповненнями) розуміються уточнення умов, що не змінюють змісту.</w:t>
            </w:r>
          </w:p>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До підписання Договору про закупівлю учасник-переможець, надає замовнику відповідну інформацію про право підписання договору про закупівлю.</w:t>
            </w:r>
          </w:p>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w:t>
            </w:r>
            <w:r w:rsidRPr="00CE50F2">
              <w:rPr>
                <w:rFonts w:ascii="Times New Roman" w:hAnsi="Times New Roman"/>
                <w:sz w:val="24"/>
                <w:szCs w:val="24"/>
                <w:lang w:val="uk-UA" w:eastAsia="ru-RU"/>
              </w:rPr>
              <w:lastRenderedPageBreak/>
              <w:t>договору про закупівлю відповідно до вимог тендерної документації або укладення договору про закупівлю та підлягає відхиленню.</w:t>
            </w:r>
          </w:p>
        </w:tc>
      </w:tr>
      <w:tr w:rsidR="00AB7626" w:rsidRPr="00F65FB7" w:rsidTr="00D347A5">
        <w:trPr>
          <w:gridBefore w:val="1"/>
          <w:wBefore w:w="3" w:type="pct"/>
        </w:trPr>
        <w:tc>
          <w:tcPr>
            <w:tcW w:w="235" w:type="pct"/>
            <w:shd w:val="clear" w:color="auto" w:fill="FFFFFF"/>
          </w:tcPr>
          <w:p w:rsidR="00AB7626" w:rsidRPr="00CE50F2" w:rsidRDefault="00AB7626" w:rsidP="002478FF">
            <w:pPr>
              <w:spacing w:before="150" w:after="150" w:line="240" w:lineRule="auto"/>
              <w:jc w:val="center"/>
              <w:rPr>
                <w:rFonts w:ascii="Times New Roman" w:hAnsi="Times New Roman"/>
                <w:b/>
                <w:sz w:val="24"/>
                <w:szCs w:val="24"/>
                <w:lang w:val="uk-UA" w:eastAsia="ru-RU"/>
              </w:rPr>
            </w:pPr>
            <w:r w:rsidRPr="00CE50F2">
              <w:rPr>
                <w:rFonts w:ascii="Times New Roman" w:hAnsi="Times New Roman"/>
                <w:b/>
                <w:sz w:val="24"/>
                <w:szCs w:val="24"/>
                <w:lang w:val="uk-UA" w:eastAsia="ru-RU"/>
              </w:rPr>
              <w:lastRenderedPageBreak/>
              <w:t>4</w:t>
            </w:r>
          </w:p>
        </w:tc>
        <w:tc>
          <w:tcPr>
            <w:tcW w:w="1686" w:type="pct"/>
            <w:shd w:val="clear" w:color="auto" w:fill="FFFFFF"/>
          </w:tcPr>
          <w:p w:rsidR="00AB7626" w:rsidRPr="00CE50F2" w:rsidRDefault="00AB7626" w:rsidP="002478FF">
            <w:pPr>
              <w:spacing w:before="150" w:after="150" w:line="240" w:lineRule="auto"/>
              <w:rPr>
                <w:rFonts w:ascii="Times New Roman" w:hAnsi="Times New Roman"/>
                <w:sz w:val="24"/>
                <w:szCs w:val="24"/>
                <w:lang w:val="uk-UA" w:eastAsia="ru-RU"/>
              </w:rPr>
            </w:pPr>
            <w:r w:rsidRPr="00CE50F2">
              <w:rPr>
                <w:rFonts w:ascii="Times New Roman" w:hAnsi="Times New Roman"/>
                <w:b/>
                <w:sz w:val="24"/>
                <w:szCs w:val="24"/>
                <w:lang w:val="uk-UA" w:eastAsia="ru-RU"/>
              </w:rPr>
              <w:t>Істотні умови, що обов’язково включаються до договору про закупівлю</w:t>
            </w:r>
          </w:p>
        </w:tc>
        <w:tc>
          <w:tcPr>
            <w:tcW w:w="3076" w:type="pct"/>
            <w:shd w:val="clear" w:color="auto" w:fill="FFFFFF"/>
          </w:tcPr>
          <w:p w:rsidR="00AB7626" w:rsidRPr="00CE50F2" w:rsidRDefault="00AB7626" w:rsidP="002478FF">
            <w:pPr>
              <w:spacing w:before="150" w:after="150" w:line="240" w:lineRule="auto"/>
              <w:jc w:val="both"/>
              <w:rPr>
                <w:rFonts w:ascii="Times New Roman" w:hAnsi="Times New Roman"/>
                <w:iCs/>
                <w:sz w:val="24"/>
                <w:szCs w:val="24"/>
                <w:lang w:val="uk-UA" w:eastAsia="ru-RU"/>
              </w:rPr>
            </w:pPr>
            <w:r w:rsidRPr="00CE50F2">
              <w:rPr>
                <w:rFonts w:ascii="Times New Roman" w:hAnsi="Times New Roman"/>
                <w:iCs/>
                <w:sz w:val="24"/>
                <w:szCs w:val="24"/>
                <w:lang w:val="uk-UA" w:eastAsia="ru-RU"/>
              </w:rPr>
              <w:t>Відповідно до пункту 19 Особливостей Істотні умови договору про закупівлю, укладеного відповідно до</w:t>
            </w:r>
            <w:r w:rsidRPr="00CE50F2">
              <w:rPr>
                <w:rFonts w:ascii="Times New Roman" w:hAnsi="Times New Roman"/>
                <w:iCs/>
                <w:sz w:val="24"/>
                <w:szCs w:val="24"/>
                <w:lang w:eastAsia="ru-RU"/>
              </w:rPr>
              <w:t> </w:t>
            </w:r>
            <w:hyperlink r:id="rId48" w:anchor="n454" w:history="1">
              <w:r w:rsidRPr="00CE50F2">
                <w:rPr>
                  <w:rStyle w:val="a3"/>
                  <w:rFonts w:ascii="Times New Roman" w:hAnsi="Times New Roman"/>
                  <w:iCs/>
                  <w:sz w:val="24"/>
                  <w:szCs w:val="24"/>
                  <w:lang w:val="uk-UA" w:eastAsia="ru-RU"/>
                </w:rPr>
                <w:t>пунктів 10</w:t>
              </w:r>
            </w:hyperlink>
            <w:r w:rsidRPr="00CE50F2">
              <w:rPr>
                <w:rFonts w:ascii="Times New Roman" w:hAnsi="Times New Roman"/>
                <w:iCs/>
                <w:sz w:val="24"/>
                <w:szCs w:val="24"/>
                <w:lang w:eastAsia="ru-RU"/>
              </w:rPr>
              <w:t> </w:t>
            </w:r>
            <w:r w:rsidRPr="00CE50F2">
              <w:rPr>
                <w:rFonts w:ascii="Times New Roman" w:hAnsi="Times New Roman"/>
                <w:iCs/>
                <w:sz w:val="24"/>
                <w:szCs w:val="24"/>
                <w:lang w:val="uk-UA" w:eastAsia="ru-RU"/>
              </w:rPr>
              <w:t>і</w:t>
            </w:r>
            <w:r w:rsidRPr="00CE50F2">
              <w:rPr>
                <w:rFonts w:ascii="Times New Roman" w:hAnsi="Times New Roman"/>
                <w:iCs/>
                <w:sz w:val="24"/>
                <w:szCs w:val="24"/>
                <w:lang w:eastAsia="ru-RU"/>
              </w:rPr>
              <w:t> </w:t>
            </w:r>
            <w:hyperlink r:id="rId49" w:anchor="n466" w:history="1">
              <w:r w:rsidRPr="00CE50F2">
                <w:rPr>
                  <w:rStyle w:val="a3"/>
                  <w:rFonts w:ascii="Times New Roman" w:hAnsi="Times New Roman"/>
                  <w:iCs/>
                  <w:sz w:val="24"/>
                  <w:szCs w:val="24"/>
                  <w:lang w:val="uk-UA" w:eastAsia="ru-RU"/>
                </w:rPr>
                <w:t>13</w:t>
              </w:r>
            </w:hyperlink>
            <w:r w:rsidRPr="00CE50F2">
              <w:rPr>
                <w:rFonts w:ascii="Times New Roman" w:hAnsi="Times New Roman"/>
                <w:iCs/>
                <w:sz w:val="24"/>
                <w:szCs w:val="24"/>
                <w:lang w:eastAsia="ru-RU"/>
              </w:rPr>
              <w:t> </w:t>
            </w:r>
            <w:r w:rsidRPr="00CE50F2">
              <w:rPr>
                <w:rFonts w:ascii="Times New Roman" w:hAnsi="Times New Roman"/>
                <w:iCs/>
                <w:sz w:val="24"/>
                <w:szCs w:val="24"/>
                <w:lang w:val="uk-UA" w:eastAsia="ru-RU"/>
              </w:rPr>
              <w:t>(крім</w:t>
            </w:r>
            <w:r w:rsidRPr="00CE50F2">
              <w:rPr>
                <w:rFonts w:ascii="Times New Roman" w:hAnsi="Times New Roman"/>
                <w:iCs/>
                <w:sz w:val="24"/>
                <w:szCs w:val="24"/>
                <w:lang w:eastAsia="ru-RU"/>
              </w:rPr>
              <w:t> </w:t>
            </w:r>
            <w:hyperlink r:id="rId50" w:anchor="n488" w:history="1">
              <w:r w:rsidRPr="00CE50F2">
                <w:rPr>
                  <w:rStyle w:val="a3"/>
                  <w:rFonts w:ascii="Times New Roman" w:hAnsi="Times New Roman"/>
                  <w:iCs/>
                  <w:sz w:val="24"/>
                  <w:szCs w:val="24"/>
                  <w:lang w:val="uk-UA" w:eastAsia="ru-RU"/>
                </w:rPr>
                <w:t>підпункту 13</w:t>
              </w:r>
            </w:hyperlink>
            <w:r w:rsidRPr="00CE50F2">
              <w:rPr>
                <w:rFonts w:ascii="Times New Roman" w:hAnsi="Times New Roman"/>
                <w:iCs/>
                <w:sz w:val="24"/>
                <w:szCs w:val="24"/>
                <w:lang w:eastAsia="ru-RU"/>
              </w:rPr>
              <w:t> </w:t>
            </w:r>
            <w:r w:rsidRPr="00CE50F2">
              <w:rPr>
                <w:rFonts w:ascii="Times New Roman" w:hAnsi="Times New Roman"/>
                <w:iCs/>
                <w:sz w:val="24"/>
                <w:szCs w:val="24"/>
                <w:lang w:val="uk-UA" w:eastAsia="ru-RU"/>
              </w:rPr>
              <w:t>пункту 13) цих особливостей, не можуть змінюватися після його підписання до виконання зобов’язань сторонами в повному обсязі, крім випадків:</w:t>
            </w:r>
          </w:p>
          <w:p w:rsidR="00AB7626" w:rsidRPr="00CE50F2" w:rsidRDefault="00AB7626" w:rsidP="002478FF">
            <w:pPr>
              <w:spacing w:before="150" w:after="150" w:line="240" w:lineRule="auto"/>
              <w:jc w:val="both"/>
              <w:rPr>
                <w:rFonts w:ascii="Times New Roman" w:hAnsi="Times New Roman"/>
                <w:iCs/>
                <w:sz w:val="24"/>
                <w:szCs w:val="24"/>
                <w:lang w:eastAsia="ru-RU"/>
              </w:rPr>
            </w:pPr>
            <w:bookmarkStart w:id="31" w:name="n510"/>
            <w:bookmarkEnd w:id="31"/>
            <w:r w:rsidRPr="00CE50F2">
              <w:rPr>
                <w:rFonts w:ascii="Times New Roman" w:hAnsi="Times New Roman"/>
                <w:iCs/>
                <w:sz w:val="24"/>
                <w:szCs w:val="24"/>
                <w:lang w:eastAsia="ru-RU"/>
              </w:rPr>
              <w:t>1) зменшення обсягів закупівлі, зокрема з урахуванням фактичного обсягу видатків замовника;</w:t>
            </w:r>
          </w:p>
          <w:p w:rsidR="00AB7626" w:rsidRPr="00CE50F2" w:rsidRDefault="00AB7626" w:rsidP="002478FF">
            <w:pPr>
              <w:spacing w:before="150" w:after="150" w:line="240" w:lineRule="auto"/>
              <w:jc w:val="both"/>
              <w:rPr>
                <w:rFonts w:ascii="Times New Roman" w:hAnsi="Times New Roman"/>
                <w:iCs/>
                <w:sz w:val="24"/>
                <w:szCs w:val="24"/>
                <w:lang w:eastAsia="ru-RU"/>
              </w:rPr>
            </w:pPr>
            <w:bookmarkStart w:id="32" w:name="n511"/>
            <w:bookmarkEnd w:id="32"/>
            <w:r w:rsidRPr="00CE50F2">
              <w:rPr>
                <w:rFonts w:ascii="Times New Roman" w:hAnsi="Times New Roman"/>
                <w:iCs/>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B7626" w:rsidRPr="00CE50F2" w:rsidRDefault="00AB7626" w:rsidP="002478FF">
            <w:pPr>
              <w:spacing w:before="150" w:after="150" w:line="240" w:lineRule="auto"/>
              <w:jc w:val="both"/>
              <w:rPr>
                <w:rFonts w:ascii="Times New Roman" w:hAnsi="Times New Roman"/>
                <w:iCs/>
                <w:sz w:val="24"/>
                <w:szCs w:val="24"/>
                <w:lang w:eastAsia="ru-RU"/>
              </w:rPr>
            </w:pPr>
            <w:bookmarkStart w:id="33" w:name="n512"/>
            <w:bookmarkEnd w:id="33"/>
            <w:r w:rsidRPr="00CE50F2">
              <w:rPr>
                <w:rFonts w:ascii="Times New Roman" w:hAnsi="Times New Roman"/>
                <w:iCs/>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AB7626" w:rsidRPr="00CE50F2" w:rsidRDefault="00AB7626" w:rsidP="002478FF">
            <w:pPr>
              <w:spacing w:before="150" w:after="150" w:line="240" w:lineRule="auto"/>
              <w:jc w:val="both"/>
              <w:rPr>
                <w:rFonts w:ascii="Times New Roman" w:hAnsi="Times New Roman"/>
                <w:iCs/>
                <w:sz w:val="24"/>
                <w:szCs w:val="24"/>
                <w:lang w:eastAsia="ru-RU"/>
              </w:rPr>
            </w:pPr>
            <w:bookmarkStart w:id="34" w:name="n513"/>
            <w:bookmarkEnd w:id="34"/>
            <w:r w:rsidRPr="00CE50F2">
              <w:rPr>
                <w:rFonts w:ascii="Times New Roman" w:hAnsi="Times New Roman"/>
                <w:iCs/>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B7626" w:rsidRPr="00CE50F2" w:rsidRDefault="00AB7626" w:rsidP="002478FF">
            <w:pPr>
              <w:spacing w:before="150" w:after="150" w:line="240" w:lineRule="auto"/>
              <w:jc w:val="both"/>
              <w:rPr>
                <w:rFonts w:ascii="Times New Roman" w:hAnsi="Times New Roman"/>
                <w:iCs/>
                <w:sz w:val="24"/>
                <w:szCs w:val="24"/>
                <w:lang w:eastAsia="ru-RU"/>
              </w:rPr>
            </w:pPr>
            <w:bookmarkStart w:id="35" w:name="n514"/>
            <w:bookmarkEnd w:id="35"/>
            <w:r w:rsidRPr="00CE50F2">
              <w:rPr>
                <w:rFonts w:ascii="Times New Roman" w:hAnsi="Times New Roman"/>
                <w:iCs/>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AB7626" w:rsidRPr="00CE50F2" w:rsidRDefault="00AB7626" w:rsidP="002478FF">
            <w:pPr>
              <w:spacing w:before="150" w:after="150" w:line="240" w:lineRule="auto"/>
              <w:jc w:val="both"/>
              <w:rPr>
                <w:rFonts w:ascii="Times New Roman" w:hAnsi="Times New Roman"/>
                <w:iCs/>
                <w:sz w:val="24"/>
                <w:szCs w:val="24"/>
                <w:lang w:eastAsia="ru-RU"/>
              </w:rPr>
            </w:pPr>
            <w:bookmarkStart w:id="36" w:name="n515"/>
            <w:bookmarkEnd w:id="36"/>
            <w:r w:rsidRPr="00CE50F2">
              <w:rPr>
                <w:rFonts w:ascii="Times New Roman" w:hAnsi="Times New Roman"/>
                <w:iCs/>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B7626" w:rsidRPr="00CE50F2" w:rsidRDefault="00AB7626" w:rsidP="002478FF">
            <w:pPr>
              <w:spacing w:before="150" w:after="150" w:line="240" w:lineRule="auto"/>
              <w:jc w:val="both"/>
              <w:rPr>
                <w:rFonts w:ascii="Times New Roman" w:hAnsi="Times New Roman"/>
                <w:iCs/>
                <w:sz w:val="24"/>
                <w:szCs w:val="24"/>
                <w:lang w:eastAsia="ru-RU"/>
              </w:rPr>
            </w:pPr>
            <w:bookmarkStart w:id="37" w:name="n516"/>
            <w:bookmarkEnd w:id="37"/>
            <w:r w:rsidRPr="00CE50F2">
              <w:rPr>
                <w:rFonts w:ascii="Times New Roman" w:hAnsi="Times New Roman"/>
                <w:iCs/>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w:t>
            </w:r>
            <w:r w:rsidRPr="00CE50F2">
              <w:rPr>
                <w:rFonts w:ascii="Times New Roman" w:hAnsi="Times New Roman"/>
                <w:iCs/>
                <w:sz w:val="24"/>
                <w:szCs w:val="24"/>
                <w:lang w:eastAsia="ru-RU"/>
              </w:rPr>
              <w:lastRenderedPageBreak/>
              <w:t>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B7626" w:rsidRPr="00CE50F2" w:rsidRDefault="00AB7626" w:rsidP="002478FF">
            <w:pPr>
              <w:spacing w:before="150" w:after="150" w:line="240" w:lineRule="auto"/>
              <w:jc w:val="both"/>
              <w:rPr>
                <w:rFonts w:ascii="Times New Roman" w:hAnsi="Times New Roman"/>
                <w:iCs/>
                <w:sz w:val="24"/>
                <w:szCs w:val="24"/>
                <w:lang w:eastAsia="ru-RU"/>
              </w:rPr>
            </w:pPr>
            <w:bookmarkStart w:id="38" w:name="n517"/>
            <w:bookmarkEnd w:id="38"/>
            <w:r w:rsidRPr="00CE50F2">
              <w:rPr>
                <w:rFonts w:ascii="Times New Roman" w:hAnsi="Times New Roman"/>
                <w:iCs/>
                <w:sz w:val="24"/>
                <w:szCs w:val="24"/>
                <w:lang w:eastAsia="ru-RU"/>
              </w:rPr>
              <w:t>8) зміни умов у зв’язку із застосуванням положень </w:t>
            </w:r>
            <w:hyperlink r:id="rId51" w:anchor="n1778" w:tgtFrame="_blank" w:history="1">
              <w:r w:rsidRPr="00CE50F2">
                <w:rPr>
                  <w:rStyle w:val="a3"/>
                  <w:rFonts w:ascii="Times New Roman" w:hAnsi="Times New Roman"/>
                  <w:iCs/>
                  <w:sz w:val="24"/>
                  <w:szCs w:val="24"/>
                  <w:lang w:eastAsia="ru-RU"/>
                </w:rPr>
                <w:t>частини шостої</w:t>
              </w:r>
            </w:hyperlink>
            <w:r w:rsidRPr="00CE50F2">
              <w:rPr>
                <w:rFonts w:ascii="Times New Roman" w:hAnsi="Times New Roman"/>
                <w:iCs/>
                <w:sz w:val="24"/>
                <w:szCs w:val="24"/>
                <w:lang w:eastAsia="ru-RU"/>
              </w:rPr>
              <w:t> статті 41 Закону.</w:t>
            </w:r>
          </w:p>
          <w:p w:rsidR="00AB7626" w:rsidRPr="00CE50F2" w:rsidRDefault="00AB7626" w:rsidP="002478FF">
            <w:pPr>
              <w:spacing w:before="150" w:after="150" w:line="240" w:lineRule="auto"/>
              <w:jc w:val="both"/>
              <w:rPr>
                <w:rFonts w:ascii="Times New Roman" w:hAnsi="Times New Roman"/>
                <w:sz w:val="24"/>
                <w:szCs w:val="24"/>
                <w:lang w:eastAsia="ru-RU"/>
              </w:rPr>
            </w:pPr>
            <w:bookmarkStart w:id="39" w:name="n518"/>
            <w:bookmarkEnd w:id="39"/>
            <w:r w:rsidRPr="00CE50F2">
              <w:rPr>
                <w:rFonts w:ascii="Times New Roman" w:hAnsi="Times New Roman"/>
                <w:iCs/>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52" w:tgtFrame="_blank" w:history="1">
              <w:r w:rsidRPr="00CE50F2">
                <w:rPr>
                  <w:rStyle w:val="a3"/>
                  <w:rFonts w:ascii="Times New Roman" w:hAnsi="Times New Roman"/>
                  <w:iCs/>
                  <w:sz w:val="24"/>
                  <w:szCs w:val="24"/>
                  <w:lang w:eastAsia="ru-RU"/>
                </w:rPr>
                <w:t>Закону</w:t>
              </w:r>
            </w:hyperlink>
            <w:r w:rsidRPr="00CE50F2">
              <w:rPr>
                <w:rFonts w:ascii="Times New Roman" w:hAnsi="Times New Roman"/>
                <w:iCs/>
                <w:sz w:val="24"/>
                <w:szCs w:val="24"/>
                <w:lang w:eastAsia="ru-RU"/>
              </w:rPr>
              <w:t> з урахуванням цих особливостей.</w:t>
            </w:r>
          </w:p>
        </w:tc>
      </w:tr>
      <w:tr w:rsidR="00AB7626" w:rsidRPr="00F65FB7" w:rsidTr="00D347A5">
        <w:trPr>
          <w:gridBefore w:val="1"/>
          <w:wBefore w:w="3" w:type="pct"/>
        </w:trPr>
        <w:tc>
          <w:tcPr>
            <w:tcW w:w="235" w:type="pct"/>
            <w:shd w:val="clear" w:color="auto" w:fill="FFFFFF"/>
          </w:tcPr>
          <w:p w:rsidR="00AB7626" w:rsidRPr="00CE50F2" w:rsidRDefault="00AB7626" w:rsidP="002478FF">
            <w:pPr>
              <w:spacing w:before="150" w:after="150" w:line="240" w:lineRule="auto"/>
              <w:jc w:val="center"/>
              <w:rPr>
                <w:rFonts w:ascii="Times New Roman" w:hAnsi="Times New Roman"/>
                <w:b/>
                <w:sz w:val="24"/>
                <w:szCs w:val="24"/>
                <w:lang w:val="uk-UA" w:eastAsia="ru-RU"/>
              </w:rPr>
            </w:pPr>
            <w:r w:rsidRPr="00CE50F2">
              <w:rPr>
                <w:rFonts w:ascii="Times New Roman" w:hAnsi="Times New Roman"/>
                <w:b/>
                <w:sz w:val="24"/>
                <w:szCs w:val="24"/>
                <w:lang w:val="uk-UA" w:eastAsia="ru-RU"/>
              </w:rPr>
              <w:lastRenderedPageBreak/>
              <w:t>5</w:t>
            </w:r>
          </w:p>
        </w:tc>
        <w:tc>
          <w:tcPr>
            <w:tcW w:w="1686" w:type="pct"/>
            <w:shd w:val="clear" w:color="auto" w:fill="FFFFFF"/>
          </w:tcPr>
          <w:p w:rsidR="00AB7626" w:rsidRPr="00CE50F2" w:rsidRDefault="00AB7626" w:rsidP="002478FF">
            <w:pPr>
              <w:spacing w:before="150" w:after="150" w:line="240" w:lineRule="auto"/>
              <w:rPr>
                <w:rFonts w:ascii="Times New Roman" w:hAnsi="Times New Roman"/>
                <w:b/>
                <w:sz w:val="24"/>
                <w:szCs w:val="24"/>
                <w:lang w:val="uk-UA" w:eastAsia="ru-RU"/>
              </w:rPr>
            </w:pPr>
            <w:r w:rsidRPr="00CE50F2">
              <w:rPr>
                <w:rFonts w:ascii="Times New Roman" w:hAnsi="Times New Roman"/>
                <w:b/>
                <w:sz w:val="24"/>
                <w:szCs w:val="24"/>
                <w:lang w:val="uk-UA" w:eastAsia="ru-RU"/>
              </w:rPr>
              <w:t>Дії замовника при відмові переможця торгів підписати договір про закупівлю</w:t>
            </w:r>
          </w:p>
        </w:tc>
        <w:tc>
          <w:tcPr>
            <w:tcW w:w="3076" w:type="pct"/>
            <w:shd w:val="clear" w:color="auto" w:fill="FFFFFF"/>
          </w:tcPr>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Замовник відхиляє тендерну пропозицію у разі, коли переможець процедури закупівлі:</w:t>
            </w:r>
          </w:p>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 xml:space="preserve">- не надав у спосіб, зазначений в тендерній документації, документи, що підтверджують відсутність підстав визначених пунктом 47 Особливостей; </w:t>
            </w:r>
          </w:p>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 xml:space="preserve"> - не надав копію ліцензії або документа дозвільного характеру (у разі їх наявності) відповідно до частини другої статті 41 Закону;</w:t>
            </w:r>
          </w:p>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 не надав забезпечення виконання договору про закупівлю, якщо таке забезпечення вимагалося замовником;</w:t>
            </w:r>
          </w:p>
          <w:p w:rsidR="00AB7626" w:rsidRPr="00CE50F2" w:rsidRDefault="00AB7626" w:rsidP="002478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42  Особливостей.</w:t>
            </w:r>
          </w:p>
        </w:tc>
      </w:tr>
      <w:tr w:rsidR="00AB7626" w:rsidRPr="00F65FB7" w:rsidTr="00D347A5">
        <w:trPr>
          <w:gridBefore w:val="1"/>
          <w:wBefore w:w="3" w:type="pct"/>
        </w:trPr>
        <w:tc>
          <w:tcPr>
            <w:tcW w:w="235" w:type="pct"/>
            <w:shd w:val="clear" w:color="auto" w:fill="FFFFFF"/>
          </w:tcPr>
          <w:p w:rsidR="00AB7626" w:rsidRPr="00A01A30" w:rsidRDefault="00AB7626" w:rsidP="002478FF">
            <w:pPr>
              <w:spacing w:before="150" w:after="150" w:line="240" w:lineRule="auto"/>
              <w:jc w:val="center"/>
              <w:rPr>
                <w:rFonts w:ascii="Times New Roman" w:hAnsi="Times New Roman"/>
                <w:b/>
                <w:sz w:val="24"/>
                <w:szCs w:val="24"/>
                <w:lang w:val="uk-UA" w:eastAsia="ru-RU"/>
              </w:rPr>
            </w:pPr>
            <w:r w:rsidRPr="00A01A30">
              <w:rPr>
                <w:rFonts w:ascii="Times New Roman" w:hAnsi="Times New Roman"/>
                <w:b/>
                <w:sz w:val="24"/>
                <w:szCs w:val="24"/>
                <w:lang w:val="uk-UA" w:eastAsia="ru-RU"/>
              </w:rPr>
              <w:t>6</w:t>
            </w:r>
          </w:p>
        </w:tc>
        <w:tc>
          <w:tcPr>
            <w:tcW w:w="1686" w:type="pct"/>
            <w:shd w:val="clear" w:color="auto" w:fill="FFFFFF"/>
          </w:tcPr>
          <w:p w:rsidR="00AB7626" w:rsidRPr="00A01A30" w:rsidRDefault="00AB7626" w:rsidP="002478FF">
            <w:pPr>
              <w:spacing w:before="150" w:after="150" w:line="240" w:lineRule="auto"/>
              <w:rPr>
                <w:rFonts w:ascii="Times New Roman" w:hAnsi="Times New Roman"/>
                <w:b/>
                <w:sz w:val="24"/>
                <w:szCs w:val="24"/>
                <w:lang w:val="uk-UA" w:eastAsia="ru-RU"/>
              </w:rPr>
            </w:pPr>
            <w:r w:rsidRPr="00A01A30">
              <w:rPr>
                <w:rFonts w:ascii="Times New Roman" w:hAnsi="Times New Roman"/>
                <w:b/>
                <w:sz w:val="24"/>
                <w:szCs w:val="24"/>
                <w:lang w:val="uk-UA" w:eastAsia="ru-RU"/>
              </w:rPr>
              <w:t>Забезпечення виконання договору про закупівлю</w:t>
            </w:r>
          </w:p>
        </w:tc>
        <w:tc>
          <w:tcPr>
            <w:tcW w:w="3076" w:type="pct"/>
            <w:shd w:val="clear" w:color="auto" w:fill="FFFFFF"/>
          </w:tcPr>
          <w:p w:rsidR="00AB7626" w:rsidRPr="00CE50F2" w:rsidRDefault="00AB7626" w:rsidP="002478FF">
            <w:pPr>
              <w:spacing w:before="150" w:after="150" w:line="240" w:lineRule="auto"/>
              <w:rPr>
                <w:rFonts w:ascii="Times New Roman" w:hAnsi="Times New Roman"/>
                <w:sz w:val="24"/>
                <w:szCs w:val="24"/>
                <w:lang w:val="uk-UA" w:eastAsia="ru-RU"/>
              </w:rPr>
            </w:pPr>
            <w:r w:rsidRPr="00CE50F2">
              <w:rPr>
                <w:rFonts w:ascii="Times New Roman" w:hAnsi="Times New Roman"/>
                <w:sz w:val="24"/>
                <w:szCs w:val="24"/>
                <w:lang w:val="uk-UA" w:eastAsia="ru-RU"/>
              </w:rPr>
              <w:t>Не вимагається.</w:t>
            </w:r>
          </w:p>
        </w:tc>
      </w:tr>
    </w:tbl>
    <w:p w:rsidR="00AB7626" w:rsidRPr="00756472" w:rsidRDefault="00AB7626">
      <w:pPr>
        <w:rPr>
          <w:lang w:val="uk-UA"/>
        </w:rPr>
      </w:pPr>
    </w:p>
    <w:p w:rsidR="00AB7626" w:rsidRPr="00756472" w:rsidRDefault="00AB7626">
      <w:pPr>
        <w:rPr>
          <w:lang w:val="uk-UA"/>
        </w:rPr>
      </w:pPr>
    </w:p>
    <w:p w:rsidR="00AB7626" w:rsidRDefault="00AB7626">
      <w:pPr>
        <w:rPr>
          <w:lang w:val="uk-UA"/>
        </w:rPr>
      </w:pPr>
    </w:p>
    <w:p w:rsidR="00AB7626" w:rsidRDefault="00AB7626">
      <w:pPr>
        <w:rPr>
          <w:lang w:val="uk-UA"/>
        </w:rPr>
      </w:pPr>
    </w:p>
    <w:p w:rsidR="00AB7626" w:rsidRDefault="00AB7626">
      <w:pPr>
        <w:rPr>
          <w:lang w:val="en-US"/>
        </w:rPr>
      </w:pPr>
    </w:p>
    <w:p w:rsidR="00AB7626" w:rsidRDefault="00AB7626">
      <w:pPr>
        <w:rPr>
          <w:lang w:val="en-US"/>
        </w:rPr>
      </w:pPr>
    </w:p>
    <w:p w:rsidR="00AB7626" w:rsidRDefault="00AB7626" w:rsidP="00DC3382">
      <w:pPr>
        <w:spacing w:after="0" w:line="240" w:lineRule="auto"/>
        <w:jc w:val="center"/>
        <w:rPr>
          <w:rFonts w:ascii="Times New Roman" w:hAnsi="Times New Roman"/>
          <w:b/>
          <w:bCs/>
          <w:sz w:val="24"/>
          <w:szCs w:val="24"/>
          <w:lang w:val="uk-UA"/>
        </w:rPr>
      </w:pPr>
    </w:p>
    <w:sectPr w:rsidR="00AB7626" w:rsidSect="002478FF">
      <w:pgSz w:w="11906" w:h="16838"/>
      <w:pgMar w:top="540" w:right="926" w:bottom="107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Tahoma">
    <w:altName w:val="Haettenschweiler"/>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UkrainianBaltica">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A178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8F6F7A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29018D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746EDB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D1092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D63E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DC4B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92F0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4A807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ACE94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C6CD1"/>
    <w:multiLevelType w:val="multilevel"/>
    <w:tmpl w:val="9DBE1C62"/>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1C76AAC"/>
    <w:multiLevelType w:val="hybridMultilevel"/>
    <w:tmpl w:val="1E82B3CC"/>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08402735"/>
    <w:multiLevelType w:val="multilevel"/>
    <w:tmpl w:val="552E384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A9A6E64"/>
    <w:multiLevelType w:val="multilevel"/>
    <w:tmpl w:val="8236CE5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BB41883"/>
    <w:multiLevelType w:val="multilevel"/>
    <w:tmpl w:val="73F0473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0D081024"/>
    <w:multiLevelType w:val="multilevel"/>
    <w:tmpl w:val="A0541F3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0EAC1D17"/>
    <w:multiLevelType w:val="multilevel"/>
    <w:tmpl w:val="4212FAE4"/>
    <w:lvl w:ilvl="0">
      <w:start w:val="4"/>
      <w:numFmt w:val="decimal"/>
      <w:lvlText w:val="6.%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141D4101"/>
    <w:multiLevelType w:val="multilevel"/>
    <w:tmpl w:val="F548551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19672FF8"/>
    <w:multiLevelType w:val="multilevel"/>
    <w:tmpl w:val="F9E0CC0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1B135F47"/>
    <w:multiLevelType w:val="multilevel"/>
    <w:tmpl w:val="311666D0"/>
    <w:lvl w:ilvl="0">
      <w:start w:val="1"/>
      <w:numFmt w:val="decimal"/>
      <w:lvlText w:val="%1."/>
      <w:lvlJc w:val="left"/>
      <w:pPr>
        <w:tabs>
          <w:tab w:val="num" w:pos="680"/>
        </w:tabs>
        <w:ind w:left="680" w:hanging="360"/>
      </w:pPr>
      <w:rPr>
        <w:rFonts w:cs="Times New Roman" w:hint="default"/>
        <w:b w:val="0"/>
        <w:i w:val="0"/>
      </w:rPr>
    </w:lvl>
    <w:lvl w:ilvl="1">
      <w:start w:val="1"/>
      <w:numFmt w:val="decimal"/>
      <w:isLgl/>
      <w:lvlText w:val="%1.%2."/>
      <w:lvlJc w:val="left"/>
      <w:pPr>
        <w:tabs>
          <w:tab w:val="num" w:pos="1040"/>
        </w:tabs>
        <w:ind w:left="1040" w:hanging="720"/>
      </w:pPr>
      <w:rPr>
        <w:rFonts w:cs="Times New Roman" w:hint="default"/>
      </w:rPr>
    </w:lvl>
    <w:lvl w:ilvl="2">
      <w:start w:val="1"/>
      <w:numFmt w:val="decimal"/>
      <w:isLgl/>
      <w:lvlText w:val="%1.%2.%3."/>
      <w:lvlJc w:val="left"/>
      <w:pPr>
        <w:tabs>
          <w:tab w:val="num" w:pos="1040"/>
        </w:tabs>
        <w:ind w:left="1040" w:hanging="720"/>
      </w:pPr>
      <w:rPr>
        <w:rFonts w:cs="Times New Roman" w:hint="default"/>
      </w:rPr>
    </w:lvl>
    <w:lvl w:ilvl="3">
      <w:start w:val="1"/>
      <w:numFmt w:val="decimal"/>
      <w:isLgl/>
      <w:lvlText w:val="%1.%2.%3.%4."/>
      <w:lvlJc w:val="left"/>
      <w:pPr>
        <w:tabs>
          <w:tab w:val="num" w:pos="1400"/>
        </w:tabs>
        <w:ind w:left="1400" w:hanging="1080"/>
      </w:pPr>
      <w:rPr>
        <w:rFonts w:cs="Times New Roman" w:hint="default"/>
      </w:rPr>
    </w:lvl>
    <w:lvl w:ilvl="4">
      <w:start w:val="1"/>
      <w:numFmt w:val="decimal"/>
      <w:isLgl/>
      <w:lvlText w:val="%1.%2.%3.%4.%5."/>
      <w:lvlJc w:val="left"/>
      <w:pPr>
        <w:tabs>
          <w:tab w:val="num" w:pos="1400"/>
        </w:tabs>
        <w:ind w:left="1400" w:hanging="1080"/>
      </w:pPr>
      <w:rPr>
        <w:rFonts w:cs="Times New Roman" w:hint="default"/>
      </w:rPr>
    </w:lvl>
    <w:lvl w:ilvl="5">
      <w:start w:val="1"/>
      <w:numFmt w:val="decimal"/>
      <w:isLgl/>
      <w:lvlText w:val="%1.%2.%3.%4.%5.%6."/>
      <w:lvlJc w:val="left"/>
      <w:pPr>
        <w:tabs>
          <w:tab w:val="num" w:pos="1760"/>
        </w:tabs>
        <w:ind w:left="1760" w:hanging="1440"/>
      </w:pPr>
      <w:rPr>
        <w:rFonts w:cs="Times New Roman" w:hint="default"/>
      </w:rPr>
    </w:lvl>
    <w:lvl w:ilvl="6">
      <w:start w:val="1"/>
      <w:numFmt w:val="decimal"/>
      <w:isLgl/>
      <w:lvlText w:val="%1.%2.%3.%4.%5.%6.%7."/>
      <w:lvlJc w:val="left"/>
      <w:pPr>
        <w:tabs>
          <w:tab w:val="num" w:pos="1760"/>
        </w:tabs>
        <w:ind w:left="1760" w:hanging="1440"/>
      </w:pPr>
      <w:rPr>
        <w:rFonts w:cs="Times New Roman" w:hint="default"/>
      </w:rPr>
    </w:lvl>
    <w:lvl w:ilvl="7">
      <w:start w:val="1"/>
      <w:numFmt w:val="decimal"/>
      <w:isLgl/>
      <w:lvlText w:val="%1.%2.%3.%4.%5.%6.%7.%8."/>
      <w:lvlJc w:val="left"/>
      <w:pPr>
        <w:tabs>
          <w:tab w:val="num" w:pos="2120"/>
        </w:tabs>
        <w:ind w:left="2120" w:hanging="1800"/>
      </w:pPr>
      <w:rPr>
        <w:rFonts w:cs="Times New Roman" w:hint="default"/>
      </w:rPr>
    </w:lvl>
    <w:lvl w:ilvl="8">
      <w:start w:val="1"/>
      <w:numFmt w:val="decimal"/>
      <w:isLgl/>
      <w:lvlText w:val="%1.%2.%3.%4.%5.%6.%7.%8.%9."/>
      <w:lvlJc w:val="left"/>
      <w:pPr>
        <w:tabs>
          <w:tab w:val="num" w:pos="2120"/>
        </w:tabs>
        <w:ind w:left="2120" w:hanging="1800"/>
      </w:pPr>
      <w:rPr>
        <w:rFonts w:cs="Times New Roman" w:hint="default"/>
      </w:rPr>
    </w:lvl>
  </w:abstractNum>
  <w:abstractNum w:abstractNumId="20" w15:restartNumberingAfterBreak="0">
    <w:nsid w:val="1C744F58"/>
    <w:multiLevelType w:val="multilevel"/>
    <w:tmpl w:val="4CFE1B90"/>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1E781D00"/>
    <w:multiLevelType w:val="hybridMultilevel"/>
    <w:tmpl w:val="991A04B4"/>
    <w:lvl w:ilvl="0" w:tplc="0E121A7E">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2" w15:restartNumberingAfterBreak="0">
    <w:nsid w:val="249B0D0F"/>
    <w:multiLevelType w:val="multilevel"/>
    <w:tmpl w:val="CD9EB6A6"/>
    <w:lvl w:ilvl="0">
      <w:start w:val="2"/>
      <w:numFmt w:val="decimal"/>
      <w:lvlText w:val="6.%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266659BC"/>
    <w:multiLevelType w:val="multilevel"/>
    <w:tmpl w:val="595C769E"/>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26E1366C"/>
    <w:multiLevelType w:val="multilevel"/>
    <w:tmpl w:val="F90E409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304E5552"/>
    <w:multiLevelType w:val="multilevel"/>
    <w:tmpl w:val="97F65A72"/>
    <w:lvl w:ilvl="0">
      <w:start w:val="3"/>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31717362"/>
    <w:multiLevelType w:val="multilevel"/>
    <w:tmpl w:val="E61C682A"/>
    <w:lvl w:ilvl="0">
      <w:start w:val="3"/>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338B0A16"/>
    <w:multiLevelType w:val="multilevel"/>
    <w:tmpl w:val="020CC7FA"/>
    <w:lvl w:ilvl="0">
      <w:start w:val="3"/>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3F6724F0"/>
    <w:multiLevelType w:val="multilevel"/>
    <w:tmpl w:val="A14EB59A"/>
    <w:lvl w:ilvl="0">
      <w:start w:val="2"/>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9" w15:restartNumberingAfterBreak="0">
    <w:nsid w:val="42EA5E1A"/>
    <w:multiLevelType w:val="multilevel"/>
    <w:tmpl w:val="DEF29EF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45BB5A13"/>
    <w:multiLevelType w:val="multilevel"/>
    <w:tmpl w:val="784EA79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4B5F3BC3"/>
    <w:multiLevelType w:val="multilevel"/>
    <w:tmpl w:val="D5361C1A"/>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4D5D3DFD"/>
    <w:multiLevelType w:val="hybridMultilevel"/>
    <w:tmpl w:val="8DE4C7AE"/>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58056E2D"/>
    <w:multiLevelType w:val="multilevel"/>
    <w:tmpl w:val="98A6A802"/>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5D107E43"/>
    <w:multiLevelType w:val="multilevel"/>
    <w:tmpl w:val="092A0DA0"/>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36" w15:restartNumberingAfterBreak="0">
    <w:nsid w:val="63CC4E4E"/>
    <w:multiLevelType w:val="multilevel"/>
    <w:tmpl w:val="63205716"/>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3"/>
      <w:numFmt w:val="decimal"/>
      <w:lvlText w:val="%2.%3."/>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6ED52465"/>
    <w:multiLevelType w:val="multilevel"/>
    <w:tmpl w:val="FB0A30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70AE0C9F"/>
    <w:multiLevelType w:val="multilevel"/>
    <w:tmpl w:val="3E1ADB90"/>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76BC4BA7"/>
    <w:multiLevelType w:val="hybridMultilevel"/>
    <w:tmpl w:val="1B527D68"/>
    <w:lvl w:ilvl="0" w:tplc="E6CCC4BC">
      <w:start w:val="1"/>
      <w:numFmt w:val="bullet"/>
      <w:lvlText w:val=""/>
      <w:lvlJc w:val="left"/>
      <w:pPr>
        <w:ind w:firstLine="397"/>
      </w:pPr>
      <w:rPr>
        <w:rFonts w:ascii="Symbol" w:hAnsi="Symbol" w:hint="default"/>
      </w:rPr>
    </w:lvl>
    <w:lvl w:ilvl="1" w:tplc="04220003" w:tentative="1">
      <w:start w:val="1"/>
      <w:numFmt w:val="bullet"/>
      <w:lvlText w:val="o"/>
      <w:lvlJc w:val="left"/>
      <w:pPr>
        <w:ind w:left="1724" w:hanging="360"/>
      </w:pPr>
      <w:rPr>
        <w:rFonts w:ascii="Courier New" w:hAnsi="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40" w15:restartNumberingAfterBreak="0">
    <w:nsid w:val="77C21528"/>
    <w:multiLevelType w:val="multilevel"/>
    <w:tmpl w:val="77C21528"/>
    <w:lvl w:ilvl="0">
      <w:start w:val="1"/>
      <w:numFmt w:val="decimal"/>
      <w:lvlText w:val="%1."/>
      <w:lvlJc w:val="left"/>
      <w:pPr>
        <w:ind w:left="360" w:hanging="360"/>
      </w:pPr>
      <w:rPr>
        <w:rFonts w:cs="Times New Roman"/>
        <w:b/>
      </w:rPr>
    </w:lvl>
    <w:lvl w:ilvl="1">
      <w:start w:val="1"/>
      <w:numFmt w:val="decimal"/>
      <w:lvlText w:val="%2."/>
      <w:lvlJc w:val="left"/>
      <w:pPr>
        <w:tabs>
          <w:tab w:val="left" w:pos="1080"/>
        </w:tabs>
        <w:ind w:left="1080" w:hanging="360"/>
      </w:pPr>
      <w:rPr>
        <w:rFonts w:cs="Times New Roman"/>
      </w:rPr>
    </w:lvl>
    <w:lvl w:ilvl="2">
      <w:start w:val="1"/>
      <w:numFmt w:val="decimal"/>
      <w:lvlText w:val="%3."/>
      <w:lvlJc w:val="left"/>
      <w:pPr>
        <w:tabs>
          <w:tab w:val="left" w:pos="1440"/>
        </w:tabs>
        <w:ind w:left="144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41" w15:restartNumberingAfterBreak="0">
    <w:nsid w:val="793C51E0"/>
    <w:multiLevelType w:val="multilevel"/>
    <w:tmpl w:val="45788A22"/>
    <w:lvl w:ilvl="0">
      <w:start w:val="2"/>
      <w:numFmt w:val="decimal"/>
      <w:lvlText w:val="6.%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795757AD"/>
    <w:multiLevelType w:val="hybridMultilevel"/>
    <w:tmpl w:val="C47C863A"/>
    <w:lvl w:ilvl="0" w:tplc="04190001">
      <w:start w:val="1"/>
      <w:numFmt w:val="bullet"/>
      <w:lvlText w:val=""/>
      <w:lvlJc w:val="left"/>
      <w:pPr>
        <w:tabs>
          <w:tab w:val="num" w:pos="777"/>
        </w:tabs>
        <w:ind w:left="777" w:hanging="360"/>
      </w:pPr>
      <w:rPr>
        <w:rFonts w:ascii="Symbol" w:hAnsi="Symbol" w:hint="default"/>
      </w:rPr>
    </w:lvl>
    <w:lvl w:ilvl="1" w:tplc="04190003">
      <w:start w:val="1"/>
      <w:numFmt w:val="bullet"/>
      <w:lvlText w:val="o"/>
      <w:lvlJc w:val="left"/>
      <w:pPr>
        <w:tabs>
          <w:tab w:val="num" w:pos="1497"/>
        </w:tabs>
        <w:ind w:left="1497" w:hanging="360"/>
      </w:pPr>
      <w:rPr>
        <w:rFonts w:ascii="Courier New" w:hAnsi="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43" w15:restartNumberingAfterBreak="0">
    <w:nsid w:val="7CDC6113"/>
    <w:multiLevelType w:val="multilevel"/>
    <w:tmpl w:val="9A2CF880"/>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7DC13BFC"/>
    <w:multiLevelType w:val="hybridMultilevel"/>
    <w:tmpl w:val="CC36A8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A01E81"/>
    <w:multiLevelType w:val="multilevel"/>
    <w:tmpl w:val="C1EAE942"/>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1"/>
  </w:num>
  <w:num w:numId="2">
    <w:abstractNumId w:val="19"/>
  </w:num>
  <w:num w:numId="3">
    <w:abstractNumId w:val="35"/>
  </w:num>
  <w:num w:numId="4">
    <w:abstractNumId w:val="39"/>
  </w:num>
  <w:num w:numId="5">
    <w:abstractNumId w:val="28"/>
  </w:num>
  <w:num w:numId="6">
    <w:abstractNumId w:val="11"/>
  </w:num>
  <w:num w:numId="7">
    <w:abstractNumId w:val="42"/>
  </w:num>
  <w:num w:numId="8">
    <w:abstractNumId w:val="44"/>
  </w:num>
  <w:num w:numId="9">
    <w:abstractNumId w:val="32"/>
  </w:num>
  <w:num w:numId="10">
    <w:abstractNumId w:val="40"/>
  </w:num>
  <w:num w:numId="11">
    <w:abstractNumId w:val="29"/>
  </w:num>
  <w:num w:numId="12">
    <w:abstractNumId w:val="33"/>
  </w:num>
  <w:num w:numId="13">
    <w:abstractNumId w:val="17"/>
  </w:num>
  <w:num w:numId="14">
    <w:abstractNumId w:val="37"/>
  </w:num>
  <w:num w:numId="15">
    <w:abstractNumId w:val="43"/>
  </w:num>
  <w:num w:numId="16">
    <w:abstractNumId w:val="26"/>
  </w:num>
  <w:num w:numId="17">
    <w:abstractNumId w:val="15"/>
  </w:num>
  <w:num w:numId="18">
    <w:abstractNumId w:val="41"/>
  </w:num>
  <w:num w:numId="19">
    <w:abstractNumId w:val="36"/>
  </w:num>
  <w:num w:numId="20">
    <w:abstractNumId w:val="45"/>
  </w:num>
  <w:num w:numId="21">
    <w:abstractNumId w:val="16"/>
  </w:num>
  <w:num w:numId="22">
    <w:abstractNumId w:val="13"/>
  </w:num>
  <w:num w:numId="23">
    <w:abstractNumId w:val="12"/>
  </w:num>
  <w:num w:numId="24">
    <w:abstractNumId w:val="20"/>
  </w:num>
  <w:num w:numId="25">
    <w:abstractNumId w:val="38"/>
  </w:num>
  <w:num w:numId="26">
    <w:abstractNumId w:val="10"/>
  </w:num>
  <w:num w:numId="27">
    <w:abstractNumId w:val="24"/>
  </w:num>
  <w:num w:numId="28">
    <w:abstractNumId w:val="30"/>
  </w:num>
  <w:num w:numId="29">
    <w:abstractNumId w:val="34"/>
  </w:num>
  <w:num w:numId="30">
    <w:abstractNumId w:val="27"/>
  </w:num>
  <w:num w:numId="31">
    <w:abstractNumId w:val="14"/>
  </w:num>
  <w:num w:numId="32">
    <w:abstractNumId w:val="23"/>
  </w:num>
  <w:num w:numId="33">
    <w:abstractNumId w:val="22"/>
  </w:num>
  <w:num w:numId="34">
    <w:abstractNumId w:val="25"/>
  </w:num>
  <w:num w:numId="35">
    <w:abstractNumId w:val="18"/>
  </w:num>
  <w:num w:numId="36">
    <w:abstractNumId w:val="31"/>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7"/>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13F2"/>
    <w:rsid w:val="0000009A"/>
    <w:rsid w:val="00000AEA"/>
    <w:rsid w:val="000056BF"/>
    <w:rsid w:val="0000594B"/>
    <w:rsid w:val="00012F63"/>
    <w:rsid w:val="00013649"/>
    <w:rsid w:val="00013D59"/>
    <w:rsid w:val="000143C7"/>
    <w:rsid w:val="000151AC"/>
    <w:rsid w:val="00015A45"/>
    <w:rsid w:val="00016C3E"/>
    <w:rsid w:val="00025DDA"/>
    <w:rsid w:val="00031915"/>
    <w:rsid w:val="00033069"/>
    <w:rsid w:val="00041606"/>
    <w:rsid w:val="00054EC7"/>
    <w:rsid w:val="00062BCC"/>
    <w:rsid w:val="00065AB7"/>
    <w:rsid w:val="00076517"/>
    <w:rsid w:val="0008303D"/>
    <w:rsid w:val="000A5534"/>
    <w:rsid w:val="000B0A49"/>
    <w:rsid w:val="000B1E26"/>
    <w:rsid w:val="000C06F0"/>
    <w:rsid w:val="000C1634"/>
    <w:rsid w:val="000C2D01"/>
    <w:rsid w:val="000D0361"/>
    <w:rsid w:val="000D551C"/>
    <w:rsid w:val="000D6BB1"/>
    <w:rsid w:val="000D775C"/>
    <w:rsid w:val="000D7C5A"/>
    <w:rsid w:val="000E2C23"/>
    <w:rsid w:val="000F3D37"/>
    <w:rsid w:val="001048AE"/>
    <w:rsid w:val="0010658C"/>
    <w:rsid w:val="001069F4"/>
    <w:rsid w:val="001071B3"/>
    <w:rsid w:val="00107D63"/>
    <w:rsid w:val="00107F21"/>
    <w:rsid w:val="00113E58"/>
    <w:rsid w:val="0012103B"/>
    <w:rsid w:val="00121F59"/>
    <w:rsid w:val="00126282"/>
    <w:rsid w:val="00132AA6"/>
    <w:rsid w:val="001359D1"/>
    <w:rsid w:val="00151720"/>
    <w:rsid w:val="00163D1F"/>
    <w:rsid w:val="00164776"/>
    <w:rsid w:val="00166804"/>
    <w:rsid w:val="00172AEB"/>
    <w:rsid w:val="00174FC5"/>
    <w:rsid w:val="0018185A"/>
    <w:rsid w:val="00183D04"/>
    <w:rsid w:val="00183E72"/>
    <w:rsid w:val="00196DEC"/>
    <w:rsid w:val="001A2283"/>
    <w:rsid w:val="001B26A1"/>
    <w:rsid w:val="001C2903"/>
    <w:rsid w:val="001C5001"/>
    <w:rsid w:val="001D0EE7"/>
    <w:rsid w:val="001F25EE"/>
    <w:rsid w:val="002011C9"/>
    <w:rsid w:val="00202074"/>
    <w:rsid w:val="00202874"/>
    <w:rsid w:val="0021081B"/>
    <w:rsid w:val="002145FE"/>
    <w:rsid w:val="00221A11"/>
    <w:rsid w:val="00221B2B"/>
    <w:rsid w:val="002300CE"/>
    <w:rsid w:val="00232931"/>
    <w:rsid w:val="0024015B"/>
    <w:rsid w:val="002478FF"/>
    <w:rsid w:val="002531F1"/>
    <w:rsid w:val="00253A18"/>
    <w:rsid w:val="00254CB4"/>
    <w:rsid w:val="0025628D"/>
    <w:rsid w:val="00260447"/>
    <w:rsid w:val="00262241"/>
    <w:rsid w:val="002626D5"/>
    <w:rsid w:val="00266F14"/>
    <w:rsid w:val="00267BC7"/>
    <w:rsid w:val="0027010C"/>
    <w:rsid w:val="002768B6"/>
    <w:rsid w:val="00276FA6"/>
    <w:rsid w:val="00283505"/>
    <w:rsid w:val="00283D8F"/>
    <w:rsid w:val="00284B53"/>
    <w:rsid w:val="00292BDA"/>
    <w:rsid w:val="002A13C0"/>
    <w:rsid w:val="002B5B32"/>
    <w:rsid w:val="002B69F6"/>
    <w:rsid w:val="002D51D2"/>
    <w:rsid w:val="002E1B64"/>
    <w:rsid w:val="002E3B59"/>
    <w:rsid w:val="002F260F"/>
    <w:rsid w:val="002F7E8E"/>
    <w:rsid w:val="0030132C"/>
    <w:rsid w:val="003066F9"/>
    <w:rsid w:val="00321039"/>
    <w:rsid w:val="00322876"/>
    <w:rsid w:val="00325445"/>
    <w:rsid w:val="0033093C"/>
    <w:rsid w:val="0033459C"/>
    <w:rsid w:val="0033670D"/>
    <w:rsid w:val="00336CD3"/>
    <w:rsid w:val="003449BD"/>
    <w:rsid w:val="003578A2"/>
    <w:rsid w:val="00360AC4"/>
    <w:rsid w:val="00361832"/>
    <w:rsid w:val="00382B18"/>
    <w:rsid w:val="00392CAC"/>
    <w:rsid w:val="003A50F7"/>
    <w:rsid w:val="003C17AB"/>
    <w:rsid w:val="003C321F"/>
    <w:rsid w:val="003C778F"/>
    <w:rsid w:val="003D70E6"/>
    <w:rsid w:val="003E365E"/>
    <w:rsid w:val="003F1B55"/>
    <w:rsid w:val="003F323F"/>
    <w:rsid w:val="00400140"/>
    <w:rsid w:val="004041EC"/>
    <w:rsid w:val="004046E0"/>
    <w:rsid w:val="004153F4"/>
    <w:rsid w:val="00422BAF"/>
    <w:rsid w:val="00427DE2"/>
    <w:rsid w:val="0044666B"/>
    <w:rsid w:val="004530EE"/>
    <w:rsid w:val="00453647"/>
    <w:rsid w:val="00462910"/>
    <w:rsid w:val="0046558D"/>
    <w:rsid w:val="004667B1"/>
    <w:rsid w:val="004716D7"/>
    <w:rsid w:val="00472581"/>
    <w:rsid w:val="00473B01"/>
    <w:rsid w:val="00480C13"/>
    <w:rsid w:val="004816AF"/>
    <w:rsid w:val="004841FF"/>
    <w:rsid w:val="004853DE"/>
    <w:rsid w:val="004859DD"/>
    <w:rsid w:val="00486742"/>
    <w:rsid w:val="00487B18"/>
    <w:rsid w:val="00492BF0"/>
    <w:rsid w:val="004A29BC"/>
    <w:rsid w:val="004A42AA"/>
    <w:rsid w:val="004B1925"/>
    <w:rsid w:val="004B1BCD"/>
    <w:rsid w:val="004B3D0D"/>
    <w:rsid w:val="004B74D3"/>
    <w:rsid w:val="004C096C"/>
    <w:rsid w:val="004D046B"/>
    <w:rsid w:val="004E1F8F"/>
    <w:rsid w:val="004E52BB"/>
    <w:rsid w:val="0050215C"/>
    <w:rsid w:val="00502948"/>
    <w:rsid w:val="005100EA"/>
    <w:rsid w:val="0051737C"/>
    <w:rsid w:val="00526D01"/>
    <w:rsid w:val="005319AC"/>
    <w:rsid w:val="005326AF"/>
    <w:rsid w:val="005361DA"/>
    <w:rsid w:val="00536346"/>
    <w:rsid w:val="0054149F"/>
    <w:rsid w:val="0055186D"/>
    <w:rsid w:val="00552096"/>
    <w:rsid w:val="005524A0"/>
    <w:rsid w:val="00552E7B"/>
    <w:rsid w:val="00575869"/>
    <w:rsid w:val="00575C78"/>
    <w:rsid w:val="005778B0"/>
    <w:rsid w:val="00580DAC"/>
    <w:rsid w:val="00583EA0"/>
    <w:rsid w:val="00586F27"/>
    <w:rsid w:val="005951EB"/>
    <w:rsid w:val="00595CE5"/>
    <w:rsid w:val="005B359C"/>
    <w:rsid w:val="005B734B"/>
    <w:rsid w:val="005C7632"/>
    <w:rsid w:val="005D29D0"/>
    <w:rsid w:val="005E17F2"/>
    <w:rsid w:val="005F1453"/>
    <w:rsid w:val="00601FFA"/>
    <w:rsid w:val="00621D5A"/>
    <w:rsid w:val="0062288C"/>
    <w:rsid w:val="006264C2"/>
    <w:rsid w:val="0063244A"/>
    <w:rsid w:val="006343C2"/>
    <w:rsid w:val="00637AA9"/>
    <w:rsid w:val="00643582"/>
    <w:rsid w:val="00655B1D"/>
    <w:rsid w:val="00667EDC"/>
    <w:rsid w:val="0067021E"/>
    <w:rsid w:val="00670FFF"/>
    <w:rsid w:val="00673D91"/>
    <w:rsid w:val="0067484F"/>
    <w:rsid w:val="00675179"/>
    <w:rsid w:val="0067643E"/>
    <w:rsid w:val="0068071F"/>
    <w:rsid w:val="006930DF"/>
    <w:rsid w:val="00696658"/>
    <w:rsid w:val="006A7F29"/>
    <w:rsid w:val="006B6135"/>
    <w:rsid w:val="006B614F"/>
    <w:rsid w:val="006C0A41"/>
    <w:rsid w:val="006C2A03"/>
    <w:rsid w:val="006C5464"/>
    <w:rsid w:val="006D0931"/>
    <w:rsid w:val="006D0ADB"/>
    <w:rsid w:val="006D12A3"/>
    <w:rsid w:val="006D3823"/>
    <w:rsid w:val="006D666D"/>
    <w:rsid w:val="006F250F"/>
    <w:rsid w:val="006F252D"/>
    <w:rsid w:val="006F35CA"/>
    <w:rsid w:val="00701CFE"/>
    <w:rsid w:val="00704ED4"/>
    <w:rsid w:val="007157DD"/>
    <w:rsid w:val="00716BEB"/>
    <w:rsid w:val="00716DAC"/>
    <w:rsid w:val="00717447"/>
    <w:rsid w:val="0072484E"/>
    <w:rsid w:val="00732774"/>
    <w:rsid w:val="007354FF"/>
    <w:rsid w:val="0074078E"/>
    <w:rsid w:val="00743397"/>
    <w:rsid w:val="0075080D"/>
    <w:rsid w:val="007509E9"/>
    <w:rsid w:val="00754A1D"/>
    <w:rsid w:val="0075579B"/>
    <w:rsid w:val="00756472"/>
    <w:rsid w:val="007609E9"/>
    <w:rsid w:val="00760D0A"/>
    <w:rsid w:val="0077169D"/>
    <w:rsid w:val="00771A4B"/>
    <w:rsid w:val="00773ED3"/>
    <w:rsid w:val="00774478"/>
    <w:rsid w:val="0078161D"/>
    <w:rsid w:val="00785E7E"/>
    <w:rsid w:val="0079064E"/>
    <w:rsid w:val="00792D3B"/>
    <w:rsid w:val="0079654D"/>
    <w:rsid w:val="007A22BC"/>
    <w:rsid w:val="007A2C33"/>
    <w:rsid w:val="007A34BA"/>
    <w:rsid w:val="007A3D94"/>
    <w:rsid w:val="007A4359"/>
    <w:rsid w:val="007B3052"/>
    <w:rsid w:val="007C5860"/>
    <w:rsid w:val="007D0142"/>
    <w:rsid w:val="007D276F"/>
    <w:rsid w:val="007D31FF"/>
    <w:rsid w:val="007E4196"/>
    <w:rsid w:val="007F1012"/>
    <w:rsid w:val="008121A0"/>
    <w:rsid w:val="00813604"/>
    <w:rsid w:val="00820796"/>
    <w:rsid w:val="00826510"/>
    <w:rsid w:val="00833B0E"/>
    <w:rsid w:val="00833CA7"/>
    <w:rsid w:val="00834250"/>
    <w:rsid w:val="00837839"/>
    <w:rsid w:val="00845189"/>
    <w:rsid w:val="00852BE3"/>
    <w:rsid w:val="00860C80"/>
    <w:rsid w:val="00864B3B"/>
    <w:rsid w:val="008722E2"/>
    <w:rsid w:val="00874E85"/>
    <w:rsid w:val="00881DB8"/>
    <w:rsid w:val="00884CD2"/>
    <w:rsid w:val="00885C22"/>
    <w:rsid w:val="00887594"/>
    <w:rsid w:val="00897BF9"/>
    <w:rsid w:val="008A26C3"/>
    <w:rsid w:val="008A360D"/>
    <w:rsid w:val="008A73AC"/>
    <w:rsid w:val="008B1D11"/>
    <w:rsid w:val="008B2BFE"/>
    <w:rsid w:val="008B5B80"/>
    <w:rsid w:val="008B7B4B"/>
    <w:rsid w:val="008C0411"/>
    <w:rsid w:val="008C2E2E"/>
    <w:rsid w:val="008C59A7"/>
    <w:rsid w:val="008E52A5"/>
    <w:rsid w:val="008F01AF"/>
    <w:rsid w:val="008F49C3"/>
    <w:rsid w:val="008F54BC"/>
    <w:rsid w:val="009002C4"/>
    <w:rsid w:val="0090403B"/>
    <w:rsid w:val="00914EC9"/>
    <w:rsid w:val="009159CB"/>
    <w:rsid w:val="00916EBF"/>
    <w:rsid w:val="00920DCA"/>
    <w:rsid w:val="00924C88"/>
    <w:rsid w:val="00927E11"/>
    <w:rsid w:val="00937964"/>
    <w:rsid w:val="00944DEA"/>
    <w:rsid w:val="00954D66"/>
    <w:rsid w:val="00957417"/>
    <w:rsid w:val="009606D0"/>
    <w:rsid w:val="00963414"/>
    <w:rsid w:val="00965E87"/>
    <w:rsid w:val="00966AE1"/>
    <w:rsid w:val="009712CF"/>
    <w:rsid w:val="00971775"/>
    <w:rsid w:val="00972428"/>
    <w:rsid w:val="009A1556"/>
    <w:rsid w:val="009A1B2F"/>
    <w:rsid w:val="009A222F"/>
    <w:rsid w:val="009A74E0"/>
    <w:rsid w:val="009B3514"/>
    <w:rsid w:val="009C0175"/>
    <w:rsid w:val="009C25D9"/>
    <w:rsid w:val="009C75F6"/>
    <w:rsid w:val="009F41CC"/>
    <w:rsid w:val="009F57C8"/>
    <w:rsid w:val="00A01A30"/>
    <w:rsid w:val="00A06358"/>
    <w:rsid w:val="00A07EAE"/>
    <w:rsid w:val="00A11FC6"/>
    <w:rsid w:val="00A12B20"/>
    <w:rsid w:val="00A160FD"/>
    <w:rsid w:val="00A17D86"/>
    <w:rsid w:val="00A2283B"/>
    <w:rsid w:val="00A232F7"/>
    <w:rsid w:val="00A30307"/>
    <w:rsid w:val="00A41980"/>
    <w:rsid w:val="00A52A40"/>
    <w:rsid w:val="00A53DAA"/>
    <w:rsid w:val="00A53EA0"/>
    <w:rsid w:val="00A555AF"/>
    <w:rsid w:val="00A62FD3"/>
    <w:rsid w:val="00A63EA7"/>
    <w:rsid w:val="00A77A72"/>
    <w:rsid w:val="00A85841"/>
    <w:rsid w:val="00A91173"/>
    <w:rsid w:val="00A91E34"/>
    <w:rsid w:val="00AA6430"/>
    <w:rsid w:val="00AB001B"/>
    <w:rsid w:val="00AB628F"/>
    <w:rsid w:val="00AB7626"/>
    <w:rsid w:val="00AC2592"/>
    <w:rsid w:val="00AC2CF4"/>
    <w:rsid w:val="00AC57D4"/>
    <w:rsid w:val="00AC6296"/>
    <w:rsid w:val="00AE7D78"/>
    <w:rsid w:val="00AF674C"/>
    <w:rsid w:val="00B0276C"/>
    <w:rsid w:val="00B060FF"/>
    <w:rsid w:val="00B21401"/>
    <w:rsid w:val="00B23F4C"/>
    <w:rsid w:val="00B32D31"/>
    <w:rsid w:val="00B367AA"/>
    <w:rsid w:val="00B413F2"/>
    <w:rsid w:val="00B54CE4"/>
    <w:rsid w:val="00B67B4B"/>
    <w:rsid w:val="00B67D65"/>
    <w:rsid w:val="00B72F33"/>
    <w:rsid w:val="00B77E7F"/>
    <w:rsid w:val="00B80279"/>
    <w:rsid w:val="00B8535F"/>
    <w:rsid w:val="00B86050"/>
    <w:rsid w:val="00B8743C"/>
    <w:rsid w:val="00BA01A4"/>
    <w:rsid w:val="00BA0837"/>
    <w:rsid w:val="00BA3D40"/>
    <w:rsid w:val="00BB1E89"/>
    <w:rsid w:val="00BC2171"/>
    <w:rsid w:val="00BD54BF"/>
    <w:rsid w:val="00BD6F43"/>
    <w:rsid w:val="00BD7804"/>
    <w:rsid w:val="00BE38D6"/>
    <w:rsid w:val="00BF1E29"/>
    <w:rsid w:val="00BF3BBF"/>
    <w:rsid w:val="00BF5BDA"/>
    <w:rsid w:val="00C0434C"/>
    <w:rsid w:val="00C049CD"/>
    <w:rsid w:val="00C04F7B"/>
    <w:rsid w:val="00C12C5A"/>
    <w:rsid w:val="00C16E0E"/>
    <w:rsid w:val="00C2092E"/>
    <w:rsid w:val="00C20EE5"/>
    <w:rsid w:val="00C222B7"/>
    <w:rsid w:val="00C241F8"/>
    <w:rsid w:val="00C31336"/>
    <w:rsid w:val="00C3721F"/>
    <w:rsid w:val="00C4185D"/>
    <w:rsid w:val="00C42478"/>
    <w:rsid w:val="00C45B71"/>
    <w:rsid w:val="00C46737"/>
    <w:rsid w:val="00C51AD7"/>
    <w:rsid w:val="00C51C1E"/>
    <w:rsid w:val="00C53828"/>
    <w:rsid w:val="00C53FA4"/>
    <w:rsid w:val="00C66D60"/>
    <w:rsid w:val="00C71994"/>
    <w:rsid w:val="00C82D40"/>
    <w:rsid w:val="00C95141"/>
    <w:rsid w:val="00CA188B"/>
    <w:rsid w:val="00CA1C7F"/>
    <w:rsid w:val="00CB11F1"/>
    <w:rsid w:val="00CB1DF9"/>
    <w:rsid w:val="00CB46E2"/>
    <w:rsid w:val="00CC51DD"/>
    <w:rsid w:val="00CC62CA"/>
    <w:rsid w:val="00CD14E6"/>
    <w:rsid w:val="00CD42D5"/>
    <w:rsid w:val="00CE50F2"/>
    <w:rsid w:val="00CE57A0"/>
    <w:rsid w:val="00CE7D1C"/>
    <w:rsid w:val="00CF103F"/>
    <w:rsid w:val="00CF3C6C"/>
    <w:rsid w:val="00CF7AEB"/>
    <w:rsid w:val="00D00C3E"/>
    <w:rsid w:val="00D0542B"/>
    <w:rsid w:val="00D133A6"/>
    <w:rsid w:val="00D14201"/>
    <w:rsid w:val="00D15F4A"/>
    <w:rsid w:val="00D24CF4"/>
    <w:rsid w:val="00D2656E"/>
    <w:rsid w:val="00D347A5"/>
    <w:rsid w:val="00D3724E"/>
    <w:rsid w:val="00D3760E"/>
    <w:rsid w:val="00D4683D"/>
    <w:rsid w:val="00D53261"/>
    <w:rsid w:val="00D56A62"/>
    <w:rsid w:val="00D6077D"/>
    <w:rsid w:val="00D736C3"/>
    <w:rsid w:val="00D77770"/>
    <w:rsid w:val="00D77C01"/>
    <w:rsid w:val="00D81379"/>
    <w:rsid w:val="00D92F34"/>
    <w:rsid w:val="00D930CA"/>
    <w:rsid w:val="00DA4307"/>
    <w:rsid w:val="00DB0FE3"/>
    <w:rsid w:val="00DB5A03"/>
    <w:rsid w:val="00DB657A"/>
    <w:rsid w:val="00DC0363"/>
    <w:rsid w:val="00DC3382"/>
    <w:rsid w:val="00DC5899"/>
    <w:rsid w:val="00DD0F7D"/>
    <w:rsid w:val="00DD1ABF"/>
    <w:rsid w:val="00E01EE1"/>
    <w:rsid w:val="00E02040"/>
    <w:rsid w:val="00E061AF"/>
    <w:rsid w:val="00E1270A"/>
    <w:rsid w:val="00E135D3"/>
    <w:rsid w:val="00E21974"/>
    <w:rsid w:val="00E42AC8"/>
    <w:rsid w:val="00E43853"/>
    <w:rsid w:val="00E54A02"/>
    <w:rsid w:val="00E5575C"/>
    <w:rsid w:val="00E56C90"/>
    <w:rsid w:val="00E607CB"/>
    <w:rsid w:val="00E64930"/>
    <w:rsid w:val="00E6493C"/>
    <w:rsid w:val="00E65A65"/>
    <w:rsid w:val="00E66469"/>
    <w:rsid w:val="00E6650E"/>
    <w:rsid w:val="00E75F8A"/>
    <w:rsid w:val="00EA0C52"/>
    <w:rsid w:val="00EA1D1A"/>
    <w:rsid w:val="00EA2F86"/>
    <w:rsid w:val="00EB1094"/>
    <w:rsid w:val="00EB133F"/>
    <w:rsid w:val="00EC0DCF"/>
    <w:rsid w:val="00EC5AAB"/>
    <w:rsid w:val="00ED0E4E"/>
    <w:rsid w:val="00EE060F"/>
    <w:rsid w:val="00EE63EA"/>
    <w:rsid w:val="00EF03B7"/>
    <w:rsid w:val="00EF467F"/>
    <w:rsid w:val="00EF77E0"/>
    <w:rsid w:val="00F00B15"/>
    <w:rsid w:val="00F02D3A"/>
    <w:rsid w:val="00F057C0"/>
    <w:rsid w:val="00F31BD7"/>
    <w:rsid w:val="00F36155"/>
    <w:rsid w:val="00F41792"/>
    <w:rsid w:val="00F47026"/>
    <w:rsid w:val="00F47583"/>
    <w:rsid w:val="00F47A4B"/>
    <w:rsid w:val="00F5048B"/>
    <w:rsid w:val="00F50FB2"/>
    <w:rsid w:val="00F53274"/>
    <w:rsid w:val="00F55FF9"/>
    <w:rsid w:val="00F56BC3"/>
    <w:rsid w:val="00F619C6"/>
    <w:rsid w:val="00F65FB7"/>
    <w:rsid w:val="00F71591"/>
    <w:rsid w:val="00F72862"/>
    <w:rsid w:val="00F75DD7"/>
    <w:rsid w:val="00F81105"/>
    <w:rsid w:val="00F8277B"/>
    <w:rsid w:val="00F84E59"/>
    <w:rsid w:val="00F8603F"/>
    <w:rsid w:val="00F91C1E"/>
    <w:rsid w:val="00FA08D2"/>
    <w:rsid w:val="00FA576A"/>
    <w:rsid w:val="00FA5A0F"/>
    <w:rsid w:val="00FC396C"/>
    <w:rsid w:val="00FD0964"/>
    <w:rsid w:val="00FD4320"/>
    <w:rsid w:val="00FE4344"/>
    <w:rsid w:val="00FF3DB5"/>
    <w:rsid w:val="00FF7D8A"/>
    <w:rsid w:val="00FF7E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00A14012"/>
  <w15:docId w15:val="{461023DC-FC76-4DA9-A167-23D7A3CF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1A0"/>
    <w:pPr>
      <w:spacing w:after="160" w:line="259" w:lineRule="auto"/>
    </w:pPr>
    <w:rPr>
      <w:sz w:val="22"/>
      <w:szCs w:val="22"/>
      <w:lang w:val="ru-RU" w:eastAsia="en-US"/>
    </w:rPr>
  </w:style>
  <w:style w:type="paragraph" w:styleId="1">
    <w:name w:val="heading 1"/>
    <w:basedOn w:val="a"/>
    <w:next w:val="a"/>
    <w:link w:val="10"/>
    <w:uiPriority w:val="99"/>
    <w:qFormat/>
    <w:rsid w:val="00756472"/>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9"/>
    <w:qFormat/>
    <w:rsid w:val="00BC2171"/>
    <w:pPr>
      <w:keepNext/>
      <w:spacing w:after="0" w:line="240" w:lineRule="auto"/>
      <w:jc w:val="both"/>
      <w:outlineLvl w:val="2"/>
    </w:pPr>
    <w:rPr>
      <w:rFonts w:ascii="Times New Roman" w:eastAsia="Times New Roman" w:hAnsi="Times New Roman"/>
      <w:b/>
      <w:bCs/>
      <w:sz w:val="24"/>
      <w:szCs w:val="24"/>
      <w:lang w:val="uk-UA" w:eastAsia="ru-RU"/>
    </w:rPr>
  </w:style>
  <w:style w:type="paragraph" w:styleId="6">
    <w:name w:val="heading 6"/>
    <w:basedOn w:val="a"/>
    <w:next w:val="a"/>
    <w:link w:val="60"/>
    <w:uiPriority w:val="99"/>
    <w:qFormat/>
    <w:rsid w:val="00BC2171"/>
    <w:pPr>
      <w:keepNext/>
      <w:keepLines/>
      <w:spacing w:before="40" w:after="0"/>
      <w:outlineLvl w:val="5"/>
    </w:pPr>
    <w:rPr>
      <w:rFonts w:ascii="Calibri Light" w:eastAsia="Times New Roman" w:hAnsi="Calibri Light"/>
      <w:color w:val="1F37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56472"/>
    <w:rPr>
      <w:rFonts w:ascii="Calibri Light" w:hAnsi="Calibri Light" w:cs="Times New Roman"/>
      <w:color w:val="2F5496"/>
      <w:sz w:val="32"/>
      <w:szCs w:val="32"/>
    </w:rPr>
  </w:style>
  <w:style w:type="character" w:customStyle="1" w:styleId="30">
    <w:name w:val="Заголовок 3 Знак"/>
    <w:link w:val="3"/>
    <w:uiPriority w:val="99"/>
    <w:locked/>
    <w:rsid w:val="00BC2171"/>
    <w:rPr>
      <w:rFonts w:ascii="Times New Roman" w:hAnsi="Times New Roman" w:cs="Times New Roman"/>
      <w:b/>
      <w:bCs/>
      <w:sz w:val="24"/>
      <w:szCs w:val="24"/>
      <w:lang w:val="uk-UA" w:eastAsia="ru-RU"/>
    </w:rPr>
  </w:style>
  <w:style w:type="character" w:customStyle="1" w:styleId="60">
    <w:name w:val="Заголовок 6 Знак"/>
    <w:link w:val="6"/>
    <w:uiPriority w:val="99"/>
    <w:semiHidden/>
    <w:locked/>
    <w:rsid w:val="00BC2171"/>
    <w:rPr>
      <w:rFonts w:ascii="Calibri Light" w:hAnsi="Calibri Light" w:cs="Times New Roman"/>
      <w:color w:val="1F3763"/>
    </w:rPr>
  </w:style>
  <w:style w:type="paragraph" w:customStyle="1" w:styleId="rvps12">
    <w:name w:val="rvps12"/>
    <w:basedOn w:val="a"/>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semiHidden/>
    <w:rsid w:val="00B413F2"/>
    <w:rPr>
      <w:rFonts w:cs="Times New Roman"/>
      <w:color w:val="0000FF"/>
      <w:u w:val="single"/>
    </w:rPr>
  </w:style>
  <w:style w:type="paragraph" w:styleId="a4">
    <w:name w:val="List Paragraph"/>
    <w:basedOn w:val="a"/>
    <w:uiPriority w:val="99"/>
    <w:qFormat/>
    <w:rsid w:val="00B413F2"/>
    <w:pPr>
      <w:ind w:left="720"/>
      <w:contextualSpacing/>
    </w:pPr>
  </w:style>
  <w:style w:type="character" w:styleId="a5">
    <w:name w:val="Strong"/>
    <w:uiPriority w:val="99"/>
    <w:qFormat/>
    <w:rsid w:val="00897BF9"/>
    <w:rPr>
      <w:rFonts w:cs="Times New Roman"/>
      <w:b/>
      <w:bCs/>
    </w:rPr>
  </w:style>
  <w:style w:type="character" w:styleId="a6">
    <w:name w:val="Emphasis"/>
    <w:uiPriority w:val="99"/>
    <w:qFormat/>
    <w:rsid w:val="00897BF9"/>
    <w:rPr>
      <w:rFonts w:cs="Times New Roman"/>
      <w:i/>
      <w:iCs/>
    </w:rPr>
  </w:style>
  <w:style w:type="table" w:styleId="a7">
    <w:name w:val="Table Grid"/>
    <w:basedOn w:val="a1"/>
    <w:uiPriority w:val="9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Знак2"/>
    <w:basedOn w:val="a"/>
    <w:link w:val="a9"/>
    <w:uiPriority w:val="99"/>
    <w:semiHidden/>
    <w:rsid w:val="00BD54BF"/>
    <w:pPr>
      <w:spacing w:before="100" w:beforeAutospacing="1" w:after="100" w:afterAutospacing="1" w:line="240" w:lineRule="auto"/>
    </w:pPr>
    <w:rPr>
      <w:rFonts w:eastAsia="Times New Roman"/>
      <w:sz w:val="24"/>
      <w:szCs w:val="20"/>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a">
    <w:name w:val="Body Text"/>
    <w:basedOn w:val="a"/>
    <w:link w:val="ab"/>
    <w:uiPriority w:val="99"/>
    <w:semiHidden/>
    <w:rsid w:val="00BC2171"/>
    <w:pPr>
      <w:suppressAutoHyphens/>
      <w:spacing w:after="0" w:line="240" w:lineRule="auto"/>
    </w:pPr>
    <w:rPr>
      <w:rFonts w:ascii="Times New Roman" w:eastAsia="Times New Roman" w:hAnsi="Times New Roman"/>
      <w:sz w:val="26"/>
      <w:szCs w:val="20"/>
      <w:lang w:val="uk-UA" w:eastAsia="uk-UA"/>
    </w:rPr>
  </w:style>
  <w:style w:type="character" w:customStyle="1" w:styleId="ab">
    <w:name w:val="Основной текст Знак"/>
    <w:link w:val="aa"/>
    <w:uiPriority w:val="99"/>
    <w:semiHidden/>
    <w:locked/>
    <w:rsid w:val="00BC2171"/>
    <w:rPr>
      <w:rFonts w:ascii="Times New Roman" w:hAnsi="Times New Roman" w:cs="Times New Roman"/>
      <w:sz w:val="20"/>
      <w:szCs w:val="20"/>
      <w:lang w:val="uk-UA" w:eastAsia="uk-UA"/>
    </w:rPr>
  </w:style>
  <w:style w:type="paragraph" w:styleId="ac">
    <w:name w:val="No Spacing"/>
    <w:aliases w:val="nado12,Bullet"/>
    <w:link w:val="ad"/>
    <w:uiPriority w:val="99"/>
    <w:qFormat/>
    <w:rsid w:val="00BC2171"/>
    <w:pPr>
      <w:suppressAutoHyphens/>
    </w:pPr>
    <w:rPr>
      <w:rFonts w:ascii="Arial Narrow" w:hAnsi="Arial Narrow"/>
      <w:sz w:val="22"/>
      <w:szCs w:val="22"/>
    </w:rPr>
  </w:style>
  <w:style w:type="paragraph" w:styleId="ae">
    <w:name w:val="Body Text Indent"/>
    <w:basedOn w:val="a"/>
    <w:link w:val="af"/>
    <w:uiPriority w:val="99"/>
    <w:semiHidden/>
    <w:rsid w:val="00756472"/>
    <w:pPr>
      <w:spacing w:after="120"/>
      <w:ind w:left="283"/>
    </w:pPr>
  </w:style>
  <w:style w:type="character" w:customStyle="1" w:styleId="af">
    <w:name w:val="Основной текст с отступом Знак"/>
    <w:link w:val="ae"/>
    <w:uiPriority w:val="99"/>
    <w:semiHidden/>
    <w:locked/>
    <w:rsid w:val="00756472"/>
    <w:rPr>
      <w:rFonts w:cs="Times New Roman"/>
    </w:rPr>
  </w:style>
  <w:style w:type="paragraph" w:customStyle="1" w:styleId="auiue">
    <w:name w:val="au?iue"/>
    <w:uiPriority w:val="99"/>
    <w:rsid w:val="00756472"/>
    <w:pPr>
      <w:widowControl w:val="0"/>
    </w:pPr>
    <w:rPr>
      <w:rFonts w:ascii="UkrainianBaltica" w:eastAsia="Times New Roman" w:hAnsi="UkrainianBaltica"/>
      <w:sz w:val="24"/>
      <w:lang w:val="ru-RU" w:eastAsia="ru-RU"/>
    </w:rPr>
  </w:style>
  <w:style w:type="paragraph" w:styleId="af0">
    <w:name w:val="Title"/>
    <w:basedOn w:val="a"/>
    <w:link w:val="af1"/>
    <w:uiPriority w:val="99"/>
    <w:qFormat/>
    <w:locked/>
    <w:rsid w:val="00927E11"/>
    <w:pPr>
      <w:widowControl w:val="0"/>
      <w:spacing w:after="0" w:line="240" w:lineRule="auto"/>
      <w:ind w:left="320"/>
      <w:jc w:val="center"/>
    </w:pPr>
    <w:rPr>
      <w:rFonts w:ascii="Arial" w:eastAsia="Times New Roman" w:hAnsi="Arial"/>
      <w:b/>
      <w:sz w:val="18"/>
      <w:szCs w:val="20"/>
      <w:lang w:val="uk-UA"/>
    </w:rPr>
  </w:style>
  <w:style w:type="character" w:customStyle="1" w:styleId="af1">
    <w:name w:val="Заголовок Знак"/>
    <w:link w:val="af0"/>
    <w:uiPriority w:val="99"/>
    <w:locked/>
    <w:rsid w:val="00927E11"/>
    <w:rPr>
      <w:rFonts w:ascii="Arial" w:hAnsi="Arial" w:cs="Times New Roman"/>
      <w:b/>
      <w:sz w:val="18"/>
      <w:lang w:val="uk-UA" w:eastAsia="en-US" w:bidi="ar-SA"/>
    </w:rPr>
  </w:style>
  <w:style w:type="paragraph" w:customStyle="1" w:styleId="61">
    <w:name w:val="Знак Знак6"/>
    <w:basedOn w:val="a"/>
    <w:uiPriority w:val="99"/>
    <w:rsid w:val="00927E11"/>
    <w:pPr>
      <w:spacing w:after="0" w:line="240" w:lineRule="auto"/>
    </w:pPr>
    <w:rPr>
      <w:rFonts w:ascii="Verdana" w:hAnsi="Verdana" w:cs="Verdana"/>
      <w:sz w:val="20"/>
      <w:szCs w:val="20"/>
      <w:lang w:val="en-US"/>
    </w:rPr>
  </w:style>
  <w:style w:type="character" w:customStyle="1" w:styleId="rvts0">
    <w:name w:val="rvts0"/>
    <w:uiPriority w:val="99"/>
    <w:rsid w:val="007E4196"/>
  </w:style>
  <w:style w:type="character" w:customStyle="1" w:styleId="ad">
    <w:name w:val="Без интервала Знак"/>
    <w:aliases w:val="nado12 Знак,Bullet Знак"/>
    <w:link w:val="ac"/>
    <w:uiPriority w:val="99"/>
    <w:locked/>
    <w:rsid w:val="007E4196"/>
    <w:rPr>
      <w:rFonts w:ascii="Arial Narrow" w:hAnsi="Arial Narrow"/>
      <w:sz w:val="22"/>
      <w:lang w:val="uk-UA" w:eastAsia="uk-UA"/>
    </w:rPr>
  </w:style>
  <w:style w:type="paragraph" w:customStyle="1" w:styleId="31">
    <w:name w:val="Ïîäçàã3"/>
    <w:basedOn w:val="a"/>
    <w:uiPriority w:val="99"/>
    <w:rsid w:val="00D930CA"/>
    <w:pPr>
      <w:widowControl w:val="0"/>
      <w:spacing w:before="113" w:after="57" w:line="210" w:lineRule="atLeast"/>
      <w:jc w:val="center"/>
    </w:pPr>
    <w:rPr>
      <w:rFonts w:ascii="Times New Roman" w:hAnsi="Times New Roman"/>
      <w:b/>
      <w:sz w:val="20"/>
      <w:szCs w:val="20"/>
      <w:lang w:val="en-US" w:eastAsia="ru-RU"/>
    </w:rPr>
  </w:style>
  <w:style w:type="paragraph" w:customStyle="1" w:styleId="21">
    <w:name w:val="Основной текст 21"/>
    <w:basedOn w:val="a"/>
    <w:uiPriority w:val="99"/>
    <w:rsid w:val="00D930CA"/>
    <w:pPr>
      <w:spacing w:after="0" w:line="240" w:lineRule="auto"/>
      <w:jc w:val="both"/>
    </w:pPr>
    <w:rPr>
      <w:rFonts w:ascii="Times New Roman" w:hAnsi="Times New Roman"/>
      <w:szCs w:val="20"/>
      <w:lang w:eastAsia="ru-RU"/>
    </w:rPr>
  </w:style>
  <w:style w:type="character" w:customStyle="1" w:styleId="32">
    <w:name w:val="Основной текст (3)_"/>
    <w:link w:val="33"/>
    <w:uiPriority w:val="99"/>
    <w:locked/>
    <w:rsid w:val="00D930CA"/>
    <w:rPr>
      <w:shd w:val="clear" w:color="auto" w:fill="FFFFFF"/>
    </w:rPr>
  </w:style>
  <w:style w:type="paragraph" w:customStyle="1" w:styleId="33">
    <w:name w:val="Основной текст (3)"/>
    <w:basedOn w:val="a"/>
    <w:link w:val="32"/>
    <w:uiPriority w:val="99"/>
    <w:rsid w:val="00D930CA"/>
    <w:pPr>
      <w:widowControl w:val="0"/>
      <w:shd w:val="clear" w:color="auto" w:fill="FFFFFF"/>
      <w:spacing w:after="0" w:line="274" w:lineRule="exact"/>
      <w:jc w:val="both"/>
    </w:pPr>
    <w:rPr>
      <w:sz w:val="20"/>
      <w:szCs w:val="20"/>
      <w:shd w:val="clear" w:color="auto" w:fill="FFFFFF"/>
      <w:lang w:val="uk-UA" w:eastAsia="uk-UA"/>
    </w:rPr>
  </w:style>
  <w:style w:type="paragraph" w:styleId="HTML">
    <w:name w:val="HTML Preformatted"/>
    <w:basedOn w:val="a"/>
    <w:link w:val="HTML0"/>
    <w:uiPriority w:val="99"/>
    <w:rsid w:val="000D0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locked/>
    <w:rsid w:val="000D0361"/>
    <w:rPr>
      <w:rFonts w:ascii="Courier New" w:hAnsi="Courier New" w:cs="Courier New"/>
      <w:lang w:val="ru-RU" w:eastAsia="ru-RU" w:bidi="ar-SA"/>
    </w:rPr>
  </w:style>
  <w:style w:type="character" w:styleId="af2">
    <w:name w:val="FollowedHyperlink"/>
    <w:uiPriority w:val="99"/>
    <w:rsid w:val="00FF3DB5"/>
    <w:rPr>
      <w:rFonts w:cs="Times New Roman"/>
      <w:color w:val="800080"/>
      <w:u w:val="single"/>
    </w:rPr>
  </w:style>
  <w:style w:type="character" w:customStyle="1" w:styleId="a9">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link w:val="a8"/>
    <w:uiPriority w:val="99"/>
    <w:locked/>
    <w:rsid w:val="00DD1ABF"/>
    <w:rPr>
      <w:rFonts w:eastAsia="Times New Roman"/>
      <w:sz w:val="24"/>
      <w:lang w:val="ru-RU" w:eastAsia="ru-RU"/>
    </w:rPr>
  </w:style>
  <w:style w:type="character" w:customStyle="1" w:styleId="2">
    <w:name w:val="Основной текст (2)_"/>
    <w:link w:val="20"/>
    <w:uiPriority w:val="99"/>
    <w:locked/>
    <w:rsid w:val="0000594B"/>
    <w:rPr>
      <w:rFonts w:cs="Times New Roman"/>
      <w:sz w:val="26"/>
      <w:szCs w:val="26"/>
      <w:shd w:val="clear" w:color="auto" w:fill="FFFFFF"/>
      <w:lang w:bidi="ar-SA"/>
    </w:rPr>
  </w:style>
  <w:style w:type="paragraph" w:customStyle="1" w:styleId="20">
    <w:name w:val="Основной текст (2)"/>
    <w:basedOn w:val="a"/>
    <w:link w:val="2"/>
    <w:uiPriority w:val="99"/>
    <w:rsid w:val="0000594B"/>
    <w:pPr>
      <w:widowControl w:val="0"/>
      <w:shd w:val="clear" w:color="auto" w:fill="FFFFFF"/>
      <w:spacing w:before="840" w:after="120" w:line="240" w:lineRule="atLeast"/>
      <w:jc w:val="both"/>
    </w:pPr>
    <w:rPr>
      <w:rFonts w:ascii="Times New Roman" w:hAnsi="Times New Roman"/>
      <w:noProof/>
      <w:sz w:val="26"/>
      <w:szCs w:val="26"/>
      <w:shd w:val="clear" w:color="auto" w:fill="FFFFFF"/>
      <w:lang w:val="en-US"/>
    </w:rPr>
  </w:style>
  <w:style w:type="character" w:customStyle="1" w:styleId="211pt">
    <w:name w:val="Основной текст (2) + 11 pt"/>
    <w:aliases w:val="Полужирный,Курсив"/>
    <w:uiPriority w:val="99"/>
    <w:rsid w:val="0000594B"/>
    <w:rPr>
      <w:rFonts w:cs="Times New Roman"/>
      <w:b/>
      <w:bCs/>
      <w:i/>
      <w:iCs/>
      <w:color w:val="000000"/>
      <w:spacing w:val="0"/>
      <w:w w:val="100"/>
      <w:position w:val="0"/>
      <w:sz w:val="22"/>
      <w:szCs w:val="22"/>
      <w:shd w:val="clear" w:color="auto" w:fill="FFFFFF"/>
      <w:lang w:val="uk-UA" w:eastAsia="uk-UA" w:bidi="ar-SA"/>
    </w:rPr>
  </w:style>
  <w:style w:type="character" w:customStyle="1" w:styleId="29">
    <w:name w:val="Основной текст (2) + 9"/>
    <w:aliases w:val="5 pt,Основний текст (2) + 11"/>
    <w:uiPriority w:val="99"/>
    <w:rsid w:val="0000594B"/>
    <w:rPr>
      <w:rFonts w:cs="Times New Roman"/>
      <w:color w:val="000000"/>
      <w:spacing w:val="0"/>
      <w:w w:val="100"/>
      <w:position w:val="0"/>
      <w:sz w:val="19"/>
      <w:szCs w:val="19"/>
      <w:shd w:val="clear" w:color="auto" w:fill="FFFFFF"/>
      <w:lang w:val="uk-UA" w:eastAsia="uk-UA" w:bidi="ar-SA"/>
    </w:rPr>
  </w:style>
  <w:style w:type="character" w:customStyle="1" w:styleId="js-lot-title">
    <w:name w:val="js-lot-title"/>
    <w:uiPriority w:val="99"/>
    <w:rsid w:val="003F323F"/>
    <w:rPr>
      <w:rFonts w:cs="Times New Roman"/>
    </w:rPr>
  </w:style>
  <w:style w:type="character" w:customStyle="1" w:styleId="1536">
    <w:name w:val="1536"/>
    <w:aliases w:val="baiaagaaboqcaaadnqqaaavdbaaaaaaaaaaaaaaaaaaaaaaaaaaaaaaaaaaaaaaaaaaaaaaaaaaaaaaaaaaaaaaaaaaaaaaaaaaaaaaaaaaaaaaaaaaaaaaaaaaaaaaaaaaaaaaaaaaaaaaaaaaaaaaaaaaaaaaaaaaaaaaaaaaaaaaaaaaaaaaaaaaaaaaaaaaaaaaaaaaaaaaaaaaaaaaaaaaaaaaaaaaaaaaa"/>
    <w:uiPriority w:val="99"/>
    <w:rsid w:val="003F323F"/>
    <w:rPr>
      <w:rFonts w:cs="Times New Roman"/>
    </w:rPr>
  </w:style>
  <w:style w:type="paragraph" w:customStyle="1" w:styleId="22">
    <w:name w:val="Абзац списка2"/>
    <w:basedOn w:val="a"/>
    <w:uiPriority w:val="99"/>
    <w:rsid w:val="00F81105"/>
    <w:pPr>
      <w:widowControl w:val="0"/>
      <w:autoSpaceDE w:val="0"/>
      <w:autoSpaceDN w:val="0"/>
      <w:spacing w:before="36" w:after="0" w:line="240" w:lineRule="auto"/>
      <w:ind w:left="310" w:hanging="418"/>
    </w:pPr>
    <w:rPr>
      <w:rFonts w:ascii="Times New Roman" w:eastAsia="Times New Roman" w:hAnsi="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369782">
      <w:marLeft w:val="0"/>
      <w:marRight w:val="0"/>
      <w:marTop w:val="0"/>
      <w:marBottom w:val="0"/>
      <w:divBdr>
        <w:top w:val="none" w:sz="0" w:space="0" w:color="auto"/>
        <w:left w:val="none" w:sz="0" w:space="0" w:color="auto"/>
        <w:bottom w:val="none" w:sz="0" w:space="0" w:color="auto"/>
        <w:right w:val="none" w:sz="0" w:space="0" w:color="auto"/>
      </w:divBdr>
    </w:div>
    <w:div w:id="257369784">
      <w:marLeft w:val="0"/>
      <w:marRight w:val="0"/>
      <w:marTop w:val="0"/>
      <w:marBottom w:val="0"/>
      <w:divBdr>
        <w:top w:val="none" w:sz="0" w:space="0" w:color="auto"/>
        <w:left w:val="none" w:sz="0" w:space="0" w:color="auto"/>
        <w:bottom w:val="none" w:sz="0" w:space="0" w:color="auto"/>
        <w:right w:val="none" w:sz="0" w:space="0" w:color="auto"/>
      </w:divBdr>
      <w:divsChild>
        <w:div w:id="257369783">
          <w:marLeft w:val="-108"/>
          <w:marRight w:val="0"/>
          <w:marTop w:val="0"/>
          <w:marBottom w:val="0"/>
          <w:divBdr>
            <w:top w:val="none" w:sz="0" w:space="0" w:color="auto"/>
            <w:left w:val="none" w:sz="0" w:space="0" w:color="auto"/>
            <w:bottom w:val="none" w:sz="0" w:space="0" w:color="auto"/>
            <w:right w:val="none" w:sz="0" w:space="0" w:color="auto"/>
          </w:divBdr>
        </w:div>
      </w:divsChild>
    </w:div>
    <w:div w:id="257369785">
      <w:marLeft w:val="0"/>
      <w:marRight w:val="0"/>
      <w:marTop w:val="0"/>
      <w:marBottom w:val="0"/>
      <w:divBdr>
        <w:top w:val="none" w:sz="0" w:space="0" w:color="auto"/>
        <w:left w:val="none" w:sz="0" w:space="0" w:color="auto"/>
        <w:bottom w:val="none" w:sz="0" w:space="0" w:color="auto"/>
        <w:right w:val="none" w:sz="0" w:space="0" w:color="auto"/>
      </w:divBdr>
    </w:div>
    <w:div w:id="257369786">
      <w:marLeft w:val="0"/>
      <w:marRight w:val="0"/>
      <w:marTop w:val="0"/>
      <w:marBottom w:val="0"/>
      <w:divBdr>
        <w:top w:val="none" w:sz="0" w:space="0" w:color="auto"/>
        <w:left w:val="none" w:sz="0" w:space="0" w:color="auto"/>
        <w:bottom w:val="none" w:sz="0" w:space="0" w:color="auto"/>
        <w:right w:val="none" w:sz="0" w:space="0" w:color="auto"/>
      </w:divBdr>
    </w:div>
    <w:div w:id="257369787">
      <w:marLeft w:val="0"/>
      <w:marRight w:val="0"/>
      <w:marTop w:val="0"/>
      <w:marBottom w:val="0"/>
      <w:divBdr>
        <w:top w:val="none" w:sz="0" w:space="0" w:color="auto"/>
        <w:left w:val="none" w:sz="0" w:space="0" w:color="auto"/>
        <w:bottom w:val="none" w:sz="0" w:space="0" w:color="auto"/>
        <w:right w:val="none" w:sz="0" w:space="0" w:color="auto"/>
      </w:divBdr>
    </w:div>
    <w:div w:id="257369788">
      <w:marLeft w:val="0"/>
      <w:marRight w:val="0"/>
      <w:marTop w:val="0"/>
      <w:marBottom w:val="0"/>
      <w:divBdr>
        <w:top w:val="none" w:sz="0" w:space="0" w:color="auto"/>
        <w:left w:val="none" w:sz="0" w:space="0" w:color="auto"/>
        <w:bottom w:val="none" w:sz="0" w:space="0" w:color="auto"/>
        <w:right w:val="none" w:sz="0" w:space="0" w:color="auto"/>
      </w:divBdr>
    </w:div>
    <w:div w:id="257369789">
      <w:marLeft w:val="0"/>
      <w:marRight w:val="0"/>
      <w:marTop w:val="0"/>
      <w:marBottom w:val="0"/>
      <w:divBdr>
        <w:top w:val="none" w:sz="0" w:space="0" w:color="auto"/>
        <w:left w:val="none" w:sz="0" w:space="0" w:color="auto"/>
        <w:bottom w:val="none" w:sz="0" w:space="0" w:color="auto"/>
        <w:right w:val="none" w:sz="0" w:space="0" w:color="auto"/>
      </w:divBdr>
    </w:div>
    <w:div w:id="257369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2939-17"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1178-2022-%D0%BF" TargetMode="External"/><Relationship Id="rId7" Type="http://schemas.openxmlformats.org/officeDocument/2006/relationships/hyperlink" Target="mailto:customsyri@ukr.net"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2210-14" TargetMode="External"/><Relationship Id="rId41" Type="http://schemas.openxmlformats.org/officeDocument/2006/relationships/hyperlink" Target="https://zakon.rada.gov.ua/laws/show/1178-2022-%D0%BF"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tr@customs.gov.ua"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644-18"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3" Type="http://schemas.openxmlformats.org/officeDocument/2006/relationships/fontTable" Target="fontTable.xml"/><Relationship Id="rId5" Type="http://schemas.openxmlformats.org/officeDocument/2006/relationships/hyperlink" Target="mailto:tr.ahd@customs.gov.ua"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2210-14"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755-15"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czo.gov.ua/verify"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2210-14"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1178-2022-%D0%BF" TargetMode="External"/><Relationship Id="rId8" Type="http://schemas.openxmlformats.org/officeDocument/2006/relationships/hyperlink" Target="https://usr.minjust.gov.ua/ua/freesearch" TargetMode="External"/><Relationship Id="rId51"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1281</TotalTime>
  <Pages>25</Pages>
  <Words>36315</Words>
  <Characters>20700</Characters>
  <Application>Microsoft Office Word</Application>
  <DocSecurity>0</DocSecurity>
  <Lines>172</Lines>
  <Paragraphs>113</Paragraphs>
  <ScaleCrop>false</ScaleCrop>
  <Company/>
  <LinksUpToDate>false</LinksUpToDate>
  <CharactersWithSpaces>56902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INTERNET-PC</cp:lastModifiedBy>
  <cp:revision>213</cp:revision>
  <cp:lastPrinted>2023-04-27T08:00:00Z</cp:lastPrinted>
  <dcterms:created xsi:type="dcterms:W3CDTF">2023-02-26T11:45:00Z</dcterms:created>
  <dcterms:modified xsi:type="dcterms:W3CDTF">2024-02-22T08:10:00Z</dcterms:modified>
</cp:coreProperties>
</file>