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  <w:r w:rsidR="00863818" w:rsidRPr="0038094D">
        <w:rPr>
          <w:rFonts w:ascii="Bookman Old Style" w:hAnsi="Bookman Old Style"/>
          <w:lang w:val="uk-UA"/>
        </w:rPr>
        <w:t xml:space="preserve"> 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1.1 Найменування: Комунальний заклад «Васильківський психоневрологічний </w:t>
      </w:r>
      <w:r w:rsidR="000058A2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>інтернат» Дніпропетровської обласної ради»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1.3 Місцезнаходження :Україна, 52623,с. Медичне, </w:t>
      </w:r>
      <w:proofErr w:type="spellStart"/>
      <w:r w:rsidR="007D450C">
        <w:rPr>
          <w:rFonts w:ascii="Bookman Old Style" w:hAnsi="Bookman Old Style"/>
          <w:lang w:val="uk-UA"/>
        </w:rPr>
        <w:t>Синельниківський</w:t>
      </w:r>
      <w:proofErr w:type="spellEnd"/>
      <w:r w:rsidR="007D450C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152825">
        <w:rPr>
          <w:rFonts w:ascii="Bookman Old Style" w:hAnsi="Bookman Old Style"/>
          <w:lang w:val="uk-UA"/>
        </w:rPr>
        <w:t>Д</w:t>
      </w:r>
      <w:r w:rsidRPr="0038094D">
        <w:rPr>
          <w:rFonts w:ascii="Bookman Old Style" w:hAnsi="Bookman Old Style"/>
          <w:lang w:val="uk-UA"/>
        </w:rPr>
        <w:t>иректор</w:t>
      </w:r>
      <w:r w:rsidR="00152825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–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proofErr w:type="spellStart"/>
      <w:r w:rsidRPr="0038094D">
        <w:rPr>
          <w:rFonts w:ascii="Bookman Old Style" w:hAnsi="Bookman Old Style"/>
          <w:lang w:val="uk-UA"/>
        </w:rPr>
        <w:t>Ніколов</w:t>
      </w:r>
      <w:proofErr w:type="spellEnd"/>
      <w:r w:rsidRPr="0038094D">
        <w:rPr>
          <w:rFonts w:ascii="Bookman Old Style" w:hAnsi="Bookman Old Style"/>
          <w:lang w:val="uk-UA"/>
        </w:rPr>
        <w:t xml:space="preserve"> Юрій Іванович, </w:t>
      </w:r>
      <w:r w:rsidR="009B086B">
        <w:rPr>
          <w:rFonts w:ascii="Bookman Old Style" w:hAnsi="Bookman Old Style"/>
          <w:lang w:val="uk-UA"/>
        </w:rPr>
        <w:t xml:space="preserve">фахівець </w:t>
      </w:r>
      <w:r w:rsidR="00320AB3">
        <w:rPr>
          <w:rFonts w:ascii="Bookman Old Style" w:hAnsi="Bookman Old Style"/>
          <w:lang w:val="uk-UA"/>
        </w:rPr>
        <w:t xml:space="preserve"> </w:t>
      </w:r>
      <w:r w:rsidR="00D60644">
        <w:rPr>
          <w:rFonts w:ascii="Bookman Old Style" w:hAnsi="Bookman Old Style"/>
          <w:lang w:val="uk-UA"/>
        </w:rPr>
        <w:t>з публічних закупівель</w:t>
      </w:r>
      <w:r w:rsidRPr="0038094D">
        <w:rPr>
          <w:rFonts w:ascii="Bookman Old Style" w:hAnsi="Bookman Old Style"/>
          <w:lang w:val="uk-UA"/>
        </w:rPr>
        <w:t xml:space="preserve"> </w:t>
      </w:r>
      <w:r w:rsidR="00D60644">
        <w:rPr>
          <w:rFonts w:ascii="Bookman Old Style" w:hAnsi="Bookman Old Style"/>
          <w:lang w:val="uk-UA"/>
        </w:rPr>
        <w:t>–</w:t>
      </w:r>
      <w:r w:rsidRPr="0038094D">
        <w:rPr>
          <w:rFonts w:ascii="Bookman Old Style" w:hAnsi="Bookman Old Style"/>
          <w:lang w:val="uk-UA"/>
        </w:rPr>
        <w:t xml:space="preserve"> </w:t>
      </w:r>
      <w:proofErr w:type="spellStart"/>
      <w:r w:rsidR="009B086B">
        <w:rPr>
          <w:rFonts w:ascii="Bookman Old Style" w:hAnsi="Bookman Old Style"/>
          <w:lang w:val="uk-UA"/>
        </w:rPr>
        <w:t>Нефьодова</w:t>
      </w:r>
      <w:proofErr w:type="spellEnd"/>
      <w:r w:rsidR="009B086B">
        <w:rPr>
          <w:rFonts w:ascii="Bookman Old Style" w:hAnsi="Bookman Old Style"/>
          <w:lang w:val="uk-UA"/>
        </w:rPr>
        <w:t xml:space="preserve"> Оксана Іванівна</w:t>
      </w:r>
      <w:r w:rsidRPr="0038094D">
        <w:rPr>
          <w:rFonts w:ascii="Bookman Old Style" w:hAnsi="Bookman Old Style"/>
          <w:lang w:val="uk-UA"/>
        </w:rPr>
        <w:t>.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2.1 Очікувана вартість предмета закупівлі :  </w:t>
      </w:r>
      <w:r w:rsidR="00392F3B">
        <w:rPr>
          <w:rFonts w:ascii="Bookman Old Style" w:hAnsi="Bookman Old Style"/>
          <w:lang w:val="uk-UA"/>
        </w:rPr>
        <w:t>51250</w:t>
      </w:r>
      <w:r w:rsidR="00754AB4">
        <w:rPr>
          <w:rFonts w:ascii="Bookman Old Style" w:hAnsi="Bookman Old Style"/>
          <w:lang w:val="uk-UA"/>
        </w:rPr>
        <w:t>,00</w:t>
      </w:r>
      <w:r w:rsidR="00B2096E">
        <w:rPr>
          <w:rFonts w:ascii="Bookman Old Style" w:hAnsi="Bookman Old Style"/>
          <w:lang w:val="uk-UA"/>
        </w:rPr>
        <w:t xml:space="preserve"> </w:t>
      </w:r>
      <w:r w:rsidR="001D0F89">
        <w:rPr>
          <w:rFonts w:ascii="Bookman Old Style" w:hAnsi="Bookman Old Style"/>
          <w:lang w:val="uk-UA"/>
        </w:rPr>
        <w:t>грн. (</w:t>
      </w:r>
      <w:r w:rsidR="007C3332">
        <w:rPr>
          <w:rFonts w:ascii="Bookman Old Style" w:hAnsi="Bookman Old Style"/>
          <w:lang w:val="uk-UA"/>
        </w:rPr>
        <w:t xml:space="preserve"> </w:t>
      </w:r>
      <w:r w:rsidR="00392F3B">
        <w:rPr>
          <w:rFonts w:ascii="Bookman Old Style" w:hAnsi="Bookman Old Style"/>
          <w:lang w:val="uk-UA"/>
        </w:rPr>
        <w:t>п’ятдесят одна</w:t>
      </w:r>
      <w:r w:rsidR="00320AB3">
        <w:rPr>
          <w:rFonts w:ascii="Bookman Old Style" w:hAnsi="Bookman Old Style"/>
          <w:lang w:val="uk-UA"/>
        </w:rPr>
        <w:t xml:space="preserve"> </w:t>
      </w:r>
      <w:r w:rsidR="00D60644">
        <w:rPr>
          <w:rFonts w:ascii="Bookman Old Style" w:hAnsi="Bookman Old Style"/>
          <w:lang w:val="uk-UA"/>
        </w:rPr>
        <w:t xml:space="preserve"> ти</w:t>
      </w:r>
      <w:r w:rsidR="007C3332">
        <w:rPr>
          <w:rFonts w:ascii="Bookman Old Style" w:hAnsi="Bookman Old Style"/>
          <w:lang w:val="uk-UA"/>
        </w:rPr>
        <w:t>сяч</w:t>
      </w:r>
      <w:r w:rsidR="00392F3B">
        <w:rPr>
          <w:rFonts w:ascii="Bookman Old Style" w:hAnsi="Bookman Old Style"/>
          <w:lang w:val="uk-UA"/>
        </w:rPr>
        <w:t xml:space="preserve">а двісті п’ятдесят </w:t>
      </w:r>
      <w:r w:rsidR="007C3332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гривень</w:t>
      </w:r>
      <w:r w:rsidR="00754AB4">
        <w:rPr>
          <w:rFonts w:ascii="Bookman Old Style" w:hAnsi="Bookman Old Style"/>
          <w:lang w:val="uk-UA"/>
        </w:rPr>
        <w:t>, 00 копійок</w:t>
      </w:r>
      <w:r w:rsidR="00591FB3" w:rsidRPr="0038094D">
        <w:rPr>
          <w:rFonts w:ascii="Bookman Old Style" w:hAnsi="Bookman Old Style"/>
          <w:lang w:val="uk-UA"/>
        </w:rPr>
        <w:t>) в т.ч.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ПДВ.</w:t>
      </w:r>
    </w:p>
    <w:p w:rsidR="00591FB3" w:rsidRPr="0038094D" w:rsidRDefault="008A1C20" w:rsidP="00C64EB8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1D39B5">
        <w:rPr>
          <w:rFonts w:ascii="Bookman Old Style" w:hAnsi="Bookman Old Style"/>
          <w:lang w:val="uk-UA"/>
        </w:rPr>
        <w:t xml:space="preserve"> </w:t>
      </w:r>
      <w:r w:rsidR="00392F3B">
        <w:rPr>
          <w:rFonts w:ascii="Bookman Old Style" w:hAnsi="Bookman Old Style"/>
          <w:lang w:val="uk-UA"/>
        </w:rPr>
        <w:t>257</w:t>
      </w:r>
      <w:r w:rsidR="00107431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D60644" w:rsidRDefault="00591FB3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3. </w:t>
      </w:r>
      <w:r w:rsidRPr="00D60644">
        <w:rPr>
          <w:rFonts w:ascii="Bookman Old Style" w:hAnsi="Bookman Old Style"/>
          <w:lang w:val="uk-UA"/>
        </w:rPr>
        <w:t>І</w:t>
      </w:r>
      <w:r w:rsidR="00317CCA" w:rsidRPr="00D60644">
        <w:rPr>
          <w:rFonts w:ascii="Bookman Old Style" w:hAnsi="Bookman Old Style"/>
          <w:lang w:val="uk-UA"/>
        </w:rPr>
        <w:t>нформація про предмет закупівлі:</w:t>
      </w:r>
    </w:p>
    <w:p w:rsidR="00E9323A" w:rsidRPr="00632BE3" w:rsidRDefault="00317CCA" w:rsidP="00590F1C">
      <w:pPr>
        <w:jc w:val="both"/>
        <w:rPr>
          <w:rFonts w:ascii="Bookman Old Style" w:hAnsi="Bookman Old Style"/>
          <w:b/>
          <w:lang w:val="uk-UA"/>
        </w:rPr>
      </w:pPr>
      <w:r w:rsidRPr="00D60644">
        <w:rPr>
          <w:rFonts w:ascii="Bookman Old Style" w:hAnsi="Bookman Old Style"/>
          <w:lang w:val="uk-UA"/>
        </w:rPr>
        <w:t xml:space="preserve">3.1 Найменування предмету закупівлі : </w:t>
      </w:r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33750000-2</w:t>
      </w:r>
      <w:r w:rsidR="004B51AE" w:rsidRPr="004B51AE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r w:rsidR="004B51AE" w:rsidRPr="004B51AE">
        <w:rPr>
          <w:rFonts w:ascii="Bookman Old Style" w:hAnsi="Bookman Old Style" w:cs="Arial"/>
          <w:color w:val="777777"/>
          <w:shd w:val="clear" w:color="auto" w:fill="FDFEFD"/>
        </w:rPr>
        <w:t>-</w:t>
      </w:r>
      <w:r w:rsidR="004B51AE" w:rsidRPr="004B51AE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proofErr w:type="spellStart"/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Засоби</w:t>
      </w:r>
      <w:proofErr w:type="spellEnd"/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 xml:space="preserve"> для догляду за </w:t>
      </w:r>
      <w:proofErr w:type="spellStart"/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малюками</w:t>
      </w:r>
      <w:proofErr w:type="spellEnd"/>
      <w:r w:rsidR="00632BE3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  <w:lang w:val="uk-UA"/>
        </w:rPr>
        <w:t xml:space="preserve"> (</w:t>
      </w:r>
      <w:proofErr w:type="spellStart"/>
      <w:r w:rsidR="00632BE3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  <w:lang w:val="uk-UA"/>
        </w:rPr>
        <w:t>підгузник</w:t>
      </w:r>
      <w:proofErr w:type="spellEnd"/>
      <w:r w:rsidR="00632BE3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  <w:lang w:val="uk-UA"/>
        </w:rPr>
        <w:t xml:space="preserve"> для дорослих)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961"/>
        <w:gridCol w:w="992"/>
        <w:gridCol w:w="1276"/>
      </w:tblGrid>
      <w:tr w:rsidR="001D6860" w:rsidRPr="00D60644" w:rsidTr="00AB1183">
        <w:tc>
          <w:tcPr>
            <w:tcW w:w="534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№ лоту</w:t>
            </w:r>
          </w:p>
        </w:tc>
        <w:tc>
          <w:tcPr>
            <w:tcW w:w="2835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D60644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D60644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D60644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4961" w:type="dxa"/>
          </w:tcPr>
          <w:p w:rsidR="001D6860" w:rsidRPr="00D60644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1D6860" w:rsidRPr="00D60644" w:rsidTr="00AB1183">
        <w:tc>
          <w:tcPr>
            <w:tcW w:w="534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835" w:type="dxa"/>
          </w:tcPr>
          <w:p w:rsidR="001D6860" w:rsidRPr="00D60644" w:rsidRDefault="00764F84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 w:cs="Arial"/>
                <w:color w:val="000000"/>
                <w:lang w:val="uk-UA"/>
              </w:rPr>
              <w:t>Підгузки для дорослих</w:t>
            </w:r>
          </w:p>
        </w:tc>
        <w:tc>
          <w:tcPr>
            <w:tcW w:w="4961" w:type="dxa"/>
          </w:tcPr>
          <w:p w:rsidR="001D6860" w:rsidRPr="00D60644" w:rsidRDefault="007C3332" w:rsidP="008401FF">
            <w:pPr>
              <w:spacing w:line="300" w:lineRule="atLeast"/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ID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slip</w:t>
            </w:r>
            <w:proofErr w:type="spellEnd"/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CF363B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plus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(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L</w:t>
            </w:r>
            <w:r w:rsidR="0093131A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) № 30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на 6 крапель або його 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еквівалент (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TENA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slip</w:t>
            </w:r>
            <w:proofErr w:type="spellEnd"/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plus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(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L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) № 30) 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згідно його вологостійкості, згідно ДСТУ 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EN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980:2007</w:t>
            </w:r>
          </w:p>
        </w:tc>
        <w:tc>
          <w:tcPr>
            <w:tcW w:w="992" w:type="dxa"/>
          </w:tcPr>
          <w:p w:rsidR="001D6860" w:rsidRPr="00D60644" w:rsidRDefault="0093131A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D60644">
              <w:rPr>
                <w:rFonts w:ascii="Bookman Old Style" w:hAnsi="Bookman Old Style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</w:tcPr>
          <w:p w:rsidR="001D6860" w:rsidRPr="00D60644" w:rsidRDefault="00C126C1" w:rsidP="00392F3B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 xml:space="preserve">  </w:t>
            </w:r>
            <w:r w:rsidR="00392F3B">
              <w:rPr>
                <w:rFonts w:ascii="Bookman Old Style" w:hAnsi="Bookman Old Style"/>
                <w:lang w:val="uk-UA"/>
              </w:rPr>
              <w:t>125</w:t>
            </w:r>
          </w:p>
        </w:tc>
      </w:tr>
    </w:tbl>
    <w:p w:rsidR="001D6860" w:rsidRPr="00D60644" w:rsidRDefault="001D6860" w:rsidP="00590F1C">
      <w:pPr>
        <w:jc w:val="both"/>
        <w:rPr>
          <w:rFonts w:ascii="Bookman Old Style" w:hAnsi="Bookman Old Style"/>
          <w:lang w:val="uk-UA"/>
        </w:rPr>
      </w:pPr>
    </w:p>
    <w:p w:rsidR="008A1C20" w:rsidRPr="00D60644" w:rsidRDefault="008A1C20" w:rsidP="00D3098B">
      <w:pPr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1D6860" w:rsidRPr="00D60644" w:rsidRDefault="008A1C20" w:rsidP="00D3098B">
      <w:pPr>
        <w:jc w:val="both"/>
        <w:rPr>
          <w:rFonts w:ascii="Bookman Old Style" w:hAnsi="Bookman Old Style"/>
          <w:b/>
          <w:lang w:val="uk-UA"/>
        </w:rPr>
      </w:pPr>
      <w:r w:rsidRPr="00D60644">
        <w:rPr>
          <w:rFonts w:ascii="Bookman Old Style" w:hAnsi="Bookman Old Style"/>
          <w:lang w:val="uk-UA"/>
        </w:rPr>
        <w:t xml:space="preserve">3.3 Строк поставки товарів: </w:t>
      </w:r>
      <w:r w:rsidR="007D450C">
        <w:rPr>
          <w:rFonts w:ascii="Bookman Old Style" w:hAnsi="Bookman Old Style"/>
          <w:b/>
          <w:lang w:val="uk-UA"/>
        </w:rPr>
        <w:t xml:space="preserve"> учасником</w:t>
      </w:r>
      <w:r w:rsidR="006E6994" w:rsidRPr="00D60644">
        <w:rPr>
          <w:rFonts w:ascii="Bookman Old Style" w:hAnsi="Bookman Old Style"/>
          <w:b/>
          <w:lang w:val="uk-UA"/>
        </w:rPr>
        <w:t xml:space="preserve"> в робочі дні </w:t>
      </w:r>
      <w:r w:rsidR="00530C17" w:rsidRPr="00D60644">
        <w:rPr>
          <w:rFonts w:ascii="Bookman Old Style" w:hAnsi="Bookman Old Style"/>
          <w:b/>
          <w:lang w:val="uk-UA"/>
        </w:rPr>
        <w:t xml:space="preserve">з 8:00 до 16:00 години, на склад Замовника </w:t>
      </w:r>
      <w:r w:rsidR="00B57C75" w:rsidRPr="00D60644">
        <w:rPr>
          <w:rFonts w:ascii="Bookman Old Style" w:hAnsi="Bookman Old Style"/>
          <w:b/>
          <w:lang w:val="uk-UA"/>
        </w:rPr>
        <w:t xml:space="preserve">до </w:t>
      </w:r>
      <w:r w:rsidR="00C126C1" w:rsidRPr="00D60644">
        <w:rPr>
          <w:rFonts w:ascii="Bookman Old Style" w:hAnsi="Bookman Old Style"/>
          <w:b/>
          <w:lang w:val="uk-UA"/>
        </w:rPr>
        <w:t xml:space="preserve"> </w:t>
      </w:r>
      <w:r w:rsidR="00392F3B">
        <w:rPr>
          <w:rFonts w:ascii="Bookman Old Style" w:hAnsi="Bookman Old Style"/>
          <w:b/>
          <w:lang w:val="uk-UA"/>
        </w:rPr>
        <w:t>23</w:t>
      </w:r>
      <w:r w:rsidR="00380CF0" w:rsidRPr="00D60644">
        <w:rPr>
          <w:rFonts w:ascii="Bookman Old Style" w:hAnsi="Bookman Old Style"/>
          <w:b/>
          <w:lang w:val="uk-UA"/>
        </w:rPr>
        <w:t xml:space="preserve"> </w:t>
      </w:r>
      <w:r w:rsidR="00392F3B">
        <w:rPr>
          <w:rFonts w:ascii="Bookman Old Style" w:hAnsi="Bookman Old Style"/>
          <w:b/>
          <w:lang w:val="uk-UA"/>
        </w:rPr>
        <w:t>вересня</w:t>
      </w:r>
      <w:r w:rsidR="001E6DF9" w:rsidRPr="00D60644">
        <w:rPr>
          <w:rFonts w:ascii="Bookman Old Style" w:hAnsi="Bookman Old Style"/>
          <w:b/>
          <w:lang w:val="uk-UA"/>
        </w:rPr>
        <w:t xml:space="preserve"> </w:t>
      </w:r>
      <w:r w:rsidR="00D7343D" w:rsidRPr="00D60644">
        <w:rPr>
          <w:rFonts w:ascii="Bookman Old Style" w:hAnsi="Bookman Old Style"/>
          <w:b/>
          <w:lang w:val="uk-UA"/>
        </w:rPr>
        <w:t>20</w:t>
      </w:r>
      <w:r w:rsidR="007D450C">
        <w:rPr>
          <w:rFonts w:ascii="Bookman Old Style" w:hAnsi="Bookman Old Style"/>
          <w:b/>
          <w:lang w:val="uk-UA"/>
        </w:rPr>
        <w:t>22</w:t>
      </w:r>
      <w:r w:rsidR="00D7343D" w:rsidRPr="00D60644">
        <w:rPr>
          <w:rFonts w:ascii="Bookman Old Style" w:hAnsi="Bookman Old Style"/>
          <w:b/>
          <w:lang w:val="uk-UA"/>
        </w:rPr>
        <w:t xml:space="preserve"> </w:t>
      </w:r>
      <w:r w:rsidR="00B57C75" w:rsidRPr="00D60644">
        <w:rPr>
          <w:rFonts w:ascii="Bookman Old Style" w:hAnsi="Bookman Old Style"/>
          <w:b/>
          <w:lang w:val="uk-UA"/>
        </w:rPr>
        <w:t>року.</w:t>
      </w:r>
    </w:p>
    <w:p w:rsidR="00530C17" w:rsidRPr="00D60644" w:rsidRDefault="00530C17" w:rsidP="00D3098B">
      <w:pPr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/>
          <w:lang w:val="uk-UA"/>
        </w:rPr>
        <w:t>3.4 Місце поставки товарів:  Україна , 52623, с. Медичне,</w:t>
      </w:r>
      <w:r w:rsidR="00392F3B">
        <w:rPr>
          <w:rFonts w:ascii="Bookman Old Style" w:hAnsi="Bookman Old Style"/>
          <w:lang w:val="uk-UA"/>
        </w:rPr>
        <w:t xml:space="preserve"> </w:t>
      </w:r>
      <w:proofErr w:type="spellStart"/>
      <w:r w:rsidR="00392F3B">
        <w:rPr>
          <w:rFonts w:ascii="Bookman Old Style" w:hAnsi="Bookman Old Style"/>
          <w:lang w:val="uk-UA"/>
        </w:rPr>
        <w:t>Синельниківський</w:t>
      </w:r>
      <w:bookmarkStart w:id="0" w:name="_GoBack"/>
      <w:bookmarkEnd w:id="0"/>
      <w:proofErr w:type="spellEnd"/>
      <w:r w:rsidRPr="00D60644">
        <w:rPr>
          <w:rFonts w:ascii="Bookman Old Style" w:hAnsi="Bookman Old Style"/>
          <w:lang w:val="uk-UA"/>
        </w:rPr>
        <w:t xml:space="preserve"> р-н, Дніпропетровська обл., вул. Центральна, 1. </w:t>
      </w:r>
    </w:p>
    <w:p w:rsidR="008A1C20" w:rsidRPr="00D60644" w:rsidRDefault="006E6994" w:rsidP="00D3098B">
      <w:pPr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2A1627" w:rsidRPr="00D60644" w:rsidRDefault="00BE1736" w:rsidP="00BE1736">
      <w:pPr>
        <w:shd w:val="clear" w:color="auto" w:fill="FFFFFF"/>
        <w:tabs>
          <w:tab w:val="left" w:pos="355"/>
        </w:tabs>
        <w:jc w:val="both"/>
        <w:rPr>
          <w:rFonts w:ascii="Bookman Old Style" w:hAnsi="Bookman Old Style" w:cs="Times New Roman"/>
          <w:i/>
          <w:lang w:val="uk-UA"/>
        </w:rPr>
      </w:pPr>
      <w:r w:rsidRPr="00D60644">
        <w:rPr>
          <w:rFonts w:ascii="Bookman Old Style" w:hAnsi="Bookman Old Style" w:cs="Times New Roman"/>
          <w:lang w:val="uk-UA"/>
        </w:rPr>
        <w:tab/>
      </w:r>
      <w:r w:rsidRPr="00D60644">
        <w:rPr>
          <w:rFonts w:ascii="Bookman Old Style" w:hAnsi="Bookman Old Style" w:cs="Times New Roman"/>
          <w:i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Pr="00D60644">
        <w:rPr>
          <w:rFonts w:ascii="Bookman Old Style" w:hAnsi="Bookman Old Style" w:cs="Times New Roman"/>
          <w:i/>
          <w:lang w:val="uk-UA"/>
        </w:rPr>
        <w:t>pdf</w:t>
      </w:r>
      <w:proofErr w:type="spellEnd"/>
      <w:r w:rsidRPr="00D60644">
        <w:rPr>
          <w:rFonts w:ascii="Bookman Old Style" w:hAnsi="Bookman Old Style" w:cs="Times New Roman"/>
          <w:i/>
          <w:lang w:val="uk-UA"/>
        </w:rPr>
        <w:t>) вигляді в складі своєї пропозиції наступні документи:</w:t>
      </w:r>
    </w:p>
    <w:p w:rsidR="00BE1736" w:rsidRPr="00BE1736" w:rsidRDefault="00BE1736" w:rsidP="00BE1736">
      <w:pPr>
        <w:shd w:val="clear" w:color="auto" w:fill="FFFFFF"/>
        <w:tabs>
          <w:tab w:val="left" w:pos="355"/>
        </w:tabs>
        <w:spacing w:before="240"/>
        <w:rPr>
          <w:rFonts w:ascii="Bookman Old Style" w:hAnsi="Bookman Old Style" w:cs="Times New Roman"/>
          <w:lang w:val="uk-UA"/>
        </w:rPr>
      </w:pPr>
      <w:r w:rsidRPr="00BE1736">
        <w:rPr>
          <w:rFonts w:ascii="Bookman Old Style" w:hAnsi="Bookman Old Style" w:cs="Times New Roman"/>
          <w:sz w:val="24"/>
          <w:szCs w:val="24"/>
          <w:lang w:val="uk-UA"/>
        </w:rPr>
        <w:t>4.1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BE1736">
        <w:rPr>
          <w:rFonts w:ascii="Bookman Old Style" w:hAnsi="Bookman Old Style" w:cs="Times New Roman"/>
          <w:lang w:val="uk-UA"/>
        </w:rPr>
        <w:t xml:space="preserve">Цінова пропозиція </w:t>
      </w:r>
      <w:r w:rsidRPr="00BE1736">
        <w:rPr>
          <w:rFonts w:ascii="Bookman Old Style" w:hAnsi="Bookman Old Style"/>
          <w:lang w:val="uk-UA"/>
        </w:rPr>
        <w:t>із зазначенням найменування товару (виробник або торгова марка), її кількості та ціни.</w:t>
      </w:r>
    </w:p>
    <w:p w:rsidR="00D7343D" w:rsidRDefault="00BE1736" w:rsidP="00D7343D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4.2 </w:t>
      </w:r>
      <w:r w:rsidR="00D7343D">
        <w:rPr>
          <w:rFonts w:ascii="Bookman Old Style" w:hAnsi="Bookman Old Style"/>
          <w:lang w:val="uk-UA"/>
        </w:rPr>
        <w:t>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D7343D" w:rsidRDefault="00BE1736" w:rsidP="00D7343D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lastRenderedPageBreak/>
        <w:t>4.3</w:t>
      </w:r>
      <w:r w:rsidR="00D7343D">
        <w:rPr>
          <w:rFonts w:ascii="Bookman Old Style" w:hAnsi="Bookman Old Style"/>
          <w:lang w:val="uk-UA"/>
        </w:rPr>
        <w:t xml:space="preserve">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D7343D" w:rsidRDefault="00BE1736" w:rsidP="00D7343D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4.4</w:t>
      </w:r>
      <w:r w:rsidR="00D7343D">
        <w:rPr>
          <w:rFonts w:ascii="Bookman Old Style" w:hAnsi="Bookman Old Style"/>
          <w:lang w:val="uk-UA"/>
        </w:rPr>
        <w:t xml:space="preserve"> Статут/Витяг зі статуту (за наявності) або інший документ, що підтверджує правомочність на укладання договору на закупівлю.</w:t>
      </w:r>
    </w:p>
    <w:p w:rsidR="00D7343D" w:rsidRDefault="00BE1736" w:rsidP="00D7343D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4.5 </w:t>
      </w:r>
      <w:r w:rsidR="006B3378">
        <w:rPr>
          <w:rFonts w:ascii="Bookman Old Style" w:hAnsi="Bookman Old Style"/>
          <w:lang w:val="uk-UA"/>
        </w:rPr>
        <w:t xml:space="preserve"> Заповнений д</w:t>
      </w:r>
      <w:r w:rsidR="00D7343D">
        <w:rPr>
          <w:rFonts w:ascii="Bookman Old Style" w:hAnsi="Bookman Old Style"/>
          <w:lang w:val="uk-UA"/>
        </w:rPr>
        <w:t>оговір постачання</w:t>
      </w:r>
      <w:r w:rsidR="00C934C3">
        <w:rPr>
          <w:rFonts w:ascii="Bookman Old Style" w:hAnsi="Bookman Old Style"/>
          <w:lang w:val="uk-UA"/>
        </w:rPr>
        <w:t xml:space="preserve"> (</w:t>
      </w:r>
      <w:r w:rsidR="00C934C3" w:rsidRPr="00C934C3">
        <w:rPr>
          <w:rFonts w:ascii="Bookman Old Style" w:hAnsi="Bookman Old Style"/>
          <w:b/>
          <w:i/>
          <w:lang w:val="uk-UA"/>
        </w:rPr>
        <w:t>назва постачальника, загальна сума з ПДВ або без ПДВ,реквізити</w:t>
      </w:r>
      <w:r w:rsidR="00C934C3">
        <w:rPr>
          <w:rFonts w:ascii="Bookman Old Style" w:hAnsi="Bookman Old Style"/>
          <w:lang w:val="uk-UA"/>
        </w:rPr>
        <w:t>)</w:t>
      </w:r>
      <w:r w:rsidR="00D7343D">
        <w:rPr>
          <w:rFonts w:ascii="Bookman Old Style" w:hAnsi="Bookman Old Style"/>
          <w:lang w:val="uk-UA"/>
        </w:rPr>
        <w:t xml:space="preserve"> </w:t>
      </w:r>
      <w:r w:rsidR="00FC3D07">
        <w:rPr>
          <w:rFonts w:ascii="Bookman Old Style" w:hAnsi="Bookman Old Style"/>
          <w:lang w:val="uk-UA"/>
        </w:rPr>
        <w:t>з специфікацією</w:t>
      </w:r>
      <w:r w:rsidR="00C934C3">
        <w:rPr>
          <w:rFonts w:ascii="Bookman Old Style" w:hAnsi="Bookman Old Style"/>
          <w:lang w:val="uk-UA"/>
        </w:rPr>
        <w:t xml:space="preserve"> (</w:t>
      </w:r>
      <w:r w:rsidR="00F6662C" w:rsidRPr="00C934C3">
        <w:rPr>
          <w:rFonts w:ascii="Bookman Old Style" w:hAnsi="Bookman Old Style"/>
          <w:b/>
          <w:i/>
          <w:lang w:val="uk-UA"/>
        </w:rPr>
        <w:t>виробник або торгова марка</w:t>
      </w:r>
      <w:r w:rsidR="00C934C3" w:rsidRPr="00C934C3">
        <w:rPr>
          <w:rFonts w:ascii="Bookman Old Style" w:hAnsi="Bookman Old Style"/>
          <w:b/>
          <w:i/>
          <w:lang w:val="uk-UA"/>
        </w:rPr>
        <w:t xml:space="preserve"> товару, ціна за одиницю та загальна сума</w:t>
      </w:r>
      <w:r w:rsidR="00F6662C">
        <w:rPr>
          <w:rFonts w:ascii="Bookman Old Style" w:hAnsi="Bookman Old Style"/>
          <w:lang w:val="uk-UA"/>
        </w:rPr>
        <w:t xml:space="preserve"> </w:t>
      </w:r>
      <w:r w:rsidR="00323FEF">
        <w:rPr>
          <w:rFonts w:ascii="Bookman Old Style" w:hAnsi="Bookman Old Style"/>
          <w:lang w:val="uk-UA"/>
        </w:rPr>
        <w:t xml:space="preserve">) </w:t>
      </w:r>
      <w:r w:rsidR="00D7343D">
        <w:rPr>
          <w:rFonts w:ascii="Bookman Old Style" w:hAnsi="Bookman Old Style"/>
          <w:lang w:val="uk-UA"/>
        </w:rPr>
        <w:t>за підписом уповноваженої особи учасника і скріплений печаткою учасника.</w:t>
      </w:r>
    </w:p>
    <w:p w:rsidR="00D7343D" w:rsidRDefault="00BE1736" w:rsidP="00D7343D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</w:t>
      </w:r>
      <w:r w:rsidR="00D7343D">
        <w:rPr>
          <w:rFonts w:ascii="Bookman Old Style" w:hAnsi="Bookman Old Style"/>
          <w:lang w:val="uk-UA"/>
        </w:rPr>
        <w:t xml:space="preserve"> Сертифікат якості на кожен вид товару, що підтверджу</w:t>
      </w:r>
      <w:r w:rsidR="006B3378">
        <w:rPr>
          <w:rFonts w:ascii="Bookman Old Style" w:hAnsi="Bookman Old Style"/>
          <w:lang w:val="uk-UA"/>
        </w:rPr>
        <w:t>є державну реєстрацію в Україні та висновок СЄС.</w:t>
      </w:r>
    </w:p>
    <w:p w:rsidR="00D7343D" w:rsidRDefault="00D7343D" w:rsidP="00D7343D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D7343D" w:rsidRDefault="00D7343D" w:rsidP="00D7343D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</w:t>
      </w:r>
      <w:r w:rsidR="00B331FE">
        <w:rPr>
          <w:rFonts w:ascii="Bookman Old Style" w:hAnsi="Bookman Old Style"/>
          <w:lang w:val="uk-UA"/>
        </w:rPr>
        <w:t xml:space="preserve"> (</w:t>
      </w:r>
      <w:r w:rsidR="00B331FE" w:rsidRPr="00B331FE">
        <w:rPr>
          <w:rFonts w:ascii="Bookman Old Style" w:hAnsi="Bookman Old Style"/>
          <w:i/>
          <w:lang w:val="uk-UA"/>
        </w:rPr>
        <w:t>оновлена цінова пропозиція та оновлена документація</w:t>
      </w:r>
      <w:r w:rsidR="00B331FE">
        <w:rPr>
          <w:rFonts w:ascii="Bookman Old Style" w:hAnsi="Bookman Old Style"/>
          <w:lang w:val="uk-UA"/>
        </w:rPr>
        <w:t>)</w:t>
      </w:r>
      <w:r>
        <w:rPr>
          <w:rFonts w:ascii="Bookman Old Style" w:hAnsi="Bookman Old Style"/>
          <w:lang w:val="uk-UA"/>
        </w:rPr>
        <w:t xml:space="preserve">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D7343D" w:rsidRDefault="00D7343D" w:rsidP="00D7343D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D7343D" w:rsidRDefault="00D7343D" w:rsidP="00D7343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D7343D" w:rsidRPr="0036527C" w:rsidRDefault="00D7343D" w:rsidP="00D7343D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7343D" w:rsidRPr="008E7658" w:rsidRDefault="00D7343D" w:rsidP="00D7343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2C5" w:rsidRPr="008E7658" w:rsidRDefault="00A862C5" w:rsidP="00D7343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BDB" w:rsidRPr="008E7658" w:rsidRDefault="00777BDB" w:rsidP="00A862C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77BDB" w:rsidRPr="008E7658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082D"/>
    <w:rsid w:val="000058A2"/>
    <w:rsid w:val="00016501"/>
    <w:rsid w:val="0003337B"/>
    <w:rsid w:val="000563CB"/>
    <w:rsid w:val="000718F5"/>
    <w:rsid w:val="000A3577"/>
    <w:rsid w:val="000A3CFC"/>
    <w:rsid w:val="000E09E4"/>
    <w:rsid w:val="000F03B7"/>
    <w:rsid w:val="000F0E43"/>
    <w:rsid w:val="00103FB1"/>
    <w:rsid w:val="0010558F"/>
    <w:rsid w:val="00107431"/>
    <w:rsid w:val="00121361"/>
    <w:rsid w:val="00152825"/>
    <w:rsid w:val="00173DD7"/>
    <w:rsid w:val="001966F2"/>
    <w:rsid w:val="001A1E9B"/>
    <w:rsid w:val="001A4FF0"/>
    <w:rsid w:val="001B0602"/>
    <w:rsid w:val="001C057A"/>
    <w:rsid w:val="001D0F89"/>
    <w:rsid w:val="001D2176"/>
    <w:rsid w:val="001D2E4B"/>
    <w:rsid w:val="001D39B5"/>
    <w:rsid w:val="001D6860"/>
    <w:rsid w:val="001E3078"/>
    <w:rsid w:val="001E6DF9"/>
    <w:rsid w:val="00240B64"/>
    <w:rsid w:val="002822B9"/>
    <w:rsid w:val="002834E7"/>
    <w:rsid w:val="00286FDB"/>
    <w:rsid w:val="002950B8"/>
    <w:rsid w:val="00295D60"/>
    <w:rsid w:val="002A1627"/>
    <w:rsid w:val="002A179B"/>
    <w:rsid w:val="002A4526"/>
    <w:rsid w:val="002B2B29"/>
    <w:rsid w:val="002B50E1"/>
    <w:rsid w:val="002C5D30"/>
    <w:rsid w:val="002E32A1"/>
    <w:rsid w:val="0030316B"/>
    <w:rsid w:val="00305E98"/>
    <w:rsid w:val="00317CCA"/>
    <w:rsid w:val="00320AB3"/>
    <w:rsid w:val="00323FEF"/>
    <w:rsid w:val="003310FC"/>
    <w:rsid w:val="00334813"/>
    <w:rsid w:val="003423D8"/>
    <w:rsid w:val="0035669E"/>
    <w:rsid w:val="003800F2"/>
    <w:rsid w:val="0038094D"/>
    <w:rsid w:val="00380CF0"/>
    <w:rsid w:val="00391C41"/>
    <w:rsid w:val="00392F3B"/>
    <w:rsid w:val="003D4ACE"/>
    <w:rsid w:val="003E2493"/>
    <w:rsid w:val="003E567C"/>
    <w:rsid w:val="003F45CC"/>
    <w:rsid w:val="00464687"/>
    <w:rsid w:val="00471F4D"/>
    <w:rsid w:val="004A4EF9"/>
    <w:rsid w:val="004B2AEE"/>
    <w:rsid w:val="004B5064"/>
    <w:rsid w:val="004B51AE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5286C"/>
    <w:rsid w:val="005606D8"/>
    <w:rsid w:val="00587EC7"/>
    <w:rsid w:val="00590F1C"/>
    <w:rsid w:val="00591A6B"/>
    <w:rsid w:val="00591F27"/>
    <w:rsid w:val="00591FB3"/>
    <w:rsid w:val="005A0CFA"/>
    <w:rsid w:val="005C14BA"/>
    <w:rsid w:val="005C6831"/>
    <w:rsid w:val="00602625"/>
    <w:rsid w:val="00613387"/>
    <w:rsid w:val="0062249B"/>
    <w:rsid w:val="00632BE3"/>
    <w:rsid w:val="00643345"/>
    <w:rsid w:val="00674AE3"/>
    <w:rsid w:val="006B3378"/>
    <w:rsid w:val="006C3B91"/>
    <w:rsid w:val="006D23C7"/>
    <w:rsid w:val="006E6994"/>
    <w:rsid w:val="00727F54"/>
    <w:rsid w:val="00754359"/>
    <w:rsid w:val="00754AB4"/>
    <w:rsid w:val="00760480"/>
    <w:rsid w:val="0076393B"/>
    <w:rsid w:val="00764F84"/>
    <w:rsid w:val="00777BDB"/>
    <w:rsid w:val="007A1491"/>
    <w:rsid w:val="007B5C0E"/>
    <w:rsid w:val="007C1905"/>
    <w:rsid w:val="007C3332"/>
    <w:rsid w:val="007D450C"/>
    <w:rsid w:val="007D63F1"/>
    <w:rsid w:val="007E24BB"/>
    <w:rsid w:val="007F6195"/>
    <w:rsid w:val="00812ECD"/>
    <w:rsid w:val="00821E6E"/>
    <w:rsid w:val="008401FF"/>
    <w:rsid w:val="00854578"/>
    <w:rsid w:val="00863818"/>
    <w:rsid w:val="008710C4"/>
    <w:rsid w:val="00884FCB"/>
    <w:rsid w:val="008923E9"/>
    <w:rsid w:val="00897566"/>
    <w:rsid w:val="008A1C20"/>
    <w:rsid w:val="008A685A"/>
    <w:rsid w:val="008E7658"/>
    <w:rsid w:val="008F4AD1"/>
    <w:rsid w:val="00900507"/>
    <w:rsid w:val="00924883"/>
    <w:rsid w:val="0093131A"/>
    <w:rsid w:val="00941605"/>
    <w:rsid w:val="00953729"/>
    <w:rsid w:val="009603E7"/>
    <w:rsid w:val="0096161A"/>
    <w:rsid w:val="00983AB7"/>
    <w:rsid w:val="00994805"/>
    <w:rsid w:val="009B086B"/>
    <w:rsid w:val="009C4E6C"/>
    <w:rsid w:val="00A11CBB"/>
    <w:rsid w:val="00A42699"/>
    <w:rsid w:val="00A47813"/>
    <w:rsid w:val="00A764B6"/>
    <w:rsid w:val="00A862C5"/>
    <w:rsid w:val="00A91D50"/>
    <w:rsid w:val="00AE28D8"/>
    <w:rsid w:val="00AF67D6"/>
    <w:rsid w:val="00B040DC"/>
    <w:rsid w:val="00B2096E"/>
    <w:rsid w:val="00B331FE"/>
    <w:rsid w:val="00B50600"/>
    <w:rsid w:val="00B57C75"/>
    <w:rsid w:val="00B8229A"/>
    <w:rsid w:val="00B87CC9"/>
    <w:rsid w:val="00BA1216"/>
    <w:rsid w:val="00BE1736"/>
    <w:rsid w:val="00C005CF"/>
    <w:rsid w:val="00C126BA"/>
    <w:rsid w:val="00C126C1"/>
    <w:rsid w:val="00C20627"/>
    <w:rsid w:val="00C24AF8"/>
    <w:rsid w:val="00C27E30"/>
    <w:rsid w:val="00C41EBA"/>
    <w:rsid w:val="00C51508"/>
    <w:rsid w:val="00C51D62"/>
    <w:rsid w:val="00C56C80"/>
    <w:rsid w:val="00C64CF3"/>
    <w:rsid w:val="00C64EB8"/>
    <w:rsid w:val="00C652D1"/>
    <w:rsid w:val="00C65645"/>
    <w:rsid w:val="00C934C3"/>
    <w:rsid w:val="00CB04D9"/>
    <w:rsid w:val="00CB2AF4"/>
    <w:rsid w:val="00CB3207"/>
    <w:rsid w:val="00CD32C6"/>
    <w:rsid w:val="00CF363B"/>
    <w:rsid w:val="00D17D85"/>
    <w:rsid w:val="00D3098B"/>
    <w:rsid w:val="00D4539C"/>
    <w:rsid w:val="00D512A5"/>
    <w:rsid w:val="00D60644"/>
    <w:rsid w:val="00D64CB4"/>
    <w:rsid w:val="00D71A77"/>
    <w:rsid w:val="00D7343D"/>
    <w:rsid w:val="00DB6563"/>
    <w:rsid w:val="00DD5BCC"/>
    <w:rsid w:val="00DD61BA"/>
    <w:rsid w:val="00DF6CE7"/>
    <w:rsid w:val="00E63D40"/>
    <w:rsid w:val="00E71368"/>
    <w:rsid w:val="00E76C46"/>
    <w:rsid w:val="00E82E03"/>
    <w:rsid w:val="00E90F91"/>
    <w:rsid w:val="00E9323A"/>
    <w:rsid w:val="00E97201"/>
    <w:rsid w:val="00EA332D"/>
    <w:rsid w:val="00EB1E5D"/>
    <w:rsid w:val="00EF19A2"/>
    <w:rsid w:val="00F00DEC"/>
    <w:rsid w:val="00F06D62"/>
    <w:rsid w:val="00F6662C"/>
    <w:rsid w:val="00F72757"/>
    <w:rsid w:val="00FC29B6"/>
    <w:rsid w:val="00FC3D07"/>
    <w:rsid w:val="00FD67FD"/>
    <w:rsid w:val="00FE0E84"/>
    <w:rsid w:val="00FE23F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D228-868C-4EE4-8C6D-2E64212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Польователь15</cp:lastModifiedBy>
  <cp:revision>197</cp:revision>
  <cp:lastPrinted>2020-02-10T07:56:00Z</cp:lastPrinted>
  <dcterms:created xsi:type="dcterms:W3CDTF">2015-10-19T12:11:00Z</dcterms:created>
  <dcterms:modified xsi:type="dcterms:W3CDTF">2022-08-18T09:05:00Z</dcterms:modified>
</cp:coreProperties>
</file>