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8C" w:rsidRPr="00DD53C7" w:rsidRDefault="00DC798C" w:rsidP="00DC798C">
      <w:pPr>
        <w:ind w:right="-143"/>
        <w:jc w:val="both"/>
        <w:rPr>
          <w:sz w:val="22"/>
          <w:szCs w:val="22"/>
        </w:rPr>
      </w:pP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 xml:space="preserve">                                       </w:t>
      </w:r>
    </w:p>
    <w:p w:rsidR="00DC798C" w:rsidRPr="00DD53C7" w:rsidRDefault="00DC798C" w:rsidP="00DC798C">
      <w:pPr>
        <w:pStyle w:val="a3"/>
        <w:ind w:right="-143"/>
        <w:jc w:val="both"/>
        <w:rPr>
          <w:rFonts w:ascii="Times New Roman" w:hAnsi="Times New Roman" w:cs="Times New Roman"/>
          <w:b/>
        </w:rPr>
      </w:pPr>
      <w:r w:rsidRPr="00DD53C7">
        <w:rPr>
          <w:rFonts w:ascii="Times New Roman" w:hAnsi="Times New Roman" w:cs="Times New Roman"/>
        </w:rPr>
        <w:t xml:space="preserve">                                                  </w:t>
      </w:r>
      <w:r w:rsidR="00301B84">
        <w:rPr>
          <w:rFonts w:ascii="Times New Roman" w:hAnsi="Times New Roman" w:cs="Times New Roman"/>
          <w:b/>
        </w:rPr>
        <w:t xml:space="preserve">Оголошення </w:t>
      </w:r>
      <w:r w:rsidRPr="00DD53C7">
        <w:rPr>
          <w:rFonts w:ascii="Times New Roman" w:hAnsi="Times New Roman" w:cs="Times New Roman"/>
          <w:b/>
        </w:rPr>
        <w:t xml:space="preserve">  (спрощена закупівля)</w:t>
      </w:r>
    </w:p>
    <w:p w:rsidR="00DC798C" w:rsidRPr="00DD53C7" w:rsidRDefault="00DC798C" w:rsidP="00DC798C">
      <w:pPr>
        <w:pStyle w:val="a3"/>
        <w:ind w:right="-143"/>
        <w:jc w:val="both"/>
        <w:rPr>
          <w:rFonts w:ascii="Times New Roman" w:hAnsi="Times New Roman" w:cs="Times New Roman"/>
          <w:b/>
        </w:rPr>
      </w:pPr>
      <w:r w:rsidRPr="00DD53C7">
        <w:rPr>
          <w:rFonts w:ascii="Times New Roman" w:hAnsi="Times New Roman" w:cs="Times New Roman"/>
          <w:b/>
        </w:rPr>
        <w:t xml:space="preserve">Для проведення   допорогових закупівель через систему електронних закупівель </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1.Замовник</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1.1  Найменування    Комунальне  некомерційне  підприємство   «</w:t>
      </w:r>
      <w:r w:rsidRPr="00DD53C7">
        <w:rPr>
          <w:rFonts w:ascii="Times New Roman" w:hAnsi="Times New Roman" w:cs="Times New Roman"/>
          <w:lang w:eastAsia="zh-CN"/>
        </w:rPr>
        <w:t xml:space="preserve">Запорізька  обласна клінічна дитяча лікарня» </w:t>
      </w:r>
      <w:r w:rsidRPr="00DD53C7">
        <w:rPr>
          <w:rFonts w:ascii="Times New Roman" w:hAnsi="Times New Roman" w:cs="Times New Roman"/>
        </w:rPr>
        <w:t xml:space="preserve">  Запорізької обласної ради ( КНП «ЗОКДЛ» </w:t>
      </w:r>
      <w:proofErr w:type="spellStart"/>
      <w:r w:rsidRPr="00DD53C7">
        <w:rPr>
          <w:rFonts w:ascii="Times New Roman" w:hAnsi="Times New Roman" w:cs="Times New Roman"/>
        </w:rPr>
        <w:t>ЗОР</w:t>
      </w:r>
      <w:proofErr w:type="spellEnd"/>
      <w:r w:rsidRPr="00DD53C7">
        <w:rPr>
          <w:rFonts w:ascii="Times New Roman" w:hAnsi="Times New Roman" w:cs="Times New Roman"/>
        </w:rPr>
        <w:t xml:space="preserve"> ), </w:t>
      </w:r>
    </w:p>
    <w:p w:rsidR="00DC798C" w:rsidRPr="00DD53C7" w:rsidRDefault="00DC798C" w:rsidP="00DC798C">
      <w:pPr>
        <w:pStyle w:val="a3"/>
        <w:ind w:right="-143"/>
        <w:jc w:val="both"/>
        <w:rPr>
          <w:rFonts w:ascii="Times New Roman" w:eastAsia="Calibri" w:hAnsi="Times New Roman" w:cs="Times New Roman"/>
          <w:color w:val="000000"/>
          <w:lang w:val="ru-RU" w:eastAsia="zh-CN"/>
        </w:rPr>
      </w:pPr>
      <w:r w:rsidRPr="00DD53C7">
        <w:rPr>
          <w:rFonts w:ascii="Times New Roman" w:hAnsi="Times New Roman" w:cs="Times New Roman"/>
        </w:rPr>
        <w:t xml:space="preserve">1.2. Код  за  ЄДРПОУ      </w:t>
      </w:r>
      <w:r w:rsidRPr="00DD53C7">
        <w:rPr>
          <w:rFonts w:ascii="Times New Roman" w:eastAsia="Calibri" w:hAnsi="Times New Roman" w:cs="Times New Roman"/>
          <w:color w:val="000000"/>
          <w:lang w:eastAsia="zh-CN"/>
        </w:rPr>
        <w:t>05498737</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 xml:space="preserve">1.3. Місцезнаходження      69063 ,  м. Запоріжжя, пр. Соборний/ </w:t>
      </w:r>
      <w:proofErr w:type="spellStart"/>
      <w:r w:rsidRPr="00DD53C7">
        <w:rPr>
          <w:rFonts w:ascii="Times New Roman" w:hAnsi="Times New Roman" w:cs="Times New Roman"/>
        </w:rPr>
        <w:t>вул.Дніпровська</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вул</w:t>
      </w:r>
      <w:proofErr w:type="spellEnd"/>
      <w:r w:rsidRPr="00DD53C7">
        <w:rPr>
          <w:rFonts w:ascii="Times New Roman" w:hAnsi="Times New Roman" w:cs="Times New Roman"/>
        </w:rPr>
        <w:t>/</w:t>
      </w:r>
      <w:proofErr w:type="spellStart"/>
      <w:r w:rsidRPr="00DD53C7">
        <w:rPr>
          <w:rFonts w:ascii="Times New Roman" w:hAnsi="Times New Roman" w:cs="Times New Roman"/>
        </w:rPr>
        <w:t>.Олександрівська</w:t>
      </w:r>
      <w:proofErr w:type="spellEnd"/>
      <w:r w:rsidRPr="00DD53C7">
        <w:rPr>
          <w:rFonts w:ascii="Times New Roman" w:hAnsi="Times New Roman" w:cs="Times New Roman"/>
        </w:rPr>
        <w:t>,</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буд.70/21/47</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1.4. Посадова  особа замовника, уповноважена здійснювати зв'язок з учасниками.</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 xml:space="preserve">Добриця Неоліна </w:t>
      </w:r>
      <w:proofErr w:type="spellStart"/>
      <w:r w:rsidRPr="00DD53C7">
        <w:rPr>
          <w:rFonts w:ascii="Times New Roman" w:hAnsi="Times New Roman" w:cs="Times New Roman"/>
        </w:rPr>
        <w:t>Матвіівна</w:t>
      </w:r>
      <w:proofErr w:type="spellEnd"/>
      <w:r w:rsidRPr="00DD53C7">
        <w:rPr>
          <w:rFonts w:ascii="Times New Roman" w:hAnsi="Times New Roman" w:cs="Times New Roman"/>
        </w:rPr>
        <w:t xml:space="preserve"> (</w:t>
      </w:r>
      <w:r w:rsidRPr="00DD53C7">
        <w:rPr>
          <w:rFonts w:ascii="Times New Roman" w:hAnsi="Times New Roman" w:cs="Times New Roman"/>
          <w:b/>
        </w:rPr>
        <w:t xml:space="preserve"> 061) 222 21 20  </w:t>
      </w:r>
      <w:r w:rsidRPr="00DD53C7">
        <w:rPr>
          <w:rFonts w:ascii="Times New Roman" w:hAnsi="Times New Roman" w:cs="Times New Roman"/>
        </w:rPr>
        <w:t>(e-</w:t>
      </w:r>
      <w:proofErr w:type="spellStart"/>
      <w:r w:rsidRPr="00DD53C7">
        <w:rPr>
          <w:rFonts w:ascii="Times New Roman" w:hAnsi="Times New Roman" w:cs="Times New Roman"/>
        </w:rPr>
        <w:t>mail</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lang w:val="en-US"/>
        </w:rPr>
        <w:t>Neolinalobrica</w:t>
      </w:r>
      <w:proofErr w:type="spellEnd"/>
      <w:r w:rsidRPr="00DD53C7">
        <w:rPr>
          <w:rFonts w:ascii="Times New Roman" w:hAnsi="Times New Roman" w:cs="Times New Roman"/>
        </w:rPr>
        <w:t>@</w:t>
      </w:r>
      <w:proofErr w:type="spellStart"/>
      <w:r w:rsidRPr="00DD53C7">
        <w:rPr>
          <w:rFonts w:ascii="Times New Roman" w:hAnsi="Times New Roman" w:cs="Times New Roman"/>
          <w:lang w:val="en-US"/>
        </w:rPr>
        <w:t>gmail</w:t>
      </w:r>
      <w:proofErr w:type="spellEnd"/>
      <w:r w:rsidRPr="00DD53C7">
        <w:rPr>
          <w:rFonts w:ascii="Times New Roman" w:hAnsi="Times New Roman" w:cs="Times New Roman"/>
        </w:rPr>
        <w:t>.</w:t>
      </w:r>
      <w:r w:rsidRPr="00DD53C7">
        <w:rPr>
          <w:rFonts w:ascii="Times New Roman" w:hAnsi="Times New Roman" w:cs="Times New Roman"/>
          <w:lang w:val="en-US"/>
        </w:rPr>
        <w:t>com</w:t>
      </w:r>
      <w:r w:rsidRPr="00DD53C7">
        <w:rPr>
          <w:rFonts w:ascii="Times New Roman" w:hAnsi="Times New Roman" w:cs="Times New Roman"/>
        </w:rPr>
        <w:t xml:space="preserve">)                                                                                </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 xml:space="preserve">2. Назва  предмету  закупівлі ,із зазначенням коду  за Єдиним закупівельним словником  ( у разі </w:t>
      </w:r>
    </w:p>
    <w:p w:rsidR="00DC798C" w:rsidRPr="00DD53C7" w:rsidRDefault="00DC798C" w:rsidP="00DC798C">
      <w:pPr>
        <w:pStyle w:val="20"/>
        <w:shd w:val="clear" w:color="auto" w:fill="auto"/>
        <w:tabs>
          <w:tab w:val="left" w:pos="383"/>
        </w:tabs>
        <w:spacing w:line="276" w:lineRule="auto"/>
        <w:ind w:firstLine="0"/>
        <w:rPr>
          <w:rStyle w:val="2"/>
          <w:rFonts w:ascii="Times New Roman" w:hAnsi="Times New Roman" w:cs="Times New Roman"/>
          <w:color w:val="000000"/>
          <w:lang w:val="uk-UA" w:eastAsia="uk-UA"/>
        </w:rPr>
      </w:pPr>
      <w:proofErr w:type="spellStart"/>
      <w:r w:rsidRPr="00DD53C7">
        <w:rPr>
          <w:rFonts w:ascii="Times New Roman" w:hAnsi="Times New Roman" w:cs="Times New Roman"/>
        </w:rPr>
        <w:t>поділу</w:t>
      </w:r>
      <w:proofErr w:type="spellEnd"/>
      <w:r w:rsidRPr="00DD53C7">
        <w:rPr>
          <w:rFonts w:ascii="Times New Roman" w:hAnsi="Times New Roman" w:cs="Times New Roman"/>
        </w:rPr>
        <w:t xml:space="preserve"> на лоти  </w:t>
      </w:r>
      <w:proofErr w:type="spellStart"/>
      <w:r w:rsidRPr="00DD53C7">
        <w:rPr>
          <w:rFonts w:ascii="Times New Roman" w:hAnsi="Times New Roman" w:cs="Times New Roman"/>
        </w:rPr>
        <w:t>такі</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відомості</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повинні</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зазначатися</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стосовно</w:t>
      </w:r>
      <w:proofErr w:type="spellEnd"/>
      <w:r w:rsidRPr="00DD53C7">
        <w:rPr>
          <w:rFonts w:ascii="Times New Roman" w:hAnsi="Times New Roman" w:cs="Times New Roman"/>
        </w:rPr>
        <w:t xml:space="preserve"> кожного лота) </w:t>
      </w:r>
      <w:r w:rsidRPr="00DD53C7">
        <w:rPr>
          <w:rStyle w:val="2"/>
          <w:rFonts w:ascii="Times New Roman" w:hAnsi="Times New Roman" w:cs="Times New Roman"/>
          <w:color w:val="000000"/>
          <w:lang w:eastAsia="uk-UA"/>
        </w:rPr>
        <w:t xml:space="preserve">та </w:t>
      </w:r>
      <w:proofErr w:type="spellStart"/>
      <w:r w:rsidRPr="00DD53C7">
        <w:rPr>
          <w:rStyle w:val="2"/>
          <w:rFonts w:ascii="Times New Roman" w:hAnsi="Times New Roman" w:cs="Times New Roman"/>
          <w:color w:val="000000"/>
          <w:lang w:eastAsia="uk-UA"/>
        </w:rPr>
        <w:t>назви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відповідних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класифікаторів</w:t>
      </w:r>
      <w:proofErr w:type="spellEnd"/>
      <w:r w:rsidRPr="00DD53C7">
        <w:rPr>
          <w:rStyle w:val="2"/>
          <w:rFonts w:ascii="Times New Roman" w:hAnsi="Times New Roman" w:cs="Times New Roman"/>
          <w:color w:val="000000"/>
          <w:lang w:eastAsia="uk-UA"/>
        </w:rPr>
        <w:t xml:space="preserve"> предмета закупі</w:t>
      </w:r>
      <w:proofErr w:type="gramStart"/>
      <w:r w:rsidRPr="00DD53C7">
        <w:rPr>
          <w:rStyle w:val="2"/>
          <w:rFonts w:ascii="Times New Roman" w:hAnsi="Times New Roman" w:cs="Times New Roman"/>
          <w:color w:val="000000"/>
          <w:lang w:eastAsia="uk-UA"/>
        </w:rPr>
        <w:t>вл</w:t>
      </w:r>
      <w:proofErr w:type="gramEnd"/>
      <w:r w:rsidRPr="00DD53C7">
        <w:rPr>
          <w:rStyle w:val="2"/>
          <w:rFonts w:ascii="Times New Roman" w:hAnsi="Times New Roman" w:cs="Times New Roman"/>
          <w:color w:val="000000"/>
          <w:lang w:eastAsia="uk-UA"/>
        </w:rPr>
        <w:t xml:space="preserve">і </w:t>
      </w:r>
      <w:proofErr w:type="spellStart"/>
      <w:r w:rsidRPr="00DD53C7">
        <w:rPr>
          <w:rStyle w:val="2"/>
          <w:rFonts w:ascii="Times New Roman" w:hAnsi="Times New Roman" w:cs="Times New Roman"/>
          <w:color w:val="000000"/>
          <w:lang w:eastAsia="uk-UA"/>
        </w:rPr>
        <w:t>і</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частин</w:t>
      </w:r>
      <w:proofErr w:type="spellEnd"/>
      <w:r w:rsidRPr="00DD53C7">
        <w:rPr>
          <w:rStyle w:val="2"/>
          <w:rFonts w:ascii="Times New Roman" w:hAnsi="Times New Roman" w:cs="Times New Roman"/>
          <w:color w:val="000000"/>
          <w:lang w:eastAsia="uk-UA"/>
        </w:rPr>
        <w:t xml:space="preserve"> предмета закупівлі (</w:t>
      </w:r>
      <w:proofErr w:type="spellStart"/>
      <w:r w:rsidRPr="00DD53C7">
        <w:rPr>
          <w:rStyle w:val="2"/>
          <w:rFonts w:ascii="Times New Roman" w:hAnsi="Times New Roman" w:cs="Times New Roman"/>
          <w:color w:val="000000"/>
          <w:lang w:eastAsia="uk-UA"/>
        </w:rPr>
        <w:t>лотів</w:t>
      </w:r>
      <w:proofErr w:type="spellEnd"/>
      <w:r w:rsidRPr="00DD53C7">
        <w:rPr>
          <w:rStyle w:val="2"/>
          <w:rFonts w:ascii="Times New Roman" w:hAnsi="Times New Roman" w:cs="Times New Roman"/>
          <w:color w:val="000000"/>
          <w:lang w:eastAsia="uk-UA"/>
        </w:rPr>
        <w:t xml:space="preserve">) (за </w:t>
      </w:r>
      <w:proofErr w:type="spellStart"/>
      <w:r w:rsidRPr="00DD53C7">
        <w:rPr>
          <w:rStyle w:val="2"/>
          <w:rFonts w:ascii="Times New Roman" w:hAnsi="Times New Roman" w:cs="Times New Roman"/>
          <w:color w:val="000000"/>
          <w:lang w:eastAsia="uk-UA"/>
        </w:rPr>
        <w:t>наявності</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val="uk-UA" w:eastAsia="uk-UA"/>
        </w:rPr>
        <w:t>ДК</w:t>
      </w:r>
      <w:proofErr w:type="spellEnd"/>
      <w:r w:rsidRPr="00DD53C7">
        <w:rPr>
          <w:rStyle w:val="2"/>
          <w:rFonts w:ascii="Times New Roman" w:hAnsi="Times New Roman" w:cs="Times New Roman"/>
          <w:color w:val="000000"/>
          <w:lang w:val="uk-UA" w:eastAsia="uk-UA"/>
        </w:rPr>
        <w:t xml:space="preserve">  021- 2015</w:t>
      </w:r>
    </w:p>
    <w:p w:rsidR="00DC798C" w:rsidRPr="00301B84" w:rsidRDefault="00DC798C" w:rsidP="00DC798C">
      <w:pPr>
        <w:jc w:val="both"/>
        <w:rPr>
          <w:rStyle w:val="10"/>
          <w:rFonts w:ascii="Times New Roman" w:hAnsi="Times New Roman" w:cs="Times New Roman"/>
          <w:sz w:val="22"/>
          <w:szCs w:val="22"/>
        </w:rPr>
      </w:pPr>
      <w:r w:rsidRPr="00301B84">
        <w:rPr>
          <w:b/>
          <w:sz w:val="22"/>
          <w:szCs w:val="22"/>
          <w:lang w:val="uk-UA"/>
        </w:rPr>
        <w:t>24320000</w:t>
      </w:r>
      <w:r w:rsidRPr="00301B84">
        <w:rPr>
          <w:b/>
          <w:sz w:val="22"/>
          <w:szCs w:val="22"/>
        </w:rPr>
        <w:t xml:space="preserve"> </w:t>
      </w:r>
      <w:r w:rsidRPr="00301B84">
        <w:rPr>
          <w:b/>
          <w:sz w:val="22"/>
          <w:szCs w:val="22"/>
          <w:lang w:val="uk-UA"/>
        </w:rPr>
        <w:t xml:space="preserve">-3 : </w:t>
      </w:r>
      <w:proofErr w:type="spellStart"/>
      <w:r w:rsidRPr="00301B84">
        <w:rPr>
          <w:rStyle w:val="10"/>
          <w:rFonts w:ascii="Times New Roman" w:hAnsi="Times New Roman" w:cs="Times New Roman"/>
          <w:color w:val="auto"/>
          <w:sz w:val="22"/>
          <w:szCs w:val="22"/>
        </w:rPr>
        <w:t>Основні</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органічні</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хімічні</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речовини</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лабораторні</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реактиви</w:t>
      </w:r>
      <w:proofErr w:type="spellEnd"/>
      <w:r w:rsidRPr="00301B84">
        <w:rPr>
          <w:rStyle w:val="10"/>
          <w:rFonts w:ascii="Times New Roman" w:hAnsi="Times New Roman" w:cs="Times New Roman"/>
          <w:color w:val="auto"/>
          <w:sz w:val="22"/>
          <w:szCs w:val="22"/>
        </w:rPr>
        <w:t>)</w:t>
      </w:r>
    </w:p>
    <w:p w:rsidR="00DC798C" w:rsidRPr="00DD53C7" w:rsidRDefault="00DC798C" w:rsidP="00DC798C">
      <w:pPr>
        <w:pStyle w:val="20"/>
        <w:numPr>
          <w:ilvl w:val="0"/>
          <w:numId w:val="1"/>
        </w:numPr>
        <w:shd w:val="clear" w:color="auto" w:fill="auto"/>
        <w:tabs>
          <w:tab w:val="left" w:pos="383"/>
        </w:tabs>
        <w:spacing w:line="324" w:lineRule="exact"/>
        <w:ind w:left="0" w:firstLine="0"/>
        <w:rPr>
          <w:rStyle w:val="2"/>
          <w:rFonts w:ascii="Times New Roman" w:hAnsi="Times New Roman" w:cs="Times New Roman"/>
          <w:b/>
        </w:rPr>
      </w:pPr>
      <w:r w:rsidRPr="00DD53C7">
        <w:rPr>
          <w:rStyle w:val="2"/>
          <w:rFonts w:ascii="Times New Roman" w:hAnsi="Times New Roman" w:cs="Times New Roman"/>
          <w:color w:val="000000"/>
          <w:lang w:val="uk-UA" w:eastAsia="uk-UA"/>
        </w:rPr>
        <w:t>І</w:t>
      </w:r>
      <w:proofErr w:type="spellStart"/>
      <w:r w:rsidRPr="00DD53C7">
        <w:rPr>
          <w:rStyle w:val="2"/>
          <w:rFonts w:ascii="Times New Roman" w:hAnsi="Times New Roman" w:cs="Times New Roman"/>
          <w:color w:val="000000"/>
          <w:lang w:eastAsia="uk-UA"/>
        </w:rPr>
        <w:t>нформація</w:t>
      </w:r>
      <w:proofErr w:type="spellEnd"/>
      <w:r w:rsidRPr="00DD53C7">
        <w:rPr>
          <w:rStyle w:val="2"/>
          <w:rFonts w:ascii="Times New Roman" w:hAnsi="Times New Roman" w:cs="Times New Roman"/>
          <w:color w:val="000000"/>
          <w:lang w:eastAsia="uk-UA"/>
        </w:rPr>
        <w:t xml:space="preserve"> про </w:t>
      </w:r>
      <w:proofErr w:type="spellStart"/>
      <w:r w:rsidRPr="00DD53C7">
        <w:rPr>
          <w:rStyle w:val="2"/>
          <w:rFonts w:ascii="Times New Roman" w:hAnsi="Times New Roman" w:cs="Times New Roman"/>
          <w:color w:val="000000"/>
          <w:lang w:eastAsia="uk-UA"/>
        </w:rPr>
        <w:t>технічні</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якісні</w:t>
      </w:r>
      <w:proofErr w:type="spellEnd"/>
      <w:r w:rsidRPr="00DD53C7">
        <w:rPr>
          <w:rStyle w:val="2"/>
          <w:rFonts w:ascii="Times New Roman" w:hAnsi="Times New Roman" w:cs="Times New Roman"/>
          <w:color w:val="000000"/>
          <w:lang w:eastAsia="uk-UA"/>
        </w:rPr>
        <w:t xml:space="preserve"> та </w:t>
      </w:r>
      <w:proofErr w:type="spellStart"/>
      <w:r w:rsidRPr="00DD53C7">
        <w:rPr>
          <w:rStyle w:val="2"/>
          <w:rFonts w:ascii="Times New Roman" w:hAnsi="Times New Roman" w:cs="Times New Roman"/>
          <w:color w:val="000000"/>
          <w:lang w:eastAsia="uk-UA"/>
        </w:rPr>
        <w:t>інші</w:t>
      </w:r>
      <w:proofErr w:type="spellEnd"/>
      <w:r w:rsidRPr="00DD53C7">
        <w:rPr>
          <w:rStyle w:val="2"/>
          <w:rFonts w:ascii="Times New Roman" w:hAnsi="Times New Roman" w:cs="Times New Roman"/>
          <w:color w:val="000000"/>
          <w:lang w:eastAsia="uk-UA"/>
        </w:rPr>
        <w:t xml:space="preserve"> характеристики предмета закупівлі</w:t>
      </w:r>
      <w:r w:rsidRPr="00DD53C7">
        <w:rPr>
          <w:rStyle w:val="2"/>
          <w:rFonts w:ascii="Times New Roman" w:hAnsi="Times New Roman" w:cs="Times New Roman"/>
          <w:color w:val="000000"/>
          <w:lang w:val="uk-UA" w:eastAsia="uk-UA"/>
        </w:rPr>
        <w:t xml:space="preserve">  </w:t>
      </w:r>
      <w:r w:rsidRPr="00DD53C7">
        <w:rPr>
          <w:rStyle w:val="2"/>
          <w:rFonts w:ascii="Times New Roman" w:hAnsi="Times New Roman" w:cs="Times New Roman"/>
          <w:b/>
          <w:color w:val="000000"/>
          <w:lang w:val="uk-UA" w:eastAsia="uk-UA"/>
        </w:rPr>
        <w:t xml:space="preserve">( Надається </w:t>
      </w:r>
    </w:p>
    <w:p w:rsidR="00DC798C" w:rsidRPr="00DD53C7" w:rsidRDefault="00DC798C" w:rsidP="00DC798C">
      <w:pPr>
        <w:pStyle w:val="20"/>
        <w:shd w:val="clear" w:color="auto" w:fill="auto"/>
        <w:tabs>
          <w:tab w:val="left" w:pos="383"/>
        </w:tabs>
        <w:spacing w:line="324" w:lineRule="exact"/>
        <w:ind w:firstLine="0"/>
        <w:rPr>
          <w:rFonts w:ascii="Times New Roman" w:hAnsi="Times New Roman" w:cs="Times New Roman"/>
          <w:b/>
        </w:rPr>
      </w:pPr>
      <w:r w:rsidRPr="00DD53C7">
        <w:rPr>
          <w:rStyle w:val="2"/>
          <w:rFonts w:ascii="Times New Roman" w:hAnsi="Times New Roman" w:cs="Times New Roman"/>
          <w:b/>
          <w:color w:val="000000"/>
          <w:lang w:val="uk-UA" w:eastAsia="uk-UA"/>
        </w:rPr>
        <w:t xml:space="preserve">окремою таблицею) </w:t>
      </w:r>
    </w:p>
    <w:p w:rsidR="00DC798C" w:rsidRPr="00DD53C7" w:rsidRDefault="00DC798C" w:rsidP="00DC798C">
      <w:pPr>
        <w:pStyle w:val="20"/>
        <w:numPr>
          <w:ilvl w:val="0"/>
          <w:numId w:val="1"/>
        </w:numPr>
        <w:shd w:val="clear" w:color="auto" w:fill="auto"/>
        <w:tabs>
          <w:tab w:val="left" w:pos="387"/>
        </w:tabs>
        <w:spacing w:line="324" w:lineRule="exact"/>
        <w:ind w:left="0" w:firstLine="0"/>
        <w:rPr>
          <w:rStyle w:val="2"/>
          <w:rFonts w:ascii="Times New Roman" w:hAnsi="Times New Roman" w:cs="Times New Roman"/>
        </w:rPr>
      </w:pPr>
      <w:r w:rsidRPr="00DD53C7">
        <w:rPr>
          <w:rStyle w:val="2"/>
          <w:rFonts w:ascii="Times New Roman" w:hAnsi="Times New Roman" w:cs="Times New Roman"/>
          <w:color w:val="000000"/>
          <w:lang w:val="uk-UA" w:eastAsia="uk-UA"/>
        </w:rPr>
        <w:t>К</w:t>
      </w:r>
      <w:proofErr w:type="spellStart"/>
      <w:r w:rsidRPr="00DD53C7">
        <w:rPr>
          <w:rStyle w:val="2"/>
          <w:rFonts w:ascii="Times New Roman" w:hAnsi="Times New Roman" w:cs="Times New Roman"/>
          <w:color w:val="000000"/>
          <w:lang w:eastAsia="uk-UA"/>
        </w:rPr>
        <w:t>ількість</w:t>
      </w:r>
      <w:proofErr w:type="spellEnd"/>
      <w:r w:rsidRPr="00DD53C7">
        <w:rPr>
          <w:rStyle w:val="2"/>
          <w:rFonts w:ascii="Times New Roman" w:hAnsi="Times New Roman" w:cs="Times New Roman"/>
          <w:color w:val="000000"/>
          <w:lang w:eastAsia="uk-UA"/>
        </w:rPr>
        <w:t xml:space="preserve"> та </w:t>
      </w:r>
      <w:proofErr w:type="spellStart"/>
      <w:r w:rsidRPr="00DD53C7">
        <w:rPr>
          <w:rStyle w:val="2"/>
          <w:rFonts w:ascii="Times New Roman" w:hAnsi="Times New Roman" w:cs="Times New Roman"/>
          <w:color w:val="000000"/>
          <w:lang w:eastAsia="uk-UA"/>
        </w:rPr>
        <w:t>місце</w:t>
      </w:r>
      <w:proofErr w:type="spellEnd"/>
      <w:r w:rsidRPr="00DD53C7">
        <w:rPr>
          <w:rStyle w:val="2"/>
          <w:rFonts w:ascii="Times New Roman" w:hAnsi="Times New Roman" w:cs="Times New Roman"/>
          <w:color w:val="000000"/>
          <w:lang w:eastAsia="uk-UA"/>
        </w:rPr>
        <w:t xml:space="preserve"> поставки </w:t>
      </w:r>
      <w:proofErr w:type="spellStart"/>
      <w:r w:rsidRPr="00DD53C7">
        <w:rPr>
          <w:rStyle w:val="2"/>
          <w:rFonts w:ascii="Times New Roman" w:hAnsi="Times New Roman" w:cs="Times New Roman"/>
          <w:color w:val="000000"/>
          <w:lang w:eastAsia="uk-UA"/>
        </w:rPr>
        <w:t>товарів</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або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обсяг</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і</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місце</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виконання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робіт</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чи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послуг</w:t>
      </w:r>
      <w:proofErr w:type="spellEnd"/>
      <w:r w:rsidRPr="00DD53C7">
        <w:rPr>
          <w:rStyle w:val="2"/>
          <w:rFonts w:ascii="Times New Roman" w:hAnsi="Times New Roman" w:cs="Times New Roman"/>
          <w:color w:val="000000"/>
          <w:lang w:eastAsia="uk-UA"/>
        </w:rPr>
        <w:t>;</w:t>
      </w:r>
      <w:r w:rsidRPr="00DD53C7">
        <w:rPr>
          <w:rStyle w:val="2"/>
          <w:rFonts w:ascii="Times New Roman" w:hAnsi="Times New Roman" w:cs="Times New Roman"/>
          <w:color w:val="000000"/>
          <w:lang w:val="uk-UA" w:eastAsia="uk-UA"/>
        </w:rPr>
        <w:t xml:space="preserve"> - </w:t>
      </w:r>
    </w:p>
    <w:p w:rsidR="00DC798C" w:rsidRPr="00DD53C7" w:rsidRDefault="00D01668" w:rsidP="00DC798C">
      <w:pPr>
        <w:pStyle w:val="20"/>
        <w:shd w:val="clear" w:color="auto" w:fill="auto"/>
        <w:tabs>
          <w:tab w:val="left" w:pos="387"/>
        </w:tabs>
        <w:spacing w:line="324" w:lineRule="exact"/>
        <w:ind w:firstLine="0"/>
        <w:rPr>
          <w:rFonts w:ascii="Times New Roman" w:hAnsi="Times New Roman" w:cs="Times New Roman"/>
          <w:lang w:val="uk-UA"/>
        </w:rPr>
      </w:pPr>
      <w:r>
        <w:rPr>
          <w:rStyle w:val="2"/>
          <w:rFonts w:ascii="Times New Roman" w:hAnsi="Times New Roman" w:cs="Times New Roman"/>
          <w:b/>
          <w:color w:val="000000"/>
          <w:lang w:val="uk-UA" w:eastAsia="uk-UA"/>
        </w:rPr>
        <w:t xml:space="preserve">16 </w:t>
      </w:r>
      <w:r w:rsidR="00DC798C" w:rsidRPr="00DD53C7">
        <w:rPr>
          <w:rStyle w:val="2"/>
          <w:rFonts w:ascii="Times New Roman" w:hAnsi="Times New Roman" w:cs="Times New Roman"/>
          <w:color w:val="000000"/>
          <w:lang w:val="uk-UA" w:eastAsia="uk-UA"/>
        </w:rPr>
        <w:t xml:space="preserve"> </w:t>
      </w:r>
      <w:r>
        <w:rPr>
          <w:rStyle w:val="2"/>
          <w:rFonts w:ascii="Times New Roman" w:hAnsi="Times New Roman" w:cs="Times New Roman"/>
          <w:b/>
          <w:color w:val="000000"/>
          <w:lang w:val="uk-UA" w:eastAsia="uk-UA"/>
        </w:rPr>
        <w:t xml:space="preserve">(шістнадцять </w:t>
      </w:r>
      <w:r w:rsidR="00DC798C" w:rsidRPr="00DD53C7">
        <w:rPr>
          <w:rStyle w:val="2"/>
          <w:rFonts w:ascii="Times New Roman" w:hAnsi="Times New Roman" w:cs="Times New Roman"/>
          <w:b/>
          <w:color w:val="000000"/>
          <w:lang w:val="uk-UA" w:eastAsia="uk-UA"/>
        </w:rPr>
        <w:t>)</w:t>
      </w:r>
      <w:r w:rsidR="00DC798C" w:rsidRPr="00DD53C7">
        <w:rPr>
          <w:rStyle w:val="2"/>
          <w:rFonts w:ascii="Times New Roman" w:hAnsi="Times New Roman" w:cs="Times New Roman"/>
          <w:color w:val="000000"/>
          <w:lang w:val="uk-UA" w:eastAsia="uk-UA"/>
        </w:rPr>
        <w:t xml:space="preserve"> найменувань </w:t>
      </w:r>
      <w:r w:rsidR="00DC798C" w:rsidRPr="00DD53C7">
        <w:rPr>
          <w:rStyle w:val="2"/>
          <w:rFonts w:ascii="Times New Roman" w:hAnsi="Times New Roman" w:cs="Times New Roman"/>
          <w:color w:val="000000"/>
          <w:lang w:eastAsia="uk-UA"/>
        </w:rPr>
        <w:t xml:space="preserve">: </w:t>
      </w:r>
      <w:r w:rsidR="00DC798C" w:rsidRPr="00DD53C7">
        <w:rPr>
          <w:rFonts w:ascii="Times New Roman" w:hAnsi="Times New Roman" w:cs="Times New Roman"/>
          <w:lang w:val="uk-UA"/>
        </w:rPr>
        <w:t xml:space="preserve"> За адресою   замовника : </w:t>
      </w:r>
      <w:r w:rsidR="00DC798C" w:rsidRPr="00DD53C7">
        <w:rPr>
          <w:rStyle w:val="2"/>
          <w:rFonts w:ascii="Times New Roman" w:hAnsi="Times New Roman" w:cs="Times New Roman"/>
          <w:color w:val="000000"/>
          <w:lang w:eastAsia="uk-UA"/>
        </w:rPr>
        <w:t xml:space="preserve"> </w:t>
      </w:r>
      <w:r w:rsidR="00DC798C" w:rsidRPr="00DD53C7">
        <w:rPr>
          <w:rFonts w:ascii="Times New Roman" w:hAnsi="Times New Roman" w:cs="Times New Roman"/>
        </w:rPr>
        <w:t xml:space="preserve">пр. </w:t>
      </w:r>
      <w:proofErr w:type="spellStart"/>
      <w:r w:rsidR="00DC798C" w:rsidRPr="00DD53C7">
        <w:rPr>
          <w:rFonts w:ascii="Times New Roman" w:hAnsi="Times New Roman" w:cs="Times New Roman"/>
        </w:rPr>
        <w:t>Соборний</w:t>
      </w:r>
      <w:proofErr w:type="spellEnd"/>
      <w:proofErr w:type="gramStart"/>
      <w:r w:rsidR="00DC798C" w:rsidRPr="00DD53C7">
        <w:rPr>
          <w:rFonts w:ascii="Times New Roman" w:hAnsi="Times New Roman" w:cs="Times New Roman"/>
          <w:lang w:val="uk-UA"/>
        </w:rPr>
        <w:t xml:space="preserve"> ,</w:t>
      </w:r>
      <w:proofErr w:type="gramEnd"/>
      <w:r w:rsidR="00DC798C" w:rsidRPr="00DD53C7">
        <w:rPr>
          <w:rFonts w:ascii="Times New Roman" w:hAnsi="Times New Roman" w:cs="Times New Roman"/>
          <w:lang w:val="uk-UA"/>
        </w:rPr>
        <w:t xml:space="preserve">  вул. </w:t>
      </w:r>
      <w:proofErr w:type="spellStart"/>
      <w:r w:rsidR="00DC798C" w:rsidRPr="00DD53C7">
        <w:rPr>
          <w:rFonts w:ascii="Times New Roman" w:hAnsi="Times New Roman" w:cs="Times New Roman"/>
          <w:lang w:val="uk-UA"/>
        </w:rPr>
        <w:t>Дніпровска</w:t>
      </w:r>
      <w:proofErr w:type="spellEnd"/>
      <w:r w:rsidR="00DC798C" w:rsidRPr="00DD53C7">
        <w:rPr>
          <w:rFonts w:ascii="Times New Roman" w:hAnsi="Times New Roman" w:cs="Times New Roman"/>
          <w:lang w:val="uk-UA"/>
        </w:rPr>
        <w:t xml:space="preserve"> /вул. </w:t>
      </w:r>
      <w:proofErr w:type="spellStart"/>
      <w:r w:rsidR="00DC798C" w:rsidRPr="00DD53C7">
        <w:rPr>
          <w:rFonts w:ascii="Times New Roman" w:hAnsi="Times New Roman" w:cs="Times New Roman"/>
          <w:lang w:val="uk-UA"/>
        </w:rPr>
        <w:t>.Олександрівська</w:t>
      </w:r>
      <w:proofErr w:type="spellEnd"/>
      <w:r w:rsidR="00DC798C" w:rsidRPr="00DD53C7">
        <w:rPr>
          <w:rFonts w:ascii="Times New Roman" w:hAnsi="Times New Roman" w:cs="Times New Roman"/>
          <w:lang w:val="uk-UA"/>
        </w:rPr>
        <w:t>, буд.70/21/47,  Комунальне  некомерційне  підприємство   «</w:t>
      </w:r>
      <w:r w:rsidR="00DC798C" w:rsidRPr="00DD53C7">
        <w:rPr>
          <w:rFonts w:ascii="Times New Roman" w:hAnsi="Times New Roman" w:cs="Times New Roman"/>
          <w:lang w:val="uk-UA" w:eastAsia="zh-CN"/>
        </w:rPr>
        <w:t>Запорізька  обласна клінічна дитяча лікарня» (</w:t>
      </w:r>
      <w:r w:rsidR="00DC798C" w:rsidRPr="00DD53C7">
        <w:rPr>
          <w:rFonts w:ascii="Times New Roman" w:hAnsi="Times New Roman" w:cs="Times New Roman"/>
          <w:lang w:val="uk-UA"/>
        </w:rPr>
        <w:t>клініко - діагностична лабораторія</w:t>
      </w:r>
      <w:r w:rsidR="00DC798C" w:rsidRPr="00DD53C7">
        <w:rPr>
          <w:rFonts w:ascii="Times New Roman" w:hAnsi="Times New Roman" w:cs="Times New Roman"/>
          <w:lang w:val="uk-UA" w:eastAsia="zh-CN"/>
        </w:rPr>
        <w:t xml:space="preserve"> ) </w:t>
      </w:r>
      <w:r w:rsidR="00DC798C" w:rsidRPr="00DD53C7">
        <w:rPr>
          <w:rFonts w:ascii="Times New Roman" w:hAnsi="Times New Roman" w:cs="Times New Roman"/>
          <w:lang w:val="uk-UA"/>
        </w:rPr>
        <w:t xml:space="preserve">  </w:t>
      </w:r>
    </w:p>
    <w:p w:rsidR="00DC798C" w:rsidRPr="00C618D9" w:rsidRDefault="00DC798C" w:rsidP="00DC798C">
      <w:pPr>
        <w:pStyle w:val="20"/>
        <w:numPr>
          <w:ilvl w:val="0"/>
          <w:numId w:val="1"/>
        </w:numPr>
        <w:shd w:val="clear" w:color="auto" w:fill="auto"/>
        <w:tabs>
          <w:tab w:val="left" w:pos="387"/>
        </w:tabs>
        <w:spacing w:line="324" w:lineRule="exact"/>
        <w:ind w:left="0" w:firstLine="0"/>
        <w:rPr>
          <w:rStyle w:val="2"/>
          <w:rFonts w:ascii="Times New Roman" w:hAnsi="Times New Roman" w:cs="Times New Roman"/>
        </w:rPr>
      </w:pPr>
      <w:r w:rsidRPr="00DD53C7">
        <w:rPr>
          <w:rStyle w:val="2"/>
          <w:rFonts w:ascii="Times New Roman" w:hAnsi="Times New Roman" w:cs="Times New Roman"/>
          <w:color w:val="000000"/>
          <w:lang w:val="uk-UA" w:eastAsia="uk-UA"/>
        </w:rPr>
        <w:t>С</w:t>
      </w:r>
      <w:r w:rsidRPr="00DD53C7">
        <w:rPr>
          <w:rStyle w:val="2"/>
          <w:rFonts w:ascii="Times New Roman" w:hAnsi="Times New Roman" w:cs="Times New Roman"/>
          <w:color w:val="000000"/>
          <w:lang w:eastAsia="uk-UA"/>
        </w:rPr>
        <w:t xml:space="preserve">трок поставки </w:t>
      </w:r>
      <w:proofErr w:type="spellStart"/>
      <w:r w:rsidRPr="00DD53C7">
        <w:rPr>
          <w:rStyle w:val="2"/>
          <w:rFonts w:ascii="Times New Roman" w:hAnsi="Times New Roman" w:cs="Times New Roman"/>
          <w:color w:val="000000"/>
          <w:lang w:eastAsia="uk-UA"/>
        </w:rPr>
        <w:t>товарів</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виконання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робіт</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послуг</w:t>
      </w:r>
      <w:proofErr w:type="spellEnd"/>
      <w:r w:rsidRPr="00DD53C7">
        <w:rPr>
          <w:rStyle w:val="2"/>
          <w:rFonts w:ascii="Times New Roman" w:hAnsi="Times New Roman" w:cs="Times New Roman"/>
          <w:color w:val="000000"/>
          <w:lang w:val="uk-UA" w:eastAsia="uk-UA"/>
        </w:rPr>
        <w:t xml:space="preserve">        </w:t>
      </w:r>
      <w:r w:rsidR="00F56544">
        <w:rPr>
          <w:rStyle w:val="2"/>
          <w:rFonts w:ascii="Times New Roman" w:hAnsi="Times New Roman" w:cs="Times New Roman"/>
          <w:b/>
          <w:color w:val="000000"/>
          <w:lang w:val="uk-UA" w:eastAsia="uk-UA"/>
        </w:rPr>
        <w:t>до 25.10.</w:t>
      </w:r>
      <w:r>
        <w:rPr>
          <w:rStyle w:val="2"/>
          <w:rFonts w:ascii="Times New Roman" w:hAnsi="Times New Roman" w:cs="Times New Roman"/>
          <w:b/>
          <w:color w:val="000000"/>
          <w:lang w:val="uk-UA" w:eastAsia="uk-UA"/>
        </w:rPr>
        <w:t>2022</w:t>
      </w:r>
      <w:r w:rsidRPr="00C618D9">
        <w:rPr>
          <w:rStyle w:val="2"/>
          <w:rFonts w:ascii="Times New Roman" w:hAnsi="Times New Roman" w:cs="Times New Roman"/>
          <w:b/>
          <w:color w:val="000000"/>
          <w:lang w:val="uk-UA" w:eastAsia="uk-UA"/>
        </w:rPr>
        <w:t xml:space="preserve"> р</w:t>
      </w:r>
      <w:r w:rsidRPr="00C618D9">
        <w:rPr>
          <w:rStyle w:val="2"/>
          <w:rFonts w:ascii="Times New Roman" w:hAnsi="Times New Roman" w:cs="Times New Roman"/>
          <w:color w:val="000000"/>
          <w:lang w:val="uk-UA" w:eastAsia="uk-UA"/>
        </w:rPr>
        <w:t xml:space="preserve"> </w:t>
      </w:r>
    </w:p>
    <w:p w:rsidR="00DC798C" w:rsidRPr="00DD53C7" w:rsidRDefault="00DC798C" w:rsidP="00DC798C">
      <w:pPr>
        <w:pStyle w:val="20"/>
        <w:numPr>
          <w:ilvl w:val="0"/>
          <w:numId w:val="1"/>
        </w:numPr>
        <w:shd w:val="clear" w:color="auto" w:fill="auto"/>
        <w:tabs>
          <w:tab w:val="left" w:pos="576"/>
        </w:tabs>
        <w:spacing w:line="317" w:lineRule="exact"/>
        <w:ind w:left="0" w:right="-1" w:firstLine="0"/>
        <w:rPr>
          <w:rStyle w:val="2"/>
          <w:rFonts w:ascii="Times New Roman" w:hAnsi="Times New Roman" w:cs="Times New Roman"/>
          <w:color w:val="000000"/>
          <w:lang w:val="uk-UA" w:eastAsia="uk-UA"/>
        </w:rPr>
      </w:pPr>
      <w:r w:rsidRPr="00DD53C7">
        <w:rPr>
          <w:rFonts w:ascii="Times New Roman" w:hAnsi="Times New Roman" w:cs="Times New Roman"/>
          <w:lang w:val="uk-UA"/>
        </w:rPr>
        <w:t xml:space="preserve">Умови оплати </w:t>
      </w:r>
      <w:r w:rsidRPr="00DD53C7">
        <w:rPr>
          <w:rStyle w:val="2"/>
          <w:rFonts w:ascii="Times New Roman" w:hAnsi="Times New Roman" w:cs="Times New Roman"/>
          <w:color w:val="000000"/>
          <w:lang w:val="uk-UA" w:eastAsia="uk-UA"/>
        </w:rPr>
        <w:t xml:space="preserve">Оплата за товар  здійснюється  шляхом оплати за фактично отриманий товар  впродовж  30 календарних  днів з моменту  надання  Продавцем документів  на оплату ( видаткова накладна та рахунок ) </w:t>
      </w:r>
    </w:p>
    <w:p w:rsidR="00DC798C" w:rsidRPr="00DD53C7" w:rsidRDefault="00DC798C" w:rsidP="00DC798C">
      <w:pPr>
        <w:pStyle w:val="20"/>
        <w:numPr>
          <w:ilvl w:val="0"/>
          <w:numId w:val="1"/>
        </w:numPr>
        <w:shd w:val="clear" w:color="auto" w:fill="auto"/>
        <w:tabs>
          <w:tab w:val="left" w:pos="387"/>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О</w:t>
      </w:r>
      <w:proofErr w:type="spellStart"/>
      <w:r w:rsidRPr="00DD53C7">
        <w:rPr>
          <w:rStyle w:val="2"/>
          <w:rFonts w:ascii="Times New Roman" w:hAnsi="Times New Roman" w:cs="Times New Roman"/>
          <w:color w:val="000000"/>
          <w:lang w:eastAsia="uk-UA"/>
        </w:rPr>
        <w:t>чікувана</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вартість</w:t>
      </w:r>
      <w:proofErr w:type="spellEnd"/>
      <w:r w:rsidRPr="00DD53C7">
        <w:rPr>
          <w:rStyle w:val="2"/>
          <w:rFonts w:ascii="Times New Roman" w:hAnsi="Times New Roman" w:cs="Times New Roman"/>
          <w:color w:val="000000"/>
          <w:lang w:eastAsia="uk-UA"/>
        </w:rPr>
        <w:t xml:space="preserve"> предмета закупівлі</w:t>
      </w:r>
      <w:r w:rsidRPr="00DD53C7">
        <w:rPr>
          <w:rStyle w:val="2"/>
          <w:rFonts w:ascii="Times New Roman" w:hAnsi="Times New Roman" w:cs="Times New Roman"/>
          <w:color w:val="000000"/>
          <w:lang w:val="uk-UA" w:eastAsia="uk-UA"/>
        </w:rPr>
        <w:t xml:space="preserve">:   </w:t>
      </w:r>
      <w:r w:rsidR="00F56544">
        <w:rPr>
          <w:rFonts w:ascii="Times New Roman" w:hAnsi="Times New Roman" w:cs="Times New Roman"/>
          <w:b/>
          <w:color w:val="000000"/>
          <w:lang w:val="uk-UA"/>
        </w:rPr>
        <w:t>49996,2</w:t>
      </w:r>
      <w:r w:rsidRPr="00DD53C7">
        <w:rPr>
          <w:rFonts w:ascii="Times New Roman" w:hAnsi="Times New Roman" w:cs="Times New Roman"/>
          <w:b/>
          <w:color w:val="000000"/>
          <w:lang w:val="uk-UA"/>
        </w:rPr>
        <w:t xml:space="preserve">0  </w:t>
      </w:r>
      <w:r w:rsidRPr="00DD53C7">
        <w:rPr>
          <w:rStyle w:val="2"/>
          <w:rFonts w:ascii="Times New Roman" w:hAnsi="Times New Roman" w:cs="Times New Roman"/>
          <w:b/>
          <w:color w:val="000000"/>
          <w:lang w:val="uk-UA" w:eastAsia="uk-UA"/>
        </w:rPr>
        <w:t>грн.</w:t>
      </w:r>
      <w:r w:rsidRPr="00DD53C7">
        <w:rPr>
          <w:rStyle w:val="2"/>
          <w:rFonts w:ascii="Times New Roman" w:hAnsi="Times New Roman" w:cs="Times New Roman"/>
          <w:color w:val="000000"/>
          <w:lang w:val="uk-UA" w:eastAsia="uk-UA"/>
        </w:rPr>
        <w:t xml:space="preserve"> </w:t>
      </w:r>
    </w:p>
    <w:p w:rsidR="00DC798C" w:rsidRPr="00DD53C7" w:rsidRDefault="00DC798C" w:rsidP="00DC798C">
      <w:pPr>
        <w:pStyle w:val="20"/>
        <w:numPr>
          <w:ilvl w:val="0"/>
          <w:numId w:val="1"/>
        </w:numPr>
        <w:shd w:val="clear" w:color="auto" w:fill="auto"/>
        <w:tabs>
          <w:tab w:val="left" w:pos="387"/>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П</w:t>
      </w:r>
      <w:proofErr w:type="spellStart"/>
      <w:r w:rsidRPr="00DD53C7">
        <w:rPr>
          <w:rStyle w:val="2"/>
          <w:rFonts w:ascii="Times New Roman" w:hAnsi="Times New Roman" w:cs="Times New Roman"/>
          <w:color w:val="000000"/>
          <w:lang w:eastAsia="uk-UA"/>
        </w:rPr>
        <w:t>еріод</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уточнення</w:t>
      </w:r>
      <w:proofErr w:type="spellEnd"/>
      <w:r w:rsidRPr="00DD53C7">
        <w:rPr>
          <w:rStyle w:val="2"/>
          <w:rFonts w:ascii="Times New Roman" w:hAnsi="Times New Roman" w:cs="Times New Roman"/>
          <w:color w:val="000000"/>
          <w:lang w:eastAsia="uk-UA"/>
        </w:rPr>
        <w:t xml:space="preserve"> інформації про </w:t>
      </w:r>
      <w:proofErr w:type="spellStart"/>
      <w:r w:rsidRPr="00DD53C7">
        <w:rPr>
          <w:rStyle w:val="2"/>
          <w:rFonts w:ascii="Times New Roman" w:hAnsi="Times New Roman" w:cs="Times New Roman"/>
          <w:color w:val="000000"/>
          <w:lang w:eastAsia="uk-UA"/>
        </w:rPr>
        <w:t>закупівлю</w:t>
      </w:r>
      <w:proofErr w:type="spellEnd"/>
      <w:r w:rsidRPr="00DD53C7">
        <w:rPr>
          <w:rStyle w:val="2"/>
          <w:rFonts w:ascii="Times New Roman" w:hAnsi="Times New Roman" w:cs="Times New Roman"/>
          <w:color w:val="000000"/>
          <w:lang w:eastAsia="uk-UA"/>
        </w:rPr>
        <w:t xml:space="preserve"> (не </w:t>
      </w:r>
      <w:proofErr w:type="spellStart"/>
      <w:r w:rsidRPr="00DD53C7">
        <w:rPr>
          <w:rStyle w:val="2"/>
          <w:rFonts w:ascii="Times New Roman" w:hAnsi="Times New Roman" w:cs="Times New Roman"/>
          <w:color w:val="000000"/>
          <w:lang w:eastAsia="uk-UA"/>
        </w:rPr>
        <w:t>менше</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трьох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робочих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днів</w:t>
      </w:r>
      <w:proofErr w:type="spellEnd"/>
      <w:r w:rsidRPr="00DD53C7">
        <w:rPr>
          <w:rStyle w:val="2"/>
          <w:rFonts w:ascii="Times New Roman" w:hAnsi="Times New Roman" w:cs="Times New Roman"/>
          <w:color w:val="000000"/>
          <w:lang w:eastAsia="uk-UA"/>
        </w:rPr>
        <w:t>);</w:t>
      </w:r>
    </w:p>
    <w:p w:rsidR="00DC798C" w:rsidRPr="00DD53C7" w:rsidRDefault="00DC798C" w:rsidP="00DC798C">
      <w:pPr>
        <w:pStyle w:val="20"/>
        <w:numPr>
          <w:ilvl w:val="0"/>
          <w:numId w:val="1"/>
        </w:numPr>
        <w:shd w:val="clear" w:color="auto" w:fill="auto"/>
        <w:tabs>
          <w:tab w:val="left" w:pos="387"/>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К</w:t>
      </w:r>
      <w:proofErr w:type="spellStart"/>
      <w:r w:rsidRPr="00DD53C7">
        <w:rPr>
          <w:rStyle w:val="2"/>
          <w:rFonts w:ascii="Times New Roman" w:hAnsi="Times New Roman" w:cs="Times New Roman"/>
          <w:color w:val="000000"/>
          <w:lang w:eastAsia="uk-UA"/>
        </w:rPr>
        <w:t>інцевий</w:t>
      </w:r>
      <w:proofErr w:type="spellEnd"/>
      <w:r w:rsidRPr="00DD53C7">
        <w:rPr>
          <w:rStyle w:val="2"/>
          <w:rFonts w:ascii="Times New Roman" w:hAnsi="Times New Roman" w:cs="Times New Roman"/>
          <w:color w:val="000000"/>
          <w:lang w:eastAsia="uk-UA"/>
        </w:rPr>
        <w:t xml:space="preserve"> строк </w:t>
      </w:r>
      <w:proofErr w:type="spellStart"/>
      <w:r w:rsidRPr="00DD53C7">
        <w:rPr>
          <w:rStyle w:val="2"/>
          <w:rFonts w:ascii="Times New Roman" w:hAnsi="Times New Roman" w:cs="Times New Roman"/>
          <w:color w:val="000000"/>
          <w:lang w:eastAsia="uk-UA"/>
        </w:rPr>
        <w:t>подання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пропозицій</w:t>
      </w:r>
      <w:proofErr w:type="spellEnd"/>
      <w:r w:rsidRPr="00DD53C7">
        <w:rPr>
          <w:rStyle w:val="2"/>
          <w:rFonts w:ascii="Times New Roman" w:hAnsi="Times New Roman" w:cs="Times New Roman"/>
          <w:color w:val="000000"/>
          <w:lang w:eastAsia="uk-UA"/>
        </w:rPr>
        <w:t xml:space="preserve"> (строк для </w:t>
      </w:r>
      <w:proofErr w:type="spellStart"/>
      <w:r w:rsidRPr="00DD53C7">
        <w:rPr>
          <w:rStyle w:val="2"/>
          <w:rFonts w:ascii="Times New Roman" w:hAnsi="Times New Roman" w:cs="Times New Roman"/>
          <w:color w:val="000000"/>
          <w:lang w:eastAsia="uk-UA"/>
        </w:rPr>
        <w:t>подання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пропозицій</w:t>
      </w:r>
      <w:proofErr w:type="spellEnd"/>
      <w:r w:rsidRPr="00DD53C7">
        <w:rPr>
          <w:rStyle w:val="2"/>
          <w:rFonts w:ascii="Times New Roman" w:hAnsi="Times New Roman" w:cs="Times New Roman"/>
          <w:color w:val="000000"/>
          <w:lang w:eastAsia="uk-UA"/>
        </w:rPr>
        <w:t xml:space="preserve"> не </w:t>
      </w:r>
      <w:proofErr w:type="spellStart"/>
      <w:r w:rsidRPr="00DD53C7">
        <w:rPr>
          <w:rStyle w:val="2"/>
          <w:rFonts w:ascii="Times New Roman" w:hAnsi="Times New Roman" w:cs="Times New Roman"/>
          <w:color w:val="000000"/>
          <w:lang w:eastAsia="uk-UA"/>
        </w:rPr>
        <w:t>може</w:t>
      </w:r>
      <w:proofErr w:type="spellEnd"/>
      <w:r w:rsidRPr="00DD53C7">
        <w:rPr>
          <w:rStyle w:val="2"/>
          <w:rFonts w:ascii="Times New Roman" w:hAnsi="Times New Roman" w:cs="Times New Roman"/>
          <w:color w:val="000000"/>
          <w:lang w:eastAsia="uk-UA"/>
        </w:rPr>
        <w:t xml:space="preserve"> бути </w:t>
      </w:r>
      <w:proofErr w:type="spellStart"/>
      <w:r w:rsidRPr="00DD53C7">
        <w:rPr>
          <w:rStyle w:val="2"/>
          <w:rFonts w:ascii="Times New Roman" w:hAnsi="Times New Roman" w:cs="Times New Roman"/>
          <w:color w:val="000000"/>
          <w:lang w:eastAsia="uk-UA"/>
        </w:rPr>
        <w:t>менше</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ніж</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val="uk-UA" w:eastAsia="uk-UA"/>
        </w:rPr>
        <w:t>п.ять</w:t>
      </w:r>
      <w:proofErr w:type="spellEnd"/>
      <w:r w:rsidRPr="00DD53C7">
        <w:rPr>
          <w:rStyle w:val="2"/>
          <w:rFonts w:ascii="Times New Roman" w:hAnsi="Times New Roman" w:cs="Times New Roman"/>
          <w:color w:val="000000"/>
          <w:lang w:val="uk-UA" w:eastAsia="uk-UA"/>
        </w:rPr>
        <w:t xml:space="preserve"> </w:t>
      </w:r>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робоч</w:t>
      </w:r>
      <w:r w:rsidRPr="00DD53C7">
        <w:rPr>
          <w:rStyle w:val="2"/>
          <w:rFonts w:ascii="Times New Roman" w:hAnsi="Times New Roman" w:cs="Times New Roman"/>
          <w:color w:val="000000"/>
          <w:lang w:val="uk-UA" w:eastAsia="uk-UA"/>
        </w:rPr>
        <w:t>их</w:t>
      </w:r>
      <w:proofErr w:type="spellEnd"/>
      <w:r w:rsidRPr="00DD53C7">
        <w:rPr>
          <w:rStyle w:val="2"/>
          <w:rFonts w:ascii="Times New Roman" w:hAnsi="Times New Roman" w:cs="Times New Roman"/>
          <w:color w:val="000000"/>
          <w:lang w:val="uk-UA" w:eastAsia="uk-UA"/>
        </w:rPr>
        <w:t xml:space="preserve"> </w:t>
      </w:r>
      <w:proofErr w:type="spellStart"/>
      <w:r w:rsidRPr="00DD53C7">
        <w:rPr>
          <w:rStyle w:val="2"/>
          <w:rFonts w:ascii="Times New Roman" w:hAnsi="Times New Roman" w:cs="Times New Roman"/>
          <w:color w:val="000000"/>
          <w:lang w:eastAsia="uk-UA"/>
        </w:rPr>
        <w:t>дні</w:t>
      </w:r>
      <w:proofErr w:type="spellEnd"/>
      <w:r w:rsidRPr="00DD53C7">
        <w:rPr>
          <w:rStyle w:val="2"/>
          <w:rFonts w:ascii="Times New Roman" w:hAnsi="Times New Roman" w:cs="Times New Roman"/>
          <w:color w:val="000000"/>
          <w:lang w:val="uk-UA" w:eastAsia="uk-UA"/>
        </w:rPr>
        <w:t>в</w:t>
      </w:r>
      <w:r w:rsidRPr="00DD53C7">
        <w:rPr>
          <w:rStyle w:val="2"/>
          <w:rFonts w:ascii="Times New Roman" w:hAnsi="Times New Roman" w:cs="Times New Roman"/>
          <w:color w:val="000000"/>
          <w:lang w:eastAsia="uk-UA"/>
        </w:rPr>
        <w:t>);</w:t>
      </w:r>
    </w:p>
    <w:p w:rsidR="00DC798C" w:rsidRPr="00DD53C7" w:rsidRDefault="00DC798C" w:rsidP="00DC798C">
      <w:pPr>
        <w:pStyle w:val="20"/>
        <w:numPr>
          <w:ilvl w:val="0"/>
          <w:numId w:val="1"/>
        </w:numPr>
        <w:shd w:val="clear" w:color="auto" w:fill="auto"/>
        <w:tabs>
          <w:tab w:val="left" w:pos="576"/>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П</w:t>
      </w:r>
      <w:proofErr w:type="spellStart"/>
      <w:r w:rsidRPr="00DD53C7">
        <w:rPr>
          <w:rStyle w:val="2"/>
          <w:rFonts w:ascii="Times New Roman" w:hAnsi="Times New Roman" w:cs="Times New Roman"/>
          <w:color w:val="000000"/>
          <w:lang w:eastAsia="uk-UA"/>
        </w:rPr>
        <w:t>ерелік</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критеріїв</w:t>
      </w:r>
      <w:proofErr w:type="spellEnd"/>
      <w:r w:rsidRPr="00DD53C7">
        <w:rPr>
          <w:rStyle w:val="2"/>
          <w:rFonts w:ascii="Times New Roman" w:hAnsi="Times New Roman" w:cs="Times New Roman"/>
          <w:color w:val="000000"/>
          <w:lang w:eastAsia="uk-UA"/>
        </w:rPr>
        <w:t xml:space="preserve"> та методика </w:t>
      </w:r>
      <w:proofErr w:type="spellStart"/>
      <w:r w:rsidRPr="00DD53C7">
        <w:rPr>
          <w:rStyle w:val="2"/>
          <w:rFonts w:ascii="Times New Roman" w:hAnsi="Times New Roman" w:cs="Times New Roman"/>
          <w:color w:val="000000"/>
          <w:lang w:eastAsia="uk-UA"/>
        </w:rPr>
        <w:t>оцінки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пропозицій</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із</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зазначенням</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питомої</w:t>
      </w:r>
      <w:proofErr w:type="spellEnd"/>
      <w:r w:rsidRPr="00DD53C7">
        <w:rPr>
          <w:rStyle w:val="2"/>
          <w:rFonts w:ascii="Times New Roman" w:hAnsi="Times New Roman" w:cs="Times New Roman"/>
          <w:color w:val="000000"/>
          <w:lang w:eastAsia="uk-UA"/>
        </w:rPr>
        <w:t xml:space="preserve"> ваги </w:t>
      </w:r>
      <w:proofErr w:type="spellStart"/>
      <w:r w:rsidRPr="00DD53C7">
        <w:rPr>
          <w:rStyle w:val="2"/>
          <w:rFonts w:ascii="Times New Roman" w:hAnsi="Times New Roman" w:cs="Times New Roman"/>
          <w:color w:val="000000"/>
          <w:lang w:eastAsia="uk-UA"/>
        </w:rPr>
        <w:t>критерії</w:t>
      </w:r>
      <w:proofErr w:type="spellEnd"/>
      <w:r w:rsidRPr="00DD53C7">
        <w:rPr>
          <w:rFonts w:ascii="Times New Roman" w:hAnsi="Times New Roman" w:cs="Times New Roman"/>
        </w:rPr>
        <w:t xml:space="preserve"> </w:t>
      </w:r>
    </w:p>
    <w:p w:rsidR="00DC798C" w:rsidRPr="00DD53C7" w:rsidRDefault="00DC798C" w:rsidP="00DC798C">
      <w:pPr>
        <w:pStyle w:val="20"/>
        <w:shd w:val="clear" w:color="auto" w:fill="auto"/>
        <w:tabs>
          <w:tab w:val="left" w:pos="576"/>
        </w:tabs>
        <w:spacing w:line="324" w:lineRule="exact"/>
        <w:ind w:firstLine="0"/>
        <w:rPr>
          <w:rStyle w:val="2"/>
          <w:rFonts w:ascii="Times New Roman" w:hAnsi="Times New Roman" w:cs="Times New Roman"/>
          <w:b/>
        </w:rPr>
      </w:pPr>
      <w:r w:rsidRPr="00DD53C7">
        <w:rPr>
          <w:rFonts w:ascii="Times New Roman" w:hAnsi="Times New Roman" w:cs="Times New Roman"/>
          <w:b/>
          <w:lang w:val="uk-UA"/>
        </w:rPr>
        <w:t>І</w:t>
      </w:r>
      <w:proofErr w:type="spellStart"/>
      <w:r w:rsidRPr="00DD53C7">
        <w:rPr>
          <w:rFonts w:ascii="Times New Roman" w:hAnsi="Times New Roman" w:cs="Times New Roman"/>
          <w:b/>
        </w:rPr>
        <w:t>нші</w:t>
      </w:r>
      <w:proofErr w:type="spellEnd"/>
      <w:r w:rsidRPr="00DD53C7">
        <w:rPr>
          <w:rFonts w:ascii="Times New Roman" w:hAnsi="Times New Roman" w:cs="Times New Roman"/>
          <w:b/>
        </w:rPr>
        <w:t xml:space="preserve"> </w:t>
      </w:r>
      <w:proofErr w:type="spellStart"/>
      <w:r w:rsidRPr="00DD53C7">
        <w:rPr>
          <w:rFonts w:ascii="Times New Roman" w:hAnsi="Times New Roman" w:cs="Times New Roman"/>
          <w:b/>
        </w:rPr>
        <w:t>критерії</w:t>
      </w:r>
      <w:proofErr w:type="spellEnd"/>
      <w:r w:rsidRPr="00DD53C7">
        <w:rPr>
          <w:rFonts w:ascii="Times New Roman" w:hAnsi="Times New Roman" w:cs="Times New Roman"/>
          <w:b/>
        </w:rPr>
        <w:t xml:space="preserve">  </w:t>
      </w:r>
      <w:proofErr w:type="spellStart"/>
      <w:r w:rsidRPr="00DD53C7">
        <w:rPr>
          <w:rFonts w:ascii="Times New Roman" w:hAnsi="Times New Roman" w:cs="Times New Roman"/>
          <w:b/>
        </w:rPr>
        <w:t>крім</w:t>
      </w:r>
      <w:proofErr w:type="spellEnd"/>
      <w:r w:rsidRPr="00DD53C7">
        <w:rPr>
          <w:rFonts w:ascii="Times New Roman" w:hAnsi="Times New Roman" w:cs="Times New Roman"/>
          <w:b/>
        </w:rPr>
        <w:t xml:space="preserve"> </w:t>
      </w:r>
      <w:proofErr w:type="spellStart"/>
      <w:r w:rsidRPr="00DD53C7">
        <w:rPr>
          <w:rFonts w:ascii="Times New Roman" w:hAnsi="Times New Roman" w:cs="Times New Roman"/>
          <w:b/>
        </w:rPr>
        <w:t>Ціна</w:t>
      </w:r>
      <w:proofErr w:type="spellEnd"/>
      <w:r w:rsidRPr="00DD53C7">
        <w:rPr>
          <w:rFonts w:ascii="Times New Roman" w:hAnsi="Times New Roman" w:cs="Times New Roman"/>
          <w:b/>
        </w:rPr>
        <w:t xml:space="preserve">  не </w:t>
      </w:r>
      <w:proofErr w:type="spellStart"/>
      <w:r w:rsidRPr="00DD53C7">
        <w:rPr>
          <w:rFonts w:ascii="Times New Roman" w:hAnsi="Times New Roman" w:cs="Times New Roman"/>
          <w:b/>
        </w:rPr>
        <w:t>застосовуються</w:t>
      </w:r>
      <w:proofErr w:type="spellEnd"/>
    </w:p>
    <w:p w:rsidR="00DC798C" w:rsidRPr="00DD53C7" w:rsidRDefault="00DC798C" w:rsidP="00DC798C">
      <w:pPr>
        <w:pStyle w:val="20"/>
        <w:numPr>
          <w:ilvl w:val="0"/>
          <w:numId w:val="1"/>
        </w:numPr>
        <w:shd w:val="clear" w:color="auto" w:fill="auto"/>
        <w:tabs>
          <w:tab w:val="left" w:pos="576"/>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Р</w:t>
      </w:r>
      <w:proofErr w:type="spellStart"/>
      <w:r w:rsidRPr="00DD53C7">
        <w:rPr>
          <w:rStyle w:val="2"/>
          <w:rFonts w:ascii="Times New Roman" w:hAnsi="Times New Roman" w:cs="Times New Roman"/>
          <w:color w:val="000000"/>
          <w:lang w:eastAsia="uk-UA"/>
        </w:rPr>
        <w:t>озмір</w:t>
      </w:r>
      <w:proofErr w:type="spellEnd"/>
      <w:r w:rsidRPr="00DD53C7">
        <w:rPr>
          <w:rStyle w:val="2"/>
          <w:rFonts w:ascii="Times New Roman" w:hAnsi="Times New Roman" w:cs="Times New Roman"/>
          <w:color w:val="000000"/>
          <w:lang w:eastAsia="uk-UA"/>
        </w:rPr>
        <w:t xml:space="preserve"> та </w:t>
      </w:r>
      <w:proofErr w:type="spellStart"/>
      <w:r w:rsidRPr="00DD53C7">
        <w:rPr>
          <w:rStyle w:val="2"/>
          <w:rFonts w:ascii="Times New Roman" w:hAnsi="Times New Roman" w:cs="Times New Roman"/>
          <w:color w:val="000000"/>
          <w:lang w:eastAsia="uk-UA"/>
        </w:rPr>
        <w:t>умови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забезпечення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пропозицій</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учасників</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якщо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замовник</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вимагає</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його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надати</w:t>
      </w:r>
      <w:proofErr w:type="spellEnd"/>
      <w:r w:rsidRPr="00DD53C7">
        <w:rPr>
          <w:rStyle w:val="2"/>
          <w:rFonts w:ascii="Times New Roman" w:hAnsi="Times New Roman" w:cs="Times New Roman"/>
          <w:color w:val="000000"/>
          <w:lang w:eastAsia="uk-UA"/>
        </w:rPr>
        <w:t>)</w:t>
      </w:r>
      <w:r w:rsidRPr="00DD53C7">
        <w:rPr>
          <w:rStyle w:val="2"/>
          <w:rFonts w:ascii="Times New Roman" w:hAnsi="Times New Roman" w:cs="Times New Roman"/>
          <w:color w:val="000000"/>
          <w:lang w:val="uk-UA" w:eastAsia="uk-UA"/>
        </w:rPr>
        <w:t xml:space="preserve">   </w:t>
      </w:r>
      <w:proofErr w:type="spellStart"/>
      <w:r w:rsidRPr="00DD53C7">
        <w:rPr>
          <w:rStyle w:val="2"/>
          <w:rFonts w:ascii="Times New Roman" w:hAnsi="Times New Roman" w:cs="Times New Roman"/>
          <w:b/>
          <w:color w:val="000000"/>
          <w:lang w:eastAsia="uk-UA"/>
        </w:rPr>
        <w:t>забезпечення</w:t>
      </w:r>
      <w:proofErr w:type="spellEnd"/>
      <w:r w:rsidRPr="00DD53C7">
        <w:rPr>
          <w:rStyle w:val="2"/>
          <w:rFonts w:ascii="Times New Roman" w:hAnsi="Times New Roman" w:cs="Times New Roman"/>
          <w:b/>
          <w:color w:val="000000"/>
          <w:lang w:eastAsia="uk-UA"/>
        </w:rPr>
        <w:t xml:space="preserve"> </w:t>
      </w:r>
      <w:proofErr w:type="spellStart"/>
      <w:r w:rsidRPr="00DD53C7">
        <w:rPr>
          <w:rStyle w:val="2"/>
          <w:rFonts w:ascii="Times New Roman" w:hAnsi="Times New Roman" w:cs="Times New Roman"/>
          <w:b/>
          <w:color w:val="000000"/>
          <w:lang w:eastAsia="uk-UA"/>
        </w:rPr>
        <w:t>пропозиці</w:t>
      </w:r>
      <w:proofErr w:type="spellEnd"/>
      <w:r w:rsidRPr="00DD53C7">
        <w:rPr>
          <w:rStyle w:val="2"/>
          <w:rFonts w:ascii="Times New Roman" w:hAnsi="Times New Roman" w:cs="Times New Roman"/>
          <w:b/>
          <w:color w:val="000000"/>
          <w:lang w:val="uk-UA" w:eastAsia="uk-UA"/>
        </w:rPr>
        <w:t>ї не вимагається</w:t>
      </w:r>
      <w:r w:rsidRPr="00DD53C7">
        <w:rPr>
          <w:rStyle w:val="2"/>
          <w:rFonts w:ascii="Times New Roman" w:hAnsi="Times New Roman" w:cs="Times New Roman"/>
          <w:color w:val="000000"/>
          <w:lang w:val="uk-UA" w:eastAsia="uk-UA"/>
        </w:rPr>
        <w:t xml:space="preserve"> </w:t>
      </w:r>
    </w:p>
    <w:p w:rsidR="00DC798C" w:rsidRPr="00DD53C7" w:rsidRDefault="00DC798C" w:rsidP="00DC798C">
      <w:pPr>
        <w:pStyle w:val="20"/>
        <w:numPr>
          <w:ilvl w:val="0"/>
          <w:numId w:val="1"/>
        </w:numPr>
        <w:shd w:val="clear" w:color="auto" w:fill="auto"/>
        <w:tabs>
          <w:tab w:val="left" w:pos="576"/>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Р</w:t>
      </w:r>
      <w:proofErr w:type="spellStart"/>
      <w:r w:rsidRPr="00DD53C7">
        <w:rPr>
          <w:rStyle w:val="2"/>
          <w:rFonts w:ascii="Times New Roman" w:hAnsi="Times New Roman" w:cs="Times New Roman"/>
          <w:color w:val="000000"/>
          <w:lang w:eastAsia="uk-UA"/>
        </w:rPr>
        <w:t>озмір</w:t>
      </w:r>
      <w:proofErr w:type="spellEnd"/>
      <w:r w:rsidRPr="00DD53C7">
        <w:rPr>
          <w:rStyle w:val="2"/>
          <w:rFonts w:ascii="Times New Roman" w:hAnsi="Times New Roman" w:cs="Times New Roman"/>
          <w:color w:val="000000"/>
          <w:lang w:eastAsia="uk-UA"/>
        </w:rPr>
        <w:t xml:space="preserve"> та </w:t>
      </w:r>
      <w:proofErr w:type="spellStart"/>
      <w:r w:rsidRPr="00DD53C7">
        <w:rPr>
          <w:rStyle w:val="2"/>
          <w:rFonts w:ascii="Times New Roman" w:hAnsi="Times New Roman" w:cs="Times New Roman"/>
          <w:color w:val="000000"/>
          <w:lang w:eastAsia="uk-UA"/>
        </w:rPr>
        <w:t>умови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забезпечення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виконання</w:t>
      </w:r>
      <w:proofErr w:type="spellEnd"/>
      <w:r w:rsidRPr="00DD53C7">
        <w:rPr>
          <w:rStyle w:val="2"/>
          <w:rFonts w:ascii="Times New Roman" w:hAnsi="Times New Roman" w:cs="Times New Roman"/>
          <w:color w:val="000000"/>
          <w:lang w:eastAsia="uk-UA"/>
        </w:rPr>
        <w:t xml:space="preserve"> договору про </w:t>
      </w:r>
      <w:proofErr w:type="spellStart"/>
      <w:r w:rsidRPr="00DD53C7">
        <w:rPr>
          <w:rStyle w:val="2"/>
          <w:rFonts w:ascii="Times New Roman" w:hAnsi="Times New Roman" w:cs="Times New Roman"/>
          <w:color w:val="000000"/>
          <w:lang w:eastAsia="uk-UA"/>
        </w:rPr>
        <w:t>закупівлю</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якщо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замовник</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вимагає</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його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надати</w:t>
      </w:r>
      <w:proofErr w:type="spellEnd"/>
      <w:r w:rsidRPr="00DD53C7">
        <w:rPr>
          <w:rStyle w:val="2"/>
          <w:rFonts w:ascii="Times New Roman" w:hAnsi="Times New Roman" w:cs="Times New Roman"/>
          <w:color w:val="000000"/>
          <w:lang w:eastAsia="uk-UA"/>
        </w:rPr>
        <w:t>)</w:t>
      </w:r>
      <w:r w:rsidRPr="00DD53C7">
        <w:rPr>
          <w:rStyle w:val="2"/>
          <w:rFonts w:ascii="Times New Roman" w:hAnsi="Times New Roman" w:cs="Times New Roman"/>
          <w:color w:val="000000"/>
          <w:lang w:val="uk-UA" w:eastAsia="uk-UA"/>
        </w:rPr>
        <w:t xml:space="preserve">:   </w:t>
      </w:r>
      <w:proofErr w:type="spellStart"/>
      <w:r w:rsidRPr="00DD53C7">
        <w:rPr>
          <w:rStyle w:val="2"/>
          <w:rFonts w:ascii="Times New Roman" w:hAnsi="Times New Roman" w:cs="Times New Roman"/>
          <w:b/>
          <w:color w:val="000000"/>
          <w:lang w:eastAsia="uk-UA"/>
        </w:rPr>
        <w:t>забезпечення</w:t>
      </w:r>
      <w:proofErr w:type="spellEnd"/>
      <w:r w:rsidRPr="00DD53C7">
        <w:rPr>
          <w:rStyle w:val="2"/>
          <w:rFonts w:ascii="Times New Roman" w:hAnsi="Times New Roman" w:cs="Times New Roman"/>
          <w:b/>
          <w:color w:val="000000"/>
          <w:lang w:eastAsia="uk-UA"/>
        </w:rPr>
        <w:t xml:space="preserve"> </w:t>
      </w:r>
      <w:proofErr w:type="spellStart"/>
      <w:r w:rsidRPr="00DD53C7">
        <w:rPr>
          <w:rStyle w:val="2"/>
          <w:rFonts w:ascii="Times New Roman" w:hAnsi="Times New Roman" w:cs="Times New Roman"/>
          <w:b/>
          <w:color w:val="000000"/>
          <w:lang w:eastAsia="uk-UA"/>
        </w:rPr>
        <w:t>виконання</w:t>
      </w:r>
      <w:proofErr w:type="spellEnd"/>
      <w:r w:rsidRPr="00DD53C7">
        <w:rPr>
          <w:rStyle w:val="2"/>
          <w:rFonts w:ascii="Times New Roman" w:hAnsi="Times New Roman" w:cs="Times New Roman"/>
          <w:b/>
          <w:color w:val="000000"/>
          <w:lang w:eastAsia="uk-UA"/>
        </w:rPr>
        <w:t xml:space="preserve"> договору про </w:t>
      </w:r>
      <w:proofErr w:type="spellStart"/>
      <w:r w:rsidRPr="00DD53C7">
        <w:rPr>
          <w:rStyle w:val="2"/>
          <w:rFonts w:ascii="Times New Roman" w:hAnsi="Times New Roman" w:cs="Times New Roman"/>
          <w:b/>
          <w:color w:val="000000"/>
          <w:lang w:eastAsia="uk-UA"/>
        </w:rPr>
        <w:t>закупівлю</w:t>
      </w:r>
      <w:proofErr w:type="spellEnd"/>
      <w:r w:rsidRPr="00DD53C7">
        <w:rPr>
          <w:rStyle w:val="2"/>
          <w:rFonts w:ascii="Times New Roman" w:hAnsi="Times New Roman" w:cs="Times New Roman"/>
          <w:b/>
          <w:color w:val="000000"/>
          <w:lang w:val="uk-UA" w:eastAsia="uk-UA"/>
        </w:rPr>
        <w:t xml:space="preserve"> не вимагається</w:t>
      </w:r>
    </w:p>
    <w:p w:rsidR="00DC798C" w:rsidRPr="00DD53C7" w:rsidRDefault="00DC798C" w:rsidP="00DC798C">
      <w:pPr>
        <w:pStyle w:val="20"/>
        <w:numPr>
          <w:ilvl w:val="0"/>
          <w:numId w:val="1"/>
        </w:numPr>
        <w:shd w:val="clear" w:color="auto" w:fill="auto"/>
        <w:tabs>
          <w:tab w:val="left" w:pos="517"/>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Р</w:t>
      </w:r>
      <w:proofErr w:type="spellStart"/>
      <w:r w:rsidRPr="00DD53C7">
        <w:rPr>
          <w:rStyle w:val="2"/>
          <w:rFonts w:ascii="Times New Roman" w:hAnsi="Times New Roman" w:cs="Times New Roman"/>
          <w:color w:val="000000"/>
          <w:lang w:eastAsia="uk-UA"/>
        </w:rPr>
        <w:t>озмір</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мінімального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кроку</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пониження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ціни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під</w:t>
      </w:r>
      <w:proofErr w:type="spellEnd"/>
      <w:r w:rsidRPr="00DD53C7">
        <w:rPr>
          <w:rStyle w:val="2"/>
          <w:rFonts w:ascii="Times New Roman" w:hAnsi="Times New Roman" w:cs="Times New Roman"/>
          <w:color w:val="000000"/>
          <w:lang w:eastAsia="uk-UA"/>
        </w:rPr>
        <w:t xml:space="preserve"> час </w:t>
      </w:r>
      <w:proofErr w:type="spellStart"/>
      <w:r w:rsidRPr="00DD53C7">
        <w:rPr>
          <w:rStyle w:val="2"/>
          <w:rFonts w:ascii="Times New Roman" w:hAnsi="Times New Roman" w:cs="Times New Roman"/>
          <w:color w:val="000000"/>
          <w:lang w:eastAsia="uk-UA"/>
        </w:rPr>
        <w:t>електронного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аукціону</w:t>
      </w:r>
      <w:proofErr w:type="spellEnd"/>
      <w:r w:rsidRPr="00DD53C7">
        <w:rPr>
          <w:rStyle w:val="2"/>
          <w:rFonts w:ascii="Times New Roman" w:hAnsi="Times New Roman" w:cs="Times New Roman"/>
          <w:color w:val="000000"/>
          <w:lang w:eastAsia="uk-UA"/>
        </w:rPr>
        <w:t xml:space="preserve"> в межах </w:t>
      </w:r>
      <w:proofErr w:type="spellStart"/>
      <w:r w:rsidRPr="00DD53C7">
        <w:rPr>
          <w:rStyle w:val="2"/>
          <w:rFonts w:ascii="Times New Roman" w:hAnsi="Times New Roman" w:cs="Times New Roman"/>
          <w:color w:val="000000"/>
          <w:lang w:eastAsia="uk-UA"/>
        </w:rPr>
        <w:t>від</w:t>
      </w:r>
      <w:proofErr w:type="spellEnd"/>
      <w:r w:rsidRPr="00DD53C7">
        <w:rPr>
          <w:rStyle w:val="2"/>
          <w:rFonts w:ascii="Times New Roman" w:hAnsi="Times New Roman" w:cs="Times New Roman"/>
          <w:color w:val="000000"/>
          <w:lang w:eastAsia="uk-UA"/>
        </w:rPr>
        <w:t xml:space="preserve"> 0,5 </w:t>
      </w:r>
      <w:proofErr w:type="spellStart"/>
      <w:r w:rsidRPr="00DD53C7">
        <w:rPr>
          <w:rStyle w:val="2"/>
          <w:rFonts w:ascii="Times New Roman" w:hAnsi="Times New Roman" w:cs="Times New Roman"/>
          <w:color w:val="000000"/>
          <w:lang w:eastAsia="uk-UA"/>
        </w:rPr>
        <w:t>відсотка</w:t>
      </w:r>
      <w:proofErr w:type="spellEnd"/>
      <w:r w:rsidRPr="00DD53C7">
        <w:rPr>
          <w:rStyle w:val="2"/>
          <w:rFonts w:ascii="Times New Roman" w:hAnsi="Times New Roman" w:cs="Times New Roman"/>
          <w:color w:val="000000"/>
          <w:lang w:eastAsia="uk-UA"/>
        </w:rPr>
        <w:t xml:space="preserve"> до З </w:t>
      </w:r>
      <w:proofErr w:type="spellStart"/>
      <w:r w:rsidRPr="00DD53C7">
        <w:rPr>
          <w:rStyle w:val="2"/>
          <w:rFonts w:ascii="Times New Roman" w:hAnsi="Times New Roman" w:cs="Times New Roman"/>
          <w:color w:val="000000"/>
          <w:lang w:eastAsia="uk-UA"/>
        </w:rPr>
        <w:t>відсотків</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або</w:t>
      </w:r>
      <w:proofErr w:type="spellEnd"/>
      <w:r w:rsidRPr="00DD53C7">
        <w:rPr>
          <w:rStyle w:val="2"/>
          <w:rFonts w:ascii="Times New Roman" w:hAnsi="Times New Roman" w:cs="Times New Roman"/>
          <w:color w:val="000000"/>
          <w:lang w:eastAsia="uk-UA"/>
        </w:rPr>
        <w:t xml:space="preserve"> в </w:t>
      </w:r>
      <w:proofErr w:type="spellStart"/>
      <w:r w:rsidRPr="00DD53C7">
        <w:rPr>
          <w:rStyle w:val="2"/>
          <w:rFonts w:ascii="Times New Roman" w:hAnsi="Times New Roman" w:cs="Times New Roman"/>
          <w:color w:val="000000"/>
          <w:lang w:eastAsia="uk-UA"/>
        </w:rPr>
        <w:t>грошових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одиницях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очікуваної</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вартості</w:t>
      </w:r>
      <w:proofErr w:type="spellEnd"/>
      <w:r w:rsidRPr="00DD53C7">
        <w:rPr>
          <w:rStyle w:val="2"/>
          <w:rFonts w:ascii="Times New Roman" w:hAnsi="Times New Roman" w:cs="Times New Roman"/>
          <w:color w:val="000000"/>
          <w:lang w:eastAsia="uk-UA"/>
        </w:rPr>
        <w:t xml:space="preserve"> закупівлі».</w:t>
      </w:r>
    </w:p>
    <w:p w:rsidR="00DC798C" w:rsidRPr="00DD53C7" w:rsidRDefault="00DC798C" w:rsidP="00DC798C">
      <w:pPr>
        <w:pStyle w:val="a3"/>
        <w:ind w:right="-143"/>
        <w:jc w:val="both"/>
        <w:rPr>
          <w:rFonts w:ascii="Times New Roman" w:hAnsi="Times New Roman" w:cs="Times New Roman"/>
          <w:b/>
          <w:lang w:val="ru-RU"/>
        </w:rPr>
      </w:pPr>
      <w:r w:rsidRPr="00DD53C7">
        <w:rPr>
          <w:rFonts w:ascii="Times New Roman" w:hAnsi="Times New Roman" w:cs="Times New Roman"/>
        </w:rPr>
        <w:t xml:space="preserve">та назви   класифікатора,  кількість :  </w:t>
      </w:r>
      <w:r w:rsidRPr="00DD53C7">
        <w:rPr>
          <w:rFonts w:ascii="Times New Roman" w:hAnsi="Times New Roman" w:cs="Times New Roman"/>
          <w:b/>
        </w:rPr>
        <w:t>.</w:t>
      </w:r>
    </w:p>
    <w:p w:rsidR="00DC798C" w:rsidRPr="00DD53C7" w:rsidRDefault="00DC798C" w:rsidP="00DC798C">
      <w:pPr>
        <w:pStyle w:val="a3"/>
        <w:ind w:right="-143"/>
        <w:jc w:val="both"/>
        <w:rPr>
          <w:rStyle w:val="2"/>
          <w:rFonts w:ascii="Times New Roman" w:hAnsi="Times New Roman" w:cs="Times New Roman"/>
          <w:b/>
        </w:rPr>
      </w:pPr>
      <w:r w:rsidRPr="00DD53C7">
        <w:rPr>
          <w:rFonts w:ascii="Times New Roman" w:hAnsi="Times New Roman" w:cs="Times New Roman"/>
          <w:b/>
        </w:rPr>
        <w:t xml:space="preserve">Крок </w:t>
      </w:r>
      <w:proofErr w:type="spellStart"/>
      <w:r w:rsidRPr="00DD53C7">
        <w:rPr>
          <w:rFonts w:ascii="Times New Roman" w:hAnsi="Times New Roman" w:cs="Times New Roman"/>
          <w:b/>
        </w:rPr>
        <w:t>редукці</w:t>
      </w:r>
      <w:proofErr w:type="spellEnd"/>
      <w:r w:rsidRPr="00DD53C7">
        <w:rPr>
          <w:rFonts w:ascii="Times New Roman" w:hAnsi="Times New Roman" w:cs="Times New Roman"/>
          <w:b/>
          <w:lang w:val="ru-RU"/>
        </w:rPr>
        <w:t>о</w:t>
      </w:r>
      <w:r w:rsidRPr="00DD53C7">
        <w:rPr>
          <w:rFonts w:ascii="Times New Roman" w:hAnsi="Times New Roman" w:cs="Times New Roman"/>
          <w:b/>
        </w:rPr>
        <w:t xml:space="preserve">ну      </w:t>
      </w:r>
      <w:r w:rsidRPr="00DD53C7">
        <w:rPr>
          <w:rFonts w:ascii="Times New Roman" w:hAnsi="Times New Roman" w:cs="Times New Roman"/>
        </w:rPr>
        <w:t>Від 0.5% до 3</w:t>
      </w:r>
      <w:r w:rsidRPr="00DD53C7">
        <w:rPr>
          <w:rFonts w:ascii="Times New Roman" w:hAnsi="Times New Roman" w:cs="Times New Roman"/>
          <w:lang w:val="ru-RU"/>
        </w:rPr>
        <w:t xml:space="preserve">% </w:t>
      </w:r>
      <w:r w:rsidR="00F56544">
        <w:rPr>
          <w:rFonts w:ascii="Times New Roman" w:hAnsi="Times New Roman" w:cs="Times New Roman"/>
        </w:rPr>
        <w:t xml:space="preserve"> від  49996.20</w:t>
      </w:r>
      <w:r w:rsidRPr="00DD53C7">
        <w:rPr>
          <w:rFonts w:ascii="Times New Roman" w:hAnsi="Times New Roman" w:cs="Times New Roman"/>
        </w:rPr>
        <w:t xml:space="preserve"> грн.</w:t>
      </w:r>
      <w:r w:rsidRPr="00DD53C7">
        <w:rPr>
          <w:rFonts w:ascii="Times New Roman" w:hAnsi="Times New Roman" w:cs="Times New Roman"/>
          <w:b/>
        </w:rPr>
        <w:t xml:space="preserve">  становить  </w:t>
      </w:r>
      <w:r w:rsidR="00003456">
        <w:rPr>
          <w:rFonts w:ascii="Times New Roman" w:hAnsi="Times New Roman" w:cs="Times New Roman"/>
          <w:b/>
        </w:rPr>
        <w:t>249.9</w:t>
      </w:r>
      <w:r w:rsidR="00003456">
        <w:rPr>
          <w:rFonts w:ascii="Times New Roman" w:hAnsi="Times New Roman" w:cs="Times New Roman"/>
          <w:b/>
          <w:lang w:val="en-US"/>
        </w:rPr>
        <w:t>8</w:t>
      </w:r>
      <w:r w:rsidRPr="00DD53C7">
        <w:rPr>
          <w:rFonts w:ascii="Times New Roman" w:hAnsi="Times New Roman" w:cs="Times New Roman"/>
          <w:b/>
        </w:rPr>
        <w:t xml:space="preserve"> грн.</w:t>
      </w:r>
    </w:p>
    <w:p w:rsidR="00DC798C" w:rsidRPr="00DD53C7" w:rsidRDefault="00DC798C" w:rsidP="00DC798C">
      <w:pPr>
        <w:pStyle w:val="a3"/>
        <w:ind w:right="-143"/>
        <w:jc w:val="both"/>
        <w:rPr>
          <w:rFonts w:ascii="Times New Roman" w:hAnsi="Times New Roman" w:cs="Times New Roman"/>
          <w:b/>
        </w:rPr>
      </w:pPr>
    </w:p>
    <w:p w:rsidR="00DC798C" w:rsidRPr="00DD53C7" w:rsidRDefault="00DC798C" w:rsidP="00DC798C">
      <w:pPr>
        <w:pStyle w:val="a3"/>
        <w:ind w:right="-143"/>
        <w:jc w:val="both"/>
        <w:rPr>
          <w:rFonts w:ascii="Times New Roman" w:hAnsi="Times New Roman" w:cs="Times New Roman"/>
          <w:b/>
          <w:lang w:val="ru-RU"/>
        </w:rPr>
      </w:pPr>
      <w:r w:rsidRPr="00DD53C7">
        <w:rPr>
          <w:rFonts w:ascii="Times New Roman" w:hAnsi="Times New Roman" w:cs="Times New Roman"/>
          <w:b/>
        </w:rPr>
        <w:t>детальний   опис предмету закупівлі та  медико технічні вимоги  до  товару</w:t>
      </w:r>
    </w:p>
    <w:p w:rsidR="00DC798C" w:rsidRPr="00DD53C7" w:rsidRDefault="00DC798C" w:rsidP="00DC798C">
      <w:pPr>
        <w:pStyle w:val="a3"/>
        <w:ind w:right="-143"/>
        <w:jc w:val="both"/>
        <w:rPr>
          <w:rFonts w:ascii="Times New Roman" w:hAnsi="Times New Roman" w:cs="Times New Roman"/>
          <w:b/>
        </w:rPr>
      </w:pPr>
    </w:p>
    <w:p w:rsidR="00DC798C" w:rsidRPr="00DD53C7" w:rsidRDefault="00DC798C" w:rsidP="00DC798C">
      <w:pPr>
        <w:pStyle w:val="a3"/>
        <w:ind w:right="-143"/>
        <w:jc w:val="both"/>
        <w:rPr>
          <w:rFonts w:ascii="Times New Roman" w:hAnsi="Times New Roman" w:cs="Times New Roman"/>
          <w:b/>
        </w:rPr>
      </w:pPr>
      <w:r>
        <w:rPr>
          <w:rFonts w:ascii="Times New Roman" w:hAnsi="Times New Roman" w:cs="Times New Roman"/>
          <w:b/>
        </w:rPr>
        <w:t xml:space="preserve">                                      2. </w:t>
      </w:r>
      <w:r w:rsidRPr="00DD53C7">
        <w:rPr>
          <w:rFonts w:ascii="Times New Roman" w:hAnsi="Times New Roman" w:cs="Times New Roman"/>
          <w:b/>
        </w:rPr>
        <w:t>Загальні вимоги</w:t>
      </w:r>
    </w:p>
    <w:p w:rsidR="00DC798C" w:rsidRPr="00DD53C7" w:rsidRDefault="00DC798C" w:rsidP="00DC798C">
      <w:pPr>
        <w:pStyle w:val="a6"/>
        <w:widowControl w:val="0"/>
        <w:numPr>
          <w:ilvl w:val="0"/>
          <w:numId w:val="3"/>
        </w:numPr>
        <w:ind w:left="0" w:right="-1" w:firstLine="0"/>
        <w:contextualSpacing/>
        <w:rPr>
          <w:sz w:val="22"/>
          <w:szCs w:val="22"/>
        </w:rPr>
      </w:pPr>
      <w:r w:rsidRPr="00DD53C7">
        <w:rPr>
          <w:sz w:val="22"/>
          <w:szCs w:val="22"/>
        </w:rPr>
        <w:t xml:space="preserve">Медичні вироби мають бути дозволені для застосування на території України. Для підтвердження цього факту учаснику в складі  пропозиції необхідно надати </w:t>
      </w:r>
      <w:r w:rsidRPr="00DD53C7">
        <w:rPr>
          <w:rFonts w:eastAsia="Calibri"/>
          <w:sz w:val="22"/>
          <w:szCs w:val="22"/>
        </w:rPr>
        <w:t xml:space="preserve">копії </w:t>
      </w:r>
      <w:r w:rsidRPr="00DD53C7">
        <w:rPr>
          <w:rFonts w:eastAsia="Calibri"/>
          <w:bCs/>
          <w:sz w:val="22"/>
          <w:szCs w:val="22"/>
        </w:rPr>
        <w:t xml:space="preserve">декларацій відповідності з додатками, в яких зазначено предмет закупівлі — для медичних виробів, які пройшли процедуру оцінки відповідності згідно з Технічним регламентом щодо медичних виробів для діагностики </w:t>
      </w:r>
      <w:proofErr w:type="spellStart"/>
      <w:r w:rsidRPr="00DD53C7">
        <w:rPr>
          <w:rFonts w:eastAsia="Calibri"/>
          <w:bCs/>
          <w:sz w:val="22"/>
          <w:szCs w:val="22"/>
        </w:rPr>
        <w:t>in</w:t>
      </w:r>
      <w:proofErr w:type="spellEnd"/>
      <w:r w:rsidRPr="00DD53C7">
        <w:rPr>
          <w:rFonts w:eastAsia="Calibri"/>
          <w:bCs/>
          <w:sz w:val="22"/>
          <w:szCs w:val="22"/>
        </w:rPr>
        <w:t xml:space="preserve"> </w:t>
      </w:r>
      <w:proofErr w:type="spellStart"/>
      <w:r w:rsidRPr="00DD53C7">
        <w:rPr>
          <w:rFonts w:eastAsia="Calibri"/>
          <w:bCs/>
          <w:sz w:val="22"/>
          <w:szCs w:val="22"/>
        </w:rPr>
        <w:t>vitro</w:t>
      </w:r>
      <w:proofErr w:type="spellEnd"/>
      <w:r w:rsidRPr="00DD53C7">
        <w:rPr>
          <w:rFonts w:eastAsia="Calibri"/>
          <w:bCs/>
          <w:sz w:val="22"/>
          <w:szCs w:val="22"/>
        </w:rPr>
        <w:t xml:space="preserve">. затвердженим Постановою Кабінету Міністрів України від 2 жовтня 2013 р. № 754 </w:t>
      </w:r>
      <w:proofErr w:type="spellStart"/>
      <w:r w:rsidRPr="00DD53C7">
        <w:rPr>
          <w:rFonts w:eastAsia="Calibri"/>
          <w:bCs/>
          <w:sz w:val="22"/>
          <w:szCs w:val="22"/>
        </w:rPr>
        <w:t>in</w:t>
      </w:r>
      <w:proofErr w:type="spellEnd"/>
      <w:r w:rsidRPr="00DD53C7">
        <w:rPr>
          <w:rFonts w:eastAsia="Calibri"/>
          <w:bCs/>
          <w:sz w:val="22"/>
          <w:szCs w:val="22"/>
        </w:rPr>
        <w:t xml:space="preserve"> </w:t>
      </w:r>
      <w:proofErr w:type="spellStart"/>
      <w:r w:rsidRPr="00DD53C7">
        <w:rPr>
          <w:rFonts w:eastAsia="Calibri"/>
          <w:bCs/>
          <w:sz w:val="22"/>
          <w:szCs w:val="22"/>
        </w:rPr>
        <w:t>vitro</w:t>
      </w:r>
      <w:proofErr w:type="spellEnd"/>
      <w:r w:rsidRPr="00DD53C7">
        <w:rPr>
          <w:rFonts w:eastAsia="Calibri"/>
          <w:bCs/>
          <w:sz w:val="22"/>
          <w:szCs w:val="22"/>
        </w:rPr>
        <w:t>. копії сертифікатів відповідності .  копії інструкцій з застосування, копії сертифікатів якості  (паспортів), або інших документів , які підтверджують якість запропонованого    товару</w:t>
      </w:r>
      <w:r w:rsidRPr="00DD53C7">
        <w:rPr>
          <w:rFonts w:eastAsia="Calibri"/>
          <w:sz w:val="22"/>
          <w:szCs w:val="22"/>
        </w:rPr>
        <w:t>;</w:t>
      </w:r>
      <w:r w:rsidRPr="00DD53C7">
        <w:rPr>
          <w:color w:val="000000"/>
          <w:sz w:val="22"/>
          <w:szCs w:val="22"/>
        </w:rPr>
        <w:t xml:space="preserve"> оформлені належним чином </w:t>
      </w:r>
      <w:r w:rsidRPr="00DD53C7">
        <w:rPr>
          <w:iCs/>
          <w:sz w:val="22"/>
          <w:szCs w:val="22"/>
          <w:lang w:eastAsia="en-US"/>
        </w:rPr>
        <w:t>(надають всі учасники процедури закупівлі)</w:t>
      </w:r>
      <w:r w:rsidRPr="00DD53C7">
        <w:rPr>
          <w:sz w:val="22"/>
          <w:szCs w:val="22"/>
        </w:rPr>
        <w:t>;</w:t>
      </w:r>
    </w:p>
    <w:p w:rsidR="00DC798C" w:rsidRPr="00DD53C7" w:rsidRDefault="00DC798C" w:rsidP="00DC798C">
      <w:pPr>
        <w:autoSpaceDN w:val="0"/>
        <w:ind w:left="284" w:right="-1" w:hanging="284"/>
        <w:jc w:val="both"/>
        <w:rPr>
          <w:rFonts w:eastAsia="Times New Roman"/>
          <w:color w:val="000000"/>
          <w:sz w:val="22"/>
          <w:szCs w:val="22"/>
          <w:lang w:val="uk-UA"/>
        </w:rPr>
      </w:pPr>
      <w:r w:rsidRPr="00DD53C7">
        <w:rPr>
          <w:rFonts w:eastAsia="Times New Roman"/>
          <w:sz w:val="22"/>
          <w:szCs w:val="22"/>
          <w:lang w:val="uk-UA"/>
        </w:rPr>
        <w:t>2.</w:t>
      </w:r>
      <w:r w:rsidRPr="00DD53C7">
        <w:rPr>
          <w:rFonts w:eastAsia="Times New Roman"/>
          <w:sz w:val="22"/>
          <w:szCs w:val="22"/>
          <w:lang w:val="uk-UA"/>
        </w:rPr>
        <w:tab/>
        <w:t xml:space="preserve">Лист-гарантія, що до медичної установи разом з кожною партією товару буде надаватися супровідна первинна документація (видаткова накладна, сертифікат або якісне посвідчення, </w:t>
      </w:r>
      <w:r w:rsidRPr="00DD53C7">
        <w:rPr>
          <w:rFonts w:eastAsia="Times New Roman"/>
          <w:sz w:val="22"/>
          <w:szCs w:val="22"/>
          <w:lang w:val="uk-UA"/>
        </w:rPr>
        <w:lastRenderedPageBreak/>
        <w:t xml:space="preserve">реєстраційне посвідчення, тощо) при наданні Продавцем копій документів на товар, ці документи повинні бути завірені належним чином </w:t>
      </w:r>
      <w:r w:rsidRPr="00DD53C7">
        <w:rPr>
          <w:rFonts w:eastAsia="Times New Roman"/>
          <w:iCs/>
          <w:sz w:val="22"/>
          <w:szCs w:val="22"/>
          <w:lang w:val="uk-UA" w:eastAsia="en-US"/>
        </w:rPr>
        <w:t>(надають всі учасники процедури закупівлі);</w:t>
      </w:r>
    </w:p>
    <w:p w:rsidR="00DC798C" w:rsidRPr="00DD53C7" w:rsidRDefault="00DC798C" w:rsidP="00DC798C">
      <w:pPr>
        <w:widowControl w:val="0"/>
        <w:ind w:left="284" w:right="-1" w:hanging="284"/>
        <w:jc w:val="both"/>
        <w:rPr>
          <w:iCs/>
          <w:sz w:val="22"/>
          <w:szCs w:val="22"/>
          <w:lang w:val="uk-UA" w:eastAsia="en-US"/>
        </w:rPr>
      </w:pPr>
      <w:r w:rsidRPr="00DD53C7">
        <w:rPr>
          <w:color w:val="000000"/>
          <w:sz w:val="22"/>
          <w:szCs w:val="22"/>
          <w:lang w:val="uk-UA"/>
        </w:rPr>
        <w:t>3.</w:t>
      </w:r>
      <w:r w:rsidRPr="00DD53C7">
        <w:rPr>
          <w:color w:val="000000"/>
          <w:sz w:val="22"/>
          <w:szCs w:val="22"/>
          <w:lang w:val="uk-UA"/>
        </w:rPr>
        <w:tab/>
      </w:r>
      <w:r w:rsidRPr="00DD53C7">
        <w:rPr>
          <w:sz w:val="22"/>
          <w:szCs w:val="22"/>
          <w:lang w:val="uk-UA"/>
        </w:rPr>
        <w:t>Лист-гарантія, що т</w:t>
      </w:r>
      <w:r w:rsidRPr="00DD53C7">
        <w:rPr>
          <w:color w:val="000000"/>
          <w:sz w:val="22"/>
          <w:szCs w:val="22"/>
          <w:lang w:val="uk-UA"/>
        </w:rPr>
        <w:t>овар буде мати залишковий термін зберігання не менше 80%</w:t>
      </w:r>
      <w:r w:rsidRPr="00DD53C7">
        <w:rPr>
          <w:bCs/>
          <w:sz w:val="22"/>
          <w:szCs w:val="22"/>
          <w:shd w:val="clear" w:color="auto" w:fill="FFFFFF"/>
          <w:lang w:val="uk-UA"/>
        </w:rPr>
        <w:t>або не менше 12 місяців</w:t>
      </w:r>
      <w:r w:rsidRPr="00DD53C7">
        <w:rPr>
          <w:sz w:val="22"/>
          <w:szCs w:val="22"/>
          <w:shd w:val="clear" w:color="auto" w:fill="FFFFFF"/>
          <w:lang w:val="uk-UA"/>
        </w:rPr>
        <w:t xml:space="preserve"> від загального терміну придатності фармацевтичних препаратів</w:t>
      </w:r>
      <w:r w:rsidRPr="00DD53C7">
        <w:rPr>
          <w:iCs/>
          <w:sz w:val="22"/>
          <w:szCs w:val="22"/>
          <w:lang w:val="uk-UA" w:eastAsia="en-US"/>
        </w:rPr>
        <w:t>(надають всі учасники процедури закупівлі).</w:t>
      </w:r>
    </w:p>
    <w:p w:rsidR="00DC798C" w:rsidRPr="00DD53C7" w:rsidRDefault="00DC798C" w:rsidP="00DC798C">
      <w:pPr>
        <w:widowControl w:val="0"/>
        <w:ind w:left="284" w:right="-1" w:hanging="284"/>
        <w:jc w:val="both"/>
        <w:rPr>
          <w:iCs/>
          <w:sz w:val="22"/>
          <w:szCs w:val="22"/>
          <w:lang w:val="uk-UA" w:eastAsia="en-US"/>
        </w:rPr>
      </w:pPr>
      <w:r w:rsidRPr="00DD53C7">
        <w:rPr>
          <w:sz w:val="22"/>
          <w:szCs w:val="22"/>
          <w:lang w:val="uk-UA"/>
        </w:rPr>
        <w:t>4.</w:t>
      </w:r>
      <w:r w:rsidRPr="00DD53C7">
        <w:rPr>
          <w:sz w:val="22"/>
          <w:szCs w:val="22"/>
          <w:lang w:val="uk-UA"/>
        </w:rPr>
        <w:tab/>
        <w:t>На виконання п.3, п.2, ст.22 ЗУ «Про публічні закупівлі» гарантійний лист учасника, яким підтверджується відсутність факторів, які впливають на довкілля, тощо</w:t>
      </w:r>
      <w:r w:rsidRPr="00DD53C7">
        <w:rPr>
          <w:iCs/>
          <w:sz w:val="22"/>
          <w:szCs w:val="22"/>
          <w:lang w:val="uk-UA" w:eastAsia="en-US"/>
        </w:rPr>
        <w:t xml:space="preserve"> (надають всі учасники процедури закупівлі).</w:t>
      </w:r>
    </w:p>
    <w:p w:rsidR="00DC798C" w:rsidRPr="00DD53C7" w:rsidRDefault="00DC798C" w:rsidP="00DC798C">
      <w:pPr>
        <w:ind w:left="284" w:right="-1" w:hanging="284"/>
        <w:jc w:val="both"/>
        <w:rPr>
          <w:sz w:val="22"/>
          <w:szCs w:val="22"/>
          <w:lang w:val="uk-UA"/>
        </w:rPr>
      </w:pPr>
      <w:r w:rsidRPr="00DD53C7">
        <w:rPr>
          <w:sz w:val="22"/>
          <w:szCs w:val="22"/>
          <w:lang w:val="uk-UA"/>
        </w:rPr>
        <w:t>5.</w:t>
      </w:r>
      <w:r w:rsidRPr="00DD53C7">
        <w:rPr>
          <w:sz w:val="22"/>
          <w:szCs w:val="22"/>
          <w:lang w:val="uk-UA"/>
        </w:rPr>
        <w:tab/>
        <w:t xml:space="preserve">В разі подачі аналогу або 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 </w:t>
      </w:r>
      <w:r w:rsidRPr="00DD53C7">
        <w:rPr>
          <w:iCs/>
          <w:sz w:val="22"/>
          <w:szCs w:val="22"/>
          <w:lang w:val="uk-UA" w:eastAsia="en-US"/>
        </w:rPr>
        <w:t>(надають</w:t>
      </w:r>
      <w:r w:rsidRPr="00DD53C7">
        <w:rPr>
          <w:iCs/>
          <w:sz w:val="22"/>
          <w:szCs w:val="22"/>
          <w:lang w:eastAsia="en-US"/>
        </w:rPr>
        <w:t xml:space="preserve"> </w:t>
      </w:r>
      <w:r w:rsidRPr="00DD53C7">
        <w:rPr>
          <w:iCs/>
          <w:sz w:val="22"/>
          <w:szCs w:val="22"/>
          <w:lang w:val="uk-UA" w:eastAsia="en-US"/>
        </w:rPr>
        <w:t>учасники у разі необхідності).</w:t>
      </w:r>
    </w:p>
    <w:p w:rsidR="00DC798C" w:rsidRPr="00DD53C7" w:rsidRDefault="00DC798C" w:rsidP="00DC798C">
      <w:pPr>
        <w:ind w:left="284" w:right="-1" w:hanging="284"/>
        <w:contextualSpacing/>
        <w:jc w:val="both"/>
        <w:rPr>
          <w:rFonts w:eastAsia="Times New Roman"/>
          <w:sz w:val="22"/>
          <w:szCs w:val="22"/>
          <w:lang w:val="uk-UA"/>
        </w:rPr>
      </w:pPr>
      <w:r w:rsidRPr="00DD53C7">
        <w:rPr>
          <w:rFonts w:eastAsia="Times New Roman"/>
          <w:bCs/>
          <w:sz w:val="22"/>
          <w:szCs w:val="22"/>
          <w:lang w:val="uk-UA"/>
        </w:rPr>
        <w:t>6.</w:t>
      </w:r>
      <w:r w:rsidRPr="00DD53C7">
        <w:rPr>
          <w:rFonts w:eastAsia="Times New Roman"/>
          <w:bCs/>
          <w:sz w:val="22"/>
          <w:szCs w:val="22"/>
          <w:lang w:val="uk-UA"/>
        </w:rPr>
        <w:tab/>
        <w:t>У складі пропозиції учасник надає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DD53C7">
        <w:rPr>
          <w:rFonts w:eastAsia="Times New Roman"/>
          <w:iCs/>
          <w:sz w:val="22"/>
          <w:szCs w:val="22"/>
          <w:lang w:val="uk-UA" w:eastAsia="en-US"/>
        </w:rPr>
        <w:t xml:space="preserve"> (надають всі учасники процедури закупівлі)</w:t>
      </w:r>
      <w:r w:rsidRPr="00DD53C7">
        <w:rPr>
          <w:rFonts w:eastAsia="Times New Roman"/>
          <w:sz w:val="22"/>
          <w:szCs w:val="22"/>
          <w:lang w:val="uk-UA"/>
        </w:rPr>
        <w:t>.</w:t>
      </w:r>
    </w:p>
    <w:p w:rsidR="00DC798C" w:rsidRPr="00DD53C7" w:rsidRDefault="00DC798C" w:rsidP="00DC798C">
      <w:pPr>
        <w:ind w:left="284" w:right="-1" w:hanging="284"/>
        <w:jc w:val="both"/>
        <w:rPr>
          <w:sz w:val="22"/>
          <w:szCs w:val="22"/>
          <w:lang w:val="uk-UA"/>
        </w:rPr>
      </w:pPr>
      <w:r w:rsidRPr="00DD53C7">
        <w:rPr>
          <w:sz w:val="22"/>
          <w:szCs w:val="22"/>
          <w:lang w:val="uk-UA"/>
        </w:rPr>
        <w:t>7.</w:t>
      </w:r>
      <w:r w:rsidRPr="00DD53C7">
        <w:rPr>
          <w:sz w:val="22"/>
          <w:szCs w:val="22"/>
          <w:lang w:val="uk-UA"/>
        </w:rPr>
        <w:tab/>
        <w:t>Постачання товару, що є предметом закупівлі здійснюється транспо</w:t>
      </w:r>
      <w:r w:rsidR="008066C6">
        <w:rPr>
          <w:sz w:val="22"/>
          <w:szCs w:val="22"/>
          <w:lang w:val="uk-UA"/>
        </w:rPr>
        <w:t xml:space="preserve">ртом та за рахунок Продавця </w:t>
      </w:r>
      <w:r w:rsidRPr="00DD53C7">
        <w:rPr>
          <w:sz w:val="22"/>
          <w:szCs w:val="22"/>
          <w:lang w:val="uk-UA"/>
        </w:rPr>
        <w:t xml:space="preserve"> за адресами Замовника на підставі заявок. (Гарантійний лист від Учасника).</w:t>
      </w:r>
    </w:p>
    <w:p w:rsidR="00DC798C" w:rsidRPr="00DD53C7" w:rsidRDefault="00DC798C" w:rsidP="00DC798C">
      <w:pPr>
        <w:ind w:left="284" w:right="-1" w:hanging="284"/>
        <w:jc w:val="both"/>
        <w:rPr>
          <w:sz w:val="22"/>
          <w:szCs w:val="22"/>
          <w:lang w:val="uk-UA"/>
        </w:rPr>
      </w:pPr>
      <w:r w:rsidRPr="00DD53C7">
        <w:rPr>
          <w:sz w:val="22"/>
          <w:szCs w:val="22"/>
          <w:lang w:val="uk-UA"/>
        </w:rPr>
        <w:t>8.</w:t>
      </w:r>
      <w:r w:rsidRPr="00DD53C7">
        <w:rPr>
          <w:sz w:val="22"/>
          <w:szCs w:val="22"/>
          <w:lang w:val="uk-UA"/>
        </w:rPr>
        <w:tab/>
        <w:t>Оплата за товар відповідно до проекту договору.</w:t>
      </w:r>
    </w:p>
    <w:p w:rsidR="00DC798C" w:rsidRPr="00DD53C7" w:rsidRDefault="00DC798C" w:rsidP="00DC798C">
      <w:pPr>
        <w:pStyle w:val="a3"/>
        <w:rPr>
          <w:rFonts w:ascii="Times New Roman" w:hAnsi="Times New Roman" w:cs="Times New Roman"/>
        </w:rPr>
      </w:pPr>
      <w:r w:rsidRPr="00DD53C7">
        <w:rPr>
          <w:rFonts w:ascii="Times New Roman" w:hAnsi="Times New Roman" w:cs="Times New Roman"/>
        </w:rPr>
        <w:t xml:space="preserve">9.  Термін поставки - </w:t>
      </w:r>
      <w:r w:rsidR="008066C6" w:rsidRPr="008370A6">
        <w:rPr>
          <w:rFonts w:ascii="Times New Roman" w:hAnsi="Times New Roman" w:cs="Times New Roman"/>
          <w:b/>
        </w:rPr>
        <w:t>д</w:t>
      </w:r>
      <w:r w:rsidR="008370A6" w:rsidRPr="008370A6">
        <w:rPr>
          <w:rFonts w:ascii="Times New Roman" w:hAnsi="Times New Roman" w:cs="Times New Roman"/>
          <w:b/>
        </w:rPr>
        <w:t>о.25.10</w:t>
      </w:r>
      <w:r w:rsidRPr="008370A6">
        <w:rPr>
          <w:rFonts w:ascii="Times New Roman" w:hAnsi="Times New Roman" w:cs="Times New Roman"/>
          <w:b/>
        </w:rPr>
        <w:t>.2022  року</w:t>
      </w:r>
      <w:r w:rsidRPr="00DD53C7">
        <w:rPr>
          <w:rFonts w:ascii="Times New Roman" w:hAnsi="Times New Roman" w:cs="Times New Roman"/>
          <w:highlight w:val="yellow"/>
        </w:rPr>
        <w:t>.</w:t>
      </w:r>
      <w:r>
        <w:rPr>
          <w:rFonts w:ascii="Times New Roman" w:hAnsi="Times New Roman" w:cs="Times New Roman"/>
        </w:rPr>
        <w:t xml:space="preserve">  одноразовою  поставкою </w:t>
      </w:r>
      <w:r w:rsidRPr="00DD53C7">
        <w:rPr>
          <w:rFonts w:ascii="Times New Roman" w:hAnsi="Times New Roman" w:cs="Times New Roman"/>
        </w:rPr>
        <w:t xml:space="preserve">протягом  трьох  робочих  днів  з моменту отримання заявки </w:t>
      </w:r>
      <w:r w:rsidRPr="00DD53C7">
        <w:rPr>
          <w:rFonts w:ascii="Times New Roman" w:eastAsia="Times New Roman" w:hAnsi="Times New Roman" w:cs="Times New Roman"/>
          <w:lang w:eastAsia="ru-RU"/>
        </w:rPr>
        <w:t>Заявка надається в будь-якій формі: усно, письмово, факсимільним зв’язком, електронною пош</w:t>
      </w:r>
      <w:r w:rsidR="008066C6">
        <w:rPr>
          <w:rFonts w:ascii="Times New Roman" w:eastAsia="Times New Roman" w:hAnsi="Times New Roman" w:cs="Times New Roman"/>
          <w:lang w:eastAsia="ru-RU"/>
        </w:rPr>
        <w:t>тою, через представників Продавця   або Замовника</w:t>
      </w:r>
    </w:p>
    <w:p w:rsidR="00DC798C" w:rsidRPr="00DD53C7" w:rsidRDefault="008066C6" w:rsidP="00DC798C">
      <w:pPr>
        <w:pStyle w:val="a3"/>
        <w:rPr>
          <w:rStyle w:val="2"/>
          <w:rFonts w:ascii="Times New Roman" w:hAnsi="Times New Roman" w:cs="Times New Roman"/>
        </w:rPr>
      </w:pPr>
      <w:r>
        <w:rPr>
          <w:rStyle w:val="2"/>
          <w:rFonts w:ascii="Times New Roman" w:hAnsi="Times New Roman" w:cs="Times New Roman"/>
          <w:color w:val="000000"/>
          <w:lang w:eastAsia="uk-UA"/>
        </w:rPr>
        <w:t xml:space="preserve">10. Продавець </w:t>
      </w:r>
      <w:r w:rsidR="00DC798C" w:rsidRPr="00DD53C7">
        <w:rPr>
          <w:rStyle w:val="2"/>
          <w:rFonts w:ascii="Times New Roman" w:hAnsi="Times New Roman" w:cs="Times New Roman"/>
          <w:color w:val="000000"/>
          <w:lang w:eastAsia="uk-UA"/>
        </w:rPr>
        <w:t xml:space="preserve"> разом з продукцією надає Замовнику накладну на товар та всю супровідну документацію (сертифікат якості, декларацію  про відповідність  підприємства-виробника,</w:t>
      </w:r>
      <w:r w:rsidR="00DC798C" w:rsidRPr="00DD53C7">
        <w:rPr>
          <w:rFonts w:ascii="Times New Roman" w:hAnsi="Times New Roman" w:cs="Times New Roman"/>
        </w:rPr>
        <w:t xml:space="preserve">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DC798C" w:rsidRPr="00DD53C7" w:rsidRDefault="00DC798C" w:rsidP="00DC798C">
      <w:pPr>
        <w:pStyle w:val="a3"/>
        <w:rPr>
          <w:rFonts w:ascii="Times New Roman" w:hAnsi="Times New Roman" w:cs="Times New Roman"/>
        </w:rPr>
      </w:pPr>
      <w:r w:rsidRPr="00DD53C7">
        <w:rPr>
          <w:rFonts w:ascii="Times New Roman" w:hAnsi="Times New Roman" w:cs="Times New Roman"/>
        </w:rPr>
        <w:t>11. Копії документів мають бути засвідченні печаткою учасника, підписом уповноваженої особи та мати надпис «згідно з оригіналом»;</w:t>
      </w:r>
    </w:p>
    <w:p w:rsidR="00DC798C" w:rsidRPr="00DD53C7" w:rsidRDefault="00DC798C" w:rsidP="00DC798C">
      <w:pPr>
        <w:pStyle w:val="a3"/>
        <w:ind w:right="-1"/>
        <w:rPr>
          <w:rFonts w:ascii="Times New Roman" w:hAnsi="Times New Roman" w:cs="Times New Roman"/>
          <w:lang w:eastAsia="uk-UA"/>
        </w:rPr>
      </w:pPr>
      <w:r w:rsidRPr="00DD53C7">
        <w:rPr>
          <w:rStyle w:val="2"/>
          <w:rFonts w:ascii="Times New Roman" w:hAnsi="Times New Roman" w:cs="Times New Roman"/>
          <w:color w:val="000000"/>
          <w:lang w:eastAsia="uk-UA"/>
        </w:rPr>
        <w:t xml:space="preserve">12.Доставка товарів та документів до кінцевої адреси – за рахунок постачальника, завантажувально-розвантажувальні роботи за рахунок постачальника. </w:t>
      </w:r>
    </w:p>
    <w:p w:rsidR="00DC798C" w:rsidRPr="00DD53C7" w:rsidRDefault="00DC798C" w:rsidP="00DC798C">
      <w:pPr>
        <w:pStyle w:val="a3"/>
        <w:ind w:right="-1"/>
        <w:rPr>
          <w:rFonts w:ascii="Times New Roman" w:hAnsi="Times New Roman" w:cs="Times New Roman"/>
        </w:rPr>
      </w:pPr>
      <w:r w:rsidRPr="00DD53C7">
        <w:rPr>
          <w:rStyle w:val="2"/>
          <w:rFonts w:ascii="Times New Roman" w:hAnsi="Times New Roman" w:cs="Times New Roman"/>
          <w:color w:val="000000"/>
          <w:lang w:eastAsia="uk-UA"/>
        </w:rPr>
        <w:t>13. Місце поставки товару</w:t>
      </w:r>
      <w:r w:rsidRPr="00DD53C7">
        <w:rPr>
          <w:rFonts w:ascii="Times New Roman" w:hAnsi="Times New Roman" w:cs="Times New Roman"/>
        </w:rPr>
        <w:t xml:space="preserve">     за адресою : 69063 ,  м. Запоріжжя, пр. Соборний/ </w:t>
      </w:r>
      <w:proofErr w:type="spellStart"/>
      <w:r w:rsidRPr="00DD53C7">
        <w:rPr>
          <w:rFonts w:ascii="Times New Roman" w:hAnsi="Times New Roman" w:cs="Times New Roman"/>
        </w:rPr>
        <w:t>вул.Дніпровська</w:t>
      </w:r>
      <w:proofErr w:type="spellEnd"/>
      <w:r w:rsidRPr="00DD53C7">
        <w:rPr>
          <w:rFonts w:ascii="Times New Roman" w:hAnsi="Times New Roman" w:cs="Times New Roman"/>
        </w:rPr>
        <w:t xml:space="preserve">/вул. Олександрівська, буд.70/21/47   Комунальне  некомерційне підприємство    «Запорізька  обласна клінічна  дитяча  лікарня»  Запорізької  обласної ради (клініко - діагностична лабораторія)  </w:t>
      </w:r>
    </w:p>
    <w:p w:rsidR="00DC798C" w:rsidRPr="00DD53C7" w:rsidRDefault="002C6958" w:rsidP="00DC798C">
      <w:pPr>
        <w:pStyle w:val="20"/>
        <w:shd w:val="clear" w:color="auto" w:fill="auto"/>
        <w:tabs>
          <w:tab w:val="left" w:pos="576"/>
        </w:tabs>
        <w:spacing w:line="317" w:lineRule="exact"/>
        <w:ind w:right="-1" w:firstLine="0"/>
        <w:rPr>
          <w:rFonts w:ascii="Times New Roman" w:hAnsi="Times New Roman" w:cs="Times New Roman"/>
          <w:color w:val="000000"/>
          <w:shd w:val="clear" w:color="auto" w:fill="FFFFFF"/>
          <w:lang w:val="uk-UA" w:eastAsia="uk-UA"/>
        </w:rPr>
      </w:pPr>
      <w:r>
        <w:rPr>
          <w:rStyle w:val="2"/>
          <w:rFonts w:ascii="Times New Roman" w:hAnsi="Times New Roman" w:cs="Times New Roman"/>
          <w:color w:val="000000"/>
          <w:lang w:val="uk-UA" w:eastAsia="uk-UA"/>
        </w:rPr>
        <w:t>14</w:t>
      </w:r>
      <w:r w:rsidR="00DC798C" w:rsidRPr="00DD53C7">
        <w:rPr>
          <w:rStyle w:val="2"/>
          <w:rFonts w:ascii="Times New Roman" w:hAnsi="Times New Roman" w:cs="Times New Roman"/>
          <w:color w:val="000000"/>
          <w:lang w:val="uk-UA" w:eastAsia="uk-UA"/>
        </w:rPr>
        <w:t xml:space="preserve">  Умови розрахунків -. Оплата за товар  здійснюється  шляхом оплати за фактично отриманий товар  впродовж  30 календарних  днів з моменту  надання  Продавцем документів  на оплату ( видаткова накладна та рахунок ) </w:t>
      </w:r>
    </w:p>
    <w:p w:rsidR="00DC798C" w:rsidRPr="00DC798C" w:rsidRDefault="00DC798C" w:rsidP="00DC798C">
      <w:pPr>
        <w:rPr>
          <w:b/>
          <w:sz w:val="22"/>
          <w:szCs w:val="22"/>
        </w:rPr>
      </w:pPr>
    </w:p>
    <w:p w:rsidR="00DC798C" w:rsidRPr="00DD53C7" w:rsidRDefault="00DC798C" w:rsidP="00DC798C">
      <w:pPr>
        <w:rPr>
          <w:b/>
          <w:sz w:val="22"/>
          <w:szCs w:val="22"/>
          <w:lang w:val="uk-UA"/>
        </w:rPr>
      </w:pPr>
      <w:r>
        <w:rPr>
          <w:b/>
          <w:sz w:val="22"/>
          <w:szCs w:val="22"/>
          <w:lang w:val="uk-UA"/>
        </w:rPr>
        <w:t xml:space="preserve">3   </w:t>
      </w:r>
      <w:r w:rsidRPr="00DD53C7">
        <w:rPr>
          <w:b/>
          <w:sz w:val="22"/>
          <w:szCs w:val="22"/>
        </w:rPr>
        <w:t xml:space="preserve">   </w:t>
      </w:r>
      <w:proofErr w:type="spellStart"/>
      <w:r w:rsidRPr="00DD53C7">
        <w:rPr>
          <w:b/>
          <w:sz w:val="22"/>
          <w:szCs w:val="22"/>
        </w:rPr>
        <w:t>Запропонований</w:t>
      </w:r>
      <w:proofErr w:type="spellEnd"/>
      <w:r w:rsidRPr="00DD53C7">
        <w:rPr>
          <w:b/>
          <w:sz w:val="22"/>
          <w:szCs w:val="22"/>
        </w:rPr>
        <w:t xml:space="preserve"> </w:t>
      </w:r>
      <w:proofErr w:type="spellStart"/>
      <w:r w:rsidRPr="00DD53C7">
        <w:rPr>
          <w:b/>
          <w:sz w:val="22"/>
          <w:szCs w:val="22"/>
        </w:rPr>
        <w:t>учасником</w:t>
      </w:r>
      <w:proofErr w:type="spellEnd"/>
      <w:r w:rsidRPr="00DD53C7">
        <w:rPr>
          <w:b/>
          <w:sz w:val="22"/>
          <w:szCs w:val="22"/>
        </w:rPr>
        <w:t xml:space="preserve"> товар повинен </w:t>
      </w:r>
      <w:proofErr w:type="spellStart"/>
      <w:r w:rsidRPr="00DD53C7">
        <w:rPr>
          <w:b/>
          <w:sz w:val="22"/>
          <w:szCs w:val="22"/>
        </w:rPr>
        <w:t>відповідати</w:t>
      </w:r>
      <w:proofErr w:type="spellEnd"/>
      <w:r w:rsidRPr="00DD53C7">
        <w:rPr>
          <w:b/>
          <w:sz w:val="22"/>
          <w:szCs w:val="22"/>
        </w:rPr>
        <w:t xml:space="preserve">  </w:t>
      </w:r>
      <w:proofErr w:type="spellStart"/>
      <w:r w:rsidRPr="00DD53C7">
        <w:rPr>
          <w:b/>
          <w:sz w:val="22"/>
          <w:szCs w:val="22"/>
        </w:rPr>
        <w:t>наступним</w:t>
      </w:r>
      <w:proofErr w:type="spellEnd"/>
      <w:r w:rsidRPr="00DD53C7">
        <w:rPr>
          <w:b/>
          <w:sz w:val="22"/>
          <w:szCs w:val="22"/>
        </w:rPr>
        <w:t xml:space="preserve">  </w:t>
      </w:r>
      <w:proofErr w:type="spellStart"/>
      <w:r w:rsidRPr="00DD53C7">
        <w:rPr>
          <w:b/>
          <w:sz w:val="22"/>
          <w:szCs w:val="22"/>
        </w:rPr>
        <w:t>кількісним</w:t>
      </w:r>
      <w:proofErr w:type="spellEnd"/>
      <w:r w:rsidRPr="00DD53C7">
        <w:rPr>
          <w:b/>
          <w:sz w:val="22"/>
          <w:szCs w:val="22"/>
        </w:rPr>
        <w:t xml:space="preserve"> </w:t>
      </w:r>
      <w:proofErr w:type="spellStart"/>
      <w:r w:rsidRPr="00DD53C7">
        <w:rPr>
          <w:b/>
          <w:sz w:val="22"/>
          <w:szCs w:val="22"/>
        </w:rPr>
        <w:t>вимогам</w:t>
      </w:r>
      <w:proofErr w:type="spellEnd"/>
      <w:r w:rsidRPr="00DD53C7">
        <w:rPr>
          <w:b/>
          <w:sz w:val="22"/>
          <w:szCs w:val="22"/>
        </w:rPr>
        <w:t>:</w:t>
      </w:r>
    </w:p>
    <w:p w:rsidR="00DC798C" w:rsidRPr="00DD53C7" w:rsidRDefault="00DC798C" w:rsidP="00DC798C">
      <w:pPr>
        <w:ind w:hanging="567"/>
        <w:rPr>
          <w:b/>
          <w:sz w:val="22"/>
          <w:szCs w:val="22"/>
          <w:lang w:val="uk-UA"/>
        </w:rPr>
      </w:pPr>
    </w:p>
    <w:tbl>
      <w:tblPr>
        <w:tblStyle w:val="a7"/>
        <w:tblW w:w="0" w:type="auto"/>
        <w:tblLook w:val="04A0"/>
      </w:tblPr>
      <w:tblGrid>
        <w:gridCol w:w="846"/>
        <w:gridCol w:w="6209"/>
        <w:gridCol w:w="1145"/>
        <w:gridCol w:w="1351"/>
      </w:tblGrid>
      <w:tr w:rsidR="00DC798C" w:rsidRPr="00DD53C7" w:rsidTr="00F56544">
        <w:trPr>
          <w:trHeight w:val="628"/>
        </w:trPr>
        <w:tc>
          <w:tcPr>
            <w:tcW w:w="846" w:type="dxa"/>
          </w:tcPr>
          <w:p w:rsidR="00DC798C" w:rsidRPr="00DD53C7" w:rsidRDefault="00DC798C" w:rsidP="002C654A">
            <w:pPr>
              <w:jc w:val="center"/>
            </w:pPr>
            <w:r w:rsidRPr="00DD53C7">
              <w:t>№</w:t>
            </w:r>
          </w:p>
        </w:tc>
        <w:tc>
          <w:tcPr>
            <w:tcW w:w="6209" w:type="dxa"/>
          </w:tcPr>
          <w:p w:rsidR="00DC798C" w:rsidRPr="00DD53C7" w:rsidRDefault="00DC798C" w:rsidP="002C654A">
            <w:pPr>
              <w:jc w:val="center"/>
            </w:pPr>
            <w:proofErr w:type="spellStart"/>
            <w:r w:rsidRPr="00DD53C7">
              <w:t>Найменування</w:t>
            </w:r>
            <w:proofErr w:type="spellEnd"/>
            <w:r w:rsidRPr="00DD53C7">
              <w:t xml:space="preserve"> товару </w:t>
            </w:r>
          </w:p>
        </w:tc>
        <w:tc>
          <w:tcPr>
            <w:tcW w:w="1145" w:type="dxa"/>
          </w:tcPr>
          <w:p w:rsidR="00DC798C" w:rsidRPr="00DD53C7" w:rsidRDefault="00DC798C" w:rsidP="002C654A">
            <w:pPr>
              <w:jc w:val="center"/>
            </w:pPr>
            <w:proofErr w:type="spellStart"/>
            <w:r w:rsidRPr="00DD53C7">
              <w:t>Одиниця</w:t>
            </w:r>
            <w:proofErr w:type="spellEnd"/>
            <w:r w:rsidRPr="00DD53C7">
              <w:t xml:space="preserve"> </w:t>
            </w:r>
            <w:proofErr w:type="spellStart"/>
            <w:r w:rsidRPr="00DD53C7">
              <w:t>виміру</w:t>
            </w:r>
            <w:proofErr w:type="spellEnd"/>
          </w:p>
        </w:tc>
        <w:tc>
          <w:tcPr>
            <w:tcW w:w="1351" w:type="dxa"/>
          </w:tcPr>
          <w:p w:rsidR="00DC798C" w:rsidRPr="00DD53C7" w:rsidRDefault="00DC798C" w:rsidP="002C654A">
            <w:pPr>
              <w:jc w:val="center"/>
            </w:pPr>
            <w:proofErr w:type="spellStart"/>
            <w:r w:rsidRPr="00DD53C7">
              <w:t>Кількість</w:t>
            </w:r>
            <w:proofErr w:type="spellEnd"/>
            <w:r w:rsidRPr="00DD53C7">
              <w:t>, од.</w:t>
            </w:r>
          </w:p>
        </w:tc>
      </w:tr>
      <w:tr w:rsidR="00F56544" w:rsidRPr="002C6958" w:rsidTr="00F56544">
        <w:trPr>
          <w:trHeight w:val="541"/>
        </w:trPr>
        <w:tc>
          <w:tcPr>
            <w:tcW w:w="846" w:type="dxa"/>
            <w:vAlign w:val="center"/>
          </w:tcPr>
          <w:p w:rsidR="00F56544" w:rsidRPr="003B1B75" w:rsidRDefault="00F56544" w:rsidP="00C74676">
            <w:pPr>
              <w:jc w:val="center"/>
              <w:rPr>
                <w:sz w:val="24"/>
                <w:lang w:val="uk-UA"/>
              </w:rPr>
            </w:pPr>
            <w:r w:rsidRPr="003B1B75">
              <w:rPr>
                <w:sz w:val="24"/>
                <w:lang w:val="uk-UA"/>
              </w:rPr>
              <w:t>1.</w:t>
            </w:r>
          </w:p>
        </w:tc>
        <w:tc>
          <w:tcPr>
            <w:tcW w:w="6209" w:type="dxa"/>
            <w:vAlign w:val="bottom"/>
          </w:tcPr>
          <w:p w:rsidR="00F56544" w:rsidRPr="00AB6951" w:rsidRDefault="00F56544" w:rsidP="00C74676">
            <w:pPr>
              <w:rPr>
                <w:color w:val="000000"/>
                <w:sz w:val="24"/>
              </w:rPr>
            </w:pPr>
            <w:proofErr w:type="spellStart"/>
            <w:r w:rsidRPr="00AB6951">
              <w:rPr>
                <w:color w:val="000000"/>
                <w:sz w:val="24"/>
              </w:rPr>
              <w:t>Аспартатамінотрансфераза</w:t>
            </w:r>
            <w:proofErr w:type="spellEnd"/>
            <w:r w:rsidRPr="00AB6951">
              <w:rPr>
                <w:color w:val="000000"/>
                <w:sz w:val="24"/>
              </w:rPr>
              <w:t xml:space="preserve"> 120</w:t>
            </w:r>
          </w:p>
        </w:tc>
        <w:tc>
          <w:tcPr>
            <w:tcW w:w="1145" w:type="dxa"/>
            <w:vAlign w:val="center"/>
          </w:tcPr>
          <w:p w:rsidR="00F56544" w:rsidRPr="00AB6951" w:rsidRDefault="00F56544" w:rsidP="00C74676">
            <w:pPr>
              <w:jc w:val="center"/>
              <w:rPr>
                <w:sz w:val="24"/>
              </w:rPr>
            </w:pPr>
            <w:proofErr w:type="spellStart"/>
            <w:r w:rsidRPr="00AB6951">
              <w:rPr>
                <w:color w:val="000000"/>
                <w:sz w:val="24"/>
              </w:rPr>
              <w:t>набі</w:t>
            </w:r>
            <w:proofErr w:type="gramStart"/>
            <w:r w:rsidRPr="00AB6951">
              <w:rPr>
                <w:color w:val="000000"/>
                <w:sz w:val="24"/>
              </w:rPr>
              <w:t>р</w:t>
            </w:r>
            <w:proofErr w:type="spellEnd"/>
            <w:proofErr w:type="gramEnd"/>
          </w:p>
        </w:tc>
        <w:tc>
          <w:tcPr>
            <w:tcW w:w="1351" w:type="dxa"/>
            <w:vAlign w:val="center"/>
          </w:tcPr>
          <w:p w:rsidR="00F56544" w:rsidRPr="00332453" w:rsidRDefault="00F56544" w:rsidP="00C74676">
            <w:pPr>
              <w:jc w:val="center"/>
              <w:rPr>
                <w:color w:val="000000"/>
                <w:sz w:val="24"/>
                <w:lang w:val="uk-UA"/>
              </w:rPr>
            </w:pPr>
            <w:r>
              <w:rPr>
                <w:color w:val="000000"/>
                <w:sz w:val="24"/>
                <w:lang w:val="uk-UA"/>
              </w:rPr>
              <w:t>2</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2.</w:t>
            </w:r>
          </w:p>
        </w:tc>
        <w:tc>
          <w:tcPr>
            <w:tcW w:w="6209" w:type="dxa"/>
            <w:vAlign w:val="bottom"/>
          </w:tcPr>
          <w:p w:rsidR="00F56544" w:rsidRPr="00AB6951" w:rsidRDefault="00F56544" w:rsidP="00C74676">
            <w:pPr>
              <w:rPr>
                <w:color w:val="000000"/>
                <w:sz w:val="24"/>
              </w:rPr>
            </w:pPr>
            <w:proofErr w:type="spellStart"/>
            <w:r w:rsidRPr="00AB6951">
              <w:rPr>
                <w:color w:val="000000"/>
                <w:sz w:val="24"/>
              </w:rPr>
              <w:t>Аланінамінотрансфераза</w:t>
            </w:r>
            <w:proofErr w:type="spellEnd"/>
            <w:r w:rsidRPr="00AB6951">
              <w:rPr>
                <w:color w:val="000000"/>
                <w:sz w:val="24"/>
              </w:rPr>
              <w:t xml:space="preserve"> 120</w:t>
            </w:r>
          </w:p>
        </w:tc>
        <w:tc>
          <w:tcPr>
            <w:tcW w:w="1145" w:type="dxa"/>
            <w:vAlign w:val="center"/>
          </w:tcPr>
          <w:p w:rsidR="00F56544" w:rsidRPr="00AB6951" w:rsidRDefault="00F56544" w:rsidP="00C74676">
            <w:pPr>
              <w:jc w:val="center"/>
              <w:rPr>
                <w:sz w:val="24"/>
              </w:rPr>
            </w:pPr>
            <w:proofErr w:type="spellStart"/>
            <w:r w:rsidRPr="00AB6951">
              <w:rPr>
                <w:color w:val="000000"/>
                <w:sz w:val="24"/>
              </w:rPr>
              <w:t>набі</w:t>
            </w:r>
            <w:proofErr w:type="gramStart"/>
            <w:r w:rsidRPr="00AB6951">
              <w:rPr>
                <w:color w:val="000000"/>
                <w:sz w:val="24"/>
              </w:rPr>
              <w:t>р</w:t>
            </w:r>
            <w:proofErr w:type="spellEnd"/>
            <w:proofErr w:type="gramEnd"/>
          </w:p>
        </w:tc>
        <w:tc>
          <w:tcPr>
            <w:tcW w:w="1351" w:type="dxa"/>
            <w:vAlign w:val="center"/>
          </w:tcPr>
          <w:p w:rsidR="00F56544" w:rsidRPr="00332453" w:rsidRDefault="00F56544" w:rsidP="00C74676">
            <w:pPr>
              <w:jc w:val="center"/>
              <w:rPr>
                <w:color w:val="000000"/>
                <w:sz w:val="24"/>
                <w:lang w:val="uk-UA"/>
              </w:rPr>
            </w:pPr>
            <w:r>
              <w:rPr>
                <w:color w:val="000000"/>
                <w:sz w:val="24"/>
                <w:lang w:val="uk-UA"/>
              </w:rPr>
              <w:t>2</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3.</w:t>
            </w:r>
          </w:p>
        </w:tc>
        <w:tc>
          <w:tcPr>
            <w:tcW w:w="6209" w:type="dxa"/>
            <w:vAlign w:val="center"/>
          </w:tcPr>
          <w:p w:rsidR="00F56544" w:rsidRPr="003B1B75" w:rsidRDefault="00F56544" w:rsidP="00C74676">
            <w:pPr>
              <w:rPr>
                <w:color w:val="000000"/>
                <w:sz w:val="24"/>
                <w:lang w:val="uk-UA"/>
              </w:rPr>
            </w:pPr>
            <w:proofErr w:type="spellStart"/>
            <w:r w:rsidRPr="003B1B75">
              <w:rPr>
                <w:color w:val="000000"/>
                <w:sz w:val="24"/>
              </w:rPr>
              <w:t>Тригліцериди</w:t>
            </w:r>
            <w:proofErr w:type="spellEnd"/>
            <w:r w:rsidRPr="003B1B75">
              <w:rPr>
                <w:color w:val="000000"/>
                <w:sz w:val="24"/>
              </w:rPr>
              <w:t xml:space="preserve"> моно 120</w:t>
            </w:r>
          </w:p>
        </w:tc>
        <w:tc>
          <w:tcPr>
            <w:tcW w:w="1145" w:type="dxa"/>
          </w:tcPr>
          <w:p w:rsidR="00F56544" w:rsidRPr="003B1B75" w:rsidRDefault="00F56544" w:rsidP="00C74676">
            <w:pPr>
              <w:jc w:val="center"/>
              <w:rPr>
                <w:sz w:val="24"/>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sidRPr="00C83C19">
              <w:rPr>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4.</w:t>
            </w:r>
          </w:p>
        </w:tc>
        <w:tc>
          <w:tcPr>
            <w:tcW w:w="6209" w:type="dxa"/>
          </w:tcPr>
          <w:p w:rsidR="00F56544" w:rsidRPr="003B1B75" w:rsidRDefault="00F56544" w:rsidP="00C74676">
            <w:pPr>
              <w:rPr>
                <w:bCs/>
                <w:sz w:val="24"/>
                <w:lang w:val="uk-UA"/>
              </w:rPr>
            </w:pPr>
            <w:proofErr w:type="spellStart"/>
            <w:r w:rsidRPr="00BE3A32">
              <w:rPr>
                <w:color w:val="000000"/>
                <w:sz w:val="24"/>
              </w:rPr>
              <w:t>Контрольна</w:t>
            </w:r>
            <w:proofErr w:type="spellEnd"/>
            <w:r w:rsidRPr="00BE3A32">
              <w:rPr>
                <w:color w:val="000000"/>
                <w:sz w:val="24"/>
              </w:rPr>
              <w:t xml:space="preserve"> плазма </w:t>
            </w:r>
            <w:proofErr w:type="spellStart"/>
            <w:r w:rsidRPr="00BE3A32">
              <w:rPr>
                <w:color w:val="000000"/>
                <w:sz w:val="24"/>
              </w:rPr>
              <w:t>Dia-Control</w:t>
            </w:r>
            <w:proofErr w:type="spellEnd"/>
            <w:r w:rsidRPr="00BE3A32">
              <w:rPr>
                <w:color w:val="000000"/>
                <w:sz w:val="24"/>
              </w:rPr>
              <w:t xml:space="preserve"> I-II</w:t>
            </w:r>
          </w:p>
        </w:tc>
        <w:tc>
          <w:tcPr>
            <w:tcW w:w="1145" w:type="dxa"/>
            <w:vAlign w:val="center"/>
          </w:tcPr>
          <w:p w:rsidR="00F56544" w:rsidRPr="003B1B75" w:rsidRDefault="00F56544" w:rsidP="00C74676">
            <w:pPr>
              <w:jc w:val="center"/>
              <w:rPr>
                <w:sz w:val="24"/>
              </w:rPr>
            </w:pPr>
            <w:r w:rsidRPr="003B1B75">
              <w:rPr>
                <w:color w:val="000000"/>
                <w:sz w:val="24"/>
                <w:lang w:val="uk-UA"/>
              </w:rPr>
              <w:t>набір</w:t>
            </w:r>
          </w:p>
        </w:tc>
        <w:tc>
          <w:tcPr>
            <w:tcW w:w="1351" w:type="dxa"/>
            <w:vAlign w:val="bottom"/>
          </w:tcPr>
          <w:p w:rsidR="00F56544" w:rsidRPr="000A44BC" w:rsidRDefault="00F56544" w:rsidP="00C74676">
            <w:pPr>
              <w:jc w:val="center"/>
              <w:rPr>
                <w:color w:val="000000"/>
                <w:sz w:val="24"/>
                <w:lang w:val="uk-UA"/>
              </w:rPr>
            </w:pPr>
            <w:r w:rsidRPr="00B55E60">
              <w:rPr>
                <w:color w:val="000000"/>
                <w:sz w:val="24"/>
              </w:rPr>
              <w:t>0,</w:t>
            </w:r>
            <w:r>
              <w:rPr>
                <w:color w:val="000000"/>
                <w:sz w:val="24"/>
                <w:lang w:val="uk-UA"/>
              </w:rPr>
              <w:t>4</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5.</w:t>
            </w:r>
          </w:p>
        </w:tc>
        <w:tc>
          <w:tcPr>
            <w:tcW w:w="6209" w:type="dxa"/>
          </w:tcPr>
          <w:p w:rsidR="00F56544" w:rsidRPr="003B1B75" w:rsidRDefault="00F56544" w:rsidP="00C74676">
            <w:pPr>
              <w:rPr>
                <w:color w:val="000000"/>
                <w:sz w:val="24"/>
                <w:lang w:val="uk-UA"/>
              </w:rPr>
            </w:pPr>
            <w:r w:rsidRPr="003B1B75">
              <w:rPr>
                <w:color w:val="000000"/>
                <w:sz w:val="24"/>
                <w:lang w:val="uk-UA"/>
              </w:rPr>
              <w:t>Контрольна сироватка норма</w:t>
            </w:r>
          </w:p>
        </w:tc>
        <w:tc>
          <w:tcPr>
            <w:tcW w:w="1145" w:type="dxa"/>
          </w:tcPr>
          <w:p w:rsidR="00F56544" w:rsidRPr="003B1B75" w:rsidRDefault="00F56544" w:rsidP="00C74676">
            <w:pPr>
              <w:jc w:val="center"/>
              <w:rPr>
                <w:sz w:val="24"/>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6.</w:t>
            </w:r>
          </w:p>
        </w:tc>
        <w:tc>
          <w:tcPr>
            <w:tcW w:w="6209" w:type="dxa"/>
          </w:tcPr>
          <w:p w:rsidR="00F56544" w:rsidRPr="003B1B75" w:rsidRDefault="00F56544" w:rsidP="00C74676">
            <w:pPr>
              <w:rPr>
                <w:color w:val="000000"/>
                <w:sz w:val="24"/>
                <w:lang w:val="uk-UA"/>
              </w:rPr>
            </w:pPr>
            <w:r w:rsidRPr="003B1B75">
              <w:rPr>
                <w:color w:val="000000"/>
                <w:sz w:val="24"/>
                <w:lang w:val="uk-UA"/>
              </w:rPr>
              <w:t>Контрольна сироватка патологія</w:t>
            </w:r>
          </w:p>
        </w:tc>
        <w:tc>
          <w:tcPr>
            <w:tcW w:w="1145" w:type="dxa"/>
          </w:tcPr>
          <w:p w:rsidR="00F56544" w:rsidRPr="003B1B75" w:rsidRDefault="00F56544" w:rsidP="00C74676">
            <w:pPr>
              <w:jc w:val="center"/>
              <w:rPr>
                <w:sz w:val="24"/>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7.</w:t>
            </w:r>
          </w:p>
        </w:tc>
        <w:tc>
          <w:tcPr>
            <w:tcW w:w="6209" w:type="dxa"/>
            <w:vAlign w:val="bottom"/>
          </w:tcPr>
          <w:p w:rsidR="00F56544" w:rsidRPr="003B1B75" w:rsidRDefault="00F56544" w:rsidP="00C74676">
            <w:pPr>
              <w:rPr>
                <w:color w:val="000000"/>
                <w:sz w:val="24"/>
              </w:rPr>
            </w:pPr>
            <w:proofErr w:type="spellStart"/>
            <w:proofErr w:type="gramStart"/>
            <w:r w:rsidRPr="003B1B75">
              <w:rPr>
                <w:color w:val="000000"/>
                <w:sz w:val="24"/>
              </w:rPr>
              <w:t>Білок</w:t>
            </w:r>
            <w:proofErr w:type="spellEnd"/>
            <w:proofErr w:type="gramEnd"/>
            <w:r w:rsidRPr="003B1B75">
              <w:rPr>
                <w:color w:val="000000"/>
                <w:sz w:val="24"/>
              </w:rPr>
              <w:t xml:space="preserve"> </w:t>
            </w:r>
            <w:proofErr w:type="spellStart"/>
            <w:r w:rsidRPr="003B1B75">
              <w:rPr>
                <w:color w:val="000000"/>
                <w:sz w:val="24"/>
              </w:rPr>
              <w:t>загальний</w:t>
            </w:r>
            <w:proofErr w:type="spellEnd"/>
            <w:r w:rsidRPr="003B1B75">
              <w:rPr>
                <w:color w:val="000000"/>
                <w:sz w:val="24"/>
              </w:rPr>
              <w:t xml:space="preserve"> в </w:t>
            </w:r>
            <w:proofErr w:type="spellStart"/>
            <w:r w:rsidRPr="003B1B75">
              <w:rPr>
                <w:color w:val="000000"/>
                <w:sz w:val="24"/>
              </w:rPr>
              <w:t>сечі</w:t>
            </w:r>
            <w:proofErr w:type="spellEnd"/>
          </w:p>
        </w:tc>
        <w:tc>
          <w:tcPr>
            <w:tcW w:w="1145" w:type="dxa"/>
            <w:vAlign w:val="center"/>
          </w:tcPr>
          <w:p w:rsidR="00F56544" w:rsidRDefault="00F56544" w:rsidP="00C74676">
            <w:pPr>
              <w:jc w:val="center"/>
            </w:pPr>
            <w:r w:rsidRPr="00374EA4">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2</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8.</w:t>
            </w:r>
          </w:p>
        </w:tc>
        <w:tc>
          <w:tcPr>
            <w:tcW w:w="6209" w:type="dxa"/>
            <w:vAlign w:val="center"/>
          </w:tcPr>
          <w:p w:rsidR="00F56544" w:rsidRPr="00B55E60" w:rsidRDefault="00F56544" w:rsidP="00C74676">
            <w:pPr>
              <w:rPr>
                <w:color w:val="000000"/>
                <w:sz w:val="24"/>
              </w:rPr>
            </w:pPr>
            <w:r w:rsidRPr="00B55E60">
              <w:rPr>
                <w:color w:val="000000"/>
                <w:sz w:val="24"/>
              </w:rPr>
              <w:t xml:space="preserve">C- </w:t>
            </w:r>
            <w:proofErr w:type="spellStart"/>
            <w:r w:rsidRPr="00B55E60">
              <w:rPr>
                <w:color w:val="000000"/>
                <w:sz w:val="24"/>
              </w:rPr>
              <w:t>реактивний</w:t>
            </w:r>
            <w:proofErr w:type="spellEnd"/>
            <w:r w:rsidRPr="00B55E60">
              <w:rPr>
                <w:color w:val="000000"/>
                <w:sz w:val="24"/>
              </w:rPr>
              <w:t xml:space="preserve"> </w:t>
            </w:r>
            <w:proofErr w:type="spellStart"/>
            <w:r w:rsidRPr="00B55E60">
              <w:rPr>
                <w:color w:val="000000"/>
                <w:sz w:val="24"/>
              </w:rPr>
              <w:t>протеїн</w:t>
            </w:r>
            <w:proofErr w:type="spellEnd"/>
            <w:r w:rsidRPr="00B55E60">
              <w:rPr>
                <w:color w:val="000000"/>
                <w:sz w:val="24"/>
              </w:rPr>
              <w:t xml:space="preserve"> ультра АКЦЕНТ-200</w:t>
            </w:r>
          </w:p>
        </w:tc>
        <w:tc>
          <w:tcPr>
            <w:tcW w:w="1145" w:type="dxa"/>
            <w:vAlign w:val="center"/>
          </w:tcPr>
          <w:p w:rsidR="00F56544" w:rsidRPr="003B1B75" w:rsidRDefault="00F56544" w:rsidP="00C74676">
            <w:pPr>
              <w:jc w:val="center"/>
              <w:rPr>
                <w:color w:val="000000"/>
                <w:lang w:val="uk-UA"/>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2</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9.</w:t>
            </w:r>
          </w:p>
        </w:tc>
        <w:tc>
          <w:tcPr>
            <w:tcW w:w="6209" w:type="dxa"/>
            <w:vAlign w:val="bottom"/>
          </w:tcPr>
          <w:p w:rsidR="00F56544" w:rsidRPr="00B55E60" w:rsidRDefault="00F56544" w:rsidP="00C74676">
            <w:pPr>
              <w:rPr>
                <w:color w:val="000000"/>
                <w:sz w:val="24"/>
              </w:rPr>
            </w:pPr>
            <w:proofErr w:type="spellStart"/>
            <w:r w:rsidRPr="00B55E60">
              <w:rPr>
                <w:color w:val="000000"/>
                <w:sz w:val="24"/>
              </w:rPr>
              <w:t>Антистрептолізин-О</w:t>
            </w:r>
            <w:proofErr w:type="spellEnd"/>
            <w:r w:rsidRPr="00B55E60">
              <w:rPr>
                <w:color w:val="000000"/>
                <w:sz w:val="24"/>
              </w:rPr>
              <w:t xml:space="preserve"> АКЦЕНТ-200</w:t>
            </w:r>
          </w:p>
        </w:tc>
        <w:tc>
          <w:tcPr>
            <w:tcW w:w="1145" w:type="dxa"/>
            <w:vAlign w:val="center"/>
          </w:tcPr>
          <w:p w:rsidR="00F56544" w:rsidRPr="003B1B75" w:rsidRDefault="00F56544" w:rsidP="00C74676">
            <w:pPr>
              <w:jc w:val="center"/>
              <w:rPr>
                <w:color w:val="000000"/>
                <w:lang w:val="uk-UA"/>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10.</w:t>
            </w:r>
          </w:p>
        </w:tc>
        <w:tc>
          <w:tcPr>
            <w:tcW w:w="6209" w:type="dxa"/>
          </w:tcPr>
          <w:p w:rsidR="00F56544" w:rsidRPr="003B1B75" w:rsidRDefault="00F56544" w:rsidP="00C74676">
            <w:pPr>
              <w:rPr>
                <w:color w:val="000000"/>
                <w:sz w:val="24"/>
              </w:rPr>
            </w:pPr>
            <w:r w:rsidRPr="003B1B75">
              <w:rPr>
                <w:color w:val="000000"/>
                <w:sz w:val="24"/>
              </w:rPr>
              <w:t xml:space="preserve">Реагент </w:t>
            </w:r>
            <w:r w:rsidRPr="003B1B75">
              <w:rPr>
                <w:color w:val="000000"/>
                <w:sz w:val="24"/>
                <w:lang w:val="uk-UA"/>
              </w:rPr>
              <w:t>а</w:t>
            </w:r>
            <w:proofErr w:type="spellStart"/>
            <w:r w:rsidRPr="003B1B75">
              <w:rPr>
                <w:color w:val="000000"/>
                <w:sz w:val="24"/>
              </w:rPr>
              <w:t>нти</w:t>
            </w:r>
            <w:proofErr w:type="spellEnd"/>
            <w:proofErr w:type="gramStart"/>
            <w:r w:rsidRPr="003B1B75">
              <w:rPr>
                <w:color w:val="000000"/>
                <w:sz w:val="24"/>
              </w:rPr>
              <w:t xml:space="preserve"> А</w:t>
            </w:r>
            <w:proofErr w:type="gramEnd"/>
            <w:r w:rsidRPr="003B1B75">
              <w:rPr>
                <w:color w:val="000000"/>
                <w:sz w:val="24"/>
              </w:rPr>
              <w:t xml:space="preserve"> (100доз/10мл)</w:t>
            </w:r>
          </w:p>
        </w:tc>
        <w:tc>
          <w:tcPr>
            <w:tcW w:w="1145" w:type="dxa"/>
            <w:vAlign w:val="center"/>
          </w:tcPr>
          <w:p w:rsidR="00F56544" w:rsidRPr="003B1B75" w:rsidRDefault="00F56544" w:rsidP="00C74676">
            <w:pPr>
              <w:jc w:val="center"/>
              <w:rPr>
                <w:color w:val="000000"/>
                <w:sz w:val="24"/>
                <w:lang w:val="uk-UA"/>
              </w:rPr>
            </w:pPr>
            <w:r w:rsidRPr="003B1B75">
              <w:rPr>
                <w:color w:val="000000"/>
                <w:sz w:val="24"/>
                <w:lang w:val="uk-UA"/>
              </w:rPr>
              <w:t>флакон</w:t>
            </w:r>
          </w:p>
        </w:tc>
        <w:tc>
          <w:tcPr>
            <w:tcW w:w="1351" w:type="dxa"/>
            <w:vAlign w:val="center"/>
          </w:tcPr>
          <w:p w:rsidR="00F56544" w:rsidRPr="00C83C19" w:rsidRDefault="00F56544" w:rsidP="00C74676">
            <w:pPr>
              <w:jc w:val="center"/>
              <w:rPr>
                <w:sz w:val="24"/>
                <w:lang w:val="uk-UA"/>
              </w:rPr>
            </w:pPr>
            <w:r>
              <w:rPr>
                <w:sz w:val="24"/>
                <w:lang w:val="uk-UA"/>
              </w:rPr>
              <w:t>10</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11.</w:t>
            </w:r>
          </w:p>
        </w:tc>
        <w:tc>
          <w:tcPr>
            <w:tcW w:w="6209" w:type="dxa"/>
            <w:vAlign w:val="bottom"/>
          </w:tcPr>
          <w:p w:rsidR="00F56544" w:rsidRPr="003B1B75" w:rsidRDefault="00F56544" w:rsidP="00C74676">
            <w:pPr>
              <w:rPr>
                <w:color w:val="000000"/>
                <w:sz w:val="24"/>
              </w:rPr>
            </w:pPr>
            <w:r w:rsidRPr="003B1B75">
              <w:rPr>
                <w:color w:val="000000"/>
                <w:sz w:val="24"/>
              </w:rPr>
              <w:t xml:space="preserve">Реагент </w:t>
            </w:r>
            <w:r w:rsidRPr="003B1B75">
              <w:rPr>
                <w:color w:val="000000"/>
                <w:sz w:val="24"/>
                <w:lang w:val="uk-UA"/>
              </w:rPr>
              <w:t>а</w:t>
            </w:r>
            <w:proofErr w:type="spellStart"/>
            <w:r w:rsidRPr="003B1B75">
              <w:rPr>
                <w:color w:val="000000"/>
                <w:sz w:val="24"/>
              </w:rPr>
              <w:t>нти</w:t>
            </w:r>
            <w:proofErr w:type="spellEnd"/>
            <w:proofErr w:type="gramStart"/>
            <w:r w:rsidRPr="003B1B75">
              <w:rPr>
                <w:color w:val="000000"/>
                <w:sz w:val="24"/>
              </w:rPr>
              <w:t xml:space="preserve"> В</w:t>
            </w:r>
            <w:proofErr w:type="gramEnd"/>
            <w:r w:rsidRPr="003B1B75">
              <w:rPr>
                <w:color w:val="000000"/>
                <w:sz w:val="24"/>
              </w:rPr>
              <w:t xml:space="preserve"> (100доз/10мл)</w:t>
            </w:r>
          </w:p>
        </w:tc>
        <w:tc>
          <w:tcPr>
            <w:tcW w:w="1145" w:type="dxa"/>
          </w:tcPr>
          <w:p w:rsidR="00F56544" w:rsidRPr="003B1B75" w:rsidRDefault="00F56544" w:rsidP="00C74676">
            <w:pPr>
              <w:jc w:val="center"/>
              <w:rPr>
                <w:sz w:val="24"/>
              </w:rPr>
            </w:pPr>
            <w:r w:rsidRPr="003B1B75">
              <w:rPr>
                <w:color w:val="000000"/>
                <w:sz w:val="24"/>
                <w:lang w:val="uk-UA"/>
              </w:rPr>
              <w:t>флакон</w:t>
            </w:r>
          </w:p>
        </w:tc>
        <w:tc>
          <w:tcPr>
            <w:tcW w:w="1351" w:type="dxa"/>
            <w:vAlign w:val="center"/>
          </w:tcPr>
          <w:p w:rsidR="00F56544" w:rsidRPr="00C83C19" w:rsidRDefault="00F56544" w:rsidP="00C74676">
            <w:pPr>
              <w:jc w:val="center"/>
              <w:rPr>
                <w:sz w:val="24"/>
                <w:lang w:val="uk-UA"/>
              </w:rPr>
            </w:pPr>
            <w:r>
              <w:rPr>
                <w:sz w:val="24"/>
                <w:lang w:val="uk-UA"/>
              </w:rPr>
              <w:t>10</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12.</w:t>
            </w:r>
          </w:p>
        </w:tc>
        <w:tc>
          <w:tcPr>
            <w:tcW w:w="6209" w:type="dxa"/>
          </w:tcPr>
          <w:p w:rsidR="00F56544" w:rsidRPr="003B1B75" w:rsidRDefault="00F56544" w:rsidP="00C74676">
            <w:pPr>
              <w:rPr>
                <w:rFonts w:eastAsia="Calibri"/>
                <w:sz w:val="24"/>
                <w:lang w:val="uk-UA" w:eastAsia="uk-UA"/>
              </w:rPr>
            </w:pPr>
            <w:r w:rsidRPr="003B1B75">
              <w:rPr>
                <w:color w:val="000000"/>
                <w:sz w:val="24"/>
                <w:shd w:val="clear" w:color="auto" w:fill="FFFFFF"/>
                <w:lang w:val="uk-UA"/>
              </w:rPr>
              <w:t xml:space="preserve">Розчинник. </w:t>
            </w:r>
            <w:proofErr w:type="spellStart"/>
            <w:r w:rsidRPr="003B1B75">
              <w:rPr>
                <w:color w:val="000000"/>
                <w:sz w:val="24"/>
                <w:shd w:val="clear" w:color="auto" w:fill="FFFFFF"/>
                <w:lang w:val="uk-UA"/>
              </w:rPr>
              <w:t>Cormay</w:t>
            </w:r>
            <w:proofErr w:type="spellEnd"/>
            <w:r w:rsidRPr="003B1B75">
              <w:rPr>
                <w:color w:val="000000"/>
                <w:sz w:val="24"/>
                <w:shd w:val="clear" w:color="auto" w:fill="FFFFFF"/>
                <w:lang w:val="uk-UA"/>
              </w:rPr>
              <w:t>, Польща</w:t>
            </w:r>
          </w:p>
        </w:tc>
        <w:tc>
          <w:tcPr>
            <w:tcW w:w="1145" w:type="dxa"/>
            <w:vAlign w:val="center"/>
          </w:tcPr>
          <w:p w:rsidR="00F56544" w:rsidRPr="003B1B75" w:rsidRDefault="00F56544" w:rsidP="00C74676">
            <w:pPr>
              <w:jc w:val="center"/>
              <w:rPr>
                <w:sz w:val="24"/>
              </w:rPr>
            </w:pPr>
            <w:r w:rsidRPr="003B1B75">
              <w:rPr>
                <w:color w:val="000000"/>
                <w:sz w:val="24"/>
                <w:lang w:val="uk-UA"/>
              </w:rPr>
              <w:t>уп</w:t>
            </w:r>
            <w:r>
              <w:rPr>
                <w:color w:val="000000"/>
                <w:sz w:val="24"/>
                <w:lang w:val="uk-UA"/>
              </w:rPr>
              <w:t>аковка</w:t>
            </w:r>
          </w:p>
        </w:tc>
        <w:tc>
          <w:tcPr>
            <w:tcW w:w="1351" w:type="dxa"/>
            <w:vAlign w:val="center"/>
          </w:tcPr>
          <w:p w:rsidR="00F56544" w:rsidRPr="00C83C19" w:rsidRDefault="00F56544" w:rsidP="00C74676">
            <w:pPr>
              <w:jc w:val="center"/>
              <w:rPr>
                <w:color w:val="000000"/>
                <w:sz w:val="24"/>
                <w:lang w:val="uk-UA"/>
              </w:rPr>
            </w:pPr>
            <w:r>
              <w:rPr>
                <w:color w:val="000000"/>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Pr>
                <w:sz w:val="24"/>
                <w:lang w:val="uk-UA"/>
              </w:rPr>
              <w:t>13.</w:t>
            </w:r>
          </w:p>
        </w:tc>
        <w:tc>
          <w:tcPr>
            <w:tcW w:w="6209" w:type="dxa"/>
          </w:tcPr>
          <w:p w:rsidR="00F56544" w:rsidRPr="003B1B75" w:rsidRDefault="00F56544" w:rsidP="00C74676">
            <w:pPr>
              <w:ind w:right="-108"/>
              <w:rPr>
                <w:rFonts w:eastAsia="Calibri"/>
                <w:sz w:val="24"/>
                <w:lang w:val="uk-UA"/>
              </w:rPr>
            </w:pPr>
            <w:proofErr w:type="spellStart"/>
            <w:r w:rsidRPr="003B1B75">
              <w:rPr>
                <w:rFonts w:eastAsia="Calibri"/>
                <w:sz w:val="24"/>
                <w:lang w:val="uk-UA"/>
              </w:rPr>
              <w:t>Лізуючий</w:t>
            </w:r>
            <w:proofErr w:type="spellEnd"/>
            <w:r w:rsidRPr="003B1B75">
              <w:rPr>
                <w:rFonts w:eastAsia="Calibri"/>
                <w:sz w:val="24"/>
                <w:lang w:val="uk-UA"/>
              </w:rPr>
              <w:t xml:space="preserve"> реагент CN FREE</w:t>
            </w:r>
          </w:p>
        </w:tc>
        <w:tc>
          <w:tcPr>
            <w:tcW w:w="1145" w:type="dxa"/>
            <w:vAlign w:val="center"/>
          </w:tcPr>
          <w:p w:rsidR="00F56544" w:rsidRDefault="00F56544" w:rsidP="00C74676">
            <w:pPr>
              <w:jc w:val="center"/>
            </w:pPr>
            <w:r w:rsidRPr="007518FF">
              <w:rPr>
                <w:color w:val="000000"/>
                <w:sz w:val="24"/>
                <w:lang w:val="uk-UA"/>
              </w:rPr>
              <w:t>упаковка</w:t>
            </w:r>
          </w:p>
        </w:tc>
        <w:tc>
          <w:tcPr>
            <w:tcW w:w="1351" w:type="dxa"/>
            <w:vAlign w:val="center"/>
          </w:tcPr>
          <w:p w:rsidR="00F56544" w:rsidRPr="00AB6951" w:rsidRDefault="00F56544" w:rsidP="00C74676">
            <w:pPr>
              <w:jc w:val="center"/>
              <w:rPr>
                <w:color w:val="000000"/>
                <w:sz w:val="24"/>
                <w:lang w:val="uk-UA"/>
              </w:rPr>
            </w:pPr>
            <w:r>
              <w:rPr>
                <w:color w:val="000000"/>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Pr>
                <w:sz w:val="24"/>
                <w:lang w:val="uk-UA"/>
              </w:rPr>
              <w:t>14.</w:t>
            </w:r>
          </w:p>
        </w:tc>
        <w:tc>
          <w:tcPr>
            <w:tcW w:w="6209" w:type="dxa"/>
          </w:tcPr>
          <w:p w:rsidR="00F56544" w:rsidRPr="003B1B75" w:rsidRDefault="00F56544" w:rsidP="00C74676">
            <w:pPr>
              <w:rPr>
                <w:color w:val="000000"/>
                <w:sz w:val="24"/>
              </w:rPr>
            </w:pPr>
            <w:proofErr w:type="spellStart"/>
            <w:r w:rsidRPr="003B1B75">
              <w:rPr>
                <w:color w:val="000000"/>
                <w:sz w:val="24"/>
              </w:rPr>
              <w:t>Фарбник</w:t>
            </w:r>
            <w:proofErr w:type="spellEnd"/>
            <w:r w:rsidRPr="003B1B75">
              <w:rPr>
                <w:color w:val="000000"/>
                <w:sz w:val="24"/>
              </w:rPr>
              <w:t xml:space="preserve"> по </w:t>
            </w:r>
            <w:proofErr w:type="spellStart"/>
            <w:r w:rsidRPr="003B1B75">
              <w:rPr>
                <w:color w:val="000000"/>
                <w:sz w:val="24"/>
              </w:rPr>
              <w:t>Романовському</w:t>
            </w:r>
            <w:proofErr w:type="spellEnd"/>
          </w:p>
        </w:tc>
        <w:tc>
          <w:tcPr>
            <w:tcW w:w="1145" w:type="dxa"/>
            <w:vAlign w:val="center"/>
          </w:tcPr>
          <w:p w:rsidR="00F56544" w:rsidRPr="003B1B75" w:rsidRDefault="00F56544" w:rsidP="00C74676">
            <w:pPr>
              <w:jc w:val="center"/>
              <w:rPr>
                <w:color w:val="000000"/>
                <w:sz w:val="24"/>
              </w:rPr>
            </w:pPr>
            <w:r w:rsidRPr="003B1B75">
              <w:rPr>
                <w:color w:val="000000"/>
                <w:sz w:val="24"/>
              </w:rPr>
              <w:t>флакон</w:t>
            </w:r>
          </w:p>
        </w:tc>
        <w:tc>
          <w:tcPr>
            <w:tcW w:w="1351" w:type="dxa"/>
            <w:vAlign w:val="center"/>
          </w:tcPr>
          <w:p w:rsidR="00F56544" w:rsidRPr="00B648BE" w:rsidRDefault="00F56544" w:rsidP="00C74676">
            <w:pPr>
              <w:jc w:val="center"/>
              <w:rPr>
                <w:color w:val="000000"/>
                <w:sz w:val="24"/>
                <w:lang w:val="uk-UA"/>
              </w:rPr>
            </w:pPr>
            <w:r>
              <w:rPr>
                <w:color w:val="000000"/>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Pr>
                <w:sz w:val="24"/>
                <w:lang w:val="uk-UA"/>
              </w:rPr>
              <w:lastRenderedPageBreak/>
              <w:t>15.</w:t>
            </w:r>
          </w:p>
        </w:tc>
        <w:tc>
          <w:tcPr>
            <w:tcW w:w="6209" w:type="dxa"/>
          </w:tcPr>
          <w:p w:rsidR="00F56544" w:rsidRPr="003B1B75" w:rsidRDefault="00F56544" w:rsidP="00C74676">
            <w:pPr>
              <w:rPr>
                <w:color w:val="000000"/>
                <w:sz w:val="24"/>
              </w:rPr>
            </w:pPr>
            <w:r w:rsidRPr="004917EC">
              <w:rPr>
                <w:color w:val="000000"/>
                <w:sz w:val="24"/>
                <w:lang w:val="uk-UA"/>
              </w:rPr>
              <w:t>Гемоглобін</w:t>
            </w:r>
            <w:r>
              <w:rPr>
                <w:color w:val="000000"/>
                <w:sz w:val="24"/>
                <w:lang w:val="uk-UA"/>
              </w:rPr>
              <w:t xml:space="preserve"> </w:t>
            </w:r>
            <w:proofErr w:type="spellStart"/>
            <w:r>
              <w:rPr>
                <w:color w:val="000000"/>
                <w:sz w:val="24"/>
                <w:lang w:val="uk-UA"/>
              </w:rPr>
              <w:t>СпЛ</w:t>
            </w:r>
            <w:proofErr w:type="spellEnd"/>
          </w:p>
        </w:tc>
        <w:tc>
          <w:tcPr>
            <w:tcW w:w="1145" w:type="dxa"/>
            <w:vAlign w:val="center"/>
          </w:tcPr>
          <w:p w:rsidR="00F56544" w:rsidRPr="003B1B75" w:rsidRDefault="00F56544" w:rsidP="00C74676">
            <w:pPr>
              <w:jc w:val="center"/>
              <w:rPr>
                <w:color w:val="000000"/>
                <w:sz w:val="24"/>
                <w:highlight w:val="yellow"/>
                <w:lang w:val="uk-UA"/>
              </w:rPr>
            </w:pPr>
            <w:r w:rsidRPr="003B1B75">
              <w:rPr>
                <w:color w:val="000000"/>
                <w:sz w:val="24"/>
                <w:lang w:val="uk-UA"/>
              </w:rPr>
              <w:t>набір</w:t>
            </w:r>
          </w:p>
        </w:tc>
        <w:tc>
          <w:tcPr>
            <w:tcW w:w="1351" w:type="dxa"/>
            <w:vAlign w:val="center"/>
          </w:tcPr>
          <w:p w:rsidR="00F56544" w:rsidRDefault="00F56544" w:rsidP="00C74676">
            <w:pPr>
              <w:jc w:val="center"/>
              <w:rPr>
                <w:color w:val="000000"/>
                <w:sz w:val="24"/>
                <w:lang w:val="uk-UA"/>
              </w:rPr>
            </w:pPr>
            <w:r>
              <w:rPr>
                <w:color w:val="000000"/>
                <w:sz w:val="24"/>
                <w:lang w:val="uk-UA"/>
              </w:rPr>
              <w:t>5</w:t>
            </w:r>
          </w:p>
        </w:tc>
      </w:tr>
      <w:tr w:rsidR="00F56544" w:rsidRPr="002C6958" w:rsidTr="00F56544">
        <w:tc>
          <w:tcPr>
            <w:tcW w:w="846" w:type="dxa"/>
            <w:vAlign w:val="center"/>
          </w:tcPr>
          <w:p w:rsidR="00F56544" w:rsidRDefault="00F56544" w:rsidP="00C74676">
            <w:pPr>
              <w:jc w:val="center"/>
              <w:rPr>
                <w:sz w:val="24"/>
                <w:lang w:val="uk-UA"/>
              </w:rPr>
            </w:pPr>
            <w:r>
              <w:rPr>
                <w:sz w:val="24"/>
                <w:lang w:val="uk-UA"/>
              </w:rPr>
              <w:t>16.</w:t>
            </w:r>
          </w:p>
        </w:tc>
        <w:tc>
          <w:tcPr>
            <w:tcW w:w="6209" w:type="dxa"/>
            <w:vAlign w:val="center"/>
          </w:tcPr>
          <w:p w:rsidR="00F56544" w:rsidRPr="0083035A" w:rsidRDefault="00F56544" w:rsidP="00C74676">
            <w:pPr>
              <w:rPr>
                <w:color w:val="000000"/>
                <w:sz w:val="24"/>
                <w:shd w:val="clear" w:color="auto" w:fill="FFFFFF"/>
              </w:rPr>
            </w:pPr>
            <w:proofErr w:type="spellStart"/>
            <w:r w:rsidRPr="0083035A">
              <w:rPr>
                <w:color w:val="000000"/>
                <w:sz w:val="24"/>
              </w:rPr>
              <w:t>Мікроальбумін</w:t>
            </w:r>
            <w:proofErr w:type="spellEnd"/>
            <w:r w:rsidRPr="0083035A">
              <w:rPr>
                <w:color w:val="000000"/>
                <w:sz w:val="24"/>
              </w:rPr>
              <w:t xml:space="preserve"> 60</w:t>
            </w:r>
          </w:p>
        </w:tc>
        <w:tc>
          <w:tcPr>
            <w:tcW w:w="1145" w:type="dxa"/>
          </w:tcPr>
          <w:p w:rsidR="00F56544" w:rsidRPr="0083035A" w:rsidRDefault="00F56544" w:rsidP="00C74676">
            <w:pPr>
              <w:jc w:val="center"/>
              <w:rPr>
                <w:sz w:val="24"/>
              </w:rPr>
            </w:pPr>
            <w:r w:rsidRPr="0083035A">
              <w:rPr>
                <w:color w:val="000000"/>
                <w:sz w:val="24"/>
                <w:lang w:val="uk-UA"/>
              </w:rPr>
              <w:t>набір</w:t>
            </w:r>
          </w:p>
        </w:tc>
        <w:tc>
          <w:tcPr>
            <w:tcW w:w="1351" w:type="dxa"/>
            <w:vAlign w:val="center"/>
          </w:tcPr>
          <w:p w:rsidR="00F56544" w:rsidRDefault="00F56544" w:rsidP="00C74676">
            <w:pPr>
              <w:jc w:val="center"/>
              <w:rPr>
                <w:color w:val="000000"/>
                <w:sz w:val="24"/>
                <w:lang w:val="uk-UA"/>
              </w:rPr>
            </w:pPr>
            <w:r>
              <w:rPr>
                <w:color w:val="000000"/>
                <w:sz w:val="24"/>
                <w:lang w:val="uk-UA"/>
              </w:rPr>
              <w:t>1</w:t>
            </w:r>
          </w:p>
        </w:tc>
      </w:tr>
    </w:tbl>
    <w:p w:rsidR="00DC798C" w:rsidRPr="002C6958" w:rsidRDefault="00DC798C" w:rsidP="00DC798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2"/>
        <w:jc w:val="both"/>
        <w:rPr>
          <w:rFonts w:ascii="Times New Roman" w:hAnsi="Times New Roman" w:cs="Times New Roman"/>
          <w:b/>
          <w:sz w:val="22"/>
          <w:szCs w:val="22"/>
          <w:lang w:val="uk-UA"/>
        </w:rPr>
      </w:pPr>
      <w:r w:rsidRPr="002C6958">
        <w:rPr>
          <w:rFonts w:ascii="Times New Roman" w:hAnsi="Times New Roman" w:cs="Times New Roman"/>
          <w:b/>
          <w:sz w:val="22"/>
          <w:szCs w:val="22"/>
          <w:lang w:val="uk-UA"/>
        </w:rPr>
        <w:t xml:space="preserve">        </w:t>
      </w:r>
    </w:p>
    <w:p w:rsidR="00DC798C" w:rsidRDefault="00DC798C" w:rsidP="00F56544">
      <w:pPr>
        <w:pStyle w:val="20"/>
        <w:numPr>
          <w:ilvl w:val="0"/>
          <w:numId w:val="8"/>
        </w:numPr>
        <w:shd w:val="clear" w:color="auto" w:fill="auto"/>
        <w:tabs>
          <w:tab w:val="left" w:pos="576"/>
        </w:tabs>
        <w:spacing w:line="317" w:lineRule="exact"/>
        <w:ind w:right="-1"/>
        <w:jc w:val="left"/>
        <w:rPr>
          <w:rFonts w:ascii="Times New Roman" w:hAnsi="Times New Roman" w:cs="Times New Roman"/>
          <w:b/>
          <w:u w:val="single"/>
          <w:lang w:val="uk-UA"/>
        </w:rPr>
      </w:pPr>
      <w:r w:rsidRPr="002C6958">
        <w:rPr>
          <w:rFonts w:ascii="Times New Roman" w:hAnsi="Times New Roman" w:cs="Times New Roman"/>
          <w:b/>
          <w:lang w:val="uk-UA"/>
        </w:rPr>
        <w:t xml:space="preserve">          </w:t>
      </w:r>
      <w:proofErr w:type="spellStart"/>
      <w:r w:rsidRPr="002C6958">
        <w:rPr>
          <w:rFonts w:ascii="Times New Roman" w:hAnsi="Times New Roman" w:cs="Times New Roman"/>
          <w:b/>
          <w:u w:val="single"/>
          <w:lang w:val="uk-UA"/>
        </w:rPr>
        <w:t>Медико</w:t>
      </w:r>
      <w:proofErr w:type="spellEnd"/>
      <w:r w:rsidRPr="002C6958">
        <w:rPr>
          <w:rFonts w:ascii="Times New Roman" w:hAnsi="Times New Roman" w:cs="Times New Roman"/>
          <w:b/>
          <w:u w:val="single"/>
          <w:lang w:val="uk-UA"/>
        </w:rPr>
        <w:t xml:space="preserve">    технічні вимоги    до предмету   закупівлі </w:t>
      </w:r>
    </w:p>
    <w:p w:rsidR="00F56544" w:rsidRPr="002C6958" w:rsidRDefault="00F56544" w:rsidP="002C6958">
      <w:pPr>
        <w:pStyle w:val="20"/>
        <w:shd w:val="clear" w:color="auto" w:fill="auto"/>
        <w:tabs>
          <w:tab w:val="left" w:pos="576"/>
        </w:tabs>
        <w:spacing w:line="317" w:lineRule="exact"/>
        <w:ind w:left="-567" w:right="-1" w:firstLine="0"/>
        <w:jc w:val="left"/>
        <w:rPr>
          <w:rFonts w:ascii="Times New Roman" w:hAnsi="Times New Roman" w:cs="Times New Roman"/>
          <w:b/>
          <w:u w:val="single"/>
          <w:lang w:val="uk-UA"/>
        </w:rPr>
      </w:pPr>
    </w:p>
    <w:p w:rsidR="00F56544" w:rsidRDefault="00F56544" w:rsidP="00F56544">
      <w:pPr>
        <w:pStyle w:val="a6"/>
        <w:numPr>
          <w:ilvl w:val="0"/>
          <w:numId w:val="7"/>
        </w:numPr>
        <w:ind w:left="-142" w:firstLine="0"/>
        <w:contextualSpacing/>
        <w:rPr>
          <w:rFonts w:eastAsia="ArialMT"/>
        </w:rPr>
      </w:pPr>
      <w:r w:rsidRPr="00F56544">
        <w:rPr>
          <w:b/>
        </w:rPr>
        <w:t xml:space="preserve"> </w:t>
      </w:r>
      <w:r w:rsidRPr="00F56544">
        <w:rPr>
          <w:rFonts w:eastAsia="ArialMT"/>
        </w:rPr>
        <w:t xml:space="preserve">Оптимізований і модифікований метод, розроблений з урахуванням рекомендацій Міжнародної Федерації Клінічної Хімії (IFCC), без </w:t>
      </w:r>
      <w:proofErr w:type="spellStart"/>
      <w:r w:rsidRPr="00F56544">
        <w:rPr>
          <w:rFonts w:eastAsia="ArialMT"/>
        </w:rPr>
        <w:t>пиридоксальфосфата</w:t>
      </w:r>
      <w:proofErr w:type="spellEnd"/>
      <w:r w:rsidRPr="00F56544">
        <w:rPr>
          <w:rFonts w:eastAsia="ArialMT"/>
        </w:rPr>
        <w:t xml:space="preserve">. </w:t>
      </w:r>
      <w:r w:rsidRPr="00C27F37">
        <w:t xml:space="preserve">Довжина хвилі: 340 </w:t>
      </w:r>
      <w:proofErr w:type="spellStart"/>
      <w:r w:rsidRPr="00C27F37">
        <w:t>нм</w:t>
      </w:r>
      <w:proofErr w:type="spellEnd"/>
      <w:r w:rsidRPr="00C27F37">
        <w:t>. Склад набору: 1-A</w:t>
      </w:r>
      <w:r w:rsidRPr="00F56544">
        <w:rPr>
          <w:lang w:val="en-US"/>
        </w:rPr>
        <w:t>S</w:t>
      </w:r>
      <w:r w:rsidRPr="00C27F37">
        <w:t xml:space="preserve">AT - </w:t>
      </w:r>
      <w:r w:rsidRPr="00F56544">
        <w:rPr>
          <w:bCs/>
        </w:rPr>
        <w:t xml:space="preserve">5 х 96 </w:t>
      </w:r>
      <w:proofErr w:type="spellStart"/>
      <w:r w:rsidRPr="00F56544">
        <w:rPr>
          <w:bCs/>
        </w:rPr>
        <w:t>мл</w:t>
      </w:r>
      <w:proofErr w:type="spellEnd"/>
      <w:r w:rsidRPr="00C27F37">
        <w:t>; 2-A</w:t>
      </w:r>
      <w:r w:rsidRPr="00F56544">
        <w:rPr>
          <w:lang w:val="en-US"/>
        </w:rPr>
        <w:t>S</w:t>
      </w:r>
      <w:r>
        <w:t xml:space="preserve">AT - </w:t>
      </w:r>
      <w:r w:rsidRPr="00F56544">
        <w:rPr>
          <w:bCs/>
        </w:rPr>
        <w:t xml:space="preserve">1 х 120 </w:t>
      </w:r>
      <w:r w:rsidRPr="00C27F37">
        <w:t xml:space="preserve"> </w:t>
      </w:r>
      <w:proofErr w:type="spellStart"/>
      <w:r w:rsidRPr="00C27F37">
        <w:t>мл</w:t>
      </w:r>
      <w:proofErr w:type="spellEnd"/>
      <w:r w:rsidRPr="00C27F37">
        <w:t>. Концентрації компонентів в реактиві</w:t>
      </w:r>
      <w:r>
        <w:t xml:space="preserve"> </w:t>
      </w:r>
      <w:r w:rsidRPr="00C27F37">
        <w:t>:</w:t>
      </w:r>
      <w:proofErr w:type="spellStart"/>
      <w:r w:rsidRPr="00F56544">
        <w:rPr>
          <w:rFonts w:eastAsia="ArialMT"/>
        </w:rPr>
        <w:t>тріс</w:t>
      </w:r>
      <w:proofErr w:type="spellEnd"/>
      <w:r w:rsidRPr="00F56544">
        <w:rPr>
          <w:rFonts w:eastAsia="ArialMT"/>
        </w:rPr>
        <w:t xml:space="preserve"> буфер (</w:t>
      </w:r>
      <w:proofErr w:type="spellStart"/>
      <w:r w:rsidRPr="00F56544">
        <w:rPr>
          <w:rFonts w:eastAsia="ArialMT"/>
        </w:rPr>
        <w:t>рH</w:t>
      </w:r>
      <w:proofErr w:type="spellEnd"/>
      <w:r w:rsidRPr="00F56544">
        <w:rPr>
          <w:rFonts w:eastAsia="ArialMT"/>
        </w:rPr>
        <w:t xml:space="preserve"> 7,7) - </w:t>
      </w:r>
      <w:r w:rsidRPr="00F56544">
        <w:rPr>
          <w:rFonts w:eastAsia="ArialMT"/>
          <w:bCs/>
        </w:rPr>
        <w:t>120</w:t>
      </w:r>
      <w:r w:rsidRPr="00F56544">
        <w:rPr>
          <w:rFonts w:eastAsia="ArialMT"/>
        </w:rPr>
        <w:t xml:space="preserve"> </w:t>
      </w:r>
      <w:proofErr w:type="spellStart"/>
      <w:r w:rsidRPr="00F56544">
        <w:rPr>
          <w:rFonts w:eastAsia="ArialMT"/>
        </w:rPr>
        <w:t>ммоль</w:t>
      </w:r>
      <w:proofErr w:type="spellEnd"/>
      <w:r w:rsidRPr="00F56544">
        <w:rPr>
          <w:rFonts w:eastAsia="ArialMT"/>
        </w:rPr>
        <w:t>/л; L-</w:t>
      </w:r>
      <w:proofErr w:type="spellStart"/>
      <w:r w:rsidRPr="00F56544">
        <w:rPr>
          <w:rFonts w:eastAsia="ArialMT"/>
        </w:rPr>
        <w:t>аспартат</w:t>
      </w:r>
      <w:proofErr w:type="spellEnd"/>
      <w:r w:rsidRPr="00F56544">
        <w:rPr>
          <w:rFonts w:eastAsia="ArialMT"/>
        </w:rPr>
        <w:t xml:space="preserve"> - </w:t>
      </w:r>
      <w:r w:rsidRPr="00F56544">
        <w:rPr>
          <w:rFonts w:eastAsia="ArialMT"/>
          <w:bCs/>
        </w:rPr>
        <w:t>360</w:t>
      </w:r>
      <w:r w:rsidRPr="00F56544">
        <w:rPr>
          <w:rFonts w:eastAsia="ArialMT"/>
        </w:rPr>
        <w:t xml:space="preserve"> </w:t>
      </w:r>
      <w:proofErr w:type="spellStart"/>
      <w:r w:rsidRPr="00F56544">
        <w:rPr>
          <w:rFonts w:eastAsia="ArialMT"/>
        </w:rPr>
        <w:t>ммоль</w:t>
      </w:r>
      <w:proofErr w:type="spellEnd"/>
      <w:r w:rsidRPr="00F56544">
        <w:rPr>
          <w:rFonts w:eastAsia="ArialMT"/>
        </w:rPr>
        <w:t>/л; MDH -</w:t>
      </w:r>
      <w:r w:rsidRPr="00F56544">
        <w:rPr>
          <w:rFonts w:eastAsia="ArialMT"/>
          <w:bCs/>
        </w:rPr>
        <w:t>1,4 Од/л</w:t>
      </w:r>
      <w:r w:rsidRPr="00F56544">
        <w:rPr>
          <w:rFonts w:eastAsia="ArialMT"/>
        </w:rPr>
        <w:t xml:space="preserve">; LDH </w:t>
      </w:r>
      <w:r w:rsidRPr="00F56544">
        <w:rPr>
          <w:rFonts w:eastAsia="ArialMT"/>
          <w:bCs/>
        </w:rPr>
        <w:t>2,3 Од/л</w:t>
      </w:r>
      <w:r w:rsidRPr="00F56544">
        <w:rPr>
          <w:rFonts w:eastAsia="ArialMT"/>
        </w:rPr>
        <w:t xml:space="preserve">; 2-оксоглутарат </w:t>
      </w:r>
      <w:r w:rsidRPr="00F56544">
        <w:rPr>
          <w:rFonts w:eastAsia="ArialMT"/>
          <w:bCs/>
        </w:rPr>
        <w:t xml:space="preserve">74 </w:t>
      </w:r>
      <w:proofErr w:type="spellStart"/>
      <w:r w:rsidRPr="00F56544">
        <w:rPr>
          <w:rFonts w:eastAsia="ArialMT"/>
        </w:rPr>
        <w:t>ммоль</w:t>
      </w:r>
      <w:proofErr w:type="spellEnd"/>
      <w:r w:rsidRPr="00F56544">
        <w:rPr>
          <w:rFonts w:eastAsia="ArialMT"/>
        </w:rPr>
        <w:t xml:space="preserve">/л; NADH натрію </w:t>
      </w:r>
      <w:r w:rsidRPr="00F56544">
        <w:rPr>
          <w:rFonts w:eastAsia="ArialMT"/>
          <w:bCs/>
        </w:rPr>
        <w:t xml:space="preserve">1,7 </w:t>
      </w:r>
      <w:proofErr w:type="spellStart"/>
      <w:r w:rsidRPr="00F56544">
        <w:rPr>
          <w:rFonts w:eastAsia="ArialMT"/>
          <w:bCs/>
        </w:rPr>
        <w:t>ммоль</w:t>
      </w:r>
      <w:proofErr w:type="spellEnd"/>
      <w:r w:rsidRPr="00F56544">
        <w:rPr>
          <w:rFonts w:eastAsia="ArialMT"/>
          <w:bCs/>
        </w:rPr>
        <w:t>/л</w:t>
      </w:r>
      <w:r w:rsidRPr="00F56544">
        <w:rPr>
          <w:rFonts w:eastAsia="ArialMT"/>
        </w:rPr>
        <w:t xml:space="preserve">; гідроксид &lt; 1 %. </w:t>
      </w:r>
      <w:r w:rsidRPr="00C27F37">
        <w:t xml:space="preserve">Чутливість: </w:t>
      </w:r>
      <w:r w:rsidRPr="00F56544">
        <w:rPr>
          <w:rFonts w:eastAsia="ArialMT"/>
          <w:bCs/>
        </w:rPr>
        <w:t>7 Од/л (0,12</w:t>
      </w:r>
      <w:r w:rsidRPr="00F56544">
        <w:rPr>
          <w:rFonts w:eastAsia="ArialMT"/>
        </w:rPr>
        <w:t xml:space="preserve">). </w:t>
      </w:r>
      <w:r w:rsidRPr="00C27F37">
        <w:t xml:space="preserve">Лінійність: </w:t>
      </w:r>
      <w:r w:rsidRPr="00F56544">
        <w:rPr>
          <w:rFonts w:eastAsia="ArialMT"/>
        </w:rPr>
        <w:t xml:space="preserve">до </w:t>
      </w:r>
      <w:r w:rsidRPr="00F56544">
        <w:rPr>
          <w:rFonts w:eastAsia="ArialMT"/>
          <w:bCs/>
        </w:rPr>
        <w:t xml:space="preserve">780 Од/л (13 </w:t>
      </w:r>
      <w:proofErr w:type="spellStart"/>
      <w:r w:rsidRPr="00F56544">
        <w:rPr>
          <w:rFonts w:eastAsia="ArialMT"/>
          <w:bCs/>
        </w:rPr>
        <w:t>мккат</w:t>
      </w:r>
      <w:proofErr w:type="spellEnd"/>
      <w:r w:rsidRPr="00F56544">
        <w:rPr>
          <w:rFonts w:eastAsia="ArialMT"/>
          <w:bCs/>
        </w:rPr>
        <w:t>/л</w:t>
      </w:r>
      <w:r w:rsidRPr="00F56544">
        <w:rPr>
          <w:rFonts w:eastAsia="ArialMT"/>
        </w:rPr>
        <w:t>).</w:t>
      </w:r>
    </w:p>
    <w:p w:rsidR="00F56544" w:rsidRDefault="00F56544" w:rsidP="00F56544">
      <w:pPr>
        <w:pStyle w:val="a6"/>
        <w:numPr>
          <w:ilvl w:val="0"/>
          <w:numId w:val="7"/>
        </w:numPr>
        <w:ind w:left="-142" w:firstLine="0"/>
        <w:contextualSpacing/>
        <w:rPr>
          <w:rFonts w:eastAsia="ArialMT"/>
        </w:rPr>
      </w:pPr>
      <w:r w:rsidRPr="00F56544">
        <w:rPr>
          <w:rFonts w:eastAsia="ArialMT"/>
        </w:rPr>
        <w:t xml:space="preserve">Оптимізований і модифікований метод, розроблений з урахуванням рекомендацій Міжнародної Федерації Клінічної Хімії (IFCC), без </w:t>
      </w:r>
      <w:proofErr w:type="spellStart"/>
      <w:r w:rsidRPr="00F56544">
        <w:rPr>
          <w:rFonts w:eastAsia="ArialMT"/>
        </w:rPr>
        <w:t>пиридоксальфосфата</w:t>
      </w:r>
      <w:proofErr w:type="spellEnd"/>
      <w:r w:rsidRPr="00F56544">
        <w:rPr>
          <w:rFonts w:eastAsia="ArialMT"/>
        </w:rPr>
        <w:t xml:space="preserve">. </w:t>
      </w:r>
      <w:r w:rsidRPr="00C27F37">
        <w:t xml:space="preserve">Довжина хвилі: 340 </w:t>
      </w:r>
      <w:proofErr w:type="spellStart"/>
      <w:r w:rsidRPr="00C27F37">
        <w:t>нм</w:t>
      </w:r>
      <w:proofErr w:type="spellEnd"/>
      <w:r w:rsidRPr="00C27F37">
        <w:t xml:space="preserve">. Склад набору: 1-ALAT - 5 х 96 </w:t>
      </w:r>
      <w:proofErr w:type="spellStart"/>
      <w:r w:rsidRPr="00C27F37">
        <w:t>мл</w:t>
      </w:r>
      <w:proofErr w:type="spellEnd"/>
      <w:r w:rsidRPr="00C27F37">
        <w:t xml:space="preserve">; 2-ALAT - 1 х 120 </w:t>
      </w:r>
      <w:proofErr w:type="spellStart"/>
      <w:r w:rsidRPr="00C27F37">
        <w:t>мл</w:t>
      </w:r>
      <w:proofErr w:type="spellEnd"/>
      <w:r w:rsidRPr="00C27F37">
        <w:t>. Концентрації компонентів в реактиві:</w:t>
      </w:r>
      <w:r>
        <w:t xml:space="preserve"> </w:t>
      </w:r>
      <w:proofErr w:type="spellStart"/>
      <w:r w:rsidRPr="00F56544">
        <w:rPr>
          <w:rFonts w:eastAsia="ArialMT"/>
        </w:rPr>
        <w:t>тріс</w:t>
      </w:r>
      <w:proofErr w:type="spellEnd"/>
      <w:r w:rsidRPr="00F56544">
        <w:rPr>
          <w:rFonts w:eastAsia="ArialMT"/>
        </w:rPr>
        <w:t xml:space="preserve"> буфер (</w:t>
      </w:r>
      <w:proofErr w:type="spellStart"/>
      <w:r w:rsidRPr="00F56544">
        <w:rPr>
          <w:rFonts w:eastAsia="ArialMT"/>
        </w:rPr>
        <w:t>рH</w:t>
      </w:r>
      <w:proofErr w:type="spellEnd"/>
      <w:r w:rsidRPr="00F56544">
        <w:rPr>
          <w:rFonts w:eastAsia="ArialMT"/>
        </w:rPr>
        <w:t xml:space="preserve"> 7,5) - </w:t>
      </w:r>
      <w:r w:rsidRPr="00F56544">
        <w:rPr>
          <w:rFonts w:eastAsia="ArialMT"/>
          <w:bCs/>
        </w:rPr>
        <w:t xml:space="preserve">150 </w:t>
      </w:r>
      <w:r w:rsidRPr="00F56544">
        <w:rPr>
          <w:rFonts w:eastAsia="ArialMT"/>
        </w:rPr>
        <w:t xml:space="preserve"> </w:t>
      </w:r>
      <w:proofErr w:type="spellStart"/>
      <w:r w:rsidRPr="00F56544">
        <w:rPr>
          <w:rFonts w:eastAsia="ArialMT"/>
        </w:rPr>
        <w:t>ммоль</w:t>
      </w:r>
      <w:proofErr w:type="spellEnd"/>
      <w:r w:rsidRPr="00F56544">
        <w:rPr>
          <w:rFonts w:eastAsia="ArialMT"/>
        </w:rPr>
        <w:t xml:space="preserve">/л; L-аланін - </w:t>
      </w:r>
      <w:r w:rsidRPr="00F56544">
        <w:rPr>
          <w:rFonts w:eastAsia="ArialMT"/>
          <w:bCs/>
        </w:rPr>
        <w:t>750</w:t>
      </w:r>
      <w:r w:rsidRPr="00F56544">
        <w:rPr>
          <w:rFonts w:eastAsia="ArialMT"/>
        </w:rPr>
        <w:t xml:space="preserve"> </w:t>
      </w:r>
      <w:proofErr w:type="spellStart"/>
      <w:r w:rsidRPr="00F56544">
        <w:rPr>
          <w:rFonts w:eastAsia="ArialMT"/>
        </w:rPr>
        <w:t>ммоль</w:t>
      </w:r>
      <w:proofErr w:type="spellEnd"/>
      <w:r w:rsidRPr="00F56544">
        <w:rPr>
          <w:rFonts w:eastAsia="ArialMT"/>
        </w:rPr>
        <w:t>/л; LDH</w:t>
      </w:r>
      <w:r w:rsidRPr="00F56544">
        <w:rPr>
          <w:rFonts w:eastAsia="ArialMT"/>
          <w:bCs/>
        </w:rPr>
        <w:t>-4Од/</w:t>
      </w:r>
      <w:proofErr w:type="spellStart"/>
      <w:r w:rsidRPr="00F56544">
        <w:rPr>
          <w:rFonts w:eastAsia="ArialMT"/>
          <w:bCs/>
        </w:rPr>
        <w:t>мл</w:t>
      </w:r>
      <w:proofErr w:type="spellEnd"/>
      <w:r w:rsidRPr="00F56544">
        <w:rPr>
          <w:rFonts w:eastAsia="ArialMT"/>
        </w:rPr>
        <w:t xml:space="preserve">; 2-оксоглутарат - </w:t>
      </w:r>
      <w:r w:rsidRPr="00F56544">
        <w:rPr>
          <w:rFonts w:eastAsia="ArialMT"/>
          <w:bCs/>
        </w:rPr>
        <w:t xml:space="preserve">74 </w:t>
      </w:r>
      <w:proofErr w:type="spellStart"/>
      <w:r w:rsidRPr="00F56544">
        <w:rPr>
          <w:rFonts w:eastAsia="ArialMT"/>
          <w:bCs/>
        </w:rPr>
        <w:t>ммоль</w:t>
      </w:r>
      <w:proofErr w:type="spellEnd"/>
      <w:r w:rsidRPr="00F56544">
        <w:rPr>
          <w:rFonts w:eastAsia="ArialMT"/>
          <w:bCs/>
        </w:rPr>
        <w:t>/л</w:t>
      </w:r>
      <w:r w:rsidRPr="00F56544">
        <w:rPr>
          <w:rFonts w:eastAsia="ArialMT"/>
        </w:rPr>
        <w:t xml:space="preserve">; NADH – </w:t>
      </w:r>
      <w:r w:rsidRPr="00F56544">
        <w:rPr>
          <w:rFonts w:eastAsia="ArialMT"/>
          <w:bCs/>
        </w:rPr>
        <w:t xml:space="preserve">1,7 </w:t>
      </w:r>
      <w:proofErr w:type="spellStart"/>
      <w:r w:rsidRPr="00F56544">
        <w:rPr>
          <w:rFonts w:eastAsia="ArialMT"/>
        </w:rPr>
        <w:t>ммоль</w:t>
      </w:r>
      <w:proofErr w:type="spellEnd"/>
      <w:r w:rsidRPr="00F56544">
        <w:rPr>
          <w:rFonts w:eastAsia="ArialMT"/>
        </w:rPr>
        <w:t xml:space="preserve">/л. </w:t>
      </w:r>
      <w:r w:rsidRPr="00C27F37">
        <w:t xml:space="preserve">Чутливість: </w:t>
      </w:r>
      <w:r w:rsidRPr="00F56544">
        <w:rPr>
          <w:rFonts w:eastAsia="ArialMT"/>
          <w:bCs/>
        </w:rPr>
        <w:t xml:space="preserve">8 </w:t>
      </w:r>
      <w:r w:rsidRPr="00F56544">
        <w:rPr>
          <w:rFonts w:eastAsia="ArialMT"/>
        </w:rPr>
        <w:t>Од/л (</w:t>
      </w:r>
      <w:r w:rsidRPr="00F56544">
        <w:rPr>
          <w:rFonts w:eastAsia="ArialMT"/>
          <w:bCs/>
        </w:rPr>
        <w:t>0,13</w:t>
      </w:r>
      <w:r w:rsidRPr="00F56544">
        <w:rPr>
          <w:rFonts w:eastAsia="ArialMT"/>
        </w:rPr>
        <w:t xml:space="preserve"> </w:t>
      </w:r>
      <w:proofErr w:type="spellStart"/>
      <w:r w:rsidRPr="00F56544">
        <w:rPr>
          <w:rFonts w:eastAsia="ArialMT"/>
        </w:rPr>
        <w:t>мккат</w:t>
      </w:r>
      <w:proofErr w:type="spellEnd"/>
      <w:r w:rsidRPr="00F56544">
        <w:rPr>
          <w:rFonts w:eastAsia="ArialMT"/>
        </w:rPr>
        <w:t xml:space="preserve">/л). </w:t>
      </w:r>
      <w:r w:rsidRPr="00C27F37">
        <w:t xml:space="preserve">Лінійність: </w:t>
      </w:r>
      <w:r w:rsidRPr="00F56544">
        <w:rPr>
          <w:rFonts w:eastAsia="ArialMT"/>
        </w:rPr>
        <w:t xml:space="preserve">до </w:t>
      </w:r>
      <w:r w:rsidRPr="00F56544">
        <w:rPr>
          <w:rFonts w:eastAsia="ArialMT"/>
          <w:bCs/>
        </w:rPr>
        <w:t>675</w:t>
      </w:r>
      <w:r w:rsidRPr="00F56544">
        <w:rPr>
          <w:rFonts w:eastAsia="ArialMT"/>
        </w:rPr>
        <w:t xml:space="preserve"> Од/л (</w:t>
      </w:r>
      <w:r w:rsidRPr="00F56544">
        <w:rPr>
          <w:rFonts w:eastAsia="ArialMT"/>
          <w:bCs/>
        </w:rPr>
        <w:t>11,25</w:t>
      </w:r>
      <w:r w:rsidRPr="00F56544">
        <w:rPr>
          <w:rFonts w:eastAsia="ArialMT"/>
        </w:rPr>
        <w:t>мккат/л).</w:t>
      </w:r>
    </w:p>
    <w:p w:rsidR="00F56544" w:rsidRDefault="00F56544" w:rsidP="00F56544">
      <w:pPr>
        <w:pStyle w:val="a6"/>
        <w:numPr>
          <w:ilvl w:val="0"/>
          <w:numId w:val="7"/>
        </w:numPr>
        <w:ind w:left="-142" w:firstLine="0"/>
        <w:contextualSpacing/>
        <w:rPr>
          <w:rFonts w:eastAsia="ArialMT"/>
        </w:rPr>
      </w:pPr>
      <w:r w:rsidRPr="00C27F37">
        <w:t xml:space="preserve">Метод колориметричний, ензиматичний з </w:t>
      </w:r>
      <w:proofErr w:type="spellStart"/>
      <w:r w:rsidRPr="00C27F37">
        <w:t>гліцерофосфорною</w:t>
      </w:r>
      <w:proofErr w:type="spellEnd"/>
      <w:r w:rsidRPr="00C27F37">
        <w:t xml:space="preserve"> </w:t>
      </w:r>
      <w:proofErr w:type="spellStart"/>
      <w:r w:rsidRPr="00C27F37">
        <w:t>оксидазою</w:t>
      </w:r>
      <w:proofErr w:type="spellEnd"/>
      <w:r w:rsidRPr="00C27F37">
        <w:t xml:space="preserve">. Інтенсивність забарвлення прямо пропорційна концентрації </w:t>
      </w:r>
      <w:proofErr w:type="spellStart"/>
      <w:r w:rsidRPr="00C27F37">
        <w:t>тригліцеридів</w:t>
      </w:r>
      <w:proofErr w:type="spellEnd"/>
      <w:r w:rsidRPr="00C27F37">
        <w:t xml:space="preserve">. </w:t>
      </w:r>
      <w:r w:rsidRPr="00F56544">
        <w:rPr>
          <w:bCs/>
        </w:rPr>
        <w:t xml:space="preserve">Склад набору: 1 - </w:t>
      </w:r>
      <w:r w:rsidRPr="00F56544">
        <w:rPr>
          <w:bCs/>
          <w:lang w:val="en-US"/>
        </w:rPr>
        <w:t>TG</w:t>
      </w:r>
      <w:r w:rsidRPr="00F56544">
        <w:rPr>
          <w:bCs/>
        </w:rPr>
        <w:t xml:space="preserve"> </w:t>
      </w:r>
      <w:r w:rsidRPr="00F56544">
        <w:rPr>
          <w:bCs/>
          <w:lang w:val="en-US"/>
        </w:rPr>
        <w:t>mono</w:t>
      </w:r>
      <w:r w:rsidRPr="00F56544">
        <w:rPr>
          <w:bCs/>
        </w:rPr>
        <w:t xml:space="preserve"> – 6 </w:t>
      </w:r>
      <w:r w:rsidRPr="00C27F37">
        <w:t xml:space="preserve">х 120 </w:t>
      </w:r>
      <w:proofErr w:type="spellStart"/>
      <w:r w:rsidRPr="00C27F37">
        <w:t>мл</w:t>
      </w:r>
      <w:proofErr w:type="spellEnd"/>
      <w:r w:rsidRPr="00C27F37">
        <w:t xml:space="preserve">. </w:t>
      </w:r>
      <w:r w:rsidRPr="00F56544">
        <w:rPr>
          <w:bCs/>
        </w:rPr>
        <w:t xml:space="preserve">Чутливість: </w:t>
      </w:r>
      <w:r w:rsidRPr="00C27F37">
        <w:t>5,3 мг/</w:t>
      </w:r>
      <w:proofErr w:type="spellStart"/>
      <w:r w:rsidRPr="00C27F37">
        <w:t>дл</w:t>
      </w:r>
      <w:proofErr w:type="spellEnd"/>
      <w:r w:rsidRPr="00C27F37">
        <w:t xml:space="preserve"> (0,06 </w:t>
      </w:r>
      <w:proofErr w:type="spellStart"/>
      <w:r w:rsidRPr="00C27F37">
        <w:t>ммоль</w:t>
      </w:r>
      <w:proofErr w:type="spellEnd"/>
      <w:r w:rsidRPr="00C27F37">
        <w:t xml:space="preserve">/л). </w:t>
      </w:r>
      <w:r w:rsidRPr="00F56544">
        <w:rPr>
          <w:bCs/>
        </w:rPr>
        <w:t>Лінійність</w:t>
      </w:r>
      <w:r w:rsidRPr="00C27F37">
        <w:t>: до 1100 мг/</w:t>
      </w:r>
      <w:proofErr w:type="spellStart"/>
      <w:r w:rsidRPr="00C27F37">
        <w:t>дл</w:t>
      </w:r>
      <w:proofErr w:type="spellEnd"/>
      <w:r w:rsidRPr="00C27F37">
        <w:t xml:space="preserve"> (12,43 </w:t>
      </w:r>
      <w:proofErr w:type="spellStart"/>
      <w:r w:rsidRPr="00C27F37">
        <w:t>ммоль</w:t>
      </w:r>
      <w:proofErr w:type="spellEnd"/>
      <w:r w:rsidRPr="00C27F37">
        <w:t>/л)</w:t>
      </w:r>
      <w:r>
        <w:t>.</w:t>
      </w:r>
    </w:p>
    <w:p w:rsidR="00F56544" w:rsidRDefault="00F56544" w:rsidP="00F56544">
      <w:pPr>
        <w:pStyle w:val="a6"/>
        <w:numPr>
          <w:ilvl w:val="0"/>
          <w:numId w:val="7"/>
        </w:numPr>
        <w:ind w:left="-142" w:firstLine="0"/>
        <w:contextualSpacing/>
        <w:rPr>
          <w:rFonts w:eastAsia="ArialMT"/>
        </w:rPr>
      </w:pPr>
      <w:r w:rsidRPr="00F56544">
        <w:rPr>
          <w:bCs/>
          <w:color w:val="000000"/>
        </w:rPr>
        <w:t xml:space="preserve">Контрольні плазми для </w:t>
      </w:r>
      <w:proofErr w:type="spellStart"/>
      <w:r w:rsidRPr="00F56544">
        <w:rPr>
          <w:bCs/>
          <w:color w:val="000000"/>
        </w:rPr>
        <w:t>коагуляційних</w:t>
      </w:r>
      <w:proofErr w:type="spellEnd"/>
      <w:r w:rsidRPr="00F56544">
        <w:rPr>
          <w:bCs/>
          <w:color w:val="000000"/>
        </w:rPr>
        <w:t xml:space="preserve"> тестів.</w:t>
      </w:r>
      <w:r w:rsidRPr="00F56544">
        <w:rPr>
          <w:bCs/>
        </w:rPr>
        <w:t xml:space="preserve"> </w:t>
      </w:r>
      <w:r w:rsidRPr="00F56544">
        <w:rPr>
          <w:bCs/>
          <w:color w:val="000000"/>
        </w:rPr>
        <w:t xml:space="preserve">Дворівневі контрольні плазми призначені для контролю таких </w:t>
      </w:r>
      <w:proofErr w:type="spellStart"/>
      <w:r w:rsidRPr="00F56544">
        <w:rPr>
          <w:bCs/>
          <w:color w:val="000000"/>
        </w:rPr>
        <w:t>коагуляційних</w:t>
      </w:r>
      <w:proofErr w:type="spellEnd"/>
      <w:r w:rsidRPr="00F56544">
        <w:rPr>
          <w:bCs/>
          <w:color w:val="000000"/>
        </w:rPr>
        <w:t xml:space="preserve"> тестів: </w:t>
      </w:r>
      <w:proofErr w:type="spellStart"/>
      <w:r w:rsidRPr="00F56544">
        <w:rPr>
          <w:bCs/>
          <w:color w:val="000000"/>
        </w:rPr>
        <w:t>протромбіновий</w:t>
      </w:r>
      <w:proofErr w:type="spellEnd"/>
      <w:r w:rsidRPr="00F56544">
        <w:rPr>
          <w:bCs/>
          <w:color w:val="000000"/>
        </w:rPr>
        <w:t xml:space="preserve"> час (PT); активований частковий </w:t>
      </w:r>
      <w:proofErr w:type="spellStart"/>
      <w:r w:rsidRPr="00F56544">
        <w:rPr>
          <w:bCs/>
          <w:color w:val="000000"/>
        </w:rPr>
        <w:t>тромбопластиновий</w:t>
      </w:r>
      <w:proofErr w:type="spellEnd"/>
      <w:r w:rsidRPr="00F56544">
        <w:rPr>
          <w:bCs/>
          <w:color w:val="000000"/>
        </w:rPr>
        <w:t xml:space="preserve"> час (APTT); фібриноген (FIB); </w:t>
      </w:r>
      <w:proofErr w:type="spellStart"/>
      <w:r w:rsidRPr="00F56544">
        <w:rPr>
          <w:bCs/>
          <w:color w:val="000000"/>
        </w:rPr>
        <w:t>тромбіновий</w:t>
      </w:r>
      <w:proofErr w:type="spellEnd"/>
      <w:r w:rsidRPr="00F56544">
        <w:rPr>
          <w:bCs/>
          <w:color w:val="000000"/>
        </w:rPr>
        <w:t xml:space="preserve"> час (ТТ) тільки для контролю I. Контролі призначені для внутрішнього контролю якості системи вимірювання коагуляції. Контролі отримані з </w:t>
      </w:r>
      <w:proofErr w:type="spellStart"/>
      <w:r w:rsidRPr="00F56544">
        <w:rPr>
          <w:bCs/>
          <w:color w:val="000000"/>
        </w:rPr>
        <w:t>антикоагульованої</w:t>
      </w:r>
      <w:proofErr w:type="spellEnd"/>
      <w:r w:rsidRPr="00F56544">
        <w:rPr>
          <w:bCs/>
          <w:color w:val="000000"/>
        </w:rPr>
        <w:t xml:space="preserve"> сухої заморозки, </w:t>
      </w:r>
      <w:proofErr w:type="spellStart"/>
      <w:r w:rsidRPr="00F56544">
        <w:rPr>
          <w:bCs/>
          <w:color w:val="000000"/>
        </w:rPr>
        <w:t>пулованої</w:t>
      </w:r>
      <w:proofErr w:type="spellEnd"/>
      <w:r w:rsidRPr="00F56544">
        <w:rPr>
          <w:bCs/>
          <w:color w:val="000000"/>
        </w:rPr>
        <w:t xml:space="preserve"> плазми людини від здорових донорів зі стабілізатором та консервантом. Контролі Dia-CONT I-II представляють два різних діапазони вимірювання. </w:t>
      </w:r>
      <w:r w:rsidRPr="00F56544">
        <w:rPr>
          <w:bCs/>
        </w:rPr>
        <w:t xml:space="preserve">Склад набору: 2 x 5 x 1 </w:t>
      </w:r>
      <w:proofErr w:type="spellStart"/>
      <w:r w:rsidRPr="00F56544">
        <w:rPr>
          <w:bCs/>
        </w:rPr>
        <w:t>ml</w:t>
      </w:r>
      <w:proofErr w:type="spellEnd"/>
      <w:r w:rsidRPr="00F56544">
        <w:rPr>
          <w:bCs/>
        </w:rPr>
        <w:t>.</w:t>
      </w:r>
    </w:p>
    <w:p w:rsidR="00F56544" w:rsidRDefault="00F56544" w:rsidP="00F56544">
      <w:pPr>
        <w:pStyle w:val="a6"/>
        <w:numPr>
          <w:ilvl w:val="0"/>
          <w:numId w:val="7"/>
        </w:numPr>
        <w:ind w:left="-142" w:firstLine="0"/>
        <w:contextualSpacing/>
        <w:rPr>
          <w:rFonts w:eastAsia="ArialMT"/>
        </w:rPr>
      </w:pPr>
      <w:proofErr w:type="spellStart"/>
      <w:r w:rsidRPr="00F56544">
        <w:rPr>
          <w:bCs/>
        </w:rPr>
        <w:t>Ліофілізована</w:t>
      </w:r>
      <w:proofErr w:type="spellEnd"/>
      <w:r w:rsidRPr="00F56544">
        <w:rPr>
          <w:bCs/>
        </w:rPr>
        <w:t xml:space="preserve"> сироватка людського походження, яка призначена для контролю вимірювань вмісту неорганічних, органічних і ферментативних компонентів, які в загальному знаходяться в межах норми (CORMAY SERUM H</w:t>
      </w:r>
      <w:r w:rsidRPr="00F56544">
        <w:rPr>
          <w:bCs/>
          <w:lang w:val="en-US"/>
        </w:rPr>
        <w:t>N</w:t>
      </w:r>
      <w:r w:rsidRPr="00F56544">
        <w:rPr>
          <w:bCs/>
        </w:rPr>
        <w:t xml:space="preserve">). Склад набору: </w:t>
      </w:r>
      <w:r w:rsidRPr="00C27F37">
        <w:t xml:space="preserve">4 x 5 </w:t>
      </w:r>
      <w:proofErr w:type="spellStart"/>
      <w:r w:rsidRPr="00C27F37">
        <w:t>мл</w:t>
      </w:r>
      <w:proofErr w:type="spellEnd"/>
      <w:r w:rsidRPr="00C27F37">
        <w:t>, повний набір.</w:t>
      </w:r>
    </w:p>
    <w:p w:rsidR="00F56544" w:rsidRDefault="00F56544" w:rsidP="00F56544">
      <w:pPr>
        <w:pStyle w:val="a6"/>
        <w:numPr>
          <w:ilvl w:val="0"/>
          <w:numId w:val="7"/>
        </w:numPr>
        <w:ind w:left="-142" w:firstLine="0"/>
        <w:contextualSpacing/>
        <w:rPr>
          <w:rFonts w:eastAsia="ArialMT"/>
        </w:rPr>
      </w:pPr>
      <w:proofErr w:type="spellStart"/>
      <w:r w:rsidRPr="00F56544">
        <w:rPr>
          <w:bCs/>
        </w:rPr>
        <w:t>Ліофілізована</w:t>
      </w:r>
      <w:proofErr w:type="spellEnd"/>
      <w:r w:rsidRPr="00F56544">
        <w:rPr>
          <w:bCs/>
        </w:rPr>
        <w:t xml:space="preserve"> сироватка людського походження, яка призначена для контролю вимірювань вмісту неорганічних, органічних і ферментативних компонентів, які в загальному знаходяться поза межами норми (CORMAY SERUM HР). Склад набору: </w:t>
      </w:r>
      <w:r w:rsidRPr="00C27F37">
        <w:t xml:space="preserve">4 x 5 </w:t>
      </w:r>
      <w:proofErr w:type="spellStart"/>
      <w:r w:rsidRPr="00C27F37">
        <w:t>мл</w:t>
      </w:r>
      <w:proofErr w:type="spellEnd"/>
      <w:r w:rsidRPr="00C27F37">
        <w:t>, повний набір.</w:t>
      </w:r>
    </w:p>
    <w:p w:rsidR="00F56544" w:rsidRDefault="00F56544" w:rsidP="00F56544">
      <w:pPr>
        <w:pStyle w:val="a6"/>
        <w:numPr>
          <w:ilvl w:val="0"/>
          <w:numId w:val="7"/>
        </w:numPr>
        <w:ind w:left="-142" w:firstLine="0"/>
        <w:contextualSpacing/>
        <w:rPr>
          <w:rFonts w:eastAsia="ArialMT"/>
        </w:rPr>
      </w:pPr>
      <w:r w:rsidRPr="00C27F37">
        <w:t xml:space="preserve">Метод: колориметричний, кінцевої точки, зростаючої реакції, </w:t>
      </w:r>
      <w:proofErr w:type="spellStart"/>
      <w:r w:rsidRPr="00C27F37">
        <w:t>пірогаллола</w:t>
      </w:r>
      <w:proofErr w:type="spellEnd"/>
      <w:r w:rsidRPr="00C27F37">
        <w:t xml:space="preserve"> червоного. </w:t>
      </w:r>
      <w:r w:rsidRPr="00F56544">
        <w:rPr>
          <w:bCs/>
          <w:color w:val="333333"/>
        </w:rPr>
        <w:t xml:space="preserve">Довжина хвилі: </w:t>
      </w:r>
      <w:r w:rsidRPr="00F56544">
        <w:rPr>
          <w:rFonts w:eastAsia="ArialMT"/>
          <w:color w:val="333333"/>
        </w:rPr>
        <w:t xml:space="preserve">600 </w:t>
      </w:r>
      <w:proofErr w:type="spellStart"/>
      <w:r w:rsidRPr="00F56544">
        <w:rPr>
          <w:rFonts w:eastAsia="ArialMT"/>
          <w:color w:val="333333"/>
        </w:rPr>
        <w:t>нм</w:t>
      </w:r>
      <w:proofErr w:type="spellEnd"/>
      <w:r w:rsidRPr="00F56544">
        <w:rPr>
          <w:rFonts w:eastAsia="ArialMT"/>
          <w:color w:val="333333"/>
        </w:rPr>
        <w:t xml:space="preserve">. </w:t>
      </w:r>
      <w:r w:rsidRPr="00F56544">
        <w:rPr>
          <w:bCs/>
          <w:color w:val="000000"/>
        </w:rPr>
        <w:t xml:space="preserve">Склад набору: </w:t>
      </w:r>
      <w:r w:rsidRPr="00F56544">
        <w:rPr>
          <w:bCs/>
        </w:rPr>
        <w:t xml:space="preserve">реагент 5 х 25 </w:t>
      </w:r>
      <w:proofErr w:type="spellStart"/>
      <w:r w:rsidRPr="00F56544">
        <w:rPr>
          <w:bCs/>
        </w:rPr>
        <w:t>мл</w:t>
      </w:r>
      <w:proofErr w:type="spellEnd"/>
      <w:r w:rsidRPr="00F56544">
        <w:rPr>
          <w:bCs/>
        </w:rPr>
        <w:t xml:space="preserve"> (</w:t>
      </w:r>
      <w:r w:rsidRPr="00C27F37">
        <w:t xml:space="preserve">одиночний реагент). </w:t>
      </w:r>
      <w:r w:rsidRPr="00F56544">
        <w:rPr>
          <w:bCs/>
        </w:rPr>
        <w:t xml:space="preserve">Концентрації компонентів в реактиві: </w:t>
      </w:r>
      <w:proofErr w:type="spellStart"/>
      <w:r w:rsidRPr="00C27F37">
        <w:t>пірогаллол</w:t>
      </w:r>
      <w:proofErr w:type="spellEnd"/>
      <w:r w:rsidRPr="00C27F37">
        <w:t xml:space="preserve"> червоний 60 </w:t>
      </w:r>
      <w:proofErr w:type="spellStart"/>
      <w:r w:rsidRPr="00F56544">
        <w:rPr>
          <w:rFonts w:eastAsia="ArialMT"/>
          <w:color w:val="333333"/>
        </w:rPr>
        <w:t>мкмоль</w:t>
      </w:r>
      <w:proofErr w:type="spellEnd"/>
      <w:r w:rsidRPr="00F56544">
        <w:rPr>
          <w:rFonts w:eastAsia="ArialMT"/>
          <w:color w:val="333333"/>
        </w:rPr>
        <w:t xml:space="preserve">/л; </w:t>
      </w:r>
      <w:proofErr w:type="spellStart"/>
      <w:r w:rsidRPr="00C27F37">
        <w:t>молібдат</w:t>
      </w:r>
      <w:proofErr w:type="spellEnd"/>
      <w:r w:rsidRPr="00C27F37">
        <w:t xml:space="preserve"> натрію 40 </w:t>
      </w:r>
      <w:proofErr w:type="spellStart"/>
      <w:r w:rsidRPr="00C27F37">
        <w:t>мкмоль</w:t>
      </w:r>
      <w:proofErr w:type="spellEnd"/>
      <w:r w:rsidRPr="00C27F37">
        <w:t>/л; детергенти. Лінійність: від 20 до 3000 мг/л. Чутливість: нижня межа визначення - 20 мг/л</w:t>
      </w:r>
      <w:r>
        <w:t>.</w:t>
      </w:r>
    </w:p>
    <w:p w:rsidR="00F56544" w:rsidRDefault="00F56544" w:rsidP="00F56544">
      <w:pPr>
        <w:pStyle w:val="a6"/>
        <w:numPr>
          <w:ilvl w:val="0"/>
          <w:numId w:val="7"/>
        </w:numPr>
        <w:ind w:left="-142" w:firstLine="0"/>
        <w:contextualSpacing/>
        <w:rPr>
          <w:rFonts w:eastAsia="ArialMT"/>
        </w:rPr>
      </w:pPr>
      <w:r w:rsidRPr="000E1E05">
        <w:t xml:space="preserve">При реакції антиген-антитіло між CRP в пробі і анти-CRP антитілами, які сенсибілізовані на частинках латексу, відбувається аглютинація. Ця аглютинація визначається як зміна оптичної щільності (572 </w:t>
      </w:r>
      <w:proofErr w:type="spellStart"/>
      <w:r w:rsidRPr="000E1E05">
        <w:t>нм</w:t>
      </w:r>
      <w:proofErr w:type="spellEnd"/>
      <w:r w:rsidRPr="000E1E05">
        <w:t xml:space="preserve">), з величиною зміни, яка пропорційна кількості CRP в зразку. Фактична концентрація визначається методом інтерполяції з калібрувальної кривої, побудованої з використанням </w:t>
      </w:r>
      <w:proofErr w:type="spellStart"/>
      <w:r w:rsidRPr="000E1E05">
        <w:t>калібраторів</w:t>
      </w:r>
      <w:proofErr w:type="spellEnd"/>
      <w:r w:rsidRPr="000E1E05">
        <w:t xml:space="preserve"> відомої концентрації. </w:t>
      </w:r>
      <w:r w:rsidRPr="00F56544">
        <w:rPr>
          <w:bCs/>
        </w:rPr>
        <w:t>Склад набору:</w:t>
      </w:r>
      <w:r w:rsidRPr="000E1E05">
        <w:t xml:space="preserve">1-реагент - 1 х 25 </w:t>
      </w:r>
      <w:proofErr w:type="spellStart"/>
      <w:r w:rsidRPr="000E1E05">
        <w:t>мл</w:t>
      </w:r>
      <w:proofErr w:type="spellEnd"/>
      <w:r w:rsidRPr="000E1E05">
        <w:t xml:space="preserve">; 2-реагент - 1 х 25 </w:t>
      </w:r>
      <w:proofErr w:type="spellStart"/>
      <w:r w:rsidRPr="000E1E05">
        <w:t>мл</w:t>
      </w:r>
      <w:proofErr w:type="spellEnd"/>
      <w:r w:rsidRPr="000E1E05">
        <w:t xml:space="preserve">. </w:t>
      </w:r>
      <w:r w:rsidRPr="00F56544">
        <w:rPr>
          <w:bCs/>
        </w:rPr>
        <w:t>Концентрації компонентів в реактиві:</w:t>
      </w:r>
      <w:r w:rsidRPr="000E1E05">
        <w:t>суспензія латексних частинок сенсибілізованих з кролячими анти-CRP антитілами (</w:t>
      </w:r>
      <w:proofErr w:type="spellStart"/>
      <w:r w:rsidRPr="000E1E05">
        <w:t>pH</w:t>
      </w:r>
      <w:proofErr w:type="spellEnd"/>
      <w:r w:rsidRPr="000E1E05">
        <w:t xml:space="preserve"> 7,3) - 0,20%; </w:t>
      </w:r>
      <w:proofErr w:type="spellStart"/>
      <w:r w:rsidRPr="000E1E05">
        <w:t>гліциновий</w:t>
      </w:r>
      <w:proofErr w:type="spellEnd"/>
      <w:r w:rsidRPr="000E1E05">
        <w:t xml:space="preserve"> буфер (</w:t>
      </w:r>
      <w:proofErr w:type="spellStart"/>
      <w:r w:rsidRPr="000E1E05">
        <w:t>pH</w:t>
      </w:r>
      <w:proofErr w:type="spellEnd"/>
      <w:r w:rsidRPr="000E1E05">
        <w:t xml:space="preserve"> 7,0). </w:t>
      </w:r>
      <w:r w:rsidRPr="00F56544">
        <w:rPr>
          <w:bCs/>
        </w:rPr>
        <w:t>Чутливість</w:t>
      </w:r>
      <w:r w:rsidRPr="000E1E05">
        <w:t>: 0,01 мг/</w:t>
      </w:r>
      <w:proofErr w:type="spellStart"/>
      <w:r w:rsidRPr="000E1E05">
        <w:t>дл</w:t>
      </w:r>
      <w:proofErr w:type="spellEnd"/>
      <w:r w:rsidRPr="000E1E05">
        <w:t xml:space="preserve">. </w:t>
      </w:r>
      <w:r w:rsidRPr="00F56544">
        <w:rPr>
          <w:bCs/>
        </w:rPr>
        <w:t>Лінійність</w:t>
      </w:r>
      <w:r w:rsidRPr="000E1E05">
        <w:t>: до 32 мг/</w:t>
      </w:r>
      <w:proofErr w:type="spellStart"/>
      <w:r w:rsidRPr="000E1E05">
        <w:t>дл</w:t>
      </w:r>
      <w:proofErr w:type="spellEnd"/>
      <w:r w:rsidRPr="000E1E05">
        <w:t>.</w:t>
      </w:r>
    </w:p>
    <w:p w:rsidR="00F56544" w:rsidRDefault="00F56544" w:rsidP="00F56544">
      <w:pPr>
        <w:pStyle w:val="a6"/>
        <w:numPr>
          <w:ilvl w:val="0"/>
          <w:numId w:val="7"/>
        </w:numPr>
        <w:ind w:left="-142" w:firstLine="0"/>
        <w:contextualSpacing/>
        <w:rPr>
          <w:rFonts w:eastAsia="ArialMT"/>
        </w:rPr>
      </w:pPr>
      <w:r w:rsidRPr="000E1E05">
        <w:t xml:space="preserve">При реакції антиген-антитіло між ASO в пробі і SLO, сенсибілізованим на частинках латексу, відбувається аглютинація. Аглютинація визначається зі зміни абсорбції при 572 </w:t>
      </w:r>
      <w:proofErr w:type="spellStart"/>
      <w:r w:rsidRPr="000E1E05">
        <w:t>нм</w:t>
      </w:r>
      <w:proofErr w:type="spellEnd"/>
      <w:r w:rsidRPr="000E1E05">
        <w:t xml:space="preserve">. Величина зміни абсорбції пропорційна концентрації ASO в пробі. Актуальна концентрація </w:t>
      </w:r>
      <w:proofErr w:type="spellStart"/>
      <w:r w:rsidRPr="000E1E05">
        <w:t>анти-стрептолізину</w:t>
      </w:r>
      <w:proofErr w:type="spellEnd"/>
      <w:r w:rsidRPr="000E1E05">
        <w:t xml:space="preserve"> визначається інтерполяцією по калібрувальній кривій, побудованої по </w:t>
      </w:r>
      <w:proofErr w:type="spellStart"/>
      <w:r w:rsidRPr="000E1E05">
        <w:t>калібраторам</w:t>
      </w:r>
      <w:proofErr w:type="spellEnd"/>
      <w:r w:rsidRPr="000E1E05">
        <w:t xml:space="preserve"> з відомою концентрацією.</w:t>
      </w:r>
      <w:r w:rsidRPr="00F56544">
        <w:rPr>
          <w:bCs/>
        </w:rPr>
        <w:t xml:space="preserve"> Пакування:</w:t>
      </w:r>
      <w:r w:rsidRPr="000E1E05">
        <w:t xml:space="preserve"> Реагент - 1 </w:t>
      </w:r>
      <w:proofErr w:type="spellStart"/>
      <w:r w:rsidRPr="000E1E05">
        <w:t>1</w:t>
      </w:r>
      <w:proofErr w:type="spellEnd"/>
      <w:r w:rsidRPr="000E1E05">
        <w:t xml:space="preserve"> x 25 </w:t>
      </w:r>
      <w:proofErr w:type="spellStart"/>
      <w:r w:rsidRPr="000E1E05">
        <w:t>мл</w:t>
      </w:r>
      <w:proofErr w:type="spellEnd"/>
      <w:r w:rsidRPr="000E1E05">
        <w:t xml:space="preserve">, Реагент – 2 1 х 17.5 </w:t>
      </w:r>
      <w:proofErr w:type="spellStart"/>
      <w:r w:rsidRPr="000E1E05">
        <w:t>мл</w:t>
      </w:r>
      <w:proofErr w:type="spellEnd"/>
      <w:r w:rsidRPr="000E1E05">
        <w:t xml:space="preserve">. </w:t>
      </w:r>
      <w:r w:rsidRPr="00F56544">
        <w:rPr>
          <w:bCs/>
        </w:rPr>
        <w:t xml:space="preserve">Аналітичний діапазон: </w:t>
      </w:r>
      <w:r w:rsidRPr="000E1E05">
        <w:t xml:space="preserve">20-1200 </w:t>
      </w:r>
      <w:proofErr w:type="spellStart"/>
      <w:r w:rsidRPr="000E1E05">
        <w:t>МОд</w:t>
      </w:r>
      <w:proofErr w:type="spellEnd"/>
      <w:r w:rsidRPr="000E1E05">
        <w:t>/</w:t>
      </w:r>
      <w:proofErr w:type="spellStart"/>
      <w:r w:rsidRPr="000E1E05">
        <w:t>мл</w:t>
      </w:r>
      <w:proofErr w:type="spellEnd"/>
      <w:r w:rsidRPr="000E1E05">
        <w:t xml:space="preserve">. </w:t>
      </w:r>
      <w:r w:rsidRPr="00F56544">
        <w:rPr>
          <w:bCs/>
        </w:rPr>
        <w:t>Специфічність/Інтерференції: г</w:t>
      </w:r>
      <w:r w:rsidRPr="000E1E05">
        <w:t>емоглобін до 0.5 г/</w:t>
      </w:r>
      <w:proofErr w:type="spellStart"/>
      <w:r w:rsidRPr="000E1E05">
        <w:t>дл</w:t>
      </w:r>
      <w:proofErr w:type="spellEnd"/>
      <w:r w:rsidRPr="000E1E05">
        <w:t>, білірубін до 20 мг/</w:t>
      </w:r>
      <w:proofErr w:type="spellStart"/>
      <w:r w:rsidRPr="000E1E05">
        <w:t>дл</w:t>
      </w:r>
      <w:proofErr w:type="spellEnd"/>
      <w:r w:rsidRPr="000E1E05">
        <w:t xml:space="preserve"> та </w:t>
      </w:r>
      <w:proofErr w:type="spellStart"/>
      <w:r w:rsidRPr="000E1E05">
        <w:t>тригліцериди</w:t>
      </w:r>
      <w:proofErr w:type="spellEnd"/>
      <w:r w:rsidRPr="000E1E05">
        <w:t xml:space="preserve"> до 500 мг/</w:t>
      </w:r>
      <w:proofErr w:type="spellStart"/>
      <w:r w:rsidRPr="000E1E05">
        <w:t>дл</w:t>
      </w:r>
      <w:proofErr w:type="spellEnd"/>
      <w:r w:rsidRPr="000E1E05">
        <w:t xml:space="preserve"> не впливають на результати визначень.</w:t>
      </w:r>
    </w:p>
    <w:p w:rsidR="00F56544" w:rsidRDefault="00F56544" w:rsidP="00F56544">
      <w:pPr>
        <w:pStyle w:val="a6"/>
        <w:numPr>
          <w:ilvl w:val="0"/>
          <w:numId w:val="7"/>
        </w:numPr>
        <w:ind w:left="-142" w:firstLine="0"/>
        <w:contextualSpacing/>
        <w:rPr>
          <w:rFonts w:eastAsia="ArialMT"/>
        </w:rPr>
      </w:pPr>
      <w:r w:rsidRPr="00C27F37">
        <w:t xml:space="preserve">Діагностичні </w:t>
      </w:r>
      <w:proofErr w:type="spellStart"/>
      <w:r w:rsidRPr="00C27F37">
        <w:t>моноклональні</w:t>
      </w:r>
      <w:proofErr w:type="spellEnd"/>
      <w:r w:rsidRPr="00C27F37">
        <w:t xml:space="preserve"> реагенти анти-А, анти-В і </w:t>
      </w:r>
      <w:proofErr w:type="spellStart"/>
      <w:r w:rsidRPr="00C27F37">
        <w:t>анти-АВ</w:t>
      </w:r>
      <w:proofErr w:type="spellEnd"/>
      <w:r w:rsidRPr="00C27F37">
        <w:t xml:space="preserve"> призначені для визначення групи крові людини за системою АВ0 шляхом виявлення антигенів А і В еритроцитів людини за допомогою прямої реакції аглютинації. </w:t>
      </w:r>
      <w:r w:rsidRPr="00F56544">
        <w:rPr>
          <w:rFonts w:eastAsia="ArialMT"/>
          <w:bCs/>
        </w:rPr>
        <w:t xml:space="preserve">Діагностичні </w:t>
      </w:r>
      <w:proofErr w:type="spellStart"/>
      <w:r w:rsidRPr="00F56544">
        <w:rPr>
          <w:rFonts w:eastAsia="ArialMT"/>
          <w:bCs/>
        </w:rPr>
        <w:t>моноклональні</w:t>
      </w:r>
      <w:proofErr w:type="spellEnd"/>
      <w:r w:rsidRPr="00F56544">
        <w:rPr>
          <w:rFonts w:eastAsia="ArialMT"/>
          <w:bCs/>
        </w:rPr>
        <w:t xml:space="preserve"> реагенти анти</w:t>
      </w:r>
      <w:r w:rsidRPr="00F56544">
        <w:rPr>
          <w:bCs/>
        </w:rPr>
        <w:t>-</w:t>
      </w:r>
      <w:r w:rsidRPr="00F56544">
        <w:rPr>
          <w:rFonts w:eastAsia="ArialMT"/>
          <w:bCs/>
        </w:rPr>
        <w:t>А, анти</w:t>
      </w:r>
      <w:r w:rsidRPr="00F56544">
        <w:rPr>
          <w:bCs/>
        </w:rPr>
        <w:t>-</w:t>
      </w:r>
      <w:r w:rsidRPr="00F56544">
        <w:rPr>
          <w:rFonts w:eastAsia="ArialMT"/>
          <w:bCs/>
        </w:rPr>
        <w:t xml:space="preserve">В, </w:t>
      </w:r>
      <w:proofErr w:type="spellStart"/>
      <w:r w:rsidRPr="00F56544">
        <w:rPr>
          <w:rFonts w:eastAsia="ArialMT"/>
          <w:bCs/>
        </w:rPr>
        <w:t>анти</w:t>
      </w:r>
      <w:r w:rsidRPr="00F56544">
        <w:rPr>
          <w:bCs/>
        </w:rPr>
        <w:t>-</w:t>
      </w:r>
      <w:r w:rsidRPr="00F56544">
        <w:rPr>
          <w:rFonts w:eastAsia="ArialMT"/>
          <w:bCs/>
        </w:rPr>
        <w:t>АВ</w:t>
      </w:r>
      <w:proofErr w:type="spellEnd"/>
      <w:r w:rsidRPr="00F56544">
        <w:rPr>
          <w:rFonts w:eastAsia="ArialMT"/>
          <w:bCs/>
        </w:rPr>
        <w:t xml:space="preserve"> містять специфічні </w:t>
      </w:r>
      <w:proofErr w:type="spellStart"/>
      <w:r w:rsidRPr="00F56544">
        <w:rPr>
          <w:rFonts w:eastAsia="ArialMT"/>
          <w:bCs/>
        </w:rPr>
        <w:t>моноклональні</w:t>
      </w:r>
      <w:proofErr w:type="spellEnd"/>
      <w:r w:rsidRPr="00F56544">
        <w:rPr>
          <w:rFonts w:eastAsia="ArialMT"/>
          <w:bCs/>
        </w:rPr>
        <w:t xml:space="preserve"> антитіла </w:t>
      </w:r>
      <w:proofErr w:type="spellStart"/>
      <w:r w:rsidRPr="00F56544">
        <w:rPr>
          <w:rFonts w:eastAsia="ArialMT"/>
          <w:bCs/>
        </w:rPr>
        <w:t>IgM</w:t>
      </w:r>
      <w:proofErr w:type="spellEnd"/>
      <w:r w:rsidRPr="00F56544">
        <w:rPr>
          <w:rFonts w:eastAsia="ArialMT"/>
          <w:bCs/>
        </w:rPr>
        <w:t xml:space="preserve"> до </w:t>
      </w:r>
      <w:r w:rsidRPr="00F56544">
        <w:rPr>
          <w:rFonts w:eastAsia="ArialMT"/>
          <w:bCs/>
        </w:rPr>
        <w:lastRenderedPageBreak/>
        <w:t xml:space="preserve">відповідних антигенів еритроцитів людини А та В. </w:t>
      </w:r>
      <w:r w:rsidRPr="00F56544">
        <w:rPr>
          <w:bCs/>
        </w:rPr>
        <w:t xml:space="preserve">Анти-А </w:t>
      </w:r>
      <w:r w:rsidRPr="00F56544">
        <w:rPr>
          <w:rFonts w:eastAsia="ArialMT"/>
          <w:bCs/>
        </w:rPr>
        <w:t xml:space="preserve">– мишачий </w:t>
      </w:r>
      <w:proofErr w:type="spellStart"/>
      <w:r w:rsidRPr="00F56544">
        <w:rPr>
          <w:rFonts w:eastAsia="ArialMT"/>
          <w:bCs/>
        </w:rPr>
        <w:t>моноклональний</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r w:rsidRPr="00F56544">
        <w:rPr>
          <w:bCs/>
        </w:rPr>
        <w:t xml:space="preserve">анти-В </w:t>
      </w:r>
      <w:r w:rsidRPr="00F56544">
        <w:rPr>
          <w:rFonts w:eastAsia="ArialMT"/>
          <w:bCs/>
        </w:rPr>
        <w:t xml:space="preserve">– мишачий </w:t>
      </w:r>
      <w:proofErr w:type="spellStart"/>
      <w:r w:rsidRPr="00F56544">
        <w:rPr>
          <w:rFonts w:eastAsia="ArialMT"/>
          <w:bCs/>
        </w:rPr>
        <w:t>моноклональний</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proofErr w:type="spellStart"/>
      <w:r w:rsidRPr="00F56544">
        <w:rPr>
          <w:bCs/>
        </w:rPr>
        <w:t>анти-АВ</w:t>
      </w:r>
      <w:proofErr w:type="spellEnd"/>
      <w:r w:rsidRPr="00F56544">
        <w:rPr>
          <w:bCs/>
        </w:rPr>
        <w:t xml:space="preserve"> </w:t>
      </w:r>
      <w:r w:rsidRPr="00F56544">
        <w:rPr>
          <w:rFonts w:eastAsia="ArialMT"/>
          <w:bCs/>
        </w:rPr>
        <w:t xml:space="preserve">– суміш мишачих </w:t>
      </w:r>
      <w:proofErr w:type="spellStart"/>
      <w:r w:rsidRPr="00F56544">
        <w:rPr>
          <w:rFonts w:eastAsia="ArialMT"/>
          <w:bCs/>
        </w:rPr>
        <w:t>моноклональних</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r w:rsidRPr="00F56544">
        <w:rPr>
          <w:bCs/>
        </w:rPr>
        <w:t xml:space="preserve">Пакування: </w:t>
      </w:r>
      <w:proofErr w:type="spellStart"/>
      <w:r w:rsidRPr="00F56544">
        <w:rPr>
          <w:bCs/>
        </w:rPr>
        <w:t>моноклональні</w:t>
      </w:r>
      <w:proofErr w:type="spellEnd"/>
      <w:r w:rsidRPr="00F56544">
        <w:rPr>
          <w:bCs/>
        </w:rPr>
        <w:t xml:space="preserve"> реагенти розлиті по 5 та 10 </w:t>
      </w:r>
      <w:proofErr w:type="spellStart"/>
      <w:r w:rsidRPr="00F56544">
        <w:rPr>
          <w:bCs/>
        </w:rPr>
        <w:t>мл</w:t>
      </w:r>
      <w:proofErr w:type="spellEnd"/>
      <w:r w:rsidRPr="00F56544">
        <w:rPr>
          <w:bCs/>
        </w:rPr>
        <w:t xml:space="preserve"> у скляні флакони, закриті гумовими пробками та </w:t>
      </w:r>
      <w:proofErr w:type="spellStart"/>
      <w:r w:rsidRPr="00F56544">
        <w:rPr>
          <w:bCs/>
        </w:rPr>
        <w:t>завальцьовані</w:t>
      </w:r>
      <w:proofErr w:type="spellEnd"/>
      <w:r w:rsidRPr="00F56544">
        <w:rPr>
          <w:bCs/>
        </w:rPr>
        <w:t xml:space="preserve"> алюмінієвими ковпачками; по 5 та 10 </w:t>
      </w:r>
      <w:proofErr w:type="spellStart"/>
      <w:r w:rsidRPr="00F56544">
        <w:rPr>
          <w:bCs/>
        </w:rPr>
        <w:t>мл</w:t>
      </w:r>
      <w:proofErr w:type="spellEnd"/>
      <w:r w:rsidRPr="00F56544">
        <w:rPr>
          <w:bCs/>
        </w:rPr>
        <w:t xml:space="preserve"> у флакони з поліпропілену, закриті кришками або кришками з  крапельницями.</w:t>
      </w:r>
    </w:p>
    <w:p w:rsidR="00F56544" w:rsidRDefault="00F56544" w:rsidP="00F56544">
      <w:pPr>
        <w:pStyle w:val="a6"/>
        <w:numPr>
          <w:ilvl w:val="0"/>
          <w:numId w:val="7"/>
        </w:numPr>
        <w:ind w:left="-142" w:firstLine="0"/>
        <w:contextualSpacing/>
        <w:rPr>
          <w:rFonts w:eastAsia="ArialMT"/>
        </w:rPr>
      </w:pPr>
      <w:r w:rsidRPr="00C27F37">
        <w:t xml:space="preserve">Діагностичні </w:t>
      </w:r>
      <w:proofErr w:type="spellStart"/>
      <w:r w:rsidRPr="00C27F37">
        <w:t>моноклональні</w:t>
      </w:r>
      <w:proofErr w:type="spellEnd"/>
      <w:r w:rsidRPr="00C27F37">
        <w:t xml:space="preserve"> реагенти анти-А, анти-В і </w:t>
      </w:r>
      <w:proofErr w:type="spellStart"/>
      <w:r w:rsidRPr="00C27F37">
        <w:t>анти-АВ</w:t>
      </w:r>
      <w:proofErr w:type="spellEnd"/>
      <w:r w:rsidRPr="00C27F37">
        <w:t xml:space="preserve"> призначені для визначення групи крові людини за системою АВ0 шляхом виявлення антигенів А і В еритроцитів людини за допомогою прямої реакції аглютинації. </w:t>
      </w:r>
      <w:r w:rsidRPr="00F56544">
        <w:rPr>
          <w:rFonts w:eastAsia="ArialMT"/>
          <w:bCs/>
        </w:rPr>
        <w:t xml:space="preserve">Діагностичні </w:t>
      </w:r>
      <w:proofErr w:type="spellStart"/>
      <w:r w:rsidRPr="00F56544">
        <w:rPr>
          <w:rFonts w:eastAsia="ArialMT"/>
          <w:bCs/>
        </w:rPr>
        <w:t>моноклональні</w:t>
      </w:r>
      <w:proofErr w:type="spellEnd"/>
      <w:r w:rsidRPr="00F56544">
        <w:rPr>
          <w:rFonts w:eastAsia="ArialMT"/>
          <w:bCs/>
        </w:rPr>
        <w:t xml:space="preserve"> реагенти анти</w:t>
      </w:r>
      <w:r w:rsidRPr="00F56544">
        <w:rPr>
          <w:bCs/>
        </w:rPr>
        <w:t>-</w:t>
      </w:r>
      <w:r w:rsidRPr="00F56544">
        <w:rPr>
          <w:rFonts w:eastAsia="ArialMT"/>
          <w:bCs/>
        </w:rPr>
        <w:t>А, анти</w:t>
      </w:r>
      <w:r w:rsidRPr="00F56544">
        <w:rPr>
          <w:bCs/>
        </w:rPr>
        <w:t>-</w:t>
      </w:r>
      <w:r w:rsidRPr="00F56544">
        <w:rPr>
          <w:rFonts w:eastAsia="ArialMT"/>
          <w:bCs/>
        </w:rPr>
        <w:t xml:space="preserve">В, </w:t>
      </w:r>
      <w:proofErr w:type="spellStart"/>
      <w:r w:rsidRPr="00F56544">
        <w:rPr>
          <w:rFonts w:eastAsia="ArialMT"/>
          <w:bCs/>
        </w:rPr>
        <w:t>анти</w:t>
      </w:r>
      <w:r w:rsidRPr="00F56544">
        <w:rPr>
          <w:bCs/>
        </w:rPr>
        <w:t>-</w:t>
      </w:r>
      <w:r w:rsidRPr="00F56544">
        <w:rPr>
          <w:rFonts w:eastAsia="ArialMT"/>
          <w:bCs/>
        </w:rPr>
        <w:t>АВ</w:t>
      </w:r>
      <w:proofErr w:type="spellEnd"/>
      <w:r w:rsidRPr="00F56544">
        <w:rPr>
          <w:rFonts w:eastAsia="ArialMT"/>
          <w:bCs/>
        </w:rPr>
        <w:t xml:space="preserve"> містять специфічні </w:t>
      </w:r>
      <w:proofErr w:type="spellStart"/>
      <w:r w:rsidRPr="00F56544">
        <w:rPr>
          <w:rFonts w:eastAsia="ArialMT"/>
          <w:bCs/>
        </w:rPr>
        <w:t>моноклональні</w:t>
      </w:r>
      <w:proofErr w:type="spellEnd"/>
      <w:r w:rsidRPr="00F56544">
        <w:rPr>
          <w:rFonts w:eastAsia="ArialMT"/>
          <w:bCs/>
        </w:rPr>
        <w:t xml:space="preserve"> антитіла </w:t>
      </w:r>
      <w:proofErr w:type="spellStart"/>
      <w:r w:rsidRPr="00F56544">
        <w:rPr>
          <w:rFonts w:eastAsia="ArialMT"/>
          <w:bCs/>
        </w:rPr>
        <w:t>IgM</w:t>
      </w:r>
      <w:proofErr w:type="spellEnd"/>
      <w:r w:rsidRPr="00F56544">
        <w:rPr>
          <w:rFonts w:eastAsia="ArialMT"/>
          <w:bCs/>
        </w:rPr>
        <w:t xml:space="preserve"> до відповідних антигенів еритроцитів людини А та В. </w:t>
      </w:r>
      <w:r w:rsidRPr="00F56544">
        <w:rPr>
          <w:bCs/>
        </w:rPr>
        <w:t xml:space="preserve">Анти-А </w:t>
      </w:r>
      <w:r w:rsidRPr="00F56544">
        <w:rPr>
          <w:rFonts w:eastAsia="ArialMT"/>
          <w:bCs/>
        </w:rPr>
        <w:t xml:space="preserve">– мишачий </w:t>
      </w:r>
      <w:proofErr w:type="spellStart"/>
      <w:r w:rsidRPr="00F56544">
        <w:rPr>
          <w:rFonts w:eastAsia="ArialMT"/>
          <w:bCs/>
        </w:rPr>
        <w:t>моноклональний</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r w:rsidRPr="00F56544">
        <w:rPr>
          <w:bCs/>
        </w:rPr>
        <w:t xml:space="preserve">анти-В </w:t>
      </w:r>
      <w:r w:rsidRPr="00F56544">
        <w:rPr>
          <w:rFonts w:eastAsia="ArialMT"/>
          <w:bCs/>
        </w:rPr>
        <w:t xml:space="preserve">– мишачий </w:t>
      </w:r>
      <w:proofErr w:type="spellStart"/>
      <w:r w:rsidRPr="00F56544">
        <w:rPr>
          <w:rFonts w:eastAsia="ArialMT"/>
          <w:bCs/>
        </w:rPr>
        <w:t>моноклональний</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proofErr w:type="spellStart"/>
      <w:r w:rsidRPr="00F56544">
        <w:rPr>
          <w:bCs/>
        </w:rPr>
        <w:t>анти-АВ</w:t>
      </w:r>
      <w:proofErr w:type="spellEnd"/>
      <w:r w:rsidRPr="00F56544">
        <w:rPr>
          <w:bCs/>
        </w:rPr>
        <w:t xml:space="preserve"> </w:t>
      </w:r>
      <w:r w:rsidRPr="00F56544">
        <w:rPr>
          <w:rFonts w:eastAsia="ArialMT"/>
          <w:bCs/>
        </w:rPr>
        <w:t xml:space="preserve">– суміш мишачих </w:t>
      </w:r>
      <w:proofErr w:type="spellStart"/>
      <w:r w:rsidRPr="00F56544">
        <w:rPr>
          <w:rFonts w:eastAsia="ArialMT"/>
          <w:bCs/>
        </w:rPr>
        <w:t>моноклональних</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r w:rsidRPr="00F56544">
        <w:rPr>
          <w:bCs/>
        </w:rPr>
        <w:t xml:space="preserve">Пакування: </w:t>
      </w:r>
      <w:proofErr w:type="spellStart"/>
      <w:r w:rsidRPr="00F56544">
        <w:rPr>
          <w:bCs/>
        </w:rPr>
        <w:t>моноклональні</w:t>
      </w:r>
      <w:proofErr w:type="spellEnd"/>
      <w:r w:rsidRPr="00F56544">
        <w:rPr>
          <w:bCs/>
        </w:rPr>
        <w:t xml:space="preserve"> реагенти розлиті по 5 та 10 </w:t>
      </w:r>
      <w:proofErr w:type="spellStart"/>
      <w:r w:rsidRPr="00F56544">
        <w:rPr>
          <w:bCs/>
        </w:rPr>
        <w:t>мл</w:t>
      </w:r>
      <w:proofErr w:type="spellEnd"/>
      <w:r w:rsidRPr="00F56544">
        <w:rPr>
          <w:bCs/>
        </w:rPr>
        <w:t xml:space="preserve"> у скляні флакони, закриті гумовими пробками та </w:t>
      </w:r>
      <w:proofErr w:type="spellStart"/>
      <w:r w:rsidRPr="00F56544">
        <w:rPr>
          <w:bCs/>
        </w:rPr>
        <w:t>завальцьовані</w:t>
      </w:r>
      <w:proofErr w:type="spellEnd"/>
      <w:r w:rsidRPr="00F56544">
        <w:rPr>
          <w:bCs/>
        </w:rPr>
        <w:t xml:space="preserve"> алюмінієвими ковпачками; по 5 та 10 </w:t>
      </w:r>
      <w:proofErr w:type="spellStart"/>
      <w:r w:rsidRPr="00F56544">
        <w:rPr>
          <w:bCs/>
        </w:rPr>
        <w:t>мл</w:t>
      </w:r>
      <w:proofErr w:type="spellEnd"/>
      <w:r w:rsidRPr="00F56544">
        <w:rPr>
          <w:bCs/>
        </w:rPr>
        <w:t xml:space="preserve"> у флакони з поліпропілену, закриті кришками або кришками з  крапельницями.</w:t>
      </w:r>
    </w:p>
    <w:p w:rsidR="00F56544" w:rsidRDefault="00F56544" w:rsidP="00F56544">
      <w:pPr>
        <w:pStyle w:val="a6"/>
        <w:numPr>
          <w:ilvl w:val="0"/>
          <w:numId w:val="7"/>
        </w:numPr>
        <w:ind w:left="-142" w:firstLine="0"/>
        <w:contextualSpacing/>
        <w:rPr>
          <w:rFonts w:eastAsia="ArialMT"/>
        </w:rPr>
      </w:pPr>
      <w:r w:rsidRPr="00F56544">
        <w:rPr>
          <w:color w:val="000000"/>
          <w:shd w:val="clear" w:color="auto" w:fill="FFFFFF"/>
        </w:rPr>
        <w:t xml:space="preserve">DILUENT (РОЗЧИННИК). </w:t>
      </w:r>
      <w:r w:rsidRPr="00F56544">
        <w:rPr>
          <w:bCs/>
          <w:shd w:val="clear" w:color="auto" w:fill="FFFFFF"/>
        </w:rPr>
        <w:t xml:space="preserve">Призначений для розбавлення цільної крові перед підрахунком і визначення розмірів еритроцитів/лейкоцитів/тромбоцитів. Він підтримує стабільність еритроцитів/тромбоцитів під час підрахунку. КОМПОНЕНТИ:хлорид натрію &lt;8 г/л; фосфат калію &lt;3 г/л; фосфат натрію &lt;13 г/л; натрію ЕДТА &lt;0,5 г/л; </w:t>
      </w:r>
      <w:proofErr w:type="spellStart"/>
      <w:r w:rsidRPr="00F56544">
        <w:rPr>
          <w:bCs/>
          <w:shd w:val="clear" w:color="auto" w:fill="FFFFFF"/>
        </w:rPr>
        <w:t>фторид</w:t>
      </w:r>
      <w:proofErr w:type="spellEnd"/>
      <w:r w:rsidRPr="00F56544">
        <w:rPr>
          <w:bCs/>
          <w:shd w:val="clear" w:color="auto" w:fill="FFFFFF"/>
        </w:rPr>
        <w:t xml:space="preserve"> натрію &lt;1 г/л; консерванти 1 г/л.</w:t>
      </w:r>
      <w:r w:rsidRPr="00560857">
        <w:t xml:space="preserve"> Упаковка 20 л.</w:t>
      </w:r>
    </w:p>
    <w:p w:rsidR="00F56544" w:rsidRPr="00F56544" w:rsidRDefault="00F56544" w:rsidP="00F56544">
      <w:pPr>
        <w:pStyle w:val="a6"/>
        <w:numPr>
          <w:ilvl w:val="0"/>
          <w:numId w:val="7"/>
        </w:numPr>
        <w:ind w:left="-142" w:firstLine="0"/>
        <w:contextualSpacing/>
        <w:rPr>
          <w:rFonts w:eastAsia="ArialMT"/>
        </w:rPr>
      </w:pPr>
      <w:r>
        <w:rPr>
          <w:rFonts w:eastAsia="Calibri"/>
          <w:lang w:val="en-US"/>
        </w:rPr>
        <w:t>L</w:t>
      </w:r>
      <w:r w:rsidRPr="00F56544">
        <w:rPr>
          <w:rFonts w:eastAsia="Calibri"/>
        </w:rPr>
        <w:t xml:space="preserve">YSING REAGENT CN FREE (ЛІЗУЮЧИЙ РЕАГЕНТ CN ВІЛЬНИЙ). </w:t>
      </w:r>
      <w:proofErr w:type="spellStart"/>
      <w:r w:rsidRPr="00F56544">
        <w:rPr>
          <w:bCs/>
        </w:rPr>
        <w:t>Лізуючий</w:t>
      </w:r>
      <w:proofErr w:type="spellEnd"/>
      <w:r w:rsidRPr="00F56544">
        <w:rPr>
          <w:bCs/>
        </w:rPr>
        <w:t xml:space="preserve"> агент для проведення вимірювання гемоглобіну, підрахунку і диференціації білих кров’яних клітин. КОМПОНЕНТИ: четвертинного амонію солі &lt;25 г/л; сульфат натрію &lt;1 г/л; хлорид калію &lt;1 г/л. ЗБЕРІГАННЯ ТА ТЕРМІН ПРИДАТНОСТІ: реагенти повинні зберігатися при 18°C-30°C й використовуватися до терміну придатності, зазначеного на етикетці.</w:t>
      </w:r>
      <w:r w:rsidRPr="003F08CA">
        <w:t xml:space="preserve"> Флакон 1</w:t>
      </w:r>
      <w:r>
        <w:t xml:space="preserve"> </w:t>
      </w:r>
      <w:r w:rsidRPr="00F56544">
        <w:rPr>
          <w:bCs/>
          <w:color w:val="000000"/>
        </w:rPr>
        <w:t>л.</w:t>
      </w:r>
    </w:p>
    <w:p w:rsidR="00F56544" w:rsidRPr="00F56544" w:rsidRDefault="00F56544" w:rsidP="00F56544">
      <w:pPr>
        <w:pStyle w:val="a6"/>
        <w:numPr>
          <w:ilvl w:val="0"/>
          <w:numId w:val="7"/>
        </w:numPr>
        <w:ind w:left="-142" w:firstLine="0"/>
        <w:contextualSpacing/>
        <w:rPr>
          <w:rFonts w:eastAsia="ArialMT"/>
        </w:rPr>
      </w:pPr>
      <w:r w:rsidRPr="00F56544">
        <w:rPr>
          <w:color w:val="000000"/>
        </w:rPr>
        <w:t xml:space="preserve">Фарбник по </w:t>
      </w:r>
      <w:proofErr w:type="spellStart"/>
      <w:r w:rsidRPr="00F56544">
        <w:rPr>
          <w:color w:val="000000"/>
        </w:rPr>
        <w:t>Романовському</w:t>
      </w:r>
      <w:proofErr w:type="spellEnd"/>
      <w:r w:rsidRPr="00F56544">
        <w:rPr>
          <w:color w:val="000000"/>
        </w:rPr>
        <w:t xml:space="preserve"> призначений для забарвлювання формених елементів гематологічних препаратів і ґрунтується на хімічній взаємодії складових частин клітини з відповідними </w:t>
      </w:r>
      <w:proofErr w:type="spellStart"/>
      <w:r w:rsidRPr="00F56544">
        <w:rPr>
          <w:color w:val="000000"/>
        </w:rPr>
        <w:t>фарбуючими</w:t>
      </w:r>
      <w:proofErr w:type="spellEnd"/>
      <w:r w:rsidRPr="00F56544">
        <w:rPr>
          <w:color w:val="000000"/>
        </w:rPr>
        <w:t xml:space="preserve"> речовинами - ацидофільні утворення забарвлюються у відтінки червоного кольору, </w:t>
      </w:r>
      <w:proofErr w:type="spellStart"/>
      <w:r w:rsidRPr="00F56544">
        <w:rPr>
          <w:color w:val="000000"/>
        </w:rPr>
        <w:t>базофільні</w:t>
      </w:r>
      <w:proofErr w:type="spellEnd"/>
      <w:r w:rsidRPr="00F56544">
        <w:rPr>
          <w:color w:val="000000"/>
        </w:rPr>
        <w:t xml:space="preserve"> – у кольори від пурпурного до синього. Склад: фарбник по </w:t>
      </w:r>
      <w:proofErr w:type="spellStart"/>
      <w:r w:rsidRPr="00F56544">
        <w:rPr>
          <w:color w:val="000000"/>
        </w:rPr>
        <w:t>Романовському</w:t>
      </w:r>
      <w:proofErr w:type="spellEnd"/>
      <w:r w:rsidRPr="00F56544">
        <w:rPr>
          <w:color w:val="000000"/>
        </w:rPr>
        <w:t xml:space="preserve"> являє собою розчин сухого фарбника </w:t>
      </w:r>
      <w:proofErr w:type="spellStart"/>
      <w:r w:rsidRPr="00F56544">
        <w:rPr>
          <w:color w:val="000000"/>
        </w:rPr>
        <w:t>азур-еозину</w:t>
      </w:r>
      <w:proofErr w:type="spellEnd"/>
      <w:r w:rsidRPr="00F56544">
        <w:rPr>
          <w:color w:val="000000"/>
        </w:rPr>
        <w:t xml:space="preserve"> і поставляється у флаконах по 1 л та може комплектуватись на замовлення фосфатним буфером для розведення фарби.</w:t>
      </w:r>
    </w:p>
    <w:p w:rsidR="00F56544" w:rsidRPr="00F56544" w:rsidRDefault="00F56544" w:rsidP="00F56544">
      <w:pPr>
        <w:pStyle w:val="a6"/>
        <w:numPr>
          <w:ilvl w:val="0"/>
          <w:numId w:val="7"/>
        </w:numPr>
        <w:ind w:left="-142" w:firstLine="0"/>
        <w:contextualSpacing/>
        <w:rPr>
          <w:rFonts w:eastAsia="ArialMT"/>
        </w:rPr>
      </w:pPr>
      <w:r w:rsidRPr="006C74D0">
        <w:t xml:space="preserve">Гемоглобін крові при взаємодії з </w:t>
      </w:r>
      <w:proofErr w:type="spellStart"/>
      <w:r w:rsidRPr="006C74D0">
        <w:t>залізосиньородистим</w:t>
      </w:r>
      <w:proofErr w:type="spellEnd"/>
      <w:r w:rsidRPr="006C74D0">
        <w:t xml:space="preserve"> калієм окислюється в метгемоглобін, який утворює з </w:t>
      </w:r>
      <w:proofErr w:type="spellStart"/>
      <w:r w:rsidRPr="006C74D0">
        <w:t>ацетонціангідріна</w:t>
      </w:r>
      <w:proofErr w:type="spellEnd"/>
      <w:r w:rsidRPr="006C74D0">
        <w:t xml:space="preserve"> </w:t>
      </w:r>
      <w:proofErr w:type="spellStart"/>
      <w:r w:rsidRPr="006C74D0">
        <w:t>гемоглобінціанід</w:t>
      </w:r>
      <w:proofErr w:type="spellEnd"/>
      <w:r w:rsidRPr="006C74D0">
        <w:t xml:space="preserve"> (</w:t>
      </w:r>
      <w:proofErr w:type="spellStart"/>
      <w:r w:rsidRPr="006C74D0">
        <w:t>ціанметгемоглобін</w:t>
      </w:r>
      <w:proofErr w:type="spellEnd"/>
      <w:r w:rsidRPr="006C74D0">
        <w:t xml:space="preserve">). Інтенсивність забарвлення </w:t>
      </w:r>
      <w:proofErr w:type="spellStart"/>
      <w:r w:rsidRPr="006C74D0">
        <w:t>прямопропорційна</w:t>
      </w:r>
      <w:proofErr w:type="spellEnd"/>
      <w:r w:rsidRPr="006C74D0">
        <w:t xml:space="preserve"> концентрації гемоглобіну в зразку.</w:t>
      </w:r>
      <w:r>
        <w:t xml:space="preserve"> </w:t>
      </w:r>
      <w:r w:rsidRPr="006C74D0">
        <w:t>Склад</w:t>
      </w:r>
      <w:r w:rsidRPr="0072055F">
        <w:t xml:space="preserve"> набору: </w:t>
      </w:r>
      <w:r w:rsidRPr="00F56544">
        <w:rPr>
          <w:bCs/>
          <w:lang w:eastAsia="en-US"/>
        </w:rPr>
        <w:t xml:space="preserve">Реагент 1 - </w:t>
      </w:r>
      <w:proofErr w:type="spellStart"/>
      <w:r w:rsidRPr="00F56544">
        <w:rPr>
          <w:bCs/>
          <w:lang w:eastAsia="en-US"/>
        </w:rPr>
        <w:t>трансформуючий</w:t>
      </w:r>
      <w:proofErr w:type="spellEnd"/>
      <w:r w:rsidRPr="00F56544">
        <w:rPr>
          <w:bCs/>
          <w:lang w:eastAsia="en-US"/>
        </w:rPr>
        <w:t xml:space="preserve"> реагент – натрій вуглекислий кислий – 1 г; калій </w:t>
      </w:r>
      <w:proofErr w:type="spellStart"/>
      <w:r w:rsidRPr="00F56544">
        <w:rPr>
          <w:bCs/>
          <w:lang w:eastAsia="en-US"/>
        </w:rPr>
        <w:t>залізосиньородистий</w:t>
      </w:r>
      <w:proofErr w:type="spellEnd"/>
      <w:r w:rsidRPr="00F56544">
        <w:rPr>
          <w:bCs/>
          <w:lang w:eastAsia="en-US"/>
        </w:rPr>
        <w:t xml:space="preserve"> – 0,2 г;</w:t>
      </w:r>
      <w:r w:rsidRPr="0072055F">
        <w:t xml:space="preserve"> - </w:t>
      </w:r>
      <w:r w:rsidRPr="00F56544">
        <w:rPr>
          <w:bCs/>
          <w:lang w:eastAsia="en-US"/>
        </w:rPr>
        <w:t xml:space="preserve">Реагент 2 - </w:t>
      </w:r>
      <w:proofErr w:type="spellStart"/>
      <w:r w:rsidRPr="00F56544">
        <w:rPr>
          <w:bCs/>
          <w:lang w:eastAsia="en-US"/>
        </w:rPr>
        <w:t>ацетонциангидрін</w:t>
      </w:r>
      <w:proofErr w:type="spellEnd"/>
      <w:r w:rsidRPr="0072055F">
        <w:t xml:space="preserve">; </w:t>
      </w:r>
      <w:r w:rsidRPr="00F56544">
        <w:rPr>
          <w:bCs/>
          <w:lang w:eastAsia="en-US"/>
        </w:rPr>
        <w:t>Стандарт – розчин гемоглобіну – 120 г/л</w:t>
      </w:r>
      <w:r w:rsidRPr="0072055F">
        <w:t xml:space="preserve">; інструкція з використання; паспорт. 400 </w:t>
      </w:r>
      <w:proofErr w:type="spellStart"/>
      <w:r w:rsidRPr="0072055F">
        <w:t>визн</w:t>
      </w:r>
      <w:proofErr w:type="spellEnd"/>
      <w:r w:rsidRPr="0072055F">
        <w:t>.</w:t>
      </w:r>
    </w:p>
    <w:p w:rsidR="00DC798C" w:rsidRPr="00F56544" w:rsidRDefault="00F56544" w:rsidP="00F56544">
      <w:pPr>
        <w:pStyle w:val="a6"/>
        <w:numPr>
          <w:ilvl w:val="0"/>
          <w:numId w:val="7"/>
        </w:numPr>
        <w:ind w:left="-142" w:firstLine="0"/>
        <w:contextualSpacing/>
        <w:rPr>
          <w:rFonts w:eastAsia="ArialMT"/>
        </w:rPr>
      </w:pPr>
      <w:proofErr w:type="spellStart"/>
      <w:r w:rsidRPr="00F56544">
        <w:rPr>
          <w:color w:val="212121"/>
        </w:rPr>
        <w:t>Турбидиметричнимй</w:t>
      </w:r>
      <w:proofErr w:type="spellEnd"/>
      <w:r w:rsidRPr="00F56544">
        <w:rPr>
          <w:color w:val="212121"/>
        </w:rPr>
        <w:t xml:space="preserve"> імунологічний метод. </w:t>
      </w:r>
      <w:r w:rsidRPr="00EA5BEE">
        <w:t xml:space="preserve">Довжина хвилі: 340 </w:t>
      </w:r>
      <w:proofErr w:type="spellStart"/>
      <w:r w:rsidRPr="00EA5BEE">
        <w:t>нм.</w:t>
      </w:r>
      <w:r w:rsidRPr="00F56544">
        <w:rPr>
          <w:bCs/>
        </w:rPr>
        <w:t>Склад</w:t>
      </w:r>
      <w:proofErr w:type="spellEnd"/>
      <w:r w:rsidRPr="00F56544">
        <w:rPr>
          <w:bCs/>
        </w:rPr>
        <w:t xml:space="preserve"> набору:</w:t>
      </w:r>
      <w:r w:rsidRPr="00EA5BEE">
        <w:t xml:space="preserve">1- реагент - 4 х 50 </w:t>
      </w:r>
      <w:proofErr w:type="spellStart"/>
      <w:r w:rsidRPr="00EA5BEE">
        <w:t>мл</w:t>
      </w:r>
      <w:proofErr w:type="spellEnd"/>
      <w:r w:rsidRPr="00EA5BEE">
        <w:t xml:space="preserve">; 2- реагент - 1 х 40 </w:t>
      </w:r>
      <w:proofErr w:type="spellStart"/>
      <w:r w:rsidRPr="00EA5BEE">
        <w:t>мл</w:t>
      </w:r>
      <w:proofErr w:type="spellEnd"/>
      <w:r w:rsidRPr="00EA5BEE">
        <w:t xml:space="preserve">. </w:t>
      </w:r>
      <w:r w:rsidRPr="00F56544">
        <w:rPr>
          <w:bCs/>
        </w:rPr>
        <w:t xml:space="preserve">Концентрації компонентів в реактиві: реагент 1 </w:t>
      </w:r>
      <w:proofErr w:type="spellStart"/>
      <w:r w:rsidRPr="00F56544">
        <w:rPr>
          <w:bCs/>
        </w:rPr>
        <w:t>т</w:t>
      </w:r>
      <w:r w:rsidRPr="00EA5BEE">
        <w:t>ріс</w:t>
      </w:r>
      <w:proofErr w:type="spellEnd"/>
      <w:r w:rsidRPr="00EA5BEE">
        <w:t xml:space="preserve"> буфер (</w:t>
      </w:r>
      <w:proofErr w:type="spellStart"/>
      <w:r w:rsidRPr="00EA5BEE">
        <w:t>pH</w:t>
      </w:r>
      <w:proofErr w:type="spellEnd"/>
      <w:r w:rsidRPr="00EA5BEE">
        <w:t xml:space="preserve"> 7,6)18,2 </w:t>
      </w:r>
      <w:proofErr w:type="spellStart"/>
      <w:r w:rsidRPr="00EA5BEE">
        <w:t>ммоль</w:t>
      </w:r>
      <w:proofErr w:type="spellEnd"/>
      <w:r w:rsidRPr="00EA5BEE">
        <w:t>/л; х</w:t>
      </w:r>
      <w:r w:rsidRPr="00F56544">
        <w:rPr>
          <w:color w:val="212121"/>
        </w:rPr>
        <w:t>лорид натрію</w:t>
      </w:r>
      <w:r w:rsidRPr="00EA5BEE">
        <w:t xml:space="preserve">123,2 </w:t>
      </w:r>
      <w:proofErr w:type="spellStart"/>
      <w:r w:rsidRPr="00EA5BEE">
        <w:t>ммоль</w:t>
      </w:r>
      <w:proofErr w:type="spellEnd"/>
      <w:r w:rsidRPr="00EA5BEE">
        <w:t>/л; PEG</w:t>
      </w:r>
      <w:r w:rsidRPr="00457F8B">
        <w:t>&lt; 4%</w:t>
      </w:r>
      <w:r w:rsidRPr="00EA5BEE">
        <w:t xml:space="preserve">; </w:t>
      </w:r>
      <w:r w:rsidRPr="00F56544">
        <w:rPr>
          <w:bCs/>
        </w:rPr>
        <w:t>реагент 2 х</w:t>
      </w:r>
      <w:r w:rsidRPr="00F56544">
        <w:rPr>
          <w:color w:val="212121"/>
        </w:rPr>
        <w:t xml:space="preserve">лорид натрію </w:t>
      </w:r>
      <w:r w:rsidRPr="00EA5BEE">
        <w:t xml:space="preserve">154 </w:t>
      </w:r>
      <w:proofErr w:type="spellStart"/>
      <w:r w:rsidRPr="00EA5BEE">
        <w:t>ммоль</w:t>
      </w:r>
      <w:proofErr w:type="spellEnd"/>
      <w:r w:rsidRPr="00EA5BEE">
        <w:t>/л; а</w:t>
      </w:r>
      <w:r w:rsidRPr="00F56544">
        <w:rPr>
          <w:color w:val="212121"/>
        </w:rPr>
        <w:t xml:space="preserve">нтитіла до альбуміну людини; консерванти. </w:t>
      </w:r>
      <w:r w:rsidRPr="00F56544">
        <w:rPr>
          <w:bCs/>
        </w:rPr>
        <w:t>Чутливість</w:t>
      </w:r>
      <w:r w:rsidRPr="00EA5BEE">
        <w:t xml:space="preserve">: 6,3 мг/л. </w:t>
      </w:r>
      <w:r w:rsidRPr="00F56544">
        <w:rPr>
          <w:color w:val="212121"/>
        </w:rPr>
        <w:t>Межа виявлення: 0,3 мг/л.</w:t>
      </w:r>
    </w:p>
    <w:p w:rsidR="00DC798C" w:rsidRPr="00452670" w:rsidRDefault="00F56544" w:rsidP="00DC798C">
      <w:pPr>
        <w:pStyle w:val="a3"/>
        <w:ind w:right="-143"/>
        <w:jc w:val="both"/>
        <w:rPr>
          <w:rFonts w:ascii="Times New Roman" w:hAnsi="Times New Roman" w:cs="Times New Roman"/>
          <w:b/>
        </w:rPr>
      </w:pPr>
      <w:r w:rsidRPr="00F56544">
        <w:rPr>
          <w:rFonts w:ascii="Times New Roman" w:hAnsi="Times New Roman" w:cs="Times New Roman"/>
          <w:b/>
          <w:lang w:val="ru-RU"/>
        </w:rPr>
        <w:t xml:space="preserve">                                      </w:t>
      </w:r>
      <w:r w:rsidR="002C6958">
        <w:rPr>
          <w:rFonts w:ascii="Times New Roman" w:hAnsi="Times New Roman" w:cs="Times New Roman"/>
          <w:b/>
        </w:rPr>
        <w:t>5</w:t>
      </w:r>
      <w:r w:rsidR="00DC798C" w:rsidRPr="00452670">
        <w:rPr>
          <w:rFonts w:ascii="Times New Roman" w:hAnsi="Times New Roman" w:cs="Times New Roman"/>
          <w:b/>
        </w:rPr>
        <w:t>. Вимоги до кваліфікації учасників та спосіб їх підтвердження.</w:t>
      </w:r>
    </w:p>
    <w:p w:rsidR="00DC798C" w:rsidRPr="00452670" w:rsidRDefault="00DC798C" w:rsidP="00F56544">
      <w:pPr>
        <w:pStyle w:val="a3"/>
        <w:ind w:right="-143" w:hanging="142"/>
        <w:rPr>
          <w:rFonts w:ascii="Times New Roman" w:hAnsi="Times New Roman" w:cs="Times New Roman"/>
        </w:rPr>
      </w:pPr>
      <w:r w:rsidRPr="00452670">
        <w:rPr>
          <w:rFonts w:ascii="Times New Roman" w:hAnsi="Times New Roman" w:cs="Times New Roman"/>
        </w:rPr>
        <w:t>Учасник повинен надати наступні документи:</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      а) цінову пропозицію (згідно Додатка №1 до  Інформації ); ,</w:t>
      </w:r>
    </w:p>
    <w:p w:rsidR="00DC798C" w:rsidRPr="00452670" w:rsidRDefault="00DC798C" w:rsidP="00DC798C">
      <w:pPr>
        <w:widowControl w:val="0"/>
        <w:tabs>
          <w:tab w:val="left" w:pos="993"/>
        </w:tabs>
        <w:spacing w:line="276" w:lineRule="auto"/>
        <w:jc w:val="both"/>
        <w:rPr>
          <w:color w:val="000000"/>
          <w:sz w:val="22"/>
          <w:szCs w:val="22"/>
          <w:lang w:val="uk-UA"/>
        </w:rPr>
      </w:pPr>
      <w:r w:rsidRPr="00452670">
        <w:rPr>
          <w:color w:val="000000"/>
          <w:sz w:val="22"/>
          <w:szCs w:val="22"/>
          <w:lang w:val="uk-UA"/>
        </w:rPr>
        <w:t xml:space="preserve">      б) Повноваження щодо підпису документів пропозиції учасника спрощеної закупівлі та договору про закупівлю підтверджується випискою з протоколу засновників та/або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w:t>
      </w:r>
    </w:p>
    <w:p w:rsidR="00DC798C" w:rsidRPr="00452670" w:rsidRDefault="00DC798C" w:rsidP="00DC798C">
      <w:pPr>
        <w:spacing w:line="276" w:lineRule="auto"/>
        <w:ind w:right="120"/>
        <w:jc w:val="both"/>
        <w:rPr>
          <w:color w:val="000000"/>
          <w:sz w:val="22"/>
          <w:szCs w:val="22"/>
          <w:lang w:val="uk-UA"/>
        </w:rPr>
      </w:pPr>
      <w:r w:rsidRPr="00452670">
        <w:rPr>
          <w:color w:val="000000"/>
          <w:sz w:val="22"/>
          <w:szCs w:val="22"/>
          <w:lang w:val="uk-UA"/>
        </w:rPr>
        <w:t xml:space="preserve">Для фізичних осіб,  фізичних </w:t>
      </w:r>
      <w:proofErr w:type="spellStart"/>
      <w:r w:rsidRPr="00452670">
        <w:rPr>
          <w:color w:val="000000"/>
          <w:sz w:val="22"/>
          <w:szCs w:val="22"/>
          <w:lang w:val="uk-UA"/>
        </w:rPr>
        <w:t>осіб-</w:t>
      </w:r>
      <w:proofErr w:type="spellEnd"/>
      <w:r w:rsidRPr="00452670">
        <w:rPr>
          <w:color w:val="000000"/>
          <w:sz w:val="22"/>
          <w:szCs w:val="22"/>
          <w:lang w:val="uk-UA"/>
        </w:rPr>
        <w:t xml:space="preserve"> підприємців:</w:t>
      </w:r>
    </w:p>
    <w:p w:rsidR="00DC798C" w:rsidRPr="00452670" w:rsidRDefault="00DC798C" w:rsidP="00DC798C">
      <w:pPr>
        <w:spacing w:line="276" w:lineRule="auto"/>
        <w:ind w:right="120" w:hanging="20"/>
        <w:jc w:val="both"/>
        <w:rPr>
          <w:color w:val="000000"/>
          <w:sz w:val="22"/>
          <w:szCs w:val="22"/>
        </w:rPr>
      </w:pPr>
      <w:r w:rsidRPr="00452670">
        <w:rPr>
          <w:color w:val="000000"/>
          <w:sz w:val="22"/>
          <w:szCs w:val="22"/>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proofErr w:type="spellStart"/>
      <w:r w:rsidRPr="00452670">
        <w:rPr>
          <w:color w:val="000000"/>
          <w:sz w:val="22"/>
          <w:szCs w:val="22"/>
        </w:rPr>
        <w:t>або</w:t>
      </w:r>
      <w:proofErr w:type="spellEnd"/>
      <w:r w:rsidRPr="00452670">
        <w:rPr>
          <w:color w:val="000000"/>
          <w:sz w:val="22"/>
          <w:szCs w:val="22"/>
        </w:rPr>
        <w:t xml:space="preserve"> лист</w:t>
      </w:r>
      <w:r>
        <w:rPr>
          <w:color w:val="000000"/>
          <w:sz w:val="22"/>
          <w:szCs w:val="22"/>
          <w:lang w:val="uk-UA"/>
        </w:rPr>
        <w:t xml:space="preserve"> </w:t>
      </w:r>
      <w:r w:rsidRPr="00452670">
        <w:rPr>
          <w:color w:val="000000"/>
          <w:sz w:val="22"/>
          <w:szCs w:val="22"/>
        </w:rPr>
        <w:t>-</w:t>
      </w:r>
      <w:r>
        <w:rPr>
          <w:color w:val="000000"/>
          <w:sz w:val="22"/>
          <w:szCs w:val="22"/>
          <w:lang w:val="uk-UA"/>
        </w:rPr>
        <w:t xml:space="preserve"> </w:t>
      </w:r>
      <w:proofErr w:type="spellStart"/>
      <w:r w:rsidRPr="00452670">
        <w:rPr>
          <w:color w:val="000000"/>
          <w:sz w:val="22"/>
          <w:szCs w:val="22"/>
        </w:rPr>
        <w:t>пояснення</w:t>
      </w:r>
      <w:proofErr w:type="spellEnd"/>
      <w:r w:rsidRPr="00452670">
        <w:rPr>
          <w:color w:val="000000"/>
          <w:sz w:val="22"/>
          <w:szCs w:val="22"/>
        </w:rPr>
        <w:t xml:space="preserve"> </w:t>
      </w:r>
      <w:proofErr w:type="spellStart"/>
      <w:r w:rsidRPr="00452670">
        <w:rPr>
          <w:color w:val="000000"/>
          <w:sz w:val="22"/>
          <w:szCs w:val="22"/>
        </w:rPr>
        <w:t>із</w:t>
      </w:r>
      <w:proofErr w:type="spellEnd"/>
      <w:r w:rsidRPr="00452670">
        <w:rPr>
          <w:color w:val="000000"/>
          <w:sz w:val="22"/>
          <w:szCs w:val="22"/>
        </w:rPr>
        <w:t xml:space="preserve"> </w:t>
      </w:r>
      <w:proofErr w:type="spellStart"/>
      <w:r w:rsidRPr="00452670">
        <w:rPr>
          <w:color w:val="000000"/>
          <w:sz w:val="22"/>
          <w:szCs w:val="22"/>
        </w:rPr>
        <w:t>зазначенням</w:t>
      </w:r>
      <w:proofErr w:type="spellEnd"/>
      <w:r w:rsidRPr="00452670">
        <w:rPr>
          <w:color w:val="000000"/>
          <w:sz w:val="22"/>
          <w:szCs w:val="22"/>
        </w:rPr>
        <w:t xml:space="preserve"> </w:t>
      </w:r>
      <w:proofErr w:type="spellStart"/>
      <w:r w:rsidRPr="00452670">
        <w:rPr>
          <w:color w:val="000000"/>
          <w:sz w:val="22"/>
          <w:szCs w:val="22"/>
        </w:rPr>
        <w:t>законодавчих</w:t>
      </w:r>
      <w:proofErr w:type="spellEnd"/>
      <w:r w:rsidRPr="00452670">
        <w:rPr>
          <w:color w:val="000000"/>
          <w:sz w:val="22"/>
          <w:szCs w:val="22"/>
        </w:rPr>
        <w:t xml:space="preserve"> </w:t>
      </w:r>
      <w:proofErr w:type="spellStart"/>
      <w:r w:rsidRPr="00452670">
        <w:rPr>
          <w:color w:val="000000"/>
          <w:sz w:val="22"/>
          <w:szCs w:val="22"/>
        </w:rPr>
        <w:t>підстав</w:t>
      </w:r>
      <w:proofErr w:type="spellEnd"/>
      <w:r>
        <w:rPr>
          <w:color w:val="000000"/>
          <w:sz w:val="22"/>
          <w:szCs w:val="22"/>
          <w:lang w:val="uk-UA"/>
        </w:rPr>
        <w:t xml:space="preserve"> </w:t>
      </w:r>
      <w:r w:rsidRPr="00452670">
        <w:rPr>
          <w:color w:val="000000"/>
          <w:sz w:val="22"/>
          <w:szCs w:val="22"/>
        </w:rPr>
        <w:t xml:space="preserve"> </w:t>
      </w:r>
      <w:proofErr w:type="spellStart"/>
      <w:r w:rsidRPr="00452670">
        <w:rPr>
          <w:color w:val="000000"/>
          <w:sz w:val="22"/>
          <w:szCs w:val="22"/>
        </w:rPr>
        <w:t>ненадання</w:t>
      </w:r>
      <w:proofErr w:type="spellEnd"/>
      <w:r w:rsidRPr="00452670">
        <w:rPr>
          <w:color w:val="000000"/>
          <w:sz w:val="22"/>
          <w:szCs w:val="22"/>
        </w:rPr>
        <w:t xml:space="preserve"> документу.</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color w:val="00000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C798C" w:rsidRPr="00452670" w:rsidRDefault="00DC798C" w:rsidP="00DC798C">
      <w:pPr>
        <w:spacing w:line="276" w:lineRule="auto"/>
        <w:jc w:val="both"/>
        <w:rPr>
          <w:color w:val="000000"/>
          <w:sz w:val="22"/>
          <w:szCs w:val="22"/>
          <w:lang w:val="uk-UA"/>
        </w:rPr>
      </w:pPr>
      <w:r w:rsidRPr="00452670">
        <w:rPr>
          <w:sz w:val="22"/>
          <w:szCs w:val="22"/>
        </w:rPr>
        <w:lastRenderedPageBreak/>
        <w:t xml:space="preserve">в)  Статут </w:t>
      </w:r>
      <w:r w:rsidRPr="00452670">
        <w:rPr>
          <w:color w:val="000000"/>
          <w:sz w:val="22"/>
          <w:szCs w:val="22"/>
          <w:lang w:val="uk-UA"/>
        </w:rPr>
        <w:t xml:space="preserve">та інформація стосовно коду доступу за яким можливо здійснити пошук чинних установчих документів юридичної особи або інший установчий документ (остання редакція)- </w:t>
      </w:r>
      <w:r w:rsidRPr="00452670">
        <w:rPr>
          <w:i/>
          <w:color w:val="000000"/>
          <w:sz w:val="22"/>
          <w:szCs w:val="22"/>
          <w:lang w:val="uk-UA"/>
        </w:rPr>
        <w:t xml:space="preserve">для юридичних </w:t>
      </w:r>
      <w:proofErr w:type="gramStart"/>
      <w:r w:rsidRPr="00452670">
        <w:rPr>
          <w:i/>
          <w:color w:val="000000"/>
          <w:sz w:val="22"/>
          <w:szCs w:val="22"/>
          <w:lang w:val="uk-UA"/>
        </w:rPr>
        <w:t>осіб</w:t>
      </w:r>
      <w:proofErr w:type="gramEnd"/>
      <w:r w:rsidRPr="00452670">
        <w:rPr>
          <w:color w:val="000000"/>
          <w:sz w:val="22"/>
          <w:szCs w:val="22"/>
          <w:lang w:val="uk-UA"/>
        </w:rPr>
        <w:t>.</w:t>
      </w:r>
    </w:p>
    <w:p w:rsidR="00DC798C" w:rsidRPr="00452670" w:rsidRDefault="00DC798C" w:rsidP="00DC798C">
      <w:pPr>
        <w:spacing w:line="276" w:lineRule="auto"/>
        <w:jc w:val="both"/>
        <w:rPr>
          <w:i/>
          <w:color w:val="000000"/>
          <w:sz w:val="22"/>
          <w:szCs w:val="22"/>
          <w:lang w:val="uk-UA"/>
        </w:rPr>
      </w:pPr>
      <w:r w:rsidRPr="00452670">
        <w:rPr>
          <w:color w:val="000000"/>
          <w:sz w:val="22"/>
          <w:szCs w:val="22"/>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452670">
        <w:rPr>
          <w:i/>
          <w:color w:val="000000"/>
          <w:sz w:val="22"/>
          <w:szCs w:val="22"/>
          <w:lang w:val="uk-UA"/>
        </w:rPr>
        <w:t>(модельний статут при цьому не надається).</w:t>
      </w:r>
    </w:p>
    <w:p w:rsidR="00DC798C" w:rsidRPr="00452670" w:rsidRDefault="00DC798C" w:rsidP="00DC798C">
      <w:pPr>
        <w:pStyle w:val="a3"/>
        <w:ind w:right="-143"/>
        <w:jc w:val="both"/>
        <w:rPr>
          <w:rFonts w:ascii="Times New Roman" w:hAnsi="Times New Roman" w:cs="Times New Roman"/>
          <w:i/>
          <w:color w:val="000000"/>
        </w:rPr>
      </w:pPr>
      <w:r w:rsidRPr="00452670">
        <w:rPr>
          <w:rFonts w:ascii="Times New Roman" w:hAnsi="Times New Roman" w:cs="Times New Roman"/>
          <w:i/>
          <w:color w:val="000000"/>
        </w:rPr>
        <w:t>У разі якщо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г) Витяг з Єдиного державного реєстру юридичних осіб, фізичних осіб-підприємців та громадських формувань.</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д) Свідоцтво про реєстрацію платника податку на додану вартість або Витяг з реєстру платників податку на додану вартість </w:t>
      </w:r>
      <w:r w:rsidRPr="00452670">
        <w:rPr>
          <w:rFonts w:ascii="Times New Roman" w:hAnsi="Times New Roman" w:cs="Times New Roman"/>
          <w:i/>
        </w:rPr>
        <w:t xml:space="preserve">(для платників ПДВ) </w:t>
      </w:r>
      <w:r w:rsidRPr="00452670">
        <w:rPr>
          <w:rFonts w:ascii="Times New Roman" w:hAnsi="Times New Roman" w:cs="Times New Roman"/>
        </w:rPr>
        <w:t>або Свідоцтво платника єдиного податку або Витяг з реєстру платників єдиного податку (</w:t>
      </w:r>
      <w:r w:rsidRPr="00452670">
        <w:rPr>
          <w:rFonts w:ascii="Times New Roman" w:hAnsi="Times New Roman" w:cs="Times New Roman"/>
          <w:i/>
        </w:rPr>
        <w:t>для платників єдиного податку</w:t>
      </w:r>
      <w:r w:rsidRPr="00452670">
        <w:rPr>
          <w:rFonts w:ascii="Times New Roman" w:hAnsi="Times New Roman" w:cs="Times New Roman"/>
        </w:rPr>
        <w:t xml:space="preserve">). У разі, </w:t>
      </w:r>
      <w:r w:rsidRPr="00452670">
        <w:rPr>
          <w:rStyle w:val="rvts0"/>
          <w:rFonts w:ascii="Times New Roman" w:hAnsi="Times New Roman" w:cs="Times New Roman"/>
        </w:rPr>
        <w:t xml:space="preserve">якщо така інформація є публічною, що оприлюднена у формі відкритих даних згідно із </w:t>
      </w:r>
      <w:hyperlink r:id="rId5" w:tgtFrame="_blank" w:history="1">
        <w:r w:rsidRPr="00452670">
          <w:rPr>
            <w:rStyle w:val="a8"/>
            <w:rFonts w:eastAsia="Calibri"/>
            <w:bCs/>
          </w:rPr>
          <w:t>Законом України</w:t>
        </w:r>
      </w:hyperlink>
      <w:r w:rsidRPr="00452670">
        <w:rPr>
          <w:rStyle w:val="rvts0"/>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Учасник надає</w:t>
      </w:r>
      <w:r w:rsidRPr="00452670">
        <w:rPr>
          <w:rFonts w:ascii="Times New Roman" w:hAnsi="Times New Roman" w:cs="Times New Roman"/>
        </w:rPr>
        <w:t xml:space="preserve"> довідку у довільній формі з посиланням на електронний сервіс, в якому міститься відповідна інформація.</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є ) </w:t>
      </w:r>
      <w:r w:rsidRPr="00452670">
        <w:rPr>
          <w:rFonts w:ascii="Times New Roman" w:hAnsi="Times New Roman" w:cs="Times New Roman"/>
          <w:color w:val="000000"/>
        </w:rPr>
        <w:t>Підтвердження відповідності пропозиції Учасника необхідним технічним, якісним та кількісним характеристикам предмета закупівлі,</w:t>
      </w:r>
      <w:r w:rsidRPr="00452670">
        <w:rPr>
          <w:rFonts w:ascii="Times New Roman" w:hAnsi="Times New Roman" w:cs="Times New Roman"/>
          <w:b/>
          <w:color w:val="000000"/>
        </w:rPr>
        <w:t xml:space="preserve"> у вигляді листа-гарантії</w:t>
      </w:r>
      <w:r w:rsidRPr="00452670">
        <w:rPr>
          <w:rFonts w:ascii="Times New Roman" w:hAnsi="Times New Roman" w:cs="Times New Roman"/>
          <w:color w:val="000000"/>
        </w:rPr>
        <w:t xml:space="preserve"> наступного змісту: </w:t>
      </w:r>
      <w:r w:rsidRPr="00452670">
        <w:rPr>
          <w:rFonts w:ascii="Times New Roman" w:hAnsi="Times New Roman" w:cs="Times New Roman"/>
          <w:b/>
          <w:color w:val="000000"/>
        </w:rPr>
        <w:t xml:space="preserve">«Ми, </w:t>
      </w:r>
      <w:r w:rsidRPr="00452670">
        <w:rPr>
          <w:rFonts w:ascii="Times New Roman" w:hAnsi="Times New Roman" w:cs="Times New Roman"/>
          <w:b/>
          <w:color w:val="000000"/>
          <w:u w:val="single"/>
        </w:rPr>
        <w:t>зазначити найменування Учасника</w:t>
      </w:r>
      <w:r w:rsidRPr="00452670">
        <w:rPr>
          <w:rFonts w:ascii="Times New Roman" w:hAnsi="Times New Roman" w:cs="Times New Roman"/>
          <w:b/>
          <w:color w:val="000000"/>
        </w:rPr>
        <w:t xml:space="preserve"> підтверджуємо відповідність своєї пропозиції </w:t>
      </w:r>
      <w:r w:rsidRPr="00452670">
        <w:rPr>
          <w:rFonts w:ascii="Times New Roman" w:hAnsi="Times New Roman" w:cs="Times New Roman"/>
          <w:b/>
        </w:rPr>
        <w:t>технічним, якісним та  іншим характеристикам предмета закупівлі</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ж ) Лист-погодження (у довільній формі) Учасника з умовами </w:t>
      </w:r>
      <w:proofErr w:type="spellStart"/>
      <w:r w:rsidRPr="00452670">
        <w:rPr>
          <w:rFonts w:ascii="Times New Roman" w:hAnsi="Times New Roman" w:cs="Times New Roman"/>
        </w:rPr>
        <w:t>проєкту</w:t>
      </w:r>
      <w:proofErr w:type="spellEnd"/>
      <w:r w:rsidRPr="00452670">
        <w:rPr>
          <w:rFonts w:ascii="Times New Roman" w:hAnsi="Times New Roman" w:cs="Times New Roman"/>
        </w:rPr>
        <w:t xml:space="preserve"> Договору, що міститься в Додатку №3 до Оголошення про проведення спрощеної закупівлі.</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з ) </w:t>
      </w:r>
      <w:r w:rsidRPr="00452670">
        <w:rPr>
          <w:rFonts w:ascii="Times New Roman" w:hAnsi="Times New Roman" w:cs="Times New Roman"/>
          <w:color w:val="000000"/>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і ) </w:t>
      </w:r>
      <w:proofErr w:type="spellStart"/>
      <w:r w:rsidRPr="00452670">
        <w:rPr>
          <w:rFonts w:ascii="Times New Roman" w:hAnsi="Times New Roman" w:cs="Times New Roman"/>
        </w:rPr>
        <w:t>Лист-</w:t>
      </w:r>
      <w:proofErr w:type="spellEnd"/>
      <w:r w:rsidRPr="00452670">
        <w:rPr>
          <w:rFonts w:ascii="Times New Roman" w:hAnsi="Times New Roman" w:cs="Times New Roman"/>
        </w:rPr>
        <w:t xml:space="preserve"> згода на обробку персональних даних осіб, персональні данні яких містяться у складі документів пропозиції</w:t>
      </w:r>
    </w:p>
    <w:p w:rsidR="00DC798C" w:rsidRPr="00452670" w:rsidRDefault="00DC798C" w:rsidP="00DC798C">
      <w:pPr>
        <w:shd w:val="clear" w:color="auto" w:fill="FFFFFF"/>
        <w:tabs>
          <w:tab w:val="left" w:pos="993"/>
        </w:tabs>
        <w:spacing w:line="276" w:lineRule="auto"/>
        <w:jc w:val="both"/>
        <w:rPr>
          <w:lang w:val="uk-UA"/>
        </w:rPr>
      </w:pPr>
      <w:r w:rsidRPr="00452670">
        <w:rPr>
          <w:u w:val="single"/>
          <w:lang w:val="uk-UA"/>
        </w:rPr>
        <w:t>У разі відсутності можливості надання певних документів</w:t>
      </w:r>
      <w:r w:rsidRPr="00452670">
        <w:rPr>
          <w:lang w:val="uk-UA"/>
        </w:rPr>
        <w:t xml:space="preserve"> у складі пропозиції Учасник повинен </w:t>
      </w:r>
      <w:r w:rsidRPr="00452670">
        <w:rPr>
          <w:b/>
          <w:lang w:val="uk-UA"/>
        </w:rPr>
        <w:t>надати лист-пояснення</w:t>
      </w:r>
      <w:r w:rsidRPr="00452670">
        <w:rPr>
          <w:lang w:val="uk-UA"/>
        </w:rPr>
        <w:t xml:space="preserve"> із зазначенням підстави ненадання документа з посиланням на нормативні та законодавчі акти.</w:t>
      </w:r>
      <w:r w:rsidRPr="00452670">
        <w:rPr>
          <w:b/>
          <w:lang w:val="uk-UA"/>
        </w:rPr>
        <w:t xml:space="preserve">                                                                                       </w:t>
      </w:r>
    </w:p>
    <w:p w:rsidR="00DC798C" w:rsidRPr="00452670" w:rsidRDefault="00F56544" w:rsidP="00DC798C">
      <w:pPr>
        <w:spacing w:line="276" w:lineRule="auto"/>
        <w:rPr>
          <w:b/>
          <w:sz w:val="22"/>
          <w:szCs w:val="22"/>
          <w:lang w:val="uk-UA"/>
        </w:rPr>
      </w:pPr>
      <w:r w:rsidRPr="00003456">
        <w:rPr>
          <w:b/>
          <w:sz w:val="22"/>
          <w:szCs w:val="22"/>
        </w:rPr>
        <w:t xml:space="preserve">                                                     </w:t>
      </w:r>
      <w:r w:rsidR="00DC798C" w:rsidRPr="00452670">
        <w:rPr>
          <w:b/>
          <w:sz w:val="22"/>
          <w:szCs w:val="22"/>
          <w:lang w:val="uk-UA"/>
        </w:rPr>
        <w:t>Інша інформація</w:t>
      </w:r>
    </w:p>
    <w:p w:rsidR="00DC798C" w:rsidRPr="00452670" w:rsidRDefault="00DC798C" w:rsidP="00DC798C">
      <w:pPr>
        <w:pStyle w:val="a6"/>
        <w:numPr>
          <w:ilvl w:val="0"/>
          <w:numId w:val="5"/>
        </w:numPr>
        <w:spacing w:line="276" w:lineRule="auto"/>
        <w:ind w:left="0" w:firstLine="0"/>
        <w:jc w:val="both"/>
        <w:rPr>
          <w:sz w:val="22"/>
          <w:szCs w:val="22"/>
        </w:rPr>
      </w:pPr>
      <w:r w:rsidRPr="00452670">
        <w:rPr>
          <w:sz w:val="22"/>
          <w:szCs w:val="22"/>
        </w:rPr>
        <w:t xml:space="preserve">Оголошення розроблено відповідно до вимог Закону «Про публічні закупівлі» (далі-Закон). Терміни, які використовуються в цьому оголошенні, вживаються у значенні, наведеному в Законі. </w:t>
      </w:r>
    </w:p>
    <w:p w:rsidR="00DC798C" w:rsidRPr="00452670" w:rsidRDefault="00DC798C" w:rsidP="00DC798C">
      <w:pPr>
        <w:widowControl w:val="0"/>
        <w:spacing w:line="276" w:lineRule="auto"/>
        <w:ind w:firstLine="284"/>
        <w:jc w:val="both"/>
        <w:rPr>
          <w:sz w:val="22"/>
          <w:szCs w:val="22"/>
          <w:lang w:val="uk-UA"/>
        </w:rPr>
      </w:pPr>
      <w:r w:rsidRPr="00452670">
        <w:rPr>
          <w:sz w:val="22"/>
          <w:szCs w:val="22"/>
          <w:lang w:val="uk-UA"/>
        </w:rPr>
        <w:t>Документи, визначені в оголошенні, завантажуються в електронну систему у вигляді сканованих файлів у форматі розширення «</w:t>
      </w:r>
      <w:proofErr w:type="spellStart"/>
      <w:r w:rsidRPr="00452670">
        <w:rPr>
          <w:sz w:val="22"/>
          <w:szCs w:val="22"/>
          <w:lang w:val="uk-UA"/>
        </w:rPr>
        <w:t>.pdf</w:t>
      </w:r>
      <w:proofErr w:type="spellEnd"/>
      <w:r w:rsidRPr="00452670">
        <w:rPr>
          <w:sz w:val="22"/>
          <w:szCs w:val="22"/>
          <w:lang w:val="uk-UA"/>
        </w:rPr>
        <w:t>», «</w:t>
      </w:r>
      <w:proofErr w:type="spellStart"/>
      <w:r w:rsidRPr="00452670">
        <w:rPr>
          <w:sz w:val="22"/>
          <w:szCs w:val="22"/>
          <w:lang w:val="uk-UA"/>
        </w:rPr>
        <w:t>.jpeg</w:t>
      </w:r>
      <w:proofErr w:type="spellEnd"/>
      <w:r w:rsidRPr="00452670">
        <w:rPr>
          <w:sz w:val="22"/>
          <w:szCs w:val="22"/>
          <w:lang w:val="uk-UA"/>
        </w:rPr>
        <w:t>» та/або розширення програми, що здійснює архівацію даних (</w:t>
      </w:r>
      <w:proofErr w:type="spellStart"/>
      <w:r w:rsidRPr="00452670">
        <w:rPr>
          <w:sz w:val="22"/>
          <w:szCs w:val="22"/>
          <w:lang w:val="uk-UA"/>
        </w:rPr>
        <w:t>WinRAR</w:t>
      </w:r>
      <w:proofErr w:type="spellEnd"/>
      <w:r w:rsidRPr="00452670">
        <w:rPr>
          <w:sz w:val="22"/>
          <w:szCs w:val="22"/>
          <w:lang w:val="uk-UA"/>
        </w:rPr>
        <w:t>, 7-Zip).</w:t>
      </w:r>
    </w:p>
    <w:p w:rsidR="00DC798C" w:rsidRPr="00452670" w:rsidRDefault="00DC798C" w:rsidP="00DC798C">
      <w:pPr>
        <w:spacing w:line="276" w:lineRule="auto"/>
        <w:ind w:firstLine="284"/>
        <w:jc w:val="both"/>
        <w:rPr>
          <w:sz w:val="22"/>
          <w:szCs w:val="22"/>
          <w:lang w:val="uk-UA"/>
        </w:rPr>
      </w:pPr>
      <w:r w:rsidRPr="00452670">
        <w:rPr>
          <w:sz w:val="22"/>
          <w:szCs w:val="22"/>
          <w:lang w:val="uk-UA"/>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rsidR="00DC798C" w:rsidRPr="00452670" w:rsidRDefault="00DC798C" w:rsidP="00DC798C">
      <w:pPr>
        <w:widowControl w:val="0"/>
        <w:spacing w:line="276" w:lineRule="auto"/>
        <w:ind w:firstLine="284"/>
        <w:jc w:val="both"/>
        <w:rPr>
          <w:sz w:val="22"/>
          <w:szCs w:val="22"/>
          <w:lang w:val="uk-UA"/>
        </w:rPr>
      </w:pPr>
      <w:r w:rsidRPr="00452670">
        <w:rPr>
          <w:sz w:val="22"/>
          <w:szCs w:val="22"/>
          <w:lang w:val="uk-UA"/>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ПІБ уповноваженої особи Учасника, його власноручний підпис, а також відбиток печатки учасника (у разі використання).</w:t>
      </w:r>
    </w:p>
    <w:p w:rsidR="00DC798C" w:rsidRPr="00452670" w:rsidRDefault="00DC798C" w:rsidP="00DC798C">
      <w:pPr>
        <w:spacing w:line="276" w:lineRule="auto"/>
        <w:ind w:firstLine="284"/>
        <w:jc w:val="both"/>
        <w:rPr>
          <w:sz w:val="22"/>
          <w:szCs w:val="22"/>
          <w:lang w:val="uk-UA"/>
        </w:rPr>
      </w:pPr>
      <w:r w:rsidRPr="00452670">
        <w:rPr>
          <w:sz w:val="22"/>
          <w:szCs w:val="22"/>
          <w:lang w:val="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DC798C" w:rsidRPr="00452670" w:rsidRDefault="00DC798C" w:rsidP="00DC798C">
      <w:pPr>
        <w:spacing w:line="276" w:lineRule="auto"/>
        <w:ind w:firstLine="284"/>
        <w:jc w:val="both"/>
        <w:rPr>
          <w:sz w:val="22"/>
          <w:szCs w:val="22"/>
          <w:lang w:val="uk-UA"/>
        </w:rPr>
      </w:pPr>
      <w:r w:rsidRPr="00452670">
        <w:rPr>
          <w:sz w:val="22"/>
          <w:szCs w:val="22"/>
          <w:lang w:val="uk-UA"/>
        </w:rPr>
        <w:t xml:space="preserve">Всі визначені цим Оголошенням оригінали документів, Учасником завантажуються в електронну систему закупівель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w:t>
      </w:r>
      <w:r w:rsidRPr="00452670">
        <w:rPr>
          <w:sz w:val="22"/>
          <w:szCs w:val="22"/>
          <w:lang w:val="uk-UA"/>
        </w:rPr>
        <w:lastRenderedPageBreak/>
        <w:t xml:space="preserve">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Надати лист згоду, що учасник сам несе відповідальність за неякісне складання та несвоєчасне подання пропозиції у довільній формі. </w:t>
      </w:r>
    </w:p>
    <w:p w:rsidR="00DC798C" w:rsidRPr="00DC798C" w:rsidRDefault="00DC798C" w:rsidP="00DC798C">
      <w:pPr>
        <w:spacing w:line="276" w:lineRule="auto"/>
        <w:ind w:firstLine="284"/>
        <w:jc w:val="both"/>
        <w:rPr>
          <w:color w:val="FF0000"/>
          <w:sz w:val="22"/>
          <w:szCs w:val="22"/>
          <w:lang w:val="uk-UA"/>
        </w:rPr>
      </w:pPr>
      <w:r w:rsidRPr="00452670">
        <w:rPr>
          <w:b/>
          <w:sz w:val="22"/>
          <w:szCs w:val="22"/>
          <w:lang w:val="uk-UA"/>
        </w:rPr>
        <w:t>2.</w:t>
      </w:r>
      <w:r w:rsidRPr="00452670">
        <w:rPr>
          <w:sz w:val="22"/>
          <w:szCs w:val="22"/>
          <w:lang w:val="uk-UA"/>
        </w:rPr>
        <w:t xml:space="preserve"> 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DC798C" w:rsidRPr="00452670" w:rsidRDefault="00DC798C" w:rsidP="00DC798C">
      <w:pPr>
        <w:spacing w:line="276" w:lineRule="auto"/>
        <w:ind w:firstLine="284"/>
        <w:jc w:val="both"/>
        <w:rPr>
          <w:sz w:val="22"/>
          <w:szCs w:val="22"/>
          <w:lang w:val="uk-UA"/>
        </w:rPr>
      </w:pPr>
      <w:r w:rsidRPr="00452670">
        <w:rPr>
          <w:sz w:val="22"/>
          <w:szCs w:val="22"/>
          <w:lang w:val="uk-UA"/>
        </w:rPr>
        <w:t xml:space="preserve">Учасник повинен накласти кваліфікований електронний підпис (КЕП) або удосконалений електронний підпис (УЕП) </w:t>
      </w:r>
      <w:bookmarkStart w:id="0" w:name="_Hlk96523865"/>
      <w:r w:rsidRPr="00452670">
        <w:rPr>
          <w:sz w:val="22"/>
          <w:szCs w:val="22"/>
          <w:lang w:val="uk-UA"/>
        </w:rPr>
        <w:t xml:space="preserve">(враховуючи діюче законодавство на момент подання) </w:t>
      </w:r>
      <w:bookmarkEnd w:id="0"/>
      <w:r w:rsidRPr="00452670">
        <w:rPr>
          <w:sz w:val="22"/>
          <w:szCs w:val="22"/>
          <w:lang w:val="uk-UA"/>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 (враховуючи діюче законодавство на момент подання)  на пропозицію в цілому та на кожен електронний документ окремо.</w:t>
      </w:r>
    </w:p>
    <w:p w:rsidR="00DC798C" w:rsidRPr="00452670" w:rsidRDefault="00DC798C" w:rsidP="00DC798C">
      <w:pPr>
        <w:spacing w:line="276" w:lineRule="auto"/>
        <w:ind w:firstLine="284"/>
        <w:jc w:val="both"/>
        <w:rPr>
          <w:sz w:val="22"/>
          <w:szCs w:val="22"/>
          <w:lang w:val="uk-UA"/>
        </w:rPr>
      </w:pPr>
      <w:r w:rsidRPr="00452670">
        <w:rPr>
          <w:sz w:val="22"/>
          <w:szCs w:val="22"/>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 (враховуючи діюче законодавство на момент подання)  на пропозицію, а не на кожен електронний документ пропозиції окремо. </w:t>
      </w:r>
    </w:p>
    <w:p w:rsidR="00DC798C" w:rsidRPr="00452670" w:rsidRDefault="00DC798C" w:rsidP="00DC798C">
      <w:pPr>
        <w:spacing w:line="276" w:lineRule="auto"/>
        <w:ind w:firstLine="284"/>
        <w:jc w:val="both"/>
        <w:rPr>
          <w:sz w:val="22"/>
          <w:szCs w:val="22"/>
          <w:lang w:val="uk-UA"/>
        </w:rPr>
      </w:pPr>
      <w:r w:rsidRPr="00452670">
        <w:rPr>
          <w:sz w:val="22"/>
          <w:szCs w:val="22"/>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або удосконаленого електронного підпису (УЕП) (враховуючи діюче законодавство на момент подання) не потрібно засвідчувати печаткою та підписом уповноваженої особи.</w:t>
      </w:r>
    </w:p>
    <w:p w:rsidR="00DC798C" w:rsidRPr="00452670" w:rsidRDefault="00DC798C" w:rsidP="00DC798C">
      <w:pPr>
        <w:spacing w:line="276" w:lineRule="auto"/>
        <w:ind w:firstLine="284"/>
        <w:jc w:val="both"/>
        <w:rPr>
          <w:sz w:val="22"/>
          <w:szCs w:val="22"/>
          <w:lang w:val="uk-UA"/>
        </w:rPr>
      </w:pPr>
      <w:r w:rsidRPr="00452670">
        <w:rPr>
          <w:sz w:val="22"/>
          <w:szCs w:val="22"/>
          <w:lang w:val="uk-UA"/>
        </w:rPr>
        <w:t xml:space="preserve">Замовник перевіряє КЕП/УЕП (враховуючи діюче законодавство на момент подання) учасника на сайті центрального </w:t>
      </w:r>
      <w:proofErr w:type="spellStart"/>
      <w:r w:rsidRPr="00452670">
        <w:rPr>
          <w:sz w:val="22"/>
          <w:szCs w:val="22"/>
          <w:lang w:val="uk-UA"/>
        </w:rPr>
        <w:t>засвідчувального</w:t>
      </w:r>
      <w:proofErr w:type="spellEnd"/>
      <w:r w:rsidRPr="00452670">
        <w:rPr>
          <w:sz w:val="22"/>
          <w:szCs w:val="22"/>
          <w:lang w:val="uk-UA"/>
        </w:rPr>
        <w:t xml:space="preserve"> органу за </w:t>
      </w:r>
      <w:r w:rsidRPr="00452670">
        <w:rPr>
          <w:color w:val="000000"/>
          <w:sz w:val="22"/>
          <w:szCs w:val="22"/>
          <w:lang w:val="uk-UA"/>
        </w:rPr>
        <w:t xml:space="preserve">посиланням </w:t>
      </w:r>
      <w:hyperlink r:id="rId6">
        <w:r w:rsidRPr="00452670">
          <w:rPr>
            <w:color w:val="1155CC"/>
            <w:sz w:val="22"/>
            <w:szCs w:val="22"/>
            <w:u w:val="single"/>
            <w:lang w:val="uk-UA"/>
          </w:rPr>
          <w:t>https://czo.gov.ua/verify</w:t>
        </w:r>
      </w:hyperlink>
      <w:r w:rsidRPr="00452670">
        <w:rPr>
          <w:color w:val="1155CC"/>
          <w:sz w:val="22"/>
          <w:szCs w:val="22"/>
          <w:u w:val="single"/>
          <w:lang w:val="uk-UA"/>
        </w:rPr>
        <w:t>.</w:t>
      </w:r>
      <w:r w:rsidRPr="00452670">
        <w:rPr>
          <w:sz w:val="22"/>
          <w:szCs w:val="22"/>
          <w:lang w:val="uk-UA"/>
        </w:rPr>
        <w:t xml:space="preserve"> </w:t>
      </w:r>
    </w:p>
    <w:p w:rsidR="00DC798C" w:rsidRPr="00452670" w:rsidRDefault="00DC798C" w:rsidP="00DC798C">
      <w:pPr>
        <w:spacing w:line="276" w:lineRule="auto"/>
        <w:ind w:firstLine="284"/>
        <w:jc w:val="both"/>
        <w:rPr>
          <w:sz w:val="22"/>
          <w:szCs w:val="22"/>
          <w:lang w:val="uk-UA"/>
        </w:rPr>
      </w:pPr>
      <w:r w:rsidRPr="00452670">
        <w:rPr>
          <w:sz w:val="22"/>
          <w:szCs w:val="22"/>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DC798C" w:rsidRPr="00452670" w:rsidRDefault="00DC798C" w:rsidP="00DC798C">
      <w:pPr>
        <w:spacing w:line="276" w:lineRule="auto"/>
        <w:ind w:firstLine="284"/>
        <w:jc w:val="both"/>
        <w:rPr>
          <w:sz w:val="22"/>
          <w:szCs w:val="22"/>
          <w:lang w:val="uk-UA"/>
        </w:rPr>
      </w:pPr>
      <w:r w:rsidRPr="00452670">
        <w:rPr>
          <w:b/>
          <w:sz w:val="22"/>
          <w:szCs w:val="22"/>
          <w:lang w:val="uk-UA"/>
        </w:rPr>
        <w:t>3.</w:t>
      </w:r>
      <w:r w:rsidRPr="00452670">
        <w:rPr>
          <w:sz w:val="22"/>
          <w:szCs w:val="22"/>
          <w:lang w:val="uk-UA"/>
        </w:rPr>
        <w:t xml:space="preserve"> </w:t>
      </w:r>
      <w:r w:rsidRPr="00452670">
        <w:rPr>
          <w:color w:val="000000"/>
          <w:sz w:val="22"/>
          <w:szCs w:val="22"/>
          <w:highlight w:val="white"/>
          <w:lang w:val="uk-UA"/>
        </w:rPr>
        <w:t>Кожен учасник має право подати тільки одну пропозицію.</w:t>
      </w:r>
    </w:p>
    <w:p w:rsidR="00DC798C" w:rsidRPr="00452670" w:rsidRDefault="00DC798C" w:rsidP="00DC798C">
      <w:pPr>
        <w:shd w:val="clear" w:color="auto" w:fill="FFFFFF"/>
        <w:spacing w:line="276" w:lineRule="auto"/>
        <w:ind w:firstLine="284"/>
        <w:jc w:val="both"/>
        <w:rPr>
          <w:sz w:val="22"/>
          <w:szCs w:val="22"/>
          <w:lang w:val="uk-UA"/>
        </w:rPr>
      </w:pPr>
      <w:r w:rsidRPr="00452670">
        <w:rPr>
          <w:b/>
          <w:sz w:val="22"/>
          <w:szCs w:val="22"/>
          <w:lang w:val="uk-UA"/>
        </w:rPr>
        <w:t>4.</w:t>
      </w:r>
      <w:r w:rsidRPr="00452670">
        <w:rPr>
          <w:sz w:val="22"/>
          <w:szCs w:val="22"/>
          <w:lang w:val="uk-UA"/>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 xml:space="preserve">Строк розгляду найбільш економічно вигідної пропозиції не перевищує п’ять робочих днів з дня завершення електронного аукціону. </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За результатами оцінки та розгляду пропозиції замовник визначає переможця.</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Повідомлення про намір укласти договір про закупівлю замовник оприлюднює в електронній системі закупівель.</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DC798C" w:rsidRPr="00452670" w:rsidRDefault="00DC798C" w:rsidP="00DC798C">
      <w:pPr>
        <w:spacing w:line="276" w:lineRule="auto"/>
        <w:ind w:firstLine="284"/>
        <w:jc w:val="both"/>
        <w:rPr>
          <w:sz w:val="22"/>
          <w:szCs w:val="22"/>
          <w:lang w:val="uk-UA"/>
        </w:rPr>
      </w:pPr>
      <w:r w:rsidRPr="00452670">
        <w:rPr>
          <w:sz w:val="22"/>
          <w:szCs w:val="22"/>
          <w:lang w:val="uk-UA"/>
        </w:rPr>
        <w:t>Наступна найбільш економічно вигідна пропозиція визначається електронною системою закупівель автоматично.</w:t>
      </w:r>
    </w:p>
    <w:p w:rsidR="00DC798C" w:rsidRPr="00452670" w:rsidRDefault="00F56544" w:rsidP="00DC798C">
      <w:pPr>
        <w:shd w:val="clear" w:color="auto" w:fill="FFFFFF"/>
        <w:tabs>
          <w:tab w:val="left" w:pos="-2880"/>
        </w:tabs>
        <w:spacing w:line="276" w:lineRule="auto"/>
        <w:ind w:firstLine="284"/>
        <w:jc w:val="both"/>
        <w:rPr>
          <w:b/>
          <w:sz w:val="22"/>
          <w:szCs w:val="22"/>
          <w:lang w:val="uk-UA"/>
        </w:rPr>
      </w:pPr>
      <w:r w:rsidRPr="00003456">
        <w:rPr>
          <w:b/>
          <w:sz w:val="22"/>
          <w:szCs w:val="22"/>
        </w:rPr>
        <w:t xml:space="preserve">                               </w:t>
      </w:r>
      <w:r w:rsidR="00DC798C" w:rsidRPr="00452670">
        <w:rPr>
          <w:b/>
          <w:sz w:val="22"/>
          <w:szCs w:val="22"/>
          <w:lang w:val="uk-UA"/>
        </w:rPr>
        <w:t>5. Відхилення пропозиції учасника:</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b/>
          <w:i/>
          <w:sz w:val="22"/>
          <w:szCs w:val="22"/>
          <w:highlight w:val="white"/>
          <w:lang w:val="uk-UA"/>
        </w:rPr>
        <w:t>Замовник відхиляє пропозицію в разі, якщо:</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lastRenderedPageBreak/>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2) учасник не надав забезпечення пропозиції, якщо таке забезпечення вимагалося замовником;</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3) учасник, який визначений переможцем спрощеної закупівлі, відмовився від укладення договору про закупівлю;</w:t>
      </w:r>
    </w:p>
    <w:p w:rsidR="00DC798C" w:rsidRPr="00452670" w:rsidRDefault="00DC798C" w:rsidP="00DC798C">
      <w:pPr>
        <w:shd w:val="clear" w:color="auto" w:fill="FFFFFF"/>
        <w:spacing w:line="276" w:lineRule="auto"/>
        <w:ind w:firstLine="284"/>
        <w:jc w:val="both"/>
        <w:rPr>
          <w:color w:val="FF0000"/>
          <w:sz w:val="22"/>
          <w:szCs w:val="22"/>
          <w:lang w:val="uk-UA"/>
        </w:rPr>
      </w:pPr>
      <w:r w:rsidRPr="00452670">
        <w:rPr>
          <w:sz w:val="22"/>
          <w:szCs w:val="22"/>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r w:rsidRPr="00452670">
        <w:rPr>
          <w:color w:val="000000"/>
          <w:sz w:val="22"/>
          <w:szCs w:val="22"/>
          <w:lang w:val="uk-UA"/>
        </w:rPr>
        <w:t xml:space="preserve">Учасник надає підтвердження, щодо відсутності підстав для відхилення його пропозиції. </w:t>
      </w:r>
    </w:p>
    <w:p w:rsidR="00DC798C" w:rsidRPr="00452670" w:rsidRDefault="00DC798C" w:rsidP="00DC798C">
      <w:pPr>
        <w:shd w:val="clear" w:color="auto" w:fill="FFFFFF"/>
        <w:tabs>
          <w:tab w:val="left" w:pos="-2880"/>
        </w:tabs>
        <w:spacing w:line="276" w:lineRule="auto"/>
        <w:ind w:firstLine="284"/>
        <w:jc w:val="both"/>
        <w:rPr>
          <w:sz w:val="22"/>
          <w:szCs w:val="22"/>
          <w:lang w:val="uk-UA"/>
        </w:rPr>
      </w:pPr>
      <w:r w:rsidRPr="00452670">
        <w:rPr>
          <w:b/>
          <w:sz w:val="22"/>
          <w:szCs w:val="22"/>
          <w:lang w:val="uk-UA"/>
        </w:rPr>
        <w:t xml:space="preserve">6. Замовник відхиляє пропозицію учасника, який визначений переможцем спрощеної закупівлі у разі, якщо </w:t>
      </w:r>
      <w:r w:rsidRPr="00452670">
        <w:rPr>
          <w:sz w:val="22"/>
          <w:szCs w:val="22"/>
          <w:lang w:val="uk-UA"/>
        </w:rPr>
        <w:t>такий</w:t>
      </w:r>
      <w:r w:rsidRPr="00452670">
        <w:rPr>
          <w:b/>
          <w:sz w:val="22"/>
          <w:szCs w:val="22"/>
          <w:lang w:val="uk-UA"/>
        </w:rPr>
        <w:t xml:space="preserve"> </w:t>
      </w:r>
      <w:r w:rsidRPr="00452670">
        <w:rPr>
          <w:sz w:val="22"/>
          <w:szCs w:val="22"/>
          <w:lang w:val="uk-UA"/>
        </w:rPr>
        <w:t>учасник відмовився від укладення договору про закупівлю. Поряд з цим, беручи до уваги зміст частини 7 статті 33 Закону та частини 2 статті 41 Закону, замовник відхиляє пропозицію такого учасника, у разі якщо договір про закупівлю не укладено з вини учасника, зокрема у випадку, якщо він не надав замовнику:</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1) відповідну інформацію про право підписання договору про закупівлю;</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3) підписаний договір у строк, визначений Законом.</w:t>
      </w:r>
    </w:p>
    <w:p w:rsidR="00DC798C" w:rsidRPr="00452670" w:rsidRDefault="00DC798C" w:rsidP="00DC798C">
      <w:pPr>
        <w:shd w:val="clear" w:color="auto" w:fill="FFFFFF"/>
        <w:spacing w:line="276" w:lineRule="auto"/>
        <w:ind w:firstLine="284"/>
        <w:jc w:val="both"/>
        <w:rPr>
          <w:b/>
          <w:sz w:val="22"/>
          <w:szCs w:val="22"/>
          <w:lang w:val="uk-UA"/>
        </w:rPr>
      </w:pPr>
      <w:r w:rsidRPr="00452670">
        <w:rPr>
          <w:b/>
          <w:sz w:val="22"/>
          <w:szCs w:val="22"/>
          <w:lang w:val="uk-UA"/>
        </w:rPr>
        <w:t>7. Відміна закупівлі:</w:t>
      </w:r>
    </w:p>
    <w:p w:rsidR="00DC798C" w:rsidRPr="00452670" w:rsidRDefault="00DC798C" w:rsidP="00DC798C">
      <w:pPr>
        <w:shd w:val="clear" w:color="auto" w:fill="FFFFFF"/>
        <w:tabs>
          <w:tab w:val="left" w:pos="993"/>
        </w:tabs>
        <w:ind w:firstLine="284"/>
        <w:jc w:val="both"/>
        <w:rPr>
          <w:sz w:val="22"/>
          <w:szCs w:val="22"/>
          <w:lang w:val="uk-UA"/>
        </w:rPr>
      </w:pPr>
      <w:r w:rsidRPr="00452670">
        <w:rPr>
          <w:b/>
          <w:sz w:val="22"/>
          <w:szCs w:val="22"/>
          <w:highlight w:val="white"/>
          <w:lang w:val="uk-UA"/>
        </w:rPr>
        <w:t>7.1. Замовник відміняє спрощену закупівлю в разі:</w:t>
      </w:r>
    </w:p>
    <w:p w:rsidR="00DC798C" w:rsidRPr="00452670" w:rsidRDefault="00DC798C" w:rsidP="00DC798C">
      <w:pPr>
        <w:shd w:val="clear" w:color="auto" w:fill="FFFFFF"/>
        <w:tabs>
          <w:tab w:val="left" w:pos="993"/>
        </w:tabs>
        <w:ind w:firstLine="284"/>
        <w:jc w:val="both"/>
        <w:rPr>
          <w:sz w:val="22"/>
          <w:szCs w:val="22"/>
          <w:highlight w:val="white"/>
          <w:lang w:val="uk-UA"/>
        </w:rPr>
      </w:pPr>
      <w:r w:rsidRPr="00452670">
        <w:rPr>
          <w:sz w:val="22"/>
          <w:szCs w:val="22"/>
          <w:highlight w:val="white"/>
          <w:lang w:val="uk-UA"/>
        </w:rPr>
        <w:t>1) відсутності подальшої потреби в закупівлі товарів, робіт і послуг;</w:t>
      </w:r>
    </w:p>
    <w:p w:rsidR="00DC798C" w:rsidRPr="00452670" w:rsidRDefault="00DC798C" w:rsidP="00DC798C">
      <w:pPr>
        <w:shd w:val="clear" w:color="auto" w:fill="FFFFFF"/>
        <w:tabs>
          <w:tab w:val="left" w:pos="993"/>
        </w:tabs>
        <w:spacing w:line="276" w:lineRule="auto"/>
        <w:ind w:firstLine="284"/>
        <w:jc w:val="both"/>
        <w:rPr>
          <w:sz w:val="22"/>
          <w:szCs w:val="22"/>
          <w:highlight w:val="white"/>
          <w:lang w:val="uk-UA"/>
        </w:rPr>
      </w:pPr>
      <w:r w:rsidRPr="00452670">
        <w:rPr>
          <w:sz w:val="22"/>
          <w:szCs w:val="22"/>
          <w:highlight w:val="white"/>
          <w:lang w:val="uk-UA"/>
        </w:rPr>
        <w:t>2) неможливості усунення порушень, що виникли через виявлені порушення законодавства з питань публічних закупівель;</w:t>
      </w:r>
    </w:p>
    <w:p w:rsidR="00DC798C" w:rsidRPr="00452670" w:rsidRDefault="00DC798C" w:rsidP="00DC798C">
      <w:pPr>
        <w:shd w:val="clear" w:color="auto" w:fill="FFFFFF"/>
        <w:tabs>
          <w:tab w:val="left" w:pos="993"/>
        </w:tabs>
        <w:spacing w:line="276" w:lineRule="auto"/>
        <w:ind w:firstLine="284"/>
        <w:jc w:val="both"/>
        <w:rPr>
          <w:sz w:val="22"/>
          <w:szCs w:val="22"/>
          <w:highlight w:val="white"/>
          <w:lang w:val="uk-UA"/>
        </w:rPr>
      </w:pPr>
      <w:r w:rsidRPr="00452670">
        <w:rPr>
          <w:sz w:val="22"/>
          <w:szCs w:val="22"/>
          <w:highlight w:val="white"/>
          <w:lang w:val="uk-UA"/>
        </w:rPr>
        <w:t>3) скорочення видатків на здійснення закупівлі товарів, робіт і послуг.</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b/>
          <w:sz w:val="22"/>
          <w:szCs w:val="22"/>
          <w:highlight w:val="white"/>
          <w:lang w:val="uk-UA"/>
        </w:rPr>
        <w:t>7.2. Спрощена закупівля автоматично відміняється електронною системою закупівель у разі:</w:t>
      </w:r>
    </w:p>
    <w:p w:rsidR="00DC798C" w:rsidRPr="00452670" w:rsidRDefault="00DC798C" w:rsidP="00DC798C">
      <w:pPr>
        <w:shd w:val="clear" w:color="auto" w:fill="FFFFFF"/>
        <w:tabs>
          <w:tab w:val="left" w:pos="993"/>
        </w:tabs>
        <w:spacing w:line="276" w:lineRule="auto"/>
        <w:ind w:firstLine="284"/>
        <w:jc w:val="both"/>
        <w:rPr>
          <w:sz w:val="22"/>
          <w:szCs w:val="22"/>
          <w:highlight w:val="yellow"/>
          <w:lang w:val="uk-UA"/>
        </w:rPr>
      </w:pPr>
      <w:r w:rsidRPr="00452670">
        <w:rPr>
          <w:sz w:val="22"/>
          <w:szCs w:val="22"/>
          <w:highlight w:val="white"/>
          <w:lang w:val="uk-UA"/>
        </w:rPr>
        <w:t xml:space="preserve">1) відхилення всіх пропозицій згідно з частиною 13 статті 14 Закону; </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sz w:val="22"/>
          <w:szCs w:val="22"/>
          <w:highlight w:val="white"/>
          <w:lang w:val="uk-UA"/>
        </w:rPr>
        <w:t>2) відсутності пропозицій учасників для участі в ній.</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sz w:val="22"/>
          <w:szCs w:val="22"/>
          <w:highlight w:val="white"/>
          <w:lang w:val="uk-UA"/>
        </w:rPr>
        <w:t>Повідомлення про відміну закупівлі оприлюднюється в електронній системі закупівель:</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sz w:val="22"/>
          <w:szCs w:val="22"/>
          <w:highlight w:val="white"/>
          <w:lang w:val="uk-UA"/>
        </w:rPr>
        <w:t xml:space="preserve">- замовником </w:t>
      </w:r>
      <w:r w:rsidRPr="00452670">
        <w:rPr>
          <w:b/>
          <w:i/>
          <w:sz w:val="22"/>
          <w:szCs w:val="22"/>
          <w:highlight w:val="white"/>
          <w:lang w:val="uk-UA"/>
        </w:rPr>
        <w:t>протягом одного робочого дня</w:t>
      </w:r>
      <w:r w:rsidRPr="00452670">
        <w:rPr>
          <w:sz w:val="22"/>
          <w:szCs w:val="22"/>
          <w:highlight w:val="white"/>
          <w:lang w:val="uk-UA"/>
        </w:rPr>
        <w:t xml:space="preserve"> з дня прийняття замовником відповідного рішення;</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highlight w:val="white"/>
          <w:lang w:val="uk-UA"/>
        </w:rPr>
        <w:t xml:space="preserve">- електронною системою закупівель </w:t>
      </w:r>
      <w:r w:rsidRPr="00452670">
        <w:rPr>
          <w:b/>
          <w:i/>
          <w:sz w:val="22"/>
          <w:szCs w:val="22"/>
          <w:highlight w:val="white"/>
          <w:lang w:val="uk-UA"/>
        </w:rPr>
        <w:t>протягом одного робочого дня</w:t>
      </w:r>
      <w:r w:rsidRPr="00452670">
        <w:rPr>
          <w:sz w:val="22"/>
          <w:szCs w:val="22"/>
          <w:highlight w:val="white"/>
          <w:lang w:val="uk-UA"/>
        </w:rPr>
        <w:t xml:space="preserve"> з дня </w:t>
      </w:r>
      <w:r w:rsidRPr="00452670">
        <w:rPr>
          <w:b/>
          <w:i/>
          <w:sz w:val="22"/>
          <w:szCs w:val="22"/>
          <w:highlight w:val="white"/>
          <w:lang w:val="uk-UA"/>
        </w:rPr>
        <w:t xml:space="preserve">автоматичної </w:t>
      </w:r>
      <w:r w:rsidRPr="00452670">
        <w:rPr>
          <w:sz w:val="22"/>
          <w:szCs w:val="22"/>
          <w:highlight w:val="white"/>
          <w:lang w:val="uk-UA"/>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452670">
        <w:rPr>
          <w:sz w:val="22"/>
          <w:szCs w:val="22"/>
          <w:lang w:val="uk-UA"/>
        </w:rPr>
        <w:t> </w:t>
      </w:r>
    </w:p>
    <w:p w:rsidR="00DC798C" w:rsidRPr="00452670" w:rsidRDefault="00F56544" w:rsidP="00DC798C">
      <w:pPr>
        <w:shd w:val="clear" w:color="auto" w:fill="FFFFFF"/>
        <w:tabs>
          <w:tab w:val="left" w:pos="567"/>
        </w:tabs>
        <w:spacing w:line="276" w:lineRule="auto"/>
        <w:ind w:firstLine="284"/>
        <w:jc w:val="both"/>
        <w:rPr>
          <w:b/>
          <w:sz w:val="22"/>
          <w:szCs w:val="22"/>
          <w:lang w:val="uk-UA"/>
        </w:rPr>
      </w:pPr>
      <w:r w:rsidRPr="00003456">
        <w:rPr>
          <w:b/>
          <w:sz w:val="22"/>
          <w:szCs w:val="22"/>
        </w:rPr>
        <w:t xml:space="preserve">                            </w:t>
      </w:r>
      <w:r w:rsidR="00DC798C" w:rsidRPr="00452670">
        <w:rPr>
          <w:b/>
          <w:sz w:val="22"/>
          <w:szCs w:val="22"/>
          <w:lang w:val="uk-UA"/>
        </w:rPr>
        <w:t>8. Строк укладання договору:</w:t>
      </w:r>
    </w:p>
    <w:p w:rsidR="00DC798C" w:rsidRPr="00452670" w:rsidRDefault="00DC798C" w:rsidP="00F56544">
      <w:pPr>
        <w:shd w:val="clear" w:color="auto" w:fill="FFFFFF"/>
        <w:tabs>
          <w:tab w:val="left" w:pos="851"/>
        </w:tabs>
        <w:spacing w:line="276" w:lineRule="auto"/>
        <w:jc w:val="both"/>
        <w:rPr>
          <w:b/>
          <w:sz w:val="22"/>
          <w:szCs w:val="22"/>
          <w:lang w:val="uk-UA"/>
        </w:rPr>
      </w:pPr>
      <w:r w:rsidRPr="002C6958">
        <w:rPr>
          <w:b/>
          <w:sz w:val="22"/>
          <w:szCs w:val="22"/>
          <w:highlight w:val="white"/>
          <w:lang w:val="uk-UA"/>
        </w:rPr>
        <w:t>Замовник може укласти договір про закупівлю з учасником, який визнаний переможцем спрощеної закупівлі,</w:t>
      </w:r>
      <w:r w:rsidRPr="00452670">
        <w:rPr>
          <w:sz w:val="22"/>
          <w:szCs w:val="22"/>
          <w:highlight w:val="white"/>
          <w:lang w:val="uk-UA"/>
        </w:rPr>
        <w:t xml:space="preserve"> </w:t>
      </w:r>
      <w:r w:rsidRPr="00452670">
        <w:rPr>
          <w:b/>
          <w:sz w:val="22"/>
          <w:szCs w:val="22"/>
          <w:highlight w:val="white"/>
          <w:lang w:val="uk-UA"/>
        </w:rPr>
        <w:t>на наступний день після оприлюднення повідомлення про намір укласти договір про закупівлю, але не пізніше ніж через 20 днів.</w:t>
      </w:r>
    </w:p>
    <w:p w:rsidR="00DC798C" w:rsidRPr="00452670" w:rsidRDefault="00DC798C" w:rsidP="00F56544">
      <w:pPr>
        <w:shd w:val="clear" w:color="auto" w:fill="FFFFFF"/>
        <w:tabs>
          <w:tab w:val="left" w:pos="851"/>
        </w:tabs>
        <w:spacing w:line="276" w:lineRule="auto"/>
        <w:jc w:val="both"/>
        <w:rPr>
          <w:sz w:val="22"/>
          <w:szCs w:val="22"/>
          <w:lang w:val="uk-UA"/>
        </w:rPr>
      </w:pPr>
      <w:r w:rsidRPr="00452670">
        <w:rPr>
          <w:sz w:val="22"/>
          <w:szCs w:val="22"/>
          <w:highlight w:val="white"/>
          <w:lang w:val="uk-UA"/>
        </w:rPr>
        <w:t>Договір про закупівлю укладається згідно з вимогами статті 41 Закону.</w:t>
      </w:r>
    </w:p>
    <w:p w:rsidR="00DC798C" w:rsidRPr="00452670" w:rsidRDefault="00F56544" w:rsidP="00DC798C">
      <w:pPr>
        <w:shd w:val="clear" w:color="auto" w:fill="FFFFFF"/>
        <w:tabs>
          <w:tab w:val="left" w:pos="567"/>
        </w:tabs>
        <w:spacing w:line="276" w:lineRule="auto"/>
        <w:ind w:firstLine="284"/>
        <w:jc w:val="both"/>
        <w:rPr>
          <w:b/>
          <w:sz w:val="22"/>
          <w:szCs w:val="22"/>
          <w:lang w:val="uk-UA"/>
        </w:rPr>
      </w:pPr>
      <w:r w:rsidRPr="00F56544">
        <w:rPr>
          <w:b/>
          <w:sz w:val="22"/>
          <w:szCs w:val="22"/>
        </w:rPr>
        <w:t xml:space="preserve">                         </w:t>
      </w:r>
      <w:r w:rsidR="00DC798C" w:rsidRPr="00452670">
        <w:rPr>
          <w:b/>
          <w:sz w:val="22"/>
          <w:szCs w:val="22"/>
          <w:lang w:val="uk-UA"/>
        </w:rPr>
        <w:t xml:space="preserve">9. Порядок укладення договору, його умови. </w:t>
      </w:r>
    </w:p>
    <w:p w:rsidR="00DC798C" w:rsidRPr="00452670" w:rsidRDefault="00DC798C" w:rsidP="00F56544">
      <w:pPr>
        <w:shd w:val="clear" w:color="auto" w:fill="FFFFFF"/>
        <w:tabs>
          <w:tab w:val="left" w:pos="851"/>
        </w:tabs>
        <w:spacing w:line="276" w:lineRule="auto"/>
        <w:jc w:val="both"/>
        <w:rPr>
          <w:sz w:val="22"/>
          <w:szCs w:val="22"/>
          <w:lang w:val="uk-UA"/>
        </w:rPr>
      </w:pPr>
      <w:r w:rsidRPr="00452670">
        <w:rPr>
          <w:sz w:val="22"/>
          <w:szCs w:val="22"/>
          <w:lang w:val="uk-UA"/>
        </w:rPr>
        <w:t xml:space="preserve">Проект  Договору про закупівлю викладено окремо. </w:t>
      </w:r>
    </w:p>
    <w:p w:rsidR="00DC798C" w:rsidRPr="00452670" w:rsidRDefault="00DC798C" w:rsidP="00F56544">
      <w:pPr>
        <w:shd w:val="clear" w:color="auto" w:fill="FFFFFF"/>
        <w:tabs>
          <w:tab w:val="left" w:pos="851"/>
        </w:tabs>
        <w:spacing w:line="276" w:lineRule="auto"/>
        <w:jc w:val="both"/>
        <w:rPr>
          <w:sz w:val="22"/>
          <w:szCs w:val="22"/>
          <w:lang w:val="uk-UA"/>
        </w:rPr>
      </w:pPr>
      <w:r w:rsidRPr="00452670">
        <w:rPr>
          <w:sz w:val="22"/>
          <w:szCs w:val="22"/>
          <w:lang w:val="uk-UA"/>
        </w:rPr>
        <w:t xml:space="preserve">Договір про закупівлю укладається відповідно до норм </w:t>
      </w:r>
      <w:hyperlink r:id="rId7">
        <w:r w:rsidRPr="00452670">
          <w:rPr>
            <w:color w:val="0000FF"/>
            <w:sz w:val="22"/>
            <w:szCs w:val="22"/>
            <w:u w:val="single"/>
            <w:lang w:val="uk-UA"/>
          </w:rPr>
          <w:t>Цивільного</w:t>
        </w:r>
      </w:hyperlink>
      <w:r w:rsidRPr="00452670">
        <w:rPr>
          <w:sz w:val="22"/>
          <w:szCs w:val="22"/>
          <w:lang w:val="uk-UA"/>
        </w:rPr>
        <w:t xml:space="preserve"> та</w:t>
      </w:r>
      <w:hyperlink r:id="rId8">
        <w:r w:rsidRPr="00452670">
          <w:rPr>
            <w:color w:val="0000FF"/>
            <w:sz w:val="22"/>
            <w:szCs w:val="22"/>
            <w:u w:val="single"/>
            <w:lang w:val="uk-UA"/>
          </w:rPr>
          <w:t xml:space="preserve"> Господарського Кодексів України</w:t>
        </w:r>
      </w:hyperlink>
      <w:r w:rsidRPr="00452670">
        <w:rPr>
          <w:sz w:val="22"/>
          <w:szCs w:val="22"/>
          <w:lang w:val="uk-UA"/>
        </w:rPr>
        <w:t xml:space="preserve"> з урахуванням особливостей, визначених Законом України «Про публічні закупівлі», умов цього Оголошення та пропозиції переможця у письмовій формі у вигляді єдиного документа.</w:t>
      </w:r>
    </w:p>
    <w:p w:rsidR="00DC798C" w:rsidRPr="00452670" w:rsidRDefault="00DC798C" w:rsidP="00F56544">
      <w:pPr>
        <w:shd w:val="clear" w:color="auto" w:fill="FFFFFF"/>
        <w:tabs>
          <w:tab w:val="left" w:pos="851"/>
        </w:tabs>
        <w:spacing w:line="276" w:lineRule="auto"/>
        <w:jc w:val="both"/>
        <w:rPr>
          <w:color w:val="FF0000"/>
          <w:sz w:val="22"/>
          <w:szCs w:val="22"/>
          <w:lang w:val="uk-UA"/>
        </w:rPr>
      </w:pPr>
      <w:r w:rsidRPr="00452670">
        <w:rPr>
          <w:sz w:val="22"/>
          <w:szCs w:val="22"/>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452670">
        <w:rPr>
          <w:sz w:val="22"/>
          <w:szCs w:val="22"/>
          <w:lang w:val="uk-UA"/>
        </w:rPr>
        <w:t>проєкту</w:t>
      </w:r>
      <w:proofErr w:type="spellEnd"/>
      <w:r w:rsidRPr="00452670">
        <w:rPr>
          <w:sz w:val="22"/>
          <w:szCs w:val="22"/>
          <w:lang w:val="uk-UA"/>
        </w:rPr>
        <w:t xml:space="preserve"> договору про закупівлю, що є Додатком 3 до цього Оголошення. Переможець повинен підписати 2 примірники договору у строки, визначені частиною 8 цього розділу, та у день підписання передати замовнику. Не підписання переможцем договору та/або не передання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52670">
        <w:rPr>
          <w:b/>
          <w:i/>
          <w:sz w:val="22"/>
          <w:szCs w:val="22"/>
          <w:lang w:val="uk-UA"/>
        </w:rPr>
        <w:t>Замовник відхиляє пропозицію в разі, якщо:</w:t>
      </w:r>
      <w:r w:rsidRPr="00452670">
        <w:rPr>
          <w:sz w:val="22"/>
          <w:szCs w:val="22"/>
          <w:lang w:val="uk-UA"/>
        </w:rPr>
        <w:t xml:space="preserve"> учасник, який визначений переможцем спрощеної закупівлі, відмовився від укладення договору про закупівлю). В складі пропозиції учасник надає гарантійне підтвердження того, </w:t>
      </w:r>
      <w:r w:rsidRPr="00452670">
        <w:rPr>
          <w:sz w:val="22"/>
          <w:szCs w:val="22"/>
          <w:lang w:val="uk-UA"/>
        </w:rPr>
        <w:lastRenderedPageBreak/>
        <w:t>що до нього не застосовувалися оперативно-господарські санкції за результатами виконання аналогічних договорів.</w:t>
      </w:r>
    </w:p>
    <w:p w:rsidR="00DC798C" w:rsidRDefault="00DC798C" w:rsidP="00F56544">
      <w:pPr>
        <w:shd w:val="clear" w:color="auto" w:fill="FFFFFF"/>
        <w:tabs>
          <w:tab w:val="left" w:pos="851"/>
        </w:tabs>
        <w:spacing w:line="276" w:lineRule="auto"/>
        <w:jc w:val="both"/>
        <w:rPr>
          <w:sz w:val="22"/>
          <w:szCs w:val="22"/>
          <w:lang w:val="uk-UA"/>
        </w:rPr>
      </w:pPr>
      <w:r w:rsidRPr="00452670">
        <w:rPr>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B831BD" w:rsidRPr="00DD53C7" w:rsidRDefault="00B831BD" w:rsidP="00B831BD">
      <w:pPr>
        <w:pStyle w:val="a3"/>
        <w:ind w:right="-143"/>
        <w:rPr>
          <w:rFonts w:ascii="Times New Roman" w:eastAsia="Calibri" w:hAnsi="Times New Roman" w:cs="Times New Roman"/>
          <w:b/>
        </w:rPr>
      </w:pPr>
      <w:r w:rsidRPr="00DD53C7">
        <w:rPr>
          <w:rFonts w:ascii="Times New Roman" w:eastAsia="Calibri" w:hAnsi="Times New Roman" w:cs="Times New Roman"/>
          <w:b/>
        </w:rPr>
        <w:t>****</w:t>
      </w:r>
      <w:r w:rsidRPr="00DD53C7">
        <w:rPr>
          <w:rFonts w:ascii="Times New Roman" w:hAnsi="Times New Roman" w:cs="Times New Roman"/>
          <w:b/>
          <w:bCs/>
          <w:i/>
          <w:iCs/>
          <w:color w:val="000000"/>
        </w:rPr>
        <w:t xml:space="preserve">Примітка: </w:t>
      </w:r>
    </w:p>
    <w:p w:rsidR="00B831BD" w:rsidRPr="00B831BD" w:rsidRDefault="00B831BD" w:rsidP="00B831BD">
      <w:pPr>
        <w:shd w:val="clear" w:color="auto" w:fill="FFFFFF"/>
        <w:tabs>
          <w:tab w:val="left" w:pos="851"/>
        </w:tabs>
        <w:spacing w:line="276" w:lineRule="auto"/>
        <w:jc w:val="both"/>
        <w:rPr>
          <w:sz w:val="22"/>
          <w:szCs w:val="22"/>
          <w:lang w:val="uk-UA"/>
        </w:rPr>
      </w:pPr>
      <w:r w:rsidRPr="00B831BD">
        <w:rPr>
          <w:bCs/>
          <w:i/>
          <w:iCs/>
          <w:color w:val="000000"/>
          <w:u w:val="single"/>
          <w:lang w:val="uk-UA"/>
        </w:rPr>
        <w:t xml:space="preserve">У разі згоди з цим проектом договору, Учасник  заповнює преамбулу договору з боку Продавця  та розділ </w:t>
      </w:r>
      <w:r w:rsidRPr="00B831BD">
        <w:rPr>
          <w:bCs/>
          <w:i/>
          <w:iCs/>
          <w:color w:val="000000"/>
          <w:highlight w:val="yellow"/>
          <w:u w:val="single"/>
          <w:lang w:val="uk-UA"/>
        </w:rPr>
        <w:t>12</w:t>
      </w:r>
      <w:r w:rsidRPr="00B831BD">
        <w:rPr>
          <w:bCs/>
          <w:i/>
          <w:iCs/>
          <w:color w:val="000000"/>
          <w:u w:val="single"/>
          <w:lang w:val="uk-UA"/>
        </w:rPr>
        <w:t xml:space="preserve">  і подає у складі своєї   пропозиції, в протилежному випадку пропозиція Учасника торгів відхиляється, як така, що не відповідає вимогам  інформації про закупівлю.</w:t>
      </w:r>
    </w:p>
    <w:p w:rsidR="00DC798C" w:rsidRPr="00452670" w:rsidRDefault="00F56544" w:rsidP="00DC798C">
      <w:pPr>
        <w:shd w:val="clear" w:color="auto" w:fill="FFFFFF"/>
        <w:tabs>
          <w:tab w:val="left" w:pos="851"/>
        </w:tabs>
        <w:spacing w:line="276" w:lineRule="auto"/>
        <w:ind w:firstLine="284"/>
        <w:jc w:val="both"/>
        <w:rPr>
          <w:b/>
          <w:sz w:val="22"/>
          <w:szCs w:val="22"/>
          <w:u w:val="single"/>
          <w:lang w:val="uk-UA"/>
        </w:rPr>
      </w:pPr>
      <w:r w:rsidRPr="00003456">
        <w:rPr>
          <w:b/>
          <w:sz w:val="22"/>
          <w:szCs w:val="22"/>
          <w:u w:val="single"/>
          <w:lang w:val="uk-UA"/>
        </w:rPr>
        <w:t xml:space="preserve">      </w:t>
      </w:r>
      <w:r w:rsidR="00DC798C" w:rsidRPr="00452670">
        <w:rPr>
          <w:b/>
          <w:sz w:val="22"/>
          <w:szCs w:val="22"/>
          <w:u w:val="single"/>
          <w:lang w:val="uk-UA"/>
        </w:rPr>
        <w:t>Переможець</w:t>
      </w:r>
      <w:r w:rsidR="00DC798C" w:rsidRPr="00452670">
        <w:rPr>
          <w:b/>
          <w:color w:val="FF0000"/>
          <w:sz w:val="22"/>
          <w:szCs w:val="22"/>
          <w:u w:val="single"/>
          <w:lang w:val="uk-UA"/>
        </w:rPr>
        <w:t xml:space="preserve"> </w:t>
      </w:r>
      <w:r w:rsidR="00DC798C" w:rsidRPr="00452670">
        <w:rPr>
          <w:b/>
          <w:sz w:val="22"/>
          <w:szCs w:val="22"/>
          <w:u w:val="single"/>
          <w:lang w:val="uk-UA"/>
        </w:rPr>
        <w:t>закупівлі під час укладення Договору про закупівлю повинен надати:</w:t>
      </w:r>
    </w:p>
    <w:p w:rsidR="00DC798C" w:rsidRPr="00452670" w:rsidRDefault="00DC798C" w:rsidP="00DC798C">
      <w:pPr>
        <w:shd w:val="clear" w:color="auto" w:fill="FFFFFF"/>
        <w:spacing w:line="276" w:lineRule="auto"/>
        <w:jc w:val="both"/>
        <w:rPr>
          <w:sz w:val="22"/>
          <w:szCs w:val="22"/>
          <w:lang w:val="uk-UA"/>
        </w:rPr>
      </w:pPr>
      <w:r w:rsidRPr="00452670">
        <w:rPr>
          <w:sz w:val="22"/>
          <w:szCs w:val="22"/>
          <w:lang w:val="uk-UA"/>
        </w:rPr>
        <w:t>1) відповідну інформацію про право підписання договору про закупівлю;</w:t>
      </w:r>
    </w:p>
    <w:p w:rsidR="00DC798C" w:rsidRPr="00452670" w:rsidRDefault="00DC798C" w:rsidP="00DC798C">
      <w:pPr>
        <w:shd w:val="clear" w:color="auto" w:fill="FFFFFF"/>
        <w:spacing w:line="276" w:lineRule="auto"/>
        <w:jc w:val="both"/>
        <w:rPr>
          <w:sz w:val="22"/>
          <w:szCs w:val="22"/>
          <w:lang w:val="uk-UA"/>
        </w:rPr>
      </w:pPr>
      <w:r w:rsidRPr="00452670">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DC798C" w:rsidRPr="00452670" w:rsidRDefault="00DC798C" w:rsidP="00DC798C">
      <w:pPr>
        <w:shd w:val="clear" w:color="auto" w:fill="FFFFFF"/>
        <w:tabs>
          <w:tab w:val="left" w:pos="851"/>
        </w:tabs>
        <w:spacing w:line="276" w:lineRule="auto"/>
        <w:jc w:val="both"/>
        <w:rPr>
          <w:sz w:val="22"/>
          <w:szCs w:val="22"/>
          <w:lang w:val="uk-UA"/>
        </w:rPr>
      </w:pPr>
      <w:r w:rsidRPr="00452670">
        <w:rPr>
          <w:sz w:val="22"/>
          <w:szCs w:val="22"/>
          <w:lang w:val="uk-UA"/>
        </w:rPr>
        <w:t xml:space="preserve">Учасник у складі пропозиції надає гарантійний лист у довільній формі, про зобов’язання надати документи у випадку повідомлення про намір укласти договір про закупівлю його пропозиції. </w:t>
      </w:r>
    </w:p>
    <w:p w:rsidR="00DC798C" w:rsidRPr="00452670" w:rsidRDefault="00DC798C" w:rsidP="00DC798C">
      <w:pPr>
        <w:shd w:val="clear" w:color="auto" w:fill="FFFFFF"/>
        <w:spacing w:line="276" w:lineRule="auto"/>
        <w:jc w:val="both"/>
        <w:rPr>
          <w:sz w:val="22"/>
          <w:szCs w:val="22"/>
          <w:lang w:val="uk-UA"/>
        </w:rPr>
      </w:pPr>
      <w:r w:rsidRPr="00452670">
        <w:rPr>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DC798C" w:rsidRPr="00301B84" w:rsidRDefault="00DC798C" w:rsidP="00DC798C">
      <w:pPr>
        <w:pBdr>
          <w:top w:val="nil"/>
          <w:left w:val="nil"/>
          <w:bottom w:val="nil"/>
          <w:right w:val="nil"/>
          <w:between w:val="nil"/>
        </w:pBdr>
        <w:spacing w:line="276" w:lineRule="auto"/>
        <w:jc w:val="both"/>
        <w:rPr>
          <w:color w:val="000000"/>
          <w:sz w:val="22"/>
          <w:szCs w:val="22"/>
          <w:highlight w:val="white"/>
        </w:rPr>
      </w:pPr>
      <w:r w:rsidRPr="00452670">
        <w:rPr>
          <w:color w:val="000000"/>
          <w:sz w:val="22"/>
          <w:szCs w:val="22"/>
          <w:highlight w:val="white"/>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DC798C" w:rsidRPr="00F56544" w:rsidRDefault="00DC798C" w:rsidP="00F56544">
      <w:pPr>
        <w:shd w:val="clear" w:color="auto" w:fill="FFFFFF"/>
        <w:spacing w:line="276" w:lineRule="auto"/>
        <w:jc w:val="both"/>
        <w:rPr>
          <w:i/>
          <w:sz w:val="22"/>
          <w:szCs w:val="22"/>
          <w:lang w:val="uk-UA"/>
        </w:rPr>
      </w:pPr>
      <w:r w:rsidRPr="00F56544">
        <w:rPr>
          <w:b/>
          <w:i/>
          <w:sz w:val="22"/>
          <w:szCs w:val="22"/>
          <w:u w:val="single"/>
          <w:lang w:val="uk-UA"/>
        </w:rPr>
        <w:t>Примітка:</w:t>
      </w:r>
      <w:r w:rsidRPr="00F56544">
        <w:rPr>
          <w:i/>
          <w:sz w:val="22"/>
          <w:szCs w:val="22"/>
          <w:lang w:val="uk-UA"/>
        </w:rPr>
        <w:t xml:space="preserve"> Відсутність будь-яких запитань або уточнень стосовно змісту та викладенню вимог цього Оголошення з боку Учасників закупівлі, означатиме,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rsidR="00DC798C" w:rsidRPr="00F56544" w:rsidRDefault="00DC798C" w:rsidP="00DC798C">
      <w:pPr>
        <w:pStyle w:val="a3"/>
        <w:ind w:right="-143"/>
        <w:jc w:val="both"/>
        <w:rPr>
          <w:rFonts w:ascii="Times New Roman" w:hAnsi="Times New Roman" w:cs="Times New Roman"/>
          <w:i/>
          <w:color w:val="000000"/>
          <w:highlight w:val="yellow"/>
        </w:rPr>
      </w:pPr>
    </w:p>
    <w:p w:rsidR="00DC798C" w:rsidRPr="00452670" w:rsidRDefault="00DC798C" w:rsidP="00DC798C">
      <w:pPr>
        <w:pStyle w:val="a3"/>
        <w:ind w:right="-143"/>
        <w:jc w:val="both"/>
        <w:rPr>
          <w:rFonts w:ascii="Times New Roman" w:hAnsi="Times New Roman" w:cs="Times New Roman"/>
          <w:lang w:eastAsia="uk-UA"/>
        </w:rPr>
      </w:pPr>
      <w:r w:rsidRPr="00452670">
        <w:rPr>
          <w:rFonts w:ascii="Times New Roman" w:hAnsi="Times New Roman" w:cs="Times New Roman"/>
          <w:lang w:eastAsia="uk-UA"/>
        </w:rPr>
        <w:t xml:space="preserve">Провідний фахівець з публічних закупівель </w:t>
      </w:r>
    </w:p>
    <w:p w:rsidR="00DC798C" w:rsidRPr="00452670" w:rsidRDefault="00DC798C" w:rsidP="00DC798C">
      <w:pPr>
        <w:pStyle w:val="a3"/>
        <w:ind w:right="-143"/>
        <w:jc w:val="both"/>
        <w:rPr>
          <w:rFonts w:ascii="Times New Roman" w:hAnsi="Times New Roman" w:cs="Times New Roman"/>
          <w:lang w:eastAsia="uk-UA"/>
        </w:rPr>
      </w:pPr>
      <w:r w:rsidRPr="00452670">
        <w:rPr>
          <w:rFonts w:ascii="Times New Roman" w:hAnsi="Times New Roman" w:cs="Times New Roman"/>
          <w:lang w:eastAsia="uk-UA"/>
        </w:rPr>
        <w:t>Добриця    Н.М.  ( 061) 222 21 20</w:t>
      </w:r>
    </w:p>
    <w:p w:rsidR="00DC798C" w:rsidRDefault="00DC798C" w:rsidP="00DC798C">
      <w:pPr>
        <w:pStyle w:val="a3"/>
        <w:ind w:right="-143"/>
        <w:jc w:val="both"/>
        <w:rPr>
          <w:rFonts w:ascii="Times New Roman" w:hAnsi="Times New Roman" w:cs="Times New Roman"/>
          <w:b/>
          <w:lang w:val="en-US"/>
        </w:rPr>
      </w:pPr>
    </w:p>
    <w:p w:rsidR="00DC798C" w:rsidRDefault="00DC798C" w:rsidP="00DC798C">
      <w:pPr>
        <w:pStyle w:val="a3"/>
        <w:ind w:right="-143"/>
        <w:jc w:val="both"/>
        <w:rPr>
          <w:rFonts w:ascii="Times New Roman" w:hAnsi="Times New Roman" w:cs="Times New Roman"/>
          <w:b/>
          <w:lang w:val="en-US"/>
        </w:rPr>
      </w:pPr>
    </w:p>
    <w:p w:rsidR="00DC798C" w:rsidRDefault="00DC798C" w:rsidP="00DC798C">
      <w:pPr>
        <w:pStyle w:val="a3"/>
        <w:ind w:right="-143"/>
        <w:jc w:val="both"/>
        <w:rPr>
          <w:rFonts w:ascii="Times New Roman" w:hAnsi="Times New Roman" w:cs="Times New Roman"/>
          <w:b/>
          <w:lang w:val="en-US"/>
        </w:rPr>
      </w:pPr>
    </w:p>
    <w:p w:rsidR="00DC798C" w:rsidRPr="00DD53C7" w:rsidRDefault="00DC798C" w:rsidP="00DC798C">
      <w:pPr>
        <w:ind w:right="-143"/>
        <w:jc w:val="both"/>
        <w:rPr>
          <w:sz w:val="22"/>
          <w:szCs w:val="22"/>
          <w:lang w:val="uk-UA"/>
        </w:rPr>
      </w:pPr>
    </w:p>
    <w:p w:rsidR="00DC798C" w:rsidRPr="00DD53C7" w:rsidRDefault="00DC798C" w:rsidP="00DC798C">
      <w:pPr>
        <w:ind w:right="-143"/>
        <w:jc w:val="both"/>
        <w:rPr>
          <w:sz w:val="22"/>
          <w:szCs w:val="22"/>
          <w:lang w:val="uk-UA"/>
        </w:rPr>
      </w:pPr>
    </w:p>
    <w:p w:rsidR="00DC798C" w:rsidRPr="00DD53C7" w:rsidRDefault="00DC798C" w:rsidP="00DC798C">
      <w:pPr>
        <w:ind w:right="-143"/>
        <w:jc w:val="both"/>
        <w:rPr>
          <w:sz w:val="22"/>
          <w:szCs w:val="22"/>
          <w:lang w:val="uk-UA"/>
        </w:rPr>
      </w:pPr>
    </w:p>
    <w:p w:rsidR="00DC798C" w:rsidRPr="00DD53C7" w:rsidRDefault="00DC798C" w:rsidP="00DC798C">
      <w:pPr>
        <w:ind w:right="-143"/>
        <w:rPr>
          <w:sz w:val="22"/>
          <w:szCs w:val="22"/>
          <w:lang w:val="uk-UA"/>
        </w:rPr>
      </w:pPr>
    </w:p>
    <w:p w:rsidR="00DC798C" w:rsidRPr="00DD53C7" w:rsidRDefault="00DC798C" w:rsidP="00DC798C">
      <w:pPr>
        <w:ind w:right="-143"/>
        <w:rPr>
          <w:sz w:val="22"/>
          <w:szCs w:val="22"/>
          <w:lang w:val="uk-UA"/>
        </w:rPr>
      </w:pPr>
    </w:p>
    <w:p w:rsidR="00DC798C" w:rsidRPr="00DD53C7" w:rsidRDefault="00DC798C" w:rsidP="00DC798C">
      <w:pPr>
        <w:ind w:right="-143"/>
        <w:rPr>
          <w:sz w:val="22"/>
          <w:szCs w:val="22"/>
          <w:lang w:val="uk-UA"/>
        </w:rPr>
      </w:pPr>
    </w:p>
    <w:p w:rsidR="00DC798C" w:rsidRPr="00DD53C7" w:rsidRDefault="00DC798C" w:rsidP="00DC798C">
      <w:pPr>
        <w:rPr>
          <w:sz w:val="22"/>
          <w:szCs w:val="22"/>
          <w:lang w:val="uk-UA"/>
        </w:rPr>
      </w:pPr>
    </w:p>
    <w:p w:rsidR="00DC798C" w:rsidRPr="00DD53C7" w:rsidRDefault="00DC798C" w:rsidP="00DC798C">
      <w:pPr>
        <w:rPr>
          <w:sz w:val="22"/>
          <w:szCs w:val="22"/>
          <w:lang w:val="uk-UA"/>
        </w:rPr>
      </w:pPr>
    </w:p>
    <w:p w:rsidR="00DC798C" w:rsidRPr="00DD53C7" w:rsidRDefault="00DC798C" w:rsidP="00DC798C">
      <w:pPr>
        <w:rPr>
          <w:sz w:val="22"/>
          <w:szCs w:val="22"/>
        </w:rPr>
      </w:pPr>
    </w:p>
    <w:p w:rsidR="00DC798C" w:rsidRPr="00DD53C7" w:rsidRDefault="00DC798C" w:rsidP="00DC798C">
      <w:pPr>
        <w:rPr>
          <w:sz w:val="22"/>
          <w:szCs w:val="22"/>
        </w:rPr>
      </w:pPr>
    </w:p>
    <w:p w:rsidR="00DC798C" w:rsidRPr="00DD53C7" w:rsidRDefault="00DC798C" w:rsidP="00DC798C">
      <w:pPr>
        <w:rPr>
          <w:sz w:val="22"/>
          <w:szCs w:val="22"/>
        </w:rPr>
      </w:pPr>
    </w:p>
    <w:p w:rsidR="00DC798C" w:rsidRDefault="00DC798C" w:rsidP="00DC798C"/>
    <w:p w:rsidR="0097458D" w:rsidRDefault="0097458D"/>
    <w:sectPr w:rsidR="0097458D" w:rsidSect="00B65B85">
      <w:pgSz w:w="11906" w:h="16838"/>
      <w:pgMar w:top="568" w:right="566"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2ADC"/>
    <w:multiLevelType w:val="hybridMultilevel"/>
    <w:tmpl w:val="760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2438A"/>
    <w:multiLevelType w:val="hybridMultilevel"/>
    <w:tmpl w:val="794E449C"/>
    <w:lvl w:ilvl="0" w:tplc="1318D71A">
      <w:start w:val="4"/>
      <w:numFmt w:val="decimal"/>
      <w:lvlText w:val="%1"/>
      <w:lvlJc w:val="left"/>
      <w:pPr>
        <w:ind w:left="273" w:hanging="360"/>
      </w:pPr>
      <w:rPr>
        <w:rFonts w:hint="default"/>
        <w:u w:val="none"/>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2">
    <w:nsid w:val="2E900FFF"/>
    <w:multiLevelType w:val="hybridMultilevel"/>
    <w:tmpl w:val="CF8CA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177F9"/>
    <w:multiLevelType w:val="hybridMultilevel"/>
    <w:tmpl w:val="87C86294"/>
    <w:lvl w:ilvl="0" w:tplc="40D450AC">
      <w:start w:val="3"/>
      <w:numFmt w:val="decimal"/>
      <w:lvlText w:val="%1."/>
      <w:lvlJc w:val="left"/>
      <w:pPr>
        <w:ind w:left="720" w:hanging="360"/>
      </w:pPr>
      <w:rPr>
        <w:rFonts w:hint="default"/>
        <w:color w:val="00000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C2ACE"/>
    <w:multiLevelType w:val="hybridMultilevel"/>
    <w:tmpl w:val="01C8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263B45"/>
    <w:multiLevelType w:val="hybridMultilevel"/>
    <w:tmpl w:val="AA16C05A"/>
    <w:lvl w:ilvl="0" w:tplc="B024005A">
      <w:start w:val="1"/>
      <w:numFmt w:val="decimal"/>
      <w:lvlText w:val="%1."/>
      <w:lvlJc w:val="left"/>
      <w:pPr>
        <w:ind w:left="705" w:hanging="705"/>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86519"/>
    <w:multiLevelType w:val="hybridMultilevel"/>
    <w:tmpl w:val="35F20C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98C"/>
    <w:rsid w:val="00003456"/>
    <w:rsid w:val="002C6958"/>
    <w:rsid w:val="00301B84"/>
    <w:rsid w:val="006F14E2"/>
    <w:rsid w:val="008066C6"/>
    <w:rsid w:val="008370A6"/>
    <w:rsid w:val="0097458D"/>
    <w:rsid w:val="00B831BD"/>
    <w:rsid w:val="00CE785F"/>
    <w:rsid w:val="00D01668"/>
    <w:rsid w:val="00D44D30"/>
    <w:rsid w:val="00DC798C"/>
    <w:rsid w:val="00F56544"/>
    <w:rsid w:val="00FB0B05"/>
    <w:rsid w:val="00FE2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8C"/>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DC79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98C"/>
    <w:rPr>
      <w:rFonts w:asciiTheme="majorHAnsi" w:eastAsiaTheme="majorEastAsia" w:hAnsiTheme="majorHAnsi" w:cstheme="majorBidi"/>
      <w:b/>
      <w:bCs/>
      <w:color w:val="365F91" w:themeColor="accent1" w:themeShade="BF"/>
      <w:sz w:val="28"/>
      <w:szCs w:val="28"/>
      <w:lang w:eastAsia="ja-JP"/>
    </w:rPr>
  </w:style>
  <w:style w:type="paragraph" w:styleId="a3">
    <w:name w:val="No Spacing"/>
    <w:link w:val="a4"/>
    <w:uiPriority w:val="1"/>
    <w:qFormat/>
    <w:rsid w:val="00DC798C"/>
    <w:pPr>
      <w:spacing w:after="0" w:line="240" w:lineRule="auto"/>
    </w:pPr>
    <w:rPr>
      <w:lang w:val="uk-UA"/>
    </w:rPr>
  </w:style>
  <w:style w:type="paragraph" w:styleId="a5">
    <w:name w:val="Normal (Web)"/>
    <w:basedOn w:val="a"/>
    <w:uiPriority w:val="99"/>
    <w:rsid w:val="00DC798C"/>
    <w:pPr>
      <w:spacing w:before="100" w:beforeAutospacing="1" w:after="100" w:afterAutospacing="1"/>
    </w:pPr>
    <w:rPr>
      <w:rFonts w:eastAsia="Times New Roman"/>
      <w:lang w:val="uk-UA" w:eastAsia="uk-UA"/>
    </w:rPr>
  </w:style>
  <w:style w:type="character" w:customStyle="1" w:styleId="2">
    <w:name w:val="Основной текст (2)_"/>
    <w:link w:val="20"/>
    <w:rsid w:val="00DC798C"/>
    <w:rPr>
      <w:shd w:val="clear" w:color="auto" w:fill="FFFFFF"/>
    </w:rPr>
  </w:style>
  <w:style w:type="paragraph" w:customStyle="1" w:styleId="20">
    <w:name w:val="Основной текст (2)"/>
    <w:basedOn w:val="a"/>
    <w:link w:val="2"/>
    <w:rsid w:val="00DC798C"/>
    <w:pPr>
      <w:widowControl w:val="0"/>
      <w:shd w:val="clear" w:color="auto" w:fill="FFFFFF"/>
      <w:spacing w:line="312" w:lineRule="exact"/>
      <w:ind w:hanging="340"/>
      <w:jc w:val="both"/>
    </w:pPr>
    <w:rPr>
      <w:rFonts w:asciiTheme="minorHAnsi" w:eastAsiaTheme="minorHAnsi" w:hAnsiTheme="minorHAnsi" w:cstheme="minorBidi"/>
      <w:sz w:val="22"/>
      <w:szCs w:val="22"/>
      <w:lang w:eastAsia="en-US"/>
    </w:rPr>
  </w:style>
  <w:style w:type="character" w:customStyle="1" w:styleId="3">
    <w:name w:val="Основной текст (3)_"/>
    <w:link w:val="30"/>
    <w:rsid w:val="00DC798C"/>
    <w:rPr>
      <w:b/>
      <w:bCs/>
      <w:shd w:val="clear" w:color="auto" w:fill="FFFFFF"/>
    </w:rPr>
  </w:style>
  <w:style w:type="paragraph" w:customStyle="1" w:styleId="30">
    <w:name w:val="Основной текст (3)"/>
    <w:basedOn w:val="a"/>
    <w:link w:val="3"/>
    <w:rsid w:val="00DC798C"/>
    <w:pPr>
      <w:widowControl w:val="0"/>
      <w:shd w:val="clear" w:color="auto" w:fill="FFFFFF"/>
      <w:spacing w:line="312" w:lineRule="exact"/>
      <w:ind w:hanging="340"/>
      <w:jc w:val="center"/>
    </w:pPr>
    <w:rPr>
      <w:rFonts w:asciiTheme="minorHAnsi" w:eastAsiaTheme="minorHAnsi" w:hAnsiTheme="minorHAnsi" w:cstheme="minorBidi"/>
      <w:b/>
      <w:bCs/>
      <w:sz w:val="22"/>
      <w:szCs w:val="22"/>
      <w:lang w:eastAsia="en-US"/>
    </w:rPr>
  </w:style>
  <w:style w:type="character" w:customStyle="1" w:styleId="a4">
    <w:name w:val="Без интервала Знак"/>
    <w:link w:val="a3"/>
    <w:uiPriority w:val="1"/>
    <w:locked/>
    <w:rsid w:val="00DC798C"/>
    <w:rPr>
      <w:lang w:val="uk-UA"/>
    </w:rPr>
  </w:style>
  <w:style w:type="paragraph" w:styleId="a6">
    <w:name w:val="List Paragraph"/>
    <w:basedOn w:val="a"/>
    <w:uiPriority w:val="34"/>
    <w:qFormat/>
    <w:rsid w:val="00DC798C"/>
    <w:pPr>
      <w:ind w:left="720"/>
    </w:pPr>
    <w:rPr>
      <w:rFonts w:eastAsia="Times New Roman"/>
      <w:lang w:val="uk-UA" w:eastAsia="ru-RU"/>
    </w:rPr>
  </w:style>
  <w:style w:type="table" w:styleId="a7">
    <w:name w:val="Table Grid"/>
    <w:basedOn w:val="a1"/>
    <w:uiPriority w:val="59"/>
    <w:rsid w:val="00DC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C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798C"/>
    <w:rPr>
      <w:rFonts w:ascii="Courier New" w:eastAsia="Times New Roman" w:hAnsi="Courier New" w:cs="Courier New"/>
      <w:sz w:val="20"/>
      <w:szCs w:val="20"/>
      <w:lang w:eastAsia="ru-RU"/>
    </w:rPr>
  </w:style>
  <w:style w:type="character" w:customStyle="1" w:styleId="rvts0">
    <w:name w:val="rvts0"/>
    <w:basedOn w:val="a0"/>
    <w:rsid w:val="00DC798C"/>
  </w:style>
  <w:style w:type="character" w:styleId="a8">
    <w:name w:val="Hyperlink"/>
    <w:basedOn w:val="a0"/>
    <w:uiPriority w:val="99"/>
    <w:semiHidden/>
    <w:rsid w:val="00DC798C"/>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4791</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5</cp:revision>
  <dcterms:created xsi:type="dcterms:W3CDTF">2022-09-22T06:09:00Z</dcterms:created>
  <dcterms:modified xsi:type="dcterms:W3CDTF">2022-09-22T07:25:00Z</dcterms:modified>
</cp:coreProperties>
</file>