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A60CC" w:rsidRPr="009A60CC" w:rsidRDefault="004717E9" w:rsidP="009A60C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9A60CC" w:rsidRPr="009A60CC">
        <w:rPr>
          <w:rFonts w:ascii="Times New Roman" w:eastAsia="Times New Roman" w:hAnsi="Times New Roman" w:cs="Times New Roman"/>
          <w:b/>
          <w:i/>
          <w:sz w:val="24"/>
          <w:szCs w:val="24"/>
        </w:rPr>
        <w:t xml:space="preserve">КНП «ЛИПОВОДОЛИНСЬКА ЛІКАРНЯ» </w:t>
      </w:r>
    </w:p>
    <w:p w:rsidR="00520EDC" w:rsidRDefault="009A60CC" w:rsidP="009A60CC">
      <w:pPr>
        <w:spacing w:after="0" w:line="240" w:lineRule="auto"/>
        <w:ind w:left="-1418"/>
        <w:jc w:val="center"/>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i/>
          <w:sz w:val="24"/>
          <w:szCs w:val="24"/>
        </w:rPr>
        <w:t>ЛИПОВОДОЛИНСЬКОЇ  СЕЛИЩНОЇ РАДИ</w:t>
      </w: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ЗАТВЕРДЖЕНО</w:t>
      </w: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 xml:space="preserve">                                                                                                                       рішенням уповноваженої особи</w:t>
      </w:r>
    </w:p>
    <w:p w:rsidR="009A60CC" w:rsidRPr="009A60CC" w:rsidRDefault="009A60CC" w:rsidP="009A60CC">
      <w:pPr>
        <w:spacing w:after="0" w:line="240" w:lineRule="auto"/>
        <w:jc w:val="right"/>
        <w:rPr>
          <w:rFonts w:ascii="Times New Roman" w:eastAsia="Times New Roman" w:hAnsi="Times New Roman" w:cs="Times New Roman"/>
          <w:b/>
          <w:color w:val="000000"/>
          <w:sz w:val="24"/>
          <w:szCs w:val="24"/>
        </w:rPr>
      </w:pPr>
      <w:r w:rsidRPr="009A60CC">
        <w:rPr>
          <w:rFonts w:ascii="Times New Roman" w:eastAsia="Times New Roman" w:hAnsi="Times New Roman" w:cs="Times New Roman"/>
          <w:b/>
          <w:color w:val="000000"/>
          <w:sz w:val="24"/>
          <w:szCs w:val="24"/>
        </w:rPr>
        <w:t xml:space="preserve">                                                                                                               протокол </w:t>
      </w:r>
      <w:r w:rsidRPr="003A06DC">
        <w:rPr>
          <w:rFonts w:ascii="Times New Roman" w:eastAsia="Times New Roman" w:hAnsi="Times New Roman" w:cs="Times New Roman"/>
          <w:b/>
          <w:sz w:val="24"/>
          <w:szCs w:val="24"/>
        </w:rPr>
        <w:t xml:space="preserve">№ </w:t>
      </w:r>
      <w:r w:rsidR="00096345">
        <w:rPr>
          <w:rFonts w:ascii="Times New Roman" w:eastAsia="Times New Roman" w:hAnsi="Times New Roman" w:cs="Times New Roman"/>
          <w:b/>
          <w:sz w:val="24"/>
          <w:szCs w:val="24"/>
          <w:lang w:val="ru-RU"/>
        </w:rPr>
        <w:t>40</w:t>
      </w:r>
      <w:r w:rsidRPr="00082B8D">
        <w:rPr>
          <w:rFonts w:ascii="Times New Roman" w:eastAsia="Times New Roman" w:hAnsi="Times New Roman" w:cs="Times New Roman"/>
          <w:b/>
          <w:color w:val="FF0000"/>
          <w:sz w:val="24"/>
          <w:szCs w:val="24"/>
        </w:rPr>
        <w:t xml:space="preserve">  </w:t>
      </w:r>
      <w:r w:rsidRPr="00096345">
        <w:rPr>
          <w:rFonts w:ascii="Times New Roman" w:eastAsia="Times New Roman" w:hAnsi="Times New Roman" w:cs="Times New Roman"/>
          <w:b/>
          <w:sz w:val="24"/>
          <w:szCs w:val="24"/>
        </w:rPr>
        <w:t xml:space="preserve">від </w:t>
      </w:r>
      <w:r w:rsidR="003A06DC" w:rsidRPr="00096345">
        <w:rPr>
          <w:rFonts w:ascii="Times New Roman" w:eastAsia="Times New Roman" w:hAnsi="Times New Roman" w:cs="Times New Roman"/>
          <w:b/>
          <w:sz w:val="24"/>
          <w:szCs w:val="24"/>
          <w:lang w:val="ru-RU"/>
        </w:rPr>
        <w:t>1</w:t>
      </w:r>
      <w:r w:rsidR="00096345" w:rsidRPr="00096345">
        <w:rPr>
          <w:rFonts w:ascii="Times New Roman" w:eastAsia="Times New Roman" w:hAnsi="Times New Roman" w:cs="Times New Roman"/>
          <w:b/>
          <w:sz w:val="24"/>
          <w:szCs w:val="24"/>
          <w:lang w:val="ru-RU"/>
        </w:rPr>
        <w:t>4</w:t>
      </w:r>
      <w:r w:rsidRPr="00096345">
        <w:rPr>
          <w:rFonts w:ascii="Times New Roman" w:eastAsia="Times New Roman" w:hAnsi="Times New Roman" w:cs="Times New Roman"/>
          <w:b/>
          <w:sz w:val="24"/>
          <w:szCs w:val="24"/>
        </w:rPr>
        <w:t>.0</w:t>
      </w:r>
      <w:r w:rsidR="00A96874" w:rsidRPr="00096345">
        <w:rPr>
          <w:rFonts w:ascii="Times New Roman" w:eastAsia="Times New Roman" w:hAnsi="Times New Roman" w:cs="Times New Roman"/>
          <w:b/>
          <w:sz w:val="24"/>
          <w:szCs w:val="24"/>
          <w:lang w:val="ru-RU"/>
        </w:rPr>
        <w:t>4</w:t>
      </w:r>
      <w:r w:rsidRPr="00096345">
        <w:rPr>
          <w:rFonts w:ascii="Times New Roman" w:eastAsia="Times New Roman" w:hAnsi="Times New Roman" w:cs="Times New Roman"/>
          <w:b/>
          <w:sz w:val="24"/>
          <w:szCs w:val="24"/>
        </w:rPr>
        <w:t xml:space="preserve">.2023р. </w:t>
      </w:r>
    </w:p>
    <w:p w:rsidR="00520EDC" w:rsidRDefault="009A60CC" w:rsidP="009A60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sidRPr="009A60CC">
        <w:rPr>
          <w:rFonts w:ascii="Times New Roman" w:eastAsia="Times New Roman" w:hAnsi="Times New Roman" w:cs="Times New Roman"/>
          <w:b/>
          <w:color w:val="000000"/>
          <w:sz w:val="24"/>
          <w:szCs w:val="24"/>
        </w:rPr>
        <w:t>________Тамара АНЛРУЩЕНКО</w:t>
      </w:r>
    </w:p>
    <w:p w:rsidR="00520EDC" w:rsidRDefault="00520EDC" w:rsidP="009A60CC">
      <w:pPr>
        <w:spacing w:after="0" w:line="240" w:lineRule="auto"/>
        <w:jc w:val="right"/>
        <w:rPr>
          <w:rFonts w:ascii="Times New Roman" w:eastAsia="Times New Roman" w:hAnsi="Times New Roman" w:cs="Times New Roman"/>
          <w:b/>
          <w:color w:val="000000"/>
          <w:sz w:val="24"/>
          <w:szCs w:val="24"/>
        </w:rPr>
      </w:pPr>
    </w:p>
    <w:p w:rsidR="00520EDC" w:rsidRDefault="00520EDC" w:rsidP="009A60CC">
      <w:pPr>
        <w:spacing w:after="0" w:line="240" w:lineRule="auto"/>
        <w:jc w:val="right"/>
        <w:rPr>
          <w:rFonts w:ascii="Times New Roman" w:eastAsia="Times New Roman" w:hAnsi="Times New Roman" w:cs="Times New Roman"/>
          <w:b/>
          <w:color w:val="000000"/>
          <w:sz w:val="24"/>
          <w:szCs w:val="24"/>
        </w:rPr>
      </w:pPr>
      <w:bookmarkStart w:id="1" w:name="_GoBack"/>
      <w:bookmarkEnd w:id="1"/>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082B8D" w:rsidRPr="00082B8D" w:rsidRDefault="009C2DB8" w:rsidP="00082B8D">
      <w:pPr>
        <w:rPr>
          <w:rFonts w:ascii="Times New Roman" w:hAnsi="Times New Roman" w:cs="Times New Roman"/>
          <w:b/>
          <w:sz w:val="28"/>
          <w:szCs w:val="28"/>
        </w:rPr>
      </w:pPr>
      <w:r>
        <w:rPr>
          <w:rFonts w:ascii="Times New Roman" w:hAnsi="Times New Roman" w:cs="Times New Roman"/>
          <w:b/>
          <w:sz w:val="28"/>
          <w:szCs w:val="28"/>
        </w:rPr>
        <w:t xml:space="preserve">на закупівлю Товару :  </w:t>
      </w:r>
      <w:r w:rsidR="00082B8D" w:rsidRPr="00082B8D">
        <w:rPr>
          <w:rFonts w:ascii="Times New Roman" w:hAnsi="Times New Roman" w:cs="Times New Roman"/>
          <w:b/>
          <w:sz w:val="28"/>
          <w:szCs w:val="28"/>
        </w:rPr>
        <w:t>«33600000-6 Фармацевтична продукція (лікарські засоби різні 40 найменувань</w:t>
      </w:r>
      <w:r w:rsidR="00096345">
        <w:rPr>
          <w:rFonts w:ascii="Times New Roman" w:hAnsi="Times New Roman" w:cs="Times New Roman"/>
          <w:b/>
          <w:sz w:val="28"/>
          <w:szCs w:val="28"/>
          <w:lang w:val="ru-RU"/>
        </w:rPr>
        <w:t xml:space="preserve"> – 2977 одиниць</w:t>
      </w:r>
      <w:r w:rsidR="00082B8D" w:rsidRPr="00082B8D">
        <w:rPr>
          <w:rFonts w:ascii="Times New Roman" w:hAnsi="Times New Roman" w:cs="Times New Roman"/>
          <w:b/>
          <w:sz w:val="28"/>
          <w:szCs w:val="28"/>
        </w:rPr>
        <w:t>)»</w:t>
      </w:r>
    </w:p>
    <w:p w:rsidR="00520EDC" w:rsidRDefault="0073392E" w:rsidP="00082B8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район, смт. Липова  Долина, вул</w:t>
      </w:r>
      <w:r w:rsidRPr="004717E9">
        <w:rPr>
          <w:rFonts w:ascii="Times New Roman" w:eastAsia="Times New Roman" w:hAnsi="Times New Roman" w:cs="Times New Roman"/>
          <w:b/>
          <w:sz w:val="24"/>
          <w:szCs w:val="24"/>
        </w:rPr>
        <w:t xml:space="preserve">. </w:t>
      </w:r>
      <w:r w:rsidR="009A60CC">
        <w:rPr>
          <w:rFonts w:ascii="Times New Roman" w:eastAsia="Times New Roman" w:hAnsi="Times New Roman" w:cs="Times New Roman"/>
          <w:b/>
          <w:sz w:val="24"/>
          <w:szCs w:val="24"/>
          <w:lang w:val="ru-RU"/>
        </w:rPr>
        <w:t>Лікарняна</w:t>
      </w:r>
      <w:r w:rsidRPr="004717E9">
        <w:rPr>
          <w:rFonts w:ascii="Times New Roman" w:eastAsia="Times New Roman" w:hAnsi="Times New Roman" w:cs="Times New Roman"/>
          <w:b/>
          <w:sz w:val="24"/>
          <w:szCs w:val="24"/>
        </w:rPr>
        <w:t xml:space="preserve"> ,3</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5504D9" w:rsidRPr="004717E9" w:rsidRDefault="005504D9" w:rsidP="004C47FA">
      <w:pPr>
        <w:spacing w:before="240" w:after="0" w:line="240" w:lineRule="auto"/>
        <w:jc w:val="center"/>
        <w:rPr>
          <w:rFonts w:ascii="Times New Roman" w:eastAsia="Times New Roman" w:hAnsi="Times New Roman" w:cs="Times New Roman"/>
          <w:b/>
          <w:color w:val="000000"/>
          <w:sz w:val="24"/>
          <w:szCs w:val="24"/>
        </w:rPr>
      </w:pPr>
    </w:p>
    <w:p w:rsidR="00082B8D"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p>
    <w:p w:rsidR="00082B8D" w:rsidRDefault="00082B8D" w:rsidP="004C47FA">
      <w:pPr>
        <w:spacing w:after="0" w:line="240" w:lineRule="auto"/>
        <w:outlineLvl w:val="0"/>
        <w:rPr>
          <w:rFonts w:ascii="Times New Roman" w:hAnsi="Times New Roman"/>
          <w:b/>
          <w:bCs/>
          <w:sz w:val="24"/>
          <w:szCs w:val="24"/>
        </w:rPr>
      </w:pPr>
    </w:p>
    <w:p w:rsidR="00082B8D" w:rsidRDefault="00082B8D" w:rsidP="004C47FA">
      <w:pPr>
        <w:spacing w:after="0" w:line="240" w:lineRule="auto"/>
        <w:outlineLvl w:val="0"/>
        <w:rPr>
          <w:rFonts w:ascii="Times New Roman" w:hAnsi="Times New Roman"/>
          <w:b/>
          <w:bCs/>
          <w:sz w:val="24"/>
          <w:szCs w:val="24"/>
        </w:rPr>
      </w:pPr>
    </w:p>
    <w:p w:rsidR="00082B8D" w:rsidRDefault="00082B8D" w:rsidP="004C47FA">
      <w:pPr>
        <w:spacing w:after="0" w:line="240" w:lineRule="auto"/>
        <w:outlineLvl w:val="0"/>
        <w:rPr>
          <w:rFonts w:ascii="Times New Roman" w:hAnsi="Times New Roman"/>
          <w:b/>
          <w:bCs/>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r w:rsidRPr="00C77371">
        <w:rPr>
          <w:rFonts w:ascii="Times New Roman" w:hAnsi="Times New Roman"/>
          <w:sz w:val="24"/>
          <w:szCs w:val="24"/>
        </w:rPr>
        <w:t>Забезпечення виконання договору про закупівлю</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082B8D" w:rsidRPr="00082B8D" w:rsidRDefault="004C47FA" w:rsidP="004C47FA">
      <w:pPr>
        <w:pStyle w:val="10"/>
        <w:widowControl w:val="0"/>
        <w:spacing w:line="240" w:lineRule="auto"/>
        <w:ind w:left="-142"/>
        <w:jc w:val="both"/>
        <w:rPr>
          <w:rFonts w:ascii="Times New Roman" w:hAnsi="Times New Roman"/>
          <w:sz w:val="24"/>
          <w:szCs w:val="24"/>
          <w:lang w:val="uk-UA"/>
        </w:rPr>
      </w:pPr>
      <w:r w:rsidRPr="00DC0BCC">
        <w:rPr>
          <w:rFonts w:ascii="Times New Roman" w:hAnsi="Times New Roman"/>
          <w:b/>
          <w:sz w:val="24"/>
          <w:szCs w:val="24"/>
          <w:lang w:val="uk-UA"/>
        </w:rPr>
        <w:t>Додаток 1.</w:t>
      </w:r>
      <w:r w:rsidR="00082B8D" w:rsidRPr="00082B8D">
        <w:t xml:space="preserve"> </w:t>
      </w:r>
      <w:r w:rsidR="00082B8D" w:rsidRPr="00082B8D">
        <w:rPr>
          <w:rFonts w:ascii="Times New Roman" w:hAnsi="Times New Roman"/>
          <w:sz w:val="24"/>
          <w:szCs w:val="24"/>
          <w:lang w:val="uk-UA"/>
        </w:rPr>
        <w:t>ПЕРЕЛІК ДОКУМЕНТІВ ТА ІНФОРМАЦІЇ ДЛЯ ПІДТВЕРДЖЕННЯ ВІДПОВІДНОСТІ УЧАСНИКА ТА ПЕРЕМОЖЦЯ ВИМОГАМ, ВИЗНАЧЕНИМ ПУНКТОМ 44 ОСОБЛИВОСТЕЙ</w:t>
      </w:r>
    </w:p>
    <w:p w:rsidR="00082B8D" w:rsidRPr="00082B8D" w:rsidRDefault="00082B8D" w:rsidP="00082B8D">
      <w:pPr>
        <w:pStyle w:val="10"/>
        <w:widowControl w:val="0"/>
        <w:spacing w:line="240" w:lineRule="auto"/>
        <w:ind w:left="-142"/>
        <w:jc w:val="both"/>
        <w:rPr>
          <w:rFonts w:ascii="Times New Roman" w:hAnsi="Times New Roman"/>
          <w:sz w:val="24"/>
          <w:szCs w:val="24"/>
          <w:lang w:val="uk-UA"/>
        </w:rPr>
      </w:pPr>
      <w:r w:rsidRPr="00082B8D">
        <w:rPr>
          <w:rFonts w:ascii="Times New Roman" w:hAnsi="Times New Roman"/>
          <w:b/>
          <w:sz w:val="24"/>
          <w:szCs w:val="24"/>
          <w:lang w:val="uk-UA"/>
        </w:rPr>
        <w:t>Додаток 2.</w:t>
      </w:r>
      <w:r>
        <w:rPr>
          <w:rFonts w:ascii="Times New Roman" w:hAnsi="Times New Roman"/>
          <w:b/>
          <w:sz w:val="24"/>
          <w:szCs w:val="24"/>
          <w:lang w:val="uk-UA"/>
        </w:rPr>
        <w:t xml:space="preserve"> </w:t>
      </w:r>
      <w:r w:rsidRPr="00082B8D">
        <w:rPr>
          <w:rFonts w:ascii="Times New Roman" w:hAnsi="Times New Roman"/>
          <w:sz w:val="24"/>
          <w:szCs w:val="24"/>
          <w:lang w:val="uk-UA"/>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082B8D" w:rsidRPr="00082B8D" w:rsidRDefault="00082B8D" w:rsidP="00082B8D">
      <w:pPr>
        <w:pStyle w:val="10"/>
        <w:widowControl w:val="0"/>
        <w:spacing w:line="240" w:lineRule="auto"/>
        <w:ind w:left="-142"/>
        <w:jc w:val="both"/>
        <w:rPr>
          <w:rFonts w:ascii="Times New Roman" w:hAnsi="Times New Roman"/>
          <w:sz w:val="24"/>
          <w:szCs w:val="24"/>
          <w:lang w:val="uk-UA"/>
        </w:rPr>
      </w:pPr>
      <w:r w:rsidRPr="00082B8D">
        <w:rPr>
          <w:rFonts w:ascii="Times New Roman" w:hAnsi="Times New Roman"/>
          <w:sz w:val="24"/>
          <w:szCs w:val="24"/>
          <w:lang w:val="uk-UA"/>
        </w:rPr>
        <w:t>ст. 16 Закону України «Про публічні закупівлі»</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w:t>
      </w:r>
      <w:r w:rsidR="00082B8D">
        <w:rPr>
          <w:rFonts w:ascii="Times New Roman" w:hAnsi="Times New Roman"/>
          <w:b/>
          <w:sz w:val="24"/>
          <w:szCs w:val="24"/>
          <w:lang w:val="ru-RU"/>
        </w:rPr>
        <w:t>3</w:t>
      </w:r>
      <w:r w:rsidRPr="002252AC">
        <w:rPr>
          <w:rFonts w:ascii="Times New Roman" w:hAnsi="Times New Roman"/>
          <w:b/>
          <w:sz w:val="24"/>
          <w:szCs w:val="24"/>
        </w:rPr>
        <w:t xml:space="preserve">.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w:t>
      </w:r>
      <w:r w:rsidR="00082B8D">
        <w:rPr>
          <w:rFonts w:ascii="Times New Roman" w:hAnsi="Times New Roman"/>
          <w:b/>
          <w:sz w:val="24"/>
          <w:szCs w:val="24"/>
          <w:lang w:val="ru-RU"/>
        </w:rPr>
        <w:t>4</w:t>
      </w:r>
      <w:r w:rsidRPr="002252AC">
        <w:rPr>
          <w:rFonts w:ascii="Times New Roman" w:hAnsi="Times New Roman"/>
          <w:b/>
          <w:sz w:val="24"/>
          <w:szCs w:val="24"/>
        </w:rPr>
        <w:t xml:space="preserve">. </w:t>
      </w:r>
      <w:r w:rsidRPr="002252AC">
        <w:rPr>
          <w:rFonts w:ascii="Times New Roman" w:hAnsi="Times New Roman"/>
          <w:sz w:val="24"/>
          <w:szCs w:val="24"/>
        </w:rPr>
        <w:t>Проект договору про закупівлю</w:t>
      </w:r>
    </w:p>
    <w:p w:rsidR="004C47FA" w:rsidRPr="00082B8D" w:rsidRDefault="00082B8D" w:rsidP="00082B8D">
      <w:pPr>
        <w:spacing w:after="0" w:line="240" w:lineRule="auto"/>
        <w:ind w:left="-142"/>
        <w:jc w:val="both"/>
        <w:rPr>
          <w:rFonts w:ascii="Times New Roman" w:hAnsi="Times New Roman"/>
          <w:sz w:val="24"/>
          <w:szCs w:val="24"/>
        </w:rPr>
      </w:pPr>
      <w:r w:rsidRPr="00082B8D">
        <w:rPr>
          <w:rFonts w:ascii="Times New Roman" w:hAnsi="Times New Roman"/>
          <w:b/>
          <w:sz w:val="24"/>
          <w:szCs w:val="24"/>
        </w:rPr>
        <w:t>Додаток 5.</w:t>
      </w:r>
      <w:r>
        <w:rPr>
          <w:rFonts w:ascii="Times New Roman" w:hAnsi="Times New Roman"/>
          <w:sz w:val="24"/>
          <w:szCs w:val="24"/>
        </w:rPr>
        <w:t xml:space="preserve"> </w:t>
      </w:r>
      <w:r w:rsidRPr="00082B8D">
        <w:rPr>
          <w:rFonts w:ascii="Times New Roman" w:hAnsi="Times New Roman"/>
          <w:sz w:val="24"/>
          <w:szCs w:val="24"/>
        </w:rPr>
        <w:t>Форма тендерної пропозиції</w:t>
      </w:r>
    </w:p>
    <w:p w:rsidR="004C47FA" w:rsidRDefault="004C47FA">
      <w:pPr>
        <w:spacing w:after="0" w:line="240" w:lineRule="auto"/>
        <w:jc w:val="both"/>
        <w:rPr>
          <w:rFonts w:ascii="Times New Roman" w:hAnsi="Times New Roman"/>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A60CC" w:rsidRPr="009A60CC" w:rsidRDefault="009A60CC" w:rsidP="009A60CC">
            <w:pPr>
              <w:jc w:val="both"/>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Комунальне некомерційне підприємство</w:t>
            </w:r>
          </w:p>
          <w:p w:rsidR="00520EDC" w:rsidRPr="004717E9" w:rsidRDefault="009A60CC" w:rsidP="009A60CC">
            <w:pPr>
              <w:jc w:val="both"/>
              <w:rPr>
                <w:rFonts w:ascii="Times New Roman" w:eastAsia="Times New Roman" w:hAnsi="Times New Roman" w:cs="Times New Roman"/>
                <w:b/>
                <w:i/>
                <w:sz w:val="24"/>
                <w:szCs w:val="24"/>
              </w:rPr>
            </w:pPr>
            <w:r w:rsidRPr="009A60CC">
              <w:rPr>
                <w:rFonts w:ascii="Times New Roman" w:eastAsia="Times New Roman" w:hAnsi="Times New Roman" w:cs="Times New Roman"/>
                <w:b/>
                <w:i/>
                <w:sz w:val="24"/>
                <w:szCs w:val="24"/>
              </w:rPr>
              <w:t>«Липоводолинська лікарня» Липоводолинської селищної ради Сумської області</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9A60CC" w:rsidP="009A60CC">
            <w:pPr>
              <w:jc w:val="both"/>
              <w:rPr>
                <w:rFonts w:ascii="Times New Roman" w:eastAsia="Times New Roman" w:hAnsi="Times New Roman" w:cs="Times New Roman"/>
                <w:sz w:val="24"/>
                <w:szCs w:val="24"/>
                <w:highlight w:val="cyan"/>
              </w:rPr>
            </w:pPr>
            <w:r w:rsidRPr="009A60CC">
              <w:rPr>
                <w:rFonts w:ascii="Times New Roman" w:eastAsia="Times New Roman" w:hAnsi="Times New Roman" w:cs="Times New Roman"/>
                <w:sz w:val="24"/>
                <w:szCs w:val="24"/>
              </w:rPr>
              <w:t>42500, Україна, Сумська область, Роменський район, смт. Липова Долина, вул. Лікарняна 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A60CC" w:rsidRPr="009A60CC" w:rsidRDefault="009A60CC" w:rsidP="009A60CC">
            <w:pPr>
              <w:ind w:left="-57" w:right="-57"/>
              <w:contextualSpacing/>
              <w:jc w:val="both"/>
              <w:rPr>
                <w:rFonts w:ascii="Times New Roman" w:hAnsi="Times New Roman" w:cs="Times New Roman"/>
                <w:color w:val="000000"/>
                <w:sz w:val="24"/>
                <w:szCs w:val="24"/>
              </w:rPr>
            </w:pPr>
            <w:r w:rsidRPr="009A60CC">
              <w:rPr>
                <w:rFonts w:ascii="Times New Roman" w:hAnsi="Times New Roman" w:cs="Times New Roman"/>
                <w:color w:val="000000"/>
                <w:sz w:val="24"/>
                <w:szCs w:val="24"/>
              </w:rPr>
              <w:t>Андрущенко Тамара Василівна</w:t>
            </w:r>
          </w:p>
          <w:p w:rsidR="009A60CC" w:rsidRPr="009A60CC" w:rsidRDefault="009A60CC" w:rsidP="009A60CC">
            <w:pPr>
              <w:ind w:left="-57" w:right="-57"/>
              <w:contextualSpacing/>
              <w:jc w:val="both"/>
              <w:rPr>
                <w:rFonts w:ascii="Times New Roman" w:hAnsi="Times New Roman" w:cs="Times New Roman"/>
                <w:color w:val="000000"/>
                <w:sz w:val="24"/>
                <w:szCs w:val="24"/>
              </w:rPr>
            </w:pPr>
            <w:r w:rsidRPr="009A60CC">
              <w:rPr>
                <w:rFonts w:ascii="Times New Roman" w:hAnsi="Times New Roman" w:cs="Times New Roman"/>
                <w:color w:val="000000"/>
                <w:sz w:val="24"/>
                <w:szCs w:val="24"/>
              </w:rPr>
              <w:t>фахівець з публічних закупівель КНП «Липоводолинська лікарня»</w:t>
            </w:r>
          </w:p>
          <w:p w:rsidR="00520EDC" w:rsidRDefault="009A60CC" w:rsidP="009A60CC">
            <w:pPr>
              <w:jc w:val="both"/>
              <w:rPr>
                <w:rFonts w:ascii="Times New Roman" w:eastAsia="Times New Roman" w:hAnsi="Times New Roman" w:cs="Times New Roman"/>
                <w:sz w:val="24"/>
                <w:szCs w:val="24"/>
                <w:highlight w:val="cyan"/>
              </w:rPr>
            </w:pPr>
            <w:r w:rsidRPr="009A60CC">
              <w:rPr>
                <w:rFonts w:ascii="Times New Roman" w:hAnsi="Times New Roman" w:cs="Times New Roman"/>
                <w:color w:val="000000"/>
                <w:sz w:val="24"/>
                <w:szCs w:val="24"/>
              </w:rPr>
              <w:t>тел. +380503074685</w:t>
            </w: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082B8D" w:rsidRDefault="005504D9" w:rsidP="00082B8D">
            <w:pPr>
              <w:rPr>
                <w:rFonts w:ascii="Times New Roman" w:hAnsi="Times New Roman" w:cs="Times New Roman"/>
                <w:b/>
                <w:bCs/>
                <w:color w:val="333333"/>
                <w:sz w:val="24"/>
                <w:szCs w:val="24"/>
              </w:rPr>
            </w:pPr>
            <w:r>
              <w:rPr>
                <w:rFonts w:ascii="Times New Roman" w:hAnsi="Times New Roman" w:cs="Times New Roman"/>
                <w:sz w:val="24"/>
                <w:szCs w:val="24"/>
              </w:rPr>
              <w:t xml:space="preserve"> </w:t>
            </w:r>
            <w:r w:rsidR="00082B8D" w:rsidRPr="00082B8D">
              <w:rPr>
                <w:rFonts w:ascii="Times New Roman" w:hAnsi="Times New Roman" w:cs="Times New Roman"/>
                <w:b/>
                <w:sz w:val="24"/>
                <w:szCs w:val="24"/>
              </w:rPr>
              <w:t>код ДК 021:2015: «33600000-6 Фармацевтична продукція (лікарські засоби різні 40 найменувань - 2977 одиниць)»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082B8D"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sidR="005504D9">
              <w:rPr>
                <w:rFonts w:ascii="Times New Roman" w:eastAsia="Times New Roman" w:hAnsi="Times New Roman" w:cs="Times New Roman"/>
                <w:color w:val="000000"/>
                <w:sz w:val="24"/>
                <w:szCs w:val="24"/>
              </w:rPr>
              <w:t xml:space="preserve"> </w:t>
            </w:r>
            <w:r w:rsidR="00082B8D" w:rsidRPr="00082B8D">
              <w:rPr>
                <w:rFonts w:ascii="Times New Roman" w:eastAsia="Times New Roman" w:hAnsi="Times New Roman" w:cs="Times New Roman"/>
                <w:color w:val="000000"/>
                <w:sz w:val="24"/>
                <w:szCs w:val="24"/>
              </w:rPr>
              <w:t>«33600000-6 Фармацевтична продукція (лікарські засоби різні 40 найменувань - 2977 одиниць)»</w:t>
            </w:r>
          </w:p>
          <w:p w:rsidR="00520EDC"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Місце п</w:t>
            </w:r>
            <w:r w:rsidR="00F80532">
              <w:rPr>
                <w:rFonts w:ascii="Times New Roman" w:eastAsia="Times New Roman" w:hAnsi="Times New Roman" w:cs="Times New Roman"/>
                <w:color w:val="000000"/>
                <w:sz w:val="24"/>
                <w:szCs w:val="24"/>
              </w:rPr>
              <w:t xml:space="preserve">оставки товарів: </w:t>
            </w:r>
            <w:r w:rsidR="00082B8D" w:rsidRPr="00082B8D">
              <w:rPr>
                <w:rFonts w:ascii="Times New Roman" w:eastAsia="Times New Roman" w:hAnsi="Times New Roman" w:cs="Times New Roman"/>
                <w:color w:val="000000"/>
                <w:sz w:val="24"/>
                <w:szCs w:val="24"/>
              </w:rPr>
              <w:t>42500, Україна, Сумська область, Роменський район, смт. Липова Долина, вул. Лікарняна 3</w:t>
            </w:r>
          </w:p>
          <w:p w:rsidR="00C44B99" w:rsidRDefault="00C44B99" w:rsidP="004717E9">
            <w:pPr>
              <w:widowControl w:val="0"/>
              <w:ind w:right="120"/>
              <w:jc w:val="both"/>
              <w:rPr>
                <w:rFonts w:ascii="Times New Roman" w:eastAsia="Times New Roman" w:hAnsi="Times New Roman" w:cs="Times New Roman"/>
                <w:color w:val="000000"/>
                <w:sz w:val="24"/>
                <w:szCs w:val="24"/>
              </w:rPr>
            </w:pPr>
          </w:p>
          <w:p w:rsidR="00C44B99" w:rsidRPr="00C44B99" w:rsidRDefault="00C44B99" w:rsidP="00C44B99">
            <w:pPr>
              <w:widowControl w:val="0"/>
              <w:ind w:right="120"/>
              <w:jc w:val="both"/>
              <w:rPr>
                <w:rFonts w:ascii="Times New Roman" w:eastAsia="Times New Roman" w:hAnsi="Times New Roman" w:cs="Times New Roman"/>
                <w:color w:val="4A86E8"/>
                <w:sz w:val="24"/>
                <w:szCs w:val="24"/>
                <w:highlight w:val="white"/>
              </w:rPr>
            </w:pPr>
            <w:r w:rsidRPr="00C44B99">
              <w:rPr>
                <w:rFonts w:ascii="Times New Roman" w:eastAsia="Times New Roman" w:hAnsi="Times New Roman" w:cs="Times New Roman"/>
                <w:sz w:val="24"/>
                <w:szCs w:val="24"/>
              </w:rPr>
              <w:t>Асортимент (найменування) та кількість (одиниці виміру) найменувань зазначено в Дод</w:t>
            </w:r>
            <w:r>
              <w:rPr>
                <w:rFonts w:ascii="Times New Roman" w:eastAsia="Times New Roman" w:hAnsi="Times New Roman" w:cs="Times New Roman"/>
                <w:sz w:val="24"/>
                <w:szCs w:val="24"/>
              </w:rPr>
              <w:t>атку 3</w:t>
            </w:r>
            <w:r w:rsidRPr="00C44B99">
              <w:rPr>
                <w:rFonts w:ascii="Times New Roman" w:eastAsia="Times New Roman" w:hAnsi="Times New Roman" w:cs="Times New Roman"/>
                <w:sz w:val="24"/>
                <w:szCs w:val="24"/>
              </w:rPr>
              <w:t xml:space="preserve"> цієї документації «Технічне завдання» </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44B99" w:rsidRPr="00C44B99" w:rsidRDefault="00C44B99" w:rsidP="00C44B99">
            <w:pPr>
              <w:widowControl w:val="0"/>
              <w:rPr>
                <w:rFonts w:ascii="Times New Roman" w:eastAsia="Times New Roman" w:hAnsi="Times New Roman" w:cs="Times New Roman"/>
                <w:sz w:val="24"/>
                <w:szCs w:val="24"/>
              </w:rPr>
            </w:pPr>
            <w:r w:rsidRPr="00C44B99">
              <w:rPr>
                <w:rFonts w:ascii="Times New Roman" w:eastAsia="Times New Roman" w:hAnsi="Times New Roman" w:cs="Times New Roman"/>
                <w:sz w:val="24"/>
                <w:szCs w:val="24"/>
              </w:rPr>
              <w:t>Початковий термін постачання визначатиметься у відповідності до дати укладення договору про закупівлю за результатами даних відкритих торгів з особливостями.</w:t>
            </w:r>
          </w:p>
          <w:p w:rsidR="00520EDC" w:rsidRPr="0049153B" w:rsidRDefault="00C44B99" w:rsidP="00C44B99">
            <w:pPr>
              <w:widowControl w:val="0"/>
              <w:rPr>
                <w:rFonts w:ascii="Times New Roman" w:eastAsia="Times New Roman" w:hAnsi="Times New Roman" w:cs="Times New Roman"/>
                <w:sz w:val="24"/>
                <w:szCs w:val="24"/>
              </w:rPr>
            </w:pPr>
            <w:r w:rsidRPr="00C44B99">
              <w:rPr>
                <w:rFonts w:ascii="Times New Roman" w:eastAsia="Times New Roman" w:hAnsi="Times New Roman" w:cs="Times New Roman"/>
                <w:sz w:val="24"/>
                <w:szCs w:val="24"/>
              </w:rPr>
              <w:lastRenderedPageBreak/>
              <w:t>До 31.12.2023 року</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C44B99" w:rsidRPr="00C44B9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 xml:space="preserve">згідно з Додатком </w:t>
            </w:r>
            <w:r w:rsidR="00C44B99">
              <w:rPr>
                <w:rFonts w:ascii="Times New Roman" w:eastAsia="Times New Roman" w:hAnsi="Times New Roman" w:cs="Times New Roman"/>
                <w:b/>
                <w:i/>
                <w:sz w:val="24"/>
                <w:szCs w:val="24"/>
                <w:lang w:val="ru-RU"/>
              </w:rPr>
              <w:t>3</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009A60CC" w:rsidRPr="009A60CC">
              <w:rPr>
                <w:rFonts w:ascii="Times New Roman" w:eastAsia="Times New Roman" w:hAnsi="Times New Roman" w:cs="Times New Roman"/>
                <w:color w:val="000000"/>
                <w:sz w:val="24"/>
                <w:szCs w:val="24"/>
              </w:rPr>
              <w:t>Андрущенко Тамара Василівна фахівець з публічних закупівель КНП «Липоводолинська лікарня»</w:t>
            </w:r>
            <w:r w:rsidRPr="003E4E18">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49153B">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C44B99" w:rsidRDefault="0073392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44B99" w:rsidRPr="00C44B99">
              <w:rPr>
                <w:rFonts w:ascii="Times New Roman" w:eastAsia="Times New Roman" w:hAnsi="Times New Roman" w:cs="Times New Roman"/>
                <w:b/>
                <w:sz w:val="24"/>
                <w:szCs w:val="24"/>
                <w:lang w:val="ru-RU"/>
              </w:rPr>
              <w:t>23</w:t>
            </w:r>
            <w:r w:rsidR="00876324" w:rsidRPr="00C44B99">
              <w:rPr>
                <w:rFonts w:ascii="Times New Roman" w:eastAsia="Times New Roman" w:hAnsi="Times New Roman" w:cs="Times New Roman"/>
                <w:b/>
                <w:sz w:val="24"/>
                <w:szCs w:val="24"/>
              </w:rPr>
              <w:t xml:space="preserve"> </w:t>
            </w:r>
            <w:r w:rsidR="00CA093E" w:rsidRPr="00C44B99">
              <w:rPr>
                <w:rFonts w:ascii="Times New Roman" w:eastAsia="Times New Roman" w:hAnsi="Times New Roman" w:cs="Times New Roman"/>
                <w:b/>
                <w:sz w:val="24"/>
                <w:szCs w:val="24"/>
                <w:lang w:val="ru-RU"/>
              </w:rPr>
              <w:t>квітня</w:t>
            </w:r>
            <w:r w:rsidR="00876324" w:rsidRPr="00C44B99">
              <w:rPr>
                <w:rFonts w:ascii="Times New Roman" w:eastAsia="Times New Roman" w:hAnsi="Times New Roman" w:cs="Times New Roman"/>
                <w:b/>
                <w:sz w:val="24"/>
                <w:szCs w:val="24"/>
              </w:rPr>
              <w:t xml:space="preserve">  2023 </w:t>
            </w:r>
            <w:r w:rsidRPr="00C44B99">
              <w:rPr>
                <w:rFonts w:ascii="Times New Roman" w:eastAsia="Times New Roman" w:hAnsi="Times New Roman" w:cs="Times New Roman"/>
                <w:b/>
                <w:sz w:val="24"/>
                <w:szCs w:val="24"/>
              </w:rPr>
              <w:t xml:space="preserve">року </w:t>
            </w:r>
            <w:r w:rsidR="00FE7FAA" w:rsidRPr="00C44B99">
              <w:rPr>
                <w:rFonts w:ascii="Times New Roman" w:eastAsia="Times New Roman" w:hAnsi="Times New Roman" w:cs="Times New Roman"/>
                <w:b/>
                <w:sz w:val="24"/>
                <w:szCs w:val="24"/>
                <w:lang w:val="ru-RU"/>
              </w:rPr>
              <w:t>відповідно до електронних полів</w:t>
            </w:r>
            <w:r w:rsidRPr="00C44B99">
              <w:rPr>
                <w:rFonts w:ascii="Times New Roman" w:eastAsia="Times New Roman" w:hAnsi="Times New Roman" w:cs="Times New Roman"/>
                <w:b/>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44B99">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Pr="008E6A75" w:rsidRDefault="0073392E" w:rsidP="00C44B99">
      <w:pPr>
        <w:pStyle w:val="10"/>
        <w:rPr>
          <w:color w:val="FF0000"/>
          <w:highlight w:val="white"/>
        </w:rPr>
      </w:pPr>
      <w:r>
        <w:rPr>
          <w:highlight w:val="white"/>
        </w:rPr>
        <w:t xml:space="preserve">Додатки: </w:t>
      </w:r>
      <w:r>
        <w:rPr>
          <w:highlight w:val="white"/>
        </w:rPr>
        <w:tab/>
      </w:r>
      <w:r>
        <w:rPr>
          <w:highlight w:val="white"/>
        </w:rPr>
        <w:tab/>
      </w:r>
      <w:r>
        <w:rPr>
          <w:highlight w:val="white"/>
        </w:rPr>
        <w:tab/>
      </w:r>
      <w:r w:rsidRPr="00EE1F21">
        <w:rPr>
          <w:highlight w:val="white"/>
        </w:rPr>
        <w:t>1. Додаток</w:t>
      </w:r>
      <w:r w:rsidR="00A61C07" w:rsidRPr="00EE1F21">
        <w:rPr>
          <w:highlight w:val="white"/>
        </w:rPr>
        <w:t xml:space="preserve"> 1 до тендерної документації на </w:t>
      </w:r>
      <w:r w:rsidR="00C44B99">
        <w:rPr>
          <w:highlight w:val="white"/>
        </w:rPr>
        <w:t>4</w:t>
      </w:r>
      <w:r w:rsidRPr="00EE1F21">
        <w:rPr>
          <w:highlight w:val="white"/>
        </w:rPr>
        <w:t xml:space="preserve"> арк. в 1 прим.</w:t>
      </w:r>
    </w:p>
    <w:p w:rsidR="00520EDC" w:rsidRPr="00162D5E" w:rsidRDefault="0073392E" w:rsidP="00C44B99">
      <w:pPr>
        <w:pStyle w:val="10"/>
        <w:rPr>
          <w:highlight w:val="white"/>
        </w:rPr>
      </w:pPr>
      <w:r w:rsidRPr="008E6A75">
        <w:rPr>
          <w:color w:val="FF0000"/>
          <w:highlight w:val="white"/>
        </w:rPr>
        <w:t xml:space="preserve">                                               </w:t>
      </w:r>
      <w:r w:rsidRPr="00162D5E">
        <w:rPr>
          <w:highlight w:val="white"/>
        </w:rPr>
        <w:t>2. Додаток</w:t>
      </w:r>
      <w:r w:rsidR="00A61C07" w:rsidRPr="00162D5E">
        <w:rPr>
          <w:highlight w:val="white"/>
        </w:rPr>
        <w:t xml:space="preserve"> 2 до тендерної документації на 2</w:t>
      </w:r>
      <w:r w:rsidRPr="00162D5E">
        <w:rPr>
          <w:highlight w:val="white"/>
        </w:rPr>
        <w:t xml:space="preserve"> арк. в 1 прим.</w:t>
      </w:r>
    </w:p>
    <w:p w:rsidR="00520EDC" w:rsidRDefault="0073392E" w:rsidP="00C44B99">
      <w:pPr>
        <w:pStyle w:val="10"/>
        <w:rPr>
          <w:highlight w:val="white"/>
        </w:rPr>
      </w:pPr>
      <w:r w:rsidRPr="00162D5E">
        <w:rPr>
          <w:highlight w:val="white"/>
        </w:rPr>
        <w:t xml:space="preserve">                                               3. Додаток</w:t>
      </w:r>
      <w:r w:rsidR="00A61C07" w:rsidRPr="00162D5E">
        <w:rPr>
          <w:highlight w:val="white"/>
        </w:rPr>
        <w:t xml:space="preserve"> </w:t>
      </w:r>
      <w:r w:rsidR="00B81C95" w:rsidRPr="00162D5E">
        <w:rPr>
          <w:highlight w:val="white"/>
        </w:rPr>
        <w:t>3 до тендерної документації на 8</w:t>
      </w:r>
      <w:r w:rsidRPr="00162D5E">
        <w:rPr>
          <w:highlight w:val="white"/>
        </w:rPr>
        <w:t xml:space="preserve"> арк. в 1 прим</w:t>
      </w:r>
    </w:p>
    <w:p w:rsidR="00C44B99" w:rsidRDefault="00C44B99" w:rsidP="00C44B99">
      <w:pPr>
        <w:pStyle w:val="10"/>
        <w:rPr>
          <w:highlight w:val="white"/>
        </w:rPr>
      </w:pPr>
      <w:r>
        <w:rPr>
          <w:highlight w:val="white"/>
        </w:rPr>
        <w:t xml:space="preserve">                                             </w:t>
      </w:r>
      <w:r>
        <w:t xml:space="preserve">  4</w:t>
      </w:r>
      <w:r w:rsidRPr="00C44B99">
        <w:t>. Додаток</w:t>
      </w:r>
      <w:r>
        <w:t xml:space="preserve"> 4</w:t>
      </w:r>
      <w:r w:rsidRPr="00C44B99">
        <w:t xml:space="preserve"> до тендерної документації на </w:t>
      </w:r>
      <w:r>
        <w:t>5</w:t>
      </w:r>
      <w:r w:rsidRPr="00C44B99">
        <w:t xml:space="preserve"> арк. в 1 прим</w:t>
      </w:r>
      <w:r>
        <w:rPr>
          <w:highlight w:val="white"/>
        </w:rPr>
        <w:t xml:space="preserve">  </w:t>
      </w:r>
    </w:p>
    <w:p w:rsidR="00C44B99" w:rsidRPr="00C44B99" w:rsidRDefault="00C44B99" w:rsidP="00C44B99">
      <w:pPr>
        <w:pStyle w:val="10"/>
        <w:rPr>
          <w:highlight w:val="white"/>
        </w:rPr>
      </w:pPr>
      <w:r>
        <w:rPr>
          <w:highlight w:val="white"/>
        </w:rPr>
        <w:t xml:space="preserve">                                               </w:t>
      </w:r>
      <w:r>
        <w:t>5</w:t>
      </w:r>
      <w:r w:rsidRPr="00C44B99">
        <w:t xml:space="preserve">. Додаток </w:t>
      </w:r>
      <w:r>
        <w:t>5</w:t>
      </w:r>
      <w:r w:rsidRPr="00C44B99">
        <w:t xml:space="preserve"> до тендерної документації на </w:t>
      </w:r>
      <w:r>
        <w:t>1</w:t>
      </w:r>
      <w:r w:rsidRPr="00C44B99">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63" w:rsidRDefault="00EC5863">
      <w:pPr>
        <w:spacing w:after="0" w:line="240" w:lineRule="auto"/>
      </w:pPr>
      <w:r>
        <w:separator/>
      </w:r>
    </w:p>
  </w:endnote>
  <w:endnote w:type="continuationSeparator" w:id="0">
    <w:p w:rsidR="00EC5863" w:rsidRDefault="00EC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634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DC" w:rsidRDefault="00520E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63" w:rsidRDefault="00EC5863">
      <w:pPr>
        <w:spacing w:after="0" w:line="240" w:lineRule="auto"/>
      </w:pPr>
      <w:r>
        <w:separator/>
      </w:r>
    </w:p>
  </w:footnote>
  <w:footnote w:type="continuationSeparator" w:id="0">
    <w:p w:rsidR="00EC5863" w:rsidRDefault="00EC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15:restartNumberingAfterBreak="0">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6093F"/>
    <w:rsid w:val="0006247B"/>
    <w:rsid w:val="00082B8D"/>
    <w:rsid w:val="00096345"/>
    <w:rsid w:val="000E3934"/>
    <w:rsid w:val="00162D5E"/>
    <w:rsid w:val="00203C4C"/>
    <w:rsid w:val="002D0CFB"/>
    <w:rsid w:val="003A06DC"/>
    <w:rsid w:val="003B274A"/>
    <w:rsid w:val="003C5C5F"/>
    <w:rsid w:val="003F29A5"/>
    <w:rsid w:val="004717E9"/>
    <w:rsid w:val="0049153B"/>
    <w:rsid w:val="004C47FA"/>
    <w:rsid w:val="004E0217"/>
    <w:rsid w:val="004F4A14"/>
    <w:rsid w:val="00520EDC"/>
    <w:rsid w:val="00547BC0"/>
    <w:rsid w:val="005504D9"/>
    <w:rsid w:val="00574FD2"/>
    <w:rsid w:val="005E18A2"/>
    <w:rsid w:val="006A0B57"/>
    <w:rsid w:val="006A5418"/>
    <w:rsid w:val="0073392E"/>
    <w:rsid w:val="007A6648"/>
    <w:rsid w:val="007B79D3"/>
    <w:rsid w:val="007C0B90"/>
    <w:rsid w:val="007E1929"/>
    <w:rsid w:val="007E2A79"/>
    <w:rsid w:val="008210D7"/>
    <w:rsid w:val="008276BC"/>
    <w:rsid w:val="00876324"/>
    <w:rsid w:val="008835BF"/>
    <w:rsid w:val="008C168E"/>
    <w:rsid w:val="008E6A75"/>
    <w:rsid w:val="008F7138"/>
    <w:rsid w:val="00902313"/>
    <w:rsid w:val="00957A49"/>
    <w:rsid w:val="00996E14"/>
    <w:rsid w:val="009A60CC"/>
    <w:rsid w:val="009B4272"/>
    <w:rsid w:val="009C2DB8"/>
    <w:rsid w:val="009C7407"/>
    <w:rsid w:val="00A61C07"/>
    <w:rsid w:val="00A96874"/>
    <w:rsid w:val="00AD5D23"/>
    <w:rsid w:val="00B1760C"/>
    <w:rsid w:val="00B81C95"/>
    <w:rsid w:val="00C15B04"/>
    <w:rsid w:val="00C44B99"/>
    <w:rsid w:val="00C63A9F"/>
    <w:rsid w:val="00CA093E"/>
    <w:rsid w:val="00CC61D9"/>
    <w:rsid w:val="00DC0BCC"/>
    <w:rsid w:val="00DE1F70"/>
    <w:rsid w:val="00EB548A"/>
    <w:rsid w:val="00EC5863"/>
    <w:rsid w:val="00EC7851"/>
    <w:rsid w:val="00EE1F21"/>
    <w:rsid w:val="00F80532"/>
    <w:rsid w:val="00FB4C57"/>
    <w:rsid w:val="00FE7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E1CB"/>
  <w15:docId w15:val="{387140A2-1331-45C7-BB8C-DD6103A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33</cp:revision>
  <cp:lastPrinted>2023-03-22T12:13:00Z</cp:lastPrinted>
  <dcterms:created xsi:type="dcterms:W3CDTF">2020-04-14T07:28:00Z</dcterms:created>
  <dcterms:modified xsi:type="dcterms:W3CDTF">2023-04-13T12:03:00Z</dcterms:modified>
</cp:coreProperties>
</file>