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3C7D" w14:textId="04C4EABD" w:rsidR="0001260F" w:rsidRPr="0001260F" w:rsidRDefault="0001260F" w:rsidP="005B3A62">
      <w:pPr>
        <w:widowControl w:val="0"/>
        <w:autoSpaceDE w:val="0"/>
        <w:ind w:left="6521" w:firstLine="992"/>
        <w:rPr>
          <w:i/>
          <w:iCs/>
        </w:rPr>
      </w:pPr>
      <w:r w:rsidRPr="0001260F">
        <w:rPr>
          <w:rFonts w:ascii="Times New Roman CYR" w:hAnsi="Times New Roman CYR" w:cs="Times New Roman CYR"/>
          <w:b/>
          <w:i/>
          <w:iCs/>
          <w:color w:val="000000"/>
        </w:rPr>
        <w:t xml:space="preserve">Додаток </w:t>
      </w:r>
      <w:r w:rsidR="005B3A62">
        <w:rPr>
          <w:rFonts w:ascii="Times New Roman CYR" w:hAnsi="Times New Roman CYR" w:cs="Times New Roman CYR"/>
          <w:b/>
          <w:i/>
          <w:iCs/>
          <w:color w:val="000000"/>
        </w:rPr>
        <w:t xml:space="preserve">№ </w:t>
      </w:r>
      <w:r w:rsidRPr="0001260F">
        <w:rPr>
          <w:rFonts w:ascii="Times New Roman CYR" w:hAnsi="Times New Roman CYR" w:cs="Times New Roman CYR"/>
          <w:b/>
          <w:i/>
          <w:iCs/>
          <w:color w:val="000000"/>
        </w:rPr>
        <w:t xml:space="preserve">4 </w:t>
      </w:r>
    </w:p>
    <w:p w14:paraId="13714EF8" w14:textId="77777777" w:rsidR="0001260F" w:rsidRPr="0001260F" w:rsidRDefault="0001260F" w:rsidP="0001260F">
      <w:pPr>
        <w:widowControl w:val="0"/>
        <w:autoSpaceDE w:val="0"/>
        <w:ind w:left="6521"/>
        <w:rPr>
          <w:i/>
          <w:iCs/>
        </w:rPr>
      </w:pPr>
      <w:r w:rsidRPr="0001260F">
        <w:rPr>
          <w:rFonts w:ascii="Times New Roman CYR" w:hAnsi="Times New Roman CYR" w:cs="Times New Roman CYR"/>
          <w:b/>
          <w:i/>
          <w:iCs/>
          <w:color w:val="000000"/>
        </w:rPr>
        <w:t xml:space="preserve">до тендерної документації </w:t>
      </w:r>
    </w:p>
    <w:p w14:paraId="7CEF4579" w14:textId="3E3F4405" w:rsidR="0001260F" w:rsidRDefault="0001260F" w:rsidP="0001260F">
      <w:pPr>
        <w:ind w:left="720"/>
        <w:jc w:val="center"/>
        <w:rPr>
          <w:rFonts w:ascii="Times New Roman CYR" w:hAnsi="Times New Roman CYR" w:cs="Times New Roman CYR"/>
          <w:b/>
          <w:caps/>
          <w:color w:val="000000"/>
        </w:rPr>
      </w:pPr>
      <w:r>
        <w:rPr>
          <w:rFonts w:ascii="Times New Roman CYR" w:hAnsi="Times New Roman CYR" w:cs="Times New Roman CYR"/>
          <w:b/>
          <w:caps/>
          <w:color w:val="000000"/>
        </w:rPr>
        <w:t xml:space="preserve">                                                                                                          Проект Договору</w:t>
      </w:r>
    </w:p>
    <w:p w14:paraId="02493ACE" w14:textId="77777777" w:rsidR="0001260F" w:rsidRDefault="0001260F" w:rsidP="0001260F">
      <w:pPr>
        <w:tabs>
          <w:tab w:val="left" w:pos="0"/>
          <w:tab w:val="center" w:pos="4153"/>
          <w:tab w:val="right" w:pos="8306"/>
        </w:tabs>
        <w:ind w:firstLine="709"/>
        <w:jc w:val="both"/>
      </w:pPr>
    </w:p>
    <w:p w14:paraId="4E61B073" w14:textId="77777777" w:rsidR="0001260F" w:rsidRDefault="0001260F" w:rsidP="0001260F">
      <w:pPr>
        <w:jc w:val="right"/>
        <w:rPr>
          <w:b/>
          <w:color w:val="FF0000"/>
        </w:rPr>
      </w:pPr>
    </w:p>
    <w:p w14:paraId="14BB0DCA" w14:textId="77777777" w:rsidR="0001260F" w:rsidRDefault="0001260F" w:rsidP="0001260F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ДОГОВІР ПОСТАВКИ №</w:t>
      </w:r>
    </w:p>
    <w:p w14:paraId="670CB8FA" w14:textId="77777777" w:rsidR="0001260F" w:rsidRPr="00233F49" w:rsidRDefault="0001260F" w:rsidP="0001260F">
      <w:pPr>
        <w:jc w:val="both"/>
        <w:rPr>
          <w:lang w:eastAsia="ru-RU"/>
        </w:rPr>
      </w:pPr>
      <w:r w:rsidRPr="00233F49">
        <w:rPr>
          <w:lang w:eastAsia="ru-RU"/>
        </w:rPr>
        <w:t>м. Тернопіль</w:t>
      </w:r>
      <w:r w:rsidRPr="00233F49">
        <w:rPr>
          <w:lang w:eastAsia="ru-RU"/>
        </w:rPr>
        <w:tab/>
      </w:r>
      <w:r w:rsidRPr="00233F49">
        <w:rPr>
          <w:lang w:eastAsia="ru-RU"/>
        </w:rPr>
        <w:tab/>
      </w:r>
      <w:r w:rsidRPr="00233F49">
        <w:rPr>
          <w:lang w:eastAsia="ru-RU"/>
        </w:rPr>
        <w:tab/>
        <w:t xml:space="preserve">                                           </w:t>
      </w:r>
      <w:r>
        <w:rPr>
          <w:lang w:eastAsia="ru-RU"/>
        </w:rPr>
        <w:t xml:space="preserve">                          «___» ___________</w:t>
      </w:r>
      <w:r w:rsidRPr="00233F49">
        <w:rPr>
          <w:lang w:eastAsia="ru-RU"/>
        </w:rPr>
        <w:t>202</w:t>
      </w:r>
      <w:r>
        <w:rPr>
          <w:lang w:eastAsia="ru-RU"/>
        </w:rPr>
        <w:t>2</w:t>
      </w:r>
      <w:r w:rsidRPr="00233F49">
        <w:rPr>
          <w:lang w:eastAsia="ru-RU"/>
        </w:rPr>
        <w:t xml:space="preserve">р. </w:t>
      </w:r>
    </w:p>
    <w:p w14:paraId="6E212A4E" w14:textId="77777777" w:rsidR="0001260F" w:rsidRPr="00233F49" w:rsidRDefault="0001260F" w:rsidP="0001260F">
      <w:pPr>
        <w:jc w:val="both"/>
        <w:rPr>
          <w:lang w:eastAsia="ru-RU"/>
        </w:rPr>
      </w:pPr>
    </w:p>
    <w:p w14:paraId="0960EA3A" w14:textId="77777777" w:rsidR="0001260F" w:rsidRPr="00233F49" w:rsidRDefault="0001260F" w:rsidP="0001260F">
      <w:pPr>
        <w:ind w:firstLine="709"/>
        <w:jc w:val="both"/>
        <w:rPr>
          <w:lang w:eastAsia="ru-RU"/>
        </w:rPr>
      </w:pPr>
      <w:r w:rsidRPr="00955435">
        <w:rPr>
          <w:b/>
          <w:lang w:eastAsia="ru-RU"/>
        </w:rPr>
        <w:t>Управління з експлуатації майнового комплексу Тернопільської обласної ради</w:t>
      </w:r>
      <w:r>
        <w:rPr>
          <w:lang w:eastAsia="ru-RU"/>
        </w:rPr>
        <w:t xml:space="preserve">, надалі «Замовник», в особі начальника управління </w:t>
      </w:r>
      <w:proofErr w:type="spellStart"/>
      <w:r>
        <w:rPr>
          <w:i/>
          <w:iCs/>
          <w:lang w:eastAsia="ru-RU"/>
        </w:rPr>
        <w:t>Слободяна</w:t>
      </w:r>
      <w:proofErr w:type="spellEnd"/>
      <w:r>
        <w:rPr>
          <w:i/>
          <w:iCs/>
          <w:lang w:eastAsia="ru-RU"/>
        </w:rPr>
        <w:t xml:space="preserve"> Ігоря Тарасовича</w:t>
      </w:r>
      <w:r>
        <w:rPr>
          <w:lang w:eastAsia="ru-RU"/>
        </w:rPr>
        <w:t>, що</w:t>
      </w:r>
      <w:r w:rsidRPr="00233F49">
        <w:rPr>
          <w:lang w:eastAsia="ru-RU"/>
        </w:rPr>
        <w:t xml:space="preserve"> діє на підставі </w:t>
      </w:r>
      <w:r>
        <w:rPr>
          <w:lang w:eastAsia="ru-RU"/>
        </w:rPr>
        <w:t>Статуту,</w:t>
      </w:r>
      <w:r w:rsidRPr="00233F49">
        <w:rPr>
          <w:lang w:eastAsia="ru-RU"/>
        </w:rPr>
        <w:t xml:space="preserve"> з однієї сторони, та </w:t>
      </w:r>
      <w:r>
        <w:rPr>
          <w:lang w:eastAsia="ru-RU"/>
        </w:rPr>
        <w:t xml:space="preserve">_____________________________________________ </w:t>
      </w:r>
      <w:r w:rsidRPr="00233F49">
        <w:rPr>
          <w:lang w:eastAsia="ru-RU"/>
        </w:rPr>
        <w:t>(далі – «</w:t>
      </w:r>
      <w:r>
        <w:rPr>
          <w:lang w:eastAsia="ru-RU"/>
        </w:rPr>
        <w:t>Постачальник</w:t>
      </w:r>
      <w:r w:rsidRPr="00233F49">
        <w:rPr>
          <w:lang w:eastAsia="ru-RU"/>
        </w:rPr>
        <w:t xml:space="preserve">»), </w:t>
      </w:r>
      <w:r>
        <w:rPr>
          <w:lang w:eastAsia="ru-RU"/>
        </w:rPr>
        <w:t xml:space="preserve">в особі ___________________________________________________,  що діє на підставі ______________,  </w:t>
      </w:r>
      <w:r w:rsidRPr="00233F49">
        <w:rPr>
          <w:lang w:eastAsia="ru-RU"/>
        </w:rPr>
        <w:t>з іншої сторони, разом - Сторони, уклали цей договір (далі - Договір)</w:t>
      </w:r>
      <w:r>
        <w:rPr>
          <w:lang w:eastAsia="ru-RU"/>
        </w:rPr>
        <w:t xml:space="preserve"> </w:t>
      </w:r>
      <w:r w:rsidRPr="00233F49">
        <w:rPr>
          <w:lang w:eastAsia="ru-RU"/>
        </w:rPr>
        <w:t xml:space="preserve">про </w:t>
      </w:r>
      <w:r>
        <w:rPr>
          <w:lang w:eastAsia="ru-RU"/>
        </w:rPr>
        <w:t>наступне</w:t>
      </w:r>
      <w:r w:rsidRPr="00233F49">
        <w:rPr>
          <w:lang w:eastAsia="ru-RU"/>
        </w:rPr>
        <w:t xml:space="preserve">: </w:t>
      </w:r>
    </w:p>
    <w:p w14:paraId="66065828" w14:textId="77777777" w:rsidR="0001260F" w:rsidRPr="00233F49" w:rsidRDefault="0001260F" w:rsidP="0001260F">
      <w:pPr>
        <w:ind w:firstLine="709"/>
        <w:jc w:val="both"/>
        <w:rPr>
          <w:lang w:eastAsia="ru-RU"/>
        </w:rPr>
      </w:pPr>
    </w:p>
    <w:p w14:paraId="1C70F35D" w14:textId="77777777" w:rsidR="0001260F" w:rsidRPr="009D1D60" w:rsidRDefault="0001260F" w:rsidP="0001260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Предмет договору</w:t>
      </w:r>
    </w:p>
    <w:p w14:paraId="343501CA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Arial Unicode MS"/>
          <w:b/>
          <w:lang w:val="ru-RU"/>
        </w:rPr>
      </w:pPr>
    </w:p>
    <w:p w14:paraId="70927567" w14:textId="77777777" w:rsidR="0001260F" w:rsidRDefault="0001260F" w:rsidP="0001260F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sz w:val="24"/>
          <w:szCs w:val="24"/>
        </w:rPr>
        <w:t>Постачальник</w:t>
      </w:r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протягом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строку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зобов'язується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поставити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proofErr w:type="spellEnd"/>
      <w:r w:rsidRPr="009D1D60">
        <w:rPr>
          <w:rFonts w:ascii="Times New Roman" w:eastAsia="Arial Unicode MS" w:hAnsi="Times New Roman"/>
          <w:sz w:val="24"/>
          <w:szCs w:val="24"/>
        </w:rPr>
        <w:t>у</w:t>
      </w:r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товари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, а </w:t>
      </w:r>
      <w:r w:rsidRPr="009D1D60">
        <w:rPr>
          <w:rFonts w:ascii="Times New Roman" w:eastAsia="Arial Unicode MS" w:hAnsi="Times New Roman"/>
          <w:sz w:val="24"/>
          <w:szCs w:val="24"/>
        </w:rPr>
        <w:t>Замовник</w:t>
      </w:r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-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прийняти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і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оплатити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такі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товари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14:paraId="3DAED426" w14:textId="087F238A" w:rsidR="0001260F" w:rsidRPr="009D1D60" w:rsidRDefault="0001260F" w:rsidP="0001260F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Найменування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товару (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далі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-Товар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паливо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) - </w:t>
      </w:r>
      <w:r w:rsidRPr="009D1D60">
        <w:rPr>
          <w:rFonts w:ascii="Times New Roman" w:eastAsia="Arial Unicode MS" w:hAnsi="Times New Roman"/>
          <w:b/>
          <w:i/>
          <w:sz w:val="24"/>
          <w:szCs w:val="24"/>
          <w:lang w:val="ru-RU"/>
        </w:rPr>
        <w:t>код</w:t>
      </w:r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ДК 021:2015 - 09130000-</w:t>
      </w:r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9</w:t>
      </w:r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Нафта і </w:t>
      </w:r>
      <w:proofErr w:type="spellStart"/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дистиляти</w:t>
      </w:r>
      <w:proofErr w:type="spellEnd"/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Бензин А-95</w:t>
      </w:r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(в скретч – </w:t>
      </w:r>
      <w:proofErr w:type="spellStart"/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картках</w:t>
      </w:r>
      <w:proofErr w:type="spellEnd"/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або</w:t>
      </w:r>
      <w:proofErr w:type="spellEnd"/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талонах)</w:t>
      </w:r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)</w:t>
      </w:r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.</w:t>
      </w:r>
    </w:p>
    <w:p w14:paraId="770D86A6" w14:textId="77777777" w:rsidR="0001260F" w:rsidRPr="00B07853" w:rsidRDefault="0001260F" w:rsidP="0001260F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Кількість</w:t>
      </w:r>
      <w:proofErr w:type="spellEnd"/>
      <w:r w:rsidRPr="00B07853">
        <w:rPr>
          <w:rFonts w:ascii="Times New Roman" w:eastAsia="Arial Unicode MS" w:hAnsi="Times New Roman"/>
          <w:sz w:val="24"/>
          <w:szCs w:val="24"/>
          <w:lang w:val="ru-RU"/>
        </w:rPr>
        <w:t xml:space="preserve">: </w:t>
      </w:r>
    </w:p>
    <w:p w14:paraId="5CF38E22" w14:textId="066A1ED2" w:rsidR="0001260F" w:rsidRDefault="0001260F" w:rsidP="0001260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  <w:r w:rsidRPr="00B07853">
        <w:rPr>
          <w:rFonts w:eastAsia="Arial Unicode MS"/>
          <w:lang w:val="ru-RU"/>
        </w:rPr>
        <w:t xml:space="preserve">-  </w:t>
      </w:r>
      <w:r>
        <w:rPr>
          <w:rFonts w:eastAsia="Arial Unicode MS"/>
          <w:lang w:val="ru-RU"/>
        </w:rPr>
        <w:t>бензин А-95</w:t>
      </w:r>
      <w:r w:rsidRPr="00B07853">
        <w:rPr>
          <w:rFonts w:eastAsia="Arial Unicode MS"/>
          <w:lang w:val="ru-RU"/>
        </w:rPr>
        <w:t xml:space="preserve"> </w:t>
      </w:r>
      <w:r>
        <w:rPr>
          <w:bCs/>
          <w:lang w:eastAsia="uk-UA"/>
        </w:rPr>
        <w:t xml:space="preserve">(в </w:t>
      </w:r>
      <w:proofErr w:type="spellStart"/>
      <w:r>
        <w:rPr>
          <w:bCs/>
          <w:lang w:eastAsia="uk-UA"/>
        </w:rPr>
        <w:t>скретч</w:t>
      </w:r>
      <w:proofErr w:type="spellEnd"/>
      <w:r>
        <w:rPr>
          <w:bCs/>
          <w:lang w:eastAsia="uk-UA"/>
        </w:rPr>
        <w:t>-картках або талонах) –</w:t>
      </w:r>
      <w:r w:rsidRPr="00B07853">
        <w:rPr>
          <w:rFonts w:eastAsia="Arial Unicode MS"/>
        </w:rPr>
        <w:t xml:space="preserve"> </w:t>
      </w:r>
      <w:r>
        <w:rPr>
          <w:rFonts w:eastAsia="Arial Unicode MS"/>
        </w:rPr>
        <w:t>1 100</w:t>
      </w:r>
      <w:r w:rsidRPr="00B07853">
        <w:rPr>
          <w:rFonts w:eastAsia="Arial Unicode MS"/>
        </w:rPr>
        <w:t xml:space="preserve"> </w:t>
      </w:r>
      <w:proofErr w:type="spellStart"/>
      <w:r w:rsidRPr="00B07853">
        <w:rPr>
          <w:rFonts w:eastAsia="Arial Unicode MS"/>
          <w:lang w:val="ru-RU"/>
        </w:rPr>
        <w:t>літрів</w:t>
      </w:r>
      <w:proofErr w:type="spellEnd"/>
      <w:r>
        <w:rPr>
          <w:rFonts w:eastAsia="Arial Unicode MS"/>
          <w:lang w:val="ru-RU"/>
        </w:rPr>
        <w:t>;</w:t>
      </w:r>
    </w:p>
    <w:p w14:paraId="56E9193B" w14:textId="77777777" w:rsidR="0001260F" w:rsidRPr="009D1D60" w:rsidRDefault="0001260F" w:rsidP="0001260F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07853">
        <w:rPr>
          <w:rFonts w:ascii="Times New Roman" w:eastAsia="Arial Unicode MS" w:hAnsi="Times New Roman"/>
          <w:sz w:val="24"/>
          <w:szCs w:val="24"/>
        </w:rPr>
        <w:t xml:space="preserve">Обсяги закупівлі </w:t>
      </w:r>
      <w:r w:rsidRPr="009D1D60">
        <w:rPr>
          <w:rFonts w:ascii="Times New Roman" w:eastAsia="Arial Unicode MS" w:hAnsi="Times New Roman"/>
          <w:color w:val="000000"/>
          <w:sz w:val="24"/>
          <w:szCs w:val="24"/>
        </w:rPr>
        <w:t xml:space="preserve">пального можуть бути зменшені залежно від реального фінансування видатків. </w:t>
      </w:r>
      <w:r w:rsidRPr="009D1D60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 xml:space="preserve">  </w:t>
      </w:r>
    </w:p>
    <w:p w14:paraId="4779D6E8" w14:textId="77777777" w:rsidR="0001260F" w:rsidRPr="008C3AD1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b/>
          <w:iCs/>
          <w:color w:val="000000"/>
        </w:rPr>
      </w:pPr>
    </w:p>
    <w:p w14:paraId="28366065" w14:textId="77777777" w:rsidR="0001260F" w:rsidRPr="008C3AD1" w:rsidRDefault="0001260F" w:rsidP="0001260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</w:pP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Якість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товарів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робіт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чи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послуг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.</w:t>
      </w:r>
    </w:p>
    <w:p w14:paraId="491CBB90" w14:textId="77777777" w:rsidR="0001260F" w:rsidRPr="008C3AD1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b/>
          <w:color w:val="000000"/>
          <w:lang w:val="ru-RU"/>
        </w:rPr>
      </w:pPr>
    </w:p>
    <w:p w14:paraId="6E5457FB" w14:textId="0D60C4F1" w:rsidR="0001260F" w:rsidRPr="009D1D60" w:rsidRDefault="0001260F" w:rsidP="0001260F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D1D60">
        <w:rPr>
          <w:rFonts w:ascii="Times New Roman" w:eastAsia="Arial Unicode MS" w:hAnsi="Times New Roman"/>
          <w:sz w:val="24"/>
          <w:szCs w:val="24"/>
        </w:rPr>
        <w:t>Постачальник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передати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поставити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r w:rsidRPr="009D1D60">
        <w:rPr>
          <w:rFonts w:ascii="Times New Roman" w:hAnsi="Times New Roman"/>
          <w:sz w:val="24"/>
          <w:szCs w:val="24"/>
          <w:lang w:eastAsia="ru-RU"/>
        </w:rPr>
        <w:t>Замовнику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паливо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якість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якого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повинна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відповідати</w:t>
      </w:r>
      <w:proofErr w:type="spellEnd"/>
      <w:r w:rsidRPr="009D1D60">
        <w:rPr>
          <w:rFonts w:ascii="Times New Roman" w:hAnsi="Times New Roman"/>
          <w:b/>
          <w:sz w:val="24"/>
          <w:szCs w:val="24"/>
          <w:lang w:val="ru-RU" w:eastAsia="ru-RU"/>
        </w:rPr>
        <w:t xml:space="preserve"> ДСТУ 7687:</w:t>
      </w:r>
      <w:r w:rsidRPr="009D1D6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2015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Бензини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автомобільні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підвищеної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якості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Технічні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умови</w:t>
      </w:r>
      <w:proofErr w:type="spellEnd"/>
      <w:proofErr w:type="gramStart"/>
      <w:r w:rsidRPr="009D1D60">
        <w:rPr>
          <w:rFonts w:ascii="Times New Roman" w:hAnsi="Times New Roman"/>
          <w:sz w:val="24"/>
          <w:szCs w:val="24"/>
          <w:lang w:val="ru-RU"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іншим</w:t>
      </w:r>
      <w:r w:rsidRPr="009D1D60">
        <w:rPr>
          <w:rFonts w:ascii="Times New Roman" w:hAnsi="Times New Roman"/>
          <w:sz w:val="24"/>
          <w:szCs w:val="24"/>
          <w:lang w:eastAsia="ru-RU"/>
        </w:rPr>
        <w:t xml:space="preserve"> чинним стандартам (технічним умовам) для даного виду товару,</w:t>
      </w:r>
      <w:r w:rsidRPr="009D1D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D1D60">
        <w:rPr>
          <w:rFonts w:ascii="Times New Roman" w:hAnsi="Times New Roman"/>
          <w:snapToGrid w:val="0"/>
          <w:sz w:val="24"/>
          <w:szCs w:val="24"/>
          <w:lang w:val="ru-RU" w:eastAsia="ru-RU"/>
        </w:rPr>
        <w:t>дійсним</w:t>
      </w:r>
      <w:proofErr w:type="spellEnd"/>
      <w:r w:rsidRPr="009D1D60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на дату </w:t>
      </w:r>
      <w:proofErr w:type="spellStart"/>
      <w:r w:rsidRPr="009D1D60">
        <w:rPr>
          <w:rFonts w:ascii="Times New Roman" w:hAnsi="Times New Roman"/>
          <w:snapToGrid w:val="0"/>
          <w:sz w:val="24"/>
          <w:szCs w:val="24"/>
          <w:lang w:val="ru-RU" w:eastAsia="ru-RU"/>
        </w:rPr>
        <w:t>отримання</w:t>
      </w:r>
      <w:proofErr w:type="spellEnd"/>
      <w:r w:rsidRPr="009D1D60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товару.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Бензин А-95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>повин</w:t>
      </w:r>
      <w:r>
        <w:rPr>
          <w:rFonts w:ascii="Times New Roman" w:hAnsi="Times New Roman"/>
          <w:sz w:val="24"/>
          <w:szCs w:val="24"/>
          <w:lang w:val="ru-RU" w:eastAsia="ru-RU"/>
        </w:rPr>
        <w:t>ен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відповідати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державним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стандартам та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технічним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умовам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заводів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виробників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мати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паспорт</w:t>
      </w:r>
      <w:r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якості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сертифікат</w:t>
      </w:r>
      <w:r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відповідності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видан</w:t>
      </w:r>
      <w:r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органом з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сертифікації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14:paraId="34C01BC4" w14:textId="77777777" w:rsidR="0001260F" w:rsidRPr="009D1D60" w:rsidRDefault="0001260F" w:rsidP="0001260F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D1D60">
        <w:rPr>
          <w:rFonts w:ascii="Times New Roman" w:hAnsi="Times New Roman"/>
          <w:color w:val="000000"/>
          <w:sz w:val="24"/>
          <w:szCs w:val="24"/>
        </w:rPr>
        <w:t xml:space="preserve">Заправка службових автомобілів  Замовника буде проводитися через автозаправні станції (далі – АЗС), </w:t>
      </w:r>
      <w:r w:rsidRPr="009D1D60">
        <w:rPr>
          <w:rFonts w:ascii="Times New Roman" w:eastAsia="Arial Unicode MS" w:hAnsi="Times New Roman"/>
          <w:sz w:val="24"/>
          <w:szCs w:val="24"/>
        </w:rPr>
        <w:t>Постачальника</w:t>
      </w:r>
      <w:r w:rsidRPr="009D1D60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</w:rPr>
        <w:t>скретч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</w:rPr>
        <w:t xml:space="preserve">-картках або </w:t>
      </w:r>
      <w:r w:rsidRPr="009D1D60">
        <w:rPr>
          <w:rFonts w:ascii="Times New Roman" w:hAnsi="Times New Roman"/>
          <w:sz w:val="24"/>
          <w:szCs w:val="24"/>
        </w:rPr>
        <w:t>талона</w:t>
      </w:r>
      <w:r>
        <w:rPr>
          <w:rFonts w:ascii="Times New Roman" w:hAnsi="Times New Roman"/>
          <w:sz w:val="24"/>
          <w:szCs w:val="24"/>
        </w:rPr>
        <w:t>х</w:t>
      </w:r>
      <w:r w:rsidRPr="009D1D60">
        <w:rPr>
          <w:rFonts w:ascii="Times New Roman" w:hAnsi="Times New Roman"/>
          <w:sz w:val="24"/>
          <w:szCs w:val="24"/>
        </w:rPr>
        <w:t xml:space="preserve">. </w:t>
      </w:r>
    </w:p>
    <w:p w14:paraId="48F5F11D" w14:textId="77777777" w:rsidR="0001260F" w:rsidRPr="007705C6" w:rsidRDefault="0001260F" w:rsidP="0001260F">
      <w:pPr>
        <w:tabs>
          <w:tab w:val="left" w:pos="540"/>
          <w:tab w:val="left" w:pos="2880"/>
        </w:tabs>
        <w:spacing w:line="276" w:lineRule="auto"/>
        <w:ind w:firstLine="709"/>
        <w:jc w:val="both"/>
        <w:rPr>
          <w:b/>
          <w:color w:val="000000"/>
          <w:lang w:val="ru-RU"/>
        </w:rPr>
      </w:pPr>
    </w:p>
    <w:p w14:paraId="1E2FC73E" w14:textId="77777777" w:rsidR="0001260F" w:rsidRPr="009D1D60" w:rsidRDefault="0001260F" w:rsidP="0001260F">
      <w:pPr>
        <w:pStyle w:val="a3"/>
        <w:numPr>
          <w:ilvl w:val="0"/>
          <w:numId w:val="3"/>
        </w:numPr>
        <w:tabs>
          <w:tab w:val="left" w:pos="540"/>
          <w:tab w:val="left" w:pos="2880"/>
        </w:tabs>
        <w:suppressAutoHyphens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D1D60">
        <w:rPr>
          <w:rFonts w:ascii="Times New Roman" w:hAnsi="Times New Roman"/>
          <w:b/>
          <w:color w:val="000000"/>
          <w:sz w:val="24"/>
          <w:szCs w:val="24"/>
        </w:rPr>
        <w:t xml:space="preserve">Вартість </w:t>
      </w:r>
      <w:r w:rsidRPr="009D1D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договору</w:t>
      </w:r>
    </w:p>
    <w:p w14:paraId="29FB69F8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ru-RU"/>
        </w:rPr>
      </w:pPr>
    </w:p>
    <w:p w14:paraId="2D1D1DC5" w14:textId="77777777" w:rsidR="0001260F" w:rsidRDefault="0001260F" w:rsidP="0001260F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Загальна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вартість</w:t>
      </w:r>
      <w:proofErr w:type="spellEnd"/>
      <w:r w:rsidRPr="009D1D60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Договору становить –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_______ 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грн.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(________________ 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гривень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__ коп.)</w:t>
      </w:r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 w:rsidRPr="009D1D60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в</w:t>
      </w:r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тому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ПДВ –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</w:t>
      </w:r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грн..</w:t>
      </w:r>
      <w:proofErr w:type="gram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14:paraId="510BDDC4" w14:textId="63882CA1" w:rsidR="0001260F" w:rsidRPr="009D1D60" w:rsidRDefault="0001260F" w:rsidP="0001260F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Ціна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одиницю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складає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eastAsia="Arial Unicode MS" w:hAnsi="Times New Roman"/>
          <w:bCs/>
          <w:color w:val="000000"/>
          <w:sz w:val="24"/>
          <w:szCs w:val="24"/>
        </w:rPr>
        <w:t>бензин А-95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–</w:t>
      </w:r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_____ </w:t>
      </w:r>
      <w:r w:rsidRPr="009D1D60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грн., </w:t>
      </w:r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в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томі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числі</w:t>
      </w:r>
      <w:proofErr w:type="spellEnd"/>
      <w:r w:rsidRPr="009D1D60">
        <w:rPr>
          <w:rFonts w:ascii="Times New Roman" w:eastAsia="Arial Unicode MS" w:hAnsi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ПДВ –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                          ____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грн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</w:rPr>
        <w:t>.</w:t>
      </w:r>
    </w:p>
    <w:p w14:paraId="4F4781D1" w14:textId="77777777" w:rsidR="0001260F" w:rsidRPr="009D1D60" w:rsidRDefault="0001260F" w:rsidP="0001260F">
      <w:pPr>
        <w:pStyle w:val="a3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зменшена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взаємною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згодою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шляхом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скріплення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печатками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додаткової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угоди до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даного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Договору.</w:t>
      </w:r>
    </w:p>
    <w:p w14:paraId="054C120F" w14:textId="77777777" w:rsidR="0001260F" w:rsidRPr="009D1D60" w:rsidRDefault="0001260F" w:rsidP="0001260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14:paraId="525D88D6" w14:textId="77777777" w:rsidR="0001260F" w:rsidRPr="009D1D60" w:rsidRDefault="0001260F" w:rsidP="0001260F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Порядок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здійснення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оплати.</w:t>
      </w:r>
    </w:p>
    <w:p w14:paraId="69576D34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b/>
          <w:lang w:val="ru-RU"/>
        </w:rPr>
      </w:pPr>
    </w:p>
    <w:p w14:paraId="5A056092" w14:textId="77777777" w:rsidR="0001260F" w:rsidRPr="00A54B60" w:rsidRDefault="0001260F" w:rsidP="0001260F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4B60">
        <w:rPr>
          <w:rFonts w:ascii="Times New Roman" w:hAnsi="Times New Roman"/>
          <w:bCs/>
          <w:color w:val="000000"/>
          <w:sz w:val="24"/>
          <w:szCs w:val="24"/>
        </w:rPr>
        <w:t xml:space="preserve">Розрахунки проводяться Замовником на підставі видаткової накладної шляхом безготівкового перерахування коштів на поточний банківський рахунок </w:t>
      </w:r>
      <w:r w:rsidRPr="00A54B60">
        <w:rPr>
          <w:rFonts w:ascii="Times New Roman" w:eastAsia="Arial Unicode MS" w:hAnsi="Times New Roman"/>
          <w:sz w:val="24"/>
          <w:szCs w:val="24"/>
        </w:rPr>
        <w:t>Постачальника</w:t>
      </w:r>
      <w:r w:rsidRPr="00A54B60">
        <w:rPr>
          <w:rFonts w:ascii="Times New Roman" w:hAnsi="Times New Roman"/>
          <w:bCs/>
          <w:color w:val="000000"/>
          <w:sz w:val="24"/>
          <w:szCs w:val="24"/>
        </w:rPr>
        <w:t xml:space="preserve"> протягом 14-ти банківських днів з моменту отримання Товару по накладній.    </w:t>
      </w:r>
    </w:p>
    <w:p w14:paraId="1B56A479" w14:textId="77777777" w:rsidR="0001260F" w:rsidRPr="0070340A" w:rsidRDefault="0001260F" w:rsidP="0001260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uk-UA"/>
        </w:rPr>
      </w:pPr>
      <w:r w:rsidRPr="00A54B60">
        <w:rPr>
          <w:bCs/>
          <w:color w:val="000000"/>
          <w:lang w:eastAsia="uk-UA"/>
        </w:rPr>
        <w:t xml:space="preserve">У разі затримки бюджетного фінансування розрахунки за Товар будуть здійснюватися при отриманні бюджетного призначення на фінансування даного товару протягом </w:t>
      </w:r>
      <w:r w:rsidRPr="00A54B60">
        <w:rPr>
          <w:bCs/>
          <w:lang w:eastAsia="uk-UA"/>
        </w:rPr>
        <w:t>10-ти банківських днів</w:t>
      </w:r>
      <w:r w:rsidRPr="0070340A">
        <w:rPr>
          <w:bCs/>
          <w:lang w:eastAsia="uk-UA"/>
        </w:rPr>
        <w:t>.</w:t>
      </w:r>
    </w:p>
    <w:p w14:paraId="65F06ADB" w14:textId="77777777" w:rsidR="0001260F" w:rsidRPr="0070340A" w:rsidRDefault="0001260F" w:rsidP="0001260F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40A">
        <w:rPr>
          <w:rFonts w:ascii="Times New Roman" w:eastAsia="Arial Unicode MS" w:hAnsi="Times New Roman"/>
          <w:sz w:val="24"/>
          <w:szCs w:val="24"/>
        </w:rPr>
        <w:lastRenderedPageBreak/>
        <w:t>Постачальник</w:t>
      </w:r>
      <w:r w:rsidRPr="0070340A">
        <w:rPr>
          <w:rFonts w:ascii="Times New Roman" w:hAnsi="Times New Roman"/>
          <w:bCs/>
          <w:color w:val="000000"/>
          <w:sz w:val="24"/>
          <w:szCs w:val="24"/>
        </w:rPr>
        <w:t xml:space="preserve"> зобов’язаний надати Замовнику видаткову накладну на переданий у власність Товар. </w:t>
      </w:r>
    </w:p>
    <w:p w14:paraId="5340368A" w14:textId="77777777" w:rsidR="0001260F" w:rsidRDefault="0001260F" w:rsidP="0001260F">
      <w:pPr>
        <w:pStyle w:val="a3"/>
        <w:numPr>
          <w:ilvl w:val="0"/>
          <w:numId w:val="3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70340A">
        <w:rPr>
          <w:rFonts w:ascii="Times New Roman" w:hAnsi="Times New Roman"/>
          <w:b/>
          <w:sz w:val="24"/>
          <w:szCs w:val="24"/>
        </w:rPr>
        <w:t>Поставка Товару.</w:t>
      </w:r>
    </w:p>
    <w:p w14:paraId="617923F2" w14:textId="77777777" w:rsidR="0001260F" w:rsidRDefault="0001260F" w:rsidP="0001260F">
      <w:pPr>
        <w:pStyle w:val="a3"/>
        <w:ind w:left="1069"/>
        <w:rPr>
          <w:rFonts w:ascii="Times New Roman" w:hAnsi="Times New Roman"/>
          <w:b/>
          <w:sz w:val="24"/>
          <w:szCs w:val="24"/>
        </w:rPr>
      </w:pPr>
    </w:p>
    <w:p w14:paraId="7F64F69E" w14:textId="597140ED" w:rsidR="0001260F" w:rsidRPr="00F83825" w:rsidRDefault="0001260F" w:rsidP="0001260F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0340A">
        <w:rPr>
          <w:rFonts w:ascii="Times New Roman" w:hAnsi="Times New Roman"/>
          <w:sz w:val="24"/>
          <w:szCs w:val="24"/>
          <w:lang w:val="ru-RU"/>
        </w:rPr>
        <w:t xml:space="preserve">Товар </w:t>
      </w:r>
      <w:r w:rsidRPr="00A92B13">
        <w:rPr>
          <w:rFonts w:ascii="Times New Roman" w:hAnsi="Times New Roman"/>
          <w:sz w:val="24"/>
          <w:szCs w:val="24"/>
          <w:lang w:val="ru-RU"/>
        </w:rPr>
        <w:t xml:space="preserve">повинен бути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переданий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Замовнику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повному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обсязі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10 (десяти)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календарних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днів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дати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Договору </w:t>
      </w:r>
      <w:r w:rsidRPr="00F83825">
        <w:rPr>
          <w:rFonts w:ascii="Times New Roman" w:hAnsi="Times New Roman"/>
          <w:b/>
          <w:sz w:val="24"/>
          <w:szCs w:val="24"/>
          <w:lang w:val="ru-RU"/>
        </w:rPr>
        <w:t xml:space="preserve">але не </w:t>
      </w:r>
      <w:proofErr w:type="spellStart"/>
      <w:r w:rsidRPr="00F83825">
        <w:rPr>
          <w:rFonts w:ascii="Times New Roman" w:hAnsi="Times New Roman"/>
          <w:b/>
          <w:sz w:val="24"/>
          <w:szCs w:val="24"/>
          <w:lang w:val="ru-RU"/>
        </w:rPr>
        <w:t>пізніше</w:t>
      </w:r>
      <w:proofErr w:type="spellEnd"/>
      <w:r w:rsidRPr="00F8382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31</w:t>
      </w:r>
      <w:r w:rsidRPr="00F838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83825">
        <w:rPr>
          <w:rFonts w:ascii="Times New Roman" w:hAnsi="Times New Roman"/>
          <w:b/>
          <w:sz w:val="24"/>
          <w:szCs w:val="24"/>
          <w:lang w:val="ru-RU"/>
        </w:rPr>
        <w:t>грудня</w:t>
      </w:r>
      <w:proofErr w:type="spellEnd"/>
      <w:r w:rsidRPr="00F83825">
        <w:rPr>
          <w:rFonts w:ascii="Times New Roman" w:hAnsi="Times New Roman"/>
          <w:b/>
          <w:sz w:val="24"/>
          <w:szCs w:val="24"/>
          <w:lang w:val="ru-RU"/>
        </w:rPr>
        <w:t xml:space="preserve"> 2022 року. </w:t>
      </w:r>
    </w:p>
    <w:p w14:paraId="5F560754" w14:textId="77777777" w:rsidR="0001260F" w:rsidRPr="00A92B13" w:rsidRDefault="0001260F" w:rsidP="0001260F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92B13">
        <w:rPr>
          <w:rFonts w:ascii="Times New Roman" w:hAnsi="Times New Roman"/>
          <w:sz w:val="24"/>
          <w:szCs w:val="24"/>
          <w:lang w:val="ru-RU"/>
        </w:rPr>
        <w:t xml:space="preserve">Товар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Замовнику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видається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на АЗС при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пред’явленні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уповноваженими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особами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скретч -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карток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талонів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>.</w:t>
      </w:r>
    </w:p>
    <w:p w14:paraId="02640C25" w14:textId="77777777" w:rsidR="0001260F" w:rsidRDefault="0001260F" w:rsidP="0001260F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340A">
        <w:rPr>
          <w:rFonts w:ascii="Times New Roman" w:hAnsi="Times New Roman"/>
          <w:sz w:val="24"/>
          <w:szCs w:val="24"/>
          <w:lang w:val="ru-RU"/>
        </w:rPr>
        <w:t xml:space="preserve">Скретч -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картка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талон на товар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повинні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містити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об’єм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та тип товару,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який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підлягає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видачі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>.</w:t>
      </w:r>
    </w:p>
    <w:p w14:paraId="533286C3" w14:textId="77777777" w:rsidR="0001260F" w:rsidRPr="0070340A" w:rsidRDefault="0001260F" w:rsidP="0001260F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скретч -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карток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т</w:t>
      </w:r>
      <w:proofErr w:type="spellStart"/>
      <w:r w:rsidRPr="0070340A">
        <w:rPr>
          <w:rFonts w:ascii="Times New Roman" w:hAnsi="Times New Roman"/>
          <w:sz w:val="24"/>
          <w:szCs w:val="24"/>
        </w:rPr>
        <w:t>алонів</w:t>
      </w:r>
      <w:proofErr w:type="spellEnd"/>
      <w:r w:rsidRPr="0070340A">
        <w:rPr>
          <w:rFonts w:ascii="Times New Roman" w:hAnsi="Times New Roman"/>
          <w:sz w:val="24"/>
          <w:szCs w:val="24"/>
        </w:rPr>
        <w:t xml:space="preserve"> на товар: впродовж терміну дії цього Договору, але не менш ніж 12 місяців з дати видачі, незважаючи на закінчення строку дії цього Договору.</w:t>
      </w:r>
    </w:p>
    <w:p w14:paraId="5468BDD5" w14:textId="77777777" w:rsidR="0001260F" w:rsidRDefault="0001260F" w:rsidP="0001260F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 xml:space="preserve">При необхідності нереалізовані, пошкоджені та </w:t>
      </w:r>
      <w:proofErr w:type="spellStart"/>
      <w:r w:rsidRPr="0070340A">
        <w:rPr>
          <w:rFonts w:ascii="Times New Roman" w:hAnsi="Times New Roman"/>
          <w:sz w:val="24"/>
          <w:szCs w:val="24"/>
        </w:rPr>
        <w:t>протерміновані</w:t>
      </w:r>
      <w:proofErr w:type="spellEnd"/>
      <w:r w:rsidRPr="0070340A">
        <w:rPr>
          <w:rFonts w:ascii="Times New Roman" w:hAnsi="Times New Roman"/>
          <w:sz w:val="24"/>
          <w:szCs w:val="24"/>
        </w:rPr>
        <w:t xml:space="preserve"> на строк не більше 30 (тридцять) календарних днів </w:t>
      </w:r>
      <w:proofErr w:type="spellStart"/>
      <w:r w:rsidRPr="0070340A">
        <w:rPr>
          <w:rFonts w:ascii="Times New Roman" w:hAnsi="Times New Roman"/>
          <w:sz w:val="24"/>
          <w:szCs w:val="24"/>
        </w:rPr>
        <w:t>скретч</w:t>
      </w:r>
      <w:proofErr w:type="spellEnd"/>
      <w:r w:rsidRPr="0070340A">
        <w:rPr>
          <w:rFonts w:ascii="Times New Roman" w:hAnsi="Times New Roman"/>
          <w:sz w:val="24"/>
          <w:szCs w:val="24"/>
        </w:rPr>
        <w:t xml:space="preserve">-картки або талони протягом 3 (трьох) робочих днів з моменту отримання письмової вимоги Замовника безоплатно замінюються Постачальником на нові з урахуванням кількості та виду товару попередніх </w:t>
      </w:r>
      <w:proofErr w:type="spellStart"/>
      <w:r w:rsidRPr="0070340A">
        <w:rPr>
          <w:rFonts w:ascii="Times New Roman" w:hAnsi="Times New Roman"/>
          <w:sz w:val="24"/>
          <w:szCs w:val="24"/>
        </w:rPr>
        <w:t>скретч</w:t>
      </w:r>
      <w:proofErr w:type="spellEnd"/>
      <w:r w:rsidRPr="0070340A">
        <w:rPr>
          <w:rFonts w:ascii="Times New Roman" w:hAnsi="Times New Roman"/>
          <w:sz w:val="24"/>
          <w:szCs w:val="24"/>
        </w:rPr>
        <w:t>-карток або талонів.</w:t>
      </w:r>
    </w:p>
    <w:p w14:paraId="514780CD" w14:textId="77777777" w:rsidR="0001260F" w:rsidRDefault="0001260F" w:rsidP="0001260F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 xml:space="preserve">При втраті </w:t>
      </w:r>
      <w:proofErr w:type="spellStart"/>
      <w:r w:rsidRPr="0070340A">
        <w:rPr>
          <w:rFonts w:ascii="Times New Roman" w:hAnsi="Times New Roman"/>
          <w:sz w:val="24"/>
          <w:szCs w:val="24"/>
        </w:rPr>
        <w:t>скретч</w:t>
      </w:r>
      <w:proofErr w:type="spellEnd"/>
      <w:r w:rsidRPr="0070340A">
        <w:rPr>
          <w:rFonts w:ascii="Times New Roman" w:hAnsi="Times New Roman"/>
          <w:sz w:val="24"/>
          <w:szCs w:val="24"/>
        </w:rPr>
        <w:t>-карток або талонів Замовником на товар можлива повторна їх видача при умові, що вони не були отоварені (тобто повернуті Постачальнику в обмін на виданий (переданий) ним товар) і не були замінені на нові у зв’язку з пошкодженням чи закінченням строку їх дії.</w:t>
      </w:r>
    </w:p>
    <w:p w14:paraId="3F250BF1" w14:textId="77777777" w:rsidR="0001260F" w:rsidRDefault="0001260F" w:rsidP="0001260F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>Місце поставки (передачі) товару:</w:t>
      </w:r>
    </w:p>
    <w:p w14:paraId="0B4803BB" w14:textId="77777777" w:rsidR="0001260F" w:rsidRDefault="0001260F" w:rsidP="0001260F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6260">
        <w:rPr>
          <w:rFonts w:ascii="Times New Roman" w:hAnsi="Times New Roman"/>
          <w:sz w:val="24"/>
          <w:szCs w:val="24"/>
        </w:rPr>
        <w:t>Скретч</w:t>
      </w:r>
      <w:proofErr w:type="spellEnd"/>
      <w:r w:rsidRPr="00176260">
        <w:rPr>
          <w:rFonts w:ascii="Times New Roman" w:hAnsi="Times New Roman"/>
          <w:sz w:val="24"/>
          <w:szCs w:val="24"/>
        </w:rPr>
        <w:t xml:space="preserve">-карток або талонів на товар: 46021, місто Тернопіль, вулиця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76260">
        <w:rPr>
          <w:rFonts w:ascii="Times New Roman" w:hAnsi="Times New Roman"/>
          <w:sz w:val="24"/>
          <w:szCs w:val="24"/>
        </w:rPr>
        <w:t>М. Грушевського, 8.</w:t>
      </w:r>
    </w:p>
    <w:p w14:paraId="64C3D4FA" w14:textId="77777777" w:rsidR="0001260F" w:rsidRPr="00176260" w:rsidRDefault="0001260F" w:rsidP="0001260F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260">
        <w:rPr>
          <w:rFonts w:ascii="Times New Roman" w:hAnsi="Times New Roman"/>
          <w:sz w:val="24"/>
          <w:szCs w:val="24"/>
          <w:lang w:val="ru-RU"/>
        </w:rPr>
        <w:t>Заправка по скретч-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картках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талонах на товар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здійснюватися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цілодобово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АЗС по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всій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території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вибором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>.</w:t>
      </w:r>
    </w:p>
    <w:p w14:paraId="47CE75ED" w14:textId="77777777" w:rsidR="0001260F" w:rsidRDefault="0001260F" w:rsidP="0001260F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>Доставка товару здійснюється за рахунок Постачальника.</w:t>
      </w:r>
    </w:p>
    <w:p w14:paraId="568EEFA5" w14:textId="77777777" w:rsidR="0001260F" w:rsidRPr="0070340A" w:rsidRDefault="0001260F" w:rsidP="0001260F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>Передача та прийом товару здійснюється з оформленням відповідних бухгалтерських документів, зокрема видаткових накладних.</w:t>
      </w:r>
    </w:p>
    <w:p w14:paraId="448C7205" w14:textId="77777777" w:rsidR="0001260F" w:rsidRPr="0070340A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</w:rPr>
      </w:pPr>
    </w:p>
    <w:p w14:paraId="5AFF04EE" w14:textId="77777777" w:rsidR="0001260F" w:rsidRPr="0070340A" w:rsidRDefault="0001260F" w:rsidP="000126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Права та </w:t>
      </w:r>
      <w:proofErr w:type="spellStart"/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>обов'язки</w:t>
      </w:r>
      <w:proofErr w:type="spellEnd"/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>сторін</w:t>
      </w:r>
      <w:proofErr w:type="spellEnd"/>
    </w:p>
    <w:p w14:paraId="046CF382" w14:textId="77777777" w:rsidR="0001260F" w:rsidRPr="0070340A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eastAsia="Arial Unicode MS"/>
          <w:lang w:val="ru-RU"/>
        </w:rPr>
      </w:pPr>
    </w:p>
    <w:p w14:paraId="62C67BEB" w14:textId="77777777" w:rsidR="0001260F" w:rsidRPr="0070340A" w:rsidRDefault="0001260F" w:rsidP="0001260F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70340A">
        <w:rPr>
          <w:rFonts w:ascii="Times New Roman" w:eastAsia="Arial Unicode MS" w:hAnsi="Times New Roman"/>
          <w:sz w:val="24"/>
          <w:szCs w:val="24"/>
        </w:rPr>
        <w:t>Замовник</w:t>
      </w:r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зобов'язаний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:</w:t>
      </w:r>
    </w:p>
    <w:p w14:paraId="738CE153" w14:textId="77777777" w:rsidR="0001260F" w:rsidRPr="0070340A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Своєчасно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сплачувати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70340A">
        <w:rPr>
          <w:rFonts w:ascii="Times New Roman" w:eastAsia="Arial Unicode MS" w:hAnsi="Times New Roman"/>
          <w:sz w:val="24"/>
          <w:szCs w:val="24"/>
        </w:rPr>
        <w:t xml:space="preserve">кошти </w:t>
      </w:r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за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поставлений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Товар</w:t>
      </w:r>
    </w:p>
    <w:p w14:paraId="7EAD3020" w14:textId="77777777" w:rsidR="0001260F" w:rsidRPr="0070340A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Приймати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поставлений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Товар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згідно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70340A">
        <w:rPr>
          <w:rFonts w:ascii="Times New Roman" w:eastAsia="Arial Unicode MS" w:hAnsi="Times New Roman"/>
          <w:sz w:val="24"/>
          <w:szCs w:val="24"/>
        </w:rPr>
        <w:t>видаткової накладної.</w:t>
      </w:r>
    </w:p>
    <w:p w14:paraId="551C28F2" w14:textId="77777777" w:rsidR="0001260F" w:rsidRPr="0070340A" w:rsidRDefault="0001260F" w:rsidP="0001260F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право:</w:t>
      </w:r>
    </w:p>
    <w:p w14:paraId="345BA65B" w14:textId="77777777" w:rsidR="0001260F" w:rsidRPr="0070340A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Достроково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розірвати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у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повідомивши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про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це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його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у строк </w:t>
      </w:r>
      <w:r w:rsidRPr="0070340A">
        <w:rPr>
          <w:rFonts w:ascii="Times New Roman" w:eastAsia="Arial Unicode MS" w:hAnsi="Times New Roman"/>
          <w:sz w:val="24"/>
          <w:szCs w:val="24"/>
        </w:rPr>
        <w:t>3</w:t>
      </w:r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0-ти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календарних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;</w:t>
      </w:r>
    </w:p>
    <w:p w14:paraId="3B09ADC0" w14:textId="77777777" w:rsidR="0001260F" w:rsidRPr="0070340A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70340A">
        <w:rPr>
          <w:rFonts w:ascii="Times New Roman" w:eastAsia="Arial Unicode MS" w:hAnsi="Times New Roman"/>
          <w:sz w:val="24"/>
          <w:szCs w:val="24"/>
        </w:rPr>
        <w:t>Замовник має право на отримання товару належної якості та в замовлених об’ємах.</w:t>
      </w:r>
    </w:p>
    <w:p w14:paraId="7D5B7D88" w14:textId="77777777" w:rsidR="0001260F" w:rsidRPr="00BE0FAC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</w:rPr>
        <w:t xml:space="preserve">Замовник має право на відшкодування шкоди та збитків в разі невиконання чи неналежного виконання </w:t>
      </w:r>
      <w:proofErr w:type="spellStart"/>
      <w:r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</w:rPr>
        <w:t xml:space="preserve"> своїх зобов’язань.</w:t>
      </w:r>
    </w:p>
    <w:p w14:paraId="39EBC1FE" w14:textId="77777777" w:rsidR="0001260F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Зменшувати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обсяг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закупівлі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та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загальну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вартість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залежно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від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реального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фінансування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видатків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. У такому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вносять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відповідні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зміни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Договору;</w:t>
      </w:r>
    </w:p>
    <w:p w14:paraId="247E0338" w14:textId="77777777" w:rsidR="0001260F" w:rsidRDefault="0001260F" w:rsidP="0001260F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</w:rPr>
        <w:t>Постачальник</w:t>
      </w:r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зобов'язаний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:</w:t>
      </w:r>
    </w:p>
    <w:p w14:paraId="114E3BEF" w14:textId="77777777" w:rsidR="0001260F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Забезпечити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поставку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у строки,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встановлені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Договором;</w:t>
      </w:r>
    </w:p>
    <w:p w14:paraId="015E0955" w14:textId="77777777" w:rsidR="0001260F" w:rsidRPr="00BE0FAC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lastRenderedPageBreak/>
        <w:t>Забезпечити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поставку Товару,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якість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відповідає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умовам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установленим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розділом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II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Договору, 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надання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неналежної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якості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замінити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його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паливо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належної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якості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</w:rPr>
        <w:t>, а також за вимогою Замовника відшкодувати збитки у строки, встановлені письмовою вимогою.</w:t>
      </w:r>
    </w:p>
    <w:p w14:paraId="0F98BCA0" w14:textId="77777777" w:rsidR="0001260F" w:rsidRPr="00BE0FAC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виходу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із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ладу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автомобілів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внаслідок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поставленого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неякісного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відшкодовує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витрати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на ремонт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автомобіля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зіпсовані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запчастини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протягом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10-ти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днів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з дня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письмової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вимоги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. </w:t>
      </w:r>
    </w:p>
    <w:p w14:paraId="7189092F" w14:textId="77777777" w:rsidR="0001260F" w:rsidRDefault="0001260F" w:rsidP="0001260F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право:</w:t>
      </w:r>
    </w:p>
    <w:p w14:paraId="31324B38" w14:textId="77777777" w:rsidR="0001260F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Своєчасно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та в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повному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обсязі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отримувати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плату за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поставлене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паливо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;</w:t>
      </w:r>
    </w:p>
    <w:p w14:paraId="717C7E3B" w14:textId="77777777" w:rsidR="0001260F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На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дострокову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поставку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письмовим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погодженням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proofErr w:type="spellEnd"/>
      <w:r w:rsidRPr="00BE0FAC">
        <w:rPr>
          <w:rFonts w:ascii="Times New Roman" w:eastAsia="Arial Unicode MS" w:hAnsi="Times New Roman"/>
          <w:sz w:val="24"/>
          <w:szCs w:val="24"/>
        </w:rPr>
        <w:t>а</w:t>
      </w:r>
      <w:r w:rsidRPr="00BE0FAC">
        <w:rPr>
          <w:rFonts w:ascii="Times New Roman" w:eastAsia="Arial Unicode MS" w:hAnsi="Times New Roman"/>
          <w:sz w:val="24"/>
          <w:szCs w:val="24"/>
          <w:lang w:val="ru-RU"/>
        </w:rPr>
        <w:t>;</w:t>
      </w:r>
    </w:p>
    <w:p w14:paraId="500383EF" w14:textId="77777777" w:rsidR="0001260F" w:rsidRPr="00BE0FAC" w:rsidRDefault="0001260F" w:rsidP="0001260F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r w:rsidRPr="00BE0FAC">
        <w:rPr>
          <w:rFonts w:ascii="Times New Roman" w:eastAsia="Arial Unicode MS" w:hAnsi="Times New Roman"/>
          <w:sz w:val="24"/>
          <w:szCs w:val="24"/>
        </w:rPr>
        <w:t>ом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право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достроково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розірвати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,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повідомивши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про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це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Замовника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у строк </w:t>
      </w:r>
      <w:r w:rsidRPr="00BE0FAC">
        <w:rPr>
          <w:rFonts w:ascii="Times New Roman" w:eastAsia="Arial Unicode MS" w:hAnsi="Times New Roman"/>
          <w:sz w:val="24"/>
          <w:szCs w:val="24"/>
        </w:rPr>
        <w:t>3</w:t>
      </w:r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0-ти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календарних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14:paraId="31E9543F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</w:p>
    <w:p w14:paraId="5F51C85B" w14:textId="77777777" w:rsidR="0001260F" w:rsidRPr="00DC1A2D" w:rsidRDefault="0001260F" w:rsidP="000126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proofErr w:type="spellStart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>Відповідальність</w:t>
      </w:r>
      <w:proofErr w:type="spellEnd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>сторін</w:t>
      </w:r>
      <w:proofErr w:type="spellEnd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>.</w:t>
      </w:r>
    </w:p>
    <w:p w14:paraId="5F80323C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</w:p>
    <w:p w14:paraId="54140635" w14:textId="77777777" w:rsidR="0001260F" w:rsidRPr="00DC1A2D" w:rsidRDefault="0001260F" w:rsidP="0001260F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неналежного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виконання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своїх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Договором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несуть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відповідальність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передбачену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законами та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Договором. </w:t>
      </w:r>
    </w:p>
    <w:p w14:paraId="1F3EF400" w14:textId="77777777" w:rsidR="0001260F" w:rsidRPr="003B74BD" w:rsidRDefault="0001260F" w:rsidP="0001260F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затримки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надання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надання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не </w:t>
      </w:r>
      <w:r w:rsidRPr="003B74BD">
        <w:rPr>
          <w:rFonts w:ascii="Times New Roman" w:eastAsia="Arial Unicode MS" w:hAnsi="Times New Roman"/>
          <w:sz w:val="24"/>
          <w:szCs w:val="24"/>
        </w:rPr>
        <w:t xml:space="preserve">в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повному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обсязі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заявлених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r w:rsidRPr="003B74BD">
        <w:rPr>
          <w:rFonts w:ascii="Times New Roman" w:eastAsia="Arial Unicode MS" w:hAnsi="Times New Roman"/>
          <w:sz w:val="24"/>
          <w:szCs w:val="24"/>
        </w:rPr>
        <w:t>ом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3B74BD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сплачує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пеню у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розмірі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подвійної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облікової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ставки НБУ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від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суми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недопоставленого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кожен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прострочений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день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виконання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зобов’язань</w:t>
      </w:r>
      <w:proofErr w:type="spellEnd"/>
      <w:r w:rsidRPr="003B74BD">
        <w:rPr>
          <w:rFonts w:ascii="Times New Roman" w:eastAsia="Arial Unicode MS" w:hAnsi="Times New Roman"/>
          <w:sz w:val="24"/>
          <w:szCs w:val="24"/>
        </w:rPr>
        <w:t>.</w:t>
      </w:r>
    </w:p>
    <w:p w14:paraId="4D23682F" w14:textId="77777777" w:rsidR="0001260F" w:rsidRPr="003B74BD" w:rsidRDefault="0001260F" w:rsidP="0001260F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sz w:val="24"/>
          <w:szCs w:val="24"/>
          <w:lang w:eastAsia="ru-RU"/>
        </w:rPr>
        <w:t xml:space="preserve">За порушення умов зобов'язання щодо якості товару стягується штраф у розмірі двадцяти відсотків вартості неякісного товару. </w:t>
      </w:r>
    </w:p>
    <w:p w14:paraId="6260B827" w14:textId="77777777" w:rsidR="0001260F" w:rsidRPr="003B74BD" w:rsidRDefault="0001260F" w:rsidP="0001260F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>Виплата неустойки (штрафних санкцій, пені, тощо) не звільняє сторони від виконання своїх зобов’язань, згідно умов даного договору та/або усунення порушень.</w:t>
      </w:r>
    </w:p>
    <w:p w14:paraId="33858B48" w14:textId="77777777" w:rsidR="0001260F" w:rsidRPr="003B74BD" w:rsidRDefault="0001260F" w:rsidP="0001260F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разі </w:t>
      </w:r>
      <w:bookmarkStart w:id="0" w:name="n1586"/>
      <w:bookmarkEnd w:id="0"/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систематичних (2 рази і більше) порушеннях </w:t>
      </w:r>
      <w:proofErr w:type="spellStart"/>
      <w:r w:rsidRPr="003B74BD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умов договору Замовник  має право в односторонньому порядку розірвати договір без нарахування і виплати втраченої вигоди, письмово повідомивши про це Продавця. </w:t>
      </w:r>
    </w:p>
    <w:p w14:paraId="253D1E34" w14:textId="77777777" w:rsidR="0001260F" w:rsidRPr="003B74BD" w:rsidRDefault="0001260F" w:rsidP="0001260F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разі виявлення недоліків Замовником в процесі приймання товару або в процесі експлуатації автомобіля (невідповідності фактичної кількості з кількістю вказаною в видатковій накладній або виходу з ладу автомобіля внаслідок поставки Продавцем неякісного товару) оформлюється Акт про виявлені недоліки, який скріплюється підписами представника Замовника та представника Постачальника. </w:t>
      </w:r>
    </w:p>
    <w:p w14:paraId="34BC6A96" w14:textId="77777777" w:rsidR="0001260F" w:rsidRPr="00233F49" w:rsidRDefault="0001260F" w:rsidP="0001260F">
      <w:pPr>
        <w:ind w:firstLine="709"/>
        <w:jc w:val="both"/>
        <w:rPr>
          <w:b/>
          <w:color w:val="000000"/>
          <w:lang w:eastAsia="ru-RU"/>
        </w:rPr>
      </w:pPr>
    </w:p>
    <w:p w14:paraId="3B51D116" w14:textId="77777777" w:rsidR="0001260F" w:rsidRPr="009D1D60" w:rsidRDefault="0001260F" w:rsidP="000126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Обставини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непереборної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сили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.</w:t>
      </w:r>
    </w:p>
    <w:p w14:paraId="4CCF159A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Arial Unicode MS"/>
          <w:lang w:val="ru-RU"/>
        </w:rPr>
      </w:pPr>
    </w:p>
    <w:p w14:paraId="3F7CA244" w14:textId="77777777" w:rsidR="0001260F" w:rsidRDefault="0001260F" w:rsidP="0001260F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звільняються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від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відповідальності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неналежне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виконання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 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які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не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існували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під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час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укладання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та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виникли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поза волею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Сторін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(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аварія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катастрофа,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стихійне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лихо,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епідемія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епізоотія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війна</w:t>
      </w:r>
      <w:proofErr w:type="spellEnd"/>
      <w:r w:rsidRPr="00DC1A2D">
        <w:rPr>
          <w:rFonts w:ascii="Times New Roman" w:eastAsia="Arial Unicode MS" w:hAnsi="Times New Roman"/>
          <w:sz w:val="24"/>
          <w:szCs w:val="24"/>
        </w:rPr>
        <w:t>, прийняття актів органів державної влади, зміни в законодавстві</w:t>
      </w: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тощо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). </w:t>
      </w:r>
    </w:p>
    <w:p w14:paraId="2B69E511" w14:textId="77777777" w:rsidR="0001260F" w:rsidRDefault="0001260F" w:rsidP="0001260F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Сторона,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що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не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може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виконувати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зобов'язання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унаслідок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повинна не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пізніше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ніж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протягом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5-ти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календарних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 моменту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їх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повідомити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про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іншу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Сторону 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письмовій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формі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</w:p>
    <w:p w14:paraId="18859944" w14:textId="77777777" w:rsidR="0001260F" w:rsidRPr="00DC1A2D" w:rsidRDefault="0001260F" w:rsidP="0001260F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Доказом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та строку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їх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є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відповідні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документи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які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видаються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Торгово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–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промислово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</w:rPr>
        <w:t>ю</w:t>
      </w: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палат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</w:rPr>
        <w:t>ою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України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</w:rPr>
        <w:t xml:space="preserve"> або іншими уповноваженими органами державної влади.</w:t>
      </w:r>
    </w:p>
    <w:p w14:paraId="5855823E" w14:textId="77777777" w:rsidR="0001260F" w:rsidRDefault="0001260F" w:rsidP="0001260F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коли строк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продовжується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більше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                      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ніж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5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кожна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із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Сторін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в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установленому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порядку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право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розірвати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</w:p>
    <w:p w14:paraId="63727BBC" w14:textId="77777777" w:rsidR="0001260F" w:rsidRDefault="0001260F" w:rsidP="0001260F">
      <w:pPr>
        <w:pStyle w:val="a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3A01B4C3" w14:textId="77777777" w:rsidR="0001260F" w:rsidRDefault="0001260F" w:rsidP="0001260F">
      <w:pPr>
        <w:pStyle w:val="a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6E807208" w14:textId="77777777" w:rsidR="0001260F" w:rsidRPr="00DC1A2D" w:rsidRDefault="0001260F" w:rsidP="0001260F">
      <w:pPr>
        <w:pStyle w:val="a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50A38AE6" w14:textId="77777777" w:rsidR="0001260F" w:rsidRPr="009D1D60" w:rsidRDefault="0001260F" w:rsidP="0001260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Вирішення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спорів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.</w:t>
      </w:r>
    </w:p>
    <w:p w14:paraId="2D148C45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</w:p>
    <w:p w14:paraId="0856106E" w14:textId="77777777" w:rsidR="0001260F" w:rsidRDefault="0001260F" w:rsidP="0001260F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sz w:val="24"/>
          <w:szCs w:val="24"/>
          <w:lang w:val="ru-RU"/>
        </w:rPr>
        <w:lastRenderedPageBreak/>
        <w:t xml:space="preserve">У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випадку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спорів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розбіжностей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зобов'язуються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вирішувати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їх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шляхом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взаємних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переговорів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та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консультацій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</w:p>
    <w:p w14:paraId="68C10BDF" w14:textId="77777777" w:rsidR="0001260F" w:rsidRPr="009D1D60" w:rsidRDefault="0001260F" w:rsidP="0001260F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недосягнення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Сторонами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згоди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, спори (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розбіжності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)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вирішуються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gram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у судовому порядку</w:t>
      </w:r>
      <w:proofErr w:type="gram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14:paraId="50F167E4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</w:p>
    <w:p w14:paraId="582B75A9" w14:textId="77777777" w:rsidR="0001260F" w:rsidRPr="009D1D60" w:rsidRDefault="0001260F" w:rsidP="0001260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Строк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дії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договору.</w:t>
      </w:r>
    </w:p>
    <w:p w14:paraId="164DBA73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</w:p>
    <w:p w14:paraId="3EF69064" w14:textId="77777777" w:rsidR="0001260F" w:rsidRPr="003B1011" w:rsidRDefault="0001260F" w:rsidP="0001260F">
      <w:pPr>
        <w:pStyle w:val="a3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</w:pP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набирає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чинності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з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дати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укладення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і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діє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3B1011"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  <w:t xml:space="preserve">до </w:t>
      </w:r>
      <w:r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  <w:t xml:space="preserve">31 </w:t>
      </w:r>
      <w:proofErr w:type="spellStart"/>
      <w:r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  <w:t>грудня</w:t>
      </w:r>
      <w:proofErr w:type="spellEnd"/>
      <w:r w:rsidRPr="003B1011"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  <w:t xml:space="preserve">                           20</w:t>
      </w:r>
      <w:r w:rsidRPr="003B1011">
        <w:rPr>
          <w:rFonts w:ascii="Times New Roman" w:eastAsia="Arial Unicode MS" w:hAnsi="Times New Roman"/>
          <w:b/>
          <w:sz w:val="24"/>
          <w:szCs w:val="24"/>
          <w:u w:val="single"/>
        </w:rPr>
        <w:t>22</w:t>
      </w:r>
      <w:r w:rsidRPr="003B1011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val="ru-RU"/>
        </w:rPr>
        <w:t xml:space="preserve"> року.</w:t>
      </w:r>
      <w:r w:rsidRPr="003B1011"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  <w:t xml:space="preserve"> </w:t>
      </w:r>
    </w:p>
    <w:p w14:paraId="140E122A" w14:textId="77777777" w:rsidR="0001260F" w:rsidRPr="009D1D60" w:rsidRDefault="0001260F" w:rsidP="0001260F">
      <w:pPr>
        <w:pStyle w:val="a3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укладається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підписується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2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примірниках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однакову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юридичну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силу.</w:t>
      </w:r>
    </w:p>
    <w:p w14:paraId="7ADB93D2" w14:textId="77777777" w:rsidR="0001260F" w:rsidRPr="009D1D60" w:rsidRDefault="0001260F" w:rsidP="0001260F">
      <w:pPr>
        <w:pStyle w:val="a3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Цей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Договір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вважається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розірваним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з моменту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належного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оформлення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Сторонами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відповідної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додаткової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угоди до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цього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якщо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інше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не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встановлено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самій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додатковій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угоді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цьому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Договорі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або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 чинному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законодавстві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України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Pr="009D1D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4C2D2D4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b/>
        </w:rPr>
      </w:pPr>
    </w:p>
    <w:p w14:paraId="511EEC73" w14:textId="77777777" w:rsidR="0001260F" w:rsidRPr="00CC1224" w:rsidRDefault="0001260F" w:rsidP="0001260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C1224">
        <w:rPr>
          <w:rFonts w:ascii="Times New Roman" w:eastAsia="Arial Unicode MS" w:hAnsi="Times New Roman"/>
          <w:b/>
          <w:sz w:val="24"/>
          <w:szCs w:val="24"/>
        </w:rPr>
        <w:t xml:space="preserve"> Інші умови.</w:t>
      </w:r>
    </w:p>
    <w:p w14:paraId="2A61E506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</w:p>
    <w:p w14:paraId="089BEA94" w14:textId="77777777" w:rsidR="0001260F" w:rsidRDefault="0001260F" w:rsidP="0001260F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1224">
        <w:rPr>
          <w:rFonts w:ascii="Times New Roman" w:hAnsi="Times New Roman"/>
          <w:sz w:val="24"/>
          <w:szCs w:val="24"/>
          <w:lang w:eastAsia="ar-SA"/>
        </w:rPr>
        <w:t>Своїм підписом під цим договором, кожна із Сторін надає згоду іншій Стороні на обробку персональних даних в письмовій/електронній формі, в обсязі, що містяться у цьому договорі. Сторони зобов’язуються  виконувати вимоги Закону України «Про захист персональних даних» від 01.06.2010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C1224">
        <w:rPr>
          <w:rFonts w:ascii="Times New Roman" w:hAnsi="Times New Roman"/>
          <w:sz w:val="24"/>
          <w:szCs w:val="24"/>
          <w:lang w:eastAsia="ar-SA"/>
        </w:rPr>
        <w:t>р., №2297-VI.</w:t>
      </w:r>
    </w:p>
    <w:p w14:paraId="6082E99C" w14:textId="77777777" w:rsidR="0001260F" w:rsidRDefault="0001260F" w:rsidP="0001260F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1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Зміни та доповнення до Договору здійснюється за взаємною згодою сторін шляхом укладання додаткової угоди за ініціативою будь-якої Сторони. Додаткова угода є невід’ємною частиною Договору. Будь-які зміни та доповнення Договору та інші договірні документи вважаються дійсними, якщо вони оформлені в письмовій формі та підписані </w:t>
      </w:r>
      <w:r w:rsidRPr="00CC1224">
        <w:rPr>
          <w:rFonts w:ascii="Times New Roman" w:hAnsi="Times New Roman"/>
          <w:sz w:val="24"/>
          <w:szCs w:val="24"/>
          <w:lang w:eastAsia="ru-RU"/>
        </w:rPr>
        <w:t>Сторонами.</w:t>
      </w:r>
    </w:p>
    <w:p w14:paraId="1948E835" w14:textId="77777777" w:rsidR="0001260F" w:rsidRPr="00CC1224" w:rsidRDefault="0001260F" w:rsidP="0001260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У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випадках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, не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передбачених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r w:rsidRPr="00CC1224">
        <w:rPr>
          <w:rFonts w:ascii="Times New Roman" w:hAnsi="Times New Roman"/>
          <w:snapToGrid w:val="0"/>
          <w:sz w:val="24"/>
          <w:szCs w:val="24"/>
          <w:lang w:eastAsia="ru-RU"/>
        </w:rPr>
        <w:t>д</w:t>
      </w:r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аним Договором,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Сторони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керуються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чинним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законодавством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України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.</w:t>
      </w:r>
    </w:p>
    <w:p w14:paraId="1D00E743" w14:textId="77777777" w:rsidR="0001260F" w:rsidRPr="00233F49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Arial Unicode MS"/>
          <w:b/>
        </w:rPr>
      </w:pPr>
    </w:p>
    <w:p w14:paraId="46B4BD0C" w14:textId="77777777" w:rsidR="0001260F" w:rsidRPr="00176260" w:rsidRDefault="0001260F" w:rsidP="0001260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76260">
        <w:rPr>
          <w:rFonts w:ascii="Times New Roman" w:eastAsia="Arial Unicode MS" w:hAnsi="Times New Roman"/>
          <w:b/>
          <w:sz w:val="24"/>
          <w:szCs w:val="24"/>
        </w:rPr>
        <w:t>Місцезнаходження та банківські реквізити сторін</w:t>
      </w:r>
    </w:p>
    <w:p w14:paraId="1EC548AF" w14:textId="77777777" w:rsidR="0001260F" w:rsidRDefault="0001260F" w:rsidP="0001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233F49">
        <w:rPr>
          <w:rFonts w:eastAsia="Arial Unicode MS"/>
        </w:rPr>
        <w:t xml:space="preserve">     </w:t>
      </w:r>
      <w:r>
        <w:rPr>
          <w:rFonts w:eastAsia="Arial Unicode MS"/>
        </w:rPr>
        <w:t xml:space="preserve">                             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016"/>
      </w:tblGrid>
      <w:tr w:rsidR="0001260F" w14:paraId="22015DF5" w14:textId="77777777" w:rsidTr="00321867">
        <w:tc>
          <w:tcPr>
            <w:tcW w:w="4952" w:type="dxa"/>
            <w:shd w:val="clear" w:color="auto" w:fill="auto"/>
          </w:tcPr>
          <w:p w14:paraId="11821474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</w:rPr>
            </w:pPr>
            <w:r>
              <w:rPr>
                <w:rFonts w:eastAsia="Calibri"/>
                <w:b/>
                <w:color w:val="000000"/>
                <w:lang w:eastAsia="ru-RU"/>
              </w:rPr>
              <w:t>Замовник:</w:t>
            </w:r>
          </w:p>
        </w:tc>
        <w:tc>
          <w:tcPr>
            <w:tcW w:w="4952" w:type="dxa"/>
            <w:shd w:val="clear" w:color="auto" w:fill="auto"/>
          </w:tcPr>
          <w:p w14:paraId="4657666E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Постачальник:</w:t>
            </w:r>
          </w:p>
        </w:tc>
      </w:tr>
      <w:tr w:rsidR="0001260F" w14:paraId="05BCA56F" w14:textId="77777777" w:rsidTr="00321867">
        <w:trPr>
          <w:trHeight w:val="612"/>
        </w:trPr>
        <w:tc>
          <w:tcPr>
            <w:tcW w:w="4952" w:type="dxa"/>
            <w:shd w:val="clear" w:color="auto" w:fill="auto"/>
          </w:tcPr>
          <w:p w14:paraId="297E4B3C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Управління з експлуатації майнового комплексу Тернопільської обласної ради</w:t>
            </w:r>
          </w:p>
          <w:p w14:paraId="6D18FE5B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72E2E6C9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01260F" w14:paraId="26A47B10" w14:textId="77777777" w:rsidTr="00321867">
        <w:trPr>
          <w:trHeight w:val="264"/>
        </w:trPr>
        <w:tc>
          <w:tcPr>
            <w:tcW w:w="4952" w:type="dxa"/>
            <w:shd w:val="clear" w:color="auto" w:fill="auto"/>
          </w:tcPr>
          <w:p w14:paraId="312342E8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46021, м. Тернопіль, вул.М.Грушевського,8</w:t>
            </w:r>
          </w:p>
          <w:p w14:paraId="30CA7EDF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4952" w:type="dxa"/>
            <w:shd w:val="clear" w:color="auto" w:fill="auto"/>
          </w:tcPr>
          <w:p w14:paraId="6371FA84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01260F" w:rsidRPr="003B1011" w14:paraId="46157A3C" w14:textId="77777777" w:rsidTr="00321867">
        <w:trPr>
          <w:trHeight w:val="276"/>
        </w:trPr>
        <w:tc>
          <w:tcPr>
            <w:tcW w:w="4952" w:type="dxa"/>
            <w:shd w:val="clear" w:color="auto" w:fill="auto"/>
          </w:tcPr>
          <w:p w14:paraId="0F11D7E0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Код ЄДРПОУ 30165302</w:t>
            </w:r>
          </w:p>
        </w:tc>
        <w:tc>
          <w:tcPr>
            <w:tcW w:w="4952" w:type="dxa"/>
            <w:shd w:val="clear" w:color="auto" w:fill="auto"/>
          </w:tcPr>
          <w:p w14:paraId="3A9375A8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Код ЄДРПОУ </w:t>
            </w:r>
          </w:p>
        </w:tc>
      </w:tr>
      <w:tr w:rsidR="0001260F" w:rsidRPr="00A60EB3" w14:paraId="0EF0F17C" w14:textId="77777777" w:rsidTr="00321867">
        <w:trPr>
          <w:trHeight w:val="528"/>
        </w:trPr>
        <w:tc>
          <w:tcPr>
            <w:tcW w:w="4952" w:type="dxa"/>
            <w:shd w:val="clear" w:color="auto" w:fill="auto"/>
          </w:tcPr>
          <w:p w14:paraId="40FF1F39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Р/р:UA118201720344380005000047217</w:t>
            </w:r>
          </w:p>
          <w:p w14:paraId="165D95DE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 ГУДКСУ, м. Київ</w:t>
            </w:r>
          </w:p>
        </w:tc>
        <w:tc>
          <w:tcPr>
            <w:tcW w:w="4952" w:type="dxa"/>
            <w:shd w:val="clear" w:color="auto" w:fill="auto"/>
          </w:tcPr>
          <w:p w14:paraId="1F4B160E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</w:t>
            </w:r>
          </w:p>
          <w:p w14:paraId="1E99D79A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01260F" w:rsidRPr="003B1011" w14:paraId="17B50078" w14:textId="77777777" w:rsidTr="00321867">
        <w:trPr>
          <w:trHeight w:val="288"/>
        </w:trPr>
        <w:tc>
          <w:tcPr>
            <w:tcW w:w="4952" w:type="dxa"/>
            <w:shd w:val="clear" w:color="auto" w:fill="auto"/>
          </w:tcPr>
          <w:p w14:paraId="4C6CE0E9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ІПН 301653019183</w:t>
            </w:r>
          </w:p>
        </w:tc>
        <w:tc>
          <w:tcPr>
            <w:tcW w:w="4952" w:type="dxa"/>
            <w:shd w:val="clear" w:color="auto" w:fill="auto"/>
          </w:tcPr>
          <w:p w14:paraId="07FD33B3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ІПН </w:t>
            </w:r>
          </w:p>
        </w:tc>
      </w:tr>
      <w:tr w:rsidR="0001260F" w:rsidRPr="003B1011" w14:paraId="2EB7C3D7" w14:textId="77777777" w:rsidTr="00321867">
        <w:trPr>
          <w:trHeight w:val="252"/>
        </w:trPr>
        <w:tc>
          <w:tcPr>
            <w:tcW w:w="4952" w:type="dxa"/>
            <w:shd w:val="clear" w:color="auto" w:fill="auto"/>
          </w:tcPr>
          <w:p w14:paraId="15DFB60A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>.: (0352) 52-25-07</w:t>
            </w:r>
          </w:p>
        </w:tc>
        <w:tc>
          <w:tcPr>
            <w:tcW w:w="4952" w:type="dxa"/>
            <w:shd w:val="clear" w:color="auto" w:fill="auto"/>
          </w:tcPr>
          <w:p w14:paraId="42576B2F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 xml:space="preserve">.: </w:t>
            </w:r>
          </w:p>
        </w:tc>
      </w:tr>
      <w:tr w:rsidR="0001260F" w:rsidRPr="00A60EB3" w14:paraId="3F648EF8" w14:textId="77777777" w:rsidTr="00321867">
        <w:trPr>
          <w:trHeight w:val="259"/>
        </w:trPr>
        <w:tc>
          <w:tcPr>
            <w:tcW w:w="4952" w:type="dxa"/>
            <w:shd w:val="clear" w:color="auto" w:fill="auto"/>
          </w:tcPr>
          <w:p w14:paraId="5AE0D9CF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uemk</w:t>
            </w:r>
            <w:proofErr w:type="spellEnd"/>
            <w:r>
              <w:rPr>
                <w:rFonts w:eastAsia="Arial Unicode MS"/>
                <w:lang w:val="ru-RU"/>
              </w:rPr>
              <w:t>@</w:t>
            </w:r>
            <w:proofErr w:type="spellStart"/>
            <w:r>
              <w:rPr>
                <w:rFonts w:eastAsia="Arial Unicode MS"/>
              </w:rPr>
              <w:t>ukr</w:t>
            </w:r>
            <w:proofErr w:type="spellEnd"/>
            <w:r>
              <w:rPr>
                <w:rFonts w:eastAsia="Arial Unicode MS"/>
                <w:lang w:val="ru-RU"/>
              </w:rPr>
              <w:t>.</w:t>
            </w:r>
            <w:proofErr w:type="spellStart"/>
            <w:r>
              <w:rPr>
                <w:rFonts w:eastAsia="Arial Unicode MS"/>
              </w:rPr>
              <w:t>net</w:t>
            </w:r>
            <w:proofErr w:type="spellEnd"/>
          </w:p>
        </w:tc>
        <w:tc>
          <w:tcPr>
            <w:tcW w:w="4952" w:type="dxa"/>
            <w:shd w:val="clear" w:color="auto" w:fill="auto"/>
          </w:tcPr>
          <w:p w14:paraId="7F10B7B5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</w:p>
        </w:tc>
      </w:tr>
      <w:tr w:rsidR="0001260F" w:rsidRPr="000F333C" w14:paraId="0BB518E2" w14:textId="77777777" w:rsidTr="00321867">
        <w:tc>
          <w:tcPr>
            <w:tcW w:w="4952" w:type="dxa"/>
            <w:shd w:val="clear" w:color="auto" w:fill="auto"/>
          </w:tcPr>
          <w:p w14:paraId="0FCD8F72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Начальник управління</w:t>
            </w:r>
          </w:p>
          <w:p w14:paraId="5C04C99A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3EB6F3D5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</w:t>
            </w:r>
          </w:p>
        </w:tc>
      </w:tr>
      <w:tr w:rsidR="0001260F" w:rsidRPr="000F333C" w14:paraId="4A3BFDC7" w14:textId="77777777" w:rsidTr="00321867">
        <w:tc>
          <w:tcPr>
            <w:tcW w:w="4952" w:type="dxa"/>
            <w:shd w:val="clear" w:color="auto" w:fill="auto"/>
          </w:tcPr>
          <w:p w14:paraId="3D885C29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_________________І.Т. СЛОБОДЯН</w:t>
            </w:r>
          </w:p>
          <w:p w14:paraId="3344645E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4952" w:type="dxa"/>
            <w:shd w:val="clear" w:color="auto" w:fill="auto"/>
          </w:tcPr>
          <w:p w14:paraId="61CB2AF6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________________________________________</w:t>
            </w:r>
          </w:p>
        </w:tc>
      </w:tr>
      <w:tr w:rsidR="0001260F" w:rsidRPr="000F333C" w14:paraId="4FE89E27" w14:textId="77777777" w:rsidTr="00321867">
        <w:tc>
          <w:tcPr>
            <w:tcW w:w="4952" w:type="dxa"/>
            <w:shd w:val="clear" w:color="auto" w:fill="auto"/>
          </w:tcPr>
          <w:p w14:paraId="7A839009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</w:rPr>
              <w:t>М.П.</w:t>
            </w:r>
          </w:p>
        </w:tc>
        <w:tc>
          <w:tcPr>
            <w:tcW w:w="4952" w:type="dxa"/>
            <w:shd w:val="clear" w:color="auto" w:fill="auto"/>
          </w:tcPr>
          <w:p w14:paraId="243993D2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М.П.</w:t>
            </w:r>
          </w:p>
        </w:tc>
      </w:tr>
    </w:tbl>
    <w:p w14:paraId="2A082738" w14:textId="77777777" w:rsidR="0001260F" w:rsidRDefault="0001260F" w:rsidP="0001260F">
      <w:pPr>
        <w:ind w:right="360"/>
        <w:jc w:val="both"/>
        <w:rPr>
          <w:bCs/>
          <w:lang w:eastAsia="uk-UA"/>
        </w:rPr>
      </w:pPr>
    </w:p>
    <w:p w14:paraId="15D55C26" w14:textId="77777777" w:rsidR="0001260F" w:rsidRDefault="0001260F" w:rsidP="0001260F">
      <w:pPr>
        <w:ind w:right="360"/>
        <w:jc w:val="both"/>
        <w:rPr>
          <w:bCs/>
          <w:lang w:eastAsia="uk-UA"/>
        </w:rPr>
      </w:pPr>
    </w:p>
    <w:p w14:paraId="353CD840" w14:textId="77777777" w:rsidR="0001260F" w:rsidRDefault="0001260F" w:rsidP="0001260F">
      <w:pPr>
        <w:ind w:right="360"/>
        <w:jc w:val="both"/>
        <w:rPr>
          <w:bCs/>
          <w:lang w:eastAsia="uk-UA"/>
        </w:rPr>
      </w:pPr>
    </w:p>
    <w:p w14:paraId="7A40DCCC" w14:textId="77777777" w:rsidR="0001260F" w:rsidRDefault="0001260F" w:rsidP="0001260F">
      <w:pPr>
        <w:ind w:right="360"/>
        <w:jc w:val="both"/>
        <w:rPr>
          <w:bCs/>
          <w:lang w:eastAsia="uk-UA"/>
        </w:rPr>
      </w:pPr>
    </w:p>
    <w:p w14:paraId="25637E3D" w14:textId="77777777" w:rsidR="0001260F" w:rsidRDefault="0001260F" w:rsidP="0001260F">
      <w:pPr>
        <w:ind w:right="360"/>
        <w:jc w:val="both"/>
        <w:rPr>
          <w:bCs/>
          <w:lang w:eastAsia="uk-UA"/>
        </w:rPr>
      </w:pPr>
    </w:p>
    <w:p w14:paraId="00FDB6E5" w14:textId="77777777" w:rsidR="0001260F" w:rsidRDefault="0001260F" w:rsidP="0001260F">
      <w:pPr>
        <w:ind w:right="360"/>
        <w:jc w:val="both"/>
        <w:rPr>
          <w:bCs/>
          <w:lang w:eastAsia="uk-UA"/>
        </w:rPr>
      </w:pPr>
    </w:p>
    <w:p w14:paraId="205E26CA" w14:textId="77777777" w:rsidR="0001260F" w:rsidRPr="00554C6F" w:rsidRDefault="0001260F" w:rsidP="0001260F">
      <w:pPr>
        <w:ind w:right="360"/>
        <w:jc w:val="right"/>
        <w:rPr>
          <w:bCs/>
          <w:lang w:val="x-none" w:eastAsia="uk-UA"/>
        </w:rPr>
      </w:pPr>
      <w:r w:rsidRPr="00554C6F">
        <w:rPr>
          <w:bCs/>
          <w:lang w:eastAsia="uk-UA"/>
        </w:rPr>
        <w:t>Д</w:t>
      </w:r>
      <w:r w:rsidRPr="00554C6F">
        <w:rPr>
          <w:bCs/>
          <w:lang w:val="x-none" w:eastAsia="uk-UA"/>
        </w:rPr>
        <w:t>ОДАТОК 1</w:t>
      </w:r>
    </w:p>
    <w:p w14:paraId="5702E4AE" w14:textId="77777777" w:rsidR="0001260F" w:rsidRPr="00554C6F" w:rsidRDefault="0001260F" w:rsidP="0001260F">
      <w:pPr>
        <w:ind w:right="360"/>
        <w:jc w:val="right"/>
        <w:rPr>
          <w:bCs/>
          <w:lang w:eastAsia="uk-UA"/>
        </w:rPr>
      </w:pPr>
      <w:r w:rsidRPr="00554C6F">
        <w:rPr>
          <w:bCs/>
          <w:lang w:val="ru-RU" w:eastAsia="uk-UA"/>
        </w:rPr>
        <w:t xml:space="preserve">до </w:t>
      </w:r>
      <w:r w:rsidRPr="00554C6F">
        <w:rPr>
          <w:bCs/>
          <w:lang w:eastAsia="uk-UA"/>
        </w:rPr>
        <w:t>Д</w:t>
      </w:r>
      <w:r w:rsidRPr="00554C6F">
        <w:rPr>
          <w:bCs/>
          <w:lang w:val="ru-RU" w:eastAsia="uk-UA"/>
        </w:rPr>
        <w:t xml:space="preserve">оговору </w:t>
      </w:r>
      <w:r>
        <w:rPr>
          <w:bCs/>
          <w:lang w:eastAsia="uk-UA"/>
        </w:rPr>
        <w:t>поставки</w:t>
      </w:r>
    </w:p>
    <w:p w14:paraId="250BCFA0" w14:textId="77777777" w:rsidR="0001260F" w:rsidRPr="00ED008C" w:rsidRDefault="0001260F" w:rsidP="0001260F">
      <w:pPr>
        <w:ind w:right="360"/>
        <w:jc w:val="right"/>
        <w:rPr>
          <w:bCs/>
          <w:lang w:val="ru-RU" w:eastAsia="uk-UA"/>
        </w:rPr>
      </w:pPr>
      <w:r w:rsidRPr="00ED008C">
        <w:rPr>
          <w:bCs/>
          <w:lang w:val="ru-RU" w:eastAsia="uk-UA"/>
        </w:rPr>
        <w:t>№</w:t>
      </w:r>
      <w:r>
        <w:rPr>
          <w:bCs/>
          <w:lang w:val="ru-RU" w:eastAsia="uk-UA"/>
        </w:rPr>
        <w:t xml:space="preserve">______ </w:t>
      </w:r>
      <w:proofErr w:type="spellStart"/>
      <w:r w:rsidRPr="00ED008C">
        <w:rPr>
          <w:bCs/>
          <w:lang w:val="ru-RU" w:eastAsia="uk-UA"/>
        </w:rPr>
        <w:t>від</w:t>
      </w:r>
      <w:proofErr w:type="spellEnd"/>
      <w:r w:rsidRPr="00ED008C">
        <w:rPr>
          <w:bCs/>
          <w:lang w:val="ru-RU" w:eastAsia="uk-UA"/>
        </w:rPr>
        <w:t xml:space="preserve"> «</w:t>
      </w:r>
      <w:r>
        <w:rPr>
          <w:bCs/>
          <w:lang w:val="ru-RU" w:eastAsia="uk-UA"/>
        </w:rPr>
        <w:t>____</w:t>
      </w:r>
      <w:r w:rsidRPr="00ED008C">
        <w:rPr>
          <w:bCs/>
          <w:lang w:val="ru-RU" w:eastAsia="uk-UA"/>
        </w:rPr>
        <w:t xml:space="preserve">» </w:t>
      </w:r>
      <w:r>
        <w:rPr>
          <w:bCs/>
          <w:lang w:val="ru-RU" w:eastAsia="uk-UA"/>
        </w:rPr>
        <w:t>_____________</w:t>
      </w:r>
      <w:r w:rsidRPr="00ED008C">
        <w:rPr>
          <w:bCs/>
          <w:lang w:val="ru-RU" w:eastAsia="uk-UA"/>
        </w:rPr>
        <w:t xml:space="preserve"> 20</w:t>
      </w:r>
      <w:r w:rsidRPr="00ED008C">
        <w:rPr>
          <w:bCs/>
          <w:lang w:eastAsia="uk-UA"/>
        </w:rPr>
        <w:t>2</w:t>
      </w:r>
      <w:r>
        <w:rPr>
          <w:bCs/>
          <w:lang w:eastAsia="uk-UA"/>
        </w:rPr>
        <w:t>2</w:t>
      </w:r>
      <w:r w:rsidRPr="00ED008C">
        <w:rPr>
          <w:bCs/>
          <w:lang w:eastAsia="uk-UA"/>
        </w:rPr>
        <w:t xml:space="preserve"> </w:t>
      </w:r>
      <w:r w:rsidRPr="00ED008C">
        <w:rPr>
          <w:bCs/>
          <w:lang w:val="ru-RU" w:eastAsia="uk-UA"/>
        </w:rPr>
        <w:t>року</w:t>
      </w:r>
    </w:p>
    <w:p w14:paraId="5128F834" w14:textId="77777777" w:rsidR="0001260F" w:rsidRPr="00ED008C" w:rsidRDefault="0001260F" w:rsidP="0001260F">
      <w:pPr>
        <w:ind w:right="360"/>
        <w:jc w:val="both"/>
        <w:rPr>
          <w:bCs/>
          <w:lang w:val="ru-RU" w:eastAsia="uk-UA"/>
        </w:rPr>
      </w:pPr>
    </w:p>
    <w:p w14:paraId="2BC6BCE2" w14:textId="77777777" w:rsidR="0001260F" w:rsidRDefault="0001260F" w:rsidP="0001260F">
      <w:pPr>
        <w:ind w:right="360"/>
        <w:jc w:val="both"/>
        <w:rPr>
          <w:bCs/>
          <w:lang w:eastAsia="uk-UA"/>
        </w:rPr>
      </w:pPr>
    </w:p>
    <w:p w14:paraId="0248E35A" w14:textId="77777777" w:rsidR="0001260F" w:rsidRDefault="0001260F" w:rsidP="0001260F">
      <w:pPr>
        <w:ind w:right="360"/>
        <w:jc w:val="both"/>
        <w:rPr>
          <w:bCs/>
          <w:lang w:eastAsia="uk-UA"/>
        </w:rPr>
      </w:pPr>
    </w:p>
    <w:p w14:paraId="41469E7B" w14:textId="77777777" w:rsidR="0001260F" w:rsidRPr="00ED008C" w:rsidRDefault="0001260F" w:rsidP="0001260F">
      <w:pPr>
        <w:ind w:right="360"/>
        <w:jc w:val="both"/>
        <w:rPr>
          <w:bCs/>
          <w:lang w:eastAsia="uk-UA"/>
        </w:rPr>
      </w:pPr>
    </w:p>
    <w:p w14:paraId="4D3AA3A9" w14:textId="77777777" w:rsidR="0001260F" w:rsidRPr="00F56238" w:rsidRDefault="0001260F" w:rsidP="0001260F">
      <w:pPr>
        <w:ind w:right="360"/>
        <w:jc w:val="center"/>
        <w:rPr>
          <w:b/>
          <w:bCs/>
          <w:lang w:val="x-none" w:eastAsia="uk-UA"/>
        </w:rPr>
      </w:pPr>
      <w:r w:rsidRPr="00F56238">
        <w:rPr>
          <w:b/>
          <w:bCs/>
          <w:lang w:val="x-none" w:eastAsia="uk-UA"/>
        </w:rPr>
        <w:t>СПЕЦИФІКАЦІЯ</w:t>
      </w:r>
    </w:p>
    <w:p w14:paraId="5DA5661B" w14:textId="77777777" w:rsidR="0001260F" w:rsidRPr="00ED008C" w:rsidRDefault="0001260F" w:rsidP="0001260F">
      <w:pPr>
        <w:ind w:right="360"/>
        <w:jc w:val="both"/>
        <w:rPr>
          <w:bCs/>
          <w:lang w:val="x-none" w:eastAsia="uk-UA"/>
        </w:rPr>
      </w:pP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30"/>
        <w:gridCol w:w="1274"/>
        <w:gridCol w:w="1056"/>
        <w:gridCol w:w="1565"/>
        <w:gridCol w:w="1475"/>
      </w:tblGrid>
      <w:tr w:rsidR="0001260F" w:rsidRPr="00511F82" w14:paraId="5D959ED8" w14:textId="77777777" w:rsidTr="0001260F">
        <w:trPr>
          <w:trHeight w:val="6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003D" w14:textId="77777777" w:rsidR="0001260F" w:rsidRPr="00ED008C" w:rsidRDefault="0001260F" w:rsidP="00321867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val="ru-RU" w:eastAsia="uk-UA"/>
              </w:rPr>
              <w:t>№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E340" w14:textId="77777777" w:rsidR="0001260F" w:rsidRPr="00ED008C" w:rsidRDefault="0001260F" w:rsidP="00321867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eastAsia="uk-UA"/>
              </w:rPr>
              <w:t xml:space="preserve">Найменування </w:t>
            </w:r>
            <w:r w:rsidRPr="00ED008C">
              <w:rPr>
                <w:bCs/>
                <w:lang w:val="ru-RU" w:eastAsia="uk-UA"/>
              </w:rPr>
              <w:t>товару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E5D8" w14:textId="77777777" w:rsidR="0001260F" w:rsidRPr="00ED008C" w:rsidRDefault="0001260F" w:rsidP="00321867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val="ru-RU" w:eastAsia="uk-UA"/>
              </w:rPr>
              <w:t>Один</w:t>
            </w:r>
            <w:r w:rsidRPr="00ED008C">
              <w:rPr>
                <w:bCs/>
                <w:lang w:eastAsia="uk-UA"/>
              </w:rPr>
              <w:t>.</w:t>
            </w:r>
            <w:r w:rsidRPr="00ED008C">
              <w:rPr>
                <w:bCs/>
                <w:lang w:val="ru-RU" w:eastAsia="uk-UA"/>
              </w:rPr>
              <w:t xml:space="preserve"> </w:t>
            </w:r>
            <w:proofErr w:type="spellStart"/>
            <w:r w:rsidRPr="00ED008C">
              <w:rPr>
                <w:bCs/>
                <w:lang w:val="ru-RU" w:eastAsia="uk-UA"/>
              </w:rPr>
              <w:t>виміру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4FE9" w14:textId="77777777" w:rsidR="0001260F" w:rsidRPr="00ED008C" w:rsidRDefault="0001260F" w:rsidP="00321867">
            <w:pPr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val="ru-RU" w:eastAsia="uk-UA"/>
              </w:rPr>
              <w:t>К</w:t>
            </w:r>
            <w:r>
              <w:rPr>
                <w:bCs/>
                <w:lang w:eastAsia="uk-UA"/>
              </w:rPr>
              <w:t>-</w:t>
            </w:r>
            <w:proofErr w:type="spellStart"/>
            <w:r w:rsidRPr="00ED008C">
              <w:rPr>
                <w:bCs/>
                <w:lang w:val="ru-RU" w:eastAsia="uk-UA"/>
              </w:rPr>
              <w:t>сть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5936" w14:textId="77777777" w:rsidR="0001260F" w:rsidRPr="00ED008C" w:rsidRDefault="0001260F" w:rsidP="00321867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eastAsia="uk-UA"/>
              </w:rPr>
              <w:t>Ціна за одиницю, з ПДВ</w:t>
            </w:r>
            <w:r w:rsidRPr="00ED008C">
              <w:rPr>
                <w:bCs/>
                <w:lang w:val="ru-RU" w:eastAsia="uk-UA"/>
              </w:rPr>
              <w:t xml:space="preserve"> (грн.)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55F8" w14:textId="77777777" w:rsidR="0001260F" w:rsidRPr="00ED008C" w:rsidRDefault="0001260F" w:rsidP="00321867">
            <w:pPr>
              <w:ind w:right="360"/>
              <w:jc w:val="center"/>
              <w:rPr>
                <w:bCs/>
                <w:lang w:eastAsia="uk-UA"/>
              </w:rPr>
            </w:pPr>
            <w:proofErr w:type="spellStart"/>
            <w:r w:rsidRPr="00ED008C">
              <w:rPr>
                <w:bCs/>
                <w:lang w:val="ru-RU" w:eastAsia="uk-UA"/>
              </w:rPr>
              <w:t>Загальна</w:t>
            </w:r>
            <w:proofErr w:type="spellEnd"/>
            <w:r w:rsidRPr="00ED008C">
              <w:rPr>
                <w:bCs/>
                <w:lang w:val="ru-RU" w:eastAsia="uk-UA"/>
              </w:rPr>
              <w:t xml:space="preserve"> </w:t>
            </w:r>
            <w:proofErr w:type="spellStart"/>
            <w:r w:rsidRPr="00ED008C">
              <w:rPr>
                <w:bCs/>
                <w:lang w:val="ru-RU" w:eastAsia="uk-UA"/>
              </w:rPr>
              <w:t>вартість</w:t>
            </w:r>
            <w:proofErr w:type="spellEnd"/>
            <w:r w:rsidRPr="00ED008C">
              <w:rPr>
                <w:bCs/>
                <w:lang w:eastAsia="uk-UA"/>
              </w:rPr>
              <w:t>,</w:t>
            </w:r>
          </w:p>
          <w:p w14:paraId="20F7CD8F" w14:textId="77777777" w:rsidR="0001260F" w:rsidRPr="00ED008C" w:rsidRDefault="0001260F" w:rsidP="00321867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eastAsia="uk-UA"/>
              </w:rPr>
              <w:t>з</w:t>
            </w:r>
            <w:r w:rsidRPr="00ED008C">
              <w:rPr>
                <w:bCs/>
                <w:lang w:val="ru-RU" w:eastAsia="uk-UA"/>
              </w:rPr>
              <w:t xml:space="preserve"> ПДВ (грн.)</w:t>
            </w:r>
          </w:p>
        </w:tc>
      </w:tr>
      <w:tr w:rsidR="0001260F" w:rsidRPr="00ED008C" w14:paraId="05DAAD02" w14:textId="77777777" w:rsidTr="00321867">
        <w:trPr>
          <w:trHeight w:val="6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B1A3" w14:textId="77777777" w:rsidR="0001260F" w:rsidRPr="00ED008C" w:rsidRDefault="0001260F" w:rsidP="00321867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t>ДК 021:2015: 09130000-9 — Нафта і дистиляти</w:t>
            </w:r>
          </w:p>
        </w:tc>
      </w:tr>
      <w:tr w:rsidR="0001260F" w:rsidRPr="00ED008C" w14:paraId="343EE427" w14:textId="77777777" w:rsidTr="0001260F">
        <w:trPr>
          <w:trHeight w:val="32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E3B2" w14:textId="77777777" w:rsidR="0001260F" w:rsidRPr="00ED008C" w:rsidRDefault="0001260F" w:rsidP="00321867">
            <w:pPr>
              <w:ind w:right="360"/>
              <w:jc w:val="both"/>
              <w:rPr>
                <w:bCs/>
                <w:lang w:eastAsia="uk-UA"/>
              </w:rPr>
            </w:pPr>
            <w:r w:rsidRPr="00ED008C">
              <w:rPr>
                <w:bCs/>
                <w:lang w:eastAsia="uk-UA"/>
              </w:rPr>
              <w:t>1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F74" w14:textId="77777777" w:rsidR="0001260F" w:rsidRPr="00987487" w:rsidRDefault="0001260F" w:rsidP="00321867">
            <w:pPr>
              <w:ind w:right="360"/>
              <w:jc w:val="both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Бензин А-95 </w:t>
            </w:r>
            <w:bookmarkStart w:id="1" w:name="_Hlk118973635"/>
            <w:r>
              <w:rPr>
                <w:bCs/>
                <w:lang w:eastAsia="uk-UA"/>
              </w:rPr>
              <w:t xml:space="preserve">(в </w:t>
            </w:r>
            <w:proofErr w:type="spellStart"/>
            <w:r>
              <w:rPr>
                <w:bCs/>
                <w:lang w:eastAsia="uk-UA"/>
              </w:rPr>
              <w:t>скретч</w:t>
            </w:r>
            <w:proofErr w:type="spellEnd"/>
            <w:r>
              <w:rPr>
                <w:bCs/>
                <w:lang w:eastAsia="uk-UA"/>
              </w:rPr>
              <w:t>-картках або талонах)</w:t>
            </w:r>
            <w:bookmarkEnd w:id="1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6365" w14:textId="77777777" w:rsidR="0001260F" w:rsidRPr="00ED008C" w:rsidRDefault="0001260F" w:rsidP="00321867">
            <w:pPr>
              <w:ind w:right="360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F614" w14:textId="58C6315D" w:rsidR="0001260F" w:rsidRPr="00ED008C" w:rsidRDefault="0001260F" w:rsidP="00321867">
            <w:pPr>
              <w:ind w:right="360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5AF" w14:textId="77777777" w:rsidR="0001260F" w:rsidRPr="00ED008C" w:rsidRDefault="0001260F" w:rsidP="00321867">
            <w:pPr>
              <w:ind w:right="360"/>
              <w:jc w:val="center"/>
              <w:rPr>
                <w:bCs/>
                <w:lang w:eastAsia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AEF" w14:textId="77777777" w:rsidR="0001260F" w:rsidRPr="00ED008C" w:rsidRDefault="0001260F" w:rsidP="00321867">
            <w:pPr>
              <w:ind w:right="360"/>
              <w:jc w:val="center"/>
              <w:rPr>
                <w:bCs/>
                <w:lang w:eastAsia="uk-UA"/>
              </w:rPr>
            </w:pPr>
          </w:p>
        </w:tc>
      </w:tr>
      <w:tr w:rsidR="0001260F" w:rsidRPr="00ED008C" w14:paraId="03BBBD6A" w14:textId="77777777" w:rsidTr="0001260F">
        <w:trPr>
          <w:trHeight w:val="323"/>
        </w:trPr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ADC" w14:textId="77777777" w:rsidR="0001260F" w:rsidRPr="00ED008C" w:rsidRDefault="0001260F" w:rsidP="00321867">
            <w:pPr>
              <w:ind w:right="360"/>
              <w:jc w:val="both"/>
              <w:rPr>
                <w:bCs/>
                <w:lang w:eastAsia="uk-UA"/>
              </w:rPr>
            </w:pPr>
            <w:r w:rsidRPr="00ED008C">
              <w:rPr>
                <w:bCs/>
                <w:lang w:eastAsia="uk-UA"/>
              </w:rPr>
              <w:t>Всього з ПДВ, грн.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CDD" w14:textId="77777777" w:rsidR="0001260F" w:rsidRPr="00ED008C" w:rsidRDefault="0001260F" w:rsidP="00321867">
            <w:pPr>
              <w:ind w:right="360"/>
              <w:jc w:val="both"/>
              <w:rPr>
                <w:bCs/>
                <w:lang w:eastAsia="uk-UA"/>
              </w:rPr>
            </w:pPr>
          </w:p>
        </w:tc>
      </w:tr>
      <w:tr w:rsidR="0001260F" w:rsidRPr="00ED008C" w14:paraId="00BD93BC" w14:textId="77777777" w:rsidTr="0001260F">
        <w:trPr>
          <w:trHeight w:val="323"/>
        </w:trPr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A30" w14:textId="77777777" w:rsidR="0001260F" w:rsidRPr="00ED008C" w:rsidRDefault="0001260F" w:rsidP="00321867">
            <w:pPr>
              <w:ind w:right="360"/>
              <w:jc w:val="both"/>
              <w:rPr>
                <w:bCs/>
                <w:lang w:eastAsia="uk-UA"/>
              </w:rPr>
            </w:pPr>
            <w:r w:rsidRPr="00ED008C">
              <w:rPr>
                <w:bCs/>
                <w:lang w:eastAsia="uk-UA"/>
              </w:rPr>
              <w:t xml:space="preserve">В </w:t>
            </w:r>
            <w:proofErr w:type="spellStart"/>
            <w:r w:rsidRPr="00ED008C">
              <w:rPr>
                <w:bCs/>
                <w:lang w:eastAsia="uk-UA"/>
              </w:rPr>
              <w:t>т.ч</w:t>
            </w:r>
            <w:proofErr w:type="spellEnd"/>
            <w:r w:rsidRPr="00ED008C">
              <w:rPr>
                <w:bCs/>
                <w:lang w:eastAsia="uk-UA"/>
              </w:rPr>
              <w:t xml:space="preserve">. ПДВ </w:t>
            </w:r>
            <w:r>
              <w:rPr>
                <w:bCs/>
                <w:lang w:eastAsia="uk-UA"/>
              </w:rPr>
              <w:t>7</w:t>
            </w:r>
            <w:r w:rsidRPr="00ED008C">
              <w:rPr>
                <w:bCs/>
                <w:lang w:eastAsia="uk-UA"/>
              </w:rPr>
              <w:t>%, грн.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37F" w14:textId="77777777" w:rsidR="0001260F" w:rsidRPr="00ED008C" w:rsidRDefault="0001260F" w:rsidP="00321867">
            <w:pPr>
              <w:ind w:right="360"/>
              <w:jc w:val="both"/>
              <w:rPr>
                <w:bCs/>
                <w:lang w:eastAsia="uk-UA"/>
              </w:rPr>
            </w:pPr>
          </w:p>
        </w:tc>
      </w:tr>
    </w:tbl>
    <w:p w14:paraId="03D9498D" w14:textId="77777777" w:rsidR="0001260F" w:rsidRPr="00ED008C" w:rsidRDefault="0001260F" w:rsidP="0001260F">
      <w:pPr>
        <w:ind w:right="360"/>
        <w:jc w:val="both"/>
        <w:rPr>
          <w:bCs/>
          <w:lang w:eastAsia="uk-UA"/>
        </w:rPr>
      </w:pPr>
    </w:p>
    <w:p w14:paraId="41E746D1" w14:textId="77777777" w:rsidR="0001260F" w:rsidRDefault="0001260F" w:rsidP="0001260F">
      <w:pPr>
        <w:jc w:val="both"/>
        <w:textAlignment w:val="baseline"/>
        <w:rPr>
          <w:b/>
          <w:bCs/>
          <w:color w:val="000000"/>
          <w:lang w:eastAsia="ru-RU"/>
        </w:rPr>
      </w:pPr>
    </w:p>
    <w:p w14:paraId="6094A5C9" w14:textId="77777777" w:rsidR="0001260F" w:rsidRDefault="0001260F" w:rsidP="0001260F">
      <w:pPr>
        <w:jc w:val="both"/>
        <w:textAlignment w:val="baseline"/>
        <w:rPr>
          <w:bCs/>
          <w:color w:val="000000"/>
          <w:lang w:eastAsia="ru-RU"/>
        </w:rPr>
      </w:pPr>
      <w:r w:rsidRPr="00ED008C">
        <w:rPr>
          <w:b/>
          <w:bCs/>
          <w:color w:val="000000"/>
          <w:lang w:eastAsia="ru-RU"/>
        </w:rPr>
        <w:t xml:space="preserve">Загальна сума договору становить: </w:t>
      </w:r>
      <w:r>
        <w:rPr>
          <w:b/>
          <w:color w:val="000000"/>
          <w:lang w:eastAsia="ru-RU"/>
        </w:rPr>
        <w:t>______________________</w:t>
      </w:r>
      <w:r w:rsidRPr="00ED008C">
        <w:rPr>
          <w:b/>
          <w:color w:val="000000"/>
          <w:lang w:eastAsia="ru-RU"/>
        </w:rPr>
        <w:t xml:space="preserve"> </w:t>
      </w:r>
      <w:r w:rsidRPr="00ED008C">
        <w:rPr>
          <w:bCs/>
          <w:color w:val="000000"/>
          <w:lang w:eastAsia="ru-RU"/>
        </w:rPr>
        <w:t>грн. (</w:t>
      </w:r>
      <w:r>
        <w:rPr>
          <w:bCs/>
          <w:color w:val="000000"/>
          <w:lang w:eastAsia="ru-RU"/>
        </w:rPr>
        <w:t>__________________гривень   ______ коп.</w:t>
      </w:r>
      <w:r w:rsidRPr="00ED008C">
        <w:rPr>
          <w:bCs/>
          <w:color w:val="000000"/>
          <w:lang w:eastAsia="ru-RU"/>
        </w:rPr>
        <w:t>) з ПДВ.</w:t>
      </w:r>
    </w:p>
    <w:p w14:paraId="41A8F326" w14:textId="77777777" w:rsidR="0001260F" w:rsidRDefault="0001260F" w:rsidP="0001260F">
      <w:pPr>
        <w:jc w:val="both"/>
        <w:textAlignment w:val="baseline"/>
        <w:rPr>
          <w:bCs/>
          <w:color w:val="000000"/>
          <w:lang w:eastAsia="ru-RU"/>
        </w:rPr>
      </w:pPr>
    </w:p>
    <w:p w14:paraId="0984DE90" w14:textId="77777777" w:rsidR="0001260F" w:rsidRDefault="0001260F" w:rsidP="0001260F">
      <w:pPr>
        <w:jc w:val="both"/>
        <w:textAlignment w:val="baseline"/>
        <w:rPr>
          <w:b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016"/>
      </w:tblGrid>
      <w:tr w:rsidR="0001260F" w14:paraId="30BB1110" w14:textId="77777777" w:rsidTr="00321867">
        <w:tc>
          <w:tcPr>
            <w:tcW w:w="4952" w:type="dxa"/>
            <w:shd w:val="clear" w:color="auto" w:fill="auto"/>
          </w:tcPr>
          <w:p w14:paraId="495AE10D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</w:rPr>
            </w:pPr>
            <w:r>
              <w:rPr>
                <w:rFonts w:eastAsia="Calibri"/>
                <w:b/>
                <w:color w:val="000000"/>
                <w:lang w:eastAsia="ru-RU"/>
              </w:rPr>
              <w:t>Замовник:</w:t>
            </w:r>
          </w:p>
        </w:tc>
        <w:tc>
          <w:tcPr>
            <w:tcW w:w="4952" w:type="dxa"/>
            <w:shd w:val="clear" w:color="auto" w:fill="auto"/>
          </w:tcPr>
          <w:p w14:paraId="3E78860A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Постачальник:</w:t>
            </w:r>
          </w:p>
        </w:tc>
      </w:tr>
      <w:tr w:rsidR="0001260F" w14:paraId="7D12C6B6" w14:textId="77777777" w:rsidTr="00321867">
        <w:trPr>
          <w:trHeight w:val="612"/>
        </w:trPr>
        <w:tc>
          <w:tcPr>
            <w:tcW w:w="4952" w:type="dxa"/>
            <w:shd w:val="clear" w:color="auto" w:fill="auto"/>
          </w:tcPr>
          <w:p w14:paraId="138A6E14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Управління з експлуатації майнового комплексу Тернопільської обласної ради</w:t>
            </w:r>
          </w:p>
          <w:p w14:paraId="40ADB1E2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628E02EA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01260F" w14:paraId="2D09496D" w14:textId="77777777" w:rsidTr="00321867">
        <w:trPr>
          <w:trHeight w:val="264"/>
        </w:trPr>
        <w:tc>
          <w:tcPr>
            <w:tcW w:w="4952" w:type="dxa"/>
            <w:shd w:val="clear" w:color="auto" w:fill="auto"/>
          </w:tcPr>
          <w:p w14:paraId="545E300C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46021, м. Тернопіль, вул.М.Грушевського,8</w:t>
            </w:r>
          </w:p>
          <w:p w14:paraId="3C6626FC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4952" w:type="dxa"/>
            <w:shd w:val="clear" w:color="auto" w:fill="auto"/>
          </w:tcPr>
          <w:p w14:paraId="35F2573B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01260F" w:rsidRPr="003B1011" w14:paraId="23508144" w14:textId="77777777" w:rsidTr="00321867">
        <w:trPr>
          <w:trHeight w:val="276"/>
        </w:trPr>
        <w:tc>
          <w:tcPr>
            <w:tcW w:w="4952" w:type="dxa"/>
            <w:shd w:val="clear" w:color="auto" w:fill="auto"/>
          </w:tcPr>
          <w:p w14:paraId="5852B004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Код ЄДРПОУ 30165302</w:t>
            </w:r>
          </w:p>
        </w:tc>
        <w:tc>
          <w:tcPr>
            <w:tcW w:w="4952" w:type="dxa"/>
            <w:shd w:val="clear" w:color="auto" w:fill="auto"/>
          </w:tcPr>
          <w:p w14:paraId="773765FD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Код ЄДРПОУ </w:t>
            </w:r>
          </w:p>
        </w:tc>
      </w:tr>
      <w:tr w:rsidR="0001260F" w:rsidRPr="00A60EB3" w14:paraId="070C5EDF" w14:textId="77777777" w:rsidTr="00321867">
        <w:trPr>
          <w:trHeight w:val="528"/>
        </w:trPr>
        <w:tc>
          <w:tcPr>
            <w:tcW w:w="4952" w:type="dxa"/>
            <w:shd w:val="clear" w:color="auto" w:fill="auto"/>
          </w:tcPr>
          <w:p w14:paraId="627BC5F9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Р/р:UA118201720344380005000047217</w:t>
            </w:r>
          </w:p>
          <w:p w14:paraId="4166CB1B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 ГУДКСУ, м. Київ</w:t>
            </w:r>
          </w:p>
        </w:tc>
        <w:tc>
          <w:tcPr>
            <w:tcW w:w="4952" w:type="dxa"/>
            <w:shd w:val="clear" w:color="auto" w:fill="auto"/>
          </w:tcPr>
          <w:p w14:paraId="1F8AA8FF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</w:t>
            </w:r>
          </w:p>
          <w:p w14:paraId="2581FE7A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01260F" w:rsidRPr="003B1011" w14:paraId="579F7342" w14:textId="77777777" w:rsidTr="00321867">
        <w:trPr>
          <w:trHeight w:val="288"/>
        </w:trPr>
        <w:tc>
          <w:tcPr>
            <w:tcW w:w="4952" w:type="dxa"/>
            <w:shd w:val="clear" w:color="auto" w:fill="auto"/>
          </w:tcPr>
          <w:p w14:paraId="00A04E9B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ІПН 301653019183</w:t>
            </w:r>
          </w:p>
        </w:tc>
        <w:tc>
          <w:tcPr>
            <w:tcW w:w="4952" w:type="dxa"/>
            <w:shd w:val="clear" w:color="auto" w:fill="auto"/>
          </w:tcPr>
          <w:p w14:paraId="20F44FA0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ІПН </w:t>
            </w:r>
          </w:p>
        </w:tc>
      </w:tr>
      <w:tr w:rsidR="0001260F" w:rsidRPr="003B1011" w14:paraId="3B245F40" w14:textId="77777777" w:rsidTr="00321867">
        <w:trPr>
          <w:trHeight w:val="252"/>
        </w:trPr>
        <w:tc>
          <w:tcPr>
            <w:tcW w:w="4952" w:type="dxa"/>
            <w:shd w:val="clear" w:color="auto" w:fill="auto"/>
          </w:tcPr>
          <w:p w14:paraId="1B1590EB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>.: (0352) 52-25-07</w:t>
            </w:r>
          </w:p>
        </w:tc>
        <w:tc>
          <w:tcPr>
            <w:tcW w:w="4952" w:type="dxa"/>
            <w:shd w:val="clear" w:color="auto" w:fill="auto"/>
          </w:tcPr>
          <w:p w14:paraId="256552C0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 xml:space="preserve">.: </w:t>
            </w:r>
          </w:p>
        </w:tc>
      </w:tr>
      <w:tr w:rsidR="0001260F" w:rsidRPr="00A60EB3" w14:paraId="44B307A4" w14:textId="77777777" w:rsidTr="00321867">
        <w:trPr>
          <w:trHeight w:val="259"/>
        </w:trPr>
        <w:tc>
          <w:tcPr>
            <w:tcW w:w="4952" w:type="dxa"/>
            <w:shd w:val="clear" w:color="auto" w:fill="auto"/>
          </w:tcPr>
          <w:p w14:paraId="7D66E95F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uemk</w:t>
            </w:r>
            <w:proofErr w:type="spellEnd"/>
            <w:r>
              <w:rPr>
                <w:rFonts w:eastAsia="Arial Unicode MS"/>
                <w:lang w:val="ru-RU"/>
              </w:rPr>
              <w:t>@</w:t>
            </w:r>
            <w:proofErr w:type="spellStart"/>
            <w:r>
              <w:rPr>
                <w:rFonts w:eastAsia="Arial Unicode MS"/>
              </w:rPr>
              <w:t>ukr</w:t>
            </w:r>
            <w:proofErr w:type="spellEnd"/>
            <w:r>
              <w:rPr>
                <w:rFonts w:eastAsia="Arial Unicode MS"/>
                <w:lang w:val="ru-RU"/>
              </w:rPr>
              <w:t>.</w:t>
            </w:r>
            <w:proofErr w:type="spellStart"/>
            <w:r>
              <w:rPr>
                <w:rFonts w:eastAsia="Arial Unicode MS"/>
              </w:rPr>
              <w:t>net</w:t>
            </w:r>
            <w:proofErr w:type="spellEnd"/>
          </w:p>
        </w:tc>
        <w:tc>
          <w:tcPr>
            <w:tcW w:w="4952" w:type="dxa"/>
            <w:shd w:val="clear" w:color="auto" w:fill="auto"/>
          </w:tcPr>
          <w:p w14:paraId="7013DA85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</w:p>
        </w:tc>
      </w:tr>
      <w:tr w:rsidR="0001260F" w:rsidRPr="000F333C" w14:paraId="7E7C5FF9" w14:textId="77777777" w:rsidTr="00321867">
        <w:tc>
          <w:tcPr>
            <w:tcW w:w="4952" w:type="dxa"/>
            <w:shd w:val="clear" w:color="auto" w:fill="auto"/>
          </w:tcPr>
          <w:p w14:paraId="23390B00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Начальник управління</w:t>
            </w:r>
          </w:p>
          <w:p w14:paraId="5E67D278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50022CC5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</w:t>
            </w:r>
          </w:p>
        </w:tc>
      </w:tr>
      <w:tr w:rsidR="0001260F" w:rsidRPr="000F333C" w14:paraId="503B8227" w14:textId="77777777" w:rsidTr="00321867">
        <w:tc>
          <w:tcPr>
            <w:tcW w:w="4952" w:type="dxa"/>
            <w:shd w:val="clear" w:color="auto" w:fill="auto"/>
          </w:tcPr>
          <w:p w14:paraId="047ACE91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_________________І.Т. СЛОБОДЯН</w:t>
            </w:r>
          </w:p>
          <w:p w14:paraId="765354EF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4952" w:type="dxa"/>
            <w:shd w:val="clear" w:color="auto" w:fill="auto"/>
          </w:tcPr>
          <w:p w14:paraId="75EE40DE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________________________________________</w:t>
            </w:r>
          </w:p>
        </w:tc>
      </w:tr>
      <w:tr w:rsidR="0001260F" w:rsidRPr="000F333C" w14:paraId="165A4674" w14:textId="77777777" w:rsidTr="00321867">
        <w:tc>
          <w:tcPr>
            <w:tcW w:w="4952" w:type="dxa"/>
            <w:shd w:val="clear" w:color="auto" w:fill="auto"/>
          </w:tcPr>
          <w:p w14:paraId="15FCF59A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</w:rPr>
              <w:t>М.П.</w:t>
            </w:r>
          </w:p>
        </w:tc>
        <w:tc>
          <w:tcPr>
            <w:tcW w:w="4952" w:type="dxa"/>
            <w:shd w:val="clear" w:color="auto" w:fill="auto"/>
          </w:tcPr>
          <w:p w14:paraId="2466C9D9" w14:textId="77777777" w:rsidR="0001260F" w:rsidRDefault="0001260F" w:rsidP="003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М.П.</w:t>
            </w:r>
          </w:p>
        </w:tc>
      </w:tr>
    </w:tbl>
    <w:p w14:paraId="204D8198" w14:textId="77777777" w:rsidR="0001260F" w:rsidRDefault="0001260F" w:rsidP="0001260F">
      <w:pPr>
        <w:jc w:val="both"/>
        <w:textAlignment w:val="baseline"/>
        <w:rPr>
          <w:bCs/>
          <w:color w:val="000000"/>
          <w:lang w:eastAsia="ru-RU"/>
        </w:rPr>
      </w:pPr>
    </w:p>
    <w:p w14:paraId="58717990" w14:textId="77777777" w:rsidR="0001260F" w:rsidRPr="00ED008C" w:rsidRDefault="0001260F" w:rsidP="0001260F">
      <w:pPr>
        <w:jc w:val="both"/>
        <w:textAlignment w:val="baseline"/>
        <w:rPr>
          <w:bCs/>
          <w:color w:val="000000"/>
          <w:lang w:eastAsia="ru-RU"/>
        </w:rPr>
      </w:pPr>
    </w:p>
    <w:p w14:paraId="14515EE2" w14:textId="77777777" w:rsidR="0001260F" w:rsidRDefault="0001260F" w:rsidP="0001260F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color w:val="000000"/>
          <w:spacing w:val="-1"/>
        </w:rPr>
      </w:pPr>
    </w:p>
    <w:p w14:paraId="4727D455" w14:textId="77777777" w:rsidR="000B167F" w:rsidRDefault="000B167F"/>
    <w:sectPr w:rsidR="000B1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C09"/>
    <w:multiLevelType w:val="multilevel"/>
    <w:tmpl w:val="F2B46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062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3CC22A9"/>
    <w:multiLevelType w:val="multilevel"/>
    <w:tmpl w:val="DDE2B3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13026A"/>
    <w:multiLevelType w:val="multilevel"/>
    <w:tmpl w:val="B638FF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280039258">
    <w:abstractNumId w:val="2"/>
  </w:num>
  <w:num w:numId="2" w16cid:durableId="576789562">
    <w:abstractNumId w:val="1"/>
  </w:num>
  <w:num w:numId="3" w16cid:durableId="50767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0F"/>
    <w:rsid w:val="0001260F"/>
    <w:rsid w:val="000B167F"/>
    <w:rsid w:val="005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5041"/>
  <w15:chartTrackingRefBased/>
  <w15:docId w15:val="{EC9B564F-09D4-4CA5-B094-6D3E6B12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lp1,List Paragraph.List 1.0,List Paragraph.List 1.01,List Paragraph.List 1.02,Colorful List - Accent 11,Elenco Normale,FooterText,lp11,Steps,List Paragraph Char Char,SGLText List Paragraph,Normal Sentence,b1,EBRD List"/>
    <w:basedOn w:val="a"/>
    <w:uiPriority w:val="34"/>
    <w:qFormat/>
    <w:rsid w:val="000126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7277</Words>
  <Characters>4149</Characters>
  <Application>Microsoft Office Word</Application>
  <DocSecurity>0</DocSecurity>
  <Lines>34</Lines>
  <Paragraphs>22</Paragraphs>
  <ScaleCrop>false</ScaleCrop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2022-12-09T18:21:00Z</dcterms:created>
  <dcterms:modified xsi:type="dcterms:W3CDTF">2022-12-09T18:29:00Z</dcterms:modified>
</cp:coreProperties>
</file>