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6A" w:rsidRDefault="0092496A" w:rsidP="0092496A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Додаток 2</w:t>
      </w:r>
    </w:p>
    <w:p w:rsidR="0092496A" w:rsidRDefault="0092496A" w:rsidP="0092496A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 тендерної документації</w:t>
      </w:r>
    </w:p>
    <w:p w:rsidR="0092496A" w:rsidRDefault="0092496A" w:rsidP="0095799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496A" w:rsidRDefault="0092496A" w:rsidP="0095799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ТЕХНІЧНЕ ЗАВДАННЯ</w:t>
      </w:r>
    </w:p>
    <w:p w:rsidR="0092496A" w:rsidRDefault="0092496A" w:rsidP="0095799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7997" w:rsidRPr="00957997" w:rsidRDefault="00957997" w:rsidP="0092496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7997">
        <w:rPr>
          <w:rFonts w:ascii="Times New Roman" w:eastAsia="Times New Roman" w:hAnsi="Times New Roman"/>
          <w:b/>
          <w:sz w:val="24"/>
          <w:szCs w:val="24"/>
          <w:lang w:eastAsia="ru-RU"/>
        </w:rPr>
        <w:t>ТЕХНІЧНІ ТА ЯКІСНІ ВИМОГИ ДО ПРЕДМЕТУ ЗАКУПІВЛІ</w:t>
      </w:r>
    </w:p>
    <w:p w:rsidR="00957997" w:rsidRPr="00162E24" w:rsidRDefault="00957997" w:rsidP="0092496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E24">
        <w:rPr>
          <w:rFonts w:ascii="Times New Roman" w:eastAsia="Times New Roman" w:hAnsi="Times New Roman"/>
          <w:b/>
          <w:sz w:val="24"/>
          <w:szCs w:val="24"/>
        </w:rPr>
        <w:t>Частини до світильників та освітлювального обладнання - за кодом CP</w:t>
      </w:r>
      <w:r w:rsidR="0092496A">
        <w:rPr>
          <w:rFonts w:ascii="Times New Roman" w:eastAsia="Times New Roman" w:hAnsi="Times New Roman"/>
          <w:b/>
          <w:sz w:val="24"/>
          <w:szCs w:val="24"/>
        </w:rPr>
        <w:t>V за ДК 021:2015 - 31530000-0 (Л</w:t>
      </w:r>
      <w:r w:rsidRPr="00162E24">
        <w:rPr>
          <w:rFonts w:ascii="Times New Roman" w:eastAsia="Times New Roman" w:hAnsi="Times New Roman"/>
          <w:b/>
          <w:sz w:val="24"/>
          <w:szCs w:val="24"/>
        </w:rPr>
        <w:t xml:space="preserve">ампа LED </w:t>
      </w:r>
      <w:proofErr w:type="spellStart"/>
      <w:r w:rsidRPr="00162E24">
        <w:rPr>
          <w:rFonts w:ascii="Times New Roman" w:eastAsia="Times New Roman" w:hAnsi="Times New Roman"/>
          <w:b/>
          <w:sz w:val="24"/>
          <w:szCs w:val="24"/>
        </w:rPr>
        <w:t>Lamp</w:t>
      </w:r>
      <w:proofErr w:type="spellEnd"/>
      <w:r w:rsidRPr="00162E24">
        <w:rPr>
          <w:rFonts w:ascii="Times New Roman" w:eastAsia="Times New Roman" w:hAnsi="Times New Roman"/>
          <w:b/>
          <w:sz w:val="24"/>
          <w:szCs w:val="24"/>
        </w:rPr>
        <w:t xml:space="preserve"> VIS – 40, або еквівалент)</w:t>
      </w:r>
    </w:p>
    <w:p w:rsidR="0092496A" w:rsidRDefault="0092496A" w:rsidP="0095799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uk-UA"/>
        </w:rPr>
      </w:pPr>
    </w:p>
    <w:p w:rsidR="00957997" w:rsidRPr="00162E24" w:rsidRDefault="00957997" w:rsidP="0095799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uk-UA"/>
        </w:rPr>
      </w:pPr>
      <w:r w:rsidRPr="00162E24">
        <w:rPr>
          <w:rFonts w:ascii="Times New Roman" w:eastAsia="Times New Roman" w:hAnsi="Times New Roman"/>
          <w:b/>
          <w:sz w:val="24"/>
          <w:szCs w:val="24"/>
          <w:u w:val="single"/>
          <w:lang w:eastAsia="uk-UA"/>
        </w:rPr>
        <w:t>Не виконання  вимог цього розділу документації електронних торгів у пропозиції електронних торгів учасника призводить до її відхилення.</w:t>
      </w:r>
    </w:p>
    <w:p w:rsidR="00957997" w:rsidRPr="00162E24" w:rsidRDefault="00957997" w:rsidP="0095799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162E24">
        <w:rPr>
          <w:rFonts w:ascii="Times New Roman" w:eastAsia="Times New Roman" w:hAnsi="Times New Roman"/>
          <w:sz w:val="24"/>
          <w:szCs w:val="24"/>
          <w:lang w:eastAsia="uk-UA"/>
        </w:rPr>
        <w:t xml:space="preserve">Товар  повинен відповідати вимогам, визначеним у Додатку </w:t>
      </w:r>
      <w:r w:rsidR="00CD5B35">
        <w:rPr>
          <w:rFonts w:ascii="Times New Roman" w:eastAsia="Times New Roman" w:hAnsi="Times New Roman"/>
          <w:sz w:val="24"/>
          <w:szCs w:val="24"/>
          <w:lang w:eastAsia="uk-UA"/>
        </w:rPr>
        <w:t>2</w:t>
      </w:r>
      <w:r w:rsidRPr="00162E24">
        <w:rPr>
          <w:rFonts w:ascii="Times New Roman" w:eastAsia="Times New Roman" w:hAnsi="Times New Roman"/>
          <w:sz w:val="24"/>
          <w:szCs w:val="24"/>
          <w:lang w:eastAsia="uk-UA"/>
        </w:rPr>
        <w:t xml:space="preserve"> та інших розділах документації конкурсних торгів.</w:t>
      </w:r>
    </w:p>
    <w:tbl>
      <w:tblPr>
        <w:tblW w:w="4896" w:type="pct"/>
        <w:tblInd w:w="31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9"/>
        <w:gridCol w:w="1918"/>
        <w:gridCol w:w="1066"/>
        <w:gridCol w:w="1202"/>
        <w:gridCol w:w="2978"/>
        <w:gridCol w:w="1814"/>
      </w:tblGrid>
      <w:tr w:rsidR="00957997" w:rsidRPr="00162E24" w:rsidTr="00CD5B35">
        <w:trPr>
          <w:trHeight w:val="74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997" w:rsidRPr="00162E24" w:rsidRDefault="00957997" w:rsidP="009B66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  <w:r w:rsidRPr="00162E24">
              <w:rPr>
                <w:rFonts w:ascii="Times New Roman" w:eastAsia="Times New Roman" w:hAnsi="Times New Roman"/>
                <w:b/>
                <w:bCs/>
                <w:lang w:eastAsia="uk-UA"/>
              </w:rPr>
              <w:t xml:space="preserve">№ </w:t>
            </w:r>
            <w:r w:rsidRPr="00162E24">
              <w:rPr>
                <w:rFonts w:ascii="Times New Roman" w:eastAsia="Times New Roman" w:hAnsi="Times New Roman"/>
                <w:b/>
                <w:bCs/>
                <w:lang w:eastAsia="uk-UA"/>
              </w:rPr>
              <w:br/>
              <w:t>п/п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997" w:rsidRPr="00162E24" w:rsidRDefault="00957997" w:rsidP="009B66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  <w:r w:rsidRPr="00162E24">
              <w:rPr>
                <w:rFonts w:ascii="Times New Roman" w:eastAsia="Times New Roman" w:hAnsi="Times New Roman"/>
                <w:b/>
                <w:bCs/>
                <w:lang w:eastAsia="uk-UA"/>
              </w:rPr>
              <w:t>Найменування продукції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997" w:rsidRPr="00162E24" w:rsidRDefault="00957997" w:rsidP="009B6675">
            <w:pPr>
              <w:autoSpaceDE w:val="0"/>
              <w:autoSpaceDN w:val="0"/>
              <w:adjustRightInd w:val="0"/>
              <w:spacing w:after="0" w:line="240" w:lineRule="auto"/>
              <w:ind w:left="-30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  <w:r w:rsidRPr="00162E24">
              <w:rPr>
                <w:rFonts w:ascii="Times New Roman" w:eastAsia="Times New Roman" w:hAnsi="Times New Roman"/>
                <w:b/>
                <w:bCs/>
                <w:lang w:eastAsia="uk-UA"/>
              </w:rPr>
              <w:t>одиниці виміру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997" w:rsidRPr="00162E24" w:rsidRDefault="00957997" w:rsidP="009B667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  <w:r w:rsidRPr="00162E24">
              <w:rPr>
                <w:rFonts w:ascii="Times New Roman" w:eastAsia="Times New Roman" w:hAnsi="Times New Roman"/>
                <w:b/>
                <w:bCs/>
                <w:lang w:eastAsia="uk-UA"/>
              </w:rPr>
              <w:t>кількість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97" w:rsidRPr="00162E24" w:rsidRDefault="00CD5B35" w:rsidP="009B66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uk-UA"/>
              </w:rPr>
              <w:t>Х</w:t>
            </w:r>
            <w:r w:rsidR="00957997" w:rsidRPr="00162E24">
              <w:rPr>
                <w:rFonts w:ascii="Times New Roman" w:eastAsia="Times New Roman" w:hAnsi="Times New Roman"/>
                <w:b/>
                <w:bCs/>
                <w:lang w:eastAsia="uk-UA"/>
              </w:rPr>
              <w:t>арактеристики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97" w:rsidRPr="00162E24" w:rsidRDefault="00957997" w:rsidP="009B66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  <w:r w:rsidRPr="00162E24">
              <w:rPr>
                <w:rFonts w:ascii="Times New Roman" w:eastAsia="Times New Roman" w:hAnsi="Times New Roman"/>
                <w:b/>
                <w:bCs/>
                <w:lang w:eastAsia="uk-UA"/>
              </w:rPr>
              <w:t>Запропоновані характеристики*</w:t>
            </w:r>
          </w:p>
        </w:tc>
      </w:tr>
      <w:tr w:rsidR="00957997" w:rsidRPr="00162E24" w:rsidTr="00CD5B35">
        <w:trPr>
          <w:trHeight w:val="33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7997" w:rsidRPr="00162E24" w:rsidRDefault="00957997" w:rsidP="009B66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lang w:eastAsia="uk-UA"/>
              </w:rPr>
            </w:pPr>
            <w:r w:rsidRPr="00162E24">
              <w:rPr>
                <w:rFonts w:ascii="Times New Roman" w:eastAsia="Times New Roman" w:hAnsi="Times New Roman"/>
                <w:b/>
                <w:noProof/>
                <w:lang w:eastAsia="uk-UA"/>
              </w:rPr>
              <w:t>1.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7997" w:rsidRPr="00162E24" w:rsidRDefault="00957997" w:rsidP="009B667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62E2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Частини до світильників та освітлювального обладнання - за кодом CPV за ДК 021:2015 - 31530000-0 (лампа LED </w:t>
            </w:r>
            <w:proofErr w:type="spellStart"/>
            <w:r w:rsidRPr="00162E24">
              <w:rPr>
                <w:rFonts w:ascii="Times New Roman" w:eastAsia="Times New Roman" w:hAnsi="Times New Roman"/>
                <w:b/>
                <w:sz w:val="24"/>
                <w:szCs w:val="24"/>
              </w:rPr>
              <w:t>Lamp</w:t>
            </w:r>
            <w:proofErr w:type="spellEnd"/>
            <w:r w:rsidRPr="00162E2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VIS – 40, або еквівалент)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7997" w:rsidRPr="00CD5B35" w:rsidRDefault="00957997" w:rsidP="009B66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  <w:r w:rsidRPr="00CD5B35">
              <w:rPr>
                <w:rFonts w:ascii="Times New Roman" w:eastAsia="Times New Roman" w:hAnsi="Times New Roman"/>
                <w:b/>
                <w:bCs/>
                <w:lang w:eastAsia="uk-UA"/>
              </w:rPr>
              <w:t>шт.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7997" w:rsidRPr="00CD5B35" w:rsidRDefault="00957997" w:rsidP="009B66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  <w:r w:rsidRPr="00CD5B35">
              <w:rPr>
                <w:rFonts w:ascii="Times New Roman" w:eastAsia="Times New Roman" w:hAnsi="Times New Roman"/>
                <w:b/>
                <w:bCs/>
                <w:lang w:eastAsia="uk-UA"/>
              </w:rPr>
              <w:t>450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97" w:rsidRPr="00162E24" w:rsidRDefault="00957997" w:rsidP="009B66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E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потужність - </w:t>
            </w:r>
            <w:r w:rsidRPr="00162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162E2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</w:t>
            </w:r>
            <w:r w:rsidRPr="00162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57997" w:rsidRPr="00162E24" w:rsidRDefault="00957997" w:rsidP="009B66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цоколь – Е27світловий потік – не більше 4000 І</w:t>
            </w:r>
            <w:r w:rsidRPr="00162E2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</w:t>
            </w:r>
            <w:r w:rsidRPr="00162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57997" w:rsidRPr="00162E24" w:rsidRDefault="00957997" w:rsidP="009B66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холодне світло не менше 6000К;</w:t>
            </w:r>
          </w:p>
          <w:p w:rsidR="00957997" w:rsidRPr="00162E24" w:rsidRDefault="00957997" w:rsidP="009B66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напруга - 170В - 270В;</w:t>
            </w:r>
          </w:p>
          <w:p w:rsidR="00957997" w:rsidRPr="00162E24" w:rsidRDefault="00957997" w:rsidP="009B66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колби – базука;</w:t>
            </w:r>
          </w:p>
          <w:p w:rsidR="00957997" w:rsidRPr="00162E24" w:rsidRDefault="00957997" w:rsidP="009B66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62E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висота – не більше 225 мм;</w:t>
            </w:r>
          </w:p>
          <w:p w:rsidR="00957997" w:rsidRPr="00162E24" w:rsidRDefault="00957997" w:rsidP="009B66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62E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діаметр – не більше 120 мм;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97" w:rsidRPr="00162E24" w:rsidRDefault="00957997" w:rsidP="009B66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162E24">
              <w:rPr>
                <w:rFonts w:ascii="Times New Roman" w:eastAsia="Times New Roman" w:hAnsi="Times New Roman"/>
                <w:lang w:eastAsia="uk-UA"/>
              </w:rPr>
              <w:t>*</w:t>
            </w:r>
          </w:p>
          <w:p w:rsidR="00957997" w:rsidRPr="00162E24" w:rsidRDefault="00957997" w:rsidP="009B66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</w:tr>
    </w:tbl>
    <w:p w:rsidR="00957997" w:rsidRDefault="00957997" w:rsidP="00957997">
      <w:pPr>
        <w:spacing w:after="0" w:line="240" w:lineRule="auto"/>
        <w:contextualSpacing/>
        <w:jc w:val="both"/>
        <w:rPr>
          <w:rFonts w:ascii="Times New Roman" w:eastAsia="Courier New" w:hAnsi="Times New Roman"/>
          <w:b/>
          <w:lang w:eastAsia="uk-UA"/>
        </w:rPr>
      </w:pPr>
      <w:r w:rsidRPr="00162E24">
        <w:rPr>
          <w:rFonts w:ascii="Times New Roman" w:eastAsia="Courier New" w:hAnsi="Times New Roman"/>
          <w:b/>
          <w:i/>
          <w:lang w:eastAsia="uk-UA"/>
        </w:rPr>
        <w:t>*</w:t>
      </w:r>
      <w:r w:rsidRPr="00162E24">
        <w:rPr>
          <w:rFonts w:ascii="Times New Roman" w:eastAsia="Courier New" w:hAnsi="Times New Roman"/>
          <w:i/>
          <w:lang w:eastAsia="uk-UA"/>
        </w:rPr>
        <w:t xml:space="preserve"> Зазначити значення для запропонованої продукції </w:t>
      </w:r>
      <w:r w:rsidRPr="00162E24">
        <w:rPr>
          <w:rFonts w:ascii="Times New Roman" w:eastAsia="Courier New" w:hAnsi="Times New Roman"/>
          <w:b/>
          <w:lang w:eastAsia="uk-UA"/>
        </w:rPr>
        <w:t>(ця умова є обов’язковою</w:t>
      </w:r>
      <w:r w:rsidR="00CD5B35">
        <w:rPr>
          <w:rFonts w:ascii="Times New Roman" w:eastAsia="Courier New" w:hAnsi="Times New Roman"/>
          <w:b/>
          <w:lang w:eastAsia="uk-UA"/>
        </w:rPr>
        <w:t>!</w:t>
      </w:r>
      <w:r w:rsidRPr="00162E24">
        <w:rPr>
          <w:rFonts w:ascii="Times New Roman" w:eastAsia="Courier New" w:hAnsi="Times New Roman"/>
          <w:b/>
          <w:lang w:eastAsia="uk-UA"/>
        </w:rPr>
        <w:t>)</w:t>
      </w:r>
    </w:p>
    <w:p w:rsidR="00CD5B35" w:rsidRPr="00162E24" w:rsidRDefault="00CD5B35" w:rsidP="00957997">
      <w:pPr>
        <w:spacing w:after="0" w:line="240" w:lineRule="auto"/>
        <w:contextualSpacing/>
        <w:jc w:val="both"/>
        <w:rPr>
          <w:rFonts w:ascii="Times New Roman" w:eastAsia="Courier New" w:hAnsi="Times New Roman"/>
          <w:b/>
          <w:lang w:eastAsia="uk-UA"/>
        </w:rPr>
      </w:pPr>
    </w:p>
    <w:p w:rsidR="00957997" w:rsidRPr="00162E24" w:rsidRDefault="00957997" w:rsidP="00957997">
      <w:pPr>
        <w:widowControl w:val="0"/>
        <w:suppressAutoHyphens/>
        <w:autoSpaceDE w:val="0"/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 w:rsidRPr="00162E24">
        <w:rPr>
          <w:rFonts w:ascii="Times New Roman" w:eastAsia="Times New Roman" w:hAnsi="Times New Roman" w:cs="Times New Roman CYR"/>
          <w:sz w:val="24"/>
          <w:szCs w:val="24"/>
          <w:lang w:eastAsia="ar-SA"/>
        </w:rPr>
        <w:t>1.</w:t>
      </w:r>
      <w:r w:rsidRPr="00162E24">
        <w:rPr>
          <w:rFonts w:ascii="Times New Roman" w:eastAsia="Times New Roman" w:hAnsi="Times New Roman" w:cs="Times New Roman CYR"/>
          <w:sz w:val="24"/>
          <w:szCs w:val="24"/>
          <w:lang w:eastAsia="ar-SA"/>
        </w:rPr>
        <w:tab/>
        <w:t>Запропонований Учасником товар повинен бути новим, непошкодженим, з датою виробництва 202</w:t>
      </w:r>
      <w:r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3-2024 </w:t>
      </w:r>
      <w:r w:rsidRPr="00162E24">
        <w:rPr>
          <w:rFonts w:ascii="Times New Roman" w:eastAsia="Times New Roman" w:hAnsi="Times New Roman" w:cs="Times New Roman CYR"/>
          <w:sz w:val="24"/>
          <w:szCs w:val="24"/>
          <w:lang w:eastAsia="ar-SA"/>
        </w:rPr>
        <w:t>р</w:t>
      </w:r>
      <w:r>
        <w:rPr>
          <w:rFonts w:ascii="Times New Roman" w:eastAsia="Times New Roman" w:hAnsi="Times New Roman" w:cs="Times New Roman CYR"/>
          <w:sz w:val="24"/>
          <w:szCs w:val="24"/>
          <w:lang w:eastAsia="ar-SA"/>
        </w:rPr>
        <w:t>о</w:t>
      </w:r>
      <w:r w:rsidRPr="00162E24">
        <w:rPr>
          <w:rFonts w:ascii="Times New Roman" w:eastAsia="Times New Roman" w:hAnsi="Times New Roman" w:cs="Times New Roman CYR"/>
          <w:sz w:val="24"/>
          <w:szCs w:val="24"/>
          <w:lang w:eastAsia="ar-SA"/>
        </w:rPr>
        <w:t>к</w:t>
      </w:r>
      <w:r>
        <w:rPr>
          <w:rFonts w:ascii="Times New Roman" w:eastAsia="Times New Roman" w:hAnsi="Times New Roman" w:cs="Times New Roman CYR"/>
          <w:sz w:val="24"/>
          <w:szCs w:val="24"/>
          <w:lang w:eastAsia="ar-SA"/>
        </w:rPr>
        <w:t>ів</w:t>
      </w:r>
      <w:r w:rsidRPr="00162E24">
        <w:rPr>
          <w:rFonts w:ascii="Times New Roman" w:eastAsia="Times New Roman" w:hAnsi="Times New Roman" w:cs="Times New Roman CYR"/>
          <w:sz w:val="24"/>
          <w:szCs w:val="24"/>
          <w:lang w:eastAsia="ar-SA"/>
        </w:rPr>
        <w:t>. Учасником надається підтвердження щодо даної вимоги. Товар повинен бути якісним. Учасником надається сертифікат якості, або сертифікат відповідності, або декларація про відповідність, або інший документ щодо даної вимоги (надати гарантійний лист).</w:t>
      </w:r>
    </w:p>
    <w:p w:rsidR="00957997" w:rsidRPr="00162E24" w:rsidRDefault="00957997" w:rsidP="00957997">
      <w:pPr>
        <w:widowControl w:val="0"/>
        <w:suppressAutoHyphens/>
        <w:autoSpaceDE w:val="0"/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 w:rsidRPr="00162E24">
        <w:rPr>
          <w:rFonts w:ascii="Times New Roman" w:eastAsia="Times New Roman" w:hAnsi="Times New Roman" w:cs="Times New Roman CYR"/>
          <w:sz w:val="24"/>
          <w:szCs w:val="24"/>
          <w:lang w:eastAsia="ar-SA"/>
        </w:rPr>
        <w:t>2.</w:t>
      </w:r>
      <w:r w:rsidRPr="00162E24">
        <w:rPr>
          <w:rFonts w:ascii="Times New Roman" w:eastAsia="Times New Roman" w:hAnsi="Times New Roman" w:cs="Times New Roman CYR"/>
          <w:sz w:val="24"/>
          <w:szCs w:val="24"/>
          <w:lang w:eastAsia="ar-SA"/>
        </w:rPr>
        <w:tab/>
      </w:r>
      <w:r w:rsidRPr="00162E24">
        <w:rPr>
          <w:rFonts w:ascii="Times New Roman" w:hAnsi="Times New Roman"/>
          <w:sz w:val="24"/>
          <w:szCs w:val="24"/>
          <w:lang w:eastAsia="uk-UA"/>
        </w:rPr>
        <w:t>Гарантійний строк від виробника на товар має бути не менше 24 місяця</w:t>
      </w:r>
      <w:r w:rsidRPr="00162E24">
        <w:rPr>
          <w:rFonts w:ascii="Times New Roman" w:eastAsia="Times New Roman" w:hAnsi="Times New Roman" w:cs="Times New Roman CYR"/>
          <w:sz w:val="24"/>
          <w:szCs w:val="24"/>
          <w:lang w:eastAsia="ar-SA"/>
        </w:rPr>
        <w:t>.</w:t>
      </w:r>
      <w:r w:rsidR="00CD5B35"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 </w:t>
      </w:r>
      <w:r w:rsidRPr="00162E24">
        <w:rPr>
          <w:rFonts w:ascii="Times New Roman" w:eastAsia="Times New Roman" w:hAnsi="Times New Roman" w:cs="Times New Roman CYR"/>
          <w:sz w:val="24"/>
          <w:szCs w:val="24"/>
          <w:lang w:eastAsia="ar-SA"/>
        </w:rPr>
        <w:t>Товар відвантажується в упаковці, що повинна захищати його від ушкоджень під час перевезення, а також під час вантажно-розвантажувальних робіт (надати гарантійний лист).</w:t>
      </w:r>
    </w:p>
    <w:p w:rsidR="00957997" w:rsidRPr="00162E24" w:rsidRDefault="00957997" w:rsidP="00957997">
      <w:pPr>
        <w:widowControl w:val="0"/>
        <w:suppressAutoHyphens/>
        <w:autoSpaceDE w:val="0"/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 CYR"/>
          <w:sz w:val="24"/>
          <w:szCs w:val="24"/>
          <w:lang w:eastAsia="uk-UA"/>
        </w:rPr>
      </w:pPr>
      <w:r w:rsidRPr="00162E24">
        <w:rPr>
          <w:rFonts w:ascii="Times New Roman" w:eastAsia="Times New Roman" w:hAnsi="Times New Roman" w:cs="Times New Roman CYR"/>
          <w:sz w:val="24"/>
          <w:szCs w:val="24"/>
          <w:shd w:val="clear" w:color="auto" w:fill="FFFFFF"/>
          <w:lang w:eastAsia="ar-SA"/>
        </w:rPr>
        <w:t>3.</w:t>
      </w:r>
      <w:r w:rsidRPr="00162E24">
        <w:rPr>
          <w:rFonts w:ascii="Times New Roman" w:eastAsia="Times New Roman" w:hAnsi="Times New Roman" w:cs="Times New Roman CYR"/>
          <w:sz w:val="24"/>
          <w:szCs w:val="24"/>
          <w:shd w:val="clear" w:color="auto" w:fill="FFFFFF"/>
          <w:lang w:eastAsia="ar-SA"/>
        </w:rPr>
        <w:tab/>
        <w:t xml:space="preserve">Товар повинен відповідати вимогам </w:t>
      </w:r>
      <w:proofErr w:type="spellStart"/>
      <w:r w:rsidRPr="00162E24">
        <w:rPr>
          <w:rFonts w:ascii="Times New Roman" w:eastAsia="Times New Roman" w:hAnsi="Times New Roman" w:cs="Times New Roman CYR"/>
          <w:sz w:val="24"/>
          <w:szCs w:val="24"/>
          <w:shd w:val="clear" w:color="auto" w:fill="FFFFFF"/>
          <w:lang w:eastAsia="ar-SA"/>
        </w:rPr>
        <w:t>абз</w:t>
      </w:r>
      <w:proofErr w:type="spellEnd"/>
      <w:r w:rsidRPr="00162E24">
        <w:rPr>
          <w:rFonts w:ascii="Times New Roman" w:eastAsia="Times New Roman" w:hAnsi="Times New Roman" w:cs="Times New Roman CYR"/>
          <w:sz w:val="24"/>
          <w:szCs w:val="24"/>
          <w:shd w:val="clear" w:color="auto" w:fill="FFFFFF"/>
          <w:lang w:eastAsia="ar-SA"/>
        </w:rPr>
        <w:t xml:space="preserve">. 4 п.2) частини першої розпорядження Кабінету Міністрів України «Про пропозиції щодо застосування персональних спеціальних економічних та інших обмежувальних заходів» від 11.09.2014 р. №829-р, згідно з яким заборонено здійснення державних закупівель товарів, робіт і послуг у юридичних осіб - резидентів Російської Федерації державної форми власності та юридичних осіб, частка статутного капіталу яких перебуває у власності Російської Федерації, а також у інших суб’єктів господарювання, що здійснюють продаж товарів, робіт і послуг походженням з Російської Федерації, крім випадків, коли заміщення таких предметів закупівлі іншими неможливе, що підтверджено Міністерством економічного розвитку і торгівлі </w:t>
      </w:r>
      <w:r w:rsidRPr="00162E24">
        <w:rPr>
          <w:rFonts w:ascii="Times New Roman" w:eastAsia="Times New Roman" w:hAnsi="Times New Roman" w:cs="Times New Roman CYR"/>
          <w:sz w:val="24"/>
          <w:szCs w:val="24"/>
          <w:lang w:eastAsia="ar-SA"/>
        </w:rPr>
        <w:t>(надати гарантійний лист)</w:t>
      </w:r>
      <w:r w:rsidRPr="00162E24">
        <w:rPr>
          <w:rFonts w:ascii="Times New Roman" w:eastAsia="Times New Roman" w:hAnsi="Times New Roman" w:cs="Times New Roman CYR"/>
          <w:sz w:val="24"/>
          <w:szCs w:val="24"/>
          <w:shd w:val="clear" w:color="auto" w:fill="FFFFFF"/>
          <w:lang w:eastAsia="ar-SA"/>
        </w:rPr>
        <w:t>.</w:t>
      </w:r>
    </w:p>
    <w:p w:rsidR="00957997" w:rsidRPr="00162E24" w:rsidRDefault="00957997" w:rsidP="00957997">
      <w:pPr>
        <w:widowControl w:val="0"/>
        <w:suppressAutoHyphens/>
        <w:autoSpaceDE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 w:rsidRPr="00162E24">
        <w:rPr>
          <w:rFonts w:ascii="Times New Roman" w:eastAsia="Times New Roman" w:hAnsi="Times New Roman" w:cs="Times New Roman CYR"/>
          <w:sz w:val="24"/>
          <w:szCs w:val="24"/>
          <w:lang w:eastAsia="ar-SA"/>
        </w:rPr>
        <w:t>4.</w:t>
      </w:r>
      <w:r w:rsidRPr="00162E24">
        <w:rPr>
          <w:rFonts w:ascii="Times New Roman" w:eastAsia="Times New Roman" w:hAnsi="Times New Roman" w:cs="Times New Roman CYR"/>
          <w:sz w:val="24"/>
          <w:szCs w:val="24"/>
          <w:lang w:eastAsia="ar-SA"/>
        </w:rPr>
        <w:tab/>
        <w:t>Доставка товару повинна здійснюватися постачальником за власні кошти (</w:t>
      </w:r>
      <w:r w:rsidRPr="00162E24">
        <w:rPr>
          <w:rFonts w:ascii="Times New Roman" w:eastAsia="Times New Roman" w:hAnsi="Times New Roman" w:cs="Times New Roman CYR"/>
          <w:b/>
          <w:sz w:val="24"/>
          <w:szCs w:val="24"/>
          <w:lang w:eastAsia="ar-SA"/>
        </w:rPr>
        <w:t>надати гарантійний лист</w:t>
      </w:r>
      <w:r w:rsidRPr="00162E24">
        <w:rPr>
          <w:rFonts w:ascii="Times New Roman" w:eastAsia="Times New Roman" w:hAnsi="Times New Roman" w:cs="Times New Roman CYR"/>
          <w:sz w:val="24"/>
          <w:szCs w:val="24"/>
          <w:lang w:eastAsia="ar-SA"/>
        </w:rPr>
        <w:t>).</w:t>
      </w:r>
    </w:p>
    <w:p w:rsidR="00957997" w:rsidRPr="00162E24" w:rsidRDefault="00957997" w:rsidP="00957997">
      <w:pPr>
        <w:widowControl w:val="0"/>
        <w:suppressAutoHyphens/>
        <w:autoSpaceDE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 w:rsidRPr="00162E24">
        <w:rPr>
          <w:rFonts w:ascii="Times New Roman" w:eastAsia="Times New Roman" w:hAnsi="Times New Roman" w:cs="Times New Roman CYR"/>
          <w:sz w:val="24"/>
          <w:szCs w:val="24"/>
          <w:lang w:eastAsia="ar-SA"/>
        </w:rPr>
        <w:t>5.</w:t>
      </w:r>
      <w:r w:rsidRPr="00162E24">
        <w:rPr>
          <w:rFonts w:ascii="Times New Roman" w:eastAsia="Times New Roman" w:hAnsi="Times New Roman" w:cs="Times New Roman CYR"/>
          <w:sz w:val="24"/>
          <w:szCs w:val="24"/>
          <w:lang w:eastAsia="ar-SA"/>
        </w:rPr>
        <w:tab/>
        <w:t>Строк  поставки товарів –з дати підписання договору по 31.12.202</w:t>
      </w:r>
      <w:r>
        <w:rPr>
          <w:rFonts w:ascii="Times New Roman" w:eastAsia="Times New Roman" w:hAnsi="Times New Roman" w:cs="Times New Roman CYR"/>
          <w:sz w:val="24"/>
          <w:szCs w:val="24"/>
          <w:lang w:eastAsia="ar-SA"/>
        </w:rPr>
        <w:t>4</w:t>
      </w:r>
      <w:r w:rsidRPr="00162E24"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 року (надати гарантійний лист).</w:t>
      </w:r>
    </w:p>
    <w:p w:rsidR="00957997" w:rsidRPr="00162E24" w:rsidRDefault="00957997" w:rsidP="00957997">
      <w:pPr>
        <w:widowControl w:val="0"/>
        <w:suppressAutoHyphens/>
        <w:autoSpaceDE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 w:rsidRPr="00162E24">
        <w:rPr>
          <w:rFonts w:ascii="Times New Roman" w:eastAsia="Times New Roman" w:hAnsi="Times New Roman" w:cs="Times New Roman CYR"/>
          <w:sz w:val="24"/>
          <w:szCs w:val="24"/>
          <w:lang w:eastAsia="ar-SA"/>
        </w:rPr>
        <w:t>6.</w:t>
      </w:r>
      <w:r w:rsidRPr="00162E24">
        <w:rPr>
          <w:rFonts w:ascii="Times New Roman" w:eastAsia="Times New Roman" w:hAnsi="Times New Roman" w:cs="Times New Roman CYR"/>
          <w:sz w:val="24"/>
          <w:szCs w:val="24"/>
          <w:lang w:eastAsia="ar-SA"/>
        </w:rPr>
        <w:tab/>
        <w:t>Місце поставки товарів: 31400, Хмельницька обл., селище міського типу Стара Синява, вулиця ІВАНА ФРАНКА, 8</w:t>
      </w:r>
      <w:r w:rsidR="00CD5B35" w:rsidRPr="00162E24">
        <w:rPr>
          <w:rFonts w:ascii="Times New Roman" w:eastAsia="Times New Roman" w:hAnsi="Times New Roman" w:cs="Times New Roman CYR"/>
          <w:sz w:val="24"/>
          <w:szCs w:val="24"/>
          <w:lang w:eastAsia="ar-SA"/>
        </w:rPr>
        <w:t>(надати гарантійний лист)</w:t>
      </w:r>
      <w:r w:rsidR="00CD5B35">
        <w:rPr>
          <w:rFonts w:ascii="Times New Roman" w:eastAsia="Times New Roman" w:hAnsi="Times New Roman" w:cs="Times New Roman CYR"/>
          <w:sz w:val="24"/>
          <w:szCs w:val="24"/>
          <w:lang w:eastAsia="ar-SA"/>
        </w:rPr>
        <w:t>.</w:t>
      </w:r>
    </w:p>
    <w:p w:rsidR="00957997" w:rsidRPr="007D13D2" w:rsidRDefault="00957997" w:rsidP="00957997">
      <w:pPr>
        <w:widowControl w:val="0"/>
        <w:suppressAutoHyphens/>
        <w:autoSpaceDE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 w:rsidRPr="00162E24">
        <w:rPr>
          <w:rFonts w:ascii="Times New Roman" w:eastAsia="Times New Roman" w:hAnsi="Times New Roman" w:cs="Times New Roman CYR"/>
          <w:sz w:val="24"/>
          <w:szCs w:val="24"/>
          <w:lang w:eastAsia="ar-SA"/>
        </w:rPr>
        <w:t>7.</w:t>
      </w:r>
      <w:r w:rsidRPr="00162E24">
        <w:rPr>
          <w:rFonts w:ascii="Times New Roman" w:eastAsia="Times New Roman" w:hAnsi="Times New Roman" w:cs="Times New Roman CYR"/>
          <w:sz w:val="24"/>
          <w:szCs w:val="24"/>
          <w:lang w:eastAsia="ar-SA"/>
        </w:rPr>
        <w:tab/>
      </w:r>
      <w:bookmarkStart w:id="0" w:name="_GoBack"/>
      <w:r w:rsidRPr="007D13D2">
        <w:rPr>
          <w:rFonts w:ascii="Times New Roman" w:eastAsia="Times New Roman" w:hAnsi="Times New Roman" w:cs="Times New Roman CYR"/>
          <w:sz w:val="24"/>
          <w:szCs w:val="24"/>
          <w:lang w:eastAsia="ar-SA"/>
        </w:rPr>
        <w:t>Учасник при формуванні ціни повинен врахувати усі витрати на поставку товару</w:t>
      </w:r>
      <w:r w:rsidR="00CD5B35" w:rsidRPr="007D13D2"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 (навантаження, розвантаження, пакування, доставка за адресою Замовника)</w:t>
      </w:r>
      <w:r w:rsidRPr="007D13D2"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, які можуть </w:t>
      </w:r>
      <w:r w:rsidRPr="007D13D2">
        <w:rPr>
          <w:rFonts w:ascii="Times New Roman" w:eastAsia="Times New Roman" w:hAnsi="Times New Roman" w:cs="Times New Roman CYR"/>
          <w:sz w:val="24"/>
          <w:szCs w:val="24"/>
          <w:lang w:eastAsia="ar-SA"/>
        </w:rPr>
        <w:lastRenderedPageBreak/>
        <w:t>бути ним понесені у ході виконання договору про закупівлю</w:t>
      </w:r>
      <w:r w:rsidR="00CD5B35" w:rsidRPr="007D13D2"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 </w:t>
      </w:r>
      <w:r w:rsidRPr="007D13D2">
        <w:rPr>
          <w:rFonts w:ascii="Times New Roman" w:eastAsia="Times New Roman" w:hAnsi="Times New Roman" w:cs="Times New Roman CYR"/>
          <w:sz w:val="24"/>
          <w:szCs w:val="24"/>
          <w:lang w:eastAsia="ar-SA"/>
        </w:rPr>
        <w:t>(надати гарантійний лист).</w:t>
      </w:r>
    </w:p>
    <w:p w:rsidR="0092496A" w:rsidRPr="007D13D2" w:rsidRDefault="0092496A" w:rsidP="00957997">
      <w:pPr>
        <w:widowControl w:val="0"/>
        <w:suppressAutoHyphens/>
        <w:autoSpaceDE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 CYR"/>
          <w:b/>
          <w:bCs/>
          <w:i/>
          <w:sz w:val="24"/>
          <w:szCs w:val="24"/>
          <w:u w:val="single"/>
          <w:lang w:eastAsia="ar-SA"/>
        </w:rPr>
      </w:pPr>
    </w:p>
    <w:bookmarkEnd w:id="0"/>
    <w:p w:rsidR="00957997" w:rsidRPr="00162E24" w:rsidRDefault="00957997" w:rsidP="0095799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b/>
          <w:i/>
          <w:sz w:val="20"/>
          <w:szCs w:val="20"/>
          <w:lang w:eastAsia="ar-SA"/>
        </w:rPr>
      </w:pPr>
      <w:r w:rsidRPr="00162E24">
        <w:rPr>
          <w:rFonts w:ascii="Times New Roman" w:eastAsia="Times New Roman" w:hAnsi="Times New Roman" w:cs="Times New Roman CYR"/>
          <w:b/>
          <w:bCs/>
          <w:sz w:val="20"/>
          <w:szCs w:val="20"/>
          <w:lang w:eastAsia="ar-SA"/>
        </w:rPr>
        <w:t>*</w:t>
      </w:r>
      <w:r w:rsidRPr="00162E24">
        <w:rPr>
          <w:rFonts w:ascii="Times New Roman" w:eastAsia="Times New Roman" w:hAnsi="Times New Roman" w:cs="Times New Roman CYR"/>
          <w:b/>
          <w:bCs/>
          <w:i/>
          <w:sz w:val="20"/>
          <w:szCs w:val="20"/>
          <w:u w:val="single"/>
          <w:lang w:eastAsia="ar-SA"/>
        </w:rPr>
        <w:t xml:space="preserve"> Примітка:</w:t>
      </w:r>
      <w:r w:rsidR="005A02FD">
        <w:rPr>
          <w:rFonts w:ascii="Times New Roman" w:eastAsia="Times New Roman" w:hAnsi="Times New Roman" w:cs="Times New Roman CYR"/>
          <w:b/>
          <w:bCs/>
          <w:i/>
          <w:sz w:val="20"/>
          <w:szCs w:val="20"/>
          <w:u w:val="single"/>
          <w:lang w:eastAsia="ar-SA"/>
        </w:rPr>
        <w:t xml:space="preserve"> </w:t>
      </w:r>
      <w:r w:rsidRPr="00162E24">
        <w:rPr>
          <w:rFonts w:ascii="Times New Roman" w:eastAsia="Times New Roman" w:hAnsi="Times New Roman" w:cs="Times New Roman CYR"/>
          <w:b/>
          <w:bCs/>
          <w:i/>
          <w:iCs/>
          <w:sz w:val="20"/>
          <w:szCs w:val="20"/>
          <w:lang w:eastAsia="ar-SA"/>
        </w:rPr>
        <w:t xml:space="preserve">у разі, коли в описі предмета закупівлі </w:t>
      </w:r>
      <w:r w:rsidRPr="00162E24">
        <w:rPr>
          <w:rFonts w:ascii="Times New Roman" w:eastAsia="Times New Roman" w:hAnsi="Times New Roman" w:cs="Times New Roman CYR"/>
          <w:b/>
          <w:i/>
          <w:sz w:val="20"/>
          <w:szCs w:val="20"/>
          <w:lang w:eastAsia="ar-SA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слід читати як "або еквівалент".</w:t>
      </w:r>
    </w:p>
    <w:p w:rsidR="00957997" w:rsidRPr="00162E24" w:rsidRDefault="00957997" w:rsidP="00957997">
      <w:pPr>
        <w:widowControl w:val="0"/>
        <w:suppressAutoHyphens/>
        <w:autoSpaceDE w:val="0"/>
        <w:spacing w:after="0" w:line="240" w:lineRule="auto"/>
        <w:contextualSpacing/>
        <w:jc w:val="both"/>
      </w:pPr>
      <w:r w:rsidRPr="00162E24">
        <w:rPr>
          <w:rFonts w:ascii="Times New Roman" w:eastAsia="Times New Roman" w:hAnsi="Times New Roman" w:cs="Times New Roman CYR"/>
          <w:b/>
          <w:bCs/>
          <w:sz w:val="20"/>
          <w:szCs w:val="20"/>
          <w:lang w:eastAsia="ar-SA"/>
        </w:rPr>
        <w:t>*</w:t>
      </w:r>
      <w:r w:rsidRPr="00162E24">
        <w:rPr>
          <w:rFonts w:ascii="Times New Roman" w:eastAsia="Times New Roman" w:hAnsi="Times New Roman" w:cs="Times New Roman CYR"/>
          <w:b/>
          <w:bCs/>
          <w:i/>
          <w:sz w:val="20"/>
          <w:szCs w:val="20"/>
          <w:u w:val="single"/>
          <w:lang w:eastAsia="ar-SA"/>
        </w:rPr>
        <w:t xml:space="preserve"> Примітка:</w:t>
      </w:r>
      <w:r w:rsidR="005A02FD">
        <w:rPr>
          <w:rFonts w:ascii="Times New Roman" w:eastAsia="Times New Roman" w:hAnsi="Times New Roman" w:cs="Times New Roman CYR"/>
          <w:b/>
          <w:bCs/>
          <w:i/>
          <w:sz w:val="20"/>
          <w:szCs w:val="20"/>
          <w:u w:val="single"/>
          <w:lang w:eastAsia="ar-SA"/>
        </w:rPr>
        <w:t xml:space="preserve"> </w:t>
      </w:r>
      <w:r w:rsidRPr="00162E24">
        <w:rPr>
          <w:rFonts w:ascii="Times New Roman" w:eastAsia="Times New Roman" w:hAnsi="Times New Roman" w:cs="Times New Roman CYR"/>
          <w:b/>
          <w:i/>
          <w:sz w:val="20"/>
          <w:szCs w:val="20"/>
          <w:lang w:eastAsia="ar-SA"/>
        </w:rPr>
        <w:t>Якщо учасник пропонує інший товар (еквівалент) ніж передбачений цією тендерною документацією, даний товар за своїми властивостями повинен повністю відповідати товару, що є предметом закупівлі за всіма показниками.</w:t>
      </w:r>
    </w:p>
    <w:p w:rsidR="004D639E" w:rsidRDefault="004D639E" w:rsidP="004D639E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</w:p>
    <w:sectPr w:rsidR="004D639E" w:rsidSect="00284B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A7C1A"/>
    <w:rsid w:val="00151EEA"/>
    <w:rsid w:val="00206274"/>
    <w:rsid w:val="00284BDB"/>
    <w:rsid w:val="004B0E0F"/>
    <w:rsid w:val="004D639E"/>
    <w:rsid w:val="005A02FD"/>
    <w:rsid w:val="005A20DF"/>
    <w:rsid w:val="005A7C1A"/>
    <w:rsid w:val="00687299"/>
    <w:rsid w:val="007D13D2"/>
    <w:rsid w:val="007D6B88"/>
    <w:rsid w:val="00846136"/>
    <w:rsid w:val="0092496A"/>
    <w:rsid w:val="009278B7"/>
    <w:rsid w:val="00957997"/>
    <w:rsid w:val="00A71618"/>
    <w:rsid w:val="00AA4386"/>
    <w:rsid w:val="00C21A68"/>
    <w:rsid w:val="00CD5B35"/>
    <w:rsid w:val="00FC0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2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2189</Words>
  <Characters>1248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2024-04-08T10:47:00Z</cp:lastPrinted>
  <dcterms:created xsi:type="dcterms:W3CDTF">2024-04-08T09:26:00Z</dcterms:created>
  <dcterms:modified xsi:type="dcterms:W3CDTF">2024-04-08T10:48:00Z</dcterms:modified>
</cp:coreProperties>
</file>