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B9"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Додаток 3</w:t>
      </w:r>
    </w:p>
    <w:p w:rsidR="00C311B9" w:rsidRPr="00605B5D"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605B5D">
        <w:rPr>
          <w:rFonts w:ascii="Times New Roman" w:eastAsia="Tahoma" w:hAnsi="Times New Roman" w:cs="Times New Roman"/>
          <w:i/>
          <w:snapToGrid w:val="0"/>
          <w:color w:val="000000"/>
          <w:sz w:val="24"/>
          <w:szCs w:val="24"/>
          <w:lang w:val="uk-UA"/>
        </w:rPr>
        <w:t>до тендерної документації</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ПРОЕКТ</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ДОГОВІР № </w:t>
      </w:r>
      <w:r>
        <w:rPr>
          <w:rFonts w:ascii="Times New Roman" w:hAnsi="Times New Roman" w:cs="Times New Roman"/>
          <w:b/>
          <w:bCs/>
          <w:sz w:val="24"/>
          <w:szCs w:val="24"/>
          <w:shd w:val="clear" w:color="auto" w:fill="FFFFFF"/>
          <w:lang w:val="uk-UA"/>
        </w:rPr>
        <w:t>В</w:t>
      </w:r>
      <w:r w:rsidR="00521710">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про закупівлю </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p>
    <w:tbl>
      <w:tblPr>
        <w:tblW w:w="9675" w:type="dxa"/>
        <w:tblLayout w:type="fixed"/>
        <w:tblLook w:val="0000"/>
      </w:tblPr>
      <w:tblGrid>
        <w:gridCol w:w="4354"/>
        <w:gridCol w:w="5321"/>
      </w:tblGrid>
      <w:tr w:rsidR="00C311B9" w:rsidRPr="00453F14" w:rsidTr="00C311B9">
        <w:trPr>
          <w:trHeight w:val="299"/>
        </w:trPr>
        <w:tc>
          <w:tcPr>
            <w:tcW w:w="4354" w:type="dxa"/>
          </w:tcPr>
          <w:p w:rsidR="00C311B9" w:rsidRPr="00453F14" w:rsidRDefault="00C311B9" w:rsidP="00521710">
            <w:pPr>
              <w:tabs>
                <w:tab w:val="left" w:pos="1134"/>
              </w:tabs>
              <w:spacing w:after="0" w:line="240" w:lineRule="auto"/>
              <w:ind w:firstLine="851"/>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м. Одеса</w:t>
            </w:r>
          </w:p>
        </w:tc>
        <w:tc>
          <w:tcPr>
            <w:tcW w:w="5321" w:type="dxa"/>
          </w:tcPr>
          <w:p w:rsidR="00C311B9" w:rsidRPr="00453F14" w:rsidRDefault="00C311B9" w:rsidP="008F18C7">
            <w:pPr>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 xml:space="preserve"> «____» ______________ 202</w:t>
            </w:r>
            <w:r w:rsidR="008F18C7">
              <w:rPr>
                <w:rFonts w:ascii="Times New Roman" w:eastAsia="Tahoma" w:hAnsi="Times New Roman" w:cs="Times New Roman"/>
                <w:snapToGrid w:val="0"/>
                <w:color w:val="000000"/>
                <w:sz w:val="24"/>
                <w:szCs w:val="24"/>
                <w:lang w:val="uk-UA"/>
              </w:rPr>
              <w:t>3</w:t>
            </w:r>
            <w:r w:rsidRPr="00453F14">
              <w:rPr>
                <w:rFonts w:ascii="Times New Roman" w:eastAsia="Tahoma" w:hAnsi="Times New Roman" w:cs="Times New Roman"/>
                <w:snapToGrid w:val="0"/>
                <w:color w:val="000000"/>
                <w:sz w:val="24"/>
                <w:szCs w:val="24"/>
                <w:lang w:val="uk-UA"/>
              </w:rPr>
              <w:t xml:space="preserve"> р.</w:t>
            </w:r>
          </w:p>
        </w:tc>
      </w:tr>
    </w:tbl>
    <w:p w:rsidR="00C311B9" w:rsidRPr="00453F14"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p>
    <w:p w:rsidR="00C311B9" w:rsidRPr="009B4B93" w:rsidRDefault="00C311B9" w:rsidP="00521710">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Pr>
          <w:rFonts w:ascii="Times New Roman" w:eastAsia="Tahoma" w:hAnsi="Times New Roman" w:cs="Times New Roman"/>
          <w:b/>
          <w:snapToGrid w:val="0"/>
          <w:color w:val="000000"/>
          <w:sz w:val="24"/>
          <w:szCs w:val="24"/>
          <w:lang w:val="uk-UA"/>
        </w:rPr>
        <w:t xml:space="preserve">       (</w:t>
      </w:r>
      <w:proofErr w:type="spellStart"/>
      <w:r w:rsidR="00521710">
        <w:rPr>
          <w:rFonts w:ascii="Times New Roman" w:eastAsia="Tahoma" w:hAnsi="Times New Roman" w:cs="Times New Roman"/>
          <w:b/>
          <w:snapToGrid w:val="0"/>
          <w:color w:val="000000"/>
          <w:sz w:val="24"/>
          <w:szCs w:val="24"/>
          <w:lang w:val="uk-UA"/>
        </w:rPr>
        <w:t>КП</w:t>
      </w:r>
      <w:proofErr w:type="spellEnd"/>
      <w:r w:rsidR="00521710">
        <w:rPr>
          <w:rFonts w:ascii="Times New Roman" w:eastAsia="Tahoma" w:hAnsi="Times New Roman" w:cs="Times New Roman"/>
          <w:b/>
          <w:snapToGrid w:val="0"/>
          <w:color w:val="000000"/>
          <w:sz w:val="24"/>
          <w:szCs w:val="24"/>
          <w:lang w:val="uk-UA"/>
        </w:rPr>
        <w:t xml:space="preserve">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w:t>
      </w:r>
      <w:proofErr w:type="spellStart"/>
      <w:r w:rsidRPr="009B4B93">
        <w:rPr>
          <w:rFonts w:ascii="Times New Roman" w:eastAsia="Tahoma" w:hAnsi="Times New Roman" w:cs="Times New Roman"/>
          <w:snapToGrid w:val="0"/>
          <w:color w:val="000000"/>
          <w:sz w:val="24"/>
          <w:szCs w:val="24"/>
          <w:lang w:val="uk-UA"/>
        </w:rPr>
        <w:t>в.о</w:t>
      </w:r>
      <w:proofErr w:type="spellEnd"/>
      <w:r w:rsidRPr="009B4B93">
        <w:rPr>
          <w:rFonts w:ascii="Times New Roman" w:eastAsia="Tahoma" w:hAnsi="Times New Roman" w:cs="Times New Roman"/>
          <w:snapToGrid w:val="0"/>
          <w:color w:val="000000"/>
          <w:sz w:val="24"/>
          <w:szCs w:val="24"/>
          <w:lang w:val="uk-UA"/>
        </w:rPr>
        <w:t xml:space="preserve">.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sidR="00521710">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Pr="001B5857" w:rsidRDefault="00C311B9" w:rsidP="00521710">
      <w:pPr>
        <w:widowControl w:val="0"/>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 xml:space="preserve">___________________________,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sidR="00521710">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color w:val="000000"/>
          <w:sz w:val="24"/>
          <w:szCs w:val="24"/>
          <w:lang w:val="uk-UA"/>
        </w:rPr>
        <w:t xml:space="preserve">в подальшому разом іменуються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color w:val="000000"/>
          <w:sz w:val="24"/>
          <w:szCs w:val="24"/>
          <w:lang w:val="uk-UA"/>
        </w:rPr>
        <w:t xml:space="preserve"> Сторони, а окремо – Сторона,</w:t>
      </w:r>
      <w:r w:rsidRPr="009B4B93">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 xml:space="preserve">на підставі Закону України «Про публічні закупівлі», </w:t>
      </w:r>
      <w:r w:rsidRPr="00507226">
        <w:rPr>
          <w:rFonts w:ascii="Times New Roman" w:eastAsia="Tahoma" w:hAnsi="Times New Roman" w:cs="Times New Roman"/>
          <w:bCs/>
          <w:color w:val="000000"/>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Pr>
          <w:rFonts w:ascii="Times New Roman" w:eastAsia="Tahoma" w:hAnsi="Times New Roman" w:cs="Times New Roman"/>
          <w:bCs/>
          <w:color w:val="000000"/>
          <w:sz w:val="24"/>
          <w:szCs w:val="24"/>
          <w:lang w:val="uk-UA"/>
        </w:rPr>
        <w:t xml:space="preserve"> (зі змінами)</w:t>
      </w:r>
      <w:r>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уклали цей Договір про закупівлю (надалі – Договір) про таке</w:t>
      </w:r>
      <w:r w:rsidRPr="001B5857">
        <w:rPr>
          <w:rFonts w:ascii="Times New Roman" w:eastAsia="Tahoma" w:hAnsi="Times New Roman" w:cs="Times New Roman"/>
          <w:color w:val="000000"/>
          <w:sz w:val="24"/>
          <w:szCs w:val="24"/>
          <w:lang w:val="uk-UA"/>
        </w:rPr>
        <w:t>:</w:t>
      </w:r>
    </w:p>
    <w:p w:rsidR="00C311B9" w:rsidRPr="006B07A9" w:rsidRDefault="00C311B9" w:rsidP="00521710">
      <w:pPr>
        <w:tabs>
          <w:tab w:val="left" w:pos="1134"/>
        </w:tabs>
        <w:spacing w:after="0" w:line="240" w:lineRule="auto"/>
        <w:ind w:firstLine="851"/>
        <w:textAlignment w:val="top"/>
        <w:rPr>
          <w:rFonts w:ascii="Times New Roman" w:eastAsia="Tahoma" w:hAnsi="Times New Roman" w:cs="Times New Roman"/>
          <w:b/>
          <w:bCs/>
          <w:color w:val="000000"/>
          <w:sz w:val="16"/>
          <w:szCs w:val="16"/>
          <w:lang w:val="uk-UA"/>
        </w:rPr>
      </w:pPr>
    </w:p>
    <w:p w:rsidR="00C311B9" w:rsidRPr="008504D0" w:rsidRDefault="00C311B9" w:rsidP="00521710">
      <w:pPr>
        <w:pStyle w:val="a3"/>
        <w:numPr>
          <w:ilvl w:val="0"/>
          <w:numId w:val="8"/>
        </w:numPr>
        <w:tabs>
          <w:tab w:val="left" w:pos="1134"/>
        </w:tabs>
        <w:spacing w:after="0" w:line="240" w:lineRule="auto"/>
        <w:ind w:left="0" w:firstLine="851"/>
        <w:jc w:val="center"/>
        <w:textAlignment w:val="top"/>
        <w:rPr>
          <w:rFonts w:ascii="Times New Roman" w:eastAsia="Tahoma" w:hAnsi="Times New Roman" w:cs="Times New Roman"/>
          <w:b/>
          <w:bCs/>
          <w:color w:val="000000"/>
          <w:sz w:val="24"/>
          <w:szCs w:val="24"/>
          <w:lang w:val="uk-UA"/>
        </w:rPr>
      </w:pPr>
      <w:r w:rsidRPr="008504D0">
        <w:rPr>
          <w:rFonts w:ascii="Times New Roman" w:eastAsia="Tahoma" w:hAnsi="Times New Roman" w:cs="Times New Roman"/>
          <w:b/>
          <w:bCs/>
          <w:color w:val="000000"/>
          <w:sz w:val="24"/>
          <w:szCs w:val="24"/>
          <w:lang w:val="uk-UA"/>
        </w:rPr>
        <w:t>ПРЕДМЕТ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53F14">
        <w:rPr>
          <w:rFonts w:ascii="Times New Roman" w:eastAsia="Tahoma" w:hAnsi="Times New Roman" w:cs="Times New Roman"/>
          <w:b/>
          <w:bCs/>
          <w:color w:val="000000"/>
          <w:sz w:val="24"/>
          <w:szCs w:val="24"/>
          <w:lang w:val="uk-UA"/>
        </w:rPr>
        <w:t>.</w:t>
      </w:r>
    </w:p>
    <w:p w:rsidR="00C311B9" w:rsidRPr="00272BE5"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3E0FB3" w:rsidRPr="003E0FB3">
        <w:rPr>
          <w:rFonts w:ascii="Times New Roman" w:hAnsi="Times New Roman" w:cs="Times New Roman"/>
          <w:b/>
          <w:sz w:val="24"/>
          <w:szCs w:val="24"/>
          <w:lang w:val="uk-UA"/>
        </w:rPr>
        <w:t xml:space="preserve">Електротехнічне обладнання </w:t>
      </w:r>
      <w:r w:rsidR="003E0FB3" w:rsidRPr="003E0FB3">
        <w:rPr>
          <w:rFonts w:ascii="Times New Roman" w:hAnsi="Times New Roman" w:cs="Times New Roman"/>
          <w:sz w:val="24"/>
          <w:szCs w:val="24"/>
          <w:lang w:val="uk-UA"/>
        </w:rPr>
        <w:t xml:space="preserve">згідно до </w:t>
      </w:r>
      <w:proofErr w:type="spellStart"/>
      <w:r w:rsidR="003E0FB3" w:rsidRPr="003E0FB3">
        <w:rPr>
          <w:rFonts w:ascii="Times New Roman" w:hAnsi="Times New Roman" w:cs="Times New Roman"/>
          <w:sz w:val="24"/>
          <w:szCs w:val="24"/>
          <w:lang w:val="uk-UA"/>
        </w:rPr>
        <w:t>ДК</w:t>
      </w:r>
      <w:proofErr w:type="spellEnd"/>
      <w:r w:rsidR="003E0FB3" w:rsidRPr="003E0FB3">
        <w:rPr>
          <w:rFonts w:ascii="Times New Roman" w:hAnsi="Times New Roman" w:cs="Times New Roman"/>
          <w:sz w:val="24"/>
          <w:szCs w:val="24"/>
          <w:lang w:val="uk-UA"/>
        </w:rPr>
        <w:t xml:space="preserve"> 021:2015- 31730000-2 Електротехнічне обладнання</w:t>
      </w:r>
      <w:r w:rsidRPr="00C30ADA">
        <w:rPr>
          <w:rFonts w:ascii="Times New Roman" w:hAnsi="Times New Roman" w:cs="Times New Roman"/>
          <w:sz w:val="24"/>
          <w:szCs w:val="24"/>
          <w:lang w:val="uk-UA"/>
        </w:rPr>
        <w:t>.</w:t>
      </w:r>
    </w:p>
    <w:p w:rsidR="00C311B9" w:rsidRPr="00694A43" w:rsidRDefault="00C311B9" w:rsidP="00521710">
      <w:pPr>
        <w:tabs>
          <w:tab w:val="left" w:pos="1134"/>
        </w:tabs>
        <w:spacing w:after="0" w:line="240" w:lineRule="auto"/>
        <w:ind w:firstLine="851"/>
        <w:jc w:val="both"/>
        <w:textAlignment w:val="top"/>
        <w:rPr>
          <w:rFonts w:ascii="Times New Roman" w:hAnsi="Times New Roman" w:cs="Times New Roman"/>
          <w:color w:val="000000"/>
          <w:sz w:val="24"/>
          <w:szCs w:val="24"/>
          <w:lang w:val="uk-UA"/>
        </w:rPr>
      </w:pPr>
      <w:r w:rsidRPr="00453F14">
        <w:rPr>
          <w:rFonts w:ascii="Times New Roman" w:eastAsia="Tahoma" w:hAnsi="Times New Roman" w:cs="Times New Roman"/>
          <w:bCs/>
          <w:color w:val="000000"/>
          <w:sz w:val="24"/>
          <w:szCs w:val="24"/>
          <w:lang w:val="uk-UA"/>
        </w:rPr>
        <w:t>1.2.1.</w:t>
      </w:r>
      <w:r w:rsidRPr="00453F14">
        <w:rPr>
          <w:rFonts w:ascii="Times New Roman" w:hAnsi="Times New Roman" w:cs="Times New Roman"/>
          <w:sz w:val="24"/>
          <w:szCs w:val="24"/>
          <w:lang w:val="uk-UA"/>
        </w:rPr>
        <w:t xml:space="preserve"> Предмет закупівлі за кодом CPV </w:t>
      </w:r>
      <w:proofErr w:type="spellStart"/>
      <w:r w:rsidRPr="00453F14">
        <w:rPr>
          <w:rFonts w:ascii="Times New Roman" w:hAnsi="Times New Roman" w:cs="Times New Roman"/>
          <w:sz w:val="24"/>
          <w:szCs w:val="24"/>
          <w:lang w:val="uk-UA"/>
        </w:rPr>
        <w:t>ДК</w:t>
      </w:r>
      <w:proofErr w:type="spellEnd"/>
      <w:r w:rsidRPr="00453F14">
        <w:rPr>
          <w:rFonts w:ascii="Times New Roman" w:hAnsi="Times New Roman" w:cs="Times New Roman"/>
          <w:sz w:val="24"/>
          <w:szCs w:val="24"/>
          <w:lang w:val="uk-UA"/>
        </w:rPr>
        <w:t xml:space="preserve"> 021:2015: </w:t>
      </w:r>
      <w:r w:rsidR="003E0FB3" w:rsidRPr="003E0FB3">
        <w:rPr>
          <w:rFonts w:ascii="Times New Roman" w:hAnsi="Times New Roman" w:cs="Times New Roman"/>
          <w:sz w:val="24"/>
          <w:szCs w:val="24"/>
          <w:lang w:val="uk-UA"/>
        </w:rPr>
        <w:t>31730000-2 Електротехнічне обладнання</w:t>
      </w:r>
      <w:r>
        <w:rPr>
          <w:rFonts w:ascii="Times New Roman" w:hAnsi="Times New Roman" w:cs="Times New Roman"/>
          <w:sz w:val="24"/>
          <w:szCs w:val="24"/>
          <w:lang w:val="uk-UA"/>
        </w:rPr>
        <w:t>.</w:t>
      </w:r>
    </w:p>
    <w:p w:rsidR="008F18C7"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1.2.2. Номенклатура позиції предмета закупівлі за кодом CPV </w:t>
      </w:r>
      <w:proofErr w:type="spellStart"/>
      <w:r w:rsidRPr="00453F14">
        <w:rPr>
          <w:rFonts w:ascii="Times New Roman" w:eastAsia="Tahoma" w:hAnsi="Times New Roman" w:cs="Times New Roman"/>
          <w:bCs/>
          <w:color w:val="000000"/>
          <w:sz w:val="24"/>
          <w:szCs w:val="24"/>
          <w:lang w:val="uk-UA"/>
        </w:rPr>
        <w:t>ДК</w:t>
      </w:r>
      <w:proofErr w:type="spellEnd"/>
      <w:r w:rsidRPr="00453F14">
        <w:rPr>
          <w:rFonts w:ascii="Times New Roman" w:eastAsia="Tahoma" w:hAnsi="Times New Roman" w:cs="Times New Roman"/>
          <w:bCs/>
          <w:color w:val="000000"/>
          <w:sz w:val="24"/>
          <w:szCs w:val="24"/>
          <w:lang w:val="uk-UA"/>
        </w:rPr>
        <w:t xml:space="preserve"> 021:2015:</w:t>
      </w:r>
      <w:r w:rsidR="006B07A9">
        <w:rPr>
          <w:rFonts w:ascii="Times New Roman" w:eastAsia="Tahoma" w:hAnsi="Times New Roman" w:cs="Times New Roman"/>
          <w:bCs/>
          <w:color w:val="000000"/>
          <w:sz w:val="24"/>
          <w:szCs w:val="24"/>
          <w:lang w:val="uk-UA"/>
        </w:rPr>
        <w:t xml:space="preserve"> </w:t>
      </w:r>
      <w:r w:rsidR="003E0FB3" w:rsidRPr="003E0FB3">
        <w:rPr>
          <w:rFonts w:ascii="Times New Roman" w:hAnsi="Times New Roman" w:cs="Times New Roman"/>
          <w:sz w:val="24"/>
          <w:szCs w:val="24"/>
          <w:lang w:val="uk-UA"/>
        </w:rPr>
        <w:t>31731100-0- Модулі</w:t>
      </w:r>
      <w:r w:rsidR="006B07A9">
        <w:rPr>
          <w:rFonts w:ascii="Times New Roman" w:hAnsi="Times New Roman" w:cs="Times New Roman"/>
          <w:sz w:val="24"/>
          <w:szCs w:val="24"/>
          <w:lang w:val="uk-UA"/>
        </w:rPr>
        <w:t>.</w:t>
      </w:r>
    </w:p>
    <w:p w:rsidR="00C311B9" w:rsidRPr="009B4B93" w:rsidRDefault="00C311B9" w:rsidP="00521710">
      <w:pPr>
        <w:tabs>
          <w:tab w:val="left" w:pos="1134"/>
        </w:tabs>
        <w:spacing w:after="0" w:line="240" w:lineRule="auto"/>
        <w:ind w:firstLine="851"/>
        <w:jc w:val="both"/>
        <w:textAlignment w:val="top"/>
        <w:rPr>
          <w:rFonts w:ascii="Times New Roman" w:eastAsia="Times New Roman" w:hAnsi="Times New Roman" w:cs="Times New Roman"/>
          <w:sz w:val="24"/>
          <w:szCs w:val="24"/>
          <w:lang w:val="uk-UA"/>
        </w:rPr>
      </w:pPr>
      <w:r w:rsidRPr="009B4B93">
        <w:rPr>
          <w:rFonts w:ascii="Times New Roman" w:hAnsi="Times New Roman"/>
          <w:sz w:val="24"/>
          <w:szCs w:val="24"/>
          <w:lang w:val="uk-UA"/>
        </w:rPr>
        <w:t xml:space="preserve">1.2.3. </w:t>
      </w:r>
      <w:r w:rsidR="00521710" w:rsidRPr="009B4B93">
        <w:rPr>
          <w:rFonts w:ascii="Times New Roman" w:hAnsi="Times New Roman"/>
          <w:sz w:val="24"/>
          <w:szCs w:val="24"/>
          <w:lang w:val="uk-UA"/>
        </w:rPr>
        <w:t xml:space="preserve">Ідентифікатор </w:t>
      </w:r>
      <w:r w:rsidRPr="009B4B93">
        <w:rPr>
          <w:rFonts w:ascii="Times New Roman" w:hAnsi="Times New Roman"/>
          <w:sz w:val="24"/>
          <w:szCs w:val="24"/>
          <w:lang w:val="uk-UA"/>
        </w:rPr>
        <w:t>закупівлі ____________________.</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1.3.</w:t>
      </w:r>
      <w:r w:rsidRPr="00453F14">
        <w:rPr>
          <w:rFonts w:ascii="Times New Roman" w:eastAsia="Tahoma" w:hAnsi="Times New Roman" w:cs="Times New Roman"/>
          <w:bCs/>
          <w:color w:val="000000"/>
          <w:sz w:val="24"/>
          <w:szCs w:val="24"/>
          <w:lang w:val="uk-UA"/>
        </w:rPr>
        <w:t>Товар повинен відповідати Технічній специфікації відповідно до Додатку №2 до Договору, що є невід’ємною частиною цього Договору.</w:t>
      </w:r>
    </w:p>
    <w:p w:rsidR="00C311B9" w:rsidRPr="006B07A9"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2. КІЛЬКІСТЬ І ЯКІСТЬ ТОВАРУ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w:t>
      </w:r>
      <w:r w:rsidRPr="00453F14">
        <w:rPr>
          <w:rFonts w:ascii="Times New Roman" w:eastAsia="Tahoma" w:hAnsi="Times New Roman" w:cs="Times New Roman"/>
          <w:bCs/>
          <w:color w:val="000000"/>
          <w:sz w:val="24"/>
          <w:szCs w:val="24"/>
          <w:lang w:val="uk-UA"/>
        </w:rPr>
        <w:lastRenderedPageBreak/>
        <w:t>іншим подібним документом, підтверджуючим якість, виданим підприємством-виробником.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2.4. У разі виявлення </w:t>
      </w:r>
      <w:r w:rsidR="007E04A1">
        <w:rPr>
          <w:rFonts w:ascii="Times New Roman" w:eastAsia="Tahoma" w:hAnsi="Times New Roman" w:cs="Times New Roman"/>
          <w:bCs/>
          <w:color w:val="000000"/>
          <w:sz w:val="24"/>
          <w:szCs w:val="24"/>
          <w:lang w:val="uk-UA"/>
        </w:rPr>
        <w:t xml:space="preserve">під час приймання </w:t>
      </w:r>
      <w:r w:rsidRPr="00453F14">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53F14">
        <w:rPr>
          <w:rFonts w:ascii="Times New Roman" w:eastAsia="Tahoma" w:hAnsi="Times New Roman" w:cs="Times New Roman"/>
          <w:bCs/>
          <w:color w:val="000000"/>
          <w:sz w:val="24"/>
          <w:szCs w:val="24"/>
          <w:lang w:val="uk-UA"/>
        </w:rPr>
        <w:t>п.п</w:t>
      </w:r>
      <w:proofErr w:type="spellEnd"/>
      <w:r w:rsidRPr="00453F14">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2.6. При настанні випадків за пунктами 2.4 Договору та/або 2.5 Договору, Постачальник протягом 14-ти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C311B9" w:rsidRPr="006B07A9"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3. УМОВИ ПОСТАВКИ ТА ПРИЙМАННЯ ТОВАРУ</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3.1. </w:t>
      </w:r>
      <w:r w:rsidR="00C31D4B" w:rsidRPr="003A6C2B">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3A6C2B">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3A6C2B">
        <w:rPr>
          <w:rFonts w:ascii="Times New Roman" w:eastAsia="Tahoma" w:hAnsi="Times New Roman" w:cs="Times New Roman"/>
          <w:bCs/>
          <w:color w:val="000000"/>
          <w:sz w:val="24"/>
          <w:szCs w:val="24"/>
          <w:lang w:val="uk-UA"/>
        </w:rPr>
        <w:t xml:space="preserve">. </w:t>
      </w:r>
      <w:r w:rsidR="00C31D4B" w:rsidRPr="003A6C2B">
        <w:rPr>
          <w:rFonts w:ascii="Times New Roman" w:eastAsia="Tahoma" w:hAnsi="Times New Roman" w:cs="Times New Roman"/>
          <w:bCs/>
          <w:sz w:val="24"/>
          <w:szCs w:val="24"/>
          <w:lang w:val="uk-UA"/>
        </w:rPr>
        <w:t xml:space="preserve">Строк поставки Товару </w:t>
      </w:r>
      <w:r w:rsidR="003E0FB3" w:rsidRPr="00453F14">
        <w:rPr>
          <w:rFonts w:ascii="Times New Roman" w:eastAsia="Tahoma" w:hAnsi="Times New Roman" w:cs="Times New Roman"/>
          <w:bCs/>
          <w:color w:val="000000"/>
          <w:sz w:val="24"/>
          <w:szCs w:val="24"/>
          <w:lang w:val="uk-UA"/>
        </w:rPr>
        <w:t>14</w:t>
      </w:r>
      <w:r w:rsidR="003E0FB3">
        <w:rPr>
          <w:rFonts w:ascii="Times New Roman" w:eastAsia="Tahoma" w:hAnsi="Times New Roman" w:cs="Times New Roman"/>
          <w:bCs/>
          <w:color w:val="000000"/>
          <w:sz w:val="24"/>
          <w:szCs w:val="24"/>
          <w:lang w:val="uk-UA"/>
        </w:rPr>
        <w:t xml:space="preserve"> (чотирнадцять)</w:t>
      </w:r>
      <w:r w:rsidR="003E0FB3" w:rsidRPr="00453F14">
        <w:rPr>
          <w:rFonts w:ascii="Times New Roman" w:eastAsia="Tahoma" w:hAnsi="Times New Roman" w:cs="Times New Roman"/>
          <w:bCs/>
          <w:color w:val="000000"/>
          <w:sz w:val="24"/>
          <w:szCs w:val="24"/>
          <w:lang w:val="uk-UA"/>
        </w:rPr>
        <w:t xml:space="preserve"> календарних днів </w:t>
      </w:r>
      <w:r w:rsidR="006B07A9" w:rsidRPr="006B07A9">
        <w:rPr>
          <w:rFonts w:ascii="Times New Roman" w:eastAsia="Tahoma" w:hAnsi="Times New Roman" w:cs="Times New Roman"/>
          <w:bCs/>
          <w:sz w:val="24"/>
          <w:szCs w:val="24"/>
          <w:lang w:val="uk-UA"/>
        </w:rPr>
        <w:t xml:space="preserve">з </w:t>
      </w:r>
      <w:r w:rsidR="006B07A9">
        <w:rPr>
          <w:rFonts w:ascii="Times New Roman" w:eastAsia="Tahoma" w:hAnsi="Times New Roman" w:cs="Times New Roman"/>
          <w:bCs/>
          <w:sz w:val="24"/>
          <w:szCs w:val="24"/>
          <w:lang w:val="uk-UA"/>
        </w:rPr>
        <w:t>дня</w:t>
      </w:r>
      <w:r w:rsidR="006B07A9" w:rsidRPr="006B07A9">
        <w:rPr>
          <w:rFonts w:ascii="Times New Roman" w:eastAsia="Tahoma" w:hAnsi="Times New Roman" w:cs="Times New Roman"/>
          <w:bCs/>
          <w:sz w:val="24"/>
          <w:szCs w:val="24"/>
          <w:lang w:val="uk-UA"/>
        </w:rPr>
        <w:t xml:space="preserve"> отримання заявки від Замовника.</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53F14">
        <w:rPr>
          <w:rFonts w:ascii="Times New Roman" w:eastAsia="Tahoma" w:hAnsi="Times New Roman" w:cs="Times New Roman"/>
          <w:bCs/>
          <w:color w:val="000000"/>
          <w:sz w:val="24"/>
          <w:szCs w:val="24"/>
          <w:lang w:val="uk-UA"/>
        </w:rPr>
        <w:t>Інкотермс</w:t>
      </w:r>
      <w:proofErr w:type="spellEnd"/>
      <w:r w:rsidRPr="00453F14">
        <w:rPr>
          <w:rFonts w:ascii="Times New Roman" w:eastAsia="Tahoma" w:hAnsi="Times New Roman" w:cs="Times New Roman"/>
          <w:bCs/>
          <w:color w:val="000000"/>
          <w:sz w:val="24"/>
          <w:szCs w:val="24"/>
          <w:lang w:val="uk-UA"/>
        </w:rPr>
        <w:t xml:space="preserve"> 2010) на територію             </w:t>
      </w:r>
      <w:proofErr w:type="spellStart"/>
      <w:r w:rsidRPr="00453F14">
        <w:rPr>
          <w:rFonts w:ascii="Times New Roman" w:eastAsia="Tahoma" w:hAnsi="Times New Roman" w:cs="Times New Roman"/>
          <w:bCs/>
          <w:color w:val="000000"/>
          <w:sz w:val="24"/>
          <w:szCs w:val="24"/>
          <w:lang w:val="uk-UA"/>
        </w:rPr>
        <w:t>КП</w:t>
      </w:r>
      <w:proofErr w:type="spellEnd"/>
      <w:r w:rsidRPr="00453F14">
        <w:rPr>
          <w:rFonts w:ascii="Times New Roman" w:eastAsia="Tahoma" w:hAnsi="Times New Roman" w:cs="Times New Roman"/>
          <w:bCs/>
          <w:color w:val="000000"/>
          <w:sz w:val="24"/>
          <w:szCs w:val="24"/>
          <w:lang w:val="uk-UA"/>
        </w:rPr>
        <w:t xml:space="preserve"> «ОМЕТ» за адресою: м. Одеса, вул. Водопровідна, 1. Ціна товару враховує вартість доставки товару до Замовника</w:t>
      </w:r>
      <w:r w:rsidRPr="00453F14">
        <w:rPr>
          <w:rFonts w:ascii="Times New Roman" w:eastAsia="Tahoma" w:hAnsi="Times New Roman" w:cs="Times New Roman"/>
          <w:bCs/>
          <w:sz w:val="24"/>
          <w:szCs w:val="24"/>
          <w:lang w:val="uk-UA"/>
        </w:rPr>
        <w:t>.</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рахунок.</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53F14">
        <w:rPr>
          <w:rFonts w:ascii="Times New Roman" w:eastAsia="Tahoma" w:hAnsi="Times New Roman" w:cs="Times New Roman"/>
          <w:bCs/>
          <w:color w:val="000000"/>
          <w:sz w:val="24"/>
          <w:szCs w:val="24"/>
          <w:lang w:val="uk-UA"/>
        </w:rPr>
        <w:t>вантажоотримувачем</w:t>
      </w:r>
      <w:proofErr w:type="spellEnd"/>
      <w:r w:rsidRPr="00453F14">
        <w:rPr>
          <w:rFonts w:ascii="Times New Roman" w:eastAsia="Tahoma" w:hAnsi="Times New Roman" w:cs="Times New Roman"/>
          <w:bCs/>
          <w:color w:val="000000"/>
          <w:sz w:val="24"/>
          <w:szCs w:val="24"/>
          <w:lang w:val="uk-UA"/>
        </w:rPr>
        <w:t xml:space="preserve">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6B07A9" w:rsidRPr="006B07A9" w:rsidRDefault="006B07A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4. ЗАГАЛЬНА ВАРТІСТЬ ДОГОВОРУ</w:t>
      </w:r>
    </w:p>
    <w:p w:rsidR="00C311B9" w:rsidRPr="009B4B9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4.1.</w:t>
      </w:r>
      <w:r w:rsidRPr="00453F14">
        <w:rPr>
          <w:rFonts w:ascii="Times New Roman" w:eastAsia="Tahoma" w:hAnsi="Times New Roman" w:cs="Times New Roman"/>
          <w:color w:val="000000"/>
          <w:sz w:val="24"/>
          <w:szCs w:val="24"/>
          <w:lang w:val="uk-UA"/>
        </w:rPr>
        <w:t xml:space="preserve"> </w:t>
      </w:r>
      <w:r w:rsidRPr="009B4B9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9B4B93">
        <w:rPr>
          <w:rFonts w:ascii="Times New Roman" w:eastAsia="Tahoma" w:hAnsi="Times New Roman" w:cs="Times New Roman"/>
          <w:bCs/>
          <w:i/>
          <w:color w:val="000000"/>
          <w:sz w:val="24"/>
          <w:szCs w:val="24"/>
          <w:lang w:val="uk-UA"/>
        </w:rPr>
        <w:t>(__________________)</w:t>
      </w:r>
      <w:r w:rsidRPr="009B4B93">
        <w:rPr>
          <w:rFonts w:ascii="Times New Roman" w:eastAsia="Tahoma" w:hAnsi="Times New Roman" w:cs="Times New Roman"/>
          <w:bCs/>
          <w:color w:val="000000"/>
          <w:sz w:val="24"/>
          <w:szCs w:val="24"/>
          <w:lang w:val="uk-UA"/>
        </w:rPr>
        <w:t xml:space="preserve"> без ПДВ, ПДВ – _______ грн. </w:t>
      </w:r>
      <w:r w:rsidRPr="009B4B93">
        <w:rPr>
          <w:rFonts w:ascii="Times New Roman" w:eastAsia="Tahoma" w:hAnsi="Times New Roman" w:cs="Times New Roman"/>
          <w:bCs/>
          <w:i/>
          <w:color w:val="000000"/>
          <w:sz w:val="24"/>
          <w:szCs w:val="24"/>
          <w:lang w:val="uk-UA"/>
        </w:rPr>
        <w:t xml:space="preserve">(___________________) </w:t>
      </w:r>
      <w:r w:rsidRPr="009B4B93">
        <w:rPr>
          <w:rFonts w:ascii="Times New Roman" w:eastAsia="Tahoma" w:hAnsi="Times New Roman" w:cs="Times New Roman"/>
          <w:bCs/>
          <w:color w:val="000000"/>
          <w:sz w:val="24"/>
          <w:szCs w:val="24"/>
          <w:lang w:val="uk-UA"/>
        </w:rPr>
        <w:t xml:space="preserve">(або без ПДВ – якщо Постачальник не є </w:t>
      </w:r>
      <w:r w:rsidRPr="009B4B93">
        <w:rPr>
          <w:rFonts w:ascii="Times New Roman" w:eastAsia="Tahoma" w:hAnsi="Times New Roman" w:cs="Times New Roman"/>
          <w:bCs/>
          <w:color w:val="000000"/>
          <w:sz w:val="24"/>
          <w:szCs w:val="24"/>
          <w:lang w:val="uk-UA"/>
        </w:rPr>
        <w:lastRenderedPageBreak/>
        <w:t>платником ПДВ),</w:t>
      </w:r>
      <w:r w:rsidRPr="009B4B93">
        <w:rPr>
          <w:rFonts w:ascii="Times New Roman" w:eastAsia="Tahoma" w:hAnsi="Times New Roman" w:cs="Times New Roman"/>
          <w:bCs/>
          <w:i/>
          <w:color w:val="000000"/>
          <w:sz w:val="24"/>
          <w:szCs w:val="24"/>
          <w:lang w:val="uk-UA"/>
        </w:rPr>
        <w:t xml:space="preserve"> </w:t>
      </w:r>
      <w:r w:rsidRPr="009B4B9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B4B93">
        <w:rPr>
          <w:rFonts w:ascii="Times New Roman" w:eastAsia="Tahoma" w:hAnsi="Times New Roman" w:cs="Times New Roman"/>
          <w:b/>
          <w:bCs/>
          <w:color w:val="000000"/>
          <w:sz w:val="24"/>
          <w:szCs w:val="24"/>
          <w:lang w:val="uk-UA"/>
        </w:rPr>
        <w:t xml:space="preserve"> грн.</w:t>
      </w:r>
      <w:r w:rsidRPr="009B4B93">
        <w:rPr>
          <w:rFonts w:ascii="Times New Roman" w:eastAsia="Tahoma" w:hAnsi="Times New Roman" w:cs="Times New Roman"/>
          <w:bCs/>
          <w:color w:val="000000"/>
          <w:sz w:val="24"/>
          <w:szCs w:val="24"/>
          <w:lang w:val="uk-UA"/>
        </w:rPr>
        <w:t xml:space="preserve"> </w:t>
      </w:r>
      <w:r w:rsidRPr="009B4B93">
        <w:rPr>
          <w:rFonts w:ascii="Times New Roman" w:eastAsia="Tahoma" w:hAnsi="Times New Roman" w:cs="Times New Roman"/>
          <w:bCs/>
          <w:i/>
          <w:color w:val="000000"/>
          <w:sz w:val="24"/>
          <w:szCs w:val="24"/>
          <w:lang w:val="uk-UA"/>
        </w:rPr>
        <w:t>(_____________)</w:t>
      </w:r>
      <w:r w:rsidRPr="009B4B93">
        <w:rPr>
          <w:rFonts w:ascii="Times New Roman" w:eastAsia="Tahoma" w:hAnsi="Times New Roman" w:cs="Times New Roman"/>
          <w:bCs/>
          <w:color w:val="000000"/>
          <w:sz w:val="24"/>
          <w:szCs w:val="24"/>
          <w:lang w:val="uk-UA"/>
        </w:rPr>
        <w:t xml:space="preserve">.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C311B9" w:rsidRPr="006B07A9" w:rsidRDefault="00C311B9" w:rsidP="00521710">
      <w:pPr>
        <w:tabs>
          <w:tab w:val="left" w:pos="1134"/>
        </w:tabs>
        <w:spacing w:after="0" w:line="240" w:lineRule="auto"/>
        <w:ind w:firstLine="851"/>
        <w:jc w:val="center"/>
        <w:textAlignment w:val="top"/>
        <w:rPr>
          <w:rFonts w:ascii="Times New Roman" w:eastAsia="Tahoma" w:hAnsi="Times New Roman" w:cs="Times New Roman"/>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5. УМОВИ ПЛАТЕЖІВ</w:t>
      </w:r>
    </w:p>
    <w:p w:rsidR="007D72B3" w:rsidRPr="007D72B3" w:rsidRDefault="00C311B9" w:rsidP="007D72B3">
      <w:pPr>
        <w:pStyle w:val="a3"/>
        <w:numPr>
          <w:ilvl w:val="0"/>
          <w:numId w:val="18"/>
        </w:numPr>
        <w:tabs>
          <w:tab w:val="left" w:pos="993"/>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7D72B3">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C63003" w:rsidRPr="007D72B3" w:rsidRDefault="007D72B3" w:rsidP="007D72B3">
      <w:pPr>
        <w:pStyle w:val="a3"/>
        <w:numPr>
          <w:ilvl w:val="0"/>
          <w:numId w:val="18"/>
        </w:numPr>
        <w:tabs>
          <w:tab w:val="left" w:pos="993"/>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7D72B3">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r w:rsidR="00C63003" w:rsidRPr="007D72B3">
        <w:rPr>
          <w:rFonts w:ascii="Times New Roman" w:eastAsia="Tahoma" w:hAnsi="Times New Roman" w:cs="Times New Roman"/>
          <w:color w:val="000000"/>
          <w:sz w:val="24"/>
          <w:szCs w:val="24"/>
          <w:lang w:val="uk-UA"/>
        </w:rPr>
        <w:t>.</w:t>
      </w:r>
    </w:p>
    <w:p w:rsidR="00C311B9" w:rsidRPr="006B07A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 ПРАВА ТА ОБОВ’ЯЗКИ СТОРІН</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6.1. Замовник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6.2. Замовник має право: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53F1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6.3. Постачальник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color w:val="000000"/>
          <w:sz w:val="24"/>
          <w:szCs w:val="24"/>
          <w:lang w:val="uk-UA"/>
        </w:rPr>
        <w:t xml:space="preserve">6.3.4. </w:t>
      </w:r>
      <w:r w:rsidRPr="00453F14">
        <w:rPr>
          <w:rFonts w:ascii="Times New Roman" w:eastAsia="Tahoma" w:hAnsi="Times New Roman" w:cs="Times New Roman"/>
          <w:bCs/>
          <w:color w:val="000000"/>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6.4. Постачальник має право: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A01D3C" w:rsidRDefault="00A01D3C"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7. ВІДПОВІДАЛЬНІСТЬ СТОРІН</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При невиконанні та/або неналежному виконанні Постачальником взятих на </w:t>
      </w:r>
      <w:r w:rsidRPr="00272BE5">
        <w:rPr>
          <w:rFonts w:ascii="Times New Roman" w:eastAsia="Times New Roman" w:hAnsi="Times New Roman" w:cs="Times New Roman"/>
          <w:sz w:val="24"/>
          <w:szCs w:val="24"/>
          <w:lang w:val="uk-UA" w:eastAsia="zh-CN"/>
        </w:rPr>
        <w:lastRenderedPageBreak/>
        <w:t>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поставки Товару</w:t>
      </w:r>
      <w:r w:rsidRPr="00272BE5">
        <w:rPr>
          <w:rFonts w:ascii="Times New Roman" w:eastAsiaTheme="minorHAnsi" w:hAnsi="Times New Roman" w:cs="Times New Roman"/>
          <w:sz w:val="24"/>
          <w:szCs w:val="24"/>
          <w:lang w:val="uk-UA" w:eastAsia="en-US"/>
        </w:rPr>
        <w:t xml:space="preserve"> </w:t>
      </w:r>
      <w:r w:rsidRPr="00272BE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C311B9" w:rsidRPr="00272BE5" w:rsidRDefault="00C311B9" w:rsidP="00521710">
      <w:pPr>
        <w:widowControl w:val="0"/>
        <w:numPr>
          <w:ilvl w:val="0"/>
          <w:numId w:val="2"/>
        </w:numPr>
        <w:tabs>
          <w:tab w:val="left" w:pos="0"/>
          <w:tab w:val="left" w:pos="709"/>
          <w:tab w:val="left" w:pos="993"/>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 (окрім випадків затримання бюджетного фінансування).</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7E04A1">
        <w:rPr>
          <w:rFonts w:ascii="Times New Roman" w:eastAsia="Times New Roman" w:hAnsi="Times New Roman" w:cs="Times New Roman"/>
          <w:sz w:val="24"/>
          <w:szCs w:val="24"/>
          <w:lang w:val="uk-UA" w:eastAsia="zh-CN"/>
        </w:rPr>
        <w:t>8</w:t>
      </w:r>
      <w:r w:rsidRPr="00272BE5">
        <w:rPr>
          <w:rFonts w:ascii="Times New Roman" w:eastAsia="Times New Roman" w:hAnsi="Times New Roman" w:cs="Times New Roman"/>
          <w:color w:val="FF0000"/>
          <w:sz w:val="24"/>
          <w:szCs w:val="24"/>
          <w:lang w:val="uk-UA" w:eastAsia="zh-CN"/>
        </w:rPr>
        <w:t xml:space="preserve"> </w:t>
      </w:r>
      <w:r w:rsidRPr="00272BE5">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272BE5" w:rsidRDefault="00C311B9" w:rsidP="00521710">
      <w:pPr>
        <w:numPr>
          <w:ilvl w:val="0"/>
          <w:numId w:val="2"/>
        </w:numPr>
        <w:spacing w:after="160" w:line="259"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6B07A9" w:rsidRDefault="00C311B9" w:rsidP="00521710">
      <w:pPr>
        <w:widowControl w:val="0"/>
        <w:tabs>
          <w:tab w:val="left" w:pos="0"/>
          <w:tab w:val="left" w:pos="709"/>
          <w:tab w:val="left" w:pos="1134"/>
          <w:tab w:val="left" w:pos="1276"/>
        </w:tabs>
        <w:suppressAutoHyphens/>
        <w:autoSpaceDE w:val="0"/>
        <w:spacing w:after="0" w:line="240" w:lineRule="auto"/>
        <w:ind w:firstLine="851"/>
        <w:contextualSpacing/>
        <w:jc w:val="both"/>
        <w:rPr>
          <w:rFonts w:ascii="Times New Roman" w:eastAsia="Times New Roman" w:hAnsi="Times New Roman" w:cs="Times New Roman"/>
          <w:sz w:val="16"/>
          <w:szCs w:val="16"/>
          <w:lang w:val="uk-UA" w:eastAsia="zh-CN"/>
        </w:rPr>
      </w:pPr>
    </w:p>
    <w:p w:rsidR="00C311B9" w:rsidRPr="00272BE5" w:rsidRDefault="00C311B9" w:rsidP="00521710">
      <w:pPr>
        <w:tabs>
          <w:tab w:val="left" w:pos="0"/>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8. ОПЕРАТИВНО-ГОСПОДАРСЬКІ САНКЦІЇ</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272BE5" w:rsidRDefault="00C311B9" w:rsidP="00521710">
      <w:pPr>
        <w:widowControl w:val="0"/>
        <w:numPr>
          <w:ilvl w:val="0"/>
          <w:numId w:val="4"/>
        </w:numPr>
        <w:tabs>
          <w:tab w:val="left" w:pos="0"/>
          <w:tab w:val="left" w:pos="1418"/>
          <w:tab w:val="left" w:pos="1701"/>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272BE5">
        <w:rPr>
          <w:rFonts w:ascii="Times New Roman" w:eastAsia="Times New Roman" w:hAnsi="Times New Roman" w:cs="Times New Roman"/>
          <w:sz w:val="24"/>
          <w:szCs w:val="24"/>
          <w:lang w:val="uk-UA" w:eastAsia="zh-CN"/>
        </w:rPr>
        <w:t>управненою</w:t>
      </w:r>
      <w:proofErr w:type="spellEnd"/>
      <w:r w:rsidRPr="00272BE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272BE5" w:rsidRDefault="00C311B9" w:rsidP="00521710">
      <w:pPr>
        <w:widowControl w:val="0"/>
        <w:numPr>
          <w:ilvl w:val="0"/>
          <w:numId w:val="4"/>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якості поставленого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lastRenderedPageBreak/>
        <w:t>розірвання аналогічного за своєю природою Договору з Замовником у разі прострочення строку усунення дефектів.</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272BE5">
        <w:rPr>
          <w:rFonts w:ascii="Times New Roman" w:eastAsia="Times New Roman" w:hAnsi="Times New Roman" w:cs="Times New Roman"/>
          <w:sz w:val="24"/>
          <w:szCs w:val="24"/>
          <w:lang w:val="uk-UA" w:eastAsia="zh-CN"/>
        </w:rPr>
        <w:t>т.і</w:t>
      </w:r>
      <w:proofErr w:type="spellEnd"/>
      <w:r w:rsidRPr="00272BE5">
        <w:rPr>
          <w:rFonts w:ascii="Times New Roman" w:eastAsia="Times New Roman" w:hAnsi="Times New Roman" w:cs="Times New Roman"/>
          <w:sz w:val="24"/>
          <w:szCs w:val="24"/>
          <w:lang w:val="uk-UA"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72BE5">
        <w:rPr>
          <w:rFonts w:ascii="Times New Roman" w:eastAsia="Times New Roman" w:hAnsi="Times New Roman" w:cs="Times New Roman"/>
          <w:sz w:val="24"/>
          <w:szCs w:val="24"/>
          <w:lang w:val="uk-UA" w:eastAsia="zh-CN"/>
        </w:rPr>
        <w:t>отримувачу</w:t>
      </w:r>
      <w:proofErr w:type="spellEnd"/>
      <w:r w:rsidRPr="00272BE5">
        <w:rPr>
          <w:rFonts w:ascii="Times New Roman" w:eastAsia="Times New Roman" w:hAnsi="Times New Roman" w:cs="Times New Roman"/>
          <w:sz w:val="24"/>
          <w:szCs w:val="24"/>
          <w:lang w:val="uk-UA" w:eastAsia="zh-CN"/>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C311B9" w:rsidRPr="006B07A9"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9. ОБСТАВИНИ НЕПЕРЕБОРНОЇ СИЛИ (ФОРС-МАЖОР)</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lastRenderedPageBreak/>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9.6.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9.7.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6B07A9" w:rsidRDefault="00C311B9" w:rsidP="00521710">
      <w:pPr>
        <w:tabs>
          <w:tab w:val="left" w:pos="0"/>
          <w:tab w:val="left" w:pos="709"/>
          <w:tab w:val="left" w:pos="1134"/>
        </w:tabs>
        <w:spacing w:after="0" w:line="240" w:lineRule="auto"/>
        <w:ind w:firstLine="851"/>
        <w:jc w:val="center"/>
        <w:rPr>
          <w:rFonts w:ascii="Times New Roman" w:eastAsia="Tahoma" w:hAnsi="Times New Roman" w:cs="Times New Roman"/>
          <w:color w:val="000000"/>
          <w:sz w:val="16"/>
          <w:szCs w:val="16"/>
          <w:lang w:val="uk-UA" w:eastAsia="en-US"/>
        </w:rPr>
      </w:pP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10. РОЗГЛЯД СПІРНИХ ПИТАНЬ</w:t>
      </w:r>
    </w:p>
    <w:p w:rsidR="00C311B9" w:rsidRPr="00272BE5" w:rsidRDefault="00C311B9" w:rsidP="00521710">
      <w:pPr>
        <w:tabs>
          <w:tab w:val="left" w:pos="0"/>
          <w:tab w:val="left" w:pos="709"/>
          <w:tab w:val="left" w:pos="1134"/>
        </w:tabs>
        <w:spacing w:after="0" w:line="240" w:lineRule="auto"/>
        <w:ind w:firstLine="851"/>
        <w:jc w:val="both"/>
        <w:rPr>
          <w:rFonts w:ascii="Times New Roman" w:hAnsi="Times New Roman" w:cs="Times New Roman"/>
          <w:sz w:val="24"/>
          <w:szCs w:val="24"/>
          <w:lang w:val="uk-UA"/>
        </w:rPr>
      </w:pPr>
      <w:r w:rsidRPr="00272BE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C311B9" w:rsidRPr="006B07A9" w:rsidRDefault="00C311B9" w:rsidP="00521710">
      <w:pPr>
        <w:tabs>
          <w:tab w:val="left" w:pos="0"/>
          <w:tab w:val="left" w:pos="709"/>
          <w:tab w:val="left" w:pos="1134"/>
        </w:tabs>
        <w:spacing w:after="0" w:line="240" w:lineRule="auto"/>
        <w:ind w:firstLine="851"/>
        <w:jc w:val="both"/>
        <w:rPr>
          <w:rFonts w:ascii="Times New Roman" w:hAnsi="Times New Roman" w:cs="Times New Roman"/>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color w:val="000000"/>
          <w:sz w:val="24"/>
          <w:szCs w:val="24"/>
          <w:lang w:val="uk-UA" w:eastAsia="en-US"/>
        </w:rPr>
      </w:pPr>
      <w:r w:rsidRPr="00272BE5">
        <w:rPr>
          <w:rFonts w:ascii="Times New Roman" w:hAnsi="Times New Roman" w:cs="Times New Roman"/>
          <w:b/>
          <w:color w:val="000000"/>
          <w:sz w:val="24"/>
          <w:szCs w:val="24"/>
          <w:lang w:val="uk-UA" w:eastAsia="en-US"/>
        </w:rPr>
        <w:t>11. ПОРЯДОК ВНЕСЕННЯ ЗМІН ТА РОЗІРВАННЯ ДОГОВОРУ</w:t>
      </w:r>
      <w:r w:rsidRPr="00272BE5">
        <w:rPr>
          <w:rFonts w:ascii="Times New Roman" w:hAnsi="Times New Roman" w:cs="Times New Roman"/>
          <w:color w:val="000000"/>
          <w:sz w:val="24"/>
          <w:szCs w:val="24"/>
          <w:lang w:val="uk-UA" w:eastAsia="en-US"/>
        </w:rPr>
        <w:t xml:space="preserve"> </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72BE5">
        <w:rPr>
          <w:rFonts w:ascii="Times New Roman" w:eastAsiaTheme="minorHAnsi" w:hAnsi="Times New Roman" w:cs="Times New Roman"/>
          <w:b/>
          <w:bCs/>
          <w:color w:val="000000"/>
          <w:sz w:val="24"/>
          <w:szCs w:val="24"/>
          <w:lang w:val="uk-UA" w:eastAsia="en-US"/>
        </w:rPr>
        <w:t>.</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b/>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6B07A9" w:rsidRPr="006B07A9" w:rsidRDefault="006B07A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4"/>
          <w:szCs w:val="24"/>
          <w:lang w:val="uk-UA"/>
        </w:rPr>
      </w:pPr>
      <w:r w:rsidRPr="00272BE5">
        <w:rPr>
          <w:rFonts w:ascii="Times New Roman" w:hAnsi="Times New Roman" w:cs="Times New Roman"/>
          <w:b/>
          <w:bCs/>
          <w:sz w:val="24"/>
          <w:szCs w:val="24"/>
          <w:lang w:val="uk-UA"/>
        </w:rPr>
        <w:t>12. ІСТОТНІ УМОВИ ДОГОВОРУ</w:t>
      </w:r>
    </w:p>
    <w:p w:rsidR="00C311B9" w:rsidRPr="00272BE5"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Згідно Цивільного кодексу України, Господарського кодексу України та </w:t>
      </w:r>
      <w:r w:rsidRPr="00272BE5">
        <w:rPr>
          <w:rFonts w:ascii="Times New Roman" w:eastAsiaTheme="minorHAnsi" w:hAnsi="Times New Roman" w:cs="Times New Roman"/>
          <w:bCs/>
          <w:sz w:val="24"/>
          <w:szCs w:val="24"/>
          <w:lang w:val="uk-UA" w:eastAsia="en-US"/>
        </w:rPr>
        <w:lastRenderedPageBreak/>
        <w:t>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C311B9" w:rsidRPr="00272BE5"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w:t>
      </w:r>
      <w:r w:rsidR="007D72B3">
        <w:rPr>
          <w:rFonts w:ascii="Times New Roman" w:eastAsiaTheme="minorHAnsi" w:hAnsi="Times New Roman" w:cs="Times New Roman"/>
          <w:bCs/>
          <w:sz w:val="24"/>
          <w:szCs w:val="24"/>
          <w:lang w:val="uk-UA" w:eastAsia="en-US"/>
        </w:rPr>
        <w:t xml:space="preserve">і коливання ціни такого товару </w:t>
      </w:r>
      <w:r w:rsidRPr="00272BE5">
        <w:rPr>
          <w:rFonts w:ascii="Times New Roman" w:eastAsiaTheme="minorHAnsi" w:hAnsi="Times New Roman" w:cs="Times New Roman"/>
          <w:bCs/>
          <w:sz w:val="24"/>
          <w:szCs w:val="24"/>
          <w:lang w:val="uk-UA" w:eastAsia="en-US"/>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72BE5">
        <w:rPr>
          <w:rFonts w:ascii="Times New Roman" w:eastAsiaTheme="minorHAnsi" w:hAnsi="Times New Roman" w:cs="Times New Roman"/>
          <w:bCs/>
          <w:sz w:val="24"/>
          <w:szCs w:val="24"/>
          <w:lang w:val="uk-UA" w:eastAsia="en-US"/>
        </w:rPr>
        <w:t>ок</w:t>
      </w:r>
      <w:proofErr w:type="spellEnd"/>
      <w:r w:rsidRPr="00272BE5">
        <w:rPr>
          <w:rFonts w:ascii="Times New Roman" w:eastAsiaTheme="minorHAnsi" w:hAnsi="Times New Roman" w:cs="Times New Roman"/>
          <w:bCs/>
          <w:sz w:val="24"/>
          <w:szCs w:val="24"/>
          <w:lang w:val="uk-UA" w:eastAsia="en-US"/>
        </w:rPr>
        <w:t xml:space="preserve"> або листа/</w:t>
      </w:r>
      <w:proofErr w:type="spellStart"/>
      <w:r w:rsidRPr="00272BE5">
        <w:rPr>
          <w:rFonts w:ascii="Times New Roman" w:eastAsiaTheme="minorHAnsi" w:hAnsi="Times New Roman" w:cs="Times New Roman"/>
          <w:bCs/>
          <w:sz w:val="24"/>
          <w:szCs w:val="24"/>
          <w:lang w:val="uk-UA" w:eastAsia="en-US"/>
        </w:rPr>
        <w:t>ів</w:t>
      </w:r>
      <w:proofErr w:type="spellEnd"/>
      <w:r w:rsidRPr="00272BE5">
        <w:rPr>
          <w:rFonts w:ascii="Times New Roman" w:eastAsiaTheme="minorHAnsi" w:hAnsi="Times New Roman" w:cs="Times New Roman"/>
          <w:bCs/>
          <w:sz w:val="24"/>
          <w:szCs w:val="24"/>
          <w:lang w:val="uk-UA"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311B9" w:rsidRPr="00272BE5"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r w:rsidRPr="00272BE5">
        <w:rPr>
          <w:rFonts w:ascii="Times New Roman" w:eastAsiaTheme="minorHAnsi" w:hAnsi="Times New Roman" w:cs="Times New Roman"/>
          <w:bCs/>
          <w:sz w:val="24"/>
          <w:szCs w:val="24"/>
          <w:lang w:val="uk-UA" w:eastAsia="en-US"/>
        </w:rPr>
        <w:lastRenderedPageBreak/>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311B9" w:rsidRPr="00272BE5"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2BE5">
        <w:rPr>
          <w:rFonts w:ascii="Times New Roman" w:eastAsiaTheme="minorHAnsi" w:hAnsi="Times New Roman" w:cs="Times New Roman"/>
          <w:bCs/>
          <w:sz w:val="24"/>
          <w:szCs w:val="24"/>
          <w:lang w:val="uk-UA" w:eastAsia="en-US"/>
        </w:rPr>
        <w:t>Platts</w:t>
      </w:r>
      <w:proofErr w:type="spellEnd"/>
      <w:r w:rsidRPr="00272BE5">
        <w:rPr>
          <w:rFonts w:ascii="Times New Roman" w:eastAsiaTheme="minorHAnsi" w:hAnsi="Times New Roman" w:cs="Times New Roman"/>
          <w:bCs/>
          <w:sz w:val="24"/>
          <w:szCs w:val="24"/>
          <w:lang w:val="uk-UA"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311B9" w:rsidRPr="00272BE5" w:rsidRDefault="00C311B9" w:rsidP="00521710">
      <w:pPr>
        <w:widowControl w:val="0"/>
        <w:tabs>
          <w:tab w:val="left" w:pos="0"/>
          <w:tab w:val="left" w:pos="709"/>
          <w:tab w:val="left" w:pos="1134"/>
          <w:tab w:val="left" w:pos="1276"/>
        </w:tabs>
        <w:suppressAutoHyphens/>
        <w:autoSpaceDE w:val="0"/>
        <w:spacing w:after="0" w:line="240" w:lineRule="auto"/>
        <w:ind w:firstLine="851"/>
        <w:jc w:val="both"/>
        <w:textAlignment w:val="top"/>
        <w:rPr>
          <w:rFonts w:ascii="Times New Roman" w:eastAsiaTheme="minorHAnsi" w:hAnsi="Times New Roman" w:cs="Times New Roman"/>
          <w:bCs/>
          <w:sz w:val="24"/>
          <w:szCs w:val="24"/>
          <w:lang w:val="uk-UA"/>
        </w:rPr>
      </w:pPr>
      <w:r w:rsidRPr="00272BE5">
        <w:rPr>
          <w:rFonts w:ascii="Times New Roman" w:eastAsiaTheme="minorHAnsi"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311B9" w:rsidRDefault="00C311B9" w:rsidP="00521710">
      <w:pPr>
        <w:widowControl w:val="0"/>
        <w:tabs>
          <w:tab w:val="left" w:pos="0"/>
          <w:tab w:val="left" w:pos="709"/>
          <w:tab w:val="left" w:pos="1134"/>
        </w:tabs>
        <w:suppressAutoHyphens/>
        <w:autoSpaceDE w:val="0"/>
        <w:spacing w:after="0" w:line="240" w:lineRule="auto"/>
        <w:ind w:firstLine="851"/>
        <w:jc w:val="both"/>
        <w:textAlignment w:val="top"/>
        <w:rPr>
          <w:rFonts w:ascii="Times New Roman" w:eastAsia="Calibri" w:hAnsi="Times New Roman" w:cs="Times New Roman"/>
          <w:bCs/>
          <w:sz w:val="24"/>
          <w:szCs w:val="24"/>
          <w:lang w:val="uk-UA" w:eastAsia="en-US"/>
        </w:rPr>
      </w:pPr>
      <w:r w:rsidRPr="00272BE5">
        <w:rPr>
          <w:rFonts w:ascii="Times New Roman" w:eastAsia="Calibri" w:hAnsi="Times New Roman" w:cs="Times New Roman"/>
          <w:bCs/>
          <w:sz w:val="24"/>
          <w:szCs w:val="24"/>
          <w:lang w:val="uk-UA" w:eastAsia="en-US"/>
        </w:rPr>
        <w:t xml:space="preserve">12.3. Зміна істотних (основних) умов договору може здійснюватися за згодою сторін у випадках, які передбачені пунктом 19 Особливостей </w:t>
      </w:r>
      <w:r w:rsidRPr="00272BE5">
        <w:rPr>
          <w:rFonts w:ascii="Times New Roman" w:eastAsia="Calibri" w:hAnsi="Times New Roman"/>
          <w:bCs/>
          <w:sz w:val="24"/>
          <w:szCs w:val="24"/>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w:t>
      </w:r>
      <w:proofErr w:type="spellStart"/>
      <w:r w:rsidRPr="00272BE5">
        <w:rPr>
          <w:rFonts w:ascii="Times New Roman" w:eastAsia="Calibri" w:hAnsi="Times New Roman"/>
          <w:bCs/>
          <w:sz w:val="24"/>
          <w:szCs w:val="24"/>
          <w:lang w:val="uk-UA" w:eastAsia="en-US"/>
        </w:rPr>
        <w:t>–Особливості</w:t>
      </w:r>
      <w:proofErr w:type="spellEnd"/>
      <w:r w:rsidRPr="00272BE5">
        <w:rPr>
          <w:rFonts w:ascii="Times New Roman" w:eastAsia="Calibri" w:hAnsi="Times New Roman"/>
          <w:bCs/>
          <w:sz w:val="24"/>
          <w:szCs w:val="24"/>
          <w:lang w:val="uk-UA" w:eastAsia="en-US"/>
        </w:rPr>
        <w:t>)</w:t>
      </w:r>
      <w:r w:rsidRPr="00272BE5">
        <w:rPr>
          <w:rFonts w:ascii="Times New Roman" w:eastAsia="Calibri" w:hAnsi="Times New Roman"/>
          <w:bCs/>
          <w:color w:val="FF0000"/>
          <w:sz w:val="24"/>
          <w:szCs w:val="24"/>
          <w:lang w:val="uk-UA" w:eastAsia="en-US"/>
        </w:rPr>
        <w:t>,</w:t>
      </w:r>
      <w:r w:rsidRPr="00272BE5">
        <w:rPr>
          <w:rFonts w:ascii="Times New Roman" w:eastAsia="Calibri" w:hAnsi="Times New Roman" w:cs="Times New Roman"/>
          <w:bCs/>
          <w:color w:val="FF0000"/>
          <w:sz w:val="24"/>
          <w:szCs w:val="24"/>
          <w:lang w:val="uk-UA" w:eastAsia="en-US"/>
        </w:rPr>
        <w:t>,</w:t>
      </w:r>
      <w:r w:rsidRPr="00272BE5">
        <w:rPr>
          <w:rFonts w:ascii="Times New Roman" w:eastAsia="Calibri" w:hAnsi="Times New Roman" w:cs="Times New Roman"/>
          <w:bCs/>
          <w:sz w:val="24"/>
          <w:szCs w:val="24"/>
          <w:lang w:val="uk-UA" w:eastAsia="en-US"/>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6B07A9" w:rsidRPr="006B07A9" w:rsidRDefault="006B07A9" w:rsidP="00521710">
      <w:pPr>
        <w:widowControl w:val="0"/>
        <w:tabs>
          <w:tab w:val="left" w:pos="0"/>
          <w:tab w:val="left" w:pos="709"/>
          <w:tab w:val="left" w:pos="1134"/>
        </w:tabs>
        <w:suppressAutoHyphens/>
        <w:autoSpaceDE w:val="0"/>
        <w:spacing w:after="0" w:line="240" w:lineRule="auto"/>
        <w:ind w:firstLine="851"/>
        <w:jc w:val="both"/>
        <w:textAlignment w:val="top"/>
        <w:rPr>
          <w:rFonts w:ascii="Times New Roman" w:eastAsia="Calibri" w:hAnsi="Times New Roman" w:cs="Times New Roman"/>
          <w:bCs/>
          <w:sz w:val="16"/>
          <w:szCs w:val="16"/>
          <w:lang w:val="uk-UA" w:eastAsia="en-US"/>
        </w:rPr>
      </w:pPr>
    </w:p>
    <w:p w:rsidR="00C311B9" w:rsidRPr="00272BE5" w:rsidRDefault="00C311B9" w:rsidP="00521710">
      <w:pPr>
        <w:tabs>
          <w:tab w:val="left" w:pos="0"/>
          <w:tab w:val="left" w:pos="1134"/>
        </w:tabs>
        <w:spacing w:after="0" w:line="240" w:lineRule="auto"/>
        <w:ind w:firstLine="851"/>
        <w:jc w:val="center"/>
        <w:rPr>
          <w:rFonts w:ascii="Times New Roman" w:eastAsia="Arial Unicode MS" w:hAnsi="Times New Roman" w:cs="Times New Roman"/>
          <w:b/>
          <w:sz w:val="24"/>
          <w:szCs w:val="24"/>
          <w:lang w:val="uk-UA" w:eastAsia="en-US"/>
        </w:rPr>
      </w:pPr>
      <w:r w:rsidRPr="00272BE5">
        <w:rPr>
          <w:rFonts w:ascii="Times New Roman" w:eastAsia="Arial Unicode MS" w:hAnsi="Times New Roman" w:cs="Times New Roman"/>
          <w:b/>
          <w:sz w:val="24"/>
          <w:szCs w:val="24"/>
          <w:lang w:val="uk-UA" w:eastAsia="en-US"/>
        </w:rPr>
        <w:t>13. ЗАБЕЗПЕЧЕННЯ ВИКОНАННЯ УМОВ ДОГОВОРУ</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7D72B3">
        <w:rPr>
          <w:rFonts w:ascii="Times New Roman" w:eastAsia="Arial Unicode MS" w:hAnsi="Times New Roman" w:cs="Times New Roman"/>
          <w:sz w:val="24"/>
          <w:szCs w:val="24"/>
          <w:lang w:val="uk-UA" w:eastAsia="en-US"/>
        </w:rPr>
        <w:t>3</w:t>
      </w:r>
      <w:r w:rsidRPr="00272BE5">
        <w:rPr>
          <w:rFonts w:ascii="Times New Roman" w:eastAsia="Arial Unicode MS" w:hAnsi="Times New Roman" w:cs="Times New Roman"/>
          <w:sz w:val="24"/>
          <w:szCs w:val="24"/>
          <w:lang w:val="uk-UA" w:eastAsia="en-US"/>
        </w:rPr>
        <w:t xml:space="preserve"> року на суму 5 % від цього договору, що становить _________ гривень </w:t>
      </w:r>
      <w:r w:rsidRPr="00272BE5">
        <w:rPr>
          <w:rFonts w:ascii="Times New Roman" w:eastAsia="Arial Unicode MS" w:hAnsi="Times New Roman" w:cs="Times New Roman"/>
          <w:i/>
          <w:sz w:val="24"/>
          <w:szCs w:val="24"/>
          <w:lang w:val="uk-UA" w:eastAsia="en-US"/>
        </w:rPr>
        <w:t>(___________)</w:t>
      </w:r>
      <w:r w:rsidRPr="00272BE5">
        <w:rPr>
          <w:rFonts w:ascii="Times New Roman" w:eastAsia="Arial Unicode MS" w:hAnsi="Times New Roman" w:cs="Times New Roman"/>
          <w:sz w:val="24"/>
          <w:szCs w:val="24"/>
          <w:lang w:val="uk-UA" w:eastAsia="en-US"/>
        </w:rPr>
        <w:t>, оформленої від ________________________.</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272BE5">
        <w:rPr>
          <w:rFonts w:ascii="Times New Roman" w:eastAsia="Arial Unicode MS" w:hAnsi="Times New Roman" w:cs="Times New Roman"/>
          <w:sz w:val="24"/>
          <w:szCs w:val="24"/>
          <w:lang w:val="uk-UA" w:eastAsia="en-US"/>
        </w:rPr>
        <w:t>.</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За будь-яке одноразове порушення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w:t>
      </w:r>
      <w:r w:rsidRPr="00272BE5">
        <w:rPr>
          <w:rFonts w:ascii="Times New Roman" w:eastAsia="Times New Roman" w:hAnsi="Times New Roman" w:cs="Times New Roman"/>
          <w:sz w:val="24"/>
          <w:szCs w:val="24"/>
          <w:lang w:val="uk-UA" w:eastAsia="en-US"/>
        </w:rPr>
        <w:lastRenderedPageBreak/>
        <w:t xml:space="preserve">закупівлю після повного та своєчасного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272BE5">
        <w:rPr>
          <w:rFonts w:ascii="Times New Roman" w:eastAsia="Times New Roman" w:hAnsi="Times New Roman" w:cs="Times New Roman"/>
          <w:bCs/>
          <w:color w:val="000000"/>
          <w:sz w:val="24"/>
          <w:szCs w:val="24"/>
          <w:lang w:val="uk-UA" w:eastAsia="en-US"/>
        </w:rPr>
        <w:t>статтею 27 Закону</w:t>
      </w:r>
      <w:r w:rsidR="007D72B3">
        <w:rPr>
          <w:rFonts w:ascii="Times New Roman" w:eastAsia="Times New Roman" w:hAnsi="Times New Roman" w:cs="Times New Roman"/>
          <w:bCs/>
          <w:color w:val="000000"/>
          <w:sz w:val="24"/>
          <w:szCs w:val="24"/>
          <w:lang w:val="uk-UA" w:eastAsia="en-US"/>
        </w:rPr>
        <w:t xml:space="preserve"> України</w:t>
      </w:r>
      <w:r w:rsidRPr="00272BE5">
        <w:rPr>
          <w:rFonts w:ascii="Times New Roman" w:eastAsia="Times New Roman" w:hAnsi="Times New Roman" w:cs="Times New Roman"/>
          <w:bCs/>
          <w:color w:val="000000"/>
          <w:sz w:val="24"/>
          <w:szCs w:val="24"/>
          <w:lang w:val="uk-UA" w:eastAsia="en-US"/>
        </w:rPr>
        <w:t xml:space="preserve"> </w:t>
      </w:r>
      <w:r w:rsidRPr="00272BE5">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492B59" w:rsidRDefault="00C311B9" w:rsidP="00521710">
      <w:pPr>
        <w:tabs>
          <w:tab w:val="left" w:pos="0"/>
          <w:tab w:val="left" w:pos="709"/>
          <w:tab w:val="left" w:pos="1134"/>
        </w:tabs>
        <w:spacing w:after="0" w:line="240" w:lineRule="auto"/>
        <w:ind w:firstLine="851"/>
        <w:textAlignment w:val="top"/>
        <w:rPr>
          <w:rFonts w:ascii="Times New Roman" w:eastAsia="Tahoma" w:hAnsi="Times New Roman" w:cs="Times New Roman"/>
          <w:b/>
          <w:color w:val="000000"/>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14. ТЕРМІН ДІЇ ДОГОВОРУ ТА ІНШІ УМОВИ</w:t>
      </w:r>
    </w:p>
    <w:p w:rsidR="00C311B9" w:rsidRPr="007E04A1" w:rsidRDefault="004F4EA0" w:rsidP="007E04A1">
      <w:pPr>
        <w:pStyle w:val="a3"/>
        <w:numPr>
          <w:ilvl w:val="0"/>
          <w:numId w:val="20"/>
        </w:numPr>
        <w:tabs>
          <w:tab w:val="left" w:pos="0"/>
          <w:tab w:val="left" w:pos="426"/>
          <w:tab w:val="left" w:pos="709"/>
          <w:tab w:val="left" w:pos="993"/>
          <w:tab w:val="left" w:pos="1276"/>
        </w:tabs>
        <w:spacing w:after="0" w:line="240" w:lineRule="auto"/>
        <w:ind w:left="0" w:firstLine="851"/>
        <w:jc w:val="both"/>
        <w:textAlignment w:val="top"/>
        <w:rPr>
          <w:rFonts w:ascii="Times New Roman" w:hAnsi="Times New Roman" w:cs="Times New Roman"/>
          <w:sz w:val="24"/>
          <w:szCs w:val="24"/>
          <w:lang w:val="uk-UA"/>
        </w:rPr>
      </w:pPr>
      <w:r w:rsidRPr="007E04A1">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31.12.2023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C311B9" w:rsidRPr="00272BE5" w:rsidRDefault="007E04A1" w:rsidP="007E04A1">
      <w:pPr>
        <w:tabs>
          <w:tab w:val="left" w:pos="0"/>
          <w:tab w:val="left" w:pos="426"/>
          <w:tab w:val="left" w:pos="709"/>
          <w:tab w:val="left" w:pos="993"/>
          <w:tab w:val="left" w:pos="1276"/>
          <w:tab w:val="left" w:pos="1418"/>
        </w:tabs>
        <w:spacing w:after="0" w:line="240" w:lineRule="auto"/>
        <w:ind w:firstLine="851"/>
        <w:contextualSpacing/>
        <w:jc w:val="both"/>
        <w:textAlignment w:val="top"/>
        <w:rPr>
          <w:rFonts w:ascii="Times New Roman" w:eastAsia="Tahoma" w:hAnsi="Times New Roman" w:cs="Times New Roman"/>
          <w:bCs/>
          <w:color w:val="000000"/>
          <w:sz w:val="24"/>
          <w:szCs w:val="24"/>
          <w:lang w:val="uk-UA" w:eastAsia="en-US"/>
        </w:rPr>
      </w:pPr>
      <w:r>
        <w:rPr>
          <w:rFonts w:ascii="Times New Roman" w:eastAsia="Tahoma" w:hAnsi="Times New Roman" w:cs="Times New Roman"/>
          <w:color w:val="000000"/>
          <w:sz w:val="24"/>
          <w:szCs w:val="24"/>
          <w:lang w:val="uk-UA" w:eastAsia="en-US"/>
        </w:rPr>
        <w:t xml:space="preserve">14.1.1. </w:t>
      </w:r>
      <w:r w:rsidR="00C311B9" w:rsidRPr="00272BE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272BE5">
        <w:rPr>
          <w:rFonts w:ascii="Times New Roman" w:eastAsia="Tahoma" w:hAnsi="Times New Roman" w:cs="Times New Roman"/>
          <w:snapToGrid w:val="0"/>
          <w:color w:val="000000"/>
          <w:sz w:val="24"/>
          <w:szCs w:val="24"/>
          <w:lang w:val="uk-UA" w:eastAsia="en-US"/>
        </w:rPr>
        <w:t>'</w:t>
      </w:r>
      <w:r w:rsidR="00C311B9" w:rsidRPr="00272BE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272BE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272BE5" w:rsidRDefault="00C311B9" w:rsidP="007E04A1">
      <w:pPr>
        <w:numPr>
          <w:ilvl w:val="0"/>
          <w:numId w:val="20"/>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272BE5" w:rsidRDefault="00C311B9" w:rsidP="007E04A1">
      <w:pPr>
        <w:numPr>
          <w:ilvl w:val="0"/>
          <w:numId w:val="20"/>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272BE5" w:rsidRDefault="00C311B9" w:rsidP="007E04A1">
      <w:pPr>
        <w:numPr>
          <w:ilvl w:val="0"/>
          <w:numId w:val="20"/>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272BE5" w:rsidRDefault="00C311B9" w:rsidP="007E04A1">
      <w:pPr>
        <w:numPr>
          <w:ilvl w:val="0"/>
          <w:numId w:val="20"/>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C311B9" w:rsidRPr="00272BE5" w:rsidRDefault="00C311B9" w:rsidP="007E04A1">
      <w:pPr>
        <w:numPr>
          <w:ilvl w:val="0"/>
          <w:numId w:val="20"/>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272BE5" w:rsidRDefault="00C311B9" w:rsidP="007E04A1">
      <w:pPr>
        <w:numPr>
          <w:ilvl w:val="0"/>
          <w:numId w:val="20"/>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272BE5" w:rsidRDefault="00C311B9" w:rsidP="007E04A1">
      <w:pPr>
        <w:numPr>
          <w:ilvl w:val="0"/>
          <w:numId w:val="20"/>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color w:val="000000"/>
          <w:sz w:val="24"/>
          <w:szCs w:val="24"/>
          <w:lang w:val="uk-UA" w:eastAsia="en-US"/>
        </w:rPr>
        <w:lastRenderedPageBreak/>
        <w:t xml:space="preserve">Постачальник, як суб’єкт господарювання є суб’єктом </w:t>
      </w:r>
      <w:r w:rsidRPr="00272BE5">
        <w:rPr>
          <w:rFonts w:ascii="Times New Roman" w:eastAsia="Tahoma" w:hAnsi="Times New Roman" w:cs="Times New Roman"/>
          <w:sz w:val="24"/>
          <w:szCs w:val="24"/>
          <w:lang w:val="uk-UA" w:eastAsia="en-US"/>
        </w:rPr>
        <w:t>_________________ підприємництва</w:t>
      </w:r>
      <w:r w:rsidRPr="00272BE5">
        <w:rPr>
          <w:rFonts w:ascii="Times New Roman" w:eastAsia="Tahoma" w:hAnsi="Times New Roman" w:cs="Times New Roman"/>
          <w:color w:val="000000"/>
          <w:sz w:val="24"/>
          <w:szCs w:val="24"/>
          <w:lang w:val="uk-UA" w:eastAsia="en-US"/>
        </w:rPr>
        <w:t>.</w:t>
      </w:r>
    </w:p>
    <w:p w:rsidR="00C311B9" w:rsidRPr="00272BE5" w:rsidRDefault="00C311B9" w:rsidP="007E04A1">
      <w:pPr>
        <w:numPr>
          <w:ilvl w:val="0"/>
          <w:numId w:val="20"/>
        </w:numPr>
        <w:shd w:val="clear" w:color="auto" w:fill="FFFFFF"/>
        <w:tabs>
          <w:tab w:val="left" w:pos="0"/>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272BE5" w:rsidRDefault="00C311B9" w:rsidP="007E04A1">
      <w:pPr>
        <w:widowControl w:val="0"/>
        <w:numPr>
          <w:ilvl w:val="0"/>
          <w:numId w:val="20"/>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en-US"/>
        </w:rPr>
      </w:pPr>
      <w:r w:rsidRPr="00272BE5">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272BE5" w:rsidRDefault="00C311B9" w:rsidP="007E04A1">
      <w:pPr>
        <w:widowControl w:val="0"/>
        <w:numPr>
          <w:ilvl w:val="0"/>
          <w:numId w:val="20"/>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272BE5">
        <w:rPr>
          <w:rFonts w:ascii="Times New Roman" w:eastAsia="Times New Roman" w:hAnsi="Times New Roman" w:cs="Times New Roman"/>
          <w:sz w:val="24"/>
          <w:szCs w:val="24"/>
          <w:lang w:val="uk-UA" w:eastAsia="en-US"/>
        </w:rPr>
        <w:t>необіжними</w:t>
      </w:r>
      <w:proofErr w:type="spellEnd"/>
      <w:r w:rsidRPr="00272BE5">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272BE5">
        <w:rPr>
          <w:rFonts w:ascii="Times New Roman" w:eastAsia="Times New Roman" w:hAnsi="Times New Roman" w:cs="Times New Roman"/>
          <w:sz w:val="24"/>
          <w:szCs w:val="24"/>
          <w:lang w:val="uk-UA" w:eastAsia="en-US"/>
        </w:rPr>
        <w:t>негрошового</w:t>
      </w:r>
      <w:proofErr w:type="spellEnd"/>
      <w:r w:rsidRPr="00272BE5">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272BE5">
        <w:rPr>
          <w:rFonts w:ascii="Times New Roman" w:eastAsia="Times New Roman" w:hAnsi="Times New Roman" w:cs="Times New Roman"/>
          <w:sz w:val="24"/>
          <w:szCs w:val="24"/>
          <w:lang w:val="uk-UA" w:eastAsia="en-US"/>
        </w:rPr>
        <w:t>невчинення</w:t>
      </w:r>
      <w:proofErr w:type="spellEnd"/>
      <w:r w:rsidRPr="00272BE5">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272BE5" w:rsidRDefault="00C311B9" w:rsidP="007E04A1">
      <w:pPr>
        <w:widowControl w:val="0"/>
        <w:numPr>
          <w:ilvl w:val="0"/>
          <w:numId w:val="20"/>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272BE5" w:rsidRDefault="00C311B9" w:rsidP="007E04A1">
      <w:pPr>
        <w:numPr>
          <w:ilvl w:val="0"/>
          <w:numId w:val="20"/>
        </w:numPr>
        <w:tabs>
          <w:tab w:val="left" w:pos="142"/>
          <w:tab w:val="left" w:pos="426"/>
          <w:tab w:val="left" w:pos="709"/>
          <w:tab w:val="left" w:pos="993"/>
          <w:tab w:val="left" w:pos="1276"/>
          <w:tab w:val="left" w:pos="1560"/>
        </w:tabs>
        <w:spacing w:after="0" w:line="240" w:lineRule="auto"/>
        <w:ind w:left="0" w:firstLine="851"/>
        <w:contextualSpacing/>
        <w:jc w:val="both"/>
        <w:rPr>
          <w:rFonts w:ascii="Times New Roman" w:eastAsiaTheme="minorHAnsi" w:hAnsi="Times New Roman" w:cs="Times New Roman"/>
          <w:sz w:val="24"/>
          <w:szCs w:val="24"/>
          <w:lang w:val="uk-UA" w:eastAsia="en-US"/>
        </w:rPr>
      </w:pPr>
      <w:r w:rsidRPr="00272BE5">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6B07A9" w:rsidRDefault="006B07A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p>
    <w:p w:rsidR="00C311B9" w:rsidRPr="00272BE5"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15. МІСЦЕЗНАХОДЖЕННЯ І РЕКВІЗИТИ СТОРІН</w:t>
      </w:r>
    </w:p>
    <w:tbl>
      <w:tblPr>
        <w:tblW w:w="9764" w:type="dxa"/>
        <w:jc w:val="center"/>
        <w:tblLayout w:type="fixed"/>
        <w:tblLook w:val="0000"/>
      </w:tblPr>
      <w:tblGrid>
        <w:gridCol w:w="4316"/>
        <w:gridCol w:w="5448"/>
      </w:tblGrid>
      <w:tr w:rsidR="00C311B9" w:rsidRPr="00272BE5" w:rsidTr="006B07A9">
        <w:trPr>
          <w:jc w:val="center"/>
        </w:trPr>
        <w:tc>
          <w:tcPr>
            <w:tcW w:w="4316" w:type="dxa"/>
          </w:tcPr>
          <w:p w:rsidR="00C311B9" w:rsidRPr="00272BE5"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ПОСТАЧАЛЬНИК</w:t>
            </w:r>
          </w:p>
          <w:p w:rsidR="00C311B9" w:rsidRPr="00272BE5"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5448" w:type="dxa"/>
          </w:tcPr>
          <w:p w:rsidR="00C311B9" w:rsidRPr="00272BE5"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ЗАМОВНИК</w:t>
            </w:r>
          </w:p>
          <w:p w:rsidR="00C311B9" w:rsidRPr="00272BE5"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proofErr w:type="spellStart"/>
            <w:r w:rsidRPr="00272BE5">
              <w:rPr>
                <w:rFonts w:ascii="Times New Roman" w:eastAsia="Tahoma" w:hAnsi="Times New Roman" w:cs="Times New Roman"/>
                <w:b/>
                <w:bCs/>
                <w:color w:val="000000"/>
                <w:sz w:val="24"/>
                <w:szCs w:val="24"/>
                <w:lang w:val="uk-UA"/>
              </w:rPr>
              <w:t>КП</w:t>
            </w:r>
            <w:proofErr w:type="spellEnd"/>
            <w:r w:rsidRPr="00272BE5">
              <w:rPr>
                <w:rFonts w:ascii="Times New Roman" w:eastAsia="Tahoma" w:hAnsi="Times New Roman" w:cs="Times New Roman"/>
                <w:b/>
                <w:bCs/>
                <w:color w:val="000000"/>
                <w:sz w:val="24"/>
                <w:szCs w:val="24"/>
                <w:lang w:val="uk-UA"/>
              </w:rPr>
              <w:t xml:space="preserve"> «ОМЕТ»</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272BE5">
                <w:rPr>
                  <w:rFonts w:ascii="Times New Roman" w:eastAsia="Tahoma" w:hAnsi="Times New Roman" w:cs="Times New Roman"/>
                  <w:color w:val="000000"/>
                  <w:sz w:val="24"/>
                  <w:szCs w:val="24"/>
                  <w:lang w:val="uk-UA"/>
                </w:rPr>
                <w:t>65007, м</w:t>
              </w:r>
            </w:smartTag>
            <w:r w:rsidRPr="00272BE5">
              <w:rPr>
                <w:rFonts w:ascii="Times New Roman" w:eastAsia="Tahoma" w:hAnsi="Times New Roman" w:cs="Times New Roman"/>
                <w:color w:val="000000"/>
                <w:sz w:val="24"/>
                <w:szCs w:val="24"/>
                <w:lang w:val="uk-UA"/>
              </w:rPr>
              <w:t>. Одеса, вул. Водопровідна, 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sz w:val="24"/>
                <w:szCs w:val="24"/>
                <w:lang w:val="uk-UA"/>
              </w:rPr>
              <w:t>IBAN:UA 53</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320478</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0000026009924421337</w:t>
            </w:r>
            <w:r w:rsidRPr="00272BE5">
              <w:rPr>
                <w:rFonts w:ascii="Times New Roman" w:eastAsia="Tahoma" w:hAnsi="Times New Roman" w:cs="Times New Roman"/>
                <w:color w:val="000000"/>
                <w:sz w:val="24"/>
                <w:szCs w:val="24"/>
                <w:lang w:val="uk-UA"/>
              </w:rPr>
              <w:t xml:space="preserve"> в АБ «</w:t>
            </w:r>
            <w:proofErr w:type="spellStart"/>
            <w:r w:rsidRPr="00272BE5">
              <w:rPr>
                <w:rFonts w:ascii="Times New Roman" w:eastAsia="Tahoma" w:hAnsi="Times New Roman" w:cs="Times New Roman"/>
                <w:color w:val="000000"/>
                <w:sz w:val="24"/>
                <w:szCs w:val="24"/>
                <w:lang w:val="uk-UA"/>
              </w:rPr>
              <w:t>Укргазбанк</w:t>
            </w:r>
            <w:proofErr w:type="spellEnd"/>
            <w:r w:rsidRPr="00272BE5">
              <w:rPr>
                <w:rFonts w:ascii="Times New Roman" w:eastAsia="Tahoma" w:hAnsi="Times New Roman" w:cs="Times New Roman"/>
                <w:color w:val="000000"/>
                <w:sz w:val="24"/>
                <w:szCs w:val="24"/>
                <w:lang w:val="uk-UA"/>
              </w:rPr>
              <w:t>»</w:t>
            </w:r>
            <w:r w:rsidR="002E08FC">
              <w:rPr>
                <w:rFonts w:ascii="Times New Roman" w:eastAsia="Tahoma" w:hAnsi="Times New Roman" w:cs="Times New Roman"/>
                <w:color w:val="000000"/>
                <w:sz w:val="24"/>
                <w:szCs w:val="24"/>
                <w:lang w:val="uk-UA"/>
              </w:rPr>
              <w:t xml:space="preserve">, МФО </w:t>
            </w:r>
            <w:r w:rsidR="002E08FC" w:rsidRPr="00272BE5">
              <w:rPr>
                <w:rFonts w:ascii="Times New Roman" w:eastAsia="Tahoma" w:hAnsi="Times New Roman" w:cs="Times New Roman"/>
                <w:sz w:val="24"/>
                <w:szCs w:val="24"/>
                <w:lang w:val="uk-UA"/>
              </w:rPr>
              <w:t>320478</w:t>
            </w:r>
          </w:p>
          <w:p w:rsidR="00C311B9" w:rsidRPr="00272BE5" w:rsidRDefault="00C311B9" w:rsidP="002E08FC">
            <w:pPr>
              <w:spacing w:after="0" w:line="240" w:lineRule="auto"/>
              <w:rPr>
                <w:rFonts w:ascii="Times New Roman" w:eastAsia="Times New Roman" w:hAnsi="Times New Roman" w:cs="Times New Roman"/>
                <w:color w:val="000000"/>
                <w:sz w:val="24"/>
                <w:szCs w:val="24"/>
                <w:lang w:val="uk-UA" w:eastAsia="uk-UA"/>
              </w:rPr>
            </w:pPr>
            <w:r w:rsidRPr="00272BE5">
              <w:rPr>
                <w:rFonts w:ascii="Times New Roman" w:eastAsia="Times New Roman" w:hAnsi="Times New Roman" w:cs="Times New Roman"/>
                <w:color w:val="000000"/>
                <w:sz w:val="24"/>
                <w:szCs w:val="24"/>
                <w:lang w:val="uk-UA" w:eastAsia="uk-UA"/>
              </w:rPr>
              <w:t>IBAN: UA 70</w:t>
            </w:r>
            <w:r w:rsidR="002E08FC">
              <w:rPr>
                <w:rFonts w:ascii="Times New Roman" w:eastAsia="Times New Roman" w:hAnsi="Times New Roman" w:cs="Times New Roman"/>
                <w:color w:val="000000"/>
                <w:sz w:val="24"/>
                <w:szCs w:val="24"/>
                <w:lang w:val="uk-UA" w:eastAsia="uk-UA"/>
              </w:rPr>
              <w:t xml:space="preserve"> </w:t>
            </w:r>
            <w:r w:rsidRPr="00272BE5">
              <w:rPr>
                <w:rFonts w:ascii="Times New Roman" w:eastAsia="Times New Roman" w:hAnsi="Times New Roman" w:cs="Times New Roman"/>
                <w:color w:val="000000"/>
                <w:sz w:val="24"/>
                <w:szCs w:val="24"/>
                <w:lang w:val="uk-UA" w:eastAsia="uk-UA"/>
              </w:rPr>
              <w:t>322313 0000026000000050370</w:t>
            </w:r>
            <w:r w:rsidR="002E08FC">
              <w:rPr>
                <w:rFonts w:ascii="Times New Roman" w:eastAsia="Times New Roman" w:hAnsi="Times New Roman" w:cs="Times New Roman"/>
                <w:color w:val="000000"/>
                <w:sz w:val="24"/>
                <w:szCs w:val="24"/>
                <w:lang w:val="uk-UA" w:eastAsia="uk-UA"/>
              </w:rPr>
              <w:t xml:space="preserve"> </w:t>
            </w:r>
            <w:r w:rsidR="002E08FC" w:rsidRPr="00272BE5">
              <w:rPr>
                <w:rFonts w:ascii="Times New Roman" w:eastAsia="Times New Roman" w:hAnsi="Times New Roman" w:cs="Times New Roman"/>
                <w:color w:val="000000"/>
                <w:sz w:val="24"/>
                <w:szCs w:val="24"/>
                <w:lang w:val="uk-UA" w:eastAsia="uk-UA"/>
              </w:rPr>
              <w:t xml:space="preserve">в </w:t>
            </w:r>
            <w:r w:rsidRPr="00272BE5">
              <w:rPr>
                <w:rFonts w:ascii="Times New Roman" w:eastAsia="Times New Roman" w:hAnsi="Times New Roman" w:cs="Times New Roman"/>
                <w:color w:val="000000"/>
                <w:sz w:val="24"/>
                <w:szCs w:val="24"/>
                <w:lang w:val="uk-UA" w:eastAsia="uk-UA"/>
              </w:rPr>
              <w:t>АТ «Укрексімбанк»</w:t>
            </w:r>
            <w:r w:rsidR="002E08FC">
              <w:rPr>
                <w:rFonts w:ascii="Times New Roman" w:eastAsia="Times New Roman" w:hAnsi="Times New Roman" w:cs="Times New Roman"/>
                <w:color w:val="000000"/>
                <w:sz w:val="24"/>
                <w:szCs w:val="24"/>
                <w:lang w:val="uk-UA" w:eastAsia="uk-UA"/>
              </w:rPr>
              <w:t xml:space="preserve">, МФО </w:t>
            </w:r>
            <w:r w:rsidR="002E08FC" w:rsidRPr="00272BE5">
              <w:rPr>
                <w:rFonts w:ascii="Times New Roman" w:eastAsia="Times New Roman" w:hAnsi="Times New Roman" w:cs="Times New Roman"/>
                <w:color w:val="000000"/>
                <w:sz w:val="24"/>
                <w:szCs w:val="24"/>
                <w:lang w:val="uk-UA" w:eastAsia="uk-UA"/>
              </w:rPr>
              <w:t>322313</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Код ЄДРПОУ 03328497</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ІПН 033284915016</w:t>
            </w:r>
            <w:r w:rsidR="002E08FC">
              <w:rPr>
                <w:rFonts w:ascii="Times New Roman" w:eastAsia="Tahoma" w:hAnsi="Times New Roman" w:cs="Times New Roman"/>
                <w:color w:val="000000"/>
                <w:sz w:val="24"/>
                <w:szCs w:val="24"/>
                <w:lang w:val="uk-UA"/>
              </w:rPr>
              <w:t xml:space="preserve">, </w:t>
            </w:r>
            <w:proofErr w:type="spellStart"/>
            <w:r w:rsidRPr="00272BE5">
              <w:rPr>
                <w:rFonts w:ascii="Times New Roman" w:eastAsia="Tahoma" w:hAnsi="Times New Roman" w:cs="Times New Roman"/>
                <w:color w:val="000000"/>
                <w:sz w:val="24"/>
                <w:szCs w:val="24"/>
                <w:lang w:val="uk-UA"/>
              </w:rPr>
              <w:t>Свід</w:t>
            </w:r>
            <w:proofErr w:type="spellEnd"/>
            <w:r w:rsidRPr="00272BE5">
              <w:rPr>
                <w:rFonts w:ascii="Times New Roman" w:eastAsia="Tahoma" w:hAnsi="Times New Roman" w:cs="Times New Roman"/>
                <w:color w:val="000000"/>
                <w:sz w:val="24"/>
                <w:szCs w:val="24"/>
                <w:lang w:val="uk-UA"/>
              </w:rPr>
              <w:t>. ПДВ № 100266021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e-</w:t>
            </w:r>
            <w:proofErr w:type="spellStart"/>
            <w:r w:rsidRPr="00272BE5">
              <w:rPr>
                <w:rFonts w:ascii="Times New Roman" w:eastAsia="Tahoma" w:hAnsi="Times New Roman" w:cs="Times New Roman"/>
                <w:color w:val="000000"/>
                <w:sz w:val="24"/>
                <w:szCs w:val="24"/>
                <w:lang w:val="uk-UA"/>
              </w:rPr>
              <w:t>mail</w:t>
            </w:r>
            <w:proofErr w:type="spellEnd"/>
            <w:r w:rsidRPr="00272BE5">
              <w:rPr>
                <w:rFonts w:ascii="Times New Roman" w:eastAsia="Tahoma" w:hAnsi="Times New Roman" w:cs="Times New Roman"/>
                <w:color w:val="000000"/>
                <w:sz w:val="24"/>
                <w:szCs w:val="24"/>
                <w:lang w:val="uk-UA"/>
              </w:rPr>
              <w:t>: office@oget.od.ua</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тел./факс (048) 717-54-00, 724-62-57</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272BE5">
              <w:rPr>
                <w:rFonts w:ascii="Times New Roman" w:eastAsia="Tahoma" w:hAnsi="Times New Roman" w:cs="Times New Roman"/>
                <w:b/>
                <w:color w:val="000000"/>
                <w:sz w:val="24"/>
                <w:szCs w:val="24"/>
                <w:lang w:val="uk-UA"/>
              </w:rPr>
              <w:t>В.о</w:t>
            </w:r>
            <w:proofErr w:type="spellEnd"/>
            <w:r w:rsidRPr="00272BE5">
              <w:rPr>
                <w:rFonts w:ascii="Times New Roman" w:eastAsia="Tahoma" w:hAnsi="Times New Roman" w:cs="Times New Roman"/>
                <w:b/>
                <w:color w:val="000000"/>
                <w:sz w:val="24"/>
                <w:szCs w:val="24"/>
                <w:lang w:val="uk-UA"/>
              </w:rPr>
              <w:t xml:space="preserve">. директора </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_______________________ Інеса МАНДРУС</w:t>
            </w:r>
          </w:p>
          <w:p w:rsidR="00C311B9" w:rsidRPr="00272BE5"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272BE5">
              <w:rPr>
                <w:rFonts w:ascii="Times New Roman" w:eastAsia="Tahoma" w:hAnsi="Times New Roman" w:cs="Times New Roman"/>
                <w:b/>
                <w:color w:val="000000"/>
                <w:sz w:val="24"/>
                <w:szCs w:val="24"/>
                <w:lang w:val="uk-UA"/>
              </w:rPr>
              <w:t>М.П.</w:t>
            </w:r>
          </w:p>
        </w:tc>
      </w:tr>
    </w:tbl>
    <w:p w:rsidR="002E08FC" w:rsidRDefault="002E08FC">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2E08FC">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 202</w:t>
      </w:r>
      <w:r w:rsidR="007D72B3">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7D72B3">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9B4B93" w:rsidRDefault="002E08FC" w:rsidP="002E08FC">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Pr>
          <w:rFonts w:ascii="Times New Roman" w:eastAsia="Tahoma" w:hAnsi="Times New Roman" w:cs="Times New Roman"/>
          <w:b/>
          <w:snapToGrid w:val="0"/>
          <w:color w:val="000000"/>
          <w:sz w:val="24"/>
          <w:szCs w:val="24"/>
          <w:lang w:val="uk-UA"/>
        </w:rPr>
        <w:t xml:space="preserve">       (</w:t>
      </w:r>
      <w:proofErr w:type="spellStart"/>
      <w:r>
        <w:rPr>
          <w:rFonts w:ascii="Times New Roman" w:eastAsia="Tahoma" w:hAnsi="Times New Roman" w:cs="Times New Roman"/>
          <w:b/>
          <w:snapToGrid w:val="0"/>
          <w:color w:val="000000"/>
          <w:sz w:val="24"/>
          <w:szCs w:val="24"/>
          <w:lang w:val="uk-UA"/>
        </w:rPr>
        <w:t>КП</w:t>
      </w:r>
      <w:proofErr w:type="spellEnd"/>
      <w:r>
        <w:rPr>
          <w:rFonts w:ascii="Times New Roman" w:eastAsia="Tahoma" w:hAnsi="Times New Roman" w:cs="Times New Roman"/>
          <w:b/>
          <w:snapToGrid w:val="0"/>
          <w:color w:val="000000"/>
          <w:sz w:val="24"/>
          <w:szCs w:val="24"/>
          <w:lang w:val="uk-UA"/>
        </w:rPr>
        <w:t xml:space="preserve">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w:t>
      </w:r>
      <w:proofErr w:type="spellStart"/>
      <w:r w:rsidRPr="009B4B93">
        <w:rPr>
          <w:rFonts w:ascii="Times New Roman" w:eastAsia="Tahoma" w:hAnsi="Times New Roman" w:cs="Times New Roman"/>
          <w:snapToGrid w:val="0"/>
          <w:color w:val="000000"/>
          <w:sz w:val="24"/>
          <w:szCs w:val="24"/>
          <w:lang w:val="uk-UA"/>
        </w:rPr>
        <w:t>в.о</w:t>
      </w:r>
      <w:proofErr w:type="spellEnd"/>
      <w:r w:rsidRPr="009B4B93">
        <w:rPr>
          <w:rFonts w:ascii="Times New Roman" w:eastAsia="Tahoma" w:hAnsi="Times New Roman" w:cs="Times New Roman"/>
          <w:snapToGrid w:val="0"/>
          <w:color w:val="000000"/>
          <w:sz w:val="24"/>
          <w:szCs w:val="24"/>
          <w:lang w:val="uk-UA"/>
        </w:rPr>
        <w:t xml:space="preserve">.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r w:rsidRPr="009B4B93">
        <w:rPr>
          <w:rFonts w:ascii="Times New Roman" w:eastAsia="Tahoma" w:hAnsi="Times New Roman" w:cs="Times New Roman"/>
          <w:b/>
          <w:snapToGrid w:val="0"/>
          <w:color w:val="000000"/>
          <w:sz w:val="24"/>
          <w:szCs w:val="24"/>
          <w:lang w:val="uk-UA"/>
        </w:rPr>
        <w:t xml:space="preserve">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w:t>
      </w:r>
      <w:r w:rsidR="00C311B9" w:rsidRPr="00272BE5">
        <w:rPr>
          <w:rFonts w:ascii="Times New Roman" w:eastAsia="Tahoma" w:hAnsi="Times New Roman" w:cs="Times New Roman"/>
          <w:snapToGrid w:val="0"/>
          <w:color w:val="000000"/>
          <w:sz w:val="24"/>
          <w:szCs w:val="24"/>
          <w:lang w:val="uk-UA"/>
        </w:rPr>
        <w:t xml:space="preserve"> </w:t>
      </w:r>
      <w:r w:rsidR="00C311B9" w:rsidRPr="00272BE5">
        <w:rPr>
          <w:rFonts w:ascii="Times New Roman" w:eastAsia="Tahoma" w:hAnsi="Times New Roman" w:cs="Times New Roman"/>
          <w:color w:val="000000"/>
          <w:sz w:val="24"/>
          <w:szCs w:val="24"/>
          <w:lang w:val="uk-UA"/>
        </w:rPr>
        <w:t xml:space="preserve">в подальшому разом іменуються </w:t>
      </w:r>
      <w:r w:rsidR="00C311B9" w:rsidRPr="00272BE5">
        <w:rPr>
          <w:rFonts w:ascii="Times New Roman" w:eastAsia="Tahoma" w:hAnsi="Times New Roman" w:cs="Times New Roman"/>
          <w:bCs/>
          <w:color w:val="000000"/>
          <w:sz w:val="24"/>
          <w:szCs w:val="24"/>
          <w:lang w:val="uk-UA"/>
        </w:rPr>
        <w:t>–</w:t>
      </w:r>
      <w:r w:rsidR="00C311B9" w:rsidRPr="00272BE5">
        <w:rPr>
          <w:rFonts w:ascii="Times New Roman" w:eastAsia="Tahoma" w:hAnsi="Times New Roman" w:cs="Times New Roman"/>
          <w:color w:val="000000"/>
          <w:sz w:val="24"/>
          <w:szCs w:val="24"/>
          <w:lang w:val="uk-UA"/>
        </w:rPr>
        <w:t xml:space="preserve"> Сторони, а окремо – Сторона,</w:t>
      </w:r>
      <w:r w:rsidR="00C311B9" w:rsidRPr="00272BE5">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Pr="00272BE5"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09"/>
        <w:gridCol w:w="851"/>
        <w:gridCol w:w="2693"/>
        <w:gridCol w:w="567"/>
        <w:gridCol w:w="567"/>
        <w:gridCol w:w="709"/>
        <w:gridCol w:w="141"/>
        <w:gridCol w:w="709"/>
        <w:gridCol w:w="851"/>
        <w:gridCol w:w="1126"/>
        <w:gridCol w:w="8"/>
      </w:tblGrid>
      <w:tr w:rsidR="006B07A9" w:rsidRPr="00F47A84" w:rsidTr="00F47A84">
        <w:trPr>
          <w:gridAfter w:val="1"/>
          <w:wAfter w:w="8" w:type="dxa"/>
          <w:cantSplit/>
          <w:trHeight w:val="1822"/>
        </w:trPr>
        <w:tc>
          <w:tcPr>
            <w:tcW w:w="567" w:type="dxa"/>
            <w:vAlign w:val="center"/>
          </w:tcPr>
          <w:p w:rsidR="006B07A9" w:rsidRPr="00F47A84" w:rsidRDefault="006B07A9" w:rsidP="00F47A84">
            <w:pPr>
              <w:pStyle w:val="rvps2"/>
              <w:spacing w:before="0" w:beforeAutospacing="0" w:after="0" w:afterAutospacing="0"/>
              <w:jc w:val="center"/>
              <w:rPr>
                <w:b/>
                <w:lang w:val="uk-UA"/>
              </w:rPr>
            </w:pPr>
            <w:r w:rsidRPr="00F47A84">
              <w:rPr>
                <w:b/>
                <w:lang w:val="uk-UA"/>
              </w:rPr>
              <w:t>№ п/п</w:t>
            </w:r>
          </w:p>
        </w:tc>
        <w:tc>
          <w:tcPr>
            <w:tcW w:w="709" w:type="dxa"/>
            <w:textDirection w:val="btLr"/>
            <w:vAlign w:val="center"/>
          </w:tcPr>
          <w:p w:rsidR="006B07A9" w:rsidRPr="00F47A84" w:rsidRDefault="006B07A9" w:rsidP="00F47A84">
            <w:pPr>
              <w:pStyle w:val="rvps2"/>
              <w:spacing w:before="0" w:beforeAutospacing="0" w:after="0" w:afterAutospacing="0"/>
              <w:jc w:val="center"/>
              <w:rPr>
                <w:b/>
                <w:sz w:val="18"/>
                <w:szCs w:val="18"/>
                <w:lang w:val="uk-UA"/>
              </w:rPr>
            </w:pPr>
            <w:r w:rsidRPr="00F47A84">
              <w:rPr>
                <w:b/>
                <w:sz w:val="18"/>
                <w:szCs w:val="18"/>
                <w:lang w:val="uk-UA"/>
              </w:rPr>
              <w:t>Код ДКПП 021:2015 предмета закупівлі</w:t>
            </w:r>
          </w:p>
        </w:tc>
        <w:tc>
          <w:tcPr>
            <w:tcW w:w="851" w:type="dxa"/>
            <w:textDirection w:val="btLr"/>
            <w:vAlign w:val="center"/>
          </w:tcPr>
          <w:p w:rsidR="006B07A9" w:rsidRPr="00F47A84" w:rsidRDefault="006B07A9" w:rsidP="00F47A84">
            <w:pPr>
              <w:pStyle w:val="rvps2"/>
              <w:spacing w:before="0" w:beforeAutospacing="0" w:after="0" w:afterAutospacing="0"/>
              <w:jc w:val="center"/>
              <w:rPr>
                <w:b/>
                <w:sz w:val="18"/>
                <w:szCs w:val="18"/>
                <w:lang w:val="uk-UA"/>
              </w:rPr>
            </w:pPr>
            <w:r w:rsidRPr="00F47A84">
              <w:rPr>
                <w:b/>
                <w:sz w:val="18"/>
                <w:szCs w:val="18"/>
                <w:lang w:val="uk-UA"/>
              </w:rPr>
              <w:t xml:space="preserve">Код </w:t>
            </w:r>
            <w:r w:rsidRPr="00F47A84">
              <w:rPr>
                <w:b/>
                <w:sz w:val="16"/>
                <w:szCs w:val="16"/>
                <w:lang w:val="uk-UA"/>
              </w:rPr>
              <w:t xml:space="preserve">ДКПП 021:2015 </w:t>
            </w:r>
            <w:proofErr w:type="spellStart"/>
            <w:r w:rsidRPr="00F47A84">
              <w:rPr>
                <w:b/>
                <w:sz w:val="20"/>
                <w:szCs w:val="20"/>
                <w:u w:val="single"/>
                <w:lang w:val="uk-UA"/>
              </w:rPr>
              <w:t>номеклатури</w:t>
            </w:r>
            <w:proofErr w:type="spellEnd"/>
            <w:r w:rsidRPr="00F47A84">
              <w:rPr>
                <w:b/>
                <w:sz w:val="20"/>
                <w:szCs w:val="20"/>
                <w:u w:val="single"/>
                <w:lang w:val="uk-UA"/>
              </w:rPr>
              <w:t xml:space="preserve"> </w:t>
            </w:r>
            <w:r w:rsidRPr="00F47A84">
              <w:rPr>
                <w:b/>
                <w:sz w:val="16"/>
                <w:szCs w:val="16"/>
                <w:lang w:val="uk-UA"/>
              </w:rPr>
              <w:t>предмета закупівлі</w:t>
            </w:r>
          </w:p>
        </w:tc>
        <w:tc>
          <w:tcPr>
            <w:tcW w:w="2693" w:type="dxa"/>
            <w:vAlign w:val="center"/>
          </w:tcPr>
          <w:p w:rsidR="006B07A9" w:rsidRPr="00F47A84" w:rsidRDefault="006B07A9" w:rsidP="00F47A84">
            <w:pPr>
              <w:pStyle w:val="rvps2"/>
              <w:spacing w:before="0" w:beforeAutospacing="0" w:after="0" w:afterAutospacing="0"/>
              <w:jc w:val="center"/>
              <w:rPr>
                <w:b/>
                <w:sz w:val="20"/>
                <w:szCs w:val="20"/>
                <w:lang w:val="uk-UA"/>
              </w:rPr>
            </w:pPr>
            <w:r w:rsidRPr="00F47A84">
              <w:rPr>
                <w:b/>
                <w:sz w:val="20"/>
                <w:szCs w:val="20"/>
                <w:lang w:val="uk-UA"/>
              </w:rPr>
              <w:t>Найменування товару</w:t>
            </w:r>
          </w:p>
        </w:tc>
        <w:tc>
          <w:tcPr>
            <w:tcW w:w="567" w:type="dxa"/>
            <w:textDirection w:val="btLr"/>
            <w:vAlign w:val="center"/>
          </w:tcPr>
          <w:p w:rsidR="006B07A9" w:rsidRPr="00F47A84" w:rsidRDefault="006B07A9" w:rsidP="00F47A84">
            <w:pPr>
              <w:pStyle w:val="rvps2"/>
              <w:spacing w:before="0" w:beforeAutospacing="0" w:after="0" w:afterAutospacing="0"/>
              <w:jc w:val="center"/>
              <w:rPr>
                <w:b/>
                <w:sz w:val="20"/>
                <w:szCs w:val="20"/>
                <w:lang w:val="uk-UA"/>
              </w:rPr>
            </w:pPr>
            <w:r w:rsidRPr="00F47A84">
              <w:rPr>
                <w:b/>
                <w:sz w:val="20"/>
                <w:szCs w:val="20"/>
                <w:lang w:val="uk-UA"/>
              </w:rPr>
              <w:t xml:space="preserve">Код УКТ </w:t>
            </w:r>
            <w:proofErr w:type="spellStart"/>
            <w:r w:rsidRPr="00F47A84">
              <w:rPr>
                <w:b/>
                <w:sz w:val="20"/>
                <w:szCs w:val="20"/>
                <w:lang w:val="uk-UA"/>
              </w:rPr>
              <w:t>ЗЕД</w:t>
            </w:r>
            <w:proofErr w:type="spellEnd"/>
          </w:p>
        </w:tc>
        <w:tc>
          <w:tcPr>
            <w:tcW w:w="567" w:type="dxa"/>
            <w:textDirection w:val="btLr"/>
            <w:vAlign w:val="center"/>
          </w:tcPr>
          <w:p w:rsidR="006B07A9" w:rsidRPr="00F47A84" w:rsidRDefault="006B07A9" w:rsidP="00F47A84">
            <w:pPr>
              <w:pStyle w:val="rvps2"/>
              <w:spacing w:before="0" w:beforeAutospacing="0" w:after="0" w:afterAutospacing="0"/>
              <w:ind w:left="113" w:right="113"/>
              <w:jc w:val="center"/>
              <w:rPr>
                <w:b/>
                <w:sz w:val="20"/>
                <w:szCs w:val="20"/>
                <w:lang w:val="uk-UA"/>
              </w:rPr>
            </w:pPr>
            <w:r w:rsidRPr="00F47A84">
              <w:rPr>
                <w:b/>
                <w:sz w:val="20"/>
                <w:szCs w:val="20"/>
                <w:lang w:val="uk-UA"/>
              </w:rPr>
              <w:t xml:space="preserve">Од. </w:t>
            </w:r>
            <w:proofErr w:type="spellStart"/>
            <w:r w:rsidRPr="00F47A84">
              <w:rPr>
                <w:b/>
                <w:sz w:val="20"/>
                <w:szCs w:val="20"/>
                <w:lang w:val="uk-UA"/>
              </w:rPr>
              <w:t>вим</w:t>
            </w:r>
            <w:proofErr w:type="spellEnd"/>
            <w:r w:rsidRPr="00F47A84">
              <w:rPr>
                <w:b/>
                <w:sz w:val="20"/>
                <w:szCs w:val="20"/>
                <w:lang w:val="uk-UA"/>
              </w:rPr>
              <w:t>.</w:t>
            </w:r>
          </w:p>
        </w:tc>
        <w:tc>
          <w:tcPr>
            <w:tcW w:w="709" w:type="dxa"/>
            <w:textDirection w:val="btLr"/>
            <w:vAlign w:val="center"/>
          </w:tcPr>
          <w:p w:rsidR="006B07A9" w:rsidRPr="00F47A84" w:rsidRDefault="006B07A9" w:rsidP="00F47A84">
            <w:pPr>
              <w:pStyle w:val="rvps2"/>
              <w:spacing w:before="0" w:beforeAutospacing="0" w:after="0" w:afterAutospacing="0"/>
              <w:ind w:left="113" w:right="113"/>
              <w:jc w:val="center"/>
              <w:rPr>
                <w:b/>
                <w:sz w:val="20"/>
                <w:szCs w:val="20"/>
                <w:lang w:val="uk-UA"/>
              </w:rPr>
            </w:pPr>
            <w:r w:rsidRPr="00F47A84">
              <w:rPr>
                <w:b/>
                <w:sz w:val="20"/>
                <w:szCs w:val="20"/>
                <w:lang w:val="uk-UA"/>
              </w:rPr>
              <w:t>Кількість</w:t>
            </w:r>
          </w:p>
        </w:tc>
        <w:tc>
          <w:tcPr>
            <w:tcW w:w="850" w:type="dxa"/>
            <w:gridSpan w:val="2"/>
            <w:textDirection w:val="btLr"/>
            <w:vAlign w:val="center"/>
          </w:tcPr>
          <w:p w:rsidR="006B07A9" w:rsidRPr="00F47A84" w:rsidRDefault="006B07A9" w:rsidP="00F47A84">
            <w:pPr>
              <w:pStyle w:val="rvps2"/>
              <w:spacing w:before="0" w:beforeAutospacing="0" w:after="0" w:afterAutospacing="0"/>
              <w:ind w:left="113" w:right="113"/>
              <w:jc w:val="center"/>
              <w:rPr>
                <w:b/>
                <w:sz w:val="20"/>
                <w:szCs w:val="20"/>
                <w:lang w:val="uk-UA"/>
              </w:rPr>
            </w:pPr>
            <w:r w:rsidRPr="00F47A84">
              <w:rPr>
                <w:b/>
                <w:sz w:val="20"/>
                <w:szCs w:val="20"/>
                <w:lang w:val="uk-UA"/>
              </w:rPr>
              <w:t>Ціна за одиницю, грн. без ПДВ</w:t>
            </w:r>
          </w:p>
        </w:tc>
        <w:tc>
          <w:tcPr>
            <w:tcW w:w="851" w:type="dxa"/>
            <w:textDirection w:val="btLr"/>
          </w:tcPr>
          <w:p w:rsidR="006B07A9" w:rsidRPr="00F47A84" w:rsidRDefault="006B07A9" w:rsidP="00F47A84">
            <w:pPr>
              <w:pStyle w:val="rvps2"/>
              <w:spacing w:before="0" w:beforeAutospacing="0" w:after="0" w:afterAutospacing="0"/>
              <w:ind w:left="113" w:right="113"/>
              <w:jc w:val="center"/>
              <w:rPr>
                <w:b/>
                <w:sz w:val="20"/>
                <w:szCs w:val="20"/>
                <w:lang w:val="uk-UA"/>
              </w:rPr>
            </w:pPr>
            <w:r w:rsidRPr="00F47A84">
              <w:rPr>
                <w:b/>
                <w:sz w:val="20"/>
                <w:szCs w:val="20"/>
                <w:lang w:val="uk-UA"/>
              </w:rPr>
              <w:t>Ціна за одиницю, грн. з ПДВ</w:t>
            </w:r>
          </w:p>
        </w:tc>
        <w:tc>
          <w:tcPr>
            <w:tcW w:w="1126" w:type="dxa"/>
            <w:textDirection w:val="btLr"/>
            <w:vAlign w:val="center"/>
          </w:tcPr>
          <w:p w:rsidR="006B07A9" w:rsidRPr="00F47A84" w:rsidRDefault="006B07A9" w:rsidP="00F47A84">
            <w:pPr>
              <w:pStyle w:val="rvps2"/>
              <w:spacing w:before="0" w:beforeAutospacing="0" w:after="0" w:afterAutospacing="0"/>
              <w:ind w:left="113" w:right="113"/>
              <w:jc w:val="center"/>
              <w:rPr>
                <w:b/>
                <w:sz w:val="20"/>
                <w:szCs w:val="20"/>
                <w:lang w:val="uk-UA"/>
              </w:rPr>
            </w:pPr>
            <w:r w:rsidRPr="00F47A84">
              <w:rPr>
                <w:b/>
                <w:sz w:val="20"/>
                <w:szCs w:val="20"/>
                <w:lang w:val="uk-UA"/>
              </w:rPr>
              <w:t>Разом, грн. з ПДВ</w:t>
            </w:r>
          </w:p>
        </w:tc>
      </w:tr>
      <w:tr w:rsidR="00F47A84" w:rsidRPr="00F47A84" w:rsidTr="00F47A84">
        <w:trPr>
          <w:cantSplit/>
          <w:trHeight w:val="510"/>
        </w:trPr>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r w:rsidRPr="00F47A84">
              <w:rPr>
                <w:rFonts w:ascii="Times New Roman" w:hAnsi="Times New Roman" w:cs="Times New Roman"/>
                <w:color w:val="000000"/>
                <w:lang w:val="uk-UA"/>
              </w:rPr>
              <w:t>1</w:t>
            </w:r>
          </w:p>
        </w:tc>
        <w:tc>
          <w:tcPr>
            <w:tcW w:w="709" w:type="dxa"/>
            <w:vMerge w:val="restart"/>
            <w:noWrap/>
            <w:textDirection w:val="btLr"/>
            <w:vAlign w:val="center"/>
          </w:tcPr>
          <w:p w:rsidR="003E0FB3" w:rsidRPr="00F47A84" w:rsidRDefault="003E0FB3" w:rsidP="00F47A84">
            <w:pPr>
              <w:spacing w:after="0" w:line="240" w:lineRule="auto"/>
              <w:ind w:left="113" w:right="113"/>
              <w:jc w:val="center"/>
              <w:outlineLvl w:val="1"/>
              <w:rPr>
                <w:rFonts w:ascii="Times New Roman" w:hAnsi="Times New Roman" w:cs="Times New Roman"/>
                <w:sz w:val="16"/>
                <w:szCs w:val="16"/>
                <w:lang w:val="uk-UA"/>
              </w:rPr>
            </w:pPr>
            <w:r w:rsidRPr="00F47A84">
              <w:rPr>
                <w:rFonts w:ascii="Times New Roman" w:hAnsi="Times New Roman" w:cs="Times New Roman"/>
                <w:sz w:val="24"/>
                <w:szCs w:val="24"/>
                <w:lang w:val="uk-UA"/>
              </w:rPr>
              <w:t>31730000-2</w:t>
            </w:r>
          </w:p>
        </w:tc>
        <w:tc>
          <w:tcPr>
            <w:tcW w:w="851" w:type="dxa"/>
            <w:vMerge w:val="restart"/>
            <w:textDirection w:val="btLr"/>
            <w:vAlign w:val="center"/>
          </w:tcPr>
          <w:p w:rsidR="003E0FB3" w:rsidRPr="00F47A84" w:rsidRDefault="003E0FB3" w:rsidP="00F47A84">
            <w:pPr>
              <w:spacing w:after="0" w:line="240" w:lineRule="auto"/>
              <w:ind w:left="113" w:right="113"/>
              <w:jc w:val="center"/>
              <w:outlineLvl w:val="1"/>
              <w:rPr>
                <w:rFonts w:ascii="Times New Roman" w:hAnsi="Times New Roman" w:cs="Times New Roman"/>
                <w:sz w:val="24"/>
                <w:szCs w:val="24"/>
                <w:lang w:val="uk-UA"/>
              </w:rPr>
            </w:pPr>
            <w:r w:rsidRPr="00F47A84">
              <w:rPr>
                <w:rFonts w:ascii="Times New Roman" w:hAnsi="Times New Roman" w:cs="Times New Roman"/>
                <w:sz w:val="24"/>
              </w:rPr>
              <w:t>31731100-0</w:t>
            </w:r>
          </w:p>
        </w:tc>
        <w:tc>
          <w:tcPr>
            <w:tcW w:w="2693" w:type="dxa"/>
            <w:vAlign w:val="center"/>
          </w:tcPr>
          <w:p w:rsidR="003E0FB3" w:rsidRPr="00F47A84" w:rsidRDefault="003E0FB3" w:rsidP="00F47A84">
            <w:pPr>
              <w:spacing w:after="0" w:line="240" w:lineRule="auto"/>
              <w:rPr>
                <w:rFonts w:ascii="Times New Roman" w:hAnsi="Times New Roman" w:cs="Times New Roman"/>
                <w:lang w:val="en-US"/>
              </w:rPr>
            </w:pPr>
            <w:r w:rsidRPr="00F47A84">
              <w:rPr>
                <w:rFonts w:ascii="Times New Roman" w:hAnsi="Times New Roman" w:cs="Times New Roman"/>
              </w:rPr>
              <w:t xml:space="preserve">Модуль </w:t>
            </w:r>
            <w:r w:rsidRPr="00F47A84">
              <w:rPr>
                <w:rFonts w:ascii="Times New Roman" w:hAnsi="Times New Roman" w:cs="Times New Roman"/>
                <w:lang w:val="en-US"/>
              </w:rPr>
              <w:t>SKM 200 GB 173D</w:t>
            </w: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roofErr w:type="spellStart"/>
            <w:r w:rsidRPr="00F47A84">
              <w:rPr>
                <w:rFonts w:ascii="Times New Roman" w:hAnsi="Times New Roman" w:cs="Times New Roman"/>
                <w:color w:val="000000"/>
                <w:lang w:val="uk-UA"/>
              </w:rPr>
              <w:t>шт</w:t>
            </w:r>
            <w:proofErr w:type="spellEnd"/>
          </w:p>
        </w:tc>
        <w:tc>
          <w:tcPr>
            <w:tcW w:w="709" w:type="dxa"/>
            <w:noWrap/>
            <w:vAlign w:val="center"/>
          </w:tcPr>
          <w:p w:rsidR="003E0FB3" w:rsidRPr="00F47A84" w:rsidRDefault="003E0FB3" w:rsidP="00F47A84">
            <w:pPr>
              <w:spacing w:after="0" w:line="240" w:lineRule="auto"/>
              <w:jc w:val="center"/>
              <w:rPr>
                <w:rFonts w:ascii="Times New Roman" w:hAnsi="Times New Roman" w:cs="Times New Roman"/>
                <w:sz w:val="20"/>
                <w:szCs w:val="20"/>
              </w:rPr>
            </w:pPr>
            <w:r w:rsidRPr="00F47A84">
              <w:rPr>
                <w:rFonts w:ascii="Times New Roman" w:hAnsi="Times New Roman" w:cs="Times New Roman"/>
                <w:sz w:val="20"/>
                <w:szCs w:val="20"/>
              </w:rPr>
              <w:t>20</w:t>
            </w:r>
          </w:p>
        </w:tc>
        <w:tc>
          <w:tcPr>
            <w:tcW w:w="850" w:type="dxa"/>
            <w:gridSpan w:val="2"/>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851" w:type="dxa"/>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1134" w:type="dxa"/>
            <w:gridSpan w:val="2"/>
            <w:vAlign w:val="center"/>
          </w:tcPr>
          <w:p w:rsidR="003E0FB3" w:rsidRPr="00F47A84" w:rsidRDefault="003E0FB3" w:rsidP="00F47A84">
            <w:pPr>
              <w:spacing w:after="0" w:line="240" w:lineRule="auto"/>
              <w:jc w:val="center"/>
              <w:rPr>
                <w:rFonts w:ascii="Times New Roman" w:hAnsi="Times New Roman" w:cs="Times New Roman"/>
                <w:color w:val="000000"/>
              </w:rPr>
            </w:pPr>
          </w:p>
        </w:tc>
      </w:tr>
      <w:tr w:rsidR="00F47A84" w:rsidRPr="00F47A84" w:rsidTr="00F47A84">
        <w:trPr>
          <w:cantSplit/>
          <w:trHeight w:val="510"/>
        </w:trPr>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r w:rsidRPr="00F47A84">
              <w:rPr>
                <w:rFonts w:ascii="Times New Roman" w:hAnsi="Times New Roman" w:cs="Times New Roman"/>
                <w:color w:val="000000"/>
                <w:lang w:val="uk-UA"/>
              </w:rPr>
              <w:t>2</w:t>
            </w:r>
          </w:p>
        </w:tc>
        <w:tc>
          <w:tcPr>
            <w:tcW w:w="709" w:type="dxa"/>
            <w:vMerge/>
            <w:noWrap/>
            <w:vAlign w:val="center"/>
          </w:tcPr>
          <w:p w:rsidR="003E0FB3" w:rsidRPr="00F47A84" w:rsidRDefault="003E0FB3" w:rsidP="00F47A84">
            <w:pPr>
              <w:spacing w:after="0" w:line="240" w:lineRule="auto"/>
              <w:outlineLvl w:val="1"/>
              <w:rPr>
                <w:rFonts w:ascii="Times New Roman" w:hAnsi="Times New Roman" w:cs="Times New Roman"/>
                <w:sz w:val="16"/>
                <w:szCs w:val="16"/>
                <w:lang w:val="uk-UA"/>
              </w:rPr>
            </w:pPr>
          </w:p>
        </w:tc>
        <w:tc>
          <w:tcPr>
            <w:tcW w:w="851" w:type="dxa"/>
            <w:vMerge/>
            <w:vAlign w:val="center"/>
          </w:tcPr>
          <w:p w:rsidR="003E0FB3" w:rsidRPr="00F47A84" w:rsidRDefault="003E0FB3" w:rsidP="00F47A84">
            <w:pPr>
              <w:spacing w:after="0" w:line="240" w:lineRule="auto"/>
              <w:outlineLvl w:val="1"/>
              <w:rPr>
                <w:rFonts w:ascii="Times New Roman" w:hAnsi="Times New Roman" w:cs="Times New Roman"/>
                <w:sz w:val="24"/>
                <w:szCs w:val="24"/>
                <w:lang w:val="uk-UA"/>
              </w:rPr>
            </w:pPr>
          </w:p>
        </w:tc>
        <w:tc>
          <w:tcPr>
            <w:tcW w:w="2693" w:type="dxa"/>
            <w:vAlign w:val="center"/>
          </w:tcPr>
          <w:p w:rsidR="003E0FB3" w:rsidRPr="00F47A84" w:rsidRDefault="003E0FB3" w:rsidP="00F47A84">
            <w:pPr>
              <w:spacing w:after="0" w:line="240" w:lineRule="auto"/>
              <w:rPr>
                <w:rFonts w:ascii="Times New Roman" w:hAnsi="Times New Roman" w:cs="Times New Roman"/>
                <w:lang w:val="en-US"/>
              </w:rPr>
            </w:pPr>
            <w:r w:rsidRPr="00F47A84">
              <w:rPr>
                <w:rFonts w:ascii="Times New Roman" w:hAnsi="Times New Roman" w:cs="Times New Roman"/>
              </w:rPr>
              <w:t xml:space="preserve">Модуль </w:t>
            </w:r>
            <w:r w:rsidRPr="00F47A84">
              <w:rPr>
                <w:rFonts w:ascii="Times New Roman" w:hAnsi="Times New Roman" w:cs="Times New Roman"/>
                <w:lang w:val="en-US"/>
              </w:rPr>
              <w:t>CM800 DZ34H</w:t>
            </w: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rPr>
            </w:pPr>
            <w:proofErr w:type="spellStart"/>
            <w:r w:rsidRPr="00F47A84">
              <w:rPr>
                <w:rFonts w:ascii="Times New Roman" w:hAnsi="Times New Roman" w:cs="Times New Roman"/>
                <w:color w:val="000000"/>
                <w:lang w:val="uk-UA"/>
              </w:rPr>
              <w:t>шт</w:t>
            </w:r>
            <w:proofErr w:type="spellEnd"/>
          </w:p>
        </w:tc>
        <w:tc>
          <w:tcPr>
            <w:tcW w:w="709" w:type="dxa"/>
            <w:noWrap/>
            <w:vAlign w:val="center"/>
          </w:tcPr>
          <w:p w:rsidR="003E0FB3" w:rsidRPr="00F47A84" w:rsidRDefault="003E0FB3" w:rsidP="00F47A84">
            <w:pPr>
              <w:spacing w:after="0" w:line="240" w:lineRule="auto"/>
              <w:jc w:val="center"/>
              <w:rPr>
                <w:rFonts w:ascii="Times New Roman" w:hAnsi="Times New Roman" w:cs="Times New Roman"/>
                <w:sz w:val="20"/>
                <w:szCs w:val="20"/>
              </w:rPr>
            </w:pPr>
            <w:r w:rsidRPr="00F47A84">
              <w:rPr>
                <w:rFonts w:ascii="Times New Roman" w:hAnsi="Times New Roman" w:cs="Times New Roman"/>
                <w:sz w:val="20"/>
                <w:szCs w:val="20"/>
              </w:rPr>
              <w:t>74</w:t>
            </w:r>
          </w:p>
        </w:tc>
        <w:tc>
          <w:tcPr>
            <w:tcW w:w="850" w:type="dxa"/>
            <w:gridSpan w:val="2"/>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851" w:type="dxa"/>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1134" w:type="dxa"/>
            <w:gridSpan w:val="2"/>
            <w:vAlign w:val="center"/>
          </w:tcPr>
          <w:p w:rsidR="003E0FB3" w:rsidRPr="00F47A84" w:rsidRDefault="003E0FB3" w:rsidP="00F47A84">
            <w:pPr>
              <w:spacing w:after="0" w:line="240" w:lineRule="auto"/>
              <w:jc w:val="center"/>
              <w:rPr>
                <w:rFonts w:ascii="Times New Roman" w:hAnsi="Times New Roman" w:cs="Times New Roman"/>
                <w:color w:val="000000"/>
              </w:rPr>
            </w:pPr>
          </w:p>
        </w:tc>
      </w:tr>
      <w:tr w:rsidR="00F47A84" w:rsidRPr="00F47A84" w:rsidTr="00F47A84">
        <w:trPr>
          <w:cantSplit/>
          <w:trHeight w:val="510"/>
        </w:trPr>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r w:rsidRPr="00F47A84">
              <w:rPr>
                <w:rFonts w:ascii="Times New Roman" w:hAnsi="Times New Roman" w:cs="Times New Roman"/>
                <w:color w:val="000000"/>
                <w:lang w:val="uk-UA"/>
              </w:rPr>
              <w:t>3</w:t>
            </w:r>
          </w:p>
        </w:tc>
        <w:tc>
          <w:tcPr>
            <w:tcW w:w="709" w:type="dxa"/>
            <w:vMerge/>
            <w:noWrap/>
            <w:vAlign w:val="center"/>
          </w:tcPr>
          <w:p w:rsidR="003E0FB3" w:rsidRPr="00F47A84" w:rsidRDefault="003E0FB3" w:rsidP="00F47A84">
            <w:pPr>
              <w:spacing w:after="0" w:line="240" w:lineRule="auto"/>
              <w:outlineLvl w:val="1"/>
              <w:rPr>
                <w:rFonts w:ascii="Times New Roman" w:hAnsi="Times New Roman" w:cs="Times New Roman"/>
                <w:sz w:val="16"/>
                <w:szCs w:val="16"/>
                <w:lang w:val="uk-UA"/>
              </w:rPr>
            </w:pPr>
          </w:p>
        </w:tc>
        <w:tc>
          <w:tcPr>
            <w:tcW w:w="851" w:type="dxa"/>
            <w:vMerge/>
            <w:vAlign w:val="center"/>
          </w:tcPr>
          <w:p w:rsidR="003E0FB3" w:rsidRPr="00F47A84" w:rsidRDefault="003E0FB3" w:rsidP="00F47A84">
            <w:pPr>
              <w:spacing w:after="0" w:line="240" w:lineRule="auto"/>
              <w:outlineLvl w:val="1"/>
              <w:rPr>
                <w:rFonts w:ascii="Times New Roman" w:hAnsi="Times New Roman" w:cs="Times New Roman"/>
                <w:sz w:val="24"/>
                <w:szCs w:val="24"/>
                <w:lang w:val="uk-UA"/>
              </w:rPr>
            </w:pPr>
          </w:p>
        </w:tc>
        <w:tc>
          <w:tcPr>
            <w:tcW w:w="2693" w:type="dxa"/>
            <w:vAlign w:val="center"/>
          </w:tcPr>
          <w:p w:rsidR="003E0FB3" w:rsidRPr="00F47A84" w:rsidRDefault="003E0FB3" w:rsidP="00F47A84">
            <w:pPr>
              <w:spacing w:after="0" w:line="240" w:lineRule="auto"/>
              <w:rPr>
                <w:rFonts w:ascii="Times New Roman" w:hAnsi="Times New Roman" w:cs="Times New Roman"/>
                <w:lang w:val="en-US"/>
              </w:rPr>
            </w:pPr>
            <w:r w:rsidRPr="00F47A84">
              <w:rPr>
                <w:rFonts w:ascii="Times New Roman" w:hAnsi="Times New Roman" w:cs="Times New Roman"/>
              </w:rPr>
              <w:t xml:space="preserve">Модуль </w:t>
            </w:r>
            <w:proofErr w:type="gramStart"/>
            <w:r w:rsidRPr="00F47A84">
              <w:rPr>
                <w:rFonts w:ascii="Times New Roman" w:hAnsi="Times New Roman" w:cs="Times New Roman"/>
              </w:rPr>
              <w:t>см</w:t>
            </w:r>
            <w:proofErr w:type="gramEnd"/>
            <w:r w:rsidRPr="00F47A84">
              <w:rPr>
                <w:rFonts w:ascii="Times New Roman" w:hAnsi="Times New Roman" w:cs="Times New Roman"/>
              </w:rPr>
              <w:t xml:space="preserve"> 1000 </w:t>
            </w:r>
            <w:r w:rsidRPr="00F47A84">
              <w:rPr>
                <w:rFonts w:ascii="Times New Roman" w:hAnsi="Times New Roman" w:cs="Times New Roman"/>
                <w:lang w:val="en-US"/>
              </w:rPr>
              <w:t>DU – 34 NF</w:t>
            </w: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rPr>
            </w:pPr>
            <w:proofErr w:type="spellStart"/>
            <w:r w:rsidRPr="00F47A84">
              <w:rPr>
                <w:rFonts w:ascii="Times New Roman" w:hAnsi="Times New Roman" w:cs="Times New Roman"/>
                <w:color w:val="000000"/>
                <w:lang w:val="uk-UA"/>
              </w:rPr>
              <w:t>шт</w:t>
            </w:r>
            <w:proofErr w:type="spellEnd"/>
          </w:p>
        </w:tc>
        <w:tc>
          <w:tcPr>
            <w:tcW w:w="709" w:type="dxa"/>
            <w:noWrap/>
            <w:vAlign w:val="center"/>
          </w:tcPr>
          <w:p w:rsidR="003E0FB3" w:rsidRPr="00F47A84" w:rsidRDefault="003E0FB3" w:rsidP="00F47A84">
            <w:pPr>
              <w:spacing w:after="0" w:line="240" w:lineRule="auto"/>
              <w:jc w:val="center"/>
              <w:rPr>
                <w:rFonts w:ascii="Times New Roman" w:hAnsi="Times New Roman" w:cs="Times New Roman"/>
                <w:sz w:val="20"/>
                <w:szCs w:val="20"/>
              </w:rPr>
            </w:pPr>
            <w:r w:rsidRPr="00F47A84">
              <w:rPr>
                <w:rFonts w:ascii="Times New Roman" w:hAnsi="Times New Roman" w:cs="Times New Roman"/>
                <w:sz w:val="20"/>
                <w:szCs w:val="20"/>
              </w:rPr>
              <w:t>8</w:t>
            </w:r>
          </w:p>
        </w:tc>
        <w:tc>
          <w:tcPr>
            <w:tcW w:w="850" w:type="dxa"/>
            <w:gridSpan w:val="2"/>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851" w:type="dxa"/>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1134" w:type="dxa"/>
            <w:gridSpan w:val="2"/>
            <w:vAlign w:val="center"/>
          </w:tcPr>
          <w:p w:rsidR="003E0FB3" w:rsidRPr="00F47A84" w:rsidRDefault="003E0FB3" w:rsidP="00F47A84">
            <w:pPr>
              <w:spacing w:after="0" w:line="240" w:lineRule="auto"/>
              <w:jc w:val="center"/>
              <w:rPr>
                <w:rFonts w:ascii="Times New Roman" w:hAnsi="Times New Roman" w:cs="Times New Roman"/>
                <w:color w:val="000000"/>
              </w:rPr>
            </w:pPr>
          </w:p>
        </w:tc>
      </w:tr>
      <w:tr w:rsidR="00F47A84" w:rsidRPr="00F47A84" w:rsidTr="00F47A84">
        <w:trPr>
          <w:cantSplit/>
          <w:trHeight w:val="510"/>
        </w:trPr>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r w:rsidRPr="00F47A84">
              <w:rPr>
                <w:rFonts w:ascii="Times New Roman" w:hAnsi="Times New Roman" w:cs="Times New Roman"/>
                <w:color w:val="000000"/>
                <w:lang w:val="uk-UA"/>
              </w:rPr>
              <w:t>4</w:t>
            </w:r>
          </w:p>
        </w:tc>
        <w:tc>
          <w:tcPr>
            <w:tcW w:w="709" w:type="dxa"/>
            <w:vMerge/>
            <w:noWrap/>
            <w:vAlign w:val="center"/>
          </w:tcPr>
          <w:p w:rsidR="003E0FB3" w:rsidRPr="00F47A84" w:rsidRDefault="003E0FB3" w:rsidP="00F47A84">
            <w:pPr>
              <w:spacing w:after="0" w:line="240" w:lineRule="auto"/>
              <w:outlineLvl w:val="1"/>
              <w:rPr>
                <w:rFonts w:ascii="Times New Roman" w:hAnsi="Times New Roman" w:cs="Times New Roman"/>
                <w:sz w:val="16"/>
                <w:szCs w:val="16"/>
                <w:lang w:val="uk-UA"/>
              </w:rPr>
            </w:pPr>
          </w:p>
        </w:tc>
        <w:tc>
          <w:tcPr>
            <w:tcW w:w="851" w:type="dxa"/>
            <w:vMerge/>
            <w:vAlign w:val="center"/>
          </w:tcPr>
          <w:p w:rsidR="003E0FB3" w:rsidRPr="00F47A84" w:rsidRDefault="003E0FB3" w:rsidP="00F47A84">
            <w:pPr>
              <w:spacing w:after="0" w:line="240" w:lineRule="auto"/>
              <w:outlineLvl w:val="1"/>
              <w:rPr>
                <w:rFonts w:ascii="Times New Roman" w:hAnsi="Times New Roman" w:cs="Times New Roman"/>
                <w:sz w:val="24"/>
                <w:szCs w:val="24"/>
                <w:lang w:val="uk-UA"/>
              </w:rPr>
            </w:pPr>
          </w:p>
        </w:tc>
        <w:tc>
          <w:tcPr>
            <w:tcW w:w="2693" w:type="dxa"/>
            <w:vAlign w:val="center"/>
          </w:tcPr>
          <w:p w:rsidR="003E0FB3" w:rsidRPr="00F47A84" w:rsidRDefault="003E0FB3" w:rsidP="00F47A84">
            <w:pPr>
              <w:spacing w:after="0" w:line="240" w:lineRule="auto"/>
              <w:rPr>
                <w:rFonts w:ascii="Times New Roman" w:hAnsi="Times New Roman" w:cs="Times New Roman"/>
              </w:rPr>
            </w:pPr>
            <w:r w:rsidRPr="00F47A84">
              <w:rPr>
                <w:rFonts w:ascii="Times New Roman" w:hAnsi="Times New Roman" w:cs="Times New Roman"/>
              </w:rPr>
              <w:t>Модуль РМ 30</w:t>
            </w:r>
            <w:r w:rsidRPr="00F47A84">
              <w:rPr>
                <w:rFonts w:ascii="Times New Roman" w:hAnsi="Times New Roman" w:cs="Times New Roman"/>
                <w:lang w:val="en-US"/>
              </w:rPr>
              <w:t>RSF</w:t>
            </w:r>
            <w:r w:rsidRPr="00F47A84">
              <w:rPr>
                <w:rFonts w:ascii="Times New Roman" w:hAnsi="Times New Roman" w:cs="Times New Roman"/>
              </w:rPr>
              <w:t>060</w:t>
            </w: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rPr>
            </w:pPr>
            <w:proofErr w:type="spellStart"/>
            <w:r w:rsidRPr="00F47A84">
              <w:rPr>
                <w:rFonts w:ascii="Times New Roman" w:hAnsi="Times New Roman" w:cs="Times New Roman"/>
                <w:color w:val="000000"/>
                <w:lang w:val="uk-UA"/>
              </w:rPr>
              <w:t>шт</w:t>
            </w:r>
            <w:proofErr w:type="spellEnd"/>
          </w:p>
        </w:tc>
        <w:tc>
          <w:tcPr>
            <w:tcW w:w="709" w:type="dxa"/>
            <w:noWrap/>
            <w:vAlign w:val="center"/>
          </w:tcPr>
          <w:p w:rsidR="003E0FB3" w:rsidRPr="00F47A84" w:rsidRDefault="003E0FB3" w:rsidP="00F47A84">
            <w:pPr>
              <w:spacing w:after="0" w:line="240" w:lineRule="auto"/>
              <w:jc w:val="center"/>
              <w:rPr>
                <w:rFonts w:ascii="Times New Roman" w:hAnsi="Times New Roman" w:cs="Times New Roman"/>
                <w:sz w:val="20"/>
                <w:szCs w:val="20"/>
              </w:rPr>
            </w:pPr>
            <w:r w:rsidRPr="00F47A84">
              <w:rPr>
                <w:rFonts w:ascii="Times New Roman" w:hAnsi="Times New Roman" w:cs="Times New Roman"/>
                <w:sz w:val="20"/>
                <w:szCs w:val="20"/>
              </w:rPr>
              <w:t>80</w:t>
            </w:r>
          </w:p>
        </w:tc>
        <w:tc>
          <w:tcPr>
            <w:tcW w:w="850" w:type="dxa"/>
            <w:gridSpan w:val="2"/>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851" w:type="dxa"/>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1134" w:type="dxa"/>
            <w:gridSpan w:val="2"/>
            <w:vAlign w:val="center"/>
          </w:tcPr>
          <w:p w:rsidR="003E0FB3" w:rsidRPr="00F47A84" w:rsidRDefault="003E0FB3" w:rsidP="00F47A84">
            <w:pPr>
              <w:spacing w:after="0" w:line="240" w:lineRule="auto"/>
              <w:jc w:val="center"/>
              <w:rPr>
                <w:rFonts w:ascii="Times New Roman" w:hAnsi="Times New Roman" w:cs="Times New Roman"/>
                <w:color w:val="000000"/>
              </w:rPr>
            </w:pPr>
          </w:p>
        </w:tc>
      </w:tr>
      <w:tr w:rsidR="00F47A84" w:rsidRPr="00F47A84" w:rsidTr="00F47A84">
        <w:trPr>
          <w:cantSplit/>
          <w:trHeight w:val="510"/>
        </w:trPr>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r w:rsidRPr="00F47A84">
              <w:rPr>
                <w:rFonts w:ascii="Times New Roman" w:hAnsi="Times New Roman" w:cs="Times New Roman"/>
                <w:color w:val="000000"/>
                <w:lang w:val="uk-UA"/>
              </w:rPr>
              <w:t>5</w:t>
            </w:r>
          </w:p>
        </w:tc>
        <w:tc>
          <w:tcPr>
            <w:tcW w:w="709" w:type="dxa"/>
            <w:vMerge/>
            <w:noWrap/>
            <w:vAlign w:val="center"/>
          </w:tcPr>
          <w:p w:rsidR="003E0FB3" w:rsidRPr="00F47A84" w:rsidRDefault="003E0FB3" w:rsidP="00F47A84">
            <w:pPr>
              <w:spacing w:after="0" w:line="240" w:lineRule="auto"/>
              <w:outlineLvl w:val="1"/>
              <w:rPr>
                <w:rFonts w:ascii="Times New Roman" w:hAnsi="Times New Roman" w:cs="Times New Roman"/>
                <w:sz w:val="16"/>
                <w:szCs w:val="16"/>
                <w:lang w:val="uk-UA"/>
              </w:rPr>
            </w:pPr>
          </w:p>
        </w:tc>
        <w:tc>
          <w:tcPr>
            <w:tcW w:w="851" w:type="dxa"/>
            <w:vMerge/>
            <w:vAlign w:val="center"/>
          </w:tcPr>
          <w:p w:rsidR="003E0FB3" w:rsidRPr="00F47A84" w:rsidRDefault="003E0FB3" w:rsidP="00F47A84">
            <w:pPr>
              <w:spacing w:after="0" w:line="240" w:lineRule="auto"/>
              <w:outlineLvl w:val="1"/>
              <w:rPr>
                <w:rFonts w:ascii="Times New Roman" w:hAnsi="Times New Roman" w:cs="Times New Roman"/>
                <w:sz w:val="24"/>
                <w:szCs w:val="24"/>
                <w:lang w:val="uk-UA"/>
              </w:rPr>
            </w:pPr>
          </w:p>
        </w:tc>
        <w:tc>
          <w:tcPr>
            <w:tcW w:w="2693" w:type="dxa"/>
            <w:vAlign w:val="center"/>
          </w:tcPr>
          <w:p w:rsidR="003E0FB3" w:rsidRPr="00F47A84" w:rsidRDefault="003E0FB3" w:rsidP="00F47A84">
            <w:pPr>
              <w:spacing w:after="0" w:line="240" w:lineRule="auto"/>
              <w:rPr>
                <w:rFonts w:ascii="Times New Roman" w:hAnsi="Times New Roman" w:cs="Times New Roman"/>
                <w:lang w:val="en-US"/>
              </w:rPr>
            </w:pPr>
            <w:r w:rsidRPr="00F47A84">
              <w:rPr>
                <w:rFonts w:ascii="Times New Roman" w:hAnsi="Times New Roman" w:cs="Times New Roman"/>
                <w:lang w:val="en-US"/>
              </w:rPr>
              <w:t>IGBT</w:t>
            </w:r>
            <w:r w:rsidRPr="00F47A84">
              <w:rPr>
                <w:rFonts w:ascii="Times New Roman" w:hAnsi="Times New Roman" w:cs="Times New Roman"/>
              </w:rPr>
              <w:t xml:space="preserve"> модуль </w:t>
            </w:r>
            <w:r w:rsidRPr="00F47A84">
              <w:rPr>
                <w:rFonts w:ascii="Times New Roman" w:hAnsi="Times New Roman" w:cs="Times New Roman"/>
                <w:lang w:val="en-US"/>
              </w:rPr>
              <w:t>PM100 DSA120</w:t>
            </w: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rPr>
            </w:pPr>
            <w:proofErr w:type="spellStart"/>
            <w:r w:rsidRPr="00F47A84">
              <w:rPr>
                <w:rFonts w:ascii="Times New Roman" w:hAnsi="Times New Roman" w:cs="Times New Roman"/>
                <w:color w:val="000000"/>
                <w:lang w:val="uk-UA"/>
              </w:rPr>
              <w:t>шт</w:t>
            </w:r>
            <w:proofErr w:type="spellEnd"/>
          </w:p>
        </w:tc>
        <w:tc>
          <w:tcPr>
            <w:tcW w:w="709" w:type="dxa"/>
            <w:noWrap/>
            <w:vAlign w:val="center"/>
          </w:tcPr>
          <w:p w:rsidR="003E0FB3" w:rsidRPr="00F47A84" w:rsidRDefault="003E0FB3" w:rsidP="00F47A84">
            <w:pPr>
              <w:spacing w:after="0" w:line="240" w:lineRule="auto"/>
              <w:jc w:val="center"/>
              <w:rPr>
                <w:rFonts w:ascii="Times New Roman" w:hAnsi="Times New Roman" w:cs="Times New Roman"/>
                <w:sz w:val="20"/>
                <w:szCs w:val="20"/>
              </w:rPr>
            </w:pPr>
            <w:r w:rsidRPr="00F47A84">
              <w:rPr>
                <w:rFonts w:ascii="Times New Roman" w:hAnsi="Times New Roman" w:cs="Times New Roman"/>
                <w:sz w:val="20"/>
                <w:szCs w:val="20"/>
              </w:rPr>
              <w:t>48</w:t>
            </w:r>
          </w:p>
        </w:tc>
        <w:tc>
          <w:tcPr>
            <w:tcW w:w="850" w:type="dxa"/>
            <w:gridSpan w:val="2"/>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851" w:type="dxa"/>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1134" w:type="dxa"/>
            <w:gridSpan w:val="2"/>
            <w:vAlign w:val="center"/>
          </w:tcPr>
          <w:p w:rsidR="003E0FB3" w:rsidRPr="00F47A84" w:rsidRDefault="003E0FB3" w:rsidP="00F47A84">
            <w:pPr>
              <w:spacing w:after="0" w:line="240" w:lineRule="auto"/>
              <w:jc w:val="center"/>
              <w:rPr>
                <w:rFonts w:ascii="Times New Roman" w:hAnsi="Times New Roman" w:cs="Times New Roman"/>
                <w:color w:val="000000"/>
              </w:rPr>
            </w:pPr>
          </w:p>
        </w:tc>
      </w:tr>
      <w:tr w:rsidR="00F47A84" w:rsidRPr="00F47A84" w:rsidTr="00F47A84">
        <w:trPr>
          <w:cantSplit/>
          <w:trHeight w:val="510"/>
        </w:trPr>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r w:rsidRPr="00F47A84">
              <w:rPr>
                <w:rFonts w:ascii="Times New Roman" w:hAnsi="Times New Roman" w:cs="Times New Roman"/>
                <w:color w:val="000000"/>
                <w:lang w:val="uk-UA"/>
              </w:rPr>
              <w:t>6</w:t>
            </w:r>
          </w:p>
        </w:tc>
        <w:tc>
          <w:tcPr>
            <w:tcW w:w="709" w:type="dxa"/>
            <w:vMerge/>
            <w:noWrap/>
            <w:vAlign w:val="center"/>
          </w:tcPr>
          <w:p w:rsidR="003E0FB3" w:rsidRPr="00F47A84" w:rsidRDefault="003E0FB3" w:rsidP="00F47A84">
            <w:pPr>
              <w:spacing w:after="0" w:line="240" w:lineRule="auto"/>
              <w:outlineLvl w:val="1"/>
              <w:rPr>
                <w:rFonts w:ascii="Times New Roman" w:hAnsi="Times New Roman" w:cs="Times New Roman"/>
                <w:sz w:val="16"/>
                <w:szCs w:val="16"/>
                <w:lang w:val="uk-UA"/>
              </w:rPr>
            </w:pPr>
          </w:p>
        </w:tc>
        <w:tc>
          <w:tcPr>
            <w:tcW w:w="851" w:type="dxa"/>
            <w:vMerge/>
            <w:vAlign w:val="center"/>
          </w:tcPr>
          <w:p w:rsidR="003E0FB3" w:rsidRPr="00F47A84" w:rsidRDefault="003E0FB3" w:rsidP="00F47A84">
            <w:pPr>
              <w:spacing w:after="0" w:line="240" w:lineRule="auto"/>
              <w:outlineLvl w:val="1"/>
              <w:rPr>
                <w:rFonts w:ascii="Times New Roman" w:hAnsi="Times New Roman" w:cs="Times New Roman"/>
                <w:sz w:val="24"/>
                <w:szCs w:val="24"/>
                <w:lang w:val="uk-UA"/>
              </w:rPr>
            </w:pPr>
          </w:p>
        </w:tc>
        <w:tc>
          <w:tcPr>
            <w:tcW w:w="2693" w:type="dxa"/>
            <w:vAlign w:val="center"/>
          </w:tcPr>
          <w:p w:rsidR="003E0FB3" w:rsidRPr="00F47A84" w:rsidRDefault="003E0FB3" w:rsidP="00F47A84">
            <w:pPr>
              <w:spacing w:after="0" w:line="240" w:lineRule="auto"/>
              <w:rPr>
                <w:rFonts w:ascii="Times New Roman" w:hAnsi="Times New Roman" w:cs="Times New Roman"/>
              </w:rPr>
            </w:pPr>
            <w:r w:rsidRPr="00F47A84">
              <w:rPr>
                <w:rFonts w:ascii="Times New Roman" w:hAnsi="Times New Roman" w:cs="Times New Roman"/>
                <w:lang w:val="en-US"/>
              </w:rPr>
              <w:t xml:space="preserve">UFB280FA40 </w:t>
            </w:r>
            <w:r w:rsidRPr="00F47A84">
              <w:rPr>
                <w:rFonts w:ascii="Times New Roman" w:hAnsi="Times New Roman" w:cs="Times New Roman"/>
              </w:rPr>
              <w:t>модуль</w:t>
            </w: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rPr>
            </w:pPr>
            <w:proofErr w:type="spellStart"/>
            <w:r w:rsidRPr="00F47A84">
              <w:rPr>
                <w:rFonts w:ascii="Times New Roman" w:hAnsi="Times New Roman" w:cs="Times New Roman"/>
                <w:color w:val="000000"/>
                <w:lang w:val="uk-UA"/>
              </w:rPr>
              <w:t>шт</w:t>
            </w:r>
            <w:proofErr w:type="spellEnd"/>
          </w:p>
        </w:tc>
        <w:tc>
          <w:tcPr>
            <w:tcW w:w="709" w:type="dxa"/>
            <w:noWrap/>
            <w:vAlign w:val="center"/>
          </w:tcPr>
          <w:p w:rsidR="003E0FB3" w:rsidRPr="00F47A84" w:rsidRDefault="003E0FB3" w:rsidP="00F47A84">
            <w:pPr>
              <w:spacing w:after="0" w:line="240" w:lineRule="auto"/>
              <w:jc w:val="center"/>
              <w:rPr>
                <w:rFonts w:ascii="Times New Roman" w:hAnsi="Times New Roman" w:cs="Times New Roman"/>
                <w:sz w:val="20"/>
                <w:szCs w:val="20"/>
              </w:rPr>
            </w:pPr>
            <w:r w:rsidRPr="00F47A84">
              <w:rPr>
                <w:rFonts w:ascii="Times New Roman" w:hAnsi="Times New Roman" w:cs="Times New Roman"/>
                <w:sz w:val="20"/>
                <w:szCs w:val="20"/>
              </w:rPr>
              <w:t>48</w:t>
            </w:r>
          </w:p>
        </w:tc>
        <w:tc>
          <w:tcPr>
            <w:tcW w:w="850" w:type="dxa"/>
            <w:gridSpan w:val="2"/>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851" w:type="dxa"/>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1134" w:type="dxa"/>
            <w:gridSpan w:val="2"/>
            <w:vAlign w:val="center"/>
          </w:tcPr>
          <w:p w:rsidR="003E0FB3" w:rsidRPr="00F47A84" w:rsidRDefault="003E0FB3" w:rsidP="00F47A84">
            <w:pPr>
              <w:spacing w:after="0" w:line="240" w:lineRule="auto"/>
              <w:jc w:val="center"/>
              <w:rPr>
                <w:rFonts w:ascii="Times New Roman" w:hAnsi="Times New Roman" w:cs="Times New Roman"/>
                <w:color w:val="000000"/>
              </w:rPr>
            </w:pPr>
          </w:p>
        </w:tc>
      </w:tr>
      <w:tr w:rsidR="00F47A84" w:rsidRPr="00F47A84" w:rsidTr="00F47A84">
        <w:trPr>
          <w:cantSplit/>
          <w:trHeight w:val="510"/>
        </w:trPr>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r w:rsidRPr="00F47A84">
              <w:rPr>
                <w:rFonts w:ascii="Times New Roman" w:hAnsi="Times New Roman" w:cs="Times New Roman"/>
                <w:color w:val="000000"/>
                <w:lang w:val="uk-UA"/>
              </w:rPr>
              <w:t>7</w:t>
            </w:r>
          </w:p>
        </w:tc>
        <w:tc>
          <w:tcPr>
            <w:tcW w:w="709" w:type="dxa"/>
            <w:vMerge/>
            <w:noWrap/>
            <w:vAlign w:val="center"/>
          </w:tcPr>
          <w:p w:rsidR="003E0FB3" w:rsidRPr="00F47A84" w:rsidRDefault="003E0FB3" w:rsidP="00F47A84">
            <w:pPr>
              <w:spacing w:after="0" w:line="240" w:lineRule="auto"/>
              <w:outlineLvl w:val="1"/>
              <w:rPr>
                <w:rFonts w:ascii="Times New Roman" w:hAnsi="Times New Roman" w:cs="Times New Roman"/>
                <w:sz w:val="16"/>
                <w:szCs w:val="16"/>
                <w:lang w:val="uk-UA"/>
              </w:rPr>
            </w:pPr>
          </w:p>
        </w:tc>
        <w:tc>
          <w:tcPr>
            <w:tcW w:w="851" w:type="dxa"/>
            <w:vMerge/>
            <w:vAlign w:val="center"/>
          </w:tcPr>
          <w:p w:rsidR="003E0FB3" w:rsidRPr="00F47A84" w:rsidRDefault="003E0FB3" w:rsidP="00F47A84">
            <w:pPr>
              <w:spacing w:after="0" w:line="240" w:lineRule="auto"/>
              <w:outlineLvl w:val="1"/>
              <w:rPr>
                <w:rFonts w:ascii="Times New Roman" w:hAnsi="Times New Roman" w:cs="Times New Roman"/>
                <w:sz w:val="24"/>
                <w:szCs w:val="24"/>
                <w:lang w:val="uk-UA"/>
              </w:rPr>
            </w:pPr>
          </w:p>
        </w:tc>
        <w:tc>
          <w:tcPr>
            <w:tcW w:w="2693" w:type="dxa"/>
            <w:vAlign w:val="center"/>
          </w:tcPr>
          <w:p w:rsidR="003E0FB3" w:rsidRPr="00F47A84" w:rsidRDefault="003E0FB3" w:rsidP="00F47A84">
            <w:pPr>
              <w:spacing w:after="0" w:line="240" w:lineRule="auto"/>
              <w:rPr>
                <w:rFonts w:ascii="Times New Roman" w:hAnsi="Times New Roman" w:cs="Times New Roman"/>
                <w:lang w:val="en-US"/>
              </w:rPr>
            </w:pPr>
            <w:r w:rsidRPr="00F47A84">
              <w:rPr>
                <w:rFonts w:ascii="Times New Roman" w:hAnsi="Times New Roman" w:cs="Times New Roman"/>
              </w:rPr>
              <w:t xml:space="preserve">Модуль </w:t>
            </w:r>
            <w:r w:rsidRPr="00F47A84">
              <w:rPr>
                <w:rFonts w:ascii="Times New Roman" w:hAnsi="Times New Roman" w:cs="Times New Roman"/>
                <w:lang w:val="en-US"/>
              </w:rPr>
              <w:t>LT300T / SP44</w:t>
            </w: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rPr>
            </w:pPr>
            <w:proofErr w:type="spellStart"/>
            <w:r w:rsidRPr="00F47A84">
              <w:rPr>
                <w:rFonts w:ascii="Times New Roman" w:hAnsi="Times New Roman" w:cs="Times New Roman"/>
                <w:color w:val="000000"/>
                <w:lang w:val="uk-UA"/>
              </w:rPr>
              <w:t>шт</w:t>
            </w:r>
            <w:proofErr w:type="spellEnd"/>
          </w:p>
        </w:tc>
        <w:tc>
          <w:tcPr>
            <w:tcW w:w="709" w:type="dxa"/>
            <w:noWrap/>
            <w:vAlign w:val="center"/>
          </w:tcPr>
          <w:p w:rsidR="003E0FB3" w:rsidRPr="00F47A84" w:rsidRDefault="003E0FB3" w:rsidP="00F47A84">
            <w:pPr>
              <w:spacing w:after="0" w:line="240" w:lineRule="auto"/>
              <w:jc w:val="center"/>
              <w:rPr>
                <w:rFonts w:ascii="Times New Roman" w:hAnsi="Times New Roman" w:cs="Times New Roman"/>
                <w:sz w:val="20"/>
                <w:szCs w:val="20"/>
              </w:rPr>
            </w:pPr>
            <w:r w:rsidRPr="00F47A84">
              <w:rPr>
                <w:rFonts w:ascii="Times New Roman" w:hAnsi="Times New Roman" w:cs="Times New Roman"/>
                <w:sz w:val="20"/>
                <w:szCs w:val="20"/>
              </w:rPr>
              <w:t>18</w:t>
            </w:r>
          </w:p>
        </w:tc>
        <w:tc>
          <w:tcPr>
            <w:tcW w:w="850" w:type="dxa"/>
            <w:gridSpan w:val="2"/>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851" w:type="dxa"/>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1134" w:type="dxa"/>
            <w:gridSpan w:val="2"/>
            <w:vAlign w:val="center"/>
          </w:tcPr>
          <w:p w:rsidR="003E0FB3" w:rsidRPr="00F47A84" w:rsidRDefault="003E0FB3" w:rsidP="00F47A84">
            <w:pPr>
              <w:spacing w:after="0" w:line="240" w:lineRule="auto"/>
              <w:jc w:val="center"/>
              <w:rPr>
                <w:rFonts w:ascii="Times New Roman" w:hAnsi="Times New Roman" w:cs="Times New Roman"/>
                <w:color w:val="000000"/>
              </w:rPr>
            </w:pPr>
          </w:p>
        </w:tc>
      </w:tr>
      <w:tr w:rsidR="00F47A84" w:rsidRPr="00F47A84" w:rsidTr="00F47A84">
        <w:trPr>
          <w:cantSplit/>
          <w:trHeight w:val="510"/>
        </w:trPr>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r w:rsidRPr="00F47A84">
              <w:rPr>
                <w:rFonts w:ascii="Times New Roman" w:hAnsi="Times New Roman" w:cs="Times New Roman"/>
                <w:color w:val="000000"/>
                <w:lang w:val="uk-UA"/>
              </w:rPr>
              <w:t>8</w:t>
            </w:r>
          </w:p>
        </w:tc>
        <w:tc>
          <w:tcPr>
            <w:tcW w:w="709" w:type="dxa"/>
            <w:vMerge/>
            <w:noWrap/>
            <w:vAlign w:val="center"/>
          </w:tcPr>
          <w:p w:rsidR="003E0FB3" w:rsidRPr="00F47A84" w:rsidRDefault="003E0FB3" w:rsidP="00F47A84">
            <w:pPr>
              <w:spacing w:after="0" w:line="240" w:lineRule="auto"/>
              <w:outlineLvl w:val="1"/>
              <w:rPr>
                <w:rFonts w:ascii="Times New Roman" w:hAnsi="Times New Roman" w:cs="Times New Roman"/>
                <w:sz w:val="16"/>
                <w:szCs w:val="16"/>
                <w:lang w:val="uk-UA"/>
              </w:rPr>
            </w:pPr>
          </w:p>
        </w:tc>
        <w:tc>
          <w:tcPr>
            <w:tcW w:w="851" w:type="dxa"/>
            <w:vMerge/>
            <w:vAlign w:val="center"/>
          </w:tcPr>
          <w:p w:rsidR="003E0FB3" w:rsidRPr="00F47A84" w:rsidRDefault="003E0FB3" w:rsidP="00F47A84">
            <w:pPr>
              <w:spacing w:after="0" w:line="240" w:lineRule="auto"/>
              <w:outlineLvl w:val="1"/>
              <w:rPr>
                <w:rFonts w:ascii="Times New Roman" w:hAnsi="Times New Roman" w:cs="Times New Roman"/>
                <w:sz w:val="24"/>
                <w:szCs w:val="24"/>
                <w:lang w:val="uk-UA"/>
              </w:rPr>
            </w:pPr>
          </w:p>
        </w:tc>
        <w:tc>
          <w:tcPr>
            <w:tcW w:w="2693" w:type="dxa"/>
            <w:vAlign w:val="center"/>
          </w:tcPr>
          <w:p w:rsidR="003E0FB3" w:rsidRPr="00F47A84" w:rsidRDefault="003E0FB3" w:rsidP="00F47A84">
            <w:pPr>
              <w:spacing w:after="0" w:line="240" w:lineRule="auto"/>
              <w:rPr>
                <w:rFonts w:ascii="Times New Roman" w:hAnsi="Times New Roman" w:cs="Times New Roman"/>
                <w:lang w:val="en-US"/>
              </w:rPr>
            </w:pPr>
            <w:r w:rsidRPr="00F47A84">
              <w:rPr>
                <w:rFonts w:ascii="Times New Roman" w:hAnsi="Times New Roman" w:cs="Times New Roman"/>
              </w:rPr>
              <w:t xml:space="preserve">Модуль </w:t>
            </w:r>
            <w:r w:rsidRPr="00F47A84">
              <w:rPr>
                <w:rFonts w:ascii="Times New Roman" w:hAnsi="Times New Roman" w:cs="Times New Roman"/>
                <w:lang w:val="en-US"/>
              </w:rPr>
              <w:t>MG 150M2YK1</w:t>
            </w: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rPr>
            </w:pPr>
            <w:proofErr w:type="spellStart"/>
            <w:r w:rsidRPr="00F47A84">
              <w:rPr>
                <w:rFonts w:ascii="Times New Roman" w:hAnsi="Times New Roman" w:cs="Times New Roman"/>
                <w:color w:val="000000"/>
                <w:lang w:val="uk-UA"/>
              </w:rPr>
              <w:t>шт</w:t>
            </w:r>
            <w:proofErr w:type="spellEnd"/>
          </w:p>
        </w:tc>
        <w:tc>
          <w:tcPr>
            <w:tcW w:w="709" w:type="dxa"/>
            <w:noWrap/>
            <w:vAlign w:val="center"/>
          </w:tcPr>
          <w:p w:rsidR="003E0FB3" w:rsidRPr="00F47A84" w:rsidRDefault="003E0FB3" w:rsidP="00F47A84">
            <w:pPr>
              <w:spacing w:after="0" w:line="240" w:lineRule="auto"/>
              <w:jc w:val="center"/>
              <w:rPr>
                <w:rFonts w:ascii="Times New Roman" w:hAnsi="Times New Roman" w:cs="Times New Roman"/>
                <w:sz w:val="20"/>
                <w:szCs w:val="20"/>
              </w:rPr>
            </w:pPr>
            <w:r w:rsidRPr="00F47A84">
              <w:rPr>
                <w:rFonts w:ascii="Times New Roman" w:hAnsi="Times New Roman" w:cs="Times New Roman"/>
                <w:sz w:val="20"/>
                <w:szCs w:val="20"/>
              </w:rPr>
              <w:t>10</w:t>
            </w:r>
          </w:p>
        </w:tc>
        <w:tc>
          <w:tcPr>
            <w:tcW w:w="850" w:type="dxa"/>
            <w:gridSpan w:val="2"/>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851" w:type="dxa"/>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1134" w:type="dxa"/>
            <w:gridSpan w:val="2"/>
            <w:vAlign w:val="center"/>
          </w:tcPr>
          <w:p w:rsidR="003E0FB3" w:rsidRPr="00F47A84" w:rsidRDefault="003E0FB3" w:rsidP="00F47A84">
            <w:pPr>
              <w:spacing w:after="0" w:line="240" w:lineRule="auto"/>
              <w:jc w:val="center"/>
              <w:rPr>
                <w:rFonts w:ascii="Times New Roman" w:hAnsi="Times New Roman" w:cs="Times New Roman"/>
                <w:color w:val="000000"/>
              </w:rPr>
            </w:pPr>
          </w:p>
        </w:tc>
      </w:tr>
      <w:tr w:rsidR="00F47A84" w:rsidRPr="00F47A84" w:rsidTr="00F47A84">
        <w:trPr>
          <w:cantSplit/>
          <w:trHeight w:val="510"/>
        </w:trPr>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r w:rsidRPr="00F47A84">
              <w:rPr>
                <w:rFonts w:ascii="Times New Roman" w:hAnsi="Times New Roman" w:cs="Times New Roman"/>
                <w:color w:val="000000"/>
                <w:lang w:val="uk-UA"/>
              </w:rPr>
              <w:t>9</w:t>
            </w:r>
          </w:p>
        </w:tc>
        <w:tc>
          <w:tcPr>
            <w:tcW w:w="709" w:type="dxa"/>
            <w:vMerge/>
            <w:noWrap/>
            <w:vAlign w:val="center"/>
          </w:tcPr>
          <w:p w:rsidR="003E0FB3" w:rsidRPr="00F47A84" w:rsidRDefault="003E0FB3" w:rsidP="00F47A84">
            <w:pPr>
              <w:spacing w:after="0" w:line="240" w:lineRule="auto"/>
              <w:outlineLvl w:val="1"/>
              <w:rPr>
                <w:rFonts w:ascii="Times New Roman" w:hAnsi="Times New Roman" w:cs="Times New Roman"/>
                <w:sz w:val="16"/>
                <w:szCs w:val="16"/>
                <w:lang w:val="uk-UA"/>
              </w:rPr>
            </w:pPr>
          </w:p>
        </w:tc>
        <w:tc>
          <w:tcPr>
            <w:tcW w:w="851" w:type="dxa"/>
            <w:vMerge/>
            <w:vAlign w:val="center"/>
          </w:tcPr>
          <w:p w:rsidR="003E0FB3" w:rsidRPr="00F47A84" w:rsidRDefault="003E0FB3" w:rsidP="00F47A84">
            <w:pPr>
              <w:spacing w:after="0" w:line="240" w:lineRule="auto"/>
              <w:outlineLvl w:val="1"/>
              <w:rPr>
                <w:rFonts w:ascii="Times New Roman" w:hAnsi="Times New Roman" w:cs="Times New Roman"/>
                <w:sz w:val="24"/>
                <w:szCs w:val="24"/>
                <w:lang w:val="uk-UA"/>
              </w:rPr>
            </w:pPr>
          </w:p>
        </w:tc>
        <w:tc>
          <w:tcPr>
            <w:tcW w:w="2693" w:type="dxa"/>
            <w:vAlign w:val="center"/>
          </w:tcPr>
          <w:p w:rsidR="003E0FB3" w:rsidRPr="00F47A84" w:rsidRDefault="003E0FB3" w:rsidP="00F47A84">
            <w:pPr>
              <w:spacing w:after="0" w:line="240" w:lineRule="auto"/>
              <w:rPr>
                <w:rFonts w:ascii="Times New Roman" w:hAnsi="Times New Roman" w:cs="Times New Roman"/>
                <w:lang w:val="en-US"/>
              </w:rPr>
            </w:pPr>
            <w:r w:rsidRPr="00F47A84">
              <w:rPr>
                <w:rFonts w:ascii="Times New Roman" w:hAnsi="Times New Roman" w:cs="Times New Roman"/>
              </w:rPr>
              <w:t xml:space="preserve">Модуль </w:t>
            </w:r>
            <w:r w:rsidRPr="00F47A84">
              <w:rPr>
                <w:rFonts w:ascii="Times New Roman" w:hAnsi="Times New Roman" w:cs="Times New Roman"/>
                <w:lang w:val="en-US"/>
              </w:rPr>
              <w:t>SKM 75GB 12T4</w:t>
            </w: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rPr>
            </w:pPr>
            <w:proofErr w:type="spellStart"/>
            <w:r w:rsidRPr="00F47A84">
              <w:rPr>
                <w:rFonts w:ascii="Times New Roman" w:hAnsi="Times New Roman" w:cs="Times New Roman"/>
                <w:color w:val="000000"/>
                <w:lang w:val="uk-UA"/>
              </w:rPr>
              <w:t>шт</w:t>
            </w:r>
            <w:proofErr w:type="spellEnd"/>
          </w:p>
        </w:tc>
        <w:tc>
          <w:tcPr>
            <w:tcW w:w="709" w:type="dxa"/>
            <w:noWrap/>
            <w:vAlign w:val="center"/>
          </w:tcPr>
          <w:p w:rsidR="003E0FB3" w:rsidRPr="00F47A84" w:rsidRDefault="003E0FB3" w:rsidP="00F47A84">
            <w:pPr>
              <w:spacing w:after="0" w:line="240" w:lineRule="auto"/>
              <w:jc w:val="center"/>
              <w:rPr>
                <w:rFonts w:ascii="Times New Roman" w:hAnsi="Times New Roman" w:cs="Times New Roman"/>
                <w:sz w:val="20"/>
                <w:szCs w:val="20"/>
              </w:rPr>
            </w:pPr>
            <w:r w:rsidRPr="00F47A84">
              <w:rPr>
                <w:rFonts w:ascii="Times New Roman" w:hAnsi="Times New Roman" w:cs="Times New Roman"/>
                <w:sz w:val="20"/>
                <w:szCs w:val="20"/>
              </w:rPr>
              <w:t>175</w:t>
            </w:r>
          </w:p>
        </w:tc>
        <w:tc>
          <w:tcPr>
            <w:tcW w:w="850" w:type="dxa"/>
            <w:gridSpan w:val="2"/>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851" w:type="dxa"/>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1134" w:type="dxa"/>
            <w:gridSpan w:val="2"/>
            <w:vAlign w:val="center"/>
          </w:tcPr>
          <w:p w:rsidR="003E0FB3" w:rsidRPr="00F47A84" w:rsidRDefault="003E0FB3" w:rsidP="00F47A84">
            <w:pPr>
              <w:spacing w:after="0" w:line="240" w:lineRule="auto"/>
              <w:jc w:val="center"/>
              <w:rPr>
                <w:rFonts w:ascii="Times New Roman" w:hAnsi="Times New Roman" w:cs="Times New Roman"/>
                <w:color w:val="000000"/>
              </w:rPr>
            </w:pPr>
          </w:p>
        </w:tc>
      </w:tr>
      <w:tr w:rsidR="00F47A84" w:rsidRPr="00F47A84" w:rsidTr="00F47A84">
        <w:trPr>
          <w:cantSplit/>
          <w:trHeight w:val="510"/>
        </w:trPr>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r w:rsidRPr="00F47A84">
              <w:rPr>
                <w:rFonts w:ascii="Times New Roman" w:hAnsi="Times New Roman" w:cs="Times New Roman"/>
                <w:color w:val="000000"/>
                <w:lang w:val="uk-UA"/>
              </w:rPr>
              <w:t>10</w:t>
            </w:r>
          </w:p>
        </w:tc>
        <w:tc>
          <w:tcPr>
            <w:tcW w:w="709" w:type="dxa"/>
            <w:vMerge/>
            <w:noWrap/>
            <w:vAlign w:val="center"/>
          </w:tcPr>
          <w:p w:rsidR="003E0FB3" w:rsidRPr="00F47A84" w:rsidRDefault="003E0FB3" w:rsidP="00F47A84">
            <w:pPr>
              <w:spacing w:after="0" w:line="240" w:lineRule="auto"/>
              <w:outlineLvl w:val="1"/>
              <w:rPr>
                <w:rFonts w:ascii="Times New Roman" w:hAnsi="Times New Roman" w:cs="Times New Roman"/>
                <w:sz w:val="16"/>
                <w:szCs w:val="16"/>
                <w:lang w:val="uk-UA"/>
              </w:rPr>
            </w:pPr>
          </w:p>
        </w:tc>
        <w:tc>
          <w:tcPr>
            <w:tcW w:w="851" w:type="dxa"/>
            <w:vMerge/>
            <w:vAlign w:val="center"/>
          </w:tcPr>
          <w:p w:rsidR="003E0FB3" w:rsidRPr="00F47A84" w:rsidRDefault="003E0FB3" w:rsidP="00F47A84">
            <w:pPr>
              <w:spacing w:after="0" w:line="240" w:lineRule="auto"/>
              <w:outlineLvl w:val="1"/>
              <w:rPr>
                <w:rFonts w:ascii="Times New Roman" w:hAnsi="Times New Roman" w:cs="Times New Roman"/>
                <w:sz w:val="24"/>
                <w:szCs w:val="24"/>
                <w:lang w:val="uk-UA"/>
              </w:rPr>
            </w:pPr>
          </w:p>
        </w:tc>
        <w:tc>
          <w:tcPr>
            <w:tcW w:w="2693" w:type="dxa"/>
            <w:vAlign w:val="center"/>
          </w:tcPr>
          <w:p w:rsidR="003E0FB3" w:rsidRPr="00F47A84" w:rsidRDefault="003E0FB3" w:rsidP="00F47A84">
            <w:pPr>
              <w:spacing w:after="0" w:line="240" w:lineRule="auto"/>
              <w:rPr>
                <w:rFonts w:ascii="Times New Roman" w:hAnsi="Times New Roman" w:cs="Times New Roman"/>
                <w:lang w:val="en-US"/>
              </w:rPr>
            </w:pPr>
            <w:r w:rsidRPr="00F47A84">
              <w:rPr>
                <w:rFonts w:ascii="Times New Roman" w:hAnsi="Times New Roman" w:cs="Times New Roman"/>
              </w:rPr>
              <w:t xml:space="preserve">Модуль </w:t>
            </w:r>
            <w:r w:rsidRPr="00F47A84">
              <w:rPr>
                <w:rFonts w:ascii="Times New Roman" w:hAnsi="Times New Roman" w:cs="Times New Roman"/>
                <w:lang w:val="en-US"/>
              </w:rPr>
              <w:t>SKM 800 GA 176D</w:t>
            </w: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rPr>
            </w:pPr>
            <w:proofErr w:type="spellStart"/>
            <w:r w:rsidRPr="00F47A84">
              <w:rPr>
                <w:rFonts w:ascii="Times New Roman" w:hAnsi="Times New Roman" w:cs="Times New Roman"/>
                <w:color w:val="000000"/>
                <w:lang w:val="uk-UA"/>
              </w:rPr>
              <w:t>шт</w:t>
            </w:r>
            <w:proofErr w:type="spellEnd"/>
          </w:p>
        </w:tc>
        <w:tc>
          <w:tcPr>
            <w:tcW w:w="709" w:type="dxa"/>
            <w:noWrap/>
            <w:vAlign w:val="center"/>
          </w:tcPr>
          <w:p w:rsidR="003E0FB3" w:rsidRPr="00F47A84" w:rsidRDefault="003E0FB3" w:rsidP="00F47A84">
            <w:pPr>
              <w:spacing w:after="0" w:line="240" w:lineRule="auto"/>
              <w:jc w:val="center"/>
              <w:rPr>
                <w:rFonts w:ascii="Times New Roman" w:hAnsi="Times New Roman" w:cs="Times New Roman"/>
                <w:sz w:val="20"/>
                <w:szCs w:val="20"/>
              </w:rPr>
            </w:pPr>
            <w:r w:rsidRPr="00F47A84">
              <w:rPr>
                <w:rFonts w:ascii="Times New Roman" w:hAnsi="Times New Roman" w:cs="Times New Roman"/>
                <w:sz w:val="20"/>
                <w:szCs w:val="20"/>
              </w:rPr>
              <w:t>24</w:t>
            </w:r>
          </w:p>
        </w:tc>
        <w:tc>
          <w:tcPr>
            <w:tcW w:w="850" w:type="dxa"/>
            <w:gridSpan w:val="2"/>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851" w:type="dxa"/>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1134" w:type="dxa"/>
            <w:gridSpan w:val="2"/>
            <w:vAlign w:val="center"/>
          </w:tcPr>
          <w:p w:rsidR="003E0FB3" w:rsidRPr="00F47A84" w:rsidRDefault="003E0FB3" w:rsidP="00F47A84">
            <w:pPr>
              <w:spacing w:after="0" w:line="240" w:lineRule="auto"/>
              <w:jc w:val="center"/>
              <w:rPr>
                <w:rFonts w:ascii="Times New Roman" w:hAnsi="Times New Roman" w:cs="Times New Roman"/>
                <w:color w:val="000000"/>
              </w:rPr>
            </w:pPr>
          </w:p>
        </w:tc>
      </w:tr>
      <w:tr w:rsidR="00F47A84" w:rsidRPr="00F47A84" w:rsidTr="00F47A84">
        <w:trPr>
          <w:cantSplit/>
          <w:trHeight w:val="510"/>
        </w:trPr>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r w:rsidRPr="00F47A84">
              <w:rPr>
                <w:rFonts w:ascii="Times New Roman" w:hAnsi="Times New Roman" w:cs="Times New Roman"/>
                <w:color w:val="000000"/>
                <w:lang w:val="uk-UA"/>
              </w:rPr>
              <w:t>11</w:t>
            </w:r>
          </w:p>
        </w:tc>
        <w:tc>
          <w:tcPr>
            <w:tcW w:w="709" w:type="dxa"/>
            <w:vMerge/>
            <w:noWrap/>
            <w:vAlign w:val="center"/>
          </w:tcPr>
          <w:p w:rsidR="003E0FB3" w:rsidRPr="00F47A84" w:rsidRDefault="003E0FB3" w:rsidP="00F47A84">
            <w:pPr>
              <w:spacing w:after="0" w:line="240" w:lineRule="auto"/>
              <w:outlineLvl w:val="1"/>
              <w:rPr>
                <w:rFonts w:ascii="Times New Roman" w:hAnsi="Times New Roman" w:cs="Times New Roman"/>
                <w:sz w:val="16"/>
                <w:szCs w:val="16"/>
                <w:lang w:val="uk-UA"/>
              </w:rPr>
            </w:pPr>
          </w:p>
        </w:tc>
        <w:tc>
          <w:tcPr>
            <w:tcW w:w="851" w:type="dxa"/>
            <w:vMerge/>
            <w:vAlign w:val="center"/>
          </w:tcPr>
          <w:p w:rsidR="003E0FB3" w:rsidRPr="00F47A84" w:rsidRDefault="003E0FB3" w:rsidP="00F47A84">
            <w:pPr>
              <w:spacing w:after="0" w:line="240" w:lineRule="auto"/>
              <w:outlineLvl w:val="1"/>
              <w:rPr>
                <w:rFonts w:ascii="Times New Roman" w:hAnsi="Times New Roman" w:cs="Times New Roman"/>
                <w:sz w:val="24"/>
                <w:szCs w:val="24"/>
                <w:lang w:val="uk-UA"/>
              </w:rPr>
            </w:pPr>
          </w:p>
        </w:tc>
        <w:tc>
          <w:tcPr>
            <w:tcW w:w="2693" w:type="dxa"/>
            <w:vAlign w:val="center"/>
          </w:tcPr>
          <w:p w:rsidR="003E0FB3" w:rsidRPr="00F47A84" w:rsidRDefault="003E0FB3" w:rsidP="00F47A84">
            <w:pPr>
              <w:spacing w:after="0" w:line="240" w:lineRule="auto"/>
              <w:rPr>
                <w:rFonts w:ascii="Times New Roman" w:hAnsi="Times New Roman" w:cs="Times New Roman"/>
              </w:rPr>
            </w:pPr>
            <w:r w:rsidRPr="00F47A84">
              <w:rPr>
                <w:rFonts w:ascii="Times New Roman" w:hAnsi="Times New Roman" w:cs="Times New Roman"/>
              </w:rPr>
              <w:t xml:space="preserve">Модуль </w:t>
            </w:r>
            <w:proofErr w:type="gramStart"/>
            <w:r w:rsidRPr="00F47A84">
              <w:rPr>
                <w:rFonts w:ascii="Times New Roman" w:hAnsi="Times New Roman" w:cs="Times New Roman"/>
              </w:rPr>
              <w:t>СМ</w:t>
            </w:r>
            <w:proofErr w:type="gramEnd"/>
            <w:r w:rsidRPr="00F47A84">
              <w:rPr>
                <w:rFonts w:ascii="Times New Roman" w:hAnsi="Times New Roman" w:cs="Times New Roman"/>
              </w:rPr>
              <w:t xml:space="preserve"> 600Е2</w:t>
            </w:r>
            <w:r w:rsidRPr="00F47A84">
              <w:rPr>
                <w:rFonts w:ascii="Times New Roman" w:hAnsi="Times New Roman" w:cs="Times New Roman"/>
                <w:lang w:val="en-US"/>
              </w:rPr>
              <w:t>Y</w:t>
            </w:r>
            <w:r w:rsidRPr="00F47A84">
              <w:rPr>
                <w:rFonts w:ascii="Times New Roman" w:hAnsi="Times New Roman" w:cs="Times New Roman"/>
              </w:rPr>
              <w:t xml:space="preserve"> – 34Н</w:t>
            </w: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color w:val="000000"/>
                <w:lang w:val="uk-UA"/>
              </w:rPr>
            </w:pPr>
          </w:p>
        </w:tc>
        <w:tc>
          <w:tcPr>
            <w:tcW w:w="567" w:type="dxa"/>
            <w:noWrap/>
            <w:vAlign w:val="center"/>
          </w:tcPr>
          <w:p w:rsidR="003E0FB3" w:rsidRPr="00F47A84" w:rsidRDefault="003E0FB3" w:rsidP="00F47A84">
            <w:pPr>
              <w:spacing w:after="0" w:line="240" w:lineRule="auto"/>
              <w:jc w:val="center"/>
              <w:rPr>
                <w:rFonts w:ascii="Times New Roman" w:hAnsi="Times New Roman" w:cs="Times New Roman"/>
              </w:rPr>
            </w:pPr>
            <w:proofErr w:type="spellStart"/>
            <w:r w:rsidRPr="00F47A84">
              <w:rPr>
                <w:rFonts w:ascii="Times New Roman" w:hAnsi="Times New Roman" w:cs="Times New Roman"/>
                <w:color w:val="000000"/>
                <w:lang w:val="uk-UA"/>
              </w:rPr>
              <w:t>шт</w:t>
            </w:r>
            <w:proofErr w:type="spellEnd"/>
          </w:p>
        </w:tc>
        <w:tc>
          <w:tcPr>
            <w:tcW w:w="709" w:type="dxa"/>
            <w:noWrap/>
            <w:vAlign w:val="center"/>
          </w:tcPr>
          <w:p w:rsidR="003E0FB3" w:rsidRPr="00F47A84" w:rsidRDefault="003E0FB3" w:rsidP="00F47A84">
            <w:pPr>
              <w:spacing w:after="0" w:line="240" w:lineRule="auto"/>
              <w:jc w:val="center"/>
              <w:rPr>
                <w:rFonts w:ascii="Times New Roman" w:hAnsi="Times New Roman" w:cs="Times New Roman"/>
                <w:sz w:val="20"/>
                <w:szCs w:val="20"/>
              </w:rPr>
            </w:pPr>
            <w:r w:rsidRPr="00F47A84">
              <w:rPr>
                <w:rFonts w:ascii="Times New Roman" w:hAnsi="Times New Roman" w:cs="Times New Roman"/>
                <w:sz w:val="20"/>
                <w:szCs w:val="20"/>
              </w:rPr>
              <w:t>8</w:t>
            </w:r>
          </w:p>
        </w:tc>
        <w:tc>
          <w:tcPr>
            <w:tcW w:w="850" w:type="dxa"/>
            <w:gridSpan w:val="2"/>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851" w:type="dxa"/>
            <w:noWrap/>
            <w:vAlign w:val="center"/>
          </w:tcPr>
          <w:p w:rsidR="003E0FB3" w:rsidRPr="00F47A84" w:rsidRDefault="003E0FB3" w:rsidP="00F47A84">
            <w:pPr>
              <w:spacing w:after="0" w:line="240" w:lineRule="auto"/>
              <w:jc w:val="center"/>
              <w:rPr>
                <w:rFonts w:ascii="Times New Roman" w:hAnsi="Times New Roman" w:cs="Times New Roman"/>
                <w:color w:val="000000"/>
              </w:rPr>
            </w:pPr>
          </w:p>
        </w:tc>
        <w:tc>
          <w:tcPr>
            <w:tcW w:w="1134" w:type="dxa"/>
            <w:gridSpan w:val="2"/>
            <w:vAlign w:val="center"/>
          </w:tcPr>
          <w:p w:rsidR="003E0FB3" w:rsidRPr="00F47A84" w:rsidRDefault="003E0FB3" w:rsidP="00F47A84">
            <w:pPr>
              <w:spacing w:after="0" w:line="240" w:lineRule="auto"/>
              <w:jc w:val="center"/>
              <w:rPr>
                <w:rFonts w:ascii="Times New Roman" w:hAnsi="Times New Roman" w:cs="Times New Roman"/>
                <w:color w:val="000000"/>
              </w:rPr>
            </w:pPr>
          </w:p>
        </w:tc>
      </w:tr>
      <w:tr w:rsidR="006B07A9" w:rsidRPr="00F47A84" w:rsidTr="00F47A84">
        <w:trPr>
          <w:cantSplit/>
          <w:trHeight w:val="326"/>
        </w:trPr>
        <w:tc>
          <w:tcPr>
            <w:tcW w:w="6804" w:type="dxa"/>
            <w:gridSpan w:val="8"/>
            <w:vAlign w:val="center"/>
          </w:tcPr>
          <w:p w:rsidR="006B07A9" w:rsidRPr="00F47A84" w:rsidRDefault="006B07A9" w:rsidP="00F47A84">
            <w:pPr>
              <w:pStyle w:val="rvps2"/>
              <w:spacing w:before="0" w:beforeAutospacing="0" w:after="0" w:afterAutospacing="0"/>
            </w:pPr>
            <w:r w:rsidRPr="00F47A84">
              <w:rPr>
                <w:b/>
                <w:sz w:val="20"/>
                <w:szCs w:val="20"/>
                <w:lang w:val="uk-UA"/>
              </w:rPr>
              <w:t>Разом, грн. без ПДВ:</w:t>
            </w:r>
          </w:p>
        </w:tc>
        <w:tc>
          <w:tcPr>
            <w:tcW w:w="2694" w:type="dxa"/>
            <w:gridSpan w:val="4"/>
            <w:shd w:val="clear" w:color="auto" w:fill="auto"/>
            <w:vAlign w:val="bottom"/>
          </w:tcPr>
          <w:p w:rsidR="006B07A9" w:rsidRPr="00F47A84" w:rsidRDefault="006B07A9" w:rsidP="00F47A84">
            <w:pPr>
              <w:pStyle w:val="rvps2"/>
              <w:spacing w:before="0" w:beforeAutospacing="0" w:after="0" w:afterAutospacing="0"/>
            </w:pPr>
          </w:p>
        </w:tc>
      </w:tr>
      <w:tr w:rsidR="006B07A9" w:rsidRPr="00F47A84" w:rsidTr="00F47A84">
        <w:trPr>
          <w:cantSplit/>
          <w:trHeight w:val="345"/>
        </w:trPr>
        <w:tc>
          <w:tcPr>
            <w:tcW w:w="6804" w:type="dxa"/>
            <w:gridSpan w:val="8"/>
            <w:vAlign w:val="center"/>
          </w:tcPr>
          <w:p w:rsidR="006B07A9" w:rsidRPr="00F47A84" w:rsidRDefault="006B07A9" w:rsidP="00F47A84">
            <w:pPr>
              <w:pStyle w:val="rvps2"/>
              <w:spacing w:before="0" w:beforeAutospacing="0" w:after="0" w:afterAutospacing="0"/>
            </w:pPr>
            <w:r w:rsidRPr="00F47A84">
              <w:rPr>
                <w:b/>
                <w:sz w:val="20"/>
                <w:szCs w:val="20"/>
                <w:lang w:val="uk-UA"/>
              </w:rPr>
              <w:t>ПДВ:</w:t>
            </w:r>
          </w:p>
        </w:tc>
        <w:tc>
          <w:tcPr>
            <w:tcW w:w="2694" w:type="dxa"/>
            <w:gridSpan w:val="4"/>
            <w:shd w:val="clear" w:color="auto" w:fill="auto"/>
            <w:vAlign w:val="bottom"/>
          </w:tcPr>
          <w:p w:rsidR="006B07A9" w:rsidRPr="00F47A84" w:rsidRDefault="006B07A9" w:rsidP="00F47A84">
            <w:pPr>
              <w:pStyle w:val="rvps2"/>
              <w:spacing w:before="0" w:beforeAutospacing="0" w:after="0" w:afterAutospacing="0"/>
            </w:pPr>
          </w:p>
        </w:tc>
      </w:tr>
      <w:tr w:rsidR="006B07A9" w:rsidRPr="00F47A84" w:rsidTr="00F47A84">
        <w:trPr>
          <w:cantSplit/>
          <w:trHeight w:val="209"/>
        </w:trPr>
        <w:tc>
          <w:tcPr>
            <w:tcW w:w="6804" w:type="dxa"/>
            <w:gridSpan w:val="8"/>
            <w:vAlign w:val="center"/>
          </w:tcPr>
          <w:p w:rsidR="006B07A9" w:rsidRPr="00F47A84" w:rsidRDefault="006B07A9" w:rsidP="00F47A84">
            <w:pPr>
              <w:pStyle w:val="rvps2"/>
              <w:spacing w:before="0" w:beforeAutospacing="0" w:after="0" w:afterAutospacing="0"/>
            </w:pPr>
            <w:r w:rsidRPr="00F47A84">
              <w:rPr>
                <w:b/>
                <w:sz w:val="20"/>
                <w:szCs w:val="20"/>
                <w:lang w:val="uk-UA"/>
              </w:rPr>
              <w:t>Разом, грн. з ПДВ:</w:t>
            </w:r>
          </w:p>
        </w:tc>
        <w:tc>
          <w:tcPr>
            <w:tcW w:w="2694" w:type="dxa"/>
            <w:gridSpan w:val="4"/>
            <w:shd w:val="clear" w:color="auto" w:fill="auto"/>
            <w:vAlign w:val="bottom"/>
          </w:tcPr>
          <w:p w:rsidR="006B07A9" w:rsidRPr="00F47A84" w:rsidRDefault="006B07A9" w:rsidP="00F47A84">
            <w:pPr>
              <w:pStyle w:val="rvps2"/>
              <w:spacing w:before="0" w:beforeAutospacing="0" w:after="0" w:afterAutospacing="0"/>
            </w:pPr>
          </w:p>
        </w:tc>
      </w:tr>
    </w:tbl>
    <w:p w:rsidR="00C311B9" w:rsidRDefault="00C311B9" w:rsidP="00521710">
      <w:pPr>
        <w:widowControl w:val="0"/>
        <w:suppressAutoHyphens/>
        <w:autoSpaceDE w:val="0"/>
        <w:spacing w:after="0" w:line="240" w:lineRule="auto"/>
        <w:ind w:firstLine="851"/>
        <w:jc w:val="both"/>
        <w:rPr>
          <w:rFonts w:ascii="Times New Roman" w:eastAsia="Times New Roman" w:hAnsi="Times New Roman" w:cs="Times New Roman"/>
          <w:sz w:val="16"/>
          <w:szCs w:val="16"/>
          <w:lang w:val="uk-UA" w:eastAsia="zh-CN"/>
        </w:rPr>
      </w:pPr>
    </w:p>
    <w:p w:rsidR="00C311B9" w:rsidRPr="00C33A09"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b/>
          <w:sz w:val="24"/>
          <w:szCs w:val="24"/>
          <w:lang w:val="uk-UA" w:eastAsia="zh-CN"/>
        </w:rPr>
      </w:pPr>
      <w:r w:rsidRPr="00C33A09">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C33A09">
        <w:rPr>
          <w:rFonts w:ascii="Times New Roman" w:eastAsia="Tahoma" w:hAnsi="Times New Roman" w:cs="Times New Roman"/>
          <w:bCs/>
          <w:color w:val="000000"/>
          <w:sz w:val="24"/>
          <w:szCs w:val="24"/>
          <w:lang w:val="uk-UA"/>
        </w:rPr>
        <w:t xml:space="preserve">______________ грн. </w:t>
      </w:r>
      <w:r w:rsidRPr="00C33A09">
        <w:rPr>
          <w:rFonts w:ascii="Times New Roman" w:eastAsia="Tahoma" w:hAnsi="Times New Roman" w:cs="Times New Roman"/>
          <w:bCs/>
          <w:i/>
          <w:color w:val="000000"/>
          <w:sz w:val="24"/>
          <w:szCs w:val="24"/>
          <w:lang w:val="uk-UA"/>
        </w:rPr>
        <w:t>(____________________________)</w:t>
      </w:r>
      <w:r w:rsidRPr="00C33A09">
        <w:rPr>
          <w:rFonts w:ascii="Times New Roman" w:eastAsia="Tahoma" w:hAnsi="Times New Roman" w:cs="Times New Roman"/>
          <w:bCs/>
          <w:color w:val="000000"/>
          <w:sz w:val="24"/>
          <w:szCs w:val="24"/>
          <w:lang w:val="uk-UA"/>
        </w:rPr>
        <w:t xml:space="preserve"> без ПДВ, ПДВ – _______ грн. </w:t>
      </w:r>
      <w:r w:rsidRPr="00C33A09">
        <w:rPr>
          <w:rFonts w:ascii="Times New Roman" w:eastAsia="Tahoma" w:hAnsi="Times New Roman" w:cs="Times New Roman"/>
          <w:bCs/>
          <w:i/>
          <w:color w:val="000000"/>
          <w:sz w:val="24"/>
          <w:szCs w:val="24"/>
          <w:lang w:val="uk-UA"/>
        </w:rPr>
        <w:t xml:space="preserve">(____________________________) </w:t>
      </w:r>
      <w:r w:rsidRPr="00C33A09">
        <w:rPr>
          <w:rFonts w:ascii="Times New Roman" w:eastAsia="Tahoma" w:hAnsi="Times New Roman" w:cs="Times New Roman"/>
          <w:bCs/>
          <w:color w:val="000000"/>
          <w:sz w:val="24"/>
          <w:szCs w:val="24"/>
          <w:lang w:val="uk-UA"/>
        </w:rPr>
        <w:t>(або без ПДВ – якщо Постачальник не є платником ПДВ),</w:t>
      </w:r>
      <w:r w:rsidRPr="00C33A09">
        <w:rPr>
          <w:rFonts w:ascii="Times New Roman" w:eastAsia="Tahoma" w:hAnsi="Times New Roman" w:cs="Times New Roman"/>
          <w:bCs/>
          <w:i/>
          <w:color w:val="000000"/>
          <w:sz w:val="24"/>
          <w:szCs w:val="24"/>
          <w:lang w:val="uk-UA"/>
        </w:rPr>
        <w:t xml:space="preserve"> </w:t>
      </w:r>
      <w:r w:rsidRPr="00C33A09">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C33A09">
        <w:rPr>
          <w:rFonts w:ascii="Times New Roman" w:eastAsia="Tahoma" w:hAnsi="Times New Roman" w:cs="Times New Roman"/>
          <w:b/>
          <w:bCs/>
          <w:color w:val="000000"/>
          <w:sz w:val="24"/>
          <w:szCs w:val="24"/>
          <w:lang w:val="uk-UA"/>
        </w:rPr>
        <w:t xml:space="preserve"> грн.</w:t>
      </w:r>
      <w:r w:rsidRPr="00C33A09">
        <w:rPr>
          <w:rFonts w:ascii="Times New Roman" w:eastAsia="Tahoma" w:hAnsi="Times New Roman" w:cs="Times New Roman"/>
          <w:bCs/>
          <w:color w:val="000000"/>
          <w:sz w:val="24"/>
          <w:szCs w:val="24"/>
          <w:lang w:val="uk-UA"/>
        </w:rPr>
        <w:t xml:space="preserve"> </w:t>
      </w:r>
      <w:r w:rsidRPr="00C33A09">
        <w:rPr>
          <w:rFonts w:ascii="Times New Roman" w:eastAsia="Tahoma" w:hAnsi="Times New Roman" w:cs="Times New Roman"/>
          <w:bCs/>
          <w:i/>
          <w:color w:val="000000"/>
          <w:sz w:val="24"/>
          <w:szCs w:val="24"/>
          <w:lang w:val="uk-UA"/>
        </w:rPr>
        <w:t>(_____________)</w:t>
      </w:r>
      <w:r w:rsidRPr="00C33A09">
        <w:rPr>
          <w:rFonts w:ascii="Times New Roman" w:eastAsia="Tahoma" w:hAnsi="Times New Roman" w:cs="Times New Roman"/>
          <w:bCs/>
          <w:color w:val="000000"/>
          <w:sz w:val="24"/>
          <w:szCs w:val="24"/>
          <w:lang w:val="uk-UA"/>
        </w:rPr>
        <w:t>.</w:t>
      </w:r>
    </w:p>
    <w:p w:rsidR="00C311B9" w:rsidRPr="00C33A09"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val="uk-UA" w:eastAsia="zh-CN"/>
        </w:rPr>
      </w:pPr>
      <w:r w:rsidRPr="00C33A09">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w:t>
      </w:r>
      <w:r w:rsidRPr="00C33A09">
        <w:rPr>
          <w:rFonts w:ascii="Times New Roman" w:eastAsia="Times New Roman" w:hAnsi="Times New Roman" w:cs="Times New Roman"/>
          <w:sz w:val="24"/>
          <w:szCs w:val="24"/>
          <w:shd w:val="clear" w:color="auto" w:fill="FFFFFF"/>
          <w:lang w:val="uk-UA" w:eastAsia="zh-CN"/>
        </w:rPr>
        <w:lastRenderedPageBreak/>
        <w:t xml:space="preserve">постачається відповідно до Специфікації. </w:t>
      </w:r>
    </w:p>
    <w:p w:rsidR="00C311B9" w:rsidRPr="00C33A09"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r w:rsidRPr="00C33A09">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C311B9" w:rsidRPr="00C63003"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16"/>
          <w:szCs w:val="16"/>
          <w:shd w:val="clear" w:color="auto" w:fill="FFFFFF"/>
          <w:lang w:val="uk-UA" w:eastAsia="zh-CN"/>
        </w:rPr>
      </w:pPr>
    </w:p>
    <w:tbl>
      <w:tblPr>
        <w:tblW w:w="9906" w:type="dxa"/>
        <w:jc w:val="center"/>
        <w:tblLayout w:type="fixed"/>
        <w:tblLook w:val="0000"/>
      </w:tblPr>
      <w:tblGrid>
        <w:gridCol w:w="5051"/>
        <w:gridCol w:w="4855"/>
      </w:tblGrid>
      <w:tr w:rsidR="00C311B9" w:rsidRPr="00C33A09" w:rsidTr="00B57CB6">
        <w:trPr>
          <w:jc w:val="center"/>
        </w:trPr>
        <w:tc>
          <w:tcPr>
            <w:tcW w:w="5051" w:type="dxa"/>
          </w:tcPr>
          <w:p w:rsidR="00C311B9" w:rsidRPr="00C33A09" w:rsidRDefault="00C311B9" w:rsidP="00D65F7B">
            <w:pPr>
              <w:widowControl w:val="0"/>
              <w:tabs>
                <w:tab w:val="left" w:pos="1134"/>
              </w:tabs>
              <w:spacing w:after="0" w:line="240" w:lineRule="auto"/>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ПОСТАЧАЛЬНИК</w:t>
            </w:r>
          </w:p>
          <w:p w:rsidR="00C311B9" w:rsidRPr="00C33A09"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C33A09"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ЗАМОВНИК</w:t>
            </w:r>
          </w:p>
          <w:p w:rsidR="00C311B9" w:rsidRPr="00C33A09"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proofErr w:type="spellStart"/>
            <w:r w:rsidRPr="00C33A09">
              <w:rPr>
                <w:rFonts w:ascii="Times New Roman" w:eastAsia="Tahoma" w:hAnsi="Times New Roman" w:cs="Times New Roman"/>
                <w:b/>
                <w:bCs/>
                <w:color w:val="000000"/>
                <w:sz w:val="24"/>
                <w:szCs w:val="24"/>
                <w:lang w:val="uk-UA"/>
              </w:rPr>
              <w:t>КП</w:t>
            </w:r>
            <w:proofErr w:type="spellEnd"/>
            <w:r w:rsidRPr="00C33A09">
              <w:rPr>
                <w:rFonts w:ascii="Times New Roman" w:eastAsia="Tahoma" w:hAnsi="Times New Roman" w:cs="Times New Roman"/>
                <w:b/>
                <w:bCs/>
                <w:color w:val="000000"/>
                <w:sz w:val="24"/>
                <w:szCs w:val="24"/>
                <w:lang w:val="uk-UA"/>
              </w:rPr>
              <w:t xml:space="preserve"> «ОМЕТ»</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C33A09">
              <w:rPr>
                <w:rFonts w:ascii="Times New Roman" w:eastAsia="Tahoma" w:hAnsi="Times New Roman" w:cs="Times New Roman"/>
                <w:b/>
                <w:color w:val="000000"/>
                <w:sz w:val="24"/>
                <w:szCs w:val="24"/>
                <w:lang w:val="uk-UA"/>
              </w:rPr>
              <w:t>В.о</w:t>
            </w:r>
            <w:proofErr w:type="spellEnd"/>
            <w:r w:rsidRPr="00C33A09">
              <w:rPr>
                <w:rFonts w:ascii="Times New Roman" w:eastAsia="Tahoma" w:hAnsi="Times New Roman" w:cs="Times New Roman"/>
                <w:b/>
                <w:color w:val="000000"/>
                <w:sz w:val="24"/>
                <w:szCs w:val="24"/>
                <w:lang w:val="uk-UA"/>
              </w:rPr>
              <w:t xml:space="preserve">. директора </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B57CB6"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w:t>
            </w:r>
            <w:r w:rsidR="00C311B9" w:rsidRPr="00C33A09">
              <w:rPr>
                <w:rFonts w:ascii="Times New Roman" w:eastAsia="Tahoma" w:hAnsi="Times New Roman" w:cs="Times New Roman"/>
                <w:b/>
                <w:color w:val="000000"/>
                <w:sz w:val="24"/>
                <w:szCs w:val="24"/>
                <w:lang w:val="uk-UA"/>
              </w:rPr>
              <w:t>____ Інеса МАНДРУС</w:t>
            </w:r>
          </w:p>
          <w:p w:rsidR="00C311B9" w:rsidRPr="00C33A09"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C33A09">
              <w:rPr>
                <w:rFonts w:ascii="Times New Roman" w:eastAsia="Tahoma" w:hAnsi="Times New Roman" w:cs="Times New Roman"/>
                <w:b/>
                <w:color w:val="000000"/>
                <w:sz w:val="24"/>
                <w:szCs w:val="24"/>
                <w:lang w:val="uk-UA"/>
              </w:rPr>
              <w:t>М.П.</w:t>
            </w:r>
          </w:p>
        </w:tc>
      </w:tr>
    </w:tbl>
    <w:p w:rsidR="00B57CB6" w:rsidRDefault="00B57CB6">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491A46">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B57CB6">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__________ 202</w:t>
      </w:r>
      <w:r w:rsidR="00D65F7B">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hAnsi="Times New Roman" w:cs="Times New Roman"/>
          <w:b/>
          <w:sz w:val="24"/>
          <w:szCs w:val="24"/>
          <w:lang w:val="uk-UA"/>
        </w:rPr>
        <w:t xml:space="preserve">ТЕХНІЧНА </w:t>
      </w: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D65F7B">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C311B9" w:rsidRPr="00453F14" w:rsidRDefault="00C311B9" w:rsidP="00B57CB6">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imes New Roman" w:hAnsi="Times New Roman" w:cs="Times New Roman"/>
          <w:b/>
          <w:color w:val="000000"/>
          <w:sz w:val="24"/>
          <w:szCs w:val="24"/>
          <w:u w:val="single"/>
          <w:lang w:val="uk-UA"/>
        </w:rPr>
        <w:t xml:space="preserve">Предмет договору: </w:t>
      </w:r>
      <w:r w:rsidR="00F47A84" w:rsidRPr="00F47A84">
        <w:rPr>
          <w:rFonts w:ascii="Times New Roman" w:hAnsi="Times New Roman" w:cs="Times New Roman"/>
          <w:b/>
          <w:sz w:val="24"/>
          <w:szCs w:val="24"/>
          <w:u w:val="single"/>
          <w:lang w:val="uk-UA"/>
        </w:rPr>
        <w:t xml:space="preserve">Електротехнічне обладнання згідно до </w:t>
      </w:r>
      <w:proofErr w:type="spellStart"/>
      <w:r w:rsidR="00F47A84" w:rsidRPr="00F47A84">
        <w:rPr>
          <w:rFonts w:ascii="Times New Roman" w:hAnsi="Times New Roman" w:cs="Times New Roman"/>
          <w:b/>
          <w:sz w:val="24"/>
          <w:szCs w:val="24"/>
          <w:u w:val="single"/>
          <w:lang w:val="uk-UA"/>
        </w:rPr>
        <w:t>ДК</w:t>
      </w:r>
      <w:proofErr w:type="spellEnd"/>
      <w:r w:rsidR="00F47A84" w:rsidRPr="00F47A84">
        <w:rPr>
          <w:rFonts w:ascii="Times New Roman" w:hAnsi="Times New Roman" w:cs="Times New Roman"/>
          <w:b/>
          <w:sz w:val="24"/>
          <w:szCs w:val="24"/>
          <w:u w:val="single"/>
          <w:lang w:val="uk-UA"/>
        </w:rPr>
        <w:t xml:space="preserve"> 021:2015- 31730000-2 Електротехнічне обладнання</w:t>
      </w:r>
      <w:r w:rsidR="00F11584" w:rsidRPr="00F11584">
        <w:rPr>
          <w:rFonts w:ascii="Times New Roman" w:hAnsi="Times New Roman" w:cs="Times New Roman"/>
          <w:b/>
          <w:sz w:val="24"/>
          <w:szCs w:val="24"/>
          <w:u w:val="single"/>
          <w:lang w:val="uk-UA"/>
        </w:rPr>
        <w:t>.</w:t>
      </w:r>
    </w:p>
    <w:p w:rsidR="00FA04DD" w:rsidRDefault="00FA04DD" w:rsidP="00521710">
      <w:pPr>
        <w:pStyle w:val="rvps2"/>
        <w:shd w:val="clear" w:color="auto" w:fill="FFFFFF"/>
        <w:spacing w:before="0" w:beforeAutospacing="0" w:after="0" w:afterAutospacing="0"/>
        <w:ind w:firstLine="851"/>
        <w:jc w:val="both"/>
        <w:rPr>
          <w:u w:val="single"/>
          <w:lang w:val="uk-UA"/>
        </w:rPr>
      </w:pPr>
    </w:p>
    <w:p w:rsidR="00C311B9" w:rsidRPr="00BE6451" w:rsidRDefault="00C311B9" w:rsidP="00521710">
      <w:pPr>
        <w:pStyle w:val="rvps2"/>
        <w:shd w:val="clear" w:color="auto" w:fill="FFFFFF"/>
        <w:spacing w:before="0" w:beforeAutospacing="0" w:after="0" w:afterAutospacing="0"/>
        <w:ind w:firstLine="851"/>
        <w:jc w:val="both"/>
        <w:rPr>
          <w:b/>
          <w:lang w:val="uk-UA"/>
        </w:rPr>
      </w:pPr>
      <w:r w:rsidRPr="00BE6451">
        <w:rPr>
          <w:u w:val="single"/>
          <w:lang w:val="uk-UA"/>
        </w:rPr>
        <w:t>Назва предмета закупівлі</w:t>
      </w:r>
      <w:r w:rsidRPr="00BE6451">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w:t>
      </w:r>
      <w:r w:rsidR="00D65F7B">
        <w:rPr>
          <w:lang w:val="uk-UA"/>
        </w:rPr>
        <w:t>(за наявності):</w:t>
      </w:r>
      <w:r w:rsidR="00D65F7B" w:rsidRPr="00D65F7B">
        <w:rPr>
          <w:lang w:val="uk-UA"/>
        </w:rPr>
        <w:t xml:space="preserve"> </w:t>
      </w:r>
      <w:r w:rsidR="00F47A84" w:rsidRPr="00F47A84">
        <w:rPr>
          <w:lang w:val="uk-UA"/>
        </w:rPr>
        <w:t>Електротехнічне обладнання</w:t>
      </w:r>
      <w:r w:rsidR="00A01D3C" w:rsidRPr="00BE6451">
        <w:rPr>
          <w:b/>
          <w:lang w:val="uk-UA"/>
        </w:rPr>
        <w:t xml:space="preserve"> </w:t>
      </w:r>
      <w:r w:rsidRPr="00BE6451">
        <w:rPr>
          <w:b/>
          <w:lang w:val="uk-UA"/>
        </w:rPr>
        <w:t xml:space="preserve">– </w:t>
      </w:r>
      <w:r w:rsidRPr="00BE6451">
        <w:rPr>
          <w:lang w:val="uk-UA"/>
        </w:rPr>
        <w:t xml:space="preserve">за кодом CPV за </w:t>
      </w:r>
      <w:proofErr w:type="spellStart"/>
      <w:r w:rsidRPr="00BE6451">
        <w:rPr>
          <w:lang w:val="uk-UA"/>
        </w:rPr>
        <w:t>ДК</w:t>
      </w:r>
      <w:proofErr w:type="spellEnd"/>
      <w:r w:rsidRPr="00BE6451">
        <w:rPr>
          <w:lang w:val="uk-UA"/>
        </w:rPr>
        <w:t xml:space="preserve"> 021:2015</w:t>
      </w:r>
      <w:r w:rsidRPr="00BE6451">
        <w:rPr>
          <w:b/>
          <w:lang w:val="uk-UA"/>
        </w:rPr>
        <w:t xml:space="preserve"> – </w:t>
      </w:r>
      <w:r w:rsidR="00F47A84" w:rsidRPr="00F47A84">
        <w:rPr>
          <w:lang w:val="uk-UA"/>
        </w:rPr>
        <w:t>31730000-2</w:t>
      </w:r>
      <w:r w:rsidRPr="00BE6451">
        <w:rPr>
          <w:color w:val="000000"/>
          <w:lang w:val="uk-UA"/>
        </w:rPr>
        <w:t>.</w:t>
      </w:r>
    </w:p>
    <w:p w:rsidR="00C311B9" w:rsidRDefault="00C311B9" w:rsidP="00D65F7B">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BE6451">
        <w:rPr>
          <w:rFonts w:ascii="Times New Roman" w:hAnsi="Times New Roman" w:cs="Times New Roman"/>
          <w:snapToGrid w:val="0"/>
          <w:sz w:val="24"/>
          <w:szCs w:val="24"/>
          <w:u w:val="single"/>
          <w:lang w:val="uk-UA"/>
        </w:rPr>
        <w:t>Номенклатура позиції предмета закупівлі</w:t>
      </w:r>
      <w:r w:rsidRPr="00BE6451">
        <w:rPr>
          <w:rFonts w:ascii="Times New Roman" w:hAnsi="Times New Roman" w:cs="Times New Roman"/>
          <w:snapToGrid w:val="0"/>
          <w:sz w:val="24"/>
          <w:szCs w:val="24"/>
          <w:lang w:val="uk-UA"/>
        </w:rPr>
        <w:t xml:space="preserve"> </w:t>
      </w:r>
      <w:r w:rsidRPr="00BE6451">
        <w:rPr>
          <w:rFonts w:ascii="Times New Roman" w:hAnsi="Times New Roman" w:cs="Times New Roman"/>
          <w:sz w:val="24"/>
          <w:szCs w:val="24"/>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CPV за </w:t>
      </w:r>
      <w:proofErr w:type="spellStart"/>
      <w:r w:rsidRPr="00BE6451">
        <w:rPr>
          <w:rFonts w:ascii="Times New Roman" w:hAnsi="Times New Roman" w:cs="Times New Roman"/>
          <w:sz w:val="24"/>
          <w:szCs w:val="24"/>
          <w:lang w:val="uk-UA"/>
        </w:rPr>
        <w:t>ДК</w:t>
      </w:r>
      <w:proofErr w:type="spellEnd"/>
      <w:r w:rsidRPr="00BE6451">
        <w:rPr>
          <w:rFonts w:ascii="Times New Roman" w:hAnsi="Times New Roman" w:cs="Times New Roman"/>
          <w:sz w:val="24"/>
          <w:szCs w:val="24"/>
          <w:lang w:val="uk-UA"/>
        </w:rPr>
        <w:t xml:space="preserve"> 021:</w:t>
      </w:r>
      <w:r w:rsidR="00C63003">
        <w:rPr>
          <w:rFonts w:ascii="Times New Roman" w:hAnsi="Times New Roman" w:cs="Times New Roman"/>
          <w:sz w:val="24"/>
          <w:szCs w:val="24"/>
          <w:lang w:val="uk-UA"/>
        </w:rPr>
        <w:t xml:space="preserve"> </w:t>
      </w:r>
      <w:r w:rsidR="00A01D3C">
        <w:rPr>
          <w:rFonts w:ascii="Times New Roman" w:hAnsi="Times New Roman" w:cs="Times New Roman"/>
          <w:sz w:val="24"/>
          <w:szCs w:val="24"/>
          <w:lang w:val="uk-UA"/>
        </w:rPr>
        <w:t xml:space="preserve">2015: </w:t>
      </w:r>
      <w:r w:rsidR="00F47A84" w:rsidRPr="00F47A84">
        <w:rPr>
          <w:rFonts w:ascii="Times New Roman" w:hAnsi="Times New Roman" w:cs="Times New Roman"/>
          <w:sz w:val="24"/>
          <w:szCs w:val="24"/>
          <w:lang w:val="uk-UA"/>
        </w:rPr>
        <w:t>31731100-0- Модулі</w:t>
      </w:r>
      <w:r w:rsidR="00A01D3C">
        <w:rPr>
          <w:rFonts w:ascii="Times New Roman" w:hAnsi="Times New Roman" w:cs="Times New Roman"/>
          <w:sz w:val="24"/>
          <w:szCs w:val="24"/>
          <w:lang w:val="uk-UA"/>
        </w:rPr>
        <w:t>.</w:t>
      </w:r>
    </w:p>
    <w:p w:rsidR="00D65F7B" w:rsidRPr="008504D0" w:rsidRDefault="00D65F7B" w:rsidP="00D65F7B">
      <w:pPr>
        <w:tabs>
          <w:tab w:val="left" w:pos="1134"/>
        </w:tabs>
        <w:spacing w:after="0" w:line="240" w:lineRule="auto"/>
        <w:ind w:firstLine="851"/>
        <w:jc w:val="both"/>
        <w:textAlignment w:val="top"/>
        <w:rPr>
          <w:color w:val="000000"/>
          <w:lang w:val="uk-UA"/>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847"/>
        <w:gridCol w:w="569"/>
        <w:gridCol w:w="712"/>
        <w:gridCol w:w="1566"/>
        <w:gridCol w:w="997"/>
        <w:gridCol w:w="2278"/>
      </w:tblGrid>
      <w:tr w:rsidR="00FA04DD" w:rsidRPr="00FA04DD" w:rsidTr="00F47A84">
        <w:trPr>
          <w:cantSplit/>
          <w:trHeight w:val="1667"/>
        </w:trPr>
        <w:tc>
          <w:tcPr>
            <w:tcW w:w="569"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w:t>
            </w:r>
          </w:p>
        </w:tc>
        <w:tc>
          <w:tcPr>
            <w:tcW w:w="2847"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Найменування товару</w:t>
            </w:r>
          </w:p>
        </w:tc>
        <w:tc>
          <w:tcPr>
            <w:tcW w:w="569" w:type="dxa"/>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Од. виміру</w:t>
            </w:r>
          </w:p>
        </w:tc>
        <w:tc>
          <w:tcPr>
            <w:tcW w:w="712" w:type="dxa"/>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Кількість</w:t>
            </w:r>
          </w:p>
        </w:tc>
        <w:tc>
          <w:tcPr>
            <w:tcW w:w="1566" w:type="dxa"/>
            <w:shd w:val="clear" w:color="auto" w:fill="auto"/>
            <w:textDirection w:val="btLr"/>
            <w:vAlign w:val="center"/>
            <w:hideMark/>
          </w:tcPr>
          <w:p w:rsidR="00FA04DD" w:rsidRPr="00FA04DD" w:rsidRDefault="00FA04DD" w:rsidP="00FA04DD">
            <w:pPr>
              <w:spacing w:after="0" w:line="240" w:lineRule="auto"/>
              <w:ind w:left="113" w:right="113"/>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Країна походження товару</w:t>
            </w:r>
          </w:p>
        </w:tc>
        <w:tc>
          <w:tcPr>
            <w:tcW w:w="997" w:type="dxa"/>
            <w:shd w:val="clear" w:color="auto" w:fill="auto"/>
            <w:textDirection w:val="btLr"/>
            <w:vAlign w:val="center"/>
            <w:hideMark/>
          </w:tcPr>
          <w:p w:rsidR="00FA04DD" w:rsidRPr="00FA04DD" w:rsidRDefault="00FA04DD" w:rsidP="00FA04DD">
            <w:pPr>
              <w:spacing w:after="0" w:line="240" w:lineRule="auto"/>
              <w:ind w:left="113" w:right="113"/>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Виробник товару</w:t>
            </w:r>
          </w:p>
        </w:tc>
        <w:tc>
          <w:tcPr>
            <w:tcW w:w="2278"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Технічні, якісні та інші характеристики предмета закупівлі</w:t>
            </w:r>
          </w:p>
        </w:tc>
      </w:tr>
      <w:tr w:rsidR="00FA04DD" w:rsidRPr="00FA04DD" w:rsidTr="00F47A84">
        <w:trPr>
          <w:trHeight w:val="329"/>
        </w:trPr>
        <w:tc>
          <w:tcPr>
            <w:tcW w:w="569"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1</w:t>
            </w:r>
          </w:p>
        </w:tc>
        <w:tc>
          <w:tcPr>
            <w:tcW w:w="2847"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2</w:t>
            </w:r>
          </w:p>
        </w:tc>
        <w:tc>
          <w:tcPr>
            <w:tcW w:w="569"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3</w:t>
            </w:r>
          </w:p>
        </w:tc>
        <w:tc>
          <w:tcPr>
            <w:tcW w:w="712"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4</w:t>
            </w:r>
          </w:p>
        </w:tc>
        <w:tc>
          <w:tcPr>
            <w:tcW w:w="1566"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5</w:t>
            </w:r>
          </w:p>
        </w:tc>
        <w:tc>
          <w:tcPr>
            <w:tcW w:w="997"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6</w:t>
            </w:r>
          </w:p>
        </w:tc>
        <w:tc>
          <w:tcPr>
            <w:tcW w:w="2278"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7</w:t>
            </w:r>
          </w:p>
        </w:tc>
      </w:tr>
      <w:tr w:rsidR="00F47A84" w:rsidRPr="00F47A84" w:rsidTr="00F47A84">
        <w:tblPrEx>
          <w:tblLook w:val="00A0"/>
        </w:tblPrEx>
        <w:trPr>
          <w:cantSplit/>
          <w:trHeight w:val="515"/>
        </w:trPr>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r w:rsidRPr="00F47A84">
              <w:rPr>
                <w:rFonts w:ascii="Times New Roman" w:hAnsi="Times New Roman" w:cs="Times New Roman"/>
                <w:color w:val="000000"/>
                <w:sz w:val="24"/>
                <w:szCs w:val="24"/>
                <w:lang w:val="uk-UA"/>
              </w:rPr>
              <w:t>1</w:t>
            </w:r>
          </w:p>
        </w:tc>
        <w:tc>
          <w:tcPr>
            <w:tcW w:w="2847" w:type="dxa"/>
            <w:vAlign w:val="center"/>
          </w:tcPr>
          <w:p w:rsidR="00F47A84" w:rsidRPr="00F47A84" w:rsidRDefault="00F47A84" w:rsidP="002D040F">
            <w:pPr>
              <w:spacing w:after="0" w:line="240" w:lineRule="auto"/>
              <w:rPr>
                <w:rFonts w:ascii="Times New Roman" w:hAnsi="Times New Roman" w:cs="Times New Roman"/>
                <w:sz w:val="24"/>
                <w:szCs w:val="24"/>
                <w:lang w:val="en-US"/>
              </w:rPr>
            </w:pPr>
            <w:r w:rsidRPr="00F47A84">
              <w:rPr>
                <w:rFonts w:ascii="Times New Roman" w:hAnsi="Times New Roman" w:cs="Times New Roman"/>
                <w:sz w:val="24"/>
                <w:szCs w:val="24"/>
              </w:rPr>
              <w:t xml:space="preserve">Модуль </w:t>
            </w:r>
            <w:r w:rsidRPr="00F47A84">
              <w:rPr>
                <w:rFonts w:ascii="Times New Roman" w:hAnsi="Times New Roman" w:cs="Times New Roman"/>
                <w:sz w:val="24"/>
                <w:szCs w:val="24"/>
                <w:lang w:val="en-US"/>
              </w:rPr>
              <w:t>SKM 200 GB 173D</w:t>
            </w:r>
          </w:p>
        </w:tc>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proofErr w:type="spellStart"/>
            <w:r w:rsidRPr="00F47A84">
              <w:rPr>
                <w:rFonts w:ascii="Times New Roman" w:hAnsi="Times New Roman" w:cs="Times New Roman"/>
                <w:color w:val="000000"/>
                <w:sz w:val="24"/>
                <w:szCs w:val="24"/>
                <w:lang w:val="uk-UA"/>
              </w:rPr>
              <w:t>шт</w:t>
            </w:r>
            <w:proofErr w:type="spellEnd"/>
          </w:p>
        </w:tc>
        <w:tc>
          <w:tcPr>
            <w:tcW w:w="712"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r w:rsidRPr="00F47A84">
              <w:rPr>
                <w:rFonts w:ascii="Times New Roman" w:hAnsi="Times New Roman" w:cs="Times New Roman"/>
                <w:sz w:val="24"/>
                <w:szCs w:val="24"/>
              </w:rPr>
              <w:t>20</w:t>
            </w:r>
          </w:p>
        </w:tc>
        <w:tc>
          <w:tcPr>
            <w:tcW w:w="1566"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
        </w:tc>
        <w:tc>
          <w:tcPr>
            <w:tcW w:w="997"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c>
          <w:tcPr>
            <w:tcW w:w="2278"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r>
      <w:tr w:rsidR="00F47A84" w:rsidRPr="00F47A84" w:rsidTr="00F47A84">
        <w:tblPrEx>
          <w:tblLook w:val="00A0"/>
        </w:tblPrEx>
        <w:trPr>
          <w:cantSplit/>
          <w:trHeight w:val="515"/>
        </w:trPr>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r w:rsidRPr="00F47A84">
              <w:rPr>
                <w:rFonts w:ascii="Times New Roman" w:hAnsi="Times New Roman" w:cs="Times New Roman"/>
                <w:color w:val="000000"/>
                <w:sz w:val="24"/>
                <w:szCs w:val="24"/>
                <w:lang w:val="uk-UA"/>
              </w:rPr>
              <w:t>2</w:t>
            </w:r>
          </w:p>
        </w:tc>
        <w:tc>
          <w:tcPr>
            <w:tcW w:w="2847" w:type="dxa"/>
            <w:vAlign w:val="center"/>
          </w:tcPr>
          <w:p w:rsidR="00F47A84" w:rsidRPr="00F47A84" w:rsidRDefault="00F47A84" w:rsidP="002D040F">
            <w:pPr>
              <w:spacing w:after="0" w:line="240" w:lineRule="auto"/>
              <w:rPr>
                <w:rFonts w:ascii="Times New Roman" w:hAnsi="Times New Roman" w:cs="Times New Roman"/>
                <w:sz w:val="24"/>
                <w:szCs w:val="24"/>
                <w:lang w:val="en-US"/>
              </w:rPr>
            </w:pPr>
            <w:r w:rsidRPr="00F47A84">
              <w:rPr>
                <w:rFonts w:ascii="Times New Roman" w:hAnsi="Times New Roman" w:cs="Times New Roman"/>
                <w:sz w:val="24"/>
                <w:szCs w:val="24"/>
              </w:rPr>
              <w:t xml:space="preserve">Модуль </w:t>
            </w:r>
            <w:r w:rsidRPr="00F47A84">
              <w:rPr>
                <w:rFonts w:ascii="Times New Roman" w:hAnsi="Times New Roman" w:cs="Times New Roman"/>
                <w:sz w:val="24"/>
                <w:szCs w:val="24"/>
                <w:lang w:val="en-US"/>
              </w:rPr>
              <w:t>CM800 DZ34H</w:t>
            </w:r>
          </w:p>
        </w:tc>
        <w:tc>
          <w:tcPr>
            <w:tcW w:w="569"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roofErr w:type="spellStart"/>
            <w:r w:rsidRPr="00F47A84">
              <w:rPr>
                <w:rFonts w:ascii="Times New Roman" w:hAnsi="Times New Roman" w:cs="Times New Roman"/>
                <w:color w:val="000000"/>
                <w:sz w:val="24"/>
                <w:szCs w:val="24"/>
                <w:lang w:val="uk-UA"/>
              </w:rPr>
              <w:t>шт</w:t>
            </w:r>
            <w:proofErr w:type="spellEnd"/>
          </w:p>
        </w:tc>
        <w:tc>
          <w:tcPr>
            <w:tcW w:w="712"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r w:rsidRPr="00F47A84">
              <w:rPr>
                <w:rFonts w:ascii="Times New Roman" w:hAnsi="Times New Roman" w:cs="Times New Roman"/>
                <w:sz w:val="24"/>
                <w:szCs w:val="24"/>
              </w:rPr>
              <w:t>74</w:t>
            </w:r>
          </w:p>
        </w:tc>
        <w:tc>
          <w:tcPr>
            <w:tcW w:w="1566"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
        </w:tc>
        <w:tc>
          <w:tcPr>
            <w:tcW w:w="997"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c>
          <w:tcPr>
            <w:tcW w:w="2278"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r>
      <w:tr w:rsidR="00F47A84" w:rsidRPr="00F47A84" w:rsidTr="00F47A84">
        <w:tblPrEx>
          <w:tblLook w:val="00A0"/>
        </w:tblPrEx>
        <w:trPr>
          <w:cantSplit/>
          <w:trHeight w:val="515"/>
        </w:trPr>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r w:rsidRPr="00F47A84">
              <w:rPr>
                <w:rFonts w:ascii="Times New Roman" w:hAnsi="Times New Roman" w:cs="Times New Roman"/>
                <w:color w:val="000000"/>
                <w:sz w:val="24"/>
                <w:szCs w:val="24"/>
                <w:lang w:val="uk-UA"/>
              </w:rPr>
              <w:t>3</w:t>
            </w:r>
          </w:p>
        </w:tc>
        <w:tc>
          <w:tcPr>
            <w:tcW w:w="2847" w:type="dxa"/>
            <w:vAlign w:val="center"/>
          </w:tcPr>
          <w:p w:rsidR="00F47A84" w:rsidRPr="00F47A84" w:rsidRDefault="00F47A84" w:rsidP="002D040F">
            <w:pPr>
              <w:spacing w:after="0" w:line="240" w:lineRule="auto"/>
              <w:rPr>
                <w:rFonts w:ascii="Times New Roman" w:hAnsi="Times New Roman" w:cs="Times New Roman"/>
                <w:sz w:val="24"/>
                <w:szCs w:val="24"/>
                <w:lang w:val="en-US"/>
              </w:rPr>
            </w:pPr>
            <w:r w:rsidRPr="00F47A84">
              <w:rPr>
                <w:rFonts w:ascii="Times New Roman" w:hAnsi="Times New Roman" w:cs="Times New Roman"/>
                <w:sz w:val="24"/>
                <w:szCs w:val="24"/>
              </w:rPr>
              <w:t xml:space="preserve">Модуль </w:t>
            </w:r>
            <w:proofErr w:type="gramStart"/>
            <w:r w:rsidRPr="00F47A84">
              <w:rPr>
                <w:rFonts w:ascii="Times New Roman" w:hAnsi="Times New Roman" w:cs="Times New Roman"/>
                <w:sz w:val="24"/>
                <w:szCs w:val="24"/>
              </w:rPr>
              <w:t>см</w:t>
            </w:r>
            <w:proofErr w:type="gramEnd"/>
            <w:r w:rsidRPr="00F47A84">
              <w:rPr>
                <w:rFonts w:ascii="Times New Roman" w:hAnsi="Times New Roman" w:cs="Times New Roman"/>
                <w:sz w:val="24"/>
                <w:szCs w:val="24"/>
              </w:rPr>
              <w:t xml:space="preserve"> 1000 </w:t>
            </w:r>
            <w:r w:rsidRPr="00F47A84">
              <w:rPr>
                <w:rFonts w:ascii="Times New Roman" w:hAnsi="Times New Roman" w:cs="Times New Roman"/>
                <w:sz w:val="24"/>
                <w:szCs w:val="24"/>
                <w:lang w:val="en-US"/>
              </w:rPr>
              <w:t>DU – 34 NF</w:t>
            </w:r>
          </w:p>
        </w:tc>
        <w:tc>
          <w:tcPr>
            <w:tcW w:w="569"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roofErr w:type="spellStart"/>
            <w:r w:rsidRPr="00F47A84">
              <w:rPr>
                <w:rFonts w:ascii="Times New Roman" w:hAnsi="Times New Roman" w:cs="Times New Roman"/>
                <w:color w:val="000000"/>
                <w:sz w:val="24"/>
                <w:szCs w:val="24"/>
                <w:lang w:val="uk-UA"/>
              </w:rPr>
              <w:t>шт</w:t>
            </w:r>
            <w:proofErr w:type="spellEnd"/>
          </w:p>
        </w:tc>
        <w:tc>
          <w:tcPr>
            <w:tcW w:w="712"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r w:rsidRPr="00F47A84">
              <w:rPr>
                <w:rFonts w:ascii="Times New Roman" w:hAnsi="Times New Roman" w:cs="Times New Roman"/>
                <w:sz w:val="24"/>
                <w:szCs w:val="24"/>
              </w:rPr>
              <w:t>8</w:t>
            </w:r>
          </w:p>
        </w:tc>
        <w:tc>
          <w:tcPr>
            <w:tcW w:w="1566"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
        </w:tc>
        <w:tc>
          <w:tcPr>
            <w:tcW w:w="997"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c>
          <w:tcPr>
            <w:tcW w:w="2278"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r>
      <w:tr w:rsidR="00F47A84" w:rsidRPr="00F47A84" w:rsidTr="00F47A84">
        <w:tblPrEx>
          <w:tblLook w:val="00A0"/>
        </w:tblPrEx>
        <w:trPr>
          <w:cantSplit/>
          <w:trHeight w:val="515"/>
        </w:trPr>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r w:rsidRPr="00F47A84">
              <w:rPr>
                <w:rFonts w:ascii="Times New Roman" w:hAnsi="Times New Roman" w:cs="Times New Roman"/>
                <w:color w:val="000000"/>
                <w:sz w:val="24"/>
                <w:szCs w:val="24"/>
                <w:lang w:val="uk-UA"/>
              </w:rPr>
              <w:t>4</w:t>
            </w:r>
          </w:p>
        </w:tc>
        <w:tc>
          <w:tcPr>
            <w:tcW w:w="2847" w:type="dxa"/>
            <w:vAlign w:val="center"/>
          </w:tcPr>
          <w:p w:rsidR="00F47A84" w:rsidRPr="00F47A84" w:rsidRDefault="00F47A84" w:rsidP="002D040F">
            <w:pPr>
              <w:spacing w:after="0" w:line="240" w:lineRule="auto"/>
              <w:rPr>
                <w:rFonts w:ascii="Times New Roman" w:hAnsi="Times New Roman" w:cs="Times New Roman"/>
                <w:sz w:val="24"/>
                <w:szCs w:val="24"/>
              </w:rPr>
            </w:pPr>
            <w:r w:rsidRPr="00F47A84">
              <w:rPr>
                <w:rFonts w:ascii="Times New Roman" w:hAnsi="Times New Roman" w:cs="Times New Roman"/>
                <w:sz w:val="24"/>
                <w:szCs w:val="24"/>
              </w:rPr>
              <w:t>Модуль РМ 30</w:t>
            </w:r>
            <w:r w:rsidRPr="00F47A84">
              <w:rPr>
                <w:rFonts w:ascii="Times New Roman" w:hAnsi="Times New Roman" w:cs="Times New Roman"/>
                <w:sz w:val="24"/>
                <w:szCs w:val="24"/>
                <w:lang w:val="en-US"/>
              </w:rPr>
              <w:t>RSF</w:t>
            </w:r>
            <w:r w:rsidRPr="00F47A84">
              <w:rPr>
                <w:rFonts w:ascii="Times New Roman" w:hAnsi="Times New Roman" w:cs="Times New Roman"/>
                <w:sz w:val="24"/>
                <w:szCs w:val="24"/>
              </w:rPr>
              <w:t>060</w:t>
            </w:r>
          </w:p>
        </w:tc>
        <w:tc>
          <w:tcPr>
            <w:tcW w:w="569"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roofErr w:type="spellStart"/>
            <w:r w:rsidRPr="00F47A84">
              <w:rPr>
                <w:rFonts w:ascii="Times New Roman" w:hAnsi="Times New Roman" w:cs="Times New Roman"/>
                <w:color w:val="000000"/>
                <w:sz w:val="24"/>
                <w:szCs w:val="24"/>
                <w:lang w:val="uk-UA"/>
              </w:rPr>
              <w:t>шт</w:t>
            </w:r>
            <w:proofErr w:type="spellEnd"/>
          </w:p>
        </w:tc>
        <w:tc>
          <w:tcPr>
            <w:tcW w:w="712"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r w:rsidRPr="00F47A84">
              <w:rPr>
                <w:rFonts w:ascii="Times New Roman" w:hAnsi="Times New Roman" w:cs="Times New Roman"/>
                <w:sz w:val="24"/>
                <w:szCs w:val="24"/>
              </w:rPr>
              <w:t>80</w:t>
            </w:r>
          </w:p>
        </w:tc>
        <w:tc>
          <w:tcPr>
            <w:tcW w:w="1566"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
        </w:tc>
        <w:tc>
          <w:tcPr>
            <w:tcW w:w="997"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c>
          <w:tcPr>
            <w:tcW w:w="2278"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r>
      <w:tr w:rsidR="00F47A84" w:rsidRPr="00F47A84" w:rsidTr="00F47A84">
        <w:tblPrEx>
          <w:tblLook w:val="00A0"/>
        </w:tblPrEx>
        <w:trPr>
          <w:cantSplit/>
          <w:trHeight w:val="515"/>
        </w:trPr>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r w:rsidRPr="00F47A84">
              <w:rPr>
                <w:rFonts w:ascii="Times New Roman" w:hAnsi="Times New Roman" w:cs="Times New Roman"/>
                <w:color w:val="000000"/>
                <w:sz w:val="24"/>
                <w:szCs w:val="24"/>
                <w:lang w:val="uk-UA"/>
              </w:rPr>
              <w:t>5</w:t>
            </w:r>
          </w:p>
        </w:tc>
        <w:tc>
          <w:tcPr>
            <w:tcW w:w="2847" w:type="dxa"/>
            <w:vAlign w:val="center"/>
          </w:tcPr>
          <w:p w:rsidR="00F47A84" w:rsidRPr="00F47A84" w:rsidRDefault="00F47A84" w:rsidP="002D040F">
            <w:pPr>
              <w:spacing w:after="0" w:line="240" w:lineRule="auto"/>
              <w:rPr>
                <w:rFonts w:ascii="Times New Roman" w:hAnsi="Times New Roman" w:cs="Times New Roman"/>
                <w:sz w:val="24"/>
                <w:szCs w:val="24"/>
                <w:lang w:val="en-US"/>
              </w:rPr>
            </w:pPr>
            <w:r w:rsidRPr="00F47A84">
              <w:rPr>
                <w:rFonts w:ascii="Times New Roman" w:hAnsi="Times New Roman" w:cs="Times New Roman"/>
                <w:sz w:val="24"/>
                <w:szCs w:val="24"/>
                <w:lang w:val="en-US"/>
              </w:rPr>
              <w:t>IGBT</w:t>
            </w:r>
            <w:r w:rsidRPr="00F47A84">
              <w:rPr>
                <w:rFonts w:ascii="Times New Roman" w:hAnsi="Times New Roman" w:cs="Times New Roman"/>
                <w:sz w:val="24"/>
                <w:szCs w:val="24"/>
              </w:rPr>
              <w:t xml:space="preserve"> модуль </w:t>
            </w:r>
            <w:r w:rsidRPr="00F47A84">
              <w:rPr>
                <w:rFonts w:ascii="Times New Roman" w:hAnsi="Times New Roman" w:cs="Times New Roman"/>
                <w:sz w:val="24"/>
                <w:szCs w:val="24"/>
                <w:lang w:val="en-US"/>
              </w:rPr>
              <w:t>PM100 DSA120</w:t>
            </w:r>
          </w:p>
        </w:tc>
        <w:tc>
          <w:tcPr>
            <w:tcW w:w="569"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roofErr w:type="spellStart"/>
            <w:r w:rsidRPr="00F47A84">
              <w:rPr>
                <w:rFonts w:ascii="Times New Roman" w:hAnsi="Times New Roman" w:cs="Times New Roman"/>
                <w:color w:val="000000"/>
                <w:sz w:val="24"/>
                <w:szCs w:val="24"/>
                <w:lang w:val="uk-UA"/>
              </w:rPr>
              <w:t>шт</w:t>
            </w:r>
            <w:proofErr w:type="spellEnd"/>
          </w:p>
        </w:tc>
        <w:tc>
          <w:tcPr>
            <w:tcW w:w="712"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r w:rsidRPr="00F47A84">
              <w:rPr>
                <w:rFonts w:ascii="Times New Roman" w:hAnsi="Times New Roman" w:cs="Times New Roman"/>
                <w:sz w:val="24"/>
                <w:szCs w:val="24"/>
              </w:rPr>
              <w:t>48</w:t>
            </w:r>
          </w:p>
        </w:tc>
        <w:tc>
          <w:tcPr>
            <w:tcW w:w="1566"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
        </w:tc>
        <w:tc>
          <w:tcPr>
            <w:tcW w:w="997"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c>
          <w:tcPr>
            <w:tcW w:w="2278"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r>
      <w:tr w:rsidR="00F47A84" w:rsidRPr="00F47A84" w:rsidTr="00F47A84">
        <w:tblPrEx>
          <w:tblLook w:val="00A0"/>
        </w:tblPrEx>
        <w:trPr>
          <w:cantSplit/>
          <w:trHeight w:val="515"/>
        </w:trPr>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r w:rsidRPr="00F47A84">
              <w:rPr>
                <w:rFonts w:ascii="Times New Roman" w:hAnsi="Times New Roman" w:cs="Times New Roman"/>
                <w:color w:val="000000"/>
                <w:sz w:val="24"/>
                <w:szCs w:val="24"/>
                <w:lang w:val="uk-UA"/>
              </w:rPr>
              <w:t>6</w:t>
            </w:r>
          </w:p>
        </w:tc>
        <w:tc>
          <w:tcPr>
            <w:tcW w:w="2847" w:type="dxa"/>
            <w:vAlign w:val="center"/>
          </w:tcPr>
          <w:p w:rsidR="00F47A84" w:rsidRPr="00F47A84" w:rsidRDefault="00F47A84" w:rsidP="002D040F">
            <w:pPr>
              <w:spacing w:after="0" w:line="240" w:lineRule="auto"/>
              <w:rPr>
                <w:rFonts w:ascii="Times New Roman" w:hAnsi="Times New Roman" w:cs="Times New Roman"/>
                <w:sz w:val="24"/>
                <w:szCs w:val="24"/>
              </w:rPr>
            </w:pPr>
            <w:r w:rsidRPr="00F47A84">
              <w:rPr>
                <w:rFonts w:ascii="Times New Roman" w:hAnsi="Times New Roman" w:cs="Times New Roman"/>
                <w:sz w:val="24"/>
                <w:szCs w:val="24"/>
                <w:lang w:val="en-US"/>
              </w:rPr>
              <w:t xml:space="preserve">UFB280FA40 </w:t>
            </w:r>
            <w:r w:rsidRPr="00F47A84">
              <w:rPr>
                <w:rFonts w:ascii="Times New Roman" w:hAnsi="Times New Roman" w:cs="Times New Roman"/>
                <w:sz w:val="24"/>
                <w:szCs w:val="24"/>
              </w:rPr>
              <w:t>модуль</w:t>
            </w:r>
          </w:p>
        </w:tc>
        <w:tc>
          <w:tcPr>
            <w:tcW w:w="569"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roofErr w:type="spellStart"/>
            <w:r w:rsidRPr="00F47A84">
              <w:rPr>
                <w:rFonts w:ascii="Times New Roman" w:hAnsi="Times New Roman" w:cs="Times New Roman"/>
                <w:color w:val="000000"/>
                <w:sz w:val="24"/>
                <w:szCs w:val="24"/>
                <w:lang w:val="uk-UA"/>
              </w:rPr>
              <w:t>шт</w:t>
            </w:r>
            <w:proofErr w:type="spellEnd"/>
          </w:p>
        </w:tc>
        <w:tc>
          <w:tcPr>
            <w:tcW w:w="712"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r w:rsidRPr="00F47A84">
              <w:rPr>
                <w:rFonts w:ascii="Times New Roman" w:hAnsi="Times New Roman" w:cs="Times New Roman"/>
                <w:sz w:val="24"/>
                <w:szCs w:val="24"/>
              </w:rPr>
              <w:t>48</w:t>
            </w:r>
          </w:p>
        </w:tc>
        <w:tc>
          <w:tcPr>
            <w:tcW w:w="1566"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
        </w:tc>
        <w:tc>
          <w:tcPr>
            <w:tcW w:w="997"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c>
          <w:tcPr>
            <w:tcW w:w="2278"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r>
      <w:tr w:rsidR="00F47A84" w:rsidRPr="00F47A84" w:rsidTr="00F47A84">
        <w:tblPrEx>
          <w:tblLook w:val="00A0"/>
        </w:tblPrEx>
        <w:trPr>
          <w:cantSplit/>
          <w:trHeight w:val="515"/>
        </w:trPr>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r w:rsidRPr="00F47A84">
              <w:rPr>
                <w:rFonts w:ascii="Times New Roman" w:hAnsi="Times New Roman" w:cs="Times New Roman"/>
                <w:color w:val="000000"/>
                <w:sz w:val="24"/>
                <w:szCs w:val="24"/>
                <w:lang w:val="uk-UA"/>
              </w:rPr>
              <w:t>7</w:t>
            </w:r>
          </w:p>
        </w:tc>
        <w:tc>
          <w:tcPr>
            <w:tcW w:w="2847" w:type="dxa"/>
            <w:vAlign w:val="center"/>
          </w:tcPr>
          <w:p w:rsidR="00F47A84" w:rsidRPr="00F47A84" w:rsidRDefault="00F47A84" w:rsidP="002D040F">
            <w:pPr>
              <w:spacing w:after="0" w:line="240" w:lineRule="auto"/>
              <w:rPr>
                <w:rFonts w:ascii="Times New Roman" w:hAnsi="Times New Roman" w:cs="Times New Roman"/>
                <w:sz w:val="24"/>
                <w:szCs w:val="24"/>
                <w:lang w:val="en-US"/>
              </w:rPr>
            </w:pPr>
            <w:r w:rsidRPr="00F47A84">
              <w:rPr>
                <w:rFonts w:ascii="Times New Roman" w:hAnsi="Times New Roman" w:cs="Times New Roman"/>
                <w:sz w:val="24"/>
                <w:szCs w:val="24"/>
              </w:rPr>
              <w:t xml:space="preserve">Модуль </w:t>
            </w:r>
            <w:r w:rsidRPr="00F47A84">
              <w:rPr>
                <w:rFonts w:ascii="Times New Roman" w:hAnsi="Times New Roman" w:cs="Times New Roman"/>
                <w:sz w:val="24"/>
                <w:szCs w:val="24"/>
                <w:lang w:val="en-US"/>
              </w:rPr>
              <w:t>LT300T / SP44</w:t>
            </w:r>
          </w:p>
        </w:tc>
        <w:tc>
          <w:tcPr>
            <w:tcW w:w="569"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roofErr w:type="spellStart"/>
            <w:r w:rsidRPr="00F47A84">
              <w:rPr>
                <w:rFonts w:ascii="Times New Roman" w:hAnsi="Times New Roman" w:cs="Times New Roman"/>
                <w:color w:val="000000"/>
                <w:sz w:val="24"/>
                <w:szCs w:val="24"/>
                <w:lang w:val="uk-UA"/>
              </w:rPr>
              <w:t>шт</w:t>
            </w:r>
            <w:proofErr w:type="spellEnd"/>
          </w:p>
        </w:tc>
        <w:tc>
          <w:tcPr>
            <w:tcW w:w="712"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r w:rsidRPr="00F47A84">
              <w:rPr>
                <w:rFonts w:ascii="Times New Roman" w:hAnsi="Times New Roman" w:cs="Times New Roman"/>
                <w:sz w:val="24"/>
                <w:szCs w:val="24"/>
              </w:rPr>
              <w:t>18</w:t>
            </w:r>
          </w:p>
        </w:tc>
        <w:tc>
          <w:tcPr>
            <w:tcW w:w="1566"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
        </w:tc>
        <w:tc>
          <w:tcPr>
            <w:tcW w:w="997"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c>
          <w:tcPr>
            <w:tcW w:w="2278"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r>
      <w:tr w:rsidR="00F47A84" w:rsidRPr="00F47A84" w:rsidTr="00F47A84">
        <w:tblPrEx>
          <w:tblLook w:val="00A0"/>
        </w:tblPrEx>
        <w:trPr>
          <w:cantSplit/>
          <w:trHeight w:val="515"/>
        </w:trPr>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r w:rsidRPr="00F47A84">
              <w:rPr>
                <w:rFonts w:ascii="Times New Roman" w:hAnsi="Times New Roman" w:cs="Times New Roman"/>
                <w:color w:val="000000"/>
                <w:sz w:val="24"/>
                <w:szCs w:val="24"/>
                <w:lang w:val="uk-UA"/>
              </w:rPr>
              <w:t>8</w:t>
            </w:r>
          </w:p>
        </w:tc>
        <w:tc>
          <w:tcPr>
            <w:tcW w:w="2847" w:type="dxa"/>
            <w:vAlign w:val="center"/>
          </w:tcPr>
          <w:p w:rsidR="00F47A84" w:rsidRPr="00F47A84" w:rsidRDefault="00F47A84" w:rsidP="002D040F">
            <w:pPr>
              <w:spacing w:after="0" w:line="240" w:lineRule="auto"/>
              <w:rPr>
                <w:rFonts w:ascii="Times New Roman" w:hAnsi="Times New Roman" w:cs="Times New Roman"/>
                <w:sz w:val="24"/>
                <w:szCs w:val="24"/>
                <w:lang w:val="en-US"/>
              </w:rPr>
            </w:pPr>
            <w:r w:rsidRPr="00F47A84">
              <w:rPr>
                <w:rFonts w:ascii="Times New Roman" w:hAnsi="Times New Roman" w:cs="Times New Roman"/>
                <w:sz w:val="24"/>
                <w:szCs w:val="24"/>
              </w:rPr>
              <w:t xml:space="preserve">Модуль </w:t>
            </w:r>
            <w:r w:rsidRPr="00F47A84">
              <w:rPr>
                <w:rFonts w:ascii="Times New Roman" w:hAnsi="Times New Roman" w:cs="Times New Roman"/>
                <w:sz w:val="24"/>
                <w:szCs w:val="24"/>
                <w:lang w:val="en-US"/>
              </w:rPr>
              <w:t>MG 150M2YK1</w:t>
            </w:r>
          </w:p>
        </w:tc>
        <w:tc>
          <w:tcPr>
            <w:tcW w:w="569"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roofErr w:type="spellStart"/>
            <w:r w:rsidRPr="00F47A84">
              <w:rPr>
                <w:rFonts w:ascii="Times New Roman" w:hAnsi="Times New Roman" w:cs="Times New Roman"/>
                <w:color w:val="000000"/>
                <w:sz w:val="24"/>
                <w:szCs w:val="24"/>
                <w:lang w:val="uk-UA"/>
              </w:rPr>
              <w:t>шт</w:t>
            </w:r>
            <w:proofErr w:type="spellEnd"/>
          </w:p>
        </w:tc>
        <w:tc>
          <w:tcPr>
            <w:tcW w:w="712"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r w:rsidRPr="00F47A84">
              <w:rPr>
                <w:rFonts w:ascii="Times New Roman" w:hAnsi="Times New Roman" w:cs="Times New Roman"/>
                <w:sz w:val="24"/>
                <w:szCs w:val="24"/>
              </w:rPr>
              <w:t>10</w:t>
            </w:r>
          </w:p>
        </w:tc>
        <w:tc>
          <w:tcPr>
            <w:tcW w:w="1566"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
        </w:tc>
        <w:tc>
          <w:tcPr>
            <w:tcW w:w="997"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c>
          <w:tcPr>
            <w:tcW w:w="2278"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r>
      <w:tr w:rsidR="00F47A84" w:rsidRPr="00F47A84" w:rsidTr="00F47A84">
        <w:tblPrEx>
          <w:tblLook w:val="00A0"/>
        </w:tblPrEx>
        <w:trPr>
          <w:cantSplit/>
          <w:trHeight w:val="515"/>
        </w:trPr>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r w:rsidRPr="00F47A84">
              <w:rPr>
                <w:rFonts w:ascii="Times New Roman" w:hAnsi="Times New Roman" w:cs="Times New Roman"/>
                <w:color w:val="000000"/>
                <w:sz w:val="24"/>
                <w:szCs w:val="24"/>
                <w:lang w:val="uk-UA"/>
              </w:rPr>
              <w:t>9</w:t>
            </w:r>
          </w:p>
        </w:tc>
        <w:tc>
          <w:tcPr>
            <w:tcW w:w="2847" w:type="dxa"/>
            <w:vAlign w:val="center"/>
          </w:tcPr>
          <w:p w:rsidR="00F47A84" w:rsidRPr="00F47A84" w:rsidRDefault="00F47A84" w:rsidP="002D040F">
            <w:pPr>
              <w:spacing w:after="0" w:line="240" w:lineRule="auto"/>
              <w:rPr>
                <w:rFonts w:ascii="Times New Roman" w:hAnsi="Times New Roman" w:cs="Times New Roman"/>
                <w:sz w:val="24"/>
                <w:szCs w:val="24"/>
                <w:lang w:val="en-US"/>
              </w:rPr>
            </w:pPr>
            <w:r w:rsidRPr="00F47A84">
              <w:rPr>
                <w:rFonts w:ascii="Times New Roman" w:hAnsi="Times New Roman" w:cs="Times New Roman"/>
                <w:sz w:val="24"/>
                <w:szCs w:val="24"/>
              </w:rPr>
              <w:t xml:space="preserve">Модуль </w:t>
            </w:r>
            <w:r w:rsidRPr="00F47A84">
              <w:rPr>
                <w:rFonts w:ascii="Times New Roman" w:hAnsi="Times New Roman" w:cs="Times New Roman"/>
                <w:sz w:val="24"/>
                <w:szCs w:val="24"/>
                <w:lang w:val="en-US"/>
              </w:rPr>
              <w:t>SKM 75GB 12T4</w:t>
            </w:r>
          </w:p>
        </w:tc>
        <w:tc>
          <w:tcPr>
            <w:tcW w:w="569"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roofErr w:type="spellStart"/>
            <w:r w:rsidRPr="00F47A84">
              <w:rPr>
                <w:rFonts w:ascii="Times New Roman" w:hAnsi="Times New Roman" w:cs="Times New Roman"/>
                <w:color w:val="000000"/>
                <w:sz w:val="24"/>
                <w:szCs w:val="24"/>
                <w:lang w:val="uk-UA"/>
              </w:rPr>
              <w:t>шт</w:t>
            </w:r>
            <w:proofErr w:type="spellEnd"/>
          </w:p>
        </w:tc>
        <w:tc>
          <w:tcPr>
            <w:tcW w:w="712"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r w:rsidRPr="00F47A84">
              <w:rPr>
                <w:rFonts w:ascii="Times New Roman" w:hAnsi="Times New Roman" w:cs="Times New Roman"/>
                <w:sz w:val="24"/>
                <w:szCs w:val="24"/>
              </w:rPr>
              <w:t>175</w:t>
            </w:r>
          </w:p>
        </w:tc>
        <w:tc>
          <w:tcPr>
            <w:tcW w:w="1566"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
        </w:tc>
        <w:tc>
          <w:tcPr>
            <w:tcW w:w="997"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c>
          <w:tcPr>
            <w:tcW w:w="2278"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r>
      <w:tr w:rsidR="00F47A84" w:rsidRPr="00F47A84" w:rsidTr="00F47A84">
        <w:tblPrEx>
          <w:tblLook w:val="00A0"/>
        </w:tblPrEx>
        <w:trPr>
          <w:cantSplit/>
          <w:trHeight w:val="515"/>
        </w:trPr>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r w:rsidRPr="00F47A84">
              <w:rPr>
                <w:rFonts w:ascii="Times New Roman" w:hAnsi="Times New Roman" w:cs="Times New Roman"/>
                <w:color w:val="000000"/>
                <w:sz w:val="24"/>
                <w:szCs w:val="24"/>
                <w:lang w:val="uk-UA"/>
              </w:rPr>
              <w:t>10</w:t>
            </w:r>
          </w:p>
        </w:tc>
        <w:tc>
          <w:tcPr>
            <w:tcW w:w="2847" w:type="dxa"/>
            <w:vAlign w:val="center"/>
          </w:tcPr>
          <w:p w:rsidR="00F47A84" w:rsidRPr="00F47A84" w:rsidRDefault="00F47A84" w:rsidP="002D040F">
            <w:pPr>
              <w:spacing w:after="0" w:line="240" w:lineRule="auto"/>
              <w:rPr>
                <w:rFonts w:ascii="Times New Roman" w:hAnsi="Times New Roman" w:cs="Times New Roman"/>
                <w:sz w:val="24"/>
                <w:szCs w:val="24"/>
                <w:lang w:val="en-US"/>
              </w:rPr>
            </w:pPr>
            <w:r w:rsidRPr="00F47A84">
              <w:rPr>
                <w:rFonts w:ascii="Times New Roman" w:hAnsi="Times New Roman" w:cs="Times New Roman"/>
                <w:sz w:val="24"/>
                <w:szCs w:val="24"/>
              </w:rPr>
              <w:t xml:space="preserve">Модуль </w:t>
            </w:r>
            <w:r w:rsidRPr="00F47A84">
              <w:rPr>
                <w:rFonts w:ascii="Times New Roman" w:hAnsi="Times New Roman" w:cs="Times New Roman"/>
                <w:sz w:val="24"/>
                <w:szCs w:val="24"/>
                <w:lang w:val="en-US"/>
              </w:rPr>
              <w:t>SKM 800 GA 176D</w:t>
            </w:r>
          </w:p>
        </w:tc>
        <w:tc>
          <w:tcPr>
            <w:tcW w:w="569"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roofErr w:type="spellStart"/>
            <w:r w:rsidRPr="00F47A84">
              <w:rPr>
                <w:rFonts w:ascii="Times New Roman" w:hAnsi="Times New Roman" w:cs="Times New Roman"/>
                <w:color w:val="000000"/>
                <w:sz w:val="24"/>
                <w:szCs w:val="24"/>
                <w:lang w:val="uk-UA"/>
              </w:rPr>
              <w:t>шт</w:t>
            </w:r>
            <w:proofErr w:type="spellEnd"/>
          </w:p>
        </w:tc>
        <w:tc>
          <w:tcPr>
            <w:tcW w:w="712"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r w:rsidRPr="00F47A84">
              <w:rPr>
                <w:rFonts w:ascii="Times New Roman" w:hAnsi="Times New Roman" w:cs="Times New Roman"/>
                <w:sz w:val="24"/>
                <w:szCs w:val="24"/>
              </w:rPr>
              <w:t>24</w:t>
            </w:r>
          </w:p>
        </w:tc>
        <w:tc>
          <w:tcPr>
            <w:tcW w:w="1566"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
        </w:tc>
        <w:tc>
          <w:tcPr>
            <w:tcW w:w="997"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c>
          <w:tcPr>
            <w:tcW w:w="2278"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r>
      <w:tr w:rsidR="00F47A84" w:rsidRPr="00F47A84" w:rsidTr="00F47A84">
        <w:tblPrEx>
          <w:tblLook w:val="00A0"/>
        </w:tblPrEx>
        <w:trPr>
          <w:cantSplit/>
          <w:trHeight w:val="515"/>
        </w:trPr>
        <w:tc>
          <w:tcPr>
            <w:tcW w:w="569"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lang w:val="uk-UA"/>
              </w:rPr>
            </w:pPr>
            <w:r w:rsidRPr="00F47A84">
              <w:rPr>
                <w:rFonts w:ascii="Times New Roman" w:hAnsi="Times New Roman" w:cs="Times New Roman"/>
                <w:color w:val="000000"/>
                <w:sz w:val="24"/>
                <w:szCs w:val="24"/>
                <w:lang w:val="uk-UA"/>
              </w:rPr>
              <w:t>11</w:t>
            </w:r>
          </w:p>
        </w:tc>
        <w:tc>
          <w:tcPr>
            <w:tcW w:w="2847" w:type="dxa"/>
            <w:vAlign w:val="center"/>
          </w:tcPr>
          <w:p w:rsidR="00F47A84" w:rsidRPr="00F47A84" w:rsidRDefault="00F47A84" w:rsidP="002D040F">
            <w:pPr>
              <w:spacing w:after="0" w:line="240" w:lineRule="auto"/>
              <w:rPr>
                <w:rFonts w:ascii="Times New Roman" w:hAnsi="Times New Roman" w:cs="Times New Roman"/>
                <w:sz w:val="24"/>
                <w:szCs w:val="24"/>
              </w:rPr>
            </w:pPr>
            <w:r w:rsidRPr="00F47A84">
              <w:rPr>
                <w:rFonts w:ascii="Times New Roman" w:hAnsi="Times New Roman" w:cs="Times New Roman"/>
                <w:sz w:val="24"/>
                <w:szCs w:val="24"/>
              </w:rPr>
              <w:t xml:space="preserve">Модуль </w:t>
            </w:r>
            <w:proofErr w:type="gramStart"/>
            <w:r w:rsidRPr="00F47A84">
              <w:rPr>
                <w:rFonts w:ascii="Times New Roman" w:hAnsi="Times New Roman" w:cs="Times New Roman"/>
                <w:sz w:val="24"/>
                <w:szCs w:val="24"/>
              </w:rPr>
              <w:t>СМ</w:t>
            </w:r>
            <w:proofErr w:type="gramEnd"/>
            <w:r w:rsidRPr="00F47A84">
              <w:rPr>
                <w:rFonts w:ascii="Times New Roman" w:hAnsi="Times New Roman" w:cs="Times New Roman"/>
                <w:sz w:val="24"/>
                <w:szCs w:val="24"/>
              </w:rPr>
              <w:t xml:space="preserve"> 600Е2</w:t>
            </w:r>
            <w:r w:rsidRPr="00F47A84">
              <w:rPr>
                <w:rFonts w:ascii="Times New Roman" w:hAnsi="Times New Roman" w:cs="Times New Roman"/>
                <w:sz w:val="24"/>
                <w:szCs w:val="24"/>
                <w:lang w:val="en-US"/>
              </w:rPr>
              <w:t>Y</w:t>
            </w:r>
            <w:r w:rsidRPr="00F47A84">
              <w:rPr>
                <w:rFonts w:ascii="Times New Roman" w:hAnsi="Times New Roman" w:cs="Times New Roman"/>
                <w:sz w:val="24"/>
                <w:szCs w:val="24"/>
              </w:rPr>
              <w:t xml:space="preserve"> – 34Н</w:t>
            </w:r>
          </w:p>
        </w:tc>
        <w:tc>
          <w:tcPr>
            <w:tcW w:w="569"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roofErr w:type="spellStart"/>
            <w:r w:rsidRPr="00F47A84">
              <w:rPr>
                <w:rFonts w:ascii="Times New Roman" w:hAnsi="Times New Roman" w:cs="Times New Roman"/>
                <w:color w:val="000000"/>
                <w:sz w:val="24"/>
                <w:szCs w:val="24"/>
                <w:lang w:val="uk-UA"/>
              </w:rPr>
              <w:t>шт</w:t>
            </w:r>
            <w:proofErr w:type="spellEnd"/>
          </w:p>
        </w:tc>
        <w:tc>
          <w:tcPr>
            <w:tcW w:w="712"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r w:rsidRPr="00F47A84">
              <w:rPr>
                <w:rFonts w:ascii="Times New Roman" w:hAnsi="Times New Roman" w:cs="Times New Roman"/>
                <w:sz w:val="24"/>
                <w:szCs w:val="24"/>
              </w:rPr>
              <w:t>8</w:t>
            </w:r>
          </w:p>
        </w:tc>
        <w:tc>
          <w:tcPr>
            <w:tcW w:w="1566" w:type="dxa"/>
            <w:noWrap/>
            <w:vAlign w:val="center"/>
          </w:tcPr>
          <w:p w:rsidR="00F47A84" w:rsidRPr="00F47A84" w:rsidRDefault="00F47A84" w:rsidP="002D040F">
            <w:pPr>
              <w:spacing w:after="0" w:line="240" w:lineRule="auto"/>
              <w:jc w:val="center"/>
              <w:rPr>
                <w:rFonts w:ascii="Times New Roman" w:hAnsi="Times New Roman" w:cs="Times New Roman"/>
                <w:sz w:val="24"/>
                <w:szCs w:val="24"/>
              </w:rPr>
            </w:pPr>
          </w:p>
        </w:tc>
        <w:tc>
          <w:tcPr>
            <w:tcW w:w="997"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c>
          <w:tcPr>
            <w:tcW w:w="2278" w:type="dxa"/>
            <w:noWrap/>
            <w:vAlign w:val="center"/>
          </w:tcPr>
          <w:p w:rsidR="00F47A84" w:rsidRPr="00F47A84" w:rsidRDefault="00F47A84" w:rsidP="002D040F">
            <w:pPr>
              <w:spacing w:after="0" w:line="240" w:lineRule="auto"/>
              <w:jc w:val="center"/>
              <w:rPr>
                <w:rFonts w:ascii="Times New Roman" w:hAnsi="Times New Roman" w:cs="Times New Roman"/>
                <w:color w:val="000000"/>
                <w:sz w:val="24"/>
                <w:szCs w:val="24"/>
              </w:rPr>
            </w:pPr>
          </w:p>
        </w:tc>
      </w:tr>
    </w:tbl>
    <w:p w:rsidR="00F47A84" w:rsidRPr="00F47A84" w:rsidRDefault="00F47A84" w:rsidP="00521710">
      <w:pPr>
        <w:pStyle w:val="rvps2"/>
        <w:shd w:val="clear" w:color="auto" w:fill="FFFFFF"/>
        <w:spacing w:before="0" w:beforeAutospacing="0" w:after="0" w:afterAutospacing="0"/>
        <w:ind w:firstLine="851"/>
        <w:jc w:val="both"/>
        <w:rPr>
          <w:color w:val="000000"/>
          <w:lang w:val="uk-UA"/>
        </w:rPr>
      </w:pPr>
    </w:p>
    <w:p w:rsidR="00C311B9" w:rsidRDefault="002629E2" w:rsidP="002629E2">
      <w:pPr>
        <w:tabs>
          <w:tab w:val="left" w:pos="1356"/>
        </w:tabs>
        <w:spacing w:after="0" w:line="240" w:lineRule="auto"/>
        <w:ind w:firstLine="851"/>
        <w:jc w:val="both"/>
        <w:rPr>
          <w:rFonts w:ascii="Times New Roman" w:hAnsi="Times New Roman" w:cs="Times New Roman"/>
          <w:sz w:val="24"/>
          <w:szCs w:val="24"/>
          <w:lang w:val="uk-UA"/>
        </w:rPr>
      </w:pPr>
      <w:r>
        <w:rPr>
          <w:rFonts w:ascii="Times New Roman" w:hAnsi="Times New Roman"/>
          <w:sz w:val="24"/>
          <w:szCs w:val="24"/>
          <w:lang w:val="uk-UA"/>
        </w:rPr>
        <w:lastRenderedPageBreak/>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53F14" w:rsidRDefault="00B57CB6" w:rsidP="00521710">
      <w:pPr>
        <w:tabs>
          <w:tab w:val="left" w:pos="1356"/>
        </w:tabs>
        <w:spacing w:after="0"/>
        <w:ind w:firstLine="851"/>
        <w:rPr>
          <w:rFonts w:ascii="Times New Roman" w:hAnsi="Times New Roman" w:cs="Times New Roman"/>
          <w:sz w:val="24"/>
          <w:szCs w:val="24"/>
          <w:lang w:val="uk-UA"/>
        </w:rPr>
      </w:pPr>
    </w:p>
    <w:tbl>
      <w:tblPr>
        <w:tblW w:w="9694" w:type="dxa"/>
        <w:jc w:val="center"/>
        <w:tblInd w:w="341" w:type="dxa"/>
        <w:tblLayout w:type="fixed"/>
        <w:tblLook w:val="0000"/>
      </w:tblPr>
      <w:tblGrid>
        <w:gridCol w:w="4678"/>
        <w:gridCol w:w="5016"/>
      </w:tblGrid>
      <w:tr w:rsidR="00C311B9" w:rsidRPr="00453F14" w:rsidTr="002D040F">
        <w:trPr>
          <w:jc w:val="center"/>
        </w:trPr>
        <w:tc>
          <w:tcPr>
            <w:tcW w:w="4678" w:type="dxa"/>
          </w:tcPr>
          <w:p w:rsidR="00C311B9" w:rsidRPr="00453F14"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ПОСТАЧАЛЬНИК</w:t>
            </w:r>
          </w:p>
          <w:p w:rsidR="00C311B9" w:rsidRPr="00453F14"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453F14"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ЗАМОВНИК</w:t>
            </w:r>
          </w:p>
          <w:p w:rsidR="00C311B9" w:rsidRPr="00453F14"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proofErr w:type="spellStart"/>
            <w:r w:rsidRPr="00453F14">
              <w:rPr>
                <w:rFonts w:ascii="Times New Roman" w:eastAsia="Tahoma" w:hAnsi="Times New Roman" w:cs="Times New Roman"/>
                <w:b/>
                <w:bCs/>
                <w:color w:val="000000"/>
                <w:sz w:val="24"/>
                <w:szCs w:val="24"/>
                <w:lang w:val="uk-UA"/>
              </w:rPr>
              <w:t>КП</w:t>
            </w:r>
            <w:proofErr w:type="spellEnd"/>
            <w:r w:rsidRPr="00453F14">
              <w:rPr>
                <w:rFonts w:ascii="Times New Roman" w:eastAsia="Tahoma" w:hAnsi="Times New Roman" w:cs="Times New Roman"/>
                <w:b/>
                <w:bCs/>
                <w:color w:val="000000"/>
                <w:sz w:val="24"/>
                <w:szCs w:val="24"/>
                <w:lang w:val="uk-UA"/>
              </w:rPr>
              <w:t xml:space="preserve"> «ОМЕТ»</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453F14">
              <w:rPr>
                <w:rFonts w:ascii="Times New Roman" w:eastAsia="Tahoma" w:hAnsi="Times New Roman" w:cs="Times New Roman"/>
                <w:b/>
                <w:color w:val="000000"/>
                <w:sz w:val="24"/>
                <w:szCs w:val="24"/>
                <w:lang w:val="uk-UA"/>
              </w:rPr>
              <w:t>В.о</w:t>
            </w:r>
            <w:proofErr w:type="spellEnd"/>
            <w:r w:rsidRPr="00453F14">
              <w:rPr>
                <w:rFonts w:ascii="Times New Roman" w:eastAsia="Tahoma" w:hAnsi="Times New Roman" w:cs="Times New Roman"/>
                <w:b/>
                <w:color w:val="000000"/>
                <w:sz w:val="24"/>
                <w:szCs w:val="24"/>
                <w:lang w:val="uk-UA"/>
              </w:rPr>
              <w:t xml:space="preserve">. директора </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_________</w:t>
            </w:r>
            <w:r w:rsidR="00512390">
              <w:rPr>
                <w:rFonts w:ascii="Times New Roman" w:eastAsia="Tahoma" w:hAnsi="Times New Roman" w:cs="Times New Roman"/>
                <w:b/>
                <w:color w:val="000000"/>
                <w:sz w:val="24"/>
                <w:szCs w:val="24"/>
                <w:lang w:val="uk-UA"/>
              </w:rPr>
              <w:t>_________</w:t>
            </w:r>
            <w:r w:rsidRPr="00453F14">
              <w:rPr>
                <w:rFonts w:ascii="Times New Roman" w:eastAsia="Tahoma" w:hAnsi="Times New Roman" w:cs="Times New Roman"/>
                <w:b/>
                <w:color w:val="000000"/>
                <w:sz w:val="24"/>
                <w:szCs w:val="24"/>
                <w:lang w:val="uk-UA"/>
              </w:rPr>
              <w:t xml:space="preserve">____ </w:t>
            </w:r>
            <w:r>
              <w:rPr>
                <w:rFonts w:ascii="Times New Roman" w:eastAsia="Tahoma" w:hAnsi="Times New Roman" w:cs="Times New Roman"/>
                <w:b/>
                <w:color w:val="000000"/>
                <w:sz w:val="24"/>
                <w:szCs w:val="24"/>
                <w:lang w:val="uk-UA"/>
              </w:rPr>
              <w:t>Інеса МАНДРУС</w:t>
            </w:r>
            <w:bookmarkStart w:id="0" w:name="_GoBack"/>
            <w:bookmarkEnd w:id="0"/>
          </w:p>
          <w:p w:rsidR="00C311B9" w:rsidRPr="00453F14"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453F14">
              <w:rPr>
                <w:rFonts w:ascii="Times New Roman" w:eastAsia="Tahoma" w:hAnsi="Times New Roman" w:cs="Times New Roman"/>
                <w:b/>
                <w:color w:val="000000"/>
                <w:sz w:val="24"/>
                <w:szCs w:val="24"/>
                <w:lang w:val="uk-UA"/>
              </w:rPr>
              <w:t>М.П.</w:t>
            </w:r>
          </w:p>
        </w:tc>
      </w:tr>
    </w:tbl>
    <w:p w:rsidR="00C311B9" w:rsidRPr="00453F14" w:rsidRDefault="00C311B9" w:rsidP="00521710">
      <w:pPr>
        <w:tabs>
          <w:tab w:val="left" w:pos="1356"/>
        </w:tabs>
        <w:spacing w:after="0"/>
        <w:ind w:firstLine="851"/>
        <w:rPr>
          <w:rFonts w:ascii="Times New Roman" w:hAnsi="Times New Roman" w:cs="Times New Roman"/>
          <w:sz w:val="24"/>
          <w:szCs w:val="24"/>
          <w:lang w:val="uk-UA"/>
        </w:rPr>
      </w:pPr>
    </w:p>
    <w:sectPr w:rsidR="00C311B9" w:rsidRPr="00453F14" w:rsidSect="006B07A9">
      <w:pgSz w:w="11906" w:h="16838"/>
      <w:pgMar w:top="709" w:right="85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
    <w:nsid w:val="0933211C"/>
    <w:multiLevelType w:val="hybridMultilevel"/>
    <w:tmpl w:val="EEE8E5F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0FDE7748"/>
    <w:multiLevelType w:val="hybridMultilevel"/>
    <w:tmpl w:val="B9243F7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0AC5CA1"/>
    <w:multiLevelType w:val="hybridMultilevel"/>
    <w:tmpl w:val="1BB8BF6A"/>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2A0734D"/>
    <w:multiLevelType w:val="hybridMultilevel"/>
    <w:tmpl w:val="27FA2EDC"/>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6C71E83"/>
    <w:multiLevelType w:val="hybridMultilevel"/>
    <w:tmpl w:val="609A536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3">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5">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8"/>
  </w:num>
  <w:num w:numId="2">
    <w:abstractNumId w:val="0"/>
  </w:num>
  <w:num w:numId="3">
    <w:abstractNumId w:val="11"/>
  </w:num>
  <w:num w:numId="4">
    <w:abstractNumId w:val="18"/>
  </w:num>
  <w:num w:numId="5">
    <w:abstractNumId w:val="7"/>
  </w:num>
  <w:num w:numId="6">
    <w:abstractNumId w:val="13"/>
  </w:num>
  <w:num w:numId="7">
    <w:abstractNumId w:val="2"/>
  </w:num>
  <w:num w:numId="8">
    <w:abstractNumId w:val="15"/>
  </w:num>
  <w:num w:numId="9">
    <w:abstractNumId w:val="6"/>
  </w:num>
  <w:num w:numId="10">
    <w:abstractNumId w:val="9"/>
  </w:num>
  <w:num w:numId="11">
    <w:abstractNumId w:val="17"/>
  </w:num>
  <w:num w:numId="12">
    <w:abstractNumId w:val="19"/>
  </w:num>
  <w:num w:numId="13">
    <w:abstractNumId w:val="5"/>
  </w:num>
  <w:num w:numId="14">
    <w:abstractNumId w:val="14"/>
  </w:num>
  <w:num w:numId="15">
    <w:abstractNumId w:val="16"/>
  </w:num>
  <w:num w:numId="16">
    <w:abstractNumId w:val="1"/>
  </w:num>
  <w:num w:numId="17">
    <w:abstractNumId w:val="3"/>
  </w:num>
  <w:num w:numId="18">
    <w:abstractNumId w:val="10"/>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311B9"/>
    <w:rsid w:val="00034ED4"/>
    <w:rsid w:val="00036AAC"/>
    <w:rsid w:val="00051E50"/>
    <w:rsid w:val="001D3E93"/>
    <w:rsid w:val="00237D8A"/>
    <w:rsid w:val="002629E2"/>
    <w:rsid w:val="002760DE"/>
    <w:rsid w:val="002B32FA"/>
    <w:rsid w:val="002D040F"/>
    <w:rsid w:val="002E08FC"/>
    <w:rsid w:val="003E0FB3"/>
    <w:rsid w:val="0048407F"/>
    <w:rsid w:val="00491A46"/>
    <w:rsid w:val="00492B59"/>
    <w:rsid w:val="004E7D6E"/>
    <w:rsid w:val="004F4EA0"/>
    <w:rsid w:val="00512390"/>
    <w:rsid w:val="00521710"/>
    <w:rsid w:val="005839F1"/>
    <w:rsid w:val="005A11B8"/>
    <w:rsid w:val="006B07A9"/>
    <w:rsid w:val="0079676E"/>
    <w:rsid w:val="007D72B3"/>
    <w:rsid w:val="007E04A1"/>
    <w:rsid w:val="00837468"/>
    <w:rsid w:val="00843863"/>
    <w:rsid w:val="008F18C7"/>
    <w:rsid w:val="009738A7"/>
    <w:rsid w:val="009C7947"/>
    <w:rsid w:val="00A01D3C"/>
    <w:rsid w:val="00AE18BB"/>
    <w:rsid w:val="00B5337E"/>
    <w:rsid w:val="00B57CB6"/>
    <w:rsid w:val="00C30ADA"/>
    <w:rsid w:val="00C311B9"/>
    <w:rsid w:val="00C31D4B"/>
    <w:rsid w:val="00C63003"/>
    <w:rsid w:val="00CD6365"/>
    <w:rsid w:val="00D3004B"/>
    <w:rsid w:val="00D37B69"/>
    <w:rsid w:val="00D61E06"/>
    <w:rsid w:val="00D65F7B"/>
    <w:rsid w:val="00D97A38"/>
    <w:rsid w:val="00DF2DA5"/>
    <w:rsid w:val="00E67469"/>
    <w:rsid w:val="00E759EE"/>
    <w:rsid w:val="00EC138D"/>
    <w:rsid w:val="00F11584"/>
    <w:rsid w:val="00F47A84"/>
    <w:rsid w:val="00F96D3F"/>
    <w:rsid w:val="00FA04D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7D72B3"/>
    <w:rPr>
      <w:rFonts w:cs="Times New Roman"/>
      <w:color w:val="0000FF"/>
      <w:u w:val="single"/>
    </w:rPr>
  </w:style>
  <w:style w:type="character" w:customStyle="1" w:styleId="fontstyle01">
    <w:name w:val="fontstyle01"/>
    <w:basedOn w:val="a0"/>
    <w:uiPriority w:val="99"/>
    <w:rsid w:val="007D72B3"/>
    <w:rPr>
      <w:rFonts w:ascii="Times New Roman" w:hAnsi="Times New Roman" w:cs="Times New Roman"/>
      <w:color w:val="000000"/>
      <w:sz w:val="24"/>
      <w:szCs w:val="24"/>
    </w:rPr>
  </w:style>
  <w:style w:type="paragraph" w:customStyle="1" w:styleId="tbl-txt">
    <w:name w:val="tbl-txt"/>
    <w:basedOn w:val="a"/>
    <w:uiPriority w:val="99"/>
    <w:qFormat/>
    <w:rsid w:val="006B07A9"/>
    <w:pPr>
      <w:suppressAutoHyphens/>
      <w:spacing w:beforeAutospacing="1" w:afterAutospacing="1" w:line="240" w:lineRule="auto"/>
    </w:pPr>
    <w:rPr>
      <w:rFonts w:ascii="Times New Roman" w:eastAsia="Calibri"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25245</Words>
  <Characters>14390</Characters>
  <Application>Microsoft Office Word</Application>
  <DocSecurity>0</DocSecurity>
  <Lines>119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2023-01-12T08:50:00Z</cp:lastPrinted>
  <dcterms:created xsi:type="dcterms:W3CDTF">2023-01-08T13:21:00Z</dcterms:created>
  <dcterms:modified xsi:type="dcterms:W3CDTF">2023-01-12T08:52:00Z</dcterms:modified>
</cp:coreProperties>
</file>