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51" w:rsidRDefault="00C41C51" w:rsidP="00C41C51">
      <w:pPr>
        <w:shd w:val="clear" w:color="auto" w:fill="FFFFFF"/>
        <w:rPr>
          <w:b/>
          <w:lang w:val="uk-UA"/>
        </w:rPr>
      </w:pPr>
    </w:p>
    <w:p w:rsidR="00C41C51" w:rsidRDefault="00C41C51" w:rsidP="00C41C51">
      <w:pPr>
        <w:shd w:val="clear" w:color="auto" w:fill="FFFFFF"/>
        <w:jc w:val="right"/>
        <w:rPr>
          <w:b/>
          <w:lang w:val="uk-UA"/>
        </w:rPr>
      </w:pPr>
      <w:r>
        <w:rPr>
          <w:b/>
          <w:lang w:val="uk-UA"/>
        </w:rPr>
        <w:t>Додаток № 5</w:t>
      </w:r>
    </w:p>
    <w:p w:rsidR="00C41C51" w:rsidRDefault="00C41C51" w:rsidP="00C41C51">
      <w:pPr>
        <w:shd w:val="clear" w:color="auto" w:fill="FFFFFF"/>
        <w:ind w:firstLine="284"/>
        <w:jc w:val="center"/>
        <w:outlineLvl w:val="0"/>
        <w:rPr>
          <w:b/>
          <w:sz w:val="20"/>
          <w:szCs w:val="20"/>
          <w:lang w:val="uk-UA"/>
        </w:rPr>
      </w:pPr>
    </w:p>
    <w:p w:rsidR="00C41C51" w:rsidRPr="00C41C51" w:rsidRDefault="00C41C51" w:rsidP="00C41C51">
      <w:pPr>
        <w:rPr>
          <w:lang w:val="ru-RU"/>
        </w:rPr>
      </w:pPr>
    </w:p>
    <w:p w:rsidR="00C41C51" w:rsidRDefault="00C41C51" w:rsidP="00C41C51">
      <w:pPr>
        <w:jc w:val="center"/>
        <w:rPr>
          <w:lang w:val="uk-UA"/>
        </w:rPr>
      </w:pPr>
      <w:r>
        <w:rPr>
          <w:b/>
          <w:lang w:val="uk-UA"/>
        </w:rPr>
        <w:t xml:space="preserve">ПРОЕКТ ДОГОВОРУ № </w:t>
      </w:r>
      <w:r>
        <w:rPr>
          <w:b/>
          <w:u w:val="single"/>
          <w:lang w:val="uk-UA"/>
        </w:rPr>
        <w:t xml:space="preserve">                </w:t>
      </w:r>
      <w:r>
        <w:rPr>
          <w:lang w:val="uk-UA"/>
        </w:rPr>
        <w:t>.</w:t>
      </w:r>
    </w:p>
    <w:p w:rsidR="00C41C51" w:rsidRDefault="00C41C51" w:rsidP="00C41C51">
      <w:pPr>
        <w:jc w:val="center"/>
        <w:rPr>
          <w:b/>
          <w:lang w:val="uk-UA"/>
        </w:rPr>
      </w:pPr>
      <w:r>
        <w:rPr>
          <w:b/>
          <w:lang w:val="uk-UA"/>
        </w:rPr>
        <w:t>поставки товару</w:t>
      </w:r>
    </w:p>
    <w:p w:rsidR="00C41C51" w:rsidRDefault="00C41C51" w:rsidP="00C41C51">
      <w:pPr>
        <w:rPr>
          <w:b/>
          <w:lang w:val="uk-UA"/>
        </w:rPr>
      </w:pPr>
    </w:p>
    <w:p w:rsidR="00C41C51" w:rsidRDefault="00C41C51" w:rsidP="00C41C51">
      <w:pPr>
        <w:rPr>
          <w:lang w:val="uk-UA"/>
        </w:rPr>
      </w:pPr>
      <w:r>
        <w:rPr>
          <w:lang w:val="uk-UA"/>
        </w:rPr>
        <w:t xml:space="preserve"> м. Дніпро                                                                                                   «___»_________2023р.</w:t>
      </w:r>
    </w:p>
    <w:p w:rsidR="00C41C51" w:rsidRPr="00C41C51" w:rsidRDefault="00C41C51" w:rsidP="00C41C51">
      <w:pPr>
        <w:jc w:val="both"/>
        <w:rPr>
          <w:lang w:val="ru-RU"/>
        </w:rPr>
      </w:pPr>
    </w:p>
    <w:p w:rsidR="00C41C51" w:rsidRDefault="00C41C51" w:rsidP="00C41C51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Дніпровський     національний    університет    імені    Олеся    Гончара   </w:t>
      </w:r>
      <w:r>
        <w:rPr>
          <w:lang w:val="uk-UA"/>
        </w:rPr>
        <w:t xml:space="preserve"> в    особі </w:t>
      </w:r>
    </w:p>
    <w:p w:rsidR="00C41C51" w:rsidRDefault="00C41C51" w:rsidP="00C41C51">
      <w:pPr>
        <w:jc w:val="both"/>
        <w:rPr>
          <w:b/>
          <w:lang w:val="uk-UA"/>
        </w:rPr>
      </w:pPr>
      <w:r>
        <w:rPr>
          <w:lang w:val="uk-UA"/>
        </w:rPr>
        <w:t>_______________________________________, що діє на підставі Статуту (далі Покупець), з однієї сторони і _______________________________________________________, в особі</w:t>
      </w:r>
      <w:r>
        <w:rPr>
          <w:b/>
          <w:lang w:val="uk-UA"/>
        </w:rPr>
        <w:t xml:space="preserve"> </w:t>
      </w:r>
    </w:p>
    <w:p w:rsidR="00C41C51" w:rsidRDefault="00C41C51" w:rsidP="00C41C51">
      <w:pPr>
        <w:jc w:val="both"/>
        <w:rPr>
          <w:lang w:val="uk-UA"/>
        </w:rPr>
      </w:pPr>
      <w:r>
        <w:rPr>
          <w:lang w:val="uk-UA"/>
        </w:rPr>
        <w:t>_______________________________________, що діє на підставі ________________ (далі –</w:t>
      </w:r>
    </w:p>
    <w:p w:rsidR="00C41C51" w:rsidRDefault="00C41C51" w:rsidP="00C41C51">
      <w:pPr>
        <w:jc w:val="both"/>
        <w:rPr>
          <w:lang w:val="uk-UA"/>
        </w:rPr>
      </w:pPr>
      <w:r>
        <w:rPr>
          <w:lang w:val="uk-UA"/>
        </w:rPr>
        <w:t>Постачальник), з іншої сторони, (далі разом – Сторони, а кожен окремо – Сторона), уклали цей договір (далі – Договір) про наступне:</w:t>
      </w:r>
    </w:p>
    <w:p w:rsidR="00C41C51" w:rsidRDefault="00C41C51" w:rsidP="00C41C51">
      <w:pPr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C41C51" w:rsidRDefault="00C41C51" w:rsidP="00C41C51">
      <w:pPr>
        <w:widowControl/>
        <w:numPr>
          <w:ilvl w:val="0"/>
          <w:numId w:val="25"/>
        </w:numPr>
        <w:autoSpaceDE/>
        <w:autoSpaceDN/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:rsidR="00C41C51" w:rsidRDefault="00C41C51" w:rsidP="00C41C51">
      <w:pPr>
        <w:jc w:val="both"/>
        <w:outlineLvl w:val="0"/>
        <w:rPr>
          <w:lang w:val="uk-UA"/>
        </w:rPr>
      </w:pPr>
      <w:r>
        <w:rPr>
          <w:lang w:val="uk-UA"/>
        </w:rPr>
        <w:t>1.1.</w:t>
      </w:r>
      <w:r>
        <w:rPr>
          <w:lang w:val="uk-UA"/>
        </w:rPr>
        <w:tab/>
        <w:t xml:space="preserve">За цим договором «Продавець» зобов'язується поставити «Покупцю» </w:t>
      </w:r>
      <w:r w:rsidRPr="008A7EE8">
        <w:rPr>
          <w:b/>
          <w:lang w:val="uk-UA"/>
        </w:rPr>
        <w:t xml:space="preserve">труби металеві (безшовні): 1) </w:t>
      </w:r>
      <w:r w:rsidRPr="008A7EE8">
        <w:rPr>
          <w:b/>
        </w:rPr>
        <w:t>D</w:t>
      </w:r>
      <w:r w:rsidRPr="008A7EE8">
        <w:rPr>
          <w:b/>
          <w:lang w:val="uk-UA"/>
        </w:rPr>
        <w:t>у 50мм * 4мм (</w:t>
      </w:r>
      <w:r w:rsidRPr="008A7EE8">
        <w:rPr>
          <w:b/>
        </w:rPr>
        <w:t>D</w:t>
      </w:r>
      <w:r w:rsidRPr="008A7EE8">
        <w:rPr>
          <w:b/>
          <w:lang w:val="uk-UA"/>
        </w:rPr>
        <w:t xml:space="preserve">н 57мм) – 18 п/м; 2) </w:t>
      </w:r>
      <w:r w:rsidRPr="008A7EE8">
        <w:rPr>
          <w:b/>
        </w:rPr>
        <w:t>D</w:t>
      </w:r>
      <w:r w:rsidRPr="008A7EE8">
        <w:rPr>
          <w:b/>
          <w:lang w:val="uk-UA"/>
        </w:rPr>
        <w:t>у 100мм * 4мм (</w:t>
      </w:r>
      <w:r w:rsidRPr="008A7EE8">
        <w:rPr>
          <w:b/>
        </w:rPr>
        <w:t>D</w:t>
      </w:r>
      <w:r w:rsidRPr="008A7EE8">
        <w:rPr>
          <w:b/>
          <w:lang w:val="uk-UA"/>
        </w:rPr>
        <w:t xml:space="preserve">н 108мм) – 42 п/м </w:t>
      </w:r>
      <w:r w:rsidRPr="008A7EE8">
        <w:rPr>
          <w:b/>
          <w:color w:val="000000"/>
          <w:lang w:val="uk-UA"/>
        </w:rPr>
        <w:t xml:space="preserve">  </w:t>
      </w:r>
      <w:r w:rsidRPr="008A7EE8">
        <w:rPr>
          <w:b/>
          <w:lang w:val="uk-UA"/>
        </w:rPr>
        <w:t xml:space="preserve"> </w:t>
      </w:r>
      <w:r w:rsidRPr="008A7EE8">
        <w:rPr>
          <w:b/>
          <w:color w:val="000000"/>
          <w:lang w:val="uk-UA"/>
        </w:rPr>
        <w:t xml:space="preserve">  </w:t>
      </w:r>
      <w:r>
        <w:rPr>
          <w:lang w:val="uk-UA"/>
        </w:rPr>
        <w:t>(код за ДК 021:2015 – 44160000-9 «Магістралі, трубопроводи, труби, обсадні труби, тюбінги та супутні вироби»).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 xml:space="preserve">Згідно зі специфікацією (Додаток № 1), яка є невід’ємною частиною Договору, «Покупець» зобов’язується прийняти та оплатити продукцію на умовах, передбачених цим Договором. 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>1.2.</w:t>
      </w:r>
      <w:r>
        <w:rPr>
          <w:lang w:val="uk-UA"/>
        </w:rPr>
        <w:tab/>
        <w:t xml:space="preserve">«Продавець» надає «Покупцю» згоду на зберігання та обробку його персональних даних відповідно до положень Закону України «Про захист персональних даних». </w:t>
      </w:r>
    </w:p>
    <w:p w:rsidR="00C41C51" w:rsidRDefault="00C41C51" w:rsidP="00C41C51">
      <w:pPr>
        <w:ind w:firstLine="567"/>
        <w:jc w:val="both"/>
        <w:rPr>
          <w:lang w:val="uk-UA"/>
        </w:rPr>
      </w:pPr>
    </w:p>
    <w:p w:rsidR="00C41C51" w:rsidRDefault="00C41C51" w:rsidP="00C41C51">
      <w:pPr>
        <w:widowControl/>
        <w:numPr>
          <w:ilvl w:val="0"/>
          <w:numId w:val="25"/>
        </w:numPr>
        <w:autoSpaceDE/>
        <w:autoSpaceDN/>
        <w:spacing w:before="80" w:after="80"/>
        <w:jc w:val="center"/>
        <w:rPr>
          <w:b/>
        </w:rPr>
      </w:pPr>
      <w:r>
        <w:rPr>
          <w:b/>
          <w:lang w:val="uk-UA"/>
        </w:rPr>
        <w:t>ЦІНА ДОГОВОРУ, УМОВИ РОЗРАХУНКІВ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>2.1.  Ціна цього Договору складає __________ грн.______ коп.(__________________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______________________________ грн._____ коп.),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________ грн. _______ коп.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>(_________________________________________ грн._______ коп.)</w:t>
      </w:r>
    </w:p>
    <w:p w:rsidR="00C41C51" w:rsidRDefault="00C41C51" w:rsidP="00C41C51">
      <w:pPr>
        <w:ind w:firstLine="567"/>
        <w:jc w:val="both"/>
        <w:rPr>
          <w:lang w:val="uk-UA" w:bidi="uk-UA"/>
        </w:rPr>
      </w:pPr>
      <w:r>
        <w:rPr>
          <w:lang w:val="uk-UA" w:bidi="uk-UA"/>
        </w:rPr>
        <w:t>2.2.  Ціна договору може бути зменшена в залежності від бюджетного фінансування Покупця.</w:t>
      </w:r>
    </w:p>
    <w:p w:rsidR="00C41C51" w:rsidRDefault="00C41C51" w:rsidP="00C41C51">
      <w:pPr>
        <w:ind w:firstLine="567"/>
        <w:jc w:val="both"/>
        <w:rPr>
          <w:lang w:val="uk-UA" w:bidi="uk-UA"/>
        </w:rPr>
      </w:pPr>
      <w:r>
        <w:rPr>
          <w:lang w:val="uk-UA" w:bidi="uk-UA"/>
        </w:rPr>
        <w:t>Покупець як розпорядник бюджетних коштів здійснює оплату товару після поставки товару.</w:t>
      </w:r>
    </w:p>
    <w:p w:rsidR="00C41C51" w:rsidRDefault="00C41C51" w:rsidP="00C41C51">
      <w:pPr>
        <w:ind w:firstLine="567"/>
        <w:jc w:val="both"/>
        <w:rPr>
          <w:lang w:val="uk-UA" w:bidi="uk-UA"/>
        </w:rPr>
      </w:pPr>
      <w:r>
        <w:rPr>
          <w:lang w:val="uk-UA" w:bidi="uk-UA"/>
        </w:rPr>
        <w:t>2.3 Товар вважається переданим Покупцю з моменту підписання сторонами накладної.</w:t>
      </w:r>
    </w:p>
    <w:p w:rsidR="00C41C51" w:rsidRDefault="00C41C51" w:rsidP="00C41C51">
      <w:pPr>
        <w:ind w:firstLine="567"/>
        <w:jc w:val="both"/>
        <w:rPr>
          <w:lang w:val="uk-UA" w:bidi="uk-UA"/>
        </w:rPr>
      </w:pPr>
      <w:r>
        <w:rPr>
          <w:lang w:val="uk-UA" w:bidi="uk-UA"/>
        </w:rPr>
        <w:t xml:space="preserve">2.4. Покупець зобов’язаний протягом 10-ти банківських днів після підписання сторонами накладної та виставлення Постачальником рахунку оплатити вартість товару шляхом перерахування коштів на розрахунковий рахунок Постачальника. </w:t>
      </w:r>
    </w:p>
    <w:p w:rsidR="00C41C51" w:rsidRDefault="00C41C51" w:rsidP="00C41C51">
      <w:pPr>
        <w:ind w:firstLine="567"/>
        <w:jc w:val="both"/>
        <w:rPr>
          <w:lang w:val="uk-UA" w:bidi="uk-UA"/>
        </w:rPr>
      </w:pPr>
      <w:r>
        <w:rPr>
          <w:lang w:val="uk-UA" w:bidi="uk-UA"/>
        </w:rPr>
        <w:t>2.5. По взаємній згоді сторін в кожному випадку строк оплати може бути змінено.</w:t>
      </w:r>
    </w:p>
    <w:p w:rsidR="00C41C51" w:rsidRDefault="00C41C51" w:rsidP="00C41C51">
      <w:pPr>
        <w:ind w:firstLine="567"/>
        <w:jc w:val="center"/>
        <w:rPr>
          <w:b/>
          <w:lang w:val="uk-UA"/>
        </w:rPr>
      </w:pPr>
    </w:p>
    <w:p w:rsidR="00C41C51" w:rsidRDefault="00C41C51" w:rsidP="00C41C51">
      <w:pPr>
        <w:widowControl/>
        <w:numPr>
          <w:ilvl w:val="0"/>
          <w:numId w:val="25"/>
        </w:numPr>
        <w:autoSpaceDE/>
        <w:autoSpaceDN/>
        <w:jc w:val="center"/>
        <w:rPr>
          <w:b/>
          <w:lang w:val="uk-UA"/>
        </w:rPr>
      </w:pPr>
      <w:r>
        <w:rPr>
          <w:b/>
          <w:lang w:val="uk-UA"/>
        </w:rPr>
        <w:t>ЯКІСТЬ ТОВАРУ</w:t>
      </w:r>
    </w:p>
    <w:p w:rsidR="00C41C51" w:rsidRDefault="00C41C51" w:rsidP="00C41C51">
      <w:pPr>
        <w:spacing w:after="120"/>
        <w:ind w:left="283" w:firstLine="284"/>
        <w:jc w:val="both"/>
        <w:rPr>
          <w:lang w:val="uk-UA"/>
        </w:rPr>
      </w:pPr>
      <w:r>
        <w:rPr>
          <w:lang w:val="uk-UA"/>
        </w:rPr>
        <w:t>3.1. Якість товару, що поставляється, повинна відповідати стандартам, технічним умовам, зразкам тощо згідно з вимогами законодавства України.</w:t>
      </w:r>
    </w:p>
    <w:p w:rsidR="00C41C51" w:rsidRDefault="00C41C51" w:rsidP="00C41C51">
      <w:pPr>
        <w:spacing w:after="120"/>
        <w:ind w:left="283" w:firstLine="284"/>
        <w:jc w:val="both"/>
        <w:rPr>
          <w:lang w:val="uk-UA"/>
        </w:rPr>
      </w:pPr>
      <w:r>
        <w:rPr>
          <w:lang w:val="uk-UA"/>
        </w:rPr>
        <w:t>3.2. Постачальник зобов’язаний на вимогу Покупця пред’явити сертифікат якості товару, а також у необхідних випадках і інші документи, що стосуються даних про виробника товару, держави походження, техніко-експлуатаційних характеристик.</w:t>
      </w:r>
    </w:p>
    <w:p w:rsidR="00C41C51" w:rsidRDefault="00C41C51" w:rsidP="00C41C51">
      <w:pPr>
        <w:spacing w:after="120"/>
        <w:ind w:left="283" w:firstLine="284"/>
        <w:jc w:val="both"/>
        <w:rPr>
          <w:lang w:val="uk-UA"/>
        </w:rPr>
      </w:pPr>
      <w:r>
        <w:rPr>
          <w:lang w:val="uk-UA"/>
        </w:rPr>
        <w:t>3.3. Якщо поставлений товар виявиться дефектним або не буде відповідати умовам даного Договору, Постачальник зобов'язаний за свій рахунок замінити такий товар протягом 30 (тридцяти) календарних днів з дати направлення Постачальнику Покупцем відповідної вимоги, в якій документально підтверджується виявлений дефект.</w:t>
      </w:r>
    </w:p>
    <w:p w:rsidR="00C41C51" w:rsidRDefault="00C41C51" w:rsidP="00C41C51">
      <w:pPr>
        <w:spacing w:after="120"/>
        <w:ind w:left="283" w:firstLine="284"/>
        <w:jc w:val="both"/>
        <w:rPr>
          <w:lang w:val="uk-UA"/>
        </w:rPr>
      </w:pPr>
      <w:r>
        <w:rPr>
          <w:lang w:val="uk-UA"/>
        </w:rPr>
        <w:t>3.4. Покупець приймає товар та може виставляти претензії Постачальнику по його кількості та якості, керуючись відповідними нормативно-правовими актами України.</w:t>
      </w:r>
    </w:p>
    <w:p w:rsidR="00C41C51" w:rsidRDefault="00C41C51" w:rsidP="00C41C51">
      <w:pPr>
        <w:ind w:firstLine="567"/>
        <w:jc w:val="both"/>
        <w:rPr>
          <w:lang w:val="uk-UA"/>
        </w:rPr>
      </w:pPr>
      <w:r>
        <w:rPr>
          <w:lang w:val="uk-UA"/>
        </w:rPr>
        <w:t>3.5. У разі виявлення недоліків товару, які не могли бути виявлені при його звичайному прийманні, Покупець може пред’являти претензії Постачальнику протягом гарантійного строку.</w:t>
      </w:r>
    </w:p>
    <w:p w:rsidR="00C41C51" w:rsidRDefault="00C41C51" w:rsidP="00C41C51">
      <w:pPr>
        <w:ind w:firstLine="567"/>
        <w:jc w:val="both"/>
        <w:rPr>
          <w:lang w:val="uk-UA"/>
        </w:rPr>
      </w:pPr>
    </w:p>
    <w:p w:rsidR="00C41C51" w:rsidRDefault="00C41C51" w:rsidP="00C41C51">
      <w:pPr>
        <w:spacing w:before="120" w:after="120"/>
        <w:ind w:firstLine="567"/>
        <w:jc w:val="center"/>
        <w:rPr>
          <w:b/>
          <w:lang w:val="uk-UA"/>
        </w:rPr>
      </w:pPr>
      <w:r>
        <w:rPr>
          <w:b/>
          <w:lang w:val="uk-UA"/>
        </w:rPr>
        <w:t>4. ВІДПОВІДАЛЬНІСТЬ СТОРІН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4.1. За невиконання або неналежне виконання договірних зобов’язань сторони несуть відповідальність, передбачену ст. 231 Господарського кодексу України.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4.2. Сторони звільняються від відповідальності за часткове чи повне невиконання зобов'язань по договору, якщо це невиконання викликане обставинами, які сторони не могли  передбачити при укладанні договору, і які істотно впливають на умови виконання цього договору.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4.3. Сторони у випадку настання форс-мажорних обставин мають право перенести термін виконання договору чи оголосити про неможливість його виконання з обов’язковим повідомленням про це контрагенту в 5-денний строк з моменту настання таких обставин. Форс-мажорні обставини повинні бути підтверджені документально уповноваженим органом.</w:t>
      </w:r>
    </w:p>
    <w:p w:rsidR="00C41C51" w:rsidRDefault="00C41C51" w:rsidP="00C41C51">
      <w:pPr>
        <w:ind w:firstLine="567"/>
        <w:jc w:val="center"/>
        <w:rPr>
          <w:b/>
          <w:spacing w:val="-4"/>
          <w:lang w:val="uk-UA"/>
        </w:rPr>
      </w:pPr>
    </w:p>
    <w:p w:rsidR="00C41C51" w:rsidRDefault="00C41C51" w:rsidP="00C41C51">
      <w:pPr>
        <w:ind w:firstLine="567"/>
        <w:jc w:val="center"/>
        <w:rPr>
          <w:b/>
          <w:spacing w:val="-4"/>
          <w:lang w:val="uk-UA"/>
        </w:rPr>
      </w:pPr>
      <w:r>
        <w:rPr>
          <w:b/>
          <w:spacing w:val="-4"/>
          <w:lang w:val="uk-UA"/>
        </w:rPr>
        <w:t>5. СТРОК ДІЇ ДОГОВОРУ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  <w:t>5.1.  Договір набирає чинності з моменту підписання Сторонами і діє до  «31» грудня 2023року.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</w:p>
    <w:p w:rsidR="00C41C51" w:rsidRDefault="00C41C51" w:rsidP="00C41C51">
      <w:pPr>
        <w:ind w:firstLine="567"/>
        <w:jc w:val="center"/>
        <w:rPr>
          <w:b/>
          <w:spacing w:val="-4"/>
          <w:lang w:val="uk-UA"/>
        </w:rPr>
      </w:pPr>
      <w:r>
        <w:rPr>
          <w:b/>
          <w:spacing w:val="-4"/>
          <w:lang w:val="uk-UA"/>
        </w:rPr>
        <w:t>6. ДОДАТКОВІ УМОВИ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6.1. Цей договір складено в 2-х примірниках, кожний з яких має однакову юридичну силу, по одному для кожної сторони.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6.2. Всі зміни та доповнення до цього договору мають силу у випадку їх письмового оформлення і підписання сторонами.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6.3. Правовідносини сторін, не врегульовані цим договором, регламентуються діючим законодавством України. У випадку виникнення спорів між сторонами, що стосуються виконання зобов'язань по цьому договору, сторони приймають заходи по їх врегулюванню шляхом перемовин. В іншому випадку спори підлягають розгляду в господарському суді.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6.4.  Покупець є неприбутковою організацією і звільнений від сплати податку на прибуток.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 Умови Договору про закупівлю не повинні відрізнятися від змісту тендерної пропозиції за результатами аукціону переможця процедури закупівлі. 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.1.  Зменшення обсягів закупівлі, зокрема з урахуванням фактичного обсягу видатків Замовника.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.2. Покращення якості предмета закупівлі за умови, що таке покращення не призведе до збільшення суми, визначеної в Договорі.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.3. 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.4. Узгодженої зміни ціни в бік зменшення (без зміни кількості (обсягу) та якості Послуг).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 xml:space="preserve">.5. Зміни ціни у зв’язку із зміною ставок податків і зборів </w:t>
      </w:r>
      <w:proofErr w:type="spellStart"/>
      <w:r w:rsidRPr="00C41C51">
        <w:rPr>
          <w:spacing w:val="-4"/>
          <w:lang w:val="uk-UA"/>
        </w:rPr>
        <w:t>пропорційно</w:t>
      </w:r>
      <w:proofErr w:type="spellEnd"/>
      <w:r w:rsidRPr="00C41C51">
        <w:rPr>
          <w:spacing w:val="-4"/>
          <w:lang w:val="uk-UA"/>
        </w:rPr>
        <w:t xml:space="preserve"> до змін таких ставок.</w:t>
      </w:r>
    </w:p>
    <w:p w:rsidR="00C41C51" w:rsidRPr="00C41C51" w:rsidRDefault="00C41C51" w:rsidP="00C41C51">
      <w:pPr>
        <w:ind w:firstLine="567"/>
        <w:jc w:val="both"/>
        <w:rPr>
          <w:spacing w:val="-4"/>
          <w:lang w:val="uk-UA"/>
        </w:rPr>
      </w:pPr>
      <w:r w:rsidRPr="00C41C51">
        <w:rPr>
          <w:spacing w:val="-4"/>
          <w:lang w:val="uk-UA"/>
        </w:rPr>
        <w:t xml:space="preserve">  </w:t>
      </w:r>
      <w:r>
        <w:rPr>
          <w:spacing w:val="-4"/>
          <w:lang w:val="uk-UA"/>
        </w:rPr>
        <w:t>6.5</w:t>
      </w:r>
      <w:r w:rsidRPr="00C41C51">
        <w:rPr>
          <w:spacing w:val="-4"/>
          <w:lang w:val="uk-UA"/>
        </w:rPr>
        <w:t>.6. Зміни умов у зв’язку із застосуванням положень частини шостої статті 41 Закону України «Про публічні закупівлі».</w:t>
      </w:r>
    </w:p>
    <w:p w:rsidR="00C41C51" w:rsidRDefault="00C41C51" w:rsidP="00C41C51">
      <w:pPr>
        <w:ind w:firstLine="567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6.6</w:t>
      </w:r>
      <w:bookmarkStart w:id="0" w:name="_GoBack"/>
      <w:bookmarkEnd w:id="0"/>
      <w:r w:rsidRPr="00C41C51">
        <w:rPr>
          <w:spacing w:val="-4"/>
          <w:lang w:val="uk-UA"/>
        </w:rPr>
        <w:t>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C41C51" w:rsidRPr="008A7EE8" w:rsidRDefault="00C41C51" w:rsidP="00C41C51">
      <w:pPr>
        <w:ind w:firstLine="567"/>
        <w:jc w:val="both"/>
        <w:rPr>
          <w:spacing w:val="-4"/>
          <w:lang w:val="uk-UA"/>
        </w:rPr>
      </w:pPr>
    </w:p>
    <w:p w:rsidR="00C41C51" w:rsidRDefault="00C41C51" w:rsidP="00C41C51">
      <w:pPr>
        <w:jc w:val="center"/>
        <w:rPr>
          <w:b/>
          <w:spacing w:val="-4"/>
          <w:lang w:val="uk-UA"/>
        </w:rPr>
      </w:pPr>
      <w:r>
        <w:rPr>
          <w:b/>
          <w:spacing w:val="-4"/>
          <w:lang w:val="uk-UA"/>
        </w:rPr>
        <w:t>7. ЮРИДИЧНІ АДРЕСИ І БАНКІВСЬКІ РЕКВІЗИТИ СТОРІН</w:t>
      </w:r>
    </w:p>
    <w:p w:rsidR="00C41C51" w:rsidRDefault="00C41C51" w:rsidP="00C41C51">
      <w:pPr>
        <w:jc w:val="both"/>
        <w:rPr>
          <w:b/>
          <w:lang w:val="uk-UA"/>
        </w:rPr>
      </w:pPr>
    </w:p>
    <w:p w:rsidR="00C41C51" w:rsidRDefault="00C41C51" w:rsidP="00C41C51">
      <w:pPr>
        <w:rPr>
          <w:b/>
          <w:lang w:val="uk-UA"/>
        </w:rPr>
      </w:pPr>
      <w:r>
        <w:rPr>
          <w:b/>
          <w:bCs/>
          <w:lang w:val="uk-UA"/>
        </w:rPr>
        <w:t xml:space="preserve">                   </w:t>
      </w:r>
      <w:r>
        <w:rPr>
          <w:b/>
          <w:lang w:val="uk-UA"/>
        </w:rPr>
        <w:t>«ПОКУПЕЦЬ»                                                     «ПОСТАЧАЛЬНИК»</w:t>
      </w:r>
    </w:p>
    <w:p w:rsidR="00C41C51" w:rsidRDefault="00C41C51" w:rsidP="00C41C5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779"/>
      </w:tblGrid>
      <w:tr w:rsidR="00C41C51" w:rsidTr="00C76454">
        <w:tc>
          <w:tcPr>
            <w:tcW w:w="4908" w:type="dxa"/>
          </w:tcPr>
          <w:p w:rsidR="00C41C51" w:rsidRDefault="00C41C51" w:rsidP="00C7645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Дніпровський національний університет</w:t>
            </w:r>
          </w:p>
          <w:p w:rsidR="00C41C51" w:rsidRDefault="00C41C51" w:rsidP="00C7645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імені Олеся Гончара 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пр. Гагаріна, 72, м. Дніпро 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р/р _____________________________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р/р _____________________________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  <w:proofErr w:type="spellStart"/>
            <w:r>
              <w:rPr>
                <w:lang w:val="uk-UA" w:eastAsia="en-US"/>
              </w:rPr>
              <w:t>Держказначейська</w:t>
            </w:r>
            <w:proofErr w:type="spellEnd"/>
            <w:r>
              <w:rPr>
                <w:lang w:val="uk-UA" w:eastAsia="en-US"/>
              </w:rPr>
              <w:t xml:space="preserve"> служба України,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 Київ,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код ЄДРПОУ 02066747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ІПН  020667404025</w:t>
            </w:r>
            <w:r>
              <w:rPr>
                <w:lang w:val="uk-UA" w:eastAsia="en-US"/>
              </w:rPr>
              <w:tab/>
              <w:t xml:space="preserve">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Р</w:t>
            </w:r>
            <w:proofErr w:type="spellStart"/>
            <w:r>
              <w:rPr>
                <w:lang w:val="uk-UA" w:eastAsia="en-US"/>
              </w:rPr>
              <w:t>ектор</w:t>
            </w:r>
            <w:proofErr w:type="spellEnd"/>
            <w:r>
              <w:rPr>
                <w:szCs w:val="20"/>
                <w:lang w:val="uk-UA" w:eastAsia="en-US"/>
              </w:rPr>
              <w:t xml:space="preserve"> _____________ Сергій ОКОВИТИЙ</w:t>
            </w:r>
          </w:p>
        </w:tc>
        <w:tc>
          <w:tcPr>
            <w:tcW w:w="4779" w:type="dxa"/>
          </w:tcPr>
          <w:p w:rsidR="00C41C51" w:rsidRDefault="00C41C51" w:rsidP="00C76454">
            <w:pPr>
              <w:spacing w:line="276" w:lineRule="auto"/>
              <w:rPr>
                <w:lang w:eastAsia="en-US"/>
              </w:rPr>
            </w:pPr>
          </w:p>
        </w:tc>
      </w:tr>
    </w:tbl>
    <w:p w:rsidR="00C41C51" w:rsidRDefault="00C41C51" w:rsidP="00C41C51">
      <w:pPr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Додаток №1</w:t>
      </w: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договору № ______ від ___________ 2023р.</w:t>
      </w:r>
    </w:p>
    <w:p w:rsidR="00C41C51" w:rsidRDefault="00C41C51" w:rsidP="00C41C51">
      <w:pPr>
        <w:rPr>
          <w:lang w:val="uk-UA"/>
        </w:rPr>
      </w:pPr>
    </w:p>
    <w:p w:rsidR="00C41C51" w:rsidRDefault="00C41C51" w:rsidP="00C41C51"/>
    <w:p w:rsidR="00C41C51" w:rsidRDefault="00C41C51" w:rsidP="00C41C51">
      <w:pPr>
        <w:tabs>
          <w:tab w:val="left" w:pos="180"/>
          <w:tab w:val="left" w:pos="3960"/>
          <w:tab w:val="left" w:pos="8100"/>
        </w:tabs>
        <w:jc w:val="center"/>
        <w:rPr>
          <w:b/>
          <w:lang w:val="uk-UA"/>
        </w:rPr>
      </w:pPr>
      <w:r>
        <w:rPr>
          <w:b/>
          <w:lang w:val="uk-UA"/>
        </w:rPr>
        <w:t>С П Е Ц І Ф І К А Ц І Я</w:t>
      </w:r>
    </w:p>
    <w:p w:rsidR="00C41C51" w:rsidRDefault="00C41C51" w:rsidP="00C41C51">
      <w:pPr>
        <w:tabs>
          <w:tab w:val="left" w:pos="180"/>
          <w:tab w:val="left" w:pos="3960"/>
        </w:tabs>
        <w:jc w:val="center"/>
        <w:rPr>
          <w:b/>
          <w:lang w:val="uk-UA"/>
        </w:rPr>
      </w:pPr>
      <w:r>
        <w:rPr>
          <w:b/>
          <w:lang w:val="uk-UA"/>
        </w:rPr>
        <w:t>на закупівлю товару</w:t>
      </w:r>
    </w:p>
    <w:p w:rsidR="00C41C51" w:rsidRDefault="00C41C51" w:rsidP="00C41C51">
      <w:pPr>
        <w:tabs>
          <w:tab w:val="left" w:pos="180"/>
          <w:tab w:val="left" w:pos="3960"/>
        </w:tabs>
        <w:jc w:val="center"/>
        <w:rPr>
          <w:b/>
          <w:lang w:val="uk-UA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50"/>
        <w:gridCol w:w="568"/>
        <w:gridCol w:w="707"/>
        <w:gridCol w:w="2977"/>
        <w:gridCol w:w="1134"/>
      </w:tblGrid>
      <w:tr w:rsidR="00C41C51" w:rsidTr="00C764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  <w:p w:rsidR="00C41C51" w:rsidRDefault="00C41C51" w:rsidP="00C76454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Найменування товару</w:t>
            </w:r>
          </w:p>
          <w:p w:rsidR="00C41C51" w:rsidRDefault="00C41C51" w:rsidP="00C76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Кількість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Ціна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 одиницю, грн. 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Сума 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грн,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 ПДВ</w:t>
            </w:r>
          </w:p>
          <w:p w:rsidR="00C41C51" w:rsidRDefault="00C41C51" w:rsidP="00C76454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  <w:tr w:rsidR="00C41C51" w:rsidTr="00C764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Pr="00C41C51" w:rsidRDefault="00C41C51" w:rsidP="00C76454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Труба металева (безшовна)</w:t>
            </w:r>
            <w:r w:rsidRPr="00C41C51">
              <w:rPr>
                <w:lang w:val="ru-RU"/>
              </w:rPr>
              <w:t xml:space="preserve">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t>D</w:t>
            </w:r>
            <w:r>
              <w:rPr>
                <w:lang w:val="uk-UA"/>
              </w:rPr>
              <w:t>у 50мм * 4мм (</w:t>
            </w:r>
            <w:r>
              <w:t>D</w:t>
            </w:r>
            <w:r>
              <w:rPr>
                <w:lang w:val="uk-UA"/>
              </w:rPr>
              <w:t>н 57мм)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Pr="008972FE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Pr="008972FE" w:rsidRDefault="00C41C51" w:rsidP="00C76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41C51" w:rsidTr="00C764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Pr="008A7EE8" w:rsidRDefault="00C41C51" w:rsidP="00C7645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Труба металева (безшовна)</w:t>
            </w:r>
            <w:r w:rsidRPr="00C41C51">
              <w:rPr>
                <w:lang w:val="ru-RU"/>
              </w:rPr>
              <w:t xml:space="preserve"> </w:t>
            </w:r>
          </w:p>
          <w:p w:rsidR="00C41C51" w:rsidRPr="008A7EE8" w:rsidRDefault="00C41C51" w:rsidP="00C76454">
            <w:pPr>
              <w:spacing w:line="276" w:lineRule="auto"/>
              <w:rPr>
                <w:lang w:val="uk-UA"/>
              </w:rPr>
            </w:pPr>
            <w:r w:rsidRPr="008A7EE8">
              <w:t>D</w:t>
            </w:r>
            <w:r w:rsidRPr="008A7EE8">
              <w:rPr>
                <w:lang w:val="uk-UA"/>
              </w:rPr>
              <w:t>у 100мм * 4мм (</w:t>
            </w:r>
            <w:r w:rsidRPr="008A7EE8">
              <w:t>D</w:t>
            </w:r>
            <w:r w:rsidRPr="008A7EE8">
              <w:rPr>
                <w:lang w:val="uk-UA"/>
              </w:rPr>
              <w:t>н 108мм)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41C51" w:rsidTr="00C76454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                                                             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                                                                                           Разом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41C51" w:rsidTr="00C76454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lang w:val="uk-UA" w:eastAsia="en-US"/>
              </w:rPr>
              <w:t xml:space="preserve">ПДВ 20%: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41C51" w:rsidTr="00C76454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</w:t>
            </w:r>
          </w:p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Всього</w:t>
            </w:r>
            <w:proofErr w:type="spellEnd"/>
            <w:r>
              <w:rPr>
                <w:b/>
                <w:lang w:eastAsia="en-US"/>
              </w:rPr>
              <w:t xml:space="preserve">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1" w:rsidRDefault="00C41C51" w:rsidP="00C7645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C41C51" w:rsidRDefault="00C41C51" w:rsidP="00C41C51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</w:t>
      </w: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lang w:val="uk-UA"/>
        </w:rPr>
      </w:pPr>
      <w:r>
        <w:rPr>
          <w:lang w:val="uk-UA"/>
        </w:rPr>
        <w:t>* У разі надання пропозицій Учасником-неплатником ПДВ або якщо предмет закупівлі не обкладається ПДВ, в графах «Ціна за одиницю, грн., з ПДВ», «Сума, грн, з ПДВ» зазначають ціну без ПДВ, про Учасник робить відповідну позначку</w:t>
      </w:r>
    </w:p>
    <w:p w:rsidR="00C41C51" w:rsidRPr="00C41C51" w:rsidRDefault="00C41C51" w:rsidP="00C41C51">
      <w:pPr>
        <w:rPr>
          <w:lang w:val="ru-RU"/>
        </w:rPr>
      </w:pP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lang w:val="uk-UA"/>
        </w:rPr>
      </w:pPr>
    </w:p>
    <w:p w:rsidR="00C41C51" w:rsidRDefault="00C41C51" w:rsidP="00C41C51">
      <w:pPr>
        <w:rPr>
          <w:b/>
          <w:lang w:val="uk-UA"/>
        </w:rPr>
      </w:pPr>
      <w:r>
        <w:rPr>
          <w:b/>
          <w:bCs/>
          <w:lang w:val="uk-UA"/>
        </w:rPr>
        <w:t xml:space="preserve">                   </w:t>
      </w:r>
      <w:r>
        <w:rPr>
          <w:b/>
          <w:lang w:val="uk-UA"/>
        </w:rPr>
        <w:t>«ПОКУПЕЦЬ»                                                     «ПОСТАЧАЛЬНИК»</w:t>
      </w:r>
    </w:p>
    <w:p w:rsidR="00C41C51" w:rsidRDefault="00C41C51" w:rsidP="00C41C51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84"/>
        <w:gridCol w:w="4764"/>
      </w:tblGrid>
      <w:tr w:rsidR="00C41C51" w:rsidTr="00C76454">
        <w:tc>
          <w:tcPr>
            <w:tcW w:w="4884" w:type="dxa"/>
          </w:tcPr>
          <w:p w:rsidR="00C41C51" w:rsidRDefault="00C41C51" w:rsidP="00C7645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Дніпровський національний університет</w:t>
            </w:r>
          </w:p>
          <w:p w:rsidR="00C41C51" w:rsidRDefault="00C41C51" w:rsidP="00C7645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імені Олеся Гончара 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пр. Гагаріна, 72, м. Дніпро 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р/р _____________________________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р/р _____________________________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  <w:proofErr w:type="spellStart"/>
            <w:r>
              <w:rPr>
                <w:lang w:val="uk-UA" w:eastAsia="en-US"/>
              </w:rPr>
              <w:t>Держказначейська</w:t>
            </w:r>
            <w:proofErr w:type="spellEnd"/>
            <w:r>
              <w:rPr>
                <w:lang w:val="uk-UA" w:eastAsia="en-US"/>
              </w:rPr>
              <w:t xml:space="preserve"> служба України,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м. Київ,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код ЄДРПОУ 02066747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ІПН  020667404025</w:t>
            </w:r>
            <w:r>
              <w:rPr>
                <w:lang w:val="uk-UA" w:eastAsia="en-US"/>
              </w:rPr>
              <w:tab/>
              <w:t xml:space="preserve">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C41C51" w:rsidRDefault="00C41C51" w:rsidP="00C76454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Р</w:t>
            </w:r>
            <w:proofErr w:type="spellStart"/>
            <w:r>
              <w:rPr>
                <w:lang w:val="uk-UA" w:eastAsia="en-US"/>
              </w:rPr>
              <w:t>ектор</w:t>
            </w:r>
            <w:proofErr w:type="spellEnd"/>
            <w:r>
              <w:rPr>
                <w:szCs w:val="20"/>
                <w:lang w:val="uk-UA" w:eastAsia="en-US"/>
              </w:rPr>
              <w:t xml:space="preserve"> ___________ Сергій ОКОВИТИЙ</w:t>
            </w:r>
          </w:p>
        </w:tc>
        <w:tc>
          <w:tcPr>
            <w:tcW w:w="4764" w:type="dxa"/>
          </w:tcPr>
          <w:p w:rsidR="00C41C51" w:rsidRDefault="00C41C51" w:rsidP="00C76454">
            <w:pPr>
              <w:spacing w:line="276" w:lineRule="auto"/>
              <w:rPr>
                <w:lang w:eastAsia="en-US"/>
              </w:rPr>
            </w:pPr>
          </w:p>
        </w:tc>
      </w:tr>
    </w:tbl>
    <w:p w:rsidR="00EF7ABE" w:rsidRPr="00C41C51" w:rsidRDefault="00EF7ABE" w:rsidP="00C41C51"/>
    <w:sectPr w:rsidR="00EF7ABE" w:rsidRPr="00C41C51" w:rsidSect="00DD4F12">
      <w:pgSz w:w="11910" w:h="16840"/>
      <w:pgMar w:top="709" w:right="603" w:bottom="567" w:left="95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5BA"/>
    <w:multiLevelType w:val="multilevel"/>
    <w:tmpl w:val="8884C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ACD0EDA"/>
    <w:multiLevelType w:val="hybridMultilevel"/>
    <w:tmpl w:val="4080F2B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C27"/>
    <w:multiLevelType w:val="multilevel"/>
    <w:tmpl w:val="98741D20"/>
    <w:lvl w:ilvl="0">
      <w:start w:val="5"/>
      <w:numFmt w:val="decimal"/>
      <w:lvlText w:val="%1"/>
      <w:lvlJc w:val="left"/>
      <w:pPr>
        <w:ind w:left="100" w:hanging="44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167" w:hanging="44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1" w:hanging="4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5" w:hanging="4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9" w:hanging="4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03" w:hanging="4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37" w:hanging="4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1" w:hanging="440"/>
      </w:pPr>
      <w:rPr>
        <w:rFonts w:hint="default"/>
        <w:lang w:val="uk-UA" w:eastAsia="uk-UA" w:bidi="uk-UA"/>
      </w:rPr>
    </w:lvl>
  </w:abstractNum>
  <w:abstractNum w:abstractNumId="3" w15:restartNumberingAfterBreak="0">
    <w:nsid w:val="1E8E56D0"/>
    <w:multiLevelType w:val="multilevel"/>
    <w:tmpl w:val="540CC3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5555C4"/>
    <w:multiLevelType w:val="multilevel"/>
    <w:tmpl w:val="004CD6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7A26A6"/>
    <w:multiLevelType w:val="multilevel"/>
    <w:tmpl w:val="E4CE74C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707657"/>
    <w:multiLevelType w:val="multilevel"/>
    <w:tmpl w:val="5FEA13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1D0EFF"/>
    <w:multiLevelType w:val="multilevel"/>
    <w:tmpl w:val="28E67964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8" w15:restartNumberingAfterBreak="0">
    <w:nsid w:val="340F511D"/>
    <w:multiLevelType w:val="multilevel"/>
    <w:tmpl w:val="0BBA2D12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9" w15:restartNumberingAfterBreak="0">
    <w:nsid w:val="39146CD1"/>
    <w:multiLevelType w:val="hybridMultilevel"/>
    <w:tmpl w:val="0F14B834"/>
    <w:lvl w:ilvl="0" w:tplc="200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44B6"/>
    <w:multiLevelType w:val="multilevel"/>
    <w:tmpl w:val="A94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5201337"/>
    <w:multiLevelType w:val="multilevel"/>
    <w:tmpl w:val="65061FA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4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12" w15:restartNumberingAfterBreak="0">
    <w:nsid w:val="45A21D3D"/>
    <w:multiLevelType w:val="multilevel"/>
    <w:tmpl w:val="106657EE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335" w:hanging="484"/>
      </w:pPr>
      <w:rPr>
        <w:rFonts w:ascii="Times New Roman" w:eastAsia="Times New Roman" w:hAnsi="Times New Roman" w:cs="Times New Roman"/>
        <w:b w:val="0"/>
        <w:strike w:val="0"/>
        <w:color w:val="0000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3" w15:restartNumberingAfterBreak="0">
    <w:nsid w:val="46097D83"/>
    <w:multiLevelType w:val="multilevel"/>
    <w:tmpl w:val="A664B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4A7A7036"/>
    <w:multiLevelType w:val="multilevel"/>
    <w:tmpl w:val="9954A932"/>
    <w:lvl w:ilvl="0">
      <w:start w:val="13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5" w15:restartNumberingAfterBreak="0">
    <w:nsid w:val="4BF9428D"/>
    <w:multiLevelType w:val="hybridMultilevel"/>
    <w:tmpl w:val="623C2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189D"/>
    <w:multiLevelType w:val="multilevel"/>
    <w:tmpl w:val="C74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304AF"/>
    <w:multiLevelType w:val="multilevel"/>
    <w:tmpl w:val="C250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6BDA"/>
    <w:multiLevelType w:val="multilevel"/>
    <w:tmpl w:val="9FB0B9C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19" w15:restartNumberingAfterBreak="0">
    <w:nsid w:val="5D10779F"/>
    <w:multiLevelType w:val="multilevel"/>
    <w:tmpl w:val="9EF6EB4E"/>
    <w:lvl w:ilvl="0">
      <w:start w:val="14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0" w15:restartNumberingAfterBreak="0">
    <w:nsid w:val="6818236B"/>
    <w:multiLevelType w:val="multilevel"/>
    <w:tmpl w:val="B6F09B4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21" w15:restartNumberingAfterBreak="0">
    <w:nsid w:val="6C36347A"/>
    <w:multiLevelType w:val="multilevel"/>
    <w:tmpl w:val="ECC25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3F01C2E"/>
    <w:multiLevelType w:val="multilevel"/>
    <w:tmpl w:val="EF68F92E"/>
    <w:lvl w:ilvl="0">
      <w:start w:val="1"/>
      <w:numFmt w:val="decimal"/>
      <w:lvlText w:val="%1"/>
      <w:lvlJc w:val="left"/>
      <w:pPr>
        <w:ind w:left="100" w:hanging="48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8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167" w:hanging="48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1" w:hanging="4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5" w:hanging="4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9" w:hanging="4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03" w:hanging="4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37" w:hanging="4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71" w:hanging="480"/>
      </w:pPr>
      <w:rPr>
        <w:rFonts w:hint="default"/>
        <w:lang w:val="uk-UA" w:eastAsia="uk-UA" w:bidi="uk-UA"/>
      </w:rPr>
    </w:lvl>
  </w:abstractNum>
  <w:abstractNum w:abstractNumId="23" w15:restartNumberingAfterBreak="0">
    <w:nsid w:val="77111B34"/>
    <w:multiLevelType w:val="hybridMultilevel"/>
    <w:tmpl w:val="21B8F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4"/>
  </w:num>
  <w:num w:numId="6">
    <w:abstractNumId w:val="17"/>
  </w:num>
  <w:num w:numId="7">
    <w:abstractNumId w:val="6"/>
  </w:num>
  <w:num w:numId="8">
    <w:abstractNumId w:val="19"/>
  </w:num>
  <w:num w:numId="9">
    <w:abstractNumId w:val="8"/>
  </w:num>
  <w:num w:numId="10">
    <w:abstractNumId w:val="1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23"/>
  </w:num>
  <w:num w:numId="16">
    <w:abstractNumId w:val="13"/>
  </w:num>
  <w:num w:numId="17">
    <w:abstractNumId w:val="9"/>
  </w:num>
  <w:num w:numId="18">
    <w:abstractNumId w:val="22"/>
  </w:num>
  <w:num w:numId="19">
    <w:abstractNumId w:val="21"/>
  </w:num>
  <w:num w:numId="20">
    <w:abstractNumId w:val="0"/>
  </w:num>
  <w:num w:numId="21">
    <w:abstractNumId w:val="10"/>
  </w:num>
  <w:num w:numId="22">
    <w:abstractNumId w:val="2"/>
  </w:num>
  <w:num w:numId="23">
    <w:abstractNumId w:val="5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E8"/>
    <w:rsid w:val="00046E58"/>
    <w:rsid w:val="00054BEF"/>
    <w:rsid w:val="00087DA9"/>
    <w:rsid w:val="000A2998"/>
    <w:rsid w:val="000E2003"/>
    <w:rsid w:val="000E4AD7"/>
    <w:rsid w:val="00101555"/>
    <w:rsid w:val="001140EA"/>
    <w:rsid w:val="001274C6"/>
    <w:rsid w:val="001537AD"/>
    <w:rsid w:val="0015761E"/>
    <w:rsid w:val="00182C5C"/>
    <w:rsid w:val="001B0D22"/>
    <w:rsid w:val="001D0A35"/>
    <w:rsid w:val="00224519"/>
    <w:rsid w:val="00252CED"/>
    <w:rsid w:val="00264599"/>
    <w:rsid w:val="00287DA9"/>
    <w:rsid w:val="002D1F81"/>
    <w:rsid w:val="002D36B2"/>
    <w:rsid w:val="002E2966"/>
    <w:rsid w:val="002F1BF4"/>
    <w:rsid w:val="00352930"/>
    <w:rsid w:val="00377EAD"/>
    <w:rsid w:val="003B75B0"/>
    <w:rsid w:val="003D0935"/>
    <w:rsid w:val="00404CC5"/>
    <w:rsid w:val="00417E4F"/>
    <w:rsid w:val="00436755"/>
    <w:rsid w:val="0044155B"/>
    <w:rsid w:val="00452364"/>
    <w:rsid w:val="00455573"/>
    <w:rsid w:val="004561A4"/>
    <w:rsid w:val="00467B54"/>
    <w:rsid w:val="004B2B14"/>
    <w:rsid w:val="00513C75"/>
    <w:rsid w:val="00525E6A"/>
    <w:rsid w:val="00556BA6"/>
    <w:rsid w:val="0057596F"/>
    <w:rsid w:val="005766FD"/>
    <w:rsid w:val="005768CC"/>
    <w:rsid w:val="006015EA"/>
    <w:rsid w:val="0060379D"/>
    <w:rsid w:val="00611E88"/>
    <w:rsid w:val="00667F86"/>
    <w:rsid w:val="00672B92"/>
    <w:rsid w:val="006B2255"/>
    <w:rsid w:val="006F10C0"/>
    <w:rsid w:val="00726FA2"/>
    <w:rsid w:val="007543D7"/>
    <w:rsid w:val="00765994"/>
    <w:rsid w:val="007673B3"/>
    <w:rsid w:val="00784382"/>
    <w:rsid w:val="007C67E5"/>
    <w:rsid w:val="00834CEA"/>
    <w:rsid w:val="0084687E"/>
    <w:rsid w:val="00847714"/>
    <w:rsid w:val="0086719A"/>
    <w:rsid w:val="008A0ABE"/>
    <w:rsid w:val="008F67EB"/>
    <w:rsid w:val="00925C71"/>
    <w:rsid w:val="00952797"/>
    <w:rsid w:val="009666A2"/>
    <w:rsid w:val="00970B4B"/>
    <w:rsid w:val="009826CB"/>
    <w:rsid w:val="009B0713"/>
    <w:rsid w:val="009D78B9"/>
    <w:rsid w:val="00A008D3"/>
    <w:rsid w:val="00A20003"/>
    <w:rsid w:val="00A3694F"/>
    <w:rsid w:val="00A63DB6"/>
    <w:rsid w:val="00B04B41"/>
    <w:rsid w:val="00B76C82"/>
    <w:rsid w:val="00B7755B"/>
    <w:rsid w:val="00B86513"/>
    <w:rsid w:val="00BB118E"/>
    <w:rsid w:val="00BD6161"/>
    <w:rsid w:val="00BF5647"/>
    <w:rsid w:val="00C02477"/>
    <w:rsid w:val="00C14FC3"/>
    <w:rsid w:val="00C275E9"/>
    <w:rsid w:val="00C41C51"/>
    <w:rsid w:val="00C7316C"/>
    <w:rsid w:val="00C82433"/>
    <w:rsid w:val="00CE0FC3"/>
    <w:rsid w:val="00CE1481"/>
    <w:rsid w:val="00CF08E8"/>
    <w:rsid w:val="00D1551E"/>
    <w:rsid w:val="00D20708"/>
    <w:rsid w:val="00D84C28"/>
    <w:rsid w:val="00DD4F12"/>
    <w:rsid w:val="00DE71EF"/>
    <w:rsid w:val="00E24B22"/>
    <w:rsid w:val="00E30FE9"/>
    <w:rsid w:val="00E44607"/>
    <w:rsid w:val="00E77D99"/>
    <w:rsid w:val="00E8751B"/>
    <w:rsid w:val="00ED258E"/>
    <w:rsid w:val="00EE1FDA"/>
    <w:rsid w:val="00EF7ABE"/>
    <w:rsid w:val="00F409D7"/>
    <w:rsid w:val="00F41668"/>
    <w:rsid w:val="00F45060"/>
    <w:rsid w:val="00F60DD2"/>
    <w:rsid w:val="00F7166D"/>
    <w:rsid w:val="00F95CFA"/>
    <w:rsid w:val="00FB42D8"/>
    <w:rsid w:val="00FB565B"/>
    <w:rsid w:val="00FC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4CFC"/>
  <w15:docId w15:val="{F325C209-8664-475C-8742-39D4FC9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1B"/>
    <w:pPr>
      <w:autoSpaceDE w:val="0"/>
      <w:autoSpaceDN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076686"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rsid w:val="006037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037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37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037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037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37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37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7668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4">
    <w:name w:val="List Paragraph"/>
    <w:aliases w:val="Список уровня 2,Elenco Normale,название табл/рис,Chapter10,Number Bullets"/>
    <w:basedOn w:val="a"/>
    <w:link w:val="a5"/>
    <w:uiPriority w:val="34"/>
    <w:qFormat/>
    <w:rsid w:val="00076686"/>
    <w:pPr>
      <w:ind w:left="173"/>
      <w:jc w:val="both"/>
    </w:pPr>
  </w:style>
  <w:style w:type="character" w:styleId="a6">
    <w:name w:val="Hyperlink"/>
    <w:basedOn w:val="a0"/>
    <w:uiPriority w:val="99"/>
    <w:unhideWhenUsed/>
    <w:rsid w:val="0007668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766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66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6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писок уровня 2 Знак,Elenco Normale Знак,название табл/рис Знак,Chapter10 Знак,Number Bullets Знак"/>
    <w:link w:val="a4"/>
    <w:uiPriority w:val="34"/>
    <w:locked/>
    <w:rsid w:val="00076686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link w:val="ab"/>
    <w:uiPriority w:val="1"/>
    <w:qFormat/>
    <w:rsid w:val="00076686"/>
    <w:pPr>
      <w:autoSpaceDE w:val="0"/>
      <w:autoSpaceDN w:val="0"/>
    </w:pPr>
    <w:rPr>
      <w:lang w:val="en-US"/>
    </w:rPr>
  </w:style>
  <w:style w:type="paragraph" w:customStyle="1" w:styleId="rvps2">
    <w:name w:val="rvps2"/>
    <w:basedOn w:val="a"/>
    <w:qFormat/>
    <w:rsid w:val="000766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766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6686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Subtitle"/>
    <w:basedOn w:val="a"/>
    <w:next w:val="a"/>
    <w:uiPriority w:val="11"/>
    <w:qFormat/>
    <w:rsid w:val="006037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037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37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37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37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37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>
    <w:name w:val="Table Grid"/>
    <w:basedOn w:val="a1"/>
    <w:uiPriority w:val="39"/>
    <w:rsid w:val="00DE71EF"/>
    <w:pPr>
      <w:widowControl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Інше_"/>
    <w:basedOn w:val="a0"/>
    <w:link w:val="af6"/>
    <w:qFormat/>
    <w:rsid w:val="00EF7ABE"/>
  </w:style>
  <w:style w:type="paragraph" w:customStyle="1" w:styleId="af6">
    <w:name w:val="Інше"/>
    <w:basedOn w:val="a"/>
    <w:link w:val="af5"/>
    <w:qFormat/>
    <w:rsid w:val="00EF7ABE"/>
    <w:pPr>
      <w:autoSpaceDE/>
      <w:autoSpaceDN/>
    </w:pPr>
    <w:rPr>
      <w:lang w:val="ru-RU"/>
    </w:rPr>
  </w:style>
  <w:style w:type="paragraph" w:styleId="af7">
    <w:name w:val="Normal (Web)"/>
    <w:basedOn w:val="a"/>
    <w:uiPriority w:val="99"/>
    <w:semiHidden/>
    <w:unhideWhenUsed/>
    <w:rsid w:val="00E30FE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Без интервала Знак"/>
    <w:link w:val="aa"/>
    <w:uiPriority w:val="1"/>
    <w:qFormat/>
    <w:locked/>
    <w:rsid w:val="001274C6"/>
    <w:rPr>
      <w:lang w:val="en-US"/>
    </w:rPr>
  </w:style>
  <w:style w:type="character" w:customStyle="1" w:styleId="20">
    <w:name w:val="Основной шрифт абзаца2"/>
    <w:rsid w:val="001274C6"/>
  </w:style>
  <w:style w:type="paragraph" w:styleId="af8">
    <w:name w:val="Body Text"/>
    <w:aliases w:val="Çàã1,BO,ID,body indent,andrad,EHPT,Body Text2"/>
    <w:basedOn w:val="a"/>
    <w:link w:val="af9"/>
    <w:rsid w:val="001274C6"/>
    <w:pPr>
      <w:widowControl/>
      <w:autoSpaceDE/>
      <w:autoSpaceDN/>
      <w:spacing w:after="120"/>
    </w:pPr>
    <w:rPr>
      <w:sz w:val="21"/>
      <w:szCs w:val="21"/>
      <w:lang w:val="uk-UA"/>
    </w:rPr>
  </w:style>
  <w:style w:type="character" w:customStyle="1" w:styleId="af9">
    <w:name w:val="Основной текст Знак"/>
    <w:aliases w:val="Çàã1 Знак,BO Знак,ID Знак,body indent Знак,andrad Знак,EHPT Знак,Body Text2 Знак"/>
    <w:basedOn w:val="a0"/>
    <w:link w:val="af8"/>
    <w:rsid w:val="001274C6"/>
    <w:rPr>
      <w:sz w:val="21"/>
      <w:szCs w:val="21"/>
      <w:lang w:val="uk-UA"/>
    </w:rPr>
  </w:style>
  <w:style w:type="character" w:customStyle="1" w:styleId="21">
    <w:name w:val="Основной текст (2)"/>
    <w:basedOn w:val="a0"/>
    <w:rsid w:val="00576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WQ6KAj5gCedmyQBOwurnomQnw==">AMUW2mU5cWYeumch5sxV86xArrTZPI2JcfrLv51AXB5v3uuDx4xlQjRgqisKXJ/IELjGQCVs2DsuOsloY6o2M3a6hbYkkBvJjDqN2b0jAx210nLnUkWGM7M8cNfjfCWnNC9DTvaZfmSBQJrkjlUT3Mqzyy6WewbzE7IcjHXKEd6u/tMMBSleEUj4pc3uDYVy0AwwXvNZg6KNJukp/1H/pR0PV0IflPgwFc2YExIfaDFo394/NDIu5wdkrdAnZbtDMRSab2BSXr7nq8uyazgT1n72YgV6TGlk2pyIgozCLoMErgsLhPUPPV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85AF57-2807-4D2D-BB83-27A101C4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7</cp:revision>
  <cp:lastPrinted>2022-12-09T11:04:00Z</cp:lastPrinted>
  <dcterms:created xsi:type="dcterms:W3CDTF">2023-11-07T12:12:00Z</dcterms:created>
  <dcterms:modified xsi:type="dcterms:W3CDTF">2023-11-22T10:03:00Z</dcterms:modified>
</cp:coreProperties>
</file>