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E35FB3">
      <w:pPr>
        <w:spacing w:after="0"/>
        <w:ind w:left="6974" w:right="193" w:hanging="453"/>
        <w:rPr>
          <w:b/>
          <w:spacing w:val="-57"/>
          <w:sz w:val="24"/>
          <w:lang w:val="uk-UA"/>
        </w:rPr>
      </w:pPr>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E35FB3">
      <w:pPr>
        <w:spacing w:after="0"/>
        <w:ind w:left="6974" w:right="193" w:hanging="453"/>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67C6E529" w14:textId="77777777" w:rsidR="00370A12" w:rsidRDefault="00370A12" w:rsidP="00E35FB3">
      <w:pPr>
        <w:spacing w:after="0"/>
        <w:ind w:hanging="453"/>
        <w:jc w:val="center"/>
        <w:rPr>
          <w:rFonts w:eastAsia="Calibri" w:cs="Times New Roman"/>
          <w:b/>
          <w:bCs/>
          <w:sz w:val="24"/>
          <w:szCs w:val="24"/>
          <w:lang w:val="uk-UA" w:eastAsia="ru-RU"/>
        </w:rPr>
      </w:pPr>
    </w:p>
    <w:p w14:paraId="5B456F50" w14:textId="698EF17B" w:rsidR="004C25D8" w:rsidRDefault="003623DF" w:rsidP="00E35FB3">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 xml:space="preserve">Договір </w:t>
      </w:r>
      <w:r w:rsidR="004C25D8" w:rsidRPr="00103319">
        <w:rPr>
          <w:rFonts w:eastAsia="Calibri" w:cs="Times New Roman"/>
          <w:b/>
          <w:bCs/>
          <w:sz w:val="24"/>
          <w:szCs w:val="24"/>
          <w:lang w:val="uk-UA" w:eastAsia="ru-RU"/>
        </w:rPr>
        <w:t>(проєкт) №</w:t>
      </w:r>
    </w:p>
    <w:p w14:paraId="2737EC2E" w14:textId="1C00E647" w:rsidR="003623DF" w:rsidRPr="00103319" w:rsidRDefault="004C25D8" w:rsidP="00E35FB3">
      <w:pPr>
        <w:spacing w:after="0"/>
        <w:jc w:val="center"/>
        <w:rPr>
          <w:rFonts w:eastAsia="Calibri" w:cs="Times New Roman"/>
          <w:b/>
          <w:bCs/>
          <w:sz w:val="24"/>
          <w:szCs w:val="24"/>
          <w:lang w:val="uk-UA" w:eastAsia="ru-RU"/>
        </w:rPr>
      </w:pPr>
      <w:r>
        <w:rPr>
          <w:rFonts w:eastAsia="Calibri" w:cs="Times New Roman"/>
          <w:b/>
          <w:bCs/>
          <w:sz w:val="24"/>
          <w:szCs w:val="24"/>
          <w:lang w:val="uk-UA" w:eastAsia="ru-RU"/>
        </w:rPr>
        <w:t xml:space="preserve">щодо надання послуг з поточного ремонту </w:t>
      </w:r>
    </w:p>
    <w:p w14:paraId="276C74B5" w14:textId="77777777" w:rsidR="003623DF" w:rsidRPr="00103319" w:rsidRDefault="003623DF" w:rsidP="00E35FB3">
      <w:pPr>
        <w:spacing w:after="0"/>
        <w:jc w:val="both"/>
        <w:rPr>
          <w:rFonts w:eastAsia="Calibri" w:cs="Times New Roman"/>
          <w:b/>
          <w:iCs/>
          <w:sz w:val="24"/>
          <w:szCs w:val="24"/>
          <w:lang w:val="uk-UA" w:eastAsia="ru-RU"/>
        </w:rPr>
      </w:pPr>
    </w:p>
    <w:p w14:paraId="06C60EFC" w14:textId="5351683F" w:rsidR="003623DF" w:rsidRPr="00103319" w:rsidRDefault="003623DF" w:rsidP="00E35FB3">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E35FB3">
      <w:pPr>
        <w:spacing w:after="0"/>
        <w:jc w:val="both"/>
        <w:rPr>
          <w:rFonts w:eastAsia="Calibri" w:cs="Times New Roman"/>
          <w:sz w:val="24"/>
          <w:szCs w:val="24"/>
          <w:lang w:val="uk-UA" w:eastAsia="ru-RU"/>
        </w:rPr>
      </w:pPr>
    </w:p>
    <w:p w14:paraId="78005889"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0" w:name="_Hlk509929114"/>
      <w:r w:rsidRPr="00103319">
        <w:rPr>
          <w:rFonts w:eastAsia="Calibri" w:cs="Times New Roman"/>
          <w:sz w:val="24"/>
          <w:szCs w:val="24"/>
          <w:lang w:val="uk-UA"/>
        </w:rPr>
        <w:t>Підрядник</w:t>
      </w:r>
      <w:bookmarkEnd w:id="0"/>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E35FB3">
      <w:pPr>
        <w:spacing w:after="0"/>
        <w:jc w:val="both"/>
        <w:rPr>
          <w:rFonts w:eastAsia="Calibri" w:cs="Times New Roman"/>
          <w:iCs/>
          <w:sz w:val="24"/>
          <w:szCs w:val="24"/>
          <w:lang w:val="uk-UA" w:eastAsia="ru-RU"/>
        </w:rPr>
      </w:pPr>
    </w:p>
    <w:p w14:paraId="107C52A8"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77455B20" w:rsidR="003623DF" w:rsidRPr="003856A3"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sidRPr="00824584">
        <w:rPr>
          <w:rFonts w:eastAsia="Calibri" w:cs="Times New Roman"/>
          <w:snapToGrid w:val="0"/>
          <w:sz w:val="24"/>
          <w:szCs w:val="24"/>
          <w:lang w:val="uk-UA" w:eastAsia="ru-RU"/>
        </w:rPr>
        <w:t>надання послуг (</w:t>
      </w:r>
      <w:r w:rsidRPr="00824584">
        <w:rPr>
          <w:rFonts w:eastAsia="Calibri" w:cs="Times New Roman"/>
          <w:snapToGrid w:val="0"/>
          <w:sz w:val="24"/>
          <w:szCs w:val="24"/>
          <w:lang w:val="uk-UA" w:eastAsia="ru-RU"/>
        </w:rPr>
        <w:t>виконання робіт</w:t>
      </w:r>
      <w:r w:rsidR="006F385D" w:rsidRPr="00824584">
        <w:rPr>
          <w:rFonts w:eastAsia="Calibri" w:cs="Times New Roman"/>
          <w:snapToGrid w:val="0"/>
          <w:sz w:val="24"/>
          <w:szCs w:val="24"/>
          <w:lang w:val="uk-UA" w:eastAsia="ru-RU"/>
        </w:rPr>
        <w:t>)</w:t>
      </w:r>
      <w:r w:rsidRPr="00824584">
        <w:rPr>
          <w:rFonts w:eastAsia="Calibri" w:cs="Times New Roman"/>
          <w:snapToGrid w:val="0"/>
          <w:sz w:val="24"/>
          <w:szCs w:val="24"/>
          <w:lang w:val="uk-UA" w:eastAsia="ru-RU"/>
        </w:rPr>
        <w:t xml:space="preserve">, в якому визначаються дати початку та закінчення </w:t>
      </w:r>
      <w:r w:rsidRPr="003856A3">
        <w:rPr>
          <w:rFonts w:eastAsia="Calibri" w:cs="Times New Roman"/>
          <w:snapToGrid w:val="0"/>
          <w:sz w:val="24"/>
          <w:szCs w:val="24"/>
          <w:lang w:val="uk-UA" w:eastAsia="ru-RU"/>
        </w:rPr>
        <w:t>робіт, передбачених договором про закупівлю</w:t>
      </w:r>
      <w:r w:rsidR="00914A73">
        <w:rPr>
          <w:rFonts w:eastAsia="Calibri" w:cs="Times New Roman"/>
          <w:snapToGrid w:val="0"/>
          <w:sz w:val="24"/>
          <w:szCs w:val="24"/>
          <w:lang w:val="uk-UA" w:eastAsia="ru-RU"/>
        </w:rPr>
        <w:t xml:space="preserve"> (Додаток 1)</w:t>
      </w:r>
      <w:r w:rsidRPr="003856A3">
        <w:rPr>
          <w:rFonts w:eastAsia="Calibri" w:cs="Times New Roman"/>
          <w:snapToGrid w:val="0"/>
          <w:sz w:val="24"/>
          <w:szCs w:val="24"/>
          <w:lang w:val="uk-UA" w:eastAsia="ru-RU"/>
        </w:rPr>
        <w:t>.</w:t>
      </w:r>
    </w:p>
    <w:p w14:paraId="695E020A" w14:textId="77777777" w:rsidR="003D7809" w:rsidRPr="003D7809" w:rsidRDefault="003623DF" w:rsidP="00F91EB4">
      <w:pPr>
        <w:spacing w:after="0"/>
        <w:ind w:left="66" w:right="11"/>
        <w:jc w:val="both"/>
        <w:rPr>
          <w:rFonts w:cs="Times New Roman"/>
          <w:b/>
          <w:sz w:val="24"/>
          <w:szCs w:val="24"/>
          <w:lang w:val="uk-UA"/>
        </w:rPr>
      </w:pPr>
      <w:r w:rsidRPr="003856A3">
        <w:rPr>
          <w:rFonts w:eastAsia="Calibri" w:cs="Times New Roman"/>
          <w:snapToGrid w:val="0"/>
          <w:sz w:val="24"/>
          <w:szCs w:val="24"/>
          <w:lang w:val="uk-UA" w:eastAsia="ru-RU"/>
        </w:rPr>
        <w:t xml:space="preserve">1.2. Найменування </w:t>
      </w:r>
      <w:r w:rsidR="00F071C2" w:rsidRPr="003D7809">
        <w:rPr>
          <w:rFonts w:eastAsia="Calibri" w:cs="Times New Roman"/>
          <w:snapToGrid w:val="0"/>
          <w:sz w:val="24"/>
          <w:szCs w:val="24"/>
          <w:lang w:val="uk-UA" w:eastAsia="ru-RU"/>
        </w:rPr>
        <w:t>послуг</w:t>
      </w:r>
      <w:r w:rsidRPr="003D7809">
        <w:rPr>
          <w:rFonts w:eastAsia="Calibri" w:cs="Times New Roman"/>
          <w:snapToGrid w:val="0"/>
          <w:sz w:val="24"/>
          <w:szCs w:val="24"/>
          <w:lang w:val="uk-UA" w:eastAsia="ru-RU"/>
        </w:rPr>
        <w:t xml:space="preserve">: </w:t>
      </w:r>
      <w:r w:rsidR="003D7809" w:rsidRPr="003D7809">
        <w:rPr>
          <w:rFonts w:cs="Times New Roman"/>
          <w:b/>
          <w:sz w:val="24"/>
          <w:szCs w:val="24"/>
          <w:lang w:val="uk-UA"/>
        </w:rPr>
        <w:t xml:space="preserve">поточний ремонт тіньових навісів у дошкільному навчальному закладі № 214 за </w:t>
      </w:r>
      <w:proofErr w:type="spellStart"/>
      <w:r w:rsidR="003D7809" w:rsidRPr="003D7809">
        <w:rPr>
          <w:rFonts w:cs="Times New Roman"/>
          <w:b/>
          <w:sz w:val="24"/>
          <w:szCs w:val="24"/>
          <w:lang w:val="uk-UA"/>
        </w:rPr>
        <w:t>адресою</w:t>
      </w:r>
      <w:proofErr w:type="spellEnd"/>
      <w:r w:rsidR="003D7809" w:rsidRPr="003D7809">
        <w:rPr>
          <w:rFonts w:cs="Times New Roman"/>
          <w:b/>
          <w:sz w:val="24"/>
          <w:szCs w:val="24"/>
          <w:lang w:val="uk-UA"/>
        </w:rPr>
        <w:t>: вулиця Михайла Котельникова, 44 у Святошинському районі м. Києва (код ДК 021:2015 (</w:t>
      </w:r>
      <w:r w:rsidR="003D7809" w:rsidRPr="003D7809">
        <w:rPr>
          <w:rFonts w:cs="Times New Roman"/>
          <w:b/>
          <w:sz w:val="24"/>
          <w:szCs w:val="24"/>
        </w:rPr>
        <w:t>CPV</w:t>
      </w:r>
      <w:r w:rsidR="003D7809" w:rsidRPr="003D7809">
        <w:rPr>
          <w:rFonts w:cs="Times New Roman"/>
          <w:b/>
          <w:sz w:val="24"/>
          <w:szCs w:val="24"/>
          <w:lang w:val="uk-UA"/>
        </w:rPr>
        <w:t>) 45450000-6 - Інші завершальні будівельні роботи)</w:t>
      </w:r>
    </w:p>
    <w:p w14:paraId="12EFC9D0" w14:textId="773FE5C1" w:rsidR="003623DF" w:rsidRPr="00627DBA" w:rsidRDefault="003623DF" w:rsidP="00F91EB4">
      <w:pPr>
        <w:spacing w:after="0"/>
        <w:ind w:left="66" w:right="11"/>
        <w:jc w:val="both"/>
        <w:rPr>
          <w:rFonts w:eastAsia="Calibri" w:cs="Times New Roman"/>
          <w:snapToGrid w:val="0"/>
          <w:sz w:val="24"/>
          <w:szCs w:val="24"/>
          <w:lang w:val="uk-UA" w:eastAsia="ru-RU"/>
        </w:rPr>
      </w:pPr>
      <w:r w:rsidRPr="009D5521">
        <w:rPr>
          <w:rFonts w:eastAsia="Calibri" w:cs="Times New Roman"/>
          <w:snapToGrid w:val="0"/>
          <w:sz w:val="24"/>
          <w:szCs w:val="24"/>
          <w:lang w:val="uk-UA" w:eastAsia="ru-RU"/>
        </w:rPr>
        <w:t>1.3. Обсяги закупівлі робіт можуть</w:t>
      </w:r>
      <w:r w:rsidRPr="00F91EB4">
        <w:rPr>
          <w:rFonts w:eastAsia="Calibri" w:cs="Times New Roman"/>
          <w:snapToGrid w:val="0"/>
          <w:sz w:val="24"/>
          <w:szCs w:val="24"/>
          <w:lang w:val="uk-UA" w:eastAsia="ru-RU"/>
        </w:rPr>
        <w:t xml:space="preserve"> бути зменшені залежно від реального фінансування</w:t>
      </w:r>
      <w:r w:rsidRPr="00627DBA">
        <w:rPr>
          <w:rFonts w:eastAsia="Calibri" w:cs="Times New Roman"/>
          <w:snapToGrid w:val="0"/>
          <w:sz w:val="24"/>
          <w:szCs w:val="24"/>
          <w:lang w:val="uk-UA" w:eastAsia="ru-RU"/>
        </w:rPr>
        <w:t xml:space="preserve"> видатків.   </w:t>
      </w:r>
    </w:p>
    <w:p w14:paraId="141DF3A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E35FB3">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49DA2829"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3.1. Ціна цього Договору на момент підписання визначається кошторисною документацією та становить: __</w:t>
      </w:r>
      <w:r w:rsidR="001A5082">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1" w:name="_Hlk512432550"/>
      <w:r w:rsidRPr="00103319">
        <w:rPr>
          <w:rFonts w:eastAsia="Calibri" w:cs="Times New Roman"/>
          <w:snapToGrid w:val="0"/>
          <w:sz w:val="24"/>
          <w:szCs w:val="24"/>
          <w:lang w:val="uk-UA" w:eastAsia="ru-RU"/>
        </w:rPr>
        <w:t>Підрядник</w:t>
      </w:r>
      <w:bookmarkEnd w:id="1"/>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2D5A367A"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E35FB3">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E35FB3">
      <w:pPr>
        <w:spacing w:after="0"/>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E35FB3">
      <w:pPr>
        <w:spacing w:after="0"/>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E35FB3">
      <w:pPr>
        <w:widowControl w:val="0"/>
        <w:shd w:val="clear" w:color="auto" w:fill="FFFFFF"/>
        <w:spacing w:after="0"/>
        <w:ind w:left="284" w:right="58" w:firstLine="76"/>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65BEDC30" w14:textId="3206B4CF" w:rsidR="005155E3" w:rsidRDefault="003623DF" w:rsidP="003D7809">
      <w:pPr>
        <w:spacing w:after="0"/>
        <w:ind w:right="11" w:firstLine="426"/>
        <w:jc w:val="both"/>
        <w:rPr>
          <w:rFonts w:eastAsia="Calibri"/>
          <w:snapToGrid w:val="0"/>
          <w:sz w:val="24"/>
          <w:szCs w:val="24"/>
          <w:lang w:eastAsia="ru-RU"/>
        </w:rPr>
      </w:pPr>
      <w:r w:rsidRPr="003D7809">
        <w:rPr>
          <w:rFonts w:eastAsia="Calibri"/>
          <w:snapToGrid w:val="0"/>
          <w:sz w:val="24"/>
          <w:szCs w:val="24"/>
          <w:lang w:val="uk-UA" w:eastAsia="ru-RU"/>
        </w:rPr>
        <w:t xml:space="preserve">5.2. Місце </w:t>
      </w:r>
      <w:r w:rsidR="00F071C2" w:rsidRPr="003D7809">
        <w:rPr>
          <w:rFonts w:eastAsia="Calibri"/>
          <w:snapToGrid w:val="0"/>
          <w:sz w:val="24"/>
          <w:szCs w:val="24"/>
          <w:lang w:val="uk-UA" w:eastAsia="ru-RU"/>
        </w:rPr>
        <w:t>надання послуг</w:t>
      </w:r>
      <w:r w:rsidRPr="003D7809">
        <w:rPr>
          <w:sz w:val="24"/>
          <w:szCs w:val="24"/>
          <w:lang w:val="uk-UA" w:eastAsia="ru-RU"/>
        </w:rPr>
        <w:t xml:space="preserve"> за </w:t>
      </w:r>
      <w:proofErr w:type="spellStart"/>
      <w:r w:rsidRPr="003D7809">
        <w:rPr>
          <w:sz w:val="24"/>
          <w:szCs w:val="24"/>
          <w:lang w:val="uk-UA" w:eastAsia="ru-RU"/>
        </w:rPr>
        <w:t>адресою</w:t>
      </w:r>
      <w:proofErr w:type="spellEnd"/>
      <w:r w:rsidRPr="003D7809">
        <w:rPr>
          <w:sz w:val="24"/>
          <w:szCs w:val="24"/>
          <w:lang w:val="uk-UA" w:eastAsia="ru-RU"/>
        </w:rPr>
        <w:t xml:space="preserve">: </w:t>
      </w:r>
      <w:r w:rsidR="003D7809" w:rsidRPr="003D7809">
        <w:rPr>
          <w:rFonts w:eastAsia="Calibri" w:cs="Times New Roman"/>
          <w:snapToGrid w:val="0"/>
          <w:sz w:val="24"/>
          <w:szCs w:val="24"/>
          <w:lang w:val="uk-UA" w:eastAsia="ru-RU"/>
        </w:rPr>
        <w:t xml:space="preserve">послуг: </w:t>
      </w:r>
      <w:r w:rsidR="003D7809" w:rsidRPr="003D7809">
        <w:rPr>
          <w:rFonts w:cs="Times New Roman"/>
          <w:b/>
          <w:sz w:val="24"/>
          <w:szCs w:val="24"/>
          <w:lang w:val="uk-UA"/>
        </w:rPr>
        <w:t>дошкільн</w:t>
      </w:r>
      <w:r w:rsidR="003D7809">
        <w:rPr>
          <w:rFonts w:cs="Times New Roman"/>
          <w:b/>
          <w:sz w:val="24"/>
          <w:szCs w:val="24"/>
          <w:lang w:val="uk-UA"/>
        </w:rPr>
        <w:t>ий</w:t>
      </w:r>
      <w:r w:rsidR="003D7809" w:rsidRPr="003D7809">
        <w:rPr>
          <w:rFonts w:cs="Times New Roman"/>
          <w:b/>
          <w:sz w:val="24"/>
          <w:szCs w:val="24"/>
          <w:lang w:val="uk-UA"/>
        </w:rPr>
        <w:t xml:space="preserve"> навчальн</w:t>
      </w:r>
      <w:r w:rsidR="003D7809">
        <w:rPr>
          <w:rFonts w:cs="Times New Roman"/>
          <w:b/>
          <w:sz w:val="24"/>
          <w:szCs w:val="24"/>
          <w:lang w:val="uk-UA"/>
        </w:rPr>
        <w:t>ий</w:t>
      </w:r>
      <w:r w:rsidR="003D7809" w:rsidRPr="003D7809">
        <w:rPr>
          <w:rFonts w:cs="Times New Roman"/>
          <w:b/>
          <w:sz w:val="24"/>
          <w:szCs w:val="24"/>
          <w:lang w:val="uk-UA"/>
        </w:rPr>
        <w:t xml:space="preserve"> заклад № 214 за </w:t>
      </w:r>
      <w:proofErr w:type="spellStart"/>
      <w:r w:rsidR="003D7809" w:rsidRPr="003D7809">
        <w:rPr>
          <w:rFonts w:cs="Times New Roman"/>
          <w:b/>
          <w:sz w:val="24"/>
          <w:szCs w:val="24"/>
          <w:lang w:val="uk-UA"/>
        </w:rPr>
        <w:t>адресою</w:t>
      </w:r>
      <w:proofErr w:type="spellEnd"/>
      <w:r w:rsidR="003D7809" w:rsidRPr="003D7809">
        <w:rPr>
          <w:rFonts w:cs="Times New Roman"/>
          <w:b/>
          <w:sz w:val="24"/>
          <w:szCs w:val="24"/>
          <w:lang w:val="uk-UA"/>
        </w:rPr>
        <w:t xml:space="preserve">: вулиця Михайла Котельникова, 44 у Святошинському районі м. Києва </w:t>
      </w:r>
    </w:p>
    <w:p w14:paraId="73B231F3" w14:textId="7014B70A" w:rsidR="003623DF" w:rsidRPr="005155E3" w:rsidRDefault="003623DF" w:rsidP="005155E3">
      <w:pPr>
        <w:pStyle w:val="TableParagraph"/>
        <w:tabs>
          <w:tab w:val="left" w:pos="142"/>
        </w:tabs>
        <w:ind w:left="426" w:right="-2"/>
        <w:jc w:val="both"/>
        <w:rPr>
          <w:rFonts w:eastAsia="Calibri"/>
          <w:snapToGrid w:val="0"/>
          <w:sz w:val="24"/>
          <w:szCs w:val="24"/>
          <w:lang w:eastAsia="ru-RU"/>
        </w:rPr>
      </w:pPr>
      <w:r w:rsidRPr="005155E3">
        <w:rPr>
          <w:rFonts w:eastAsia="Calibri"/>
          <w:snapToGrid w:val="0"/>
          <w:sz w:val="24"/>
          <w:szCs w:val="24"/>
          <w:lang w:eastAsia="ru-RU"/>
        </w:rPr>
        <w:t>5.3. Строки виконання робіт можуть бути змінені (з оформленням додаткової угоди) у разі:</w:t>
      </w:r>
    </w:p>
    <w:p w14:paraId="16331B4F" w14:textId="77777777" w:rsidR="003623DF" w:rsidRPr="005155E3" w:rsidRDefault="003623DF" w:rsidP="003D7809">
      <w:pPr>
        <w:widowControl w:val="0"/>
        <w:spacing w:after="0"/>
        <w:ind w:right="58"/>
        <w:jc w:val="both"/>
        <w:rPr>
          <w:rFonts w:eastAsia="Calibri" w:cs="Times New Roman"/>
          <w:snapToGrid w:val="0"/>
          <w:sz w:val="24"/>
          <w:szCs w:val="24"/>
          <w:lang w:val="uk-UA" w:eastAsia="ru-RU"/>
        </w:rPr>
      </w:pPr>
      <w:r w:rsidRPr="005155E3">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3D7809">
      <w:pPr>
        <w:widowControl w:val="0"/>
        <w:spacing w:after="0"/>
        <w:ind w:right="58"/>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3D7809">
      <w:pPr>
        <w:widowControl w:val="0"/>
        <w:spacing w:after="0"/>
        <w:ind w:right="58"/>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3D7809">
      <w:pPr>
        <w:widowControl w:val="0"/>
        <w:spacing w:after="0"/>
        <w:ind w:right="58"/>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w:t>
      </w:r>
      <w:bookmarkStart w:id="2" w:name="_GoBack"/>
      <w:bookmarkEnd w:id="2"/>
      <w:r w:rsidRPr="00103319">
        <w:rPr>
          <w:rFonts w:eastAsia="Calibri" w:cs="Times New Roman"/>
          <w:snapToGrid w:val="0"/>
          <w:sz w:val="24"/>
          <w:szCs w:val="24"/>
          <w:lang w:val="uk-UA" w:eastAsia="ru-RU"/>
        </w:rPr>
        <w:t>ня інших обставин, що можуть вплинути на строки виконання робіт.</w:t>
      </w:r>
    </w:p>
    <w:p w14:paraId="57671493" w14:textId="77777777" w:rsidR="003623DF" w:rsidRPr="00103319" w:rsidRDefault="003623DF" w:rsidP="00E35FB3">
      <w:pPr>
        <w:widowControl w:val="0"/>
        <w:shd w:val="clear" w:color="auto" w:fill="FFFFFF"/>
        <w:spacing w:after="0"/>
        <w:ind w:right="58" w:firstLine="360"/>
        <w:jc w:val="both"/>
        <w:rPr>
          <w:rFonts w:eastAsia="Calibri" w:cs="Times New Roman"/>
          <w:bCs/>
          <w:snapToGrid w:val="0"/>
          <w:sz w:val="24"/>
          <w:szCs w:val="24"/>
          <w:lang w:val="uk-UA" w:eastAsia="ru-RU"/>
        </w:rPr>
      </w:pPr>
    </w:p>
    <w:p w14:paraId="06EB4A93" w14:textId="0B988D99" w:rsidR="00BD21A5"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b/>
          <w:bCs/>
          <w:sz w:val="24"/>
          <w:szCs w:val="24"/>
          <w:lang w:val="uk-UA" w:eastAsia="ru-RU"/>
        </w:rPr>
      </w:pPr>
      <w:r w:rsidRPr="00AE7E84">
        <w:rPr>
          <w:rFonts w:eastAsia="Times New Roman" w:cs="Times New Roman"/>
          <w:b/>
          <w:bCs/>
          <w:sz w:val="24"/>
          <w:szCs w:val="24"/>
          <w:lang w:val="uk-UA" w:eastAsia="ru-RU"/>
        </w:rPr>
        <w:t>6.  Організація виконання робіт</w:t>
      </w:r>
    </w:p>
    <w:p w14:paraId="288D386D" w14:textId="767CCFCA" w:rsidR="003623DF"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sz w:val="24"/>
          <w:szCs w:val="24"/>
          <w:lang w:val="uk-UA" w:eastAsia="ru-RU"/>
        </w:rPr>
      </w:pPr>
      <w:r w:rsidRPr="00AE7E84">
        <w:rPr>
          <w:rFonts w:eastAsia="Times New Roman" w:cs="Times New Roman"/>
          <w:b/>
          <w:bCs/>
          <w:sz w:val="24"/>
          <w:szCs w:val="24"/>
          <w:lang w:val="uk-UA" w:eastAsia="ru-RU"/>
        </w:rPr>
        <w:t>та контроль за якістю робіт і матеріальних ресурсів</w:t>
      </w:r>
    </w:p>
    <w:p w14:paraId="4CBA6C16"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забезпечення виконання робіт матеріальними ресурсами;</w:t>
      </w:r>
    </w:p>
    <w:p w14:paraId="25D432D8"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lastRenderedPageBreak/>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501A239D" w:rsidR="003623DF" w:rsidRPr="004530A0"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 xml:space="preserve">6.8. З метою забезпечення контролю за відповідністю робіт, матеріальних ресурсів установленим вимогам Замовник </w:t>
      </w:r>
      <w:r w:rsidRPr="004530A0">
        <w:rPr>
          <w:rFonts w:eastAsia="Calibri" w:cs="Times New Roman"/>
          <w:sz w:val="24"/>
          <w:szCs w:val="24"/>
          <w:lang w:val="uk-UA"/>
        </w:rPr>
        <w:t>здійснює</w:t>
      </w:r>
      <w:r w:rsidR="00A11A20" w:rsidRPr="004530A0">
        <w:rPr>
          <w:rFonts w:eastAsia="Calibri" w:cs="Times New Roman"/>
          <w:sz w:val="24"/>
          <w:szCs w:val="24"/>
          <w:lang w:val="uk-UA"/>
        </w:rPr>
        <w:t xml:space="preserve"> технічний нагляд</w:t>
      </w:r>
      <w:r w:rsidRPr="004530A0">
        <w:rPr>
          <w:rFonts w:eastAsia="Calibri" w:cs="Times New Roman"/>
          <w:sz w:val="24"/>
          <w:szCs w:val="24"/>
          <w:lang w:val="uk-UA"/>
        </w:rPr>
        <w:t xml:space="preserve"> контроль за виконанням робіт.</w:t>
      </w:r>
    </w:p>
    <w:p w14:paraId="12A3C959" w14:textId="7E422D7F"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6.9.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110D8D66"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6.10. </w:t>
      </w:r>
      <w:r w:rsidR="00CB08D9" w:rsidRPr="004530A0">
        <w:rPr>
          <w:rFonts w:eastAsia="Calibri" w:cs="Times New Roman"/>
          <w:sz w:val="24"/>
          <w:szCs w:val="24"/>
          <w:lang w:val="uk-UA"/>
        </w:rPr>
        <w:t>Технічний нагляд і к</w:t>
      </w:r>
      <w:r w:rsidRPr="004530A0">
        <w:rPr>
          <w:rFonts w:eastAsia="Calibri" w:cs="Times New Roman"/>
          <w:sz w:val="24"/>
          <w:szCs w:val="24"/>
          <w:lang w:val="uk-UA"/>
        </w:rPr>
        <w:t>онтроль за виконання робіт забезпечується шляхом:</w:t>
      </w:r>
    </w:p>
    <w:p w14:paraId="55B88F96" w14:textId="10E0A9E3"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експертизи відповідності робіт і матеріальних ресурсів установленим вимогам, у тому числі із залучення незалежних експертів;</w:t>
      </w:r>
    </w:p>
    <w:p w14:paraId="246950B3"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2A3C461D"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6.11.Для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AE7E84" w:rsidRDefault="003623DF" w:rsidP="00E35FB3">
      <w:pPr>
        <w:spacing w:after="0"/>
        <w:ind w:left="283" w:right="57"/>
        <w:jc w:val="both"/>
        <w:rPr>
          <w:rFonts w:eastAsia="Calibri" w:cs="Times New Roman"/>
          <w:sz w:val="24"/>
          <w:szCs w:val="24"/>
          <w:lang w:val="uk-UA"/>
        </w:rPr>
      </w:pPr>
      <w:r w:rsidRPr="00AE7E84">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035B2AB6" w14:textId="77777777" w:rsidR="00BD21A5"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 xml:space="preserve">7. Гарантійні строки якості закінчених робіт </w:t>
      </w:r>
    </w:p>
    <w:p w14:paraId="46F224DF" w14:textId="2D3C74D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та порядок усунення виявлених недоліків (дефектів)</w:t>
      </w:r>
    </w:p>
    <w:p w14:paraId="527D5BE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E35FB3">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w:t>
      </w:r>
      <w:r w:rsidRPr="00103319">
        <w:rPr>
          <w:rFonts w:eastAsia="Times New Roman" w:cs="Times New Roman"/>
          <w:sz w:val="24"/>
          <w:szCs w:val="24"/>
          <w:lang w:val="uk-UA" w:eastAsia="ru-RU"/>
        </w:rPr>
        <w:lastRenderedPageBreak/>
        <w:t>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E35FB3">
      <w:pPr>
        <w:spacing w:after="0"/>
        <w:ind w:firstLine="567"/>
        <w:jc w:val="both"/>
        <w:rPr>
          <w:rFonts w:eastAsia="Times New Roman" w:cs="Times New Roman"/>
          <w:sz w:val="24"/>
          <w:szCs w:val="24"/>
          <w:lang w:val="uk-UA" w:eastAsia="ru-RU"/>
        </w:rPr>
      </w:pPr>
    </w:p>
    <w:p w14:paraId="0A2B9DD4"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10.2. Замовник має право:</w:t>
      </w:r>
    </w:p>
    <w:p w14:paraId="2751ABA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E35FB3">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3367C0B0"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p>
    <w:p w14:paraId="2E57FA01"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w:t>
      </w:r>
      <w:r w:rsidRPr="00103319">
        <w:rPr>
          <w:rFonts w:eastAsia="Calibri" w:cs="Times New Roman"/>
          <w:snapToGrid w:val="0"/>
          <w:sz w:val="24"/>
          <w:szCs w:val="24"/>
          <w:lang w:val="uk-UA" w:eastAsia="ru-RU"/>
        </w:rPr>
        <w:lastRenderedPageBreak/>
        <w:t>об’єкта.</w:t>
      </w:r>
    </w:p>
    <w:p w14:paraId="2BCCC827" w14:textId="5F306436"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20905CC" w:rsidR="003623DF" w:rsidRPr="006E63F0" w:rsidRDefault="003623DF" w:rsidP="00E35FB3">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00E35FB3">
        <w:rPr>
          <w:rFonts w:cs="Times New Roman"/>
          <w:snapToGrid w:val="0"/>
          <w:sz w:val="24"/>
          <w:szCs w:val="24"/>
          <w:lang w:val="uk-UA" w:eastAsia="ru-RU"/>
        </w:rPr>
        <w:t>П</w:t>
      </w:r>
      <w:r>
        <w:rPr>
          <w:rFonts w:cs="Times New Roman"/>
          <w:snapToGrid w:val="0"/>
          <w:sz w:val="24"/>
          <w:szCs w:val="24"/>
          <w:lang w:val="uk-UA" w:eastAsia="ru-RU"/>
        </w:rPr>
        <w:t>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w:t>
      </w:r>
      <w:r w:rsidRPr="00103319">
        <w:rPr>
          <w:rFonts w:eastAsia="Calibri" w:cs="Times New Roman"/>
          <w:color w:val="000000"/>
          <w:sz w:val="24"/>
          <w:szCs w:val="24"/>
          <w:lang w:val="uk-UA" w:eastAsia="ru-RU"/>
        </w:rPr>
        <w:lastRenderedPageBreak/>
        <w:t xml:space="preserve">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E35FB3">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EEE4AB4" w:rsidR="003623DF" w:rsidRPr="0093472B" w:rsidRDefault="003623DF" w:rsidP="00262417">
      <w:pPr>
        <w:widowControl w:val="0"/>
        <w:tabs>
          <w:tab w:val="left" w:pos="284"/>
        </w:tabs>
        <w:kinsoku w:val="0"/>
        <w:overflowPunct w:val="0"/>
        <w:autoSpaceDE w:val="0"/>
        <w:autoSpaceDN w:val="0"/>
        <w:adjustRightInd w:val="0"/>
        <w:spacing w:after="0"/>
        <w:ind w:left="220" w:right="373"/>
        <w:jc w:val="center"/>
        <w:rPr>
          <w:rFonts w:eastAsia="Times New Roman" w:cs="Times New Roman"/>
          <w:b/>
          <w:spacing w:val="-1"/>
          <w:sz w:val="24"/>
          <w:szCs w:val="24"/>
          <w:lang w:val="uk-UA"/>
        </w:rPr>
      </w:pPr>
      <w:r w:rsidRPr="0093472B">
        <w:rPr>
          <w:rFonts w:eastAsia="Times New Roman" w:cs="Times New Roman"/>
          <w:b/>
          <w:spacing w:val="-1"/>
          <w:sz w:val="24"/>
          <w:szCs w:val="24"/>
          <w:lang w:val="uk-UA"/>
        </w:rPr>
        <w:t>16. Істотні умови договору</w:t>
      </w:r>
    </w:p>
    <w:p w14:paraId="39DEC8B0" w14:textId="77777777" w:rsidR="008B47C4" w:rsidRDefault="008B47C4" w:rsidP="00E35FB3">
      <w:pPr>
        <w:shd w:val="clear" w:color="auto" w:fill="FFFFFF"/>
        <w:spacing w:after="0"/>
        <w:ind w:firstLine="426"/>
        <w:jc w:val="both"/>
        <w:rPr>
          <w:rFonts w:cs="Times New Roman"/>
          <w:sz w:val="24"/>
          <w:szCs w:val="24"/>
          <w:lang w:val="uk-UA"/>
        </w:rPr>
      </w:pPr>
      <w:r>
        <w:rPr>
          <w:rFonts w:cs="Times New Roman"/>
          <w:sz w:val="24"/>
          <w:szCs w:val="24"/>
          <w:lang w:val="uk-UA"/>
        </w:rPr>
        <w:t xml:space="preserve">16.1.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умовами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є предмет (</w:t>
      </w:r>
      <w:proofErr w:type="spellStart"/>
      <w:r w:rsidR="00E2468E" w:rsidRPr="0093472B">
        <w:rPr>
          <w:rFonts w:cs="Times New Roman"/>
          <w:sz w:val="24"/>
          <w:szCs w:val="24"/>
        </w:rPr>
        <w:t>найменування</w:t>
      </w:r>
      <w:proofErr w:type="spellEnd"/>
      <w:r w:rsidR="00E2468E" w:rsidRPr="0093472B">
        <w:rPr>
          <w:rFonts w:cs="Times New Roman"/>
          <w:sz w:val="24"/>
          <w:szCs w:val="24"/>
        </w:rPr>
        <w:t xml:space="preserve">, </w:t>
      </w:r>
      <w:proofErr w:type="spellStart"/>
      <w:r w:rsidR="00E2468E" w:rsidRPr="0093472B">
        <w:rPr>
          <w:rFonts w:cs="Times New Roman"/>
          <w:sz w:val="24"/>
          <w:szCs w:val="24"/>
        </w:rPr>
        <w:t>кількість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якість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ціна</w:t>
      </w:r>
      <w:proofErr w:type="spellEnd"/>
      <w:r w:rsidR="00E2468E" w:rsidRPr="0093472B">
        <w:rPr>
          <w:rFonts w:cs="Times New Roman"/>
          <w:sz w:val="24"/>
          <w:szCs w:val="24"/>
        </w:rPr>
        <w:t xml:space="preserve"> та строк </w:t>
      </w:r>
      <w:proofErr w:type="spellStart"/>
      <w:r w:rsidR="00E2468E" w:rsidRPr="0093472B">
        <w:rPr>
          <w:rFonts w:cs="Times New Roman"/>
          <w:sz w:val="24"/>
          <w:szCs w:val="24"/>
        </w:rPr>
        <w:t>дії</w:t>
      </w:r>
      <w:proofErr w:type="spellEnd"/>
      <w:r w:rsidR="00E2468E" w:rsidRPr="0093472B">
        <w:rPr>
          <w:rFonts w:cs="Times New Roman"/>
          <w:sz w:val="24"/>
          <w:szCs w:val="24"/>
        </w:rPr>
        <w:t xml:space="preserve"> договору. </w:t>
      </w:r>
      <w:proofErr w:type="spellStart"/>
      <w:r w:rsidR="00E2468E" w:rsidRPr="0093472B">
        <w:rPr>
          <w:rFonts w:cs="Times New Roman"/>
          <w:sz w:val="24"/>
          <w:szCs w:val="24"/>
        </w:rPr>
        <w:t>Інші</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не є та </w:t>
      </w:r>
      <w:proofErr w:type="spellStart"/>
      <w:r w:rsidR="00E2468E" w:rsidRPr="0093472B">
        <w:rPr>
          <w:rFonts w:cs="Times New Roman"/>
          <w:sz w:val="24"/>
          <w:szCs w:val="24"/>
        </w:rPr>
        <w:t>можуть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змінюватися</w:t>
      </w:r>
      <w:proofErr w:type="spellEnd"/>
      <w:r w:rsidR="00E2468E" w:rsidRPr="0093472B">
        <w:rPr>
          <w:rFonts w:cs="Times New Roman"/>
          <w:sz w:val="24"/>
          <w:szCs w:val="24"/>
        </w:rPr>
        <w:t xml:space="preserve"> </w:t>
      </w:r>
      <w:proofErr w:type="spellStart"/>
      <w:r w:rsidR="00E2468E" w:rsidRPr="0093472B">
        <w:rPr>
          <w:rFonts w:cs="Times New Roman"/>
          <w:sz w:val="24"/>
          <w:szCs w:val="24"/>
        </w:rPr>
        <w:t>відповідно</w:t>
      </w:r>
      <w:proofErr w:type="spellEnd"/>
      <w:r w:rsidR="00E2468E" w:rsidRPr="0093472B">
        <w:rPr>
          <w:rFonts w:cs="Times New Roman"/>
          <w:sz w:val="24"/>
          <w:szCs w:val="24"/>
        </w:rPr>
        <w:t xml:space="preserve"> до норм </w:t>
      </w:r>
      <w:proofErr w:type="spellStart"/>
      <w:r w:rsidR="00E2468E" w:rsidRPr="0093472B">
        <w:rPr>
          <w:rFonts w:cs="Times New Roman"/>
          <w:sz w:val="24"/>
          <w:szCs w:val="24"/>
        </w:rPr>
        <w:t>Господарського</w:t>
      </w:r>
      <w:proofErr w:type="spellEnd"/>
      <w:r w:rsidR="00E2468E" w:rsidRPr="0093472B">
        <w:rPr>
          <w:rFonts w:cs="Times New Roman"/>
          <w:sz w:val="24"/>
          <w:szCs w:val="24"/>
        </w:rPr>
        <w:t xml:space="preserve"> та </w:t>
      </w:r>
      <w:proofErr w:type="spellStart"/>
      <w:r w:rsidR="00E2468E" w:rsidRPr="0093472B">
        <w:rPr>
          <w:rFonts w:cs="Times New Roman"/>
          <w:sz w:val="24"/>
          <w:szCs w:val="24"/>
        </w:rPr>
        <w:t>Цивільного</w:t>
      </w:r>
      <w:proofErr w:type="spellEnd"/>
      <w:r w:rsidR="00E2468E" w:rsidRPr="0093472B">
        <w:rPr>
          <w:rFonts w:cs="Times New Roman"/>
          <w:sz w:val="24"/>
          <w:szCs w:val="24"/>
        </w:rPr>
        <w:t xml:space="preserve"> </w:t>
      </w:r>
      <w:proofErr w:type="spellStart"/>
      <w:r w:rsidR="00E2468E" w:rsidRPr="0093472B">
        <w:rPr>
          <w:rFonts w:cs="Times New Roman"/>
          <w:sz w:val="24"/>
          <w:szCs w:val="24"/>
        </w:rPr>
        <w:t>кодексів</w:t>
      </w:r>
      <w:proofErr w:type="spellEnd"/>
      <w:r w:rsidR="00E2468E" w:rsidRPr="0093472B">
        <w:rPr>
          <w:rFonts w:cs="Times New Roman"/>
          <w:sz w:val="24"/>
          <w:szCs w:val="24"/>
        </w:rPr>
        <w:t>.</w:t>
      </w:r>
      <w:r w:rsidR="00E2468E" w:rsidRPr="0093472B">
        <w:rPr>
          <w:rFonts w:cs="Times New Roman"/>
          <w:sz w:val="24"/>
          <w:szCs w:val="24"/>
          <w:lang w:val="uk-UA"/>
        </w:rPr>
        <w:t xml:space="preserve"> </w:t>
      </w:r>
    </w:p>
    <w:p w14:paraId="4966C6F1"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r>
        <w:rPr>
          <w:rFonts w:cs="Times New Roman"/>
          <w:sz w:val="24"/>
          <w:szCs w:val="24"/>
          <w:lang w:val="uk-UA"/>
        </w:rPr>
        <w:t xml:space="preserve">16.2. </w:t>
      </w:r>
      <w:r w:rsidRPr="00380D07">
        <w:rPr>
          <w:rFonts w:eastAsia="Times New Roman" w:cs="Times New Roman"/>
          <w:color w:val="333333"/>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EAF1E8"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3" w:name="n506"/>
      <w:bookmarkEnd w:id="3"/>
      <w:r w:rsidRPr="00380D07">
        <w:rPr>
          <w:rFonts w:eastAsia="Times New Roman" w:cs="Times New Roman"/>
          <w:color w:val="333333"/>
          <w:sz w:val="24"/>
          <w:szCs w:val="24"/>
          <w:lang w:val="uk-UA" w:eastAsia="uk-UA"/>
        </w:rPr>
        <w:t>визначення грошового еквівалента зобов’язання в іноземній валюті;</w:t>
      </w:r>
    </w:p>
    <w:p w14:paraId="7E4F0966"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4" w:name="n507"/>
      <w:bookmarkEnd w:id="4"/>
      <w:r w:rsidRPr="00380D07">
        <w:rPr>
          <w:rFonts w:eastAsia="Times New Roman" w:cs="Times New Roman"/>
          <w:color w:val="333333"/>
          <w:sz w:val="24"/>
          <w:szCs w:val="24"/>
          <w:lang w:val="uk-UA" w:eastAsia="uk-UA"/>
        </w:rPr>
        <w:t>перерахунку ціни в бік зменшення ціни тендерної пропозиції переможця без зменшення обсягів закупівлі;</w:t>
      </w:r>
    </w:p>
    <w:p w14:paraId="59D14FF6" w14:textId="77777777" w:rsidR="008B47C4" w:rsidRDefault="008B47C4" w:rsidP="00E35FB3">
      <w:pPr>
        <w:shd w:val="clear" w:color="auto" w:fill="FFFFFF"/>
        <w:spacing w:after="0"/>
        <w:ind w:firstLine="426"/>
        <w:jc w:val="both"/>
        <w:rPr>
          <w:rFonts w:eastAsia="Times New Roman" w:cs="Times New Roman"/>
          <w:color w:val="333333"/>
          <w:sz w:val="24"/>
          <w:szCs w:val="24"/>
          <w:lang w:val="uk-UA" w:eastAsia="uk-UA"/>
        </w:rPr>
      </w:pPr>
      <w:bookmarkStart w:id="5" w:name="n508"/>
      <w:bookmarkEnd w:id="5"/>
      <w:r w:rsidRPr="00380D07">
        <w:rPr>
          <w:rFonts w:eastAsia="Times New Roman" w:cs="Times New Roman"/>
          <w:color w:val="333333"/>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606CC432" w14:textId="6C985CE0" w:rsidR="00E2468E" w:rsidRPr="0093472B" w:rsidRDefault="008B47C4" w:rsidP="00E35FB3">
      <w:pPr>
        <w:shd w:val="clear" w:color="auto" w:fill="FFFFFF"/>
        <w:spacing w:after="0"/>
        <w:ind w:firstLine="426"/>
        <w:jc w:val="both"/>
        <w:rPr>
          <w:rFonts w:cs="Times New Roman"/>
          <w:sz w:val="24"/>
          <w:szCs w:val="24"/>
          <w:lang w:val="uk-UA"/>
        </w:rPr>
      </w:pPr>
      <w:r>
        <w:rPr>
          <w:rFonts w:eastAsia="Calibri" w:cs="Times New Roman"/>
          <w:snapToGrid w:val="0"/>
          <w:sz w:val="24"/>
          <w:szCs w:val="24"/>
          <w:lang w:val="uk-UA" w:eastAsia="ru-RU"/>
        </w:rPr>
        <w:t xml:space="preserve">16.3. </w:t>
      </w:r>
      <w:r w:rsidR="00E2468E"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E35FB3">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E35FB3">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E35FB3">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E35FB3">
      <w:pPr>
        <w:pStyle w:val="rvps2"/>
        <w:shd w:val="clear" w:color="auto" w:fill="FFFFFF"/>
        <w:spacing w:before="0" w:beforeAutospacing="0" w:after="0" w:afterAutospacing="0"/>
        <w:ind w:firstLine="450"/>
        <w:jc w:val="both"/>
      </w:pPr>
      <w:r w:rsidRPr="0093472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E35FB3">
      <w:pPr>
        <w:pStyle w:val="rvps2"/>
        <w:shd w:val="clear" w:color="auto" w:fill="FFFFFF"/>
        <w:spacing w:before="0" w:beforeAutospacing="0" w:after="0" w:afterAutospacing="0"/>
        <w:ind w:firstLine="450"/>
        <w:jc w:val="both"/>
      </w:pPr>
      <w:bookmarkStart w:id="6" w:name="n374"/>
      <w:bookmarkEnd w:id="6"/>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E35FB3">
      <w:pPr>
        <w:pStyle w:val="rvps2"/>
        <w:shd w:val="clear" w:color="auto" w:fill="FFFFFF"/>
        <w:spacing w:before="0" w:beforeAutospacing="0" w:after="0" w:afterAutospacing="0"/>
        <w:ind w:firstLine="450"/>
        <w:jc w:val="both"/>
      </w:pPr>
      <w:r w:rsidRPr="0093472B">
        <w:lastRenderedPageBreak/>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E35FB3">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E35FB3">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7"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E35FB3">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E35FB3">
      <w:pPr>
        <w:pStyle w:val="rvps2"/>
        <w:shd w:val="clear" w:color="auto" w:fill="FFFFFF"/>
        <w:spacing w:before="0" w:beforeAutospacing="0" w:after="0" w:afterAutospacing="0"/>
        <w:ind w:firstLine="450"/>
        <w:jc w:val="both"/>
      </w:pPr>
    </w:p>
    <w:p w14:paraId="2745179F" w14:textId="77777777" w:rsidR="003623DF" w:rsidRPr="00103319" w:rsidRDefault="003623DF" w:rsidP="00E35FB3">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E35FB3">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3529385D"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8D27DB">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E35FB3">
      <w:pPr>
        <w:widowControl w:val="0"/>
        <w:numPr>
          <w:ilvl w:val="0"/>
          <w:numId w:val="1"/>
        </w:numPr>
        <w:shd w:val="clear" w:color="auto" w:fill="FFFFFF"/>
        <w:tabs>
          <w:tab w:val="left" w:pos="682"/>
        </w:tabs>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E35FB3">
      <w:pPr>
        <w:spacing w:after="0"/>
        <w:jc w:val="both"/>
        <w:rPr>
          <w:rFonts w:eastAsia="Calibri" w:cs="Times New Roman"/>
          <w:sz w:val="24"/>
          <w:szCs w:val="24"/>
          <w:lang w:val="uk-UA" w:eastAsia="ru-RU"/>
        </w:rPr>
      </w:pPr>
    </w:p>
    <w:p w14:paraId="10A4C095" w14:textId="31F5A76E"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xml:space="preserve">. </w:t>
      </w:r>
      <w:r w:rsidR="00127C2A">
        <w:rPr>
          <w:rFonts w:eastAsia="Calibri" w:cs="Times New Roman"/>
          <w:b/>
          <w:iCs/>
          <w:sz w:val="24"/>
          <w:szCs w:val="24"/>
          <w:lang w:val="uk-UA" w:eastAsia="ru-RU"/>
        </w:rPr>
        <w:t>Інші умови</w:t>
      </w:r>
    </w:p>
    <w:p w14:paraId="1B7CC882"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w:t>
      </w:r>
      <w:r w:rsidRPr="00103319">
        <w:rPr>
          <w:rFonts w:eastAsia="Calibri" w:cs="Times New Roman"/>
          <w:iCs/>
          <w:sz w:val="24"/>
          <w:szCs w:val="24"/>
          <w:lang w:val="uk-UA" w:eastAsia="ru-RU"/>
        </w:rPr>
        <w:lastRenderedPageBreak/>
        <w:t>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E35FB3">
      <w:pPr>
        <w:spacing w:after="0"/>
        <w:jc w:val="both"/>
        <w:rPr>
          <w:rFonts w:eastAsia="Calibri" w:cs="Times New Roman"/>
          <w:b/>
          <w:iCs/>
          <w:sz w:val="24"/>
          <w:szCs w:val="24"/>
          <w:lang w:val="uk-UA" w:eastAsia="ru-RU"/>
        </w:rPr>
      </w:pPr>
    </w:p>
    <w:p w14:paraId="3BB9767C" w14:textId="77777777"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6BF93D64" w14:textId="77777777" w:rsidR="00DD3DE9"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r w:rsidR="00327CDE" w:rsidRPr="00327CDE">
        <w:rPr>
          <w:rFonts w:eastAsia="Calibri" w:cs="Times New Roman"/>
          <w:sz w:val="24"/>
          <w:szCs w:val="24"/>
          <w:lang w:val="uk-UA" w:eastAsia="ru-RU"/>
        </w:rPr>
        <w:t xml:space="preserve"> </w:t>
      </w:r>
    </w:p>
    <w:p w14:paraId="3416E602" w14:textId="5F0E2F18" w:rsidR="003623DF" w:rsidRPr="00103319" w:rsidRDefault="00327CDE" w:rsidP="00E35FB3">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r w:rsidR="004530A0">
        <w:rPr>
          <w:rFonts w:eastAsia="Calibri" w:cs="Times New Roman"/>
          <w:sz w:val="24"/>
          <w:szCs w:val="24"/>
          <w:lang w:val="uk-UA" w:eastAsia="ru-RU"/>
        </w:rPr>
        <w:t>.</w:t>
      </w:r>
    </w:p>
    <w:p w14:paraId="6D82BB15" w14:textId="77777777" w:rsidR="003623DF" w:rsidRPr="00103319" w:rsidRDefault="003623DF" w:rsidP="00E35FB3">
      <w:pPr>
        <w:spacing w:after="0"/>
        <w:jc w:val="both"/>
        <w:rPr>
          <w:rFonts w:eastAsia="Calibri" w:cs="Times New Roman"/>
          <w:iCs/>
          <w:sz w:val="24"/>
          <w:szCs w:val="24"/>
          <w:lang w:val="uk-UA" w:eastAsia="ru-RU"/>
        </w:rPr>
      </w:pPr>
    </w:p>
    <w:p w14:paraId="4B500519" w14:textId="77777777" w:rsidR="003623DF" w:rsidRPr="00103319" w:rsidRDefault="003623DF" w:rsidP="00E35FB3">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E35FB3">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E35FB3">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E35FB3">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E35FB3">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E35FB3">
            <w:pPr>
              <w:spacing w:after="0"/>
              <w:jc w:val="both"/>
              <w:rPr>
                <w:rFonts w:eastAsia="Calibri" w:cs="Times New Roman"/>
                <w:b/>
                <w:sz w:val="24"/>
                <w:szCs w:val="24"/>
                <w:lang w:val="uk-UA" w:eastAsia="ru-RU"/>
              </w:rPr>
            </w:pPr>
          </w:p>
          <w:p w14:paraId="220770CF" w14:textId="77777777" w:rsidR="001A7028" w:rsidRPr="00103319"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E35FB3">
            <w:pPr>
              <w:spacing w:after="0"/>
              <w:jc w:val="both"/>
              <w:rPr>
                <w:rFonts w:eastAsia="Calibri" w:cs="Times New Roman"/>
                <w:b/>
                <w:sz w:val="24"/>
                <w:szCs w:val="24"/>
                <w:lang w:val="uk-UA" w:eastAsia="ru-RU"/>
              </w:rPr>
            </w:pPr>
          </w:p>
          <w:p w14:paraId="464F9F36" w14:textId="4151D34F" w:rsidR="003623DF" w:rsidRPr="00103319" w:rsidRDefault="001A7028" w:rsidP="00E35FB3">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E35FB3">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E35FB3">
            <w:pPr>
              <w:spacing w:after="0"/>
              <w:jc w:val="both"/>
              <w:rPr>
                <w:rFonts w:eastAsia="Calibri" w:cs="Times New Roman"/>
                <w:sz w:val="24"/>
                <w:szCs w:val="24"/>
                <w:lang w:val="uk-UA" w:eastAsia="ru-RU"/>
              </w:rPr>
            </w:pPr>
          </w:p>
          <w:p w14:paraId="2E5A4C8B" w14:textId="77777777" w:rsidR="001A7028" w:rsidRPr="00103319" w:rsidRDefault="001A7028" w:rsidP="00E35FB3">
            <w:pPr>
              <w:spacing w:after="0"/>
              <w:jc w:val="both"/>
              <w:rPr>
                <w:rFonts w:eastAsia="Calibri" w:cs="Times New Roman"/>
                <w:sz w:val="24"/>
                <w:szCs w:val="24"/>
                <w:lang w:val="uk-UA" w:eastAsia="ru-RU"/>
              </w:rPr>
            </w:pPr>
          </w:p>
          <w:p w14:paraId="59374025" w14:textId="77777777" w:rsidR="001A7028" w:rsidRPr="00103319" w:rsidRDefault="001A7028" w:rsidP="00E35FB3">
            <w:pPr>
              <w:spacing w:after="0"/>
              <w:jc w:val="both"/>
              <w:rPr>
                <w:rFonts w:eastAsia="Calibri" w:cs="Times New Roman"/>
                <w:sz w:val="24"/>
                <w:szCs w:val="24"/>
                <w:lang w:val="uk-UA" w:eastAsia="ru-RU"/>
              </w:rPr>
            </w:pPr>
          </w:p>
          <w:p w14:paraId="37A4A881" w14:textId="77777777" w:rsidR="001A7028" w:rsidRPr="00103319" w:rsidRDefault="001A7028" w:rsidP="00E35FB3">
            <w:pPr>
              <w:spacing w:after="0"/>
              <w:jc w:val="both"/>
              <w:rPr>
                <w:rFonts w:eastAsia="Calibri" w:cs="Times New Roman"/>
                <w:sz w:val="24"/>
                <w:szCs w:val="24"/>
                <w:lang w:val="uk-UA" w:eastAsia="ru-RU"/>
              </w:rPr>
            </w:pPr>
          </w:p>
          <w:p w14:paraId="42E12744" w14:textId="77777777" w:rsidR="001A7028" w:rsidRPr="00103319" w:rsidRDefault="001A7028" w:rsidP="00E35FB3">
            <w:pPr>
              <w:spacing w:after="0"/>
              <w:jc w:val="both"/>
              <w:rPr>
                <w:rFonts w:eastAsia="Calibri" w:cs="Times New Roman"/>
                <w:sz w:val="24"/>
                <w:szCs w:val="24"/>
                <w:lang w:val="uk-UA" w:eastAsia="ru-RU"/>
              </w:rPr>
            </w:pPr>
          </w:p>
          <w:p w14:paraId="52AC43B4" w14:textId="3CF5717B" w:rsidR="001A7028" w:rsidRDefault="001A7028" w:rsidP="00E35FB3">
            <w:pPr>
              <w:spacing w:after="0"/>
              <w:jc w:val="both"/>
              <w:rPr>
                <w:rFonts w:eastAsia="Calibri" w:cs="Times New Roman"/>
                <w:sz w:val="24"/>
                <w:szCs w:val="24"/>
                <w:lang w:val="uk-UA" w:eastAsia="ru-RU"/>
              </w:rPr>
            </w:pPr>
          </w:p>
          <w:p w14:paraId="4290BEE6" w14:textId="77777777" w:rsidR="001A7028" w:rsidRPr="00103319" w:rsidRDefault="001A7028" w:rsidP="00E35FB3">
            <w:pPr>
              <w:spacing w:after="0"/>
              <w:jc w:val="both"/>
              <w:rPr>
                <w:rFonts w:eastAsia="Calibri" w:cs="Times New Roman"/>
                <w:sz w:val="24"/>
                <w:szCs w:val="24"/>
                <w:lang w:val="uk-UA" w:eastAsia="ru-RU"/>
              </w:rPr>
            </w:pPr>
          </w:p>
          <w:p w14:paraId="35AE2EBA" w14:textId="77777777" w:rsidR="001A7028" w:rsidRPr="00103319" w:rsidRDefault="001A7028" w:rsidP="00E35FB3">
            <w:pPr>
              <w:spacing w:after="0"/>
              <w:jc w:val="both"/>
              <w:rPr>
                <w:rFonts w:eastAsia="Calibri" w:cs="Times New Roman"/>
                <w:sz w:val="24"/>
                <w:szCs w:val="24"/>
                <w:lang w:val="uk-UA" w:eastAsia="ru-RU"/>
              </w:rPr>
            </w:pPr>
          </w:p>
          <w:p w14:paraId="76436358" w14:textId="77777777" w:rsidR="001A7028" w:rsidRPr="00103319" w:rsidRDefault="001A7028" w:rsidP="00E35FB3">
            <w:pPr>
              <w:spacing w:after="0"/>
              <w:jc w:val="both"/>
              <w:rPr>
                <w:rFonts w:eastAsia="Calibri" w:cs="Times New Roman"/>
                <w:sz w:val="24"/>
                <w:szCs w:val="24"/>
                <w:lang w:val="uk-UA" w:eastAsia="ru-RU"/>
              </w:rPr>
            </w:pPr>
          </w:p>
          <w:p w14:paraId="124715A4" w14:textId="77777777" w:rsidR="001A7028" w:rsidRPr="00103319" w:rsidRDefault="001A7028" w:rsidP="00E35FB3">
            <w:pPr>
              <w:spacing w:after="0"/>
              <w:jc w:val="both"/>
              <w:rPr>
                <w:rFonts w:eastAsia="Calibri" w:cs="Times New Roman"/>
                <w:sz w:val="24"/>
                <w:szCs w:val="24"/>
                <w:lang w:val="uk-UA" w:eastAsia="ru-RU"/>
              </w:rPr>
            </w:pPr>
          </w:p>
          <w:p w14:paraId="7DC26649" w14:textId="77777777" w:rsidR="003318AE"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Директор  </w:t>
            </w:r>
          </w:p>
          <w:p w14:paraId="5B2ECA9D" w14:textId="77777777" w:rsidR="003318AE" w:rsidRDefault="003318AE" w:rsidP="00E35FB3">
            <w:pPr>
              <w:spacing w:after="0"/>
              <w:jc w:val="both"/>
              <w:rPr>
                <w:rFonts w:eastAsia="Calibri" w:cs="Times New Roman"/>
                <w:b/>
                <w:sz w:val="24"/>
                <w:szCs w:val="24"/>
                <w:lang w:val="uk-UA" w:eastAsia="ru-RU"/>
              </w:rPr>
            </w:pPr>
          </w:p>
          <w:p w14:paraId="0BF479E8" w14:textId="25DAEFD0" w:rsidR="001A7028" w:rsidRPr="00103319" w:rsidRDefault="001A7028" w:rsidP="00E35FB3">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E35FB3">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6E12A3BA" w14:textId="77777777" w:rsidR="00E35FB3"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w:t>
      </w:r>
    </w:p>
    <w:p w14:paraId="55F128D2" w14:textId="77777777" w:rsidR="00E35FB3" w:rsidRDefault="00E35FB3" w:rsidP="003623DF">
      <w:pPr>
        <w:spacing w:after="0"/>
        <w:ind w:left="135" w:firstLine="6237"/>
        <w:jc w:val="both"/>
        <w:rPr>
          <w:rFonts w:eastAsia="Calibri" w:cs="Times New Roman"/>
          <w:sz w:val="24"/>
          <w:szCs w:val="24"/>
          <w:lang w:val="uk-UA" w:eastAsia="ru-RU"/>
        </w:rPr>
      </w:pPr>
    </w:p>
    <w:p w14:paraId="6D45FDFE" w14:textId="77777777" w:rsidR="00E35FB3" w:rsidRDefault="00E35FB3" w:rsidP="003623DF">
      <w:pPr>
        <w:spacing w:after="0"/>
        <w:ind w:left="135" w:firstLine="6237"/>
        <w:jc w:val="both"/>
        <w:rPr>
          <w:rFonts w:eastAsia="Calibri" w:cs="Times New Roman"/>
          <w:sz w:val="24"/>
          <w:szCs w:val="24"/>
          <w:lang w:val="uk-UA" w:eastAsia="ru-RU"/>
        </w:rPr>
      </w:pPr>
    </w:p>
    <w:p w14:paraId="7CF12AC4" w14:textId="77777777" w:rsidR="00E35FB3" w:rsidRDefault="00E35FB3" w:rsidP="003623DF">
      <w:pPr>
        <w:spacing w:after="0"/>
        <w:ind w:left="135" w:firstLine="6237"/>
        <w:jc w:val="both"/>
        <w:rPr>
          <w:rFonts w:eastAsia="Calibri" w:cs="Times New Roman"/>
          <w:sz w:val="24"/>
          <w:szCs w:val="24"/>
          <w:lang w:val="uk-UA" w:eastAsia="ru-RU"/>
        </w:rPr>
        <w:sectPr w:rsidR="00E35FB3" w:rsidSect="00E35FB3">
          <w:headerReference w:type="default" r:id="rId9"/>
          <w:pgSz w:w="11906" w:h="16838" w:code="9"/>
          <w:pgMar w:top="850" w:right="850" w:bottom="850" w:left="1417" w:header="397" w:footer="737" w:gutter="0"/>
          <w:cols w:space="720"/>
          <w:docGrid w:linePitch="381"/>
        </w:sectPr>
      </w:pPr>
    </w:p>
    <w:p w14:paraId="54BC5213" w14:textId="6FF09E2D" w:rsidR="003623DF" w:rsidRPr="00103319" w:rsidRDefault="003623DF" w:rsidP="00E35FB3">
      <w:pPr>
        <w:spacing w:after="0"/>
        <w:ind w:left="135" w:firstLine="6669"/>
        <w:jc w:val="both"/>
        <w:rPr>
          <w:rFonts w:eastAsia="Calibri" w:cs="Times New Roman"/>
          <w:sz w:val="24"/>
          <w:szCs w:val="24"/>
          <w:lang w:val="uk-UA" w:eastAsia="ru-RU"/>
        </w:rPr>
      </w:pPr>
      <w:r w:rsidRPr="00103319">
        <w:rPr>
          <w:rFonts w:eastAsia="Calibri" w:cs="Times New Roman"/>
          <w:sz w:val="24"/>
          <w:szCs w:val="24"/>
          <w:lang w:val="uk-UA" w:eastAsia="ru-RU"/>
        </w:rPr>
        <w:lastRenderedPageBreak/>
        <w:t>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63EFAC4C"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DD3DE9">
        <w:rPr>
          <w:rFonts w:eastAsia="Calibri" w:cs="Times New Roman"/>
          <w:sz w:val="24"/>
          <w:szCs w:val="24"/>
          <w:lang w:val="uk-UA" w:eastAsia="ru-RU"/>
        </w:rPr>
        <w:t>4</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4EBB2C62" w:rsidR="003623DF" w:rsidRPr="00103319" w:rsidRDefault="00DD3DE9"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01</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w:t>
            </w:r>
            <w:r>
              <w:rPr>
                <w:rFonts w:eastAsia="Calibri" w:cs="Times New Roman"/>
                <w:color w:val="000000"/>
                <w:sz w:val="24"/>
                <w:szCs w:val="24"/>
                <w:lang w:val="uk-UA" w:eastAsia="ru-RU"/>
              </w:rPr>
              <w:t>8</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sectPr w:rsidR="001A7028" w:rsidSect="00E35FB3">
      <w:pgSz w:w="11906" w:h="16838" w:code="9"/>
      <w:pgMar w:top="850" w:right="850" w:bottom="850" w:left="1417"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825B9A">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74B9"/>
    <w:rsid w:val="000372C8"/>
    <w:rsid w:val="00076B91"/>
    <w:rsid w:val="00083C42"/>
    <w:rsid w:val="00097F27"/>
    <w:rsid w:val="000C7899"/>
    <w:rsid w:val="000C7D39"/>
    <w:rsid w:val="00102751"/>
    <w:rsid w:val="00120A0B"/>
    <w:rsid w:val="00127C2A"/>
    <w:rsid w:val="0014092E"/>
    <w:rsid w:val="001A5082"/>
    <w:rsid w:val="001A7028"/>
    <w:rsid w:val="001F5B7B"/>
    <w:rsid w:val="00234CCD"/>
    <w:rsid w:val="00255735"/>
    <w:rsid w:val="00262417"/>
    <w:rsid w:val="002C3BCD"/>
    <w:rsid w:val="00307AEB"/>
    <w:rsid w:val="00327CDE"/>
    <w:rsid w:val="00330F69"/>
    <w:rsid w:val="003318AE"/>
    <w:rsid w:val="00344AB4"/>
    <w:rsid w:val="003520DC"/>
    <w:rsid w:val="003623DF"/>
    <w:rsid w:val="00370A12"/>
    <w:rsid w:val="003856A3"/>
    <w:rsid w:val="003D7318"/>
    <w:rsid w:val="003D7809"/>
    <w:rsid w:val="004368BB"/>
    <w:rsid w:val="004530A0"/>
    <w:rsid w:val="00467739"/>
    <w:rsid w:val="00485ACB"/>
    <w:rsid w:val="004C25D8"/>
    <w:rsid w:val="005155E3"/>
    <w:rsid w:val="00532164"/>
    <w:rsid w:val="0056406B"/>
    <w:rsid w:val="00582384"/>
    <w:rsid w:val="005F4902"/>
    <w:rsid w:val="00627DBA"/>
    <w:rsid w:val="006A65C5"/>
    <w:rsid w:val="006E22F9"/>
    <w:rsid w:val="006E487E"/>
    <w:rsid w:val="006E62DD"/>
    <w:rsid w:val="006F385D"/>
    <w:rsid w:val="00722C26"/>
    <w:rsid w:val="00760FB2"/>
    <w:rsid w:val="00790A73"/>
    <w:rsid w:val="007D0D4A"/>
    <w:rsid w:val="00824584"/>
    <w:rsid w:val="0086523E"/>
    <w:rsid w:val="00867E39"/>
    <w:rsid w:val="008B47C4"/>
    <w:rsid w:val="008C5DD8"/>
    <w:rsid w:val="008D27DB"/>
    <w:rsid w:val="00902644"/>
    <w:rsid w:val="00914A73"/>
    <w:rsid w:val="00924F56"/>
    <w:rsid w:val="0093472B"/>
    <w:rsid w:val="00993A72"/>
    <w:rsid w:val="009D5521"/>
    <w:rsid w:val="009F53B5"/>
    <w:rsid w:val="00A11A20"/>
    <w:rsid w:val="00AD12FC"/>
    <w:rsid w:val="00AE7E84"/>
    <w:rsid w:val="00AF41F1"/>
    <w:rsid w:val="00B140F1"/>
    <w:rsid w:val="00B27E7B"/>
    <w:rsid w:val="00B40FD1"/>
    <w:rsid w:val="00B43637"/>
    <w:rsid w:val="00B50037"/>
    <w:rsid w:val="00B8666F"/>
    <w:rsid w:val="00BC1B7C"/>
    <w:rsid w:val="00BD21A5"/>
    <w:rsid w:val="00C848F8"/>
    <w:rsid w:val="00CB08D9"/>
    <w:rsid w:val="00CF1151"/>
    <w:rsid w:val="00D06B04"/>
    <w:rsid w:val="00D71DE0"/>
    <w:rsid w:val="00D765EC"/>
    <w:rsid w:val="00D828E8"/>
    <w:rsid w:val="00DD3DE9"/>
    <w:rsid w:val="00E14D8B"/>
    <w:rsid w:val="00E2468E"/>
    <w:rsid w:val="00E35FB3"/>
    <w:rsid w:val="00ED425C"/>
    <w:rsid w:val="00F071C2"/>
    <w:rsid w:val="00F85657"/>
    <w:rsid w:val="00F91EB4"/>
    <w:rsid w:val="00F91FD2"/>
    <w:rsid w:val="00FB303E"/>
    <w:rsid w:val="00FE2905"/>
    <w:rsid w:val="00FF5303"/>
    <w:rsid w:val="00FF5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19832</Words>
  <Characters>11305</Characters>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2024-04-19T07:37:00Z</cp:lastPrinted>
  <dcterms:created xsi:type="dcterms:W3CDTF">2024-02-20T12:08:00Z</dcterms:created>
  <dcterms:modified xsi:type="dcterms:W3CDTF">2024-04-19T07:39:00Z</dcterms:modified>
</cp:coreProperties>
</file>