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70" w:rsidRPr="00B72047" w:rsidRDefault="005B4170" w:rsidP="00B72047">
      <w:pPr>
        <w:ind w:left="6663"/>
        <w:rPr>
          <w:rFonts w:ascii="Times New Roman" w:hAnsi="Times New Roman" w:cs="Times New Roman"/>
          <w:b/>
          <w:lang w:val="uk-UA"/>
        </w:rPr>
      </w:pPr>
      <w:r w:rsidRPr="006207AC">
        <w:rPr>
          <w:rFonts w:ascii="Times New Roman" w:hAnsi="Times New Roman" w:cs="Times New Roman"/>
          <w:b/>
          <w:lang w:val="uk-UA"/>
        </w:rPr>
        <w:t xml:space="preserve">Додаток </w:t>
      </w:r>
      <w:r w:rsidR="007D300C" w:rsidRPr="006207AC">
        <w:rPr>
          <w:rFonts w:ascii="Times New Roman" w:hAnsi="Times New Roman" w:cs="Times New Roman"/>
          <w:b/>
          <w:lang w:val="uk-UA"/>
        </w:rPr>
        <w:t>1</w:t>
      </w:r>
      <w:r w:rsidRPr="006207AC">
        <w:rPr>
          <w:rFonts w:ascii="Times New Roman" w:hAnsi="Times New Roman" w:cs="Times New Roman"/>
          <w:b/>
          <w:lang w:val="uk-UA"/>
        </w:rPr>
        <w:t xml:space="preserve"> до тендерної документації</w:t>
      </w:r>
    </w:p>
    <w:p w:rsidR="001C2EC1" w:rsidRDefault="001C2EC1" w:rsidP="005B4170">
      <w:pPr>
        <w:jc w:val="center"/>
        <w:rPr>
          <w:rFonts w:ascii="Times New Roman" w:hAnsi="Times New Roman" w:cs="Times New Roman"/>
          <w:b/>
          <w:u w:val="single"/>
          <w:lang w:val="uk-UA"/>
        </w:rPr>
      </w:pPr>
    </w:p>
    <w:p w:rsidR="005B4170" w:rsidRPr="006207AC" w:rsidRDefault="005B4170" w:rsidP="005B4170">
      <w:pPr>
        <w:jc w:val="center"/>
        <w:rPr>
          <w:rFonts w:ascii="Times New Roman" w:hAnsi="Times New Roman" w:cs="Times New Roman"/>
          <w:b/>
          <w:u w:val="single"/>
          <w:lang w:val="uk-UA"/>
        </w:rPr>
      </w:pPr>
      <w:r w:rsidRPr="006207AC">
        <w:rPr>
          <w:rFonts w:ascii="Times New Roman" w:hAnsi="Times New Roman" w:cs="Times New Roman"/>
          <w:b/>
          <w:u w:val="single"/>
          <w:lang w:val="uk-UA"/>
        </w:rPr>
        <w:t>ТЕХНІЧНЕ ЗАВДАННЯ</w:t>
      </w:r>
    </w:p>
    <w:p w:rsidR="005B4170" w:rsidRPr="006207AC" w:rsidRDefault="005B4170" w:rsidP="005B4170">
      <w:pPr>
        <w:shd w:val="clear" w:color="auto" w:fill="FFFFFF"/>
        <w:jc w:val="center"/>
        <w:rPr>
          <w:rFonts w:ascii="Times New Roman" w:hAnsi="Times New Roman" w:cs="Times New Roman"/>
          <w:b/>
        </w:rPr>
      </w:pPr>
      <w:r w:rsidRPr="006207AC">
        <w:rPr>
          <w:rFonts w:ascii="Times New Roman" w:hAnsi="Times New Roman" w:cs="Times New Roman"/>
          <w:b/>
        </w:rPr>
        <w:t xml:space="preserve">ІНФОРМАЦІЯ ПРО НЕОБХІДНІ ТЕХНІЧНІ, </w:t>
      </w:r>
    </w:p>
    <w:p w:rsidR="005B4170" w:rsidRPr="006207AC" w:rsidRDefault="005B4170" w:rsidP="005B4170">
      <w:pPr>
        <w:shd w:val="clear" w:color="auto" w:fill="FFFFFF"/>
        <w:jc w:val="center"/>
        <w:rPr>
          <w:rFonts w:ascii="Times New Roman" w:hAnsi="Times New Roman" w:cs="Times New Roman"/>
          <w:b/>
          <w:lang w:val="uk-UA"/>
        </w:rPr>
      </w:pPr>
      <w:r w:rsidRPr="006207AC">
        <w:rPr>
          <w:rFonts w:ascii="Times New Roman" w:hAnsi="Times New Roman" w:cs="Times New Roman"/>
          <w:b/>
        </w:rPr>
        <w:t>ЯКІСНІ ТА КІЛЬКІСНІ ХАРАКТЕРИСТИКИ ПРЕДМЕТА ЗАКУПІВЛІ</w:t>
      </w:r>
    </w:p>
    <w:p w:rsidR="00B72047" w:rsidRPr="00B72047" w:rsidRDefault="00B72047" w:rsidP="00B72047">
      <w:pPr>
        <w:ind w:firstLine="709"/>
        <w:jc w:val="center"/>
        <w:rPr>
          <w:b/>
          <w:lang w:val="uk-UA"/>
        </w:rPr>
      </w:pPr>
      <w:r w:rsidRPr="00B72047">
        <w:rPr>
          <w:b/>
          <w:lang w:val="uk-UA"/>
        </w:rPr>
        <w:t>«код ДК 016:2015- 50110000-9 «Послуги з ремонту і технічного обслуговування мототранспортних засобів і супутнього обладнання»</w:t>
      </w:r>
    </w:p>
    <w:p w:rsidR="00057415" w:rsidRDefault="00B72047" w:rsidP="00B72047">
      <w:pPr>
        <w:ind w:firstLine="709"/>
        <w:jc w:val="center"/>
        <w:rPr>
          <w:rFonts w:ascii="Times New Roman" w:hAnsi="Times New Roman"/>
          <w:b/>
          <w:lang w:val="uk-UA"/>
        </w:rPr>
      </w:pPr>
      <w:r w:rsidRPr="00B72047">
        <w:rPr>
          <w:b/>
          <w:lang w:val="uk-UA"/>
        </w:rPr>
        <w:t>(Послуги з ремонту та обслуговування транспортних засобів з урахуванням запасних частин)</w:t>
      </w:r>
    </w:p>
    <w:p w:rsidR="00222167" w:rsidRPr="00EF1C9D" w:rsidRDefault="00222167" w:rsidP="00EF1C9D">
      <w:pPr>
        <w:ind w:firstLine="709"/>
        <w:jc w:val="both"/>
        <w:rPr>
          <w:rFonts w:ascii="Times New Roman" w:hAnsi="Times New Roman" w:cs="Times New Roman"/>
          <w:lang w:val="uk-UA"/>
        </w:rPr>
      </w:pPr>
      <w:r w:rsidRPr="00EF1C9D">
        <w:rPr>
          <w:rFonts w:ascii="Times New Roman" w:hAnsi="Times New Roman" w:cs="Times New Roman"/>
          <w:snapToGrid w:val="0"/>
          <w:lang w:val="uk-UA" w:eastAsia="uk-UA"/>
        </w:rPr>
        <w:t xml:space="preserve">СТО повинна здійснювати усі без виключення види діагностики, технічного обслуговування і ремонту </w:t>
      </w:r>
      <w:r w:rsidR="00E56557" w:rsidRPr="00E56557">
        <w:rPr>
          <w:rFonts w:ascii="Times New Roman" w:hAnsi="Times New Roman" w:cs="Times New Roman"/>
          <w:snapToGrid w:val="0"/>
          <w:lang w:val="uk-UA" w:eastAsia="uk-UA"/>
        </w:rPr>
        <w:t xml:space="preserve">транспортних засобів </w:t>
      </w:r>
      <w:r w:rsidRPr="00EF1C9D">
        <w:rPr>
          <w:rFonts w:ascii="Times New Roman" w:hAnsi="Times New Roman" w:cs="Times New Roman"/>
          <w:snapToGrid w:val="0"/>
          <w:lang w:val="uk-UA" w:eastAsia="uk-UA"/>
        </w:rPr>
        <w:t xml:space="preserve">Замовника. </w:t>
      </w:r>
    </w:p>
    <w:p w:rsidR="00222167" w:rsidRPr="00EF1C9D" w:rsidRDefault="00222167" w:rsidP="00EF1C9D">
      <w:pPr>
        <w:ind w:firstLine="709"/>
        <w:jc w:val="both"/>
        <w:rPr>
          <w:rFonts w:ascii="Times New Roman" w:hAnsi="Times New Roman" w:cs="Times New Roman"/>
          <w:lang w:val="uk-UA"/>
        </w:rPr>
      </w:pPr>
      <w:r w:rsidRPr="00EF1C9D">
        <w:rPr>
          <w:rFonts w:ascii="Times New Roman" w:hAnsi="Times New Roman" w:cs="Times New Roman"/>
          <w:lang w:val="uk-UA"/>
        </w:rPr>
        <w:t xml:space="preserve">При проведенні </w:t>
      </w:r>
      <w:r w:rsidR="00BA7124" w:rsidRPr="00BA7124">
        <w:rPr>
          <w:rFonts w:ascii="Times New Roman" w:hAnsi="Times New Roman" w:cs="Times New Roman"/>
          <w:lang w:val="uk-UA"/>
        </w:rPr>
        <w:t xml:space="preserve">ремонту та технічного обслуговування </w:t>
      </w:r>
      <w:r w:rsidR="00E56557" w:rsidRPr="00E56557">
        <w:rPr>
          <w:rFonts w:ascii="Times New Roman" w:hAnsi="Times New Roman" w:cs="Times New Roman"/>
          <w:lang w:val="uk-UA"/>
        </w:rPr>
        <w:t xml:space="preserve">транспортних засобів </w:t>
      </w:r>
      <w:r w:rsidRPr="00EF1C9D">
        <w:rPr>
          <w:rFonts w:ascii="Times New Roman" w:hAnsi="Times New Roman" w:cs="Times New Roman"/>
          <w:lang w:val="uk-UA"/>
        </w:rPr>
        <w:t>Учасник повинен буде використовувати власні запчастини, вартість яких повинна бути врахована при формуванні ціни пропозиції.</w:t>
      </w:r>
    </w:p>
    <w:p w:rsidR="00222167" w:rsidRPr="00EF1C9D" w:rsidRDefault="00222167" w:rsidP="00EF1C9D">
      <w:pPr>
        <w:ind w:firstLine="709"/>
        <w:jc w:val="both"/>
        <w:rPr>
          <w:rFonts w:ascii="Times New Roman" w:hAnsi="Times New Roman" w:cs="Times New Roman"/>
          <w:bCs/>
          <w:lang w:val="uk-UA"/>
        </w:rPr>
      </w:pPr>
      <w:r w:rsidRPr="00EF1C9D">
        <w:rPr>
          <w:rFonts w:ascii="Times New Roman" w:hAnsi="Times New Roman" w:cs="Times New Roman"/>
          <w:lang w:val="uk-UA"/>
        </w:rPr>
        <w:t xml:space="preserve">Перелік наданих </w:t>
      </w:r>
      <w:r w:rsidR="00BA7124">
        <w:rPr>
          <w:rFonts w:ascii="Times New Roman" w:hAnsi="Times New Roman" w:cs="Times New Roman"/>
          <w:lang w:val="uk-UA"/>
        </w:rPr>
        <w:t>п</w:t>
      </w:r>
      <w:r w:rsidRPr="00EF1C9D">
        <w:rPr>
          <w:rFonts w:ascii="Times New Roman" w:hAnsi="Times New Roman" w:cs="Times New Roman"/>
          <w:lang w:val="uk-UA"/>
        </w:rPr>
        <w:t xml:space="preserve">ослуг, використаних запасних частин та витратних матеріалів вказується в </w:t>
      </w:r>
      <w:r w:rsidR="00BA7124">
        <w:rPr>
          <w:rFonts w:ascii="Times New Roman" w:hAnsi="Times New Roman" w:cs="Times New Roman"/>
          <w:lang w:val="uk-UA"/>
        </w:rPr>
        <w:t>а</w:t>
      </w:r>
      <w:r w:rsidRPr="00EF1C9D">
        <w:rPr>
          <w:rFonts w:ascii="Times New Roman" w:hAnsi="Times New Roman" w:cs="Times New Roman"/>
          <w:lang w:val="uk-UA"/>
        </w:rPr>
        <w:t xml:space="preserve">кті наданих </w:t>
      </w:r>
      <w:r w:rsidR="00BA7124">
        <w:rPr>
          <w:rFonts w:ascii="Times New Roman" w:hAnsi="Times New Roman" w:cs="Times New Roman"/>
          <w:lang w:val="uk-UA"/>
        </w:rPr>
        <w:t>п</w:t>
      </w:r>
      <w:r w:rsidRPr="00EF1C9D">
        <w:rPr>
          <w:rFonts w:ascii="Times New Roman" w:hAnsi="Times New Roman" w:cs="Times New Roman"/>
          <w:lang w:val="uk-UA"/>
        </w:rPr>
        <w:t>ослуг.</w:t>
      </w:r>
      <w:r w:rsidRPr="00EF1C9D">
        <w:rPr>
          <w:rFonts w:ascii="Times New Roman" w:hAnsi="Times New Roman" w:cs="Times New Roman"/>
          <w:bCs/>
        </w:rPr>
        <w:t xml:space="preserve"> </w:t>
      </w:r>
    </w:p>
    <w:p w:rsidR="00222167" w:rsidRPr="00B72047" w:rsidRDefault="00222167" w:rsidP="00EF1C9D">
      <w:pPr>
        <w:ind w:firstLine="709"/>
        <w:jc w:val="both"/>
        <w:rPr>
          <w:rFonts w:ascii="Times New Roman" w:hAnsi="Times New Roman" w:cs="Times New Roman"/>
          <w:lang w:val="uk-UA"/>
        </w:rPr>
      </w:pPr>
      <w:r w:rsidRPr="00EF1C9D">
        <w:rPr>
          <w:rFonts w:ascii="Times New Roman" w:hAnsi="Times New Roman" w:cs="Times New Roman"/>
        </w:rPr>
        <w:t xml:space="preserve">Обсяг та </w:t>
      </w:r>
      <w:r w:rsidRPr="00EF1C9D">
        <w:rPr>
          <w:rFonts w:ascii="Times New Roman" w:hAnsi="Times New Roman" w:cs="Times New Roman"/>
          <w:lang w:val="uk-UA"/>
        </w:rPr>
        <w:t>п</w:t>
      </w:r>
      <w:r w:rsidRPr="00EF1C9D">
        <w:rPr>
          <w:rFonts w:ascii="Times New Roman" w:hAnsi="Times New Roman" w:cs="Times New Roman"/>
        </w:rPr>
        <w:t xml:space="preserve">ерелік </w:t>
      </w:r>
      <w:r w:rsidR="00BA7124">
        <w:rPr>
          <w:rFonts w:ascii="Times New Roman" w:hAnsi="Times New Roman" w:cs="Times New Roman"/>
          <w:lang w:val="uk-UA"/>
        </w:rPr>
        <w:t>п</w:t>
      </w:r>
      <w:r w:rsidRPr="00EF1C9D">
        <w:rPr>
          <w:rFonts w:ascii="Times New Roman" w:hAnsi="Times New Roman" w:cs="Times New Roman"/>
        </w:rPr>
        <w:t xml:space="preserve">ослуг з </w:t>
      </w:r>
      <w:r w:rsidR="00BA7124" w:rsidRPr="00BA7124">
        <w:rPr>
          <w:rFonts w:ascii="Times New Roman" w:hAnsi="Times New Roman" w:cs="Times New Roman"/>
          <w:lang w:val="uk-UA"/>
        </w:rPr>
        <w:t xml:space="preserve">ремонту та технічного обслуговування </w:t>
      </w:r>
      <w:r w:rsidR="00E56557" w:rsidRPr="00E56557">
        <w:rPr>
          <w:rFonts w:ascii="Times New Roman" w:hAnsi="Times New Roman" w:cs="Times New Roman"/>
          <w:lang w:val="uk-UA"/>
        </w:rPr>
        <w:t>транспортних засобів</w:t>
      </w:r>
      <w:r w:rsidRPr="00EF1C9D">
        <w:rPr>
          <w:rFonts w:ascii="Times New Roman" w:hAnsi="Times New Roman" w:cs="Times New Roman"/>
        </w:rPr>
        <w:t xml:space="preserve">, що будуть фактично закуплені на весь період виконання </w:t>
      </w:r>
      <w:r w:rsidRPr="00EF1C9D">
        <w:rPr>
          <w:rFonts w:ascii="Times New Roman" w:hAnsi="Times New Roman" w:cs="Times New Roman"/>
          <w:lang w:val="uk-UA"/>
        </w:rPr>
        <w:t>Д</w:t>
      </w:r>
      <w:r w:rsidRPr="00EF1C9D">
        <w:rPr>
          <w:rFonts w:ascii="Times New Roman" w:hAnsi="Times New Roman" w:cs="Times New Roman"/>
        </w:rPr>
        <w:t>оговору, буде визначено відповідно до наявної потреби, але не більше суми, зазначеної в пропозиції</w:t>
      </w:r>
      <w:r w:rsidRPr="00EF1C9D">
        <w:rPr>
          <w:rFonts w:ascii="Times New Roman" w:hAnsi="Times New Roman" w:cs="Times New Roman"/>
          <w:lang w:val="uk-UA"/>
        </w:rPr>
        <w:t xml:space="preserve"> У</w:t>
      </w:r>
      <w:r w:rsidRPr="00EF1C9D">
        <w:rPr>
          <w:rFonts w:ascii="Times New Roman" w:hAnsi="Times New Roman" w:cs="Times New Roman"/>
        </w:rPr>
        <w:t>часника</w:t>
      </w:r>
      <w:r w:rsidRPr="00EF1C9D">
        <w:rPr>
          <w:rFonts w:ascii="Times New Roman" w:hAnsi="Times New Roman" w:cs="Times New Roman"/>
          <w:lang w:val="uk-UA"/>
        </w:rPr>
        <w:t xml:space="preserve">. Послуги </w:t>
      </w:r>
      <w:r w:rsidRPr="00B72047">
        <w:rPr>
          <w:rFonts w:ascii="Times New Roman" w:hAnsi="Times New Roman" w:cs="Times New Roman"/>
          <w:lang w:val="uk-UA"/>
        </w:rPr>
        <w:t>нада</w:t>
      </w:r>
      <w:r w:rsidRPr="00EF1C9D">
        <w:rPr>
          <w:rFonts w:ascii="Times New Roman" w:hAnsi="Times New Roman" w:cs="Times New Roman"/>
          <w:lang w:val="uk-UA"/>
        </w:rPr>
        <w:t>ю</w:t>
      </w:r>
      <w:r w:rsidRPr="00B72047">
        <w:rPr>
          <w:rFonts w:ascii="Times New Roman" w:hAnsi="Times New Roman" w:cs="Times New Roman"/>
          <w:lang w:val="uk-UA"/>
        </w:rPr>
        <w:t>ться протягом 202</w:t>
      </w:r>
      <w:r w:rsidRPr="00EF1C9D">
        <w:rPr>
          <w:rFonts w:ascii="Times New Roman" w:hAnsi="Times New Roman" w:cs="Times New Roman"/>
          <w:lang w:val="uk-UA"/>
        </w:rPr>
        <w:t>3</w:t>
      </w:r>
      <w:r w:rsidRPr="00B72047">
        <w:rPr>
          <w:rFonts w:ascii="Times New Roman" w:hAnsi="Times New Roman" w:cs="Times New Roman"/>
          <w:lang w:val="uk-UA"/>
        </w:rPr>
        <w:t xml:space="preserve"> року за заявкою </w:t>
      </w:r>
      <w:r w:rsidRPr="00EF1C9D">
        <w:rPr>
          <w:rFonts w:ascii="Times New Roman" w:hAnsi="Times New Roman" w:cs="Times New Roman"/>
          <w:lang w:val="uk-UA"/>
        </w:rPr>
        <w:t>З</w:t>
      </w:r>
      <w:r w:rsidRPr="00B72047">
        <w:rPr>
          <w:rFonts w:ascii="Times New Roman" w:hAnsi="Times New Roman" w:cs="Times New Roman"/>
          <w:lang w:val="uk-UA"/>
        </w:rPr>
        <w:t>амовника.</w:t>
      </w:r>
    </w:p>
    <w:p w:rsidR="00222167" w:rsidRPr="00CF2AD4" w:rsidRDefault="00222167" w:rsidP="00EF1C9D">
      <w:pPr>
        <w:ind w:firstLine="709"/>
        <w:jc w:val="both"/>
        <w:rPr>
          <w:rFonts w:ascii="Times New Roman" w:hAnsi="Times New Roman" w:cs="Times New Roman"/>
        </w:rPr>
      </w:pPr>
      <w:r w:rsidRPr="00EF1C9D">
        <w:rPr>
          <w:rFonts w:ascii="Times New Roman" w:hAnsi="Times New Roman" w:cs="Times New Roman"/>
          <w:b/>
          <w:lang w:val="uk-UA"/>
        </w:rPr>
        <w:t>СТО</w:t>
      </w:r>
      <w:r w:rsidRPr="00B72047">
        <w:rPr>
          <w:rFonts w:ascii="Times New Roman" w:hAnsi="Times New Roman" w:cs="Times New Roman"/>
          <w:b/>
          <w:lang w:val="uk-UA"/>
        </w:rPr>
        <w:t xml:space="preserve"> </w:t>
      </w:r>
      <w:r w:rsidRPr="00EF1C9D">
        <w:rPr>
          <w:rFonts w:ascii="Times New Roman" w:hAnsi="Times New Roman" w:cs="Times New Roman"/>
          <w:b/>
          <w:lang w:val="uk-UA"/>
        </w:rPr>
        <w:t xml:space="preserve">з </w:t>
      </w:r>
      <w:r w:rsidR="00BA7124" w:rsidRPr="00BA7124">
        <w:rPr>
          <w:rFonts w:ascii="Times New Roman" w:hAnsi="Times New Roman" w:cs="Times New Roman"/>
          <w:b/>
          <w:lang w:val="uk-UA"/>
        </w:rPr>
        <w:t xml:space="preserve">ремонту та технічного обслуговування </w:t>
      </w:r>
      <w:r w:rsidR="00E56557" w:rsidRPr="00E56557">
        <w:rPr>
          <w:rFonts w:ascii="Times New Roman" w:hAnsi="Times New Roman" w:cs="Times New Roman"/>
          <w:b/>
          <w:lang w:val="uk-UA"/>
        </w:rPr>
        <w:t xml:space="preserve">транспортних засобів </w:t>
      </w:r>
      <w:r w:rsidRPr="00B72047">
        <w:rPr>
          <w:rFonts w:ascii="Times New Roman" w:hAnsi="Times New Roman" w:cs="Times New Roman"/>
          <w:b/>
          <w:lang w:val="uk-UA"/>
        </w:rPr>
        <w:t>має бути розташован</w:t>
      </w:r>
      <w:r w:rsidRPr="00EF1C9D">
        <w:rPr>
          <w:rFonts w:ascii="Times New Roman" w:hAnsi="Times New Roman" w:cs="Times New Roman"/>
          <w:b/>
          <w:lang w:val="uk-UA"/>
        </w:rPr>
        <w:t>е</w:t>
      </w:r>
      <w:r w:rsidRPr="00B72047">
        <w:rPr>
          <w:rFonts w:ascii="Times New Roman" w:hAnsi="Times New Roman" w:cs="Times New Roman"/>
          <w:b/>
          <w:lang w:val="uk-UA"/>
        </w:rPr>
        <w:t xml:space="preserve"> </w:t>
      </w:r>
      <w:r w:rsidR="00B72047" w:rsidRPr="00B72047">
        <w:rPr>
          <w:rFonts w:ascii="Times New Roman" w:hAnsi="Times New Roman" w:cs="Times New Roman"/>
          <w:b/>
          <w:lang w:val="uk-UA"/>
        </w:rPr>
        <w:t>в межах Старокостянтинівської</w:t>
      </w:r>
      <w:r w:rsidR="00FF15FD">
        <w:rPr>
          <w:rFonts w:ascii="Times New Roman" w:hAnsi="Times New Roman" w:cs="Times New Roman"/>
          <w:b/>
          <w:lang w:val="uk-UA"/>
        </w:rPr>
        <w:t xml:space="preserve"> М</w:t>
      </w:r>
      <w:bookmarkStart w:id="0" w:name="_GoBack"/>
      <w:bookmarkEnd w:id="0"/>
      <w:r w:rsidR="00B72047" w:rsidRPr="00B72047">
        <w:rPr>
          <w:rFonts w:ascii="Times New Roman" w:hAnsi="Times New Roman" w:cs="Times New Roman"/>
          <w:b/>
          <w:lang w:val="uk-UA"/>
        </w:rPr>
        <w:t xml:space="preserve">ТГ Хмельницького району Хмельницької області </w:t>
      </w:r>
      <w:r w:rsidRPr="00B72047">
        <w:rPr>
          <w:rFonts w:ascii="Times New Roman" w:hAnsi="Times New Roman" w:cs="Times New Roman"/>
          <w:lang w:val="uk-UA"/>
        </w:rPr>
        <w:t xml:space="preserve">з метою візуального контролю </w:t>
      </w:r>
      <w:r w:rsidRPr="00EF1C9D">
        <w:rPr>
          <w:rFonts w:ascii="Times New Roman" w:hAnsi="Times New Roman" w:cs="Times New Roman"/>
        </w:rPr>
        <w:t>Замовником за якісним виконання</w:t>
      </w:r>
      <w:r w:rsidRPr="00EF1C9D">
        <w:rPr>
          <w:rFonts w:ascii="Times New Roman" w:hAnsi="Times New Roman" w:cs="Times New Roman"/>
          <w:lang w:val="uk-UA"/>
        </w:rPr>
        <w:t>м</w:t>
      </w:r>
      <w:r w:rsidRPr="00EF1C9D">
        <w:rPr>
          <w:rFonts w:ascii="Times New Roman" w:hAnsi="Times New Roman" w:cs="Times New Roman"/>
        </w:rPr>
        <w:t xml:space="preserve"> робіт</w:t>
      </w:r>
      <w:r w:rsidRPr="00EF1C9D">
        <w:rPr>
          <w:rFonts w:ascii="Times New Roman" w:hAnsi="Times New Roman" w:cs="Times New Roman"/>
          <w:lang w:val="uk-UA"/>
        </w:rPr>
        <w:t xml:space="preserve"> (наданих Послуг)</w:t>
      </w:r>
      <w:r w:rsidRPr="00EF1C9D">
        <w:rPr>
          <w:rFonts w:ascii="Times New Roman" w:hAnsi="Times New Roman" w:cs="Times New Roman"/>
        </w:rPr>
        <w:t>.</w:t>
      </w:r>
      <w:r w:rsidRPr="00EF1C9D">
        <w:rPr>
          <w:rFonts w:ascii="Times New Roman" w:hAnsi="Times New Roman" w:cs="Times New Roman"/>
          <w:lang w:val="uk-UA"/>
        </w:rPr>
        <w:t xml:space="preserve"> </w:t>
      </w:r>
      <w:r w:rsidRPr="00CF2AD4">
        <w:rPr>
          <w:rFonts w:ascii="Times New Roman" w:hAnsi="Times New Roman" w:cs="Times New Roman"/>
        </w:rPr>
        <w:t>Замовник залишає за собою право здійснити виїзд на місцезнаходження</w:t>
      </w:r>
      <w:r w:rsidRPr="00CF2AD4">
        <w:rPr>
          <w:rFonts w:ascii="Times New Roman" w:hAnsi="Times New Roman" w:cs="Times New Roman"/>
          <w:lang w:val="uk-UA"/>
        </w:rPr>
        <w:t xml:space="preserve"> </w:t>
      </w:r>
      <w:r w:rsidRPr="00CF2AD4">
        <w:rPr>
          <w:rFonts w:ascii="Times New Roman" w:hAnsi="Times New Roman" w:cs="Times New Roman"/>
        </w:rPr>
        <w:t xml:space="preserve">Учасника/Переможця закупівлі за вказаною в </w:t>
      </w:r>
      <w:r w:rsidRPr="00CF2AD4">
        <w:rPr>
          <w:rFonts w:ascii="Times New Roman" w:hAnsi="Times New Roman" w:cs="Times New Roman"/>
          <w:lang w:val="uk-UA"/>
        </w:rPr>
        <w:t>пропозиції</w:t>
      </w:r>
      <w:r w:rsidRPr="00CF2AD4">
        <w:rPr>
          <w:rFonts w:ascii="Times New Roman" w:hAnsi="Times New Roman" w:cs="Times New Roman"/>
        </w:rPr>
        <w:t xml:space="preserve"> адресою, в будь який час до та/або після укладеного Договору для перевірки наявності заявленого в пропозиції обладнання (про що </w:t>
      </w:r>
      <w:r w:rsidRPr="00CF2AD4">
        <w:rPr>
          <w:rFonts w:ascii="Times New Roman" w:hAnsi="Times New Roman" w:cs="Times New Roman"/>
          <w:b/>
        </w:rPr>
        <w:t>Учасником надається гарантійний лист в довільній формі)</w:t>
      </w:r>
      <w:r w:rsidRPr="00CF2AD4">
        <w:rPr>
          <w:rFonts w:ascii="Times New Roman" w:hAnsi="Times New Roman" w:cs="Times New Roman"/>
        </w:rPr>
        <w:t xml:space="preserve">. </w:t>
      </w:r>
    </w:p>
    <w:p w:rsidR="00EF1C9D" w:rsidRPr="00EF1C9D" w:rsidRDefault="00EF1C9D" w:rsidP="00EF1C9D">
      <w:pPr>
        <w:ind w:firstLine="709"/>
        <w:jc w:val="both"/>
        <w:rPr>
          <w:rFonts w:ascii="Times New Roman" w:hAnsi="Times New Roman" w:cs="Times New Roman"/>
          <w:lang w:val="uk-UA"/>
        </w:rPr>
      </w:pPr>
    </w:p>
    <w:p w:rsidR="00222167" w:rsidRPr="00A10706" w:rsidRDefault="00222167" w:rsidP="00EF1C9D">
      <w:pPr>
        <w:tabs>
          <w:tab w:val="left" w:leader="underscore" w:pos="8864"/>
          <w:tab w:val="left" w:leader="underscore" w:pos="10304"/>
        </w:tabs>
        <w:jc w:val="center"/>
        <w:rPr>
          <w:rFonts w:ascii="Times New Roman" w:hAnsi="Times New Roman" w:cs="Times New Roman"/>
          <w:b/>
          <w:bCs/>
          <w:shd w:val="clear" w:color="auto" w:fill="FFFFFF"/>
        </w:rPr>
      </w:pPr>
      <w:r w:rsidRPr="00A10706">
        <w:rPr>
          <w:rFonts w:ascii="Times New Roman" w:hAnsi="Times New Roman" w:cs="Times New Roman"/>
          <w:b/>
          <w:bCs/>
          <w:shd w:val="clear" w:color="auto" w:fill="FFFFFF"/>
        </w:rPr>
        <w:t>Перелік транспортни</w:t>
      </w:r>
      <w:r w:rsidR="00EF1C9D" w:rsidRPr="00A10706">
        <w:rPr>
          <w:rFonts w:ascii="Times New Roman" w:hAnsi="Times New Roman" w:cs="Times New Roman"/>
          <w:b/>
          <w:bCs/>
          <w:shd w:val="clear" w:color="auto" w:fill="FFFFFF"/>
        </w:rPr>
        <w:t>х засобів Замовника, щодо яких надаються послуги</w:t>
      </w:r>
    </w:p>
    <w:p w:rsidR="003F4D07" w:rsidRDefault="00EF1C9D" w:rsidP="00B72047">
      <w:pPr>
        <w:ind w:left="709"/>
        <w:jc w:val="center"/>
        <w:rPr>
          <w:rFonts w:ascii="Times New Roman" w:hAnsi="Times New Roman" w:cs="Times New Roman"/>
          <w:b/>
          <w:i/>
          <w:lang w:val="uk-UA"/>
        </w:rPr>
      </w:pPr>
      <w:r w:rsidRPr="00A10706">
        <w:rPr>
          <w:rFonts w:ascii="Times New Roman" w:hAnsi="Times New Roman" w:cs="Times New Roman"/>
          <w:b/>
          <w:i/>
        </w:rPr>
        <w:t xml:space="preserve">з ремонту та технічного обслуговування </w:t>
      </w:r>
    </w:p>
    <w:p w:rsidR="003F4D07" w:rsidRDefault="003F4D07" w:rsidP="00EF1C9D">
      <w:pPr>
        <w:jc w:val="center"/>
        <w:rPr>
          <w:rFonts w:ascii="Times New Roman" w:hAnsi="Times New Roman" w:cs="Times New Roman"/>
          <w:b/>
          <w:i/>
          <w:lang w:val="uk-UA"/>
        </w:rPr>
      </w:pPr>
    </w:p>
    <w:tbl>
      <w:tblPr>
        <w:tblW w:w="8929" w:type="dxa"/>
        <w:tblInd w:w="817" w:type="dxa"/>
        <w:tblLook w:val="04A0" w:firstRow="1" w:lastRow="0" w:firstColumn="1" w:lastColumn="0" w:noHBand="0" w:noVBand="1"/>
      </w:tblPr>
      <w:tblGrid>
        <w:gridCol w:w="1095"/>
        <w:gridCol w:w="4293"/>
        <w:gridCol w:w="3541"/>
      </w:tblGrid>
      <w:tr w:rsidR="00B72047" w:rsidRPr="009540F6" w:rsidTr="00E56557">
        <w:trPr>
          <w:trHeight w:val="394"/>
        </w:trPr>
        <w:tc>
          <w:tcPr>
            <w:tcW w:w="1095" w:type="dxa"/>
            <w:tcBorders>
              <w:top w:val="single" w:sz="8" w:space="0" w:color="auto"/>
              <w:left w:val="single" w:sz="8" w:space="0" w:color="auto"/>
              <w:bottom w:val="single" w:sz="8" w:space="0" w:color="auto"/>
              <w:right w:val="single" w:sz="8" w:space="0" w:color="auto"/>
            </w:tcBorders>
          </w:tcPr>
          <w:p w:rsidR="00B72047" w:rsidRPr="009540F6" w:rsidRDefault="00B72047" w:rsidP="0095224E">
            <w:pPr>
              <w:jc w:val="center"/>
              <w:rPr>
                <w:rFonts w:ascii="Times New Roman" w:hAnsi="Times New Roman" w:cs="Times New Roman"/>
                <w:bCs/>
                <w:color w:val="000000"/>
              </w:rPr>
            </w:pPr>
            <w:r>
              <w:rPr>
                <w:rFonts w:ascii="Times New Roman" w:hAnsi="Times New Roman" w:cs="Times New Roman"/>
                <w:bCs/>
                <w:color w:val="000000"/>
              </w:rPr>
              <w:t>№</w:t>
            </w:r>
          </w:p>
        </w:tc>
        <w:tc>
          <w:tcPr>
            <w:tcW w:w="42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jc w:val="center"/>
              <w:rPr>
                <w:rFonts w:ascii="Times New Roman" w:hAnsi="Times New Roman" w:cs="Times New Roman"/>
                <w:bCs/>
                <w:color w:val="000000"/>
              </w:rPr>
            </w:pPr>
            <w:r w:rsidRPr="009540F6">
              <w:rPr>
                <w:rFonts w:ascii="Times New Roman" w:hAnsi="Times New Roman" w:cs="Times New Roman"/>
                <w:bCs/>
                <w:color w:val="000000"/>
              </w:rPr>
              <w:t>Марка ТЗ</w:t>
            </w:r>
          </w:p>
        </w:tc>
        <w:tc>
          <w:tcPr>
            <w:tcW w:w="3541" w:type="dxa"/>
            <w:tcBorders>
              <w:top w:val="single" w:sz="8" w:space="0" w:color="auto"/>
              <w:left w:val="nil"/>
              <w:bottom w:val="single" w:sz="8" w:space="0" w:color="auto"/>
              <w:right w:val="single" w:sz="8" w:space="0" w:color="auto"/>
            </w:tcBorders>
            <w:shd w:val="clear" w:color="auto" w:fill="auto"/>
            <w:vAlign w:val="center"/>
            <w:hideMark/>
          </w:tcPr>
          <w:p w:rsidR="00B72047" w:rsidRPr="009540F6" w:rsidRDefault="00B72047" w:rsidP="0095224E">
            <w:pPr>
              <w:jc w:val="center"/>
              <w:rPr>
                <w:rFonts w:ascii="Times New Roman" w:hAnsi="Times New Roman" w:cs="Times New Roman"/>
                <w:bCs/>
                <w:color w:val="000000"/>
              </w:rPr>
            </w:pPr>
            <w:r w:rsidRPr="009540F6">
              <w:rPr>
                <w:rFonts w:ascii="Times New Roman" w:hAnsi="Times New Roman" w:cs="Times New Roman"/>
                <w:bCs/>
                <w:color w:val="000000"/>
              </w:rPr>
              <w:t>Державний номерний знак</w:t>
            </w:r>
          </w:p>
        </w:tc>
      </w:tr>
      <w:tr w:rsidR="00B72047" w:rsidRPr="009540F6" w:rsidTr="00E56557">
        <w:trPr>
          <w:trHeight w:val="195"/>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1</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ЗІЛ 431410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ВХ1597ВІ</w:t>
            </w:r>
          </w:p>
        </w:tc>
      </w:tr>
      <w:tr w:rsidR="00B72047" w:rsidRPr="009540F6" w:rsidTr="00E56557">
        <w:trPr>
          <w:trHeight w:val="201"/>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2</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ГАЗ 3307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ВХ6906ВК</w:t>
            </w:r>
          </w:p>
        </w:tc>
      </w:tr>
      <w:tr w:rsidR="00B72047" w:rsidRPr="009540F6" w:rsidTr="00E56557">
        <w:trPr>
          <w:trHeight w:val="194"/>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3</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ІЖ 412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 0378АТ</w:t>
            </w:r>
          </w:p>
        </w:tc>
      </w:tr>
      <w:tr w:rsidR="00B72047" w:rsidRPr="009540F6" w:rsidTr="00E56557">
        <w:trPr>
          <w:trHeight w:val="186"/>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4</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ВАЗ 2107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 7812АТ</w:t>
            </w:r>
          </w:p>
        </w:tc>
      </w:tr>
      <w:tr w:rsidR="00B72047" w:rsidRPr="009540F6" w:rsidTr="00E56557">
        <w:trPr>
          <w:trHeight w:val="191"/>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5</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ВАЗ 21063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 6289ВА</w:t>
            </w:r>
          </w:p>
        </w:tc>
      </w:tr>
      <w:tr w:rsidR="00B72047" w:rsidRPr="009540F6" w:rsidTr="00E56557">
        <w:trPr>
          <w:trHeight w:val="197"/>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6</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ГАЗ 5227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ВХ98-33СН</w:t>
            </w:r>
          </w:p>
        </w:tc>
      </w:tr>
      <w:tr w:rsidR="00B72047" w:rsidRPr="009540F6" w:rsidTr="00E56557">
        <w:trPr>
          <w:trHeight w:val="204"/>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7</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ГАЗ 5204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ВХ81-64ВМ</w:t>
            </w:r>
          </w:p>
        </w:tc>
      </w:tr>
      <w:tr w:rsidR="00B72047" w:rsidRPr="009540F6" w:rsidTr="00E56557">
        <w:trPr>
          <w:trHeight w:val="337"/>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8</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БАЗ-А-079.13Ш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 1539ВС</w:t>
            </w:r>
          </w:p>
        </w:tc>
      </w:tr>
      <w:tr w:rsidR="00B72047" w:rsidRPr="009540F6" w:rsidTr="00E56557">
        <w:trPr>
          <w:trHeight w:val="342"/>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9</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БАЗ-А-079.51 Ш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 1314ВТ</w:t>
            </w:r>
          </w:p>
        </w:tc>
      </w:tr>
      <w:tr w:rsidR="00B72047" w:rsidRPr="009540F6" w:rsidTr="00E56557">
        <w:trPr>
          <w:trHeight w:val="257"/>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10</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БАЗ-А-079.13Ш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ВХ0249ВН</w:t>
            </w:r>
          </w:p>
        </w:tc>
      </w:tr>
      <w:tr w:rsidR="00B72047" w:rsidRPr="009540F6" w:rsidTr="00E56557">
        <w:trPr>
          <w:trHeight w:val="339"/>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11</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БАЗ-А-079. 51 Ш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 2483ВХ</w:t>
            </w:r>
          </w:p>
        </w:tc>
      </w:tr>
      <w:tr w:rsidR="00B72047" w:rsidRPr="009540F6" w:rsidTr="00E56557">
        <w:trPr>
          <w:trHeight w:val="270"/>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12</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ГАЗЕЛЬ 32213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 8926АХ</w:t>
            </w:r>
          </w:p>
        </w:tc>
      </w:tr>
      <w:tr w:rsidR="00B72047" w:rsidRPr="009540F6" w:rsidTr="00E56557">
        <w:trPr>
          <w:trHeight w:val="262"/>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13</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ГАЗЕЛЬ 32213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 6185АТ</w:t>
            </w:r>
          </w:p>
        </w:tc>
      </w:tr>
      <w:tr w:rsidR="00B72047" w:rsidRPr="009540F6" w:rsidTr="00E56557">
        <w:trPr>
          <w:trHeight w:val="350"/>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14</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ГАЗЕЛЬ 32213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 3186АХ</w:t>
            </w:r>
          </w:p>
        </w:tc>
      </w:tr>
      <w:tr w:rsidR="00B72047" w:rsidRPr="009540F6" w:rsidTr="00E56557">
        <w:trPr>
          <w:trHeight w:val="277"/>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15</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ГАЗЕЛЬ 32213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 8498АМ</w:t>
            </w:r>
          </w:p>
        </w:tc>
      </w:tr>
      <w:tr w:rsidR="00B72047" w:rsidRPr="009540F6" w:rsidTr="00E56557">
        <w:trPr>
          <w:trHeight w:val="264"/>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16</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ГАЗЕЛЬ 32213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 8593АВ</w:t>
            </w:r>
          </w:p>
        </w:tc>
      </w:tr>
      <w:tr w:rsidR="00B72047" w:rsidRPr="009540F6" w:rsidTr="00E56557">
        <w:trPr>
          <w:trHeight w:val="278"/>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17</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ГАЗЕЛЬ 32213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 8400ВІ</w:t>
            </w:r>
          </w:p>
        </w:tc>
      </w:tr>
      <w:tr w:rsidR="00B72047" w:rsidRPr="009540F6" w:rsidTr="00E56557">
        <w:trPr>
          <w:trHeight w:val="328"/>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18</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ПАЗ 3205307 Мрія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ВХ9416ВН</w:t>
            </w:r>
          </w:p>
        </w:tc>
      </w:tr>
      <w:tr w:rsidR="00B72047" w:rsidRPr="009540F6" w:rsidTr="00E56557">
        <w:trPr>
          <w:trHeight w:val="205"/>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19</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КАВЗ 3976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 8496АМ</w:t>
            </w:r>
          </w:p>
        </w:tc>
      </w:tr>
      <w:tr w:rsidR="00B72047" w:rsidRPr="009540F6" w:rsidTr="00E56557">
        <w:trPr>
          <w:trHeight w:val="250"/>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20</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Опель VIVARO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 7308СЕ</w:t>
            </w:r>
          </w:p>
        </w:tc>
      </w:tr>
      <w:tr w:rsidR="00B72047" w:rsidRPr="009540F6" w:rsidTr="00E56557">
        <w:trPr>
          <w:trHeight w:val="277"/>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lastRenderedPageBreak/>
              <w:t>21</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ВАЗ 2107-2004р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 3694АВ</w:t>
            </w:r>
          </w:p>
        </w:tc>
      </w:tr>
      <w:tr w:rsidR="00B72047" w:rsidRPr="009540F6" w:rsidTr="00E56557">
        <w:trPr>
          <w:trHeight w:val="194"/>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22</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ПАЗ 3205307 Мрія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ВХ9417ВН</w:t>
            </w:r>
          </w:p>
        </w:tc>
      </w:tr>
      <w:tr w:rsidR="00B72047" w:rsidRPr="009540F6" w:rsidTr="00E56557">
        <w:trPr>
          <w:trHeight w:val="224"/>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23</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I-VAN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ВХ0224АХ</w:t>
            </w:r>
          </w:p>
        </w:tc>
      </w:tr>
      <w:tr w:rsidR="00B72047" w:rsidRPr="009540F6" w:rsidTr="00E56557">
        <w:trPr>
          <w:trHeight w:val="271"/>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24</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Еталон А081 16Ш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 1045ХВ</w:t>
            </w:r>
          </w:p>
        </w:tc>
      </w:tr>
      <w:tr w:rsidR="00B72047" w:rsidRPr="009540F6" w:rsidTr="00E56557">
        <w:trPr>
          <w:trHeight w:val="204"/>
        </w:trPr>
        <w:tc>
          <w:tcPr>
            <w:tcW w:w="1095" w:type="dxa"/>
            <w:tcBorders>
              <w:top w:val="nil"/>
              <w:left w:val="single" w:sz="8" w:space="0" w:color="auto"/>
              <w:bottom w:val="single" w:sz="8"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25</w:t>
            </w:r>
          </w:p>
        </w:tc>
        <w:tc>
          <w:tcPr>
            <w:tcW w:w="4293" w:type="dxa"/>
            <w:tcBorders>
              <w:top w:val="nil"/>
              <w:left w:val="single" w:sz="8" w:space="0" w:color="auto"/>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Причіп АМS-500 starkon </w:t>
            </w:r>
          </w:p>
        </w:tc>
        <w:tc>
          <w:tcPr>
            <w:tcW w:w="3541" w:type="dxa"/>
            <w:tcBorders>
              <w:top w:val="nil"/>
              <w:left w:val="nil"/>
              <w:bottom w:val="single" w:sz="8"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ВХ2256ХТ</w:t>
            </w:r>
          </w:p>
        </w:tc>
      </w:tr>
      <w:tr w:rsidR="00B72047" w:rsidRPr="009540F6" w:rsidTr="00E56557">
        <w:trPr>
          <w:trHeight w:val="251"/>
        </w:trPr>
        <w:tc>
          <w:tcPr>
            <w:tcW w:w="1095" w:type="dxa"/>
            <w:tcBorders>
              <w:top w:val="single" w:sz="8" w:space="0" w:color="auto"/>
              <w:left w:val="single" w:sz="8" w:space="0" w:color="auto"/>
              <w:bottom w:val="single" w:sz="4" w:space="0" w:color="auto"/>
              <w:right w:val="single" w:sz="8" w:space="0" w:color="auto"/>
            </w:tcBorders>
          </w:tcPr>
          <w:p w:rsidR="00B72047" w:rsidRPr="009540F6" w:rsidRDefault="00B72047" w:rsidP="0095224E">
            <w:pPr>
              <w:rPr>
                <w:rFonts w:ascii="Times New Roman" w:hAnsi="Times New Roman" w:cs="Times New Roman"/>
                <w:bCs/>
                <w:i/>
                <w:iCs/>
                <w:color w:val="000000"/>
              </w:rPr>
            </w:pPr>
            <w:r>
              <w:rPr>
                <w:rFonts w:ascii="Times New Roman" w:hAnsi="Times New Roman" w:cs="Times New Roman"/>
                <w:bCs/>
                <w:i/>
                <w:iCs/>
                <w:color w:val="000000"/>
              </w:rPr>
              <w:t>26</w:t>
            </w:r>
          </w:p>
        </w:tc>
        <w:tc>
          <w:tcPr>
            <w:tcW w:w="42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 xml:space="preserve">Причіп АМS-500 starkon </w:t>
            </w:r>
          </w:p>
        </w:tc>
        <w:tc>
          <w:tcPr>
            <w:tcW w:w="3541" w:type="dxa"/>
            <w:tcBorders>
              <w:top w:val="single" w:sz="8" w:space="0" w:color="auto"/>
              <w:left w:val="nil"/>
              <w:bottom w:val="single" w:sz="4" w:space="0" w:color="auto"/>
              <w:right w:val="single" w:sz="8" w:space="0" w:color="auto"/>
            </w:tcBorders>
            <w:shd w:val="clear" w:color="auto" w:fill="auto"/>
            <w:vAlign w:val="center"/>
            <w:hideMark/>
          </w:tcPr>
          <w:p w:rsidR="00B72047" w:rsidRPr="009540F6" w:rsidRDefault="00B72047" w:rsidP="0095224E">
            <w:pPr>
              <w:rPr>
                <w:rFonts w:ascii="Times New Roman" w:hAnsi="Times New Roman" w:cs="Times New Roman"/>
                <w:bCs/>
                <w:i/>
                <w:iCs/>
                <w:color w:val="000000"/>
              </w:rPr>
            </w:pPr>
            <w:r w:rsidRPr="009540F6">
              <w:rPr>
                <w:rFonts w:ascii="Times New Roman" w:hAnsi="Times New Roman" w:cs="Times New Roman"/>
                <w:bCs/>
                <w:i/>
                <w:iCs/>
                <w:color w:val="000000"/>
              </w:rPr>
              <w:t>ВХ2257ХТ</w:t>
            </w:r>
          </w:p>
        </w:tc>
      </w:tr>
    </w:tbl>
    <w:p w:rsidR="003F4D07" w:rsidRDefault="003F4D07" w:rsidP="00EF1C9D">
      <w:pPr>
        <w:jc w:val="center"/>
        <w:rPr>
          <w:rFonts w:ascii="Times New Roman" w:hAnsi="Times New Roman" w:cs="Times New Roman"/>
          <w:b/>
          <w:i/>
          <w:lang w:val="uk-UA"/>
        </w:rPr>
      </w:pPr>
    </w:p>
    <w:p w:rsidR="00222167" w:rsidRPr="00B72047" w:rsidRDefault="00222167" w:rsidP="00EF1C9D">
      <w:pPr>
        <w:pStyle w:val="ad"/>
        <w:widowControl w:val="0"/>
        <w:autoSpaceDE w:val="0"/>
        <w:autoSpaceDN w:val="0"/>
        <w:adjustRightInd w:val="0"/>
        <w:spacing w:after="0" w:line="240" w:lineRule="auto"/>
        <w:ind w:left="0"/>
        <w:jc w:val="both"/>
        <w:rPr>
          <w:rFonts w:ascii="Times New Roman" w:hAnsi="Times New Roman"/>
          <w:sz w:val="24"/>
          <w:szCs w:val="24"/>
          <w:lang w:val="uk-UA"/>
        </w:rPr>
      </w:pPr>
    </w:p>
    <w:p w:rsidR="00222167" w:rsidRPr="00EF1C9D" w:rsidRDefault="00EF1C9D" w:rsidP="00057415">
      <w:pPr>
        <w:pStyle w:val="ad"/>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lang w:val="uk-UA"/>
        </w:rPr>
        <w:t xml:space="preserve">1. </w:t>
      </w:r>
      <w:r w:rsidR="00222167" w:rsidRPr="00EF1C9D">
        <w:rPr>
          <w:rFonts w:ascii="Times New Roman" w:hAnsi="Times New Roman"/>
          <w:sz w:val="24"/>
          <w:szCs w:val="24"/>
          <w:lang w:val="uk-UA"/>
        </w:rPr>
        <w:t xml:space="preserve">Матеріали, запасні частини, вузли та агрегати, що використовуються Виконавцем при наданні </w:t>
      </w:r>
      <w:r w:rsidR="00BA7124">
        <w:rPr>
          <w:rFonts w:ascii="Times New Roman" w:hAnsi="Times New Roman"/>
          <w:sz w:val="24"/>
          <w:szCs w:val="24"/>
          <w:lang w:val="uk-UA"/>
        </w:rPr>
        <w:t>п</w:t>
      </w:r>
      <w:r w:rsidR="00222167" w:rsidRPr="00EF1C9D">
        <w:rPr>
          <w:rFonts w:ascii="Times New Roman" w:hAnsi="Times New Roman"/>
          <w:sz w:val="24"/>
          <w:szCs w:val="24"/>
          <w:lang w:val="uk-UA"/>
        </w:rPr>
        <w:t xml:space="preserve">ослуг, мають бути новими, відповідати оригіналам або їх еквівалентам, сертифіковані для продажу на території України (про що </w:t>
      </w:r>
      <w:r w:rsidR="00222167" w:rsidRPr="00EF1C9D">
        <w:rPr>
          <w:rFonts w:ascii="Times New Roman" w:hAnsi="Times New Roman"/>
          <w:b/>
          <w:sz w:val="24"/>
          <w:szCs w:val="24"/>
          <w:lang w:val="uk-UA"/>
        </w:rPr>
        <w:t>надається відповідний гарантійний лист</w:t>
      </w:r>
      <w:r w:rsidR="00222167" w:rsidRPr="00EF1C9D">
        <w:rPr>
          <w:rFonts w:ascii="Times New Roman" w:hAnsi="Times New Roman"/>
          <w:sz w:val="24"/>
          <w:szCs w:val="24"/>
          <w:lang w:val="uk-UA"/>
        </w:rPr>
        <w:t xml:space="preserve">). </w:t>
      </w:r>
      <w:r w:rsidR="00222167" w:rsidRPr="00EF1C9D">
        <w:rPr>
          <w:rFonts w:ascii="Times New Roman" w:hAnsi="Times New Roman"/>
          <w:sz w:val="24"/>
          <w:szCs w:val="24"/>
        </w:rPr>
        <w:t xml:space="preserve">Представник СТО повинен узгоджувати весь перелік </w:t>
      </w:r>
      <w:r w:rsidR="00BA7124">
        <w:rPr>
          <w:rFonts w:ascii="Times New Roman" w:hAnsi="Times New Roman"/>
          <w:sz w:val="24"/>
          <w:szCs w:val="24"/>
          <w:lang w:val="uk-UA"/>
        </w:rPr>
        <w:t>п</w:t>
      </w:r>
      <w:r w:rsidR="00222167" w:rsidRPr="00EF1C9D">
        <w:rPr>
          <w:rFonts w:ascii="Times New Roman" w:hAnsi="Times New Roman"/>
          <w:sz w:val="24"/>
          <w:szCs w:val="24"/>
        </w:rPr>
        <w:t xml:space="preserve">ослуг та цінову пропозицію запасних частин і витратних матеріалів з представником Замовника до </w:t>
      </w:r>
      <w:r w:rsidR="00222167" w:rsidRPr="00EF1C9D">
        <w:rPr>
          <w:rFonts w:ascii="Times New Roman" w:hAnsi="Times New Roman"/>
          <w:sz w:val="24"/>
          <w:szCs w:val="24"/>
          <w:lang w:val="uk-UA"/>
        </w:rPr>
        <w:t>надання</w:t>
      </w:r>
      <w:r w:rsidR="00222167" w:rsidRPr="00EF1C9D">
        <w:rPr>
          <w:rFonts w:ascii="Times New Roman" w:hAnsi="Times New Roman"/>
          <w:sz w:val="24"/>
          <w:szCs w:val="24"/>
        </w:rPr>
        <w:t xml:space="preserve"> </w:t>
      </w:r>
      <w:r w:rsidR="00BA7124">
        <w:rPr>
          <w:rFonts w:ascii="Times New Roman" w:hAnsi="Times New Roman"/>
          <w:sz w:val="24"/>
          <w:szCs w:val="24"/>
          <w:lang w:val="uk-UA"/>
        </w:rPr>
        <w:t>п</w:t>
      </w:r>
      <w:r w:rsidR="00222167" w:rsidRPr="00EF1C9D">
        <w:rPr>
          <w:rFonts w:ascii="Times New Roman" w:hAnsi="Times New Roman"/>
          <w:sz w:val="24"/>
          <w:szCs w:val="24"/>
        </w:rPr>
        <w:t>ослуг</w:t>
      </w:r>
      <w:r w:rsidR="00222167" w:rsidRPr="00EF1C9D">
        <w:rPr>
          <w:rFonts w:ascii="Times New Roman" w:hAnsi="Times New Roman"/>
          <w:sz w:val="24"/>
          <w:szCs w:val="24"/>
          <w:lang w:val="uk-UA"/>
        </w:rPr>
        <w:t>.</w:t>
      </w:r>
    </w:p>
    <w:p w:rsidR="00222167" w:rsidRPr="00EF1C9D" w:rsidRDefault="00BA7124" w:rsidP="00057415">
      <w:pPr>
        <w:pStyle w:val="ad"/>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lang w:val="uk-UA"/>
        </w:rPr>
        <w:t xml:space="preserve">2. </w:t>
      </w:r>
      <w:r w:rsidR="00222167" w:rsidRPr="00EF1C9D">
        <w:rPr>
          <w:rFonts w:ascii="Times New Roman" w:hAnsi="Times New Roman"/>
          <w:bCs/>
          <w:sz w:val="24"/>
          <w:szCs w:val="24"/>
        </w:rPr>
        <w:t xml:space="preserve">Відповідальність за збереження </w:t>
      </w:r>
      <w:r w:rsidR="00222167" w:rsidRPr="00EF1C9D">
        <w:rPr>
          <w:rFonts w:ascii="Times New Roman" w:hAnsi="Times New Roman"/>
          <w:bCs/>
          <w:sz w:val="24"/>
          <w:szCs w:val="24"/>
          <w:lang w:val="uk-UA"/>
        </w:rPr>
        <w:t>транспортних засобів</w:t>
      </w:r>
      <w:r w:rsidR="00222167" w:rsidRPr="00EF1C9D">
        <w:rPr>
          <w:rFonts w:ascii="Times New Roman" w:hAnsi="Times New Roman"/>
          <w:bCs/>
          <w:sz w:val="24"/>
          <w:szCs w:val="24"/>
        </w:rPr>
        <w:t xml:space="preserve"> на час</w:t>
      </w:r>
      <w:r w:rsidR="00222167" w:rsidRPr="00EF1C9D">
        <w:rPr>
          <w:rFonts w:ascii="Times New Roman" w:hAnsi="Times New Roman"/>
          <w:bCs/>
          <w:sz w:val="24"/>
          <w:szCs w:val="24"/>
          <w:lang w:val="uk-UA"/>
        </w:rPr>
        <w:t xml:space="preserve"> надання</w:t>
      </w:r>
      <w:r w:rsidR="00222167" w:rsidRPr="00EF1C9D">
        <w:rPr>
          <w:rFonts w:ascii="Times New Roman" w:hAnsi="Times New Roman"/>
          <w:bCs/>
          <w:sz w:val="24"/>
          <w:szCs w:val="24"/>
        </w:rPr>
        <w:t xml:space="preserve"> </w:t>
      </w:r>
      <w:r>
        <w:rPr>
          <w:rFonts w:ascii="Times New Roman" w:hAnsi="Times New Roman"/>
          <w:bCs/>
          <w:sz w:val="24"/>
          <w:szCs w:val="24"/>
          <w:lang w:val="uk-UA"/>
        </w:rPr>
        <w:t>п</w:t>
      </w:r>
      <w:r w:rsidR="00222167" w:rsidRPr="00EF1C9D">
        <w:rPr>
          <w:rFonts w:ascii="Times New Roman" w:hAnsi="Times New Roman"/>
          <w:bCs/>
          <w:sz w:val="24"/>
          <w:szCs w:val="24"/>
        </w:rPr>
        <w:t>ослуг покладається на Виконавця</w:t>
      </w:r>
      <w:r w:rsidR="00222167" w:rsidRPr="00EF1C9D">
        <w:rPr>
          <w:rFonts w:ascii="Times New Roman" w:hAnsi="Times New Roman"/>
          <w:bCs/>
          <w:sz w:val="24"/>
          <w:szCs w:val="24"/>
          <w:lang w:val="uk-UA"/>
        </w:rPr>
        <w:t xml:space="preserve"> </w:t>
      </w:r>
      <w:r w:rsidR="00222167" w:rsidRPr="00EF1C9D">
        <w:rPr>
          <w:rFonts w:ascii="Times New Roman" w:hAnsi="Times New Roman"/>
          <w:bCs/>
          <w:sz w:val="24"/>
          <w:szCs w:val="24"/>
        </w:rPr>
        <w:t xml:space="preserve">згідно </w:t>
      </w:r>
      <w:r w:rsidR="00222167" w:rsidRPr="00EF1C9D">
        <w:rPr>
          <w:rFonts w:ascii="Times New Roman" w:hAnsi="Times New Roman"/>
          <w:bCs/>
          <w:sz w:val="24"/>
          <w:szCs w:val="24"/>
          <w:lang w:val="uk-UA"/>
        </w:rPr>
        <w:t>А</w:t>
      </w:r>
      <w:r w:rsidR="00222167" w:rsidRPr="00EF1C9D">
        <w:rPr>
          <w:rFonts w:ascii="Times New Roman" w:hAnsi="Times New Roman"/>
          <w:bCs/>
          <w:sz w:val="24"/>
          <w:szCs w:val="24"/>
        </w:rPr>
        <w:t>кту прий</w:t>
      </w:r>
      <w:r w:rsidR="00222167" w:rsidRPr="00EF1C9D">
        <w:rPr>
          <w:rFonts w:ascii="Times New Roman" w:hAnsi="Times New Roman"/>
          <w:bCs/>
          <w:sz w:val="24"/>
          <w:szCs w:val="24"/>
          <w:lang w:val="uk-UA"/>
        </w:rPr>
        <w:t>мання-</w:t>
      </w:r>
      <w:r w:rsidR="00222167" w:rsidRPr="00EF1C9D">
        <w:rPr>
          <w:rFonts w:ascii="Times New Roman" w:hAnsi="Times New Roman"/>
          <w:bCs/>
          <w:sz w:val="24"/>
          <w:szCs w:val="24"/>
        </w:rPr>
        <w:t>передачі.</w:t>
      </w:r>
    </w:p>
    <w:p w:rsidR="00222167" w:rsidRPr="00EF1C9D" w:rsidRDefault="00BA7124" w:rsidP="00057415">
      <w:pPr>
        <w:pStyle w:val="ad"/>
        <w:widowControl w:val="0"/>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lang w:val="uk-UA"/>
        </w:rPr>
        <w:t xml:space="preserve">3. </w:t>
      </w:r>
      <w:r w:rsidR="00222167" w:rsidRPr="00EF1C9D">
        <w:rPr>
          <w:rFonts w:ascii="Times New Roman" w:hAnsi="Times New Roman"/>
          <w:bCs/>
          <w:sz w:val="24"/>
          <w:szCs w:val="24"/>
        </w:rPr>
        <w:t xml:space="preserve">Виконавець повинен здійснювати </w:t>
      </w:r>
      <w:r>
        <w:rPr>
          <w:rFonts w:ascii="Times New Roman" w:hAnsi="Times New Roman"/>
          <w:b/>
          <w:i/>
          <w:iCs/>
          <w:sz w:val="24"/>
          <w:szCs w:val="24"/>
          <w:lang w:val="uk-UA"/>
        </w:rPr>
        <w:t>п</w:t>
      </w:r>
      <w:r w:rsidR="00222167" w:rsidRPr="00EF1C9D">
        <w:rPr>
          <w:rFonts w:ascii="Times New Roman" w:hAnsi="Times New Roman"/>
          <w:b/>
          <w:i/>
          <w:iCs/>
          <w:sz w:val="24"/>
          <w:szCs w:val="24"/>
          <w:lang w:val="uk-UA"/>
        </w:rPr>
        <w:t xml:space="preserve">ослуги </w:t>
      </w:r>
      <w:r>
        <w:rPr>
          <w:rFonts w:ascii="Times New Roman" w:hAnsi="Times New Roman"/>
          <w:b/>
          <w:i/>
          <w:iCs/>
          <w:sz w:val="24"/>
          <w:szCs w:val="24"/>
          <w:lang w:val="uk-UA"/>
        </w:rPr>
        <w:t xml:space="preserve">з </w:t>
      </w:r>
      <w:r w:rsidRPr="00BA7124">
        <w:rPr>
          <w:rFonts w:ascii="Times New Roman" w:hAnsi="Times New Roman"/>
          <w:b/>
          <w:i/>
          <w:iCs/>
          <w:color w:val="000000"/>
          <w:sz w:val="24"/>
          <w:szCs w:val="24"/>
          <w:lang w:val="uk-UA"/>
        </w:rPr>
        <w:t xml:space="preserve">ремонту та технічного обслуговування </w:t>
      </w:r>
      <w:r w:rsidR="00E56557" w:rsidRPr="00E56557">
        <w:rPr>
          <w:rFonts w:ascii="Times New Roman" w:hAnsi="Times New Roman"/>
          <w:b/>
          <w:i/>
          <w:iCs/>
          <w:color w:val="000000"/>
          <w:sz w:val="24"/>
          <w:szCs w:val="24"/>
          <w:lang w:val="uk-UA"/>
        </w:rPr>
        <w:t xml:space="preserve">транспортних засобів </w:t>
      </w:r>
      <w:r w:rsidR="00222167" w:rsidRPr="00EF1C9D">
        <w:rPr>
          <w:rFonts w:ascii="Times New Roman" w:hAnsi="Times New Roman"/>
          <w:bCs/>
          <w:sz w:val="24"/>
          <w:szCs w:val="24"/>
        </w:rPr>
        <w:t>в залежності від потреб Замовника</w:t>
      </w:r>
      <w:r w:rsidR="00222167" w:rsidRPr="00EF1C9D">
        <w:rPr>
          <w:rFonts w:ascii="Times New Roman" w:hAnsi="Times New Roman"/>
          <w:bCs/>
          <w:sz w:val="24"/>
          <w:szCs w:val="24"/>
          <w:lang w:val="uk-UA"/>
        </w:rPr>
        <w:t>,</w:t>
      </w:r>
      <w:r w:rsidR="00222167" w:rsidRPr="00EF1C9D">
        <w:rPr>
          <w:rFonts w:ascii="Times New Roman" w:hAnsi="Times New Roman"/>
          <w:bCs/>
          <w:kern w:val="1"/>
          <w:sz w:val="24"/>
          <w:szCs w:val="24"/>
        </w:rPr>
        <w:t xml:space="preserve"> </w:t>
      </w:r>
      <w:r w:rsidR="00222167" w:rsidRPr="00EF1C9D">
        <w:rPr>
          <w:rFonts w:ascii="Times New Roman" w:hAnsi="Times New Roman"/>
          <w:bCs/>
          <w:sz w:val="24"/>
          <w:szCs w:val="24"/>
        </w:rPr>
        <w:t>але в межах загальної вартості Договору.</w:t>
      </w:r>
    </w:p>
    <w:p w:rsidR="00EF1C9D" w:rsidRPr="00EF1C9D" w:rsidRDefault="00BA7124" w:rsidP="00057415">
      <w:pPr>
        <w:pStyle w:val="ad"/>
        <w:widowControl w:val="0"/>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lang w:val="uk-UA"/>
        </w:rPr>
        <w:t xml:space="preserve">4. </w:t>
      </w:r>
      <w:r w:rsidR="00EF1C9D" w:rsidRPr="00EF1C9D">
        <w:rPr>
          <w:rFonts w:ascii="Times New Roman" w:hAnsi="Times New Roman"/>
          <w:bCs/>
          <w:sz w:val="24"/>
          <w:szCs w:val="24"/>
        </w:rPr>
        <w:t xml:space="preserve">У вартість </w:t>
      </w:r>
      <w:r>
        <w:rPr>
          <w:rFonts w:ascii="Times New Roman" w:hAnsi="Times New Roman"/>
          <w:bCs/>
          <w:sz w:val="24"/>
          <w:szCs w:val="24"/>
          <w:lang w:val="uk-UA"/>
        </w:rPr>
        <w:t>п</w:t>
      </w:r>
      <w:r w:rsidR="00EF1C9D" w:rsidRPr="00EF1C9D">
        <w:rPr>
          <w:rFonts w:ascii="Times New Roman" w:hAnsi="Times New Roman"/>
          <w:bCs/>
          <w:sz w:val="24"/>
          <w:szCs w:val="24"/>
        </w:rPr>
        <w:t xml:space="preserve">ослуг входить: огляд, технічне обстеження </w:t>
      </w:r>
      <w:r w:rsidR="00E56557" w:rsidRPr="00E56557">
        <w:rPr>
          <w:rFonts w:ascii="Times New Roman" w:hAnsi="Times New Roman"/>
          <w:bCs/>
          <w:sz w:val="24"/>
          <w:szCs w:val="24"/>
          <w:lang w:val="uk-UA"/>
        </w:rPr>
        <w:t>транспортних засобів</w:t>
      </w:r>
      <w:r w:rsidR="00EF1C9D" w:rsidRPr="00EF1C9D">
        <w:rPr>
          <w:rFonts w:ascii="Times New Roman" w:hAnsi="Times New Roman"/>
          <w:bCs/>
          <w:sz w:val="24"/>
          <w:szCs w:val="24"/>
        </w:rPr>
        <w:t>, визначення пошкоджень, вартість запасних частин, витратних матеріалів, які необхідно замінити або використати при наданні відповідних Послуг, виконання технічного обслуговування, ремонту т</w:t>
      </w:r>
      <w:r>
        <w:rPr>
          <w:rFonts w:ascii="Times New Roman" w:hAnsi="Times New Roman"/>
          <w:bCs/>
          <w:sz w:val="24"/>
          <w:szCs w:val="24"/>
        </w:rPr>
        <w:t xml:space="preserve">ранспортних засобів, перевірка </w:t>
      </w:r>
      <w:r w:rsidR="00EF1C9D" w:rsidRPr="00EF1C9D">
        <w:rPr>
          <w:rFonts w:ascii="Times New Roman" w:hAnsi="Times New Roman"/>
          <w:bCs/>
          <w:sz w:val="24"/>
          <w:szCs w:val="24"/>
        </w:rPr>
        <w:t>якості наданих Послуг, складання рахунку на оплату Послуг та Акту наданих Послуг.</w:t>
      </w:r>
    </w:p>
    <w:p w:rsidR="00EF1C9D" w:rsidRPr="00EF1C9D" w:rsidRDefault="00EF1C9D" w:rsidP="00EF1C9D">
      <w:pPr>
        <w:autoSpaceDN w:val="0"/>
        <w:adjustRightInd w:val="0"/>
        <w:jc w:val="both"/>
        <w:rPr>
          <w:rFonts w:ascii="Times New Roman" w:hAnsi="Times New Roman" w:cs="Times New Roman"/>
          <w:bCs/>
        </w:rPr>
      </w:pPr>
    </w:p>
    <w:p w:rsidR="00222167" w:rsidRDefault="00222167" w:rsidP="00BA7124">
      <w:pPr>
        <w:jc w:val="center"/>
        <w:rPr>
          <w:rFonts w:ascii="Times New Roman" w:hAnsi="Times New Roman" w:cs="Times New Roman"/>
          <w:b/>
          <w:lang w:val="uk-UA"/>
        </w:rPr>
      </w:pPr>
      <w:r w:rsidRPr="00EF1C9D">
        <w:rPr>
          <w:rFonts w:ascii="Times New Roman" w:hAnsi="Times New Roman" w:cs="Times New Roman"/>
          <w:b/>
          <w:lang w:val="uk-UA"/>
        </w:rPr>
        <w:t xml:space="preserve">Орієнтовний перелік </w:t>
      </w:r>
      <w:r w:rsidR="00BA7124">
        <w:rPr>
          <w:rFonts w:ascii="Times New Roman" w:hAnsi="Times New Roman" w:cs="Times New Roman"/>
          <w:b/>
          <w:lang w:val="uk-UA"/>
        </w:rPr>
        <w:t>п</w:t>
      </w:r>
      <w:r w:rsidRPr="00EF1C9D">
        <w:rPr>
          <w:rFonts w:ascii="Times New Roman" w:hAnsi="Times New Roman" w:cs="Times New Roman"/>
          <w:b/>
          <w:lang w:val="uk-UA"/>
        </w:rPr>
        <w:t xml:space="preserve">ослуг з </w:t>
      </w:r>
      <w:r w:rsidR="00BA7124" w:rsidRPr="00BA7124">
        <w:rPr>
          <w:rFonts w:ascii="Times New Roman" w:hAnsi="Times New Roman" w:cs="Times New Roman"/>
          <w:b/>
          <w:lang w:val="uk-UA"/>
        </w:rPr>
        <w:t xml:space="preserve">ремонту та технічного обслуговування </w:t>
      </w:r>
      <w:r w:rsidR="00E56557" w:rsidRPr="00E56557">
        <w:rPr>
          <w:rFonts w:ascii="Times New Roman" w:hAnsi="Times New Roman" w:cs="Times New Roman"/>
          <w:b/>
          <w:lang w:val="uk-UA"/>
        </w:rPr>
        <w:t xml:space="preserve">транспортних засобів </w:t>
      </w:r>
      <w:r w:rsidRPr="00EF1C9D">
        <w:rPr>
          <w:rFonts w:ascii="Times New Roman" w:hAnsi="Times New Roman" w:cs="Times New Roman"/>
          <w:b/>
          <w:lang w:val="uk-UA"/>
        </w:rPr>
        <w:t>Замовника, які підлягають ремонту і технічному обслуговуванню на СТО Учасника, у тому числі з врахуванням запасних частин і витратних матеріалів</w:t>
      </w:r>
    </w:p>
    <w:p w:rsidR="00BA7124" w:rsidRPr="00EF1C9D" w:rsidRDefault="00BA7124" w:rsidP="00EF1C9D">
      <w:pPr>
        <w:jc w:val="both"/>
        <w:rPr>
          <w:rFonts w:ascii="Times New Roman" w:hAnsi="Times New Roman" w:cs="Times New Roman"/>
          <w:b/>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481"/>
      </w:tblGrid>
      <w:tr w:rsidR="00222167" w:rsidRPr="00EF1C9D" w:rsidTr="00057415">
        <w:trPr>
          <w:trHeight w:val="660"/>
        </w:trPr>
        <w:tc>
          <w:tcPr>
            <w:tcW w:w="720" w:type="dxa"/>
            <w:vAlign w:val="center"/>
          </w:tcPr>
          <w:p w:rsidR="00222167" w:rsidRPr="00EF1C9D" w:rsidRDefault="00222167" w:rsidP="00BA7124">
            <w:pPr>
              <w:jc w:val="center"/>
              <w:rPr>
                <w:rFonts w:ascii="Times New Roman" w:hAnsi="Times New Roman" w:cs="Times New Roman"/>
                <w:b/>
              </w:rPr>
            </w:pPr>
            <w:r w:rsidRPr="00EF1C9D">
              <w:rPr>
                <w:rFonts w:ascii="Times New Roman" w:hAnsi="Times New Roman" w:cs="Times New Roman"/>
                <w:b/>
              </w:rPr>
              <w:t>№</w:t>
            </w:r>
          </w:p>
          <w:p w:rsidR="00222167" w:rsidRPr="00EF1C9D" w:rsidRDefault="00BA7124" w:rsidP="00BA7124">
            <w:pPr>
              <w:jc w:val="center"/>
              <w:rPr>
                <w:rFonts w:ascii="Times New Roman" w:hAnsi="Times New Roman" w:cs="Times New Roman"/>
                <w:b/>
              </w:rPr>
            </w:pPr>
            <w:r>
              <w:rPr>
                <w:rFonts w:ascii="Times New Roman" w:hAnsi="Times New Roman" w:cs="Times New Roman"/>
                <w:b/>
                <w:lang w:val="uk-UA"/>
              </w:rPr>
              <w:t>п</w:t>
            </w:r>
            <w:r w:rsidR="00222167" w:rsidRPr="00EF1C9D">
              <w:rPr>
                <w:rFonts w:ascii="Times New Roman" w:hAnsi="Times New Roman" w:cs="Times New Roman"/>
                <w:b/>
              </w:rPr>
              <w:t>/п</w:t>
            </w:r>
          </w:p>
        </w:tc>
        <w:tc>
          <w:tcPr>
            <w:tcW w:w="9481" w:type="dxa"/>
            <w:vAlign w:val="center"/>
          </w:tcPr>
          <w:p w:rsidR="00222167" w:rsidRPr="00EF1C9D" w:rsidRDefault="00222167" w:rsidP="00BA7124">
            <w:pPr>
              <w:jc w:val="center"/>
              <w:rPr>
                <w:rFonts w:ascii="Times New Roman" w:hAnsi="Times New Roman" w:cs="Times New Roman"/>
                <w:b/>
              </w:rPr>
            </w:pPr>
            <w:r w:rsidRPr="00EF1C9D">
              <w:rPr>
                <w:rFonts w:ascii="Times New Roman" w:hAnsi="Times New Roman" w:cs="Times New Roman"/>
                <w:b/>
              </w:rPr>
              <w:t xml:space="preserve">Найменування </w:t>
            </w:r>
            <w:r w:rsidR="00BA7124">
              <w:rPr>
                <w:rFonts w:ascii="Times New Roman" w:hAnsi="Times New Roman" w:cs="Times New Roman"/>
                <w:b/>
                <w:lang w:val="uk-UA"/>
              </w:rPr>
              <w:t>п</w:t>
            </w:r>
            <w:r w:rsidRPr="00EF1C9D">
              <w:rPr>
                <w:rFonts w:ascii="Times New Roman" w:hAnsi="Times New Roman" w:cs="Times New Roman"/>
                <w:b/>
              </w:rPr>
              <w:t>ослуг</w:t>
            </w:r>
          </w:p>
        </w:tc>
      </w:tr>
      <w:tr w:rsidR="00222167" w:rsidRPr="00EF1C9D" w:rsidTr="00057415">
        <w:trPr>
          <w:trHeight w:val="216"/>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1.</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Діагностика ходової</w:t>
            </w:r>
          </w:p>
        </w:tc>
      </w:tr>
      <w:tr w:rsidR="00222167" w:rsidRPr="00EF1C9D" w:rsidTr="00057415">
        <w:trPr>
          <w:trHeight w:val="35"/>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2.</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Заміна РМК шквореня</w:t>
            </w:r>
          </w:p>
        </w:tc>
      </w:tr>
      <w:tr w:rsidR="00222167" w:rsidRPr="00EF1C9D" w:rsidTr="00057415">
        <w:trPr>
          <w:trHeight w:val="80"/>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3.</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Заміна підшипника ступиці</w:t>
            </w:r>
          </w:p>
        </w:tc>
      </w:tr>
      <w:tr w:rsidR="00222167" w:rsidRPr="00EF1C9D" w:rsidTr="00057415">
        <w:trPr>
          <w:trHeight w:val="35"/>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4.</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Ремонт гальмівної трещітки (зі зніманням)</w:t>
            </w:r>
          </w:p>
        </w:tc>
      </w:tr>
      <w:tr w:rsidR="00222167" w:rsidRPr="00EF1C9D" w:rsidTr="00057415">
        <w:trPr>
          <w:trHeight w:val="35"/>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5.</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Заміна наконечника рульвої тяги</w:t>
            </w:r>
          </w:p>
        </w:tc>
      </w:tr>
      <w:tr w:rsidR="00222167" w:rsidRPr="00EF1C9D" w:rsidTr="00057415">
        <w:trPr>
          <w:trHeight w:val="166"/>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6.</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Заміна амортизатора</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7.</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Зняти, встановити гальмівний барабан</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8.</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Зняти, встановити гальмівні колодки (вісь)</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9.</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Зрубати гальмівну накладку</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10.</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Чищення гальмівної колодки</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11.</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Наклепати гальмівні накладки (вісь)</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12.</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Заміна сайлентблоків стабілізатора</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13.</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Зняти, встановити ресору</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14.</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Заміна кронштейну ресори</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15.</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Заміна серьги ресори</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16.</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Заміна втулки серьги ресори</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17.</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Заміна листа ресори</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18.</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Заміна трубки паливної системи</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19.</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Заміна глушника</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20.</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Ремонт фільтра вологовідділювача</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21.</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Зняти, встановити напіввісь</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22.</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Регулювання підшипника ступиці</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23.</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Усунення витоку охолоджувальної рідини</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24.</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Перетяжка колеса</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25.</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Регулювальні роботи по сходженню коліс</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lastRenderedPageBreak/>
              <w:t>26.</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Виставити спицю руля</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27.</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Технічне обслуговування</w:t>
            </w:r>
          </w:p>
        </w:tc>
      </w:tr>
      <w:tr w:rsidR="00222167" w:rsidRPr="00EF1C9D" w:rsidTr="00057415">
        <w:trPr>
          <w:trHeight w:val="290"/>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28.</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Ремонт паливного насоса високого тиску</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29.</w:t>
            </w:r>
          </w:p>
        </w:tc>
        <w:tc>
          <w:tcPr>
            <w:tcW w:w="9481" w:type="dxa"/>
            <w:vAlign w:val="center"/>
          </w:tcPr>
          <w:p w:rsidR="00222167" w:rsidRPr="00EF1C9D" w:rsidRDefault="00222167" w:rsidP="00BA7124">
            <w:pPr>
              <w:rPr>
                <w:rFonts w:ascii="Times New Roman" w:hAnsi="Times New Roman" w:cs="Times New Roman"/>
              </w:rPr>
            </w:pPr>
            <w:r w:rsidRPr="00EF1C9D">
              <w:rPr>
                <w:rFonts w:ascii="Times New Roman" w:hAnsi="Times New Roman" w:cs="Times New Roman"/>
              </w:rPr>
              <w:t>Ремонт електрообладнання</w:t>
            </w:r>
          </w:p>
        </w:tc>
      </w:tr>
      <w:tr w:rsidR="00222167" w:rsidRPr="00EF1C9D" w:rsidTr="00057415">
        <w:trPr>
          <w:trHeight w:val="117"/>
        </w:trPr>
        <w:tc>
          <w:tcPr>
            <w:tcW w:w="720" w:type="dxa"/>
            <w:vAlign w:val="center"/>
          </w:tcPr>
          <w:p w:rsidR="00222167" w:rsidRPr="00EF1C9D" w:rsidRDefault="00222167" w:rsidP="00BA7124">
            <w:pPr>
              <w:jc w:val="center"/>
              <w:rPr>
                <w:rFonts w:ascii="Times New Roman" w:hAnsi="Times New Roman" w:cs="Times New Roman"/>
              </w:rPr>
            </w:pPr>
            <w:r w:rsidRPr="00EF1C9D">
              <w:rPr>
                <w:rFonts w:ascii="Times New Roman" w:hAnsi="Times New Roman" w:cs="Times New Roman"/>
              </w:rPr>
              <w:t>30.</w:t>
            </w:r>
          </w:p>
        </w:tc>
        <w:tc>
          <w:tcPr>
            <w:tcW w:w="9481" w:type="dxa"/>
            <w:vAlign w:val="center"/>
          </w:tcPr>
          <w:p w:rsidR="00222167" w:rsidRPr="00EF1C9D" w:rsidRDefault="00222167" w:rsidP="00BA7124">
            <w:pPr>
              <w:rPr>
                <w:rFonts w:ascii="Times New Roman" w:hAnsi="Times New Roman" w:cs="Times New Roman"/>
              </w:rPr>
            </w:pPr>
            <w:r w:rsidRPr="00A10706">
              <w:rPr>
                <w:rFonts w:ascii="Times New Roman" w:hAnsi="Times New Roman" w:cs="Times New Roman"/>
              </w:rPr>
              <w:t>Шиномонтаж та балансування коліс</w:t>
            </w:r>
          </w:p>
        </w:tc>
      </w:tr>
    </w:tbl>
    <w:p w:rsidR="00222167" w:rsidRPr="00EF1C9D" w:rsidRDefault="00222167" w:rsidP="00EF1C9D">
      <w:pPr>
        <w:jc w:val="both"/>
        <w:rPr>
          <w:rFonts w:ascii="Times New Roman" w:hAnsi="Times New Roman" w:cs="Times New Roman"/>
          <w:bCs/>
          <w:lang w:val="uk-UA"/>
        </w:rPr>
      </w:pPr>
    </w:p>
    <w:p w:rsidR="00222167" w:rsidRPr="00EF1C9D" w:rsidRDefault="00222167" w:rsidP="00EF1C9D">
      <w:pPr>
        <w:jc w:val="both"/>
        <w:rPr>
          <w:rFonts w:ascii="Times New Roman" w:hAnsi="Times New Roman" w:cs="Times New Roman"/>
          <w:bCs/>
          <w:lang w:val="uk-UA"/>
        </w:rPr>
      </w:pPr>
      <w:r w:rsidRPr="00CF2AD4">
        <w:rPr>
          <w:rFonts w:ascii="Times New Roman" w:hAnsi="Times New Roman" w:cs="Times New Roman"/>
          <w:bCs/>
          <w:i/>
          <w:u w:val="single"/>
        </w:rPr>
        <w:t xml:space="preserve">У зв’язку з тим, що практично неможливо передбачити весь обсяг </w:t>
      </w:r>
      <w:r w:rsidR="00BA7124" w:rsidRPr="00CF2AD4">
        <w:rPr>
          <w:rFonts w:ascii="Times New Roman" w:hAnsi="Times New Roman" w:cs="Times New Roman"/>
          <w:bCs/>
          <w:i/>
          <w:u w:val="single"/>
          <w:lang w:val="uk-UA"/>
        </w:rPr>
        <w:t>п</w:t>
      </w:r>
      <w:r w:rsidRPr="00CF2AD4">
        <w:rPr>
          <w:rFonts w:ascii="Times New Roman" w:hAnsi="Times New Roman" w:cs="Times New Roman"/>
          <w:bCs/>
          <w:i/>
          <w:u w:val="single"/>
        </w:rPr>
        <w:t>ослуг</w:t>
      </w:r>
      <w:r w:rsidRPr="00CF2AD4">
        <w:rPr>
          <w:rFonts w:ascii="Times New Roman" w:hAnsi="Times New Roman" w:cs="Times New Roman"/>
          <w:bCs/>
          <w:i/>
          <w:u w:val="single"/>
          <w:lang w:val="uk-UA"/>
        </w:rPr>
        <w:t xml:space="preserve"> зазначено орієнтовний (очікуваний) перелік Послуг з </w:t>
      </w:r>
      <w:r w:rsidR="00BA7124" w:rsidRPr="00CF2AD4">
        <w:rPr>
          <w:rFonts w:ascii="Times New Roman" w:hAnsi="Times New Roman" w:cs="Times New Roman"/>
          <w:i/>
          <w:u w:val="single"/>
          <w:lang w:val="uk-UA"/>
        </w:rPr>
        <w:t>ремонту та технічного обслуговування шкільних автобусів</w:t>
      </w:r>
      <w:r w:rsidRPr="00CF2AD4">
        <w:rPr>
          <w:rFonts w:ascii="Times New Roman" w:hAnsi="Times New Roman" w:cs="Times New Roman"/>
          <w:bCs/>
          <w:i/>
          <w:u w:val="single"/>
          <w:lang w:val="uk-UA"/>
        </w:rPr>
        <w:t>. Перелік послуг може бути змінено відповідно до реальної потреби, в рамках ціни договору укладеного за результатами процедури закупівлі</w:t>
      </w:r>
      <w:r w:rsidRPr="00EF1C9D">
        <w:rPr>
          <w:rFonts w:ascii="Times New Roman" w:hAnsi="Times New Roman" w:cs="Times New Roman"/>
          <w:bCs/>
          <w:lang w:val="uk-UA"/>
        </w:rPr>
        <w:t>.</w:t>
      </w:r>
    </w:p>
    <w:p w:rsidR="00222167" w:rsidRPr="00EF1C9D" w:rsidRDefault="0068005B" w:rsidP="00BA7124">
      <w:pPr>
        <w:pStyle w:val="ad"/>
        <w:widowControl w:val="0"/>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sz w:val="24"/>
          <w:szCs w:val="24"/>
          <w:lang w:val="uk-UA" w:eastAsia="zh-CN"/>
        </w:rPr>
        <w:t>5</w:t>
      </w:r>
      <w:r w:rsidR="00BA7124">
        <w:rPr>
          <w:rFonts w:ascii="Times New Roman" w:hAnsi="Times New Roman"/>
          <w:sz w:val="24"/>
          <w:szCs w:val="24"/>
          <w:lang w:val="uk-UA" w:eastAsia="zh-CN"/>
        </w:rPr>
        <w:t xml:space="preserve">. </w:t>
      </w:r>
      <w:r w:rsidR="00222167" w:rsidRPr="00EF1C9D">
        <w:rPr>
          <w:rFonts w:ascii="Times New Roman" w:hAnsi="Times New Roman"/>
          <w:sz w:val="24"/>
          <w:szCs w:val="24"/>
          <w:lang w:eastAsia="zh-CN"/>
        </w:rPr>
        <w:t>Послуги (ремонтні роботи</w:t>
      </w:r>
      <w:r w:rsidR="00CF2AD4">
        <w:rPr>
          <w:rFonts w:ascii="Times New Roman" w:hAnsi="Times New Roman"/>
          <w:sz w:val="24"/>
          <w:szCs w:val="24"/>
          <w:lang w:eastAsia="zh-CN"/>
        </w:rPr>
        <w:t xml:space="preserve">) повинні бути виконані у строк, що не перевищує </w:t>
      </w:r>
      <w:r w:rsidR="00CF2AD4">
        <w:rPr>
          <w:rFonts w:ascii="Times New Roman" w:hAnsi="Times New Roman"/>
          <w:sz w:val="24"/>
          <w:szCs w:val="24"/>
          <w:lang w:val="uk-UA" w:eastAsia="zh-CN"/>
        </w:rPr>
        <w:t>10 календарних днів</w:t>
      </w:r>
      <w:r w:rsidR="00222167" w:rsidRPr="00EF1C9D">
        <w:rPr>
          <w:rFonts w:ascii="Times New Roman" w:hAnsi="Times New Roman"/>
          <w:sz w:val="24"/>
          <w:szCs w:val="24"/>
          <w:lang w:eastAsia="zh-CN"/>
        </w:rPr>
        <w:t xml:space="preserve"> від дати отримання заявки від Замовника.</w:t>
      </w:r>
    </w:p>
    <w:p w:rsidR="00222167" w:rsidRPr="00EF1C9D" w:rsidRDefault="00CF2AD4" w:rsidP="00BA7124">
      <w:pPr>
        <w:pStyle w:val="ad"/>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lang w:val="uk-UA"/>
        </w:rPr>
        <w:t>6</w:t>
      </w:r>
      <w:r w:rsidR="00BA7124">
        <w:rPr>
          <w:rFonts w:ascii="Times New Roman" w:hAnsi="Times New Roman"/>
          <w:sz w:val="24"/>
          <w:szCs w:val="24"/>
          <w:lang w:val="uk-UA"/>
        </w:rPr>
        <w:t xml:space="preserve">. </w:t>
      </w:r>
      <w:r w:rsidR="00222167" w:rsidRPr="00EF1C9D">
        <w:rPr>
          <w:rFonts w:ascii="Times New Roman" w:hAnsi="Times New Roman"/>
          <w:sz w:val="24"/>
          <w:szCs w:val="24"/>
        </w:rPr>
        <w:t xml:space="preserve">На СТО </w:t>
      </w:r>
      <w:r w:rsidR="00E56557" w:rsidRPr="00E56557">
        <w:rPr>
          <w:rFonts w:ascii="Times New Roman" w:hAnsi="Times New Roman"/>
          <w:sz w:val="24"/>
          <w:szCs w:val="24"/>
          <w:lang w:val="uk-UA"/>
        </w:rPr>
        <w:t xml:space="preserve">транспортних засобів </w:t>
      </w:r>
      <w:r w:rsidR="00222167" w:rsidRPr="00EF1C9D">
        <w:rPr>
          <w:rFonts w:ascii="Times New Roman" w:hAnsi="Times New Roman"/>
          <w:sz w:val="24"/>
          <w:szCs w:val="24"/>
        </w:rPr>
        <w:t>повинн</w:t>
      </w:r>
      <w:r w:rsidR="00222167" w:rsidRPr="00EF1C9D">
        <w:rPr>
          <w:rFonts w:ascii="Times New Roman" w:hAnsi="Times New Roman"/>
          <w:sz w:val="24"/>
          <w:szCs w:val="24"/>
          <w:lang w:val="uk-UA"/>
        </w:rPr>
        <w:t>і</w:t>
      </w:r>
      <w:r w:rsidR="00222167" w:rsidRPr="00EF1C9D">
        <w:rPr>
          <w:rFonts w:ascii="Times New Roman" w:hAnsi="Times New Roman"/>
          <w:sz w:val="24"/>
          <w:szCs w:val="24"/>
        </w:rPr>
        <w:t xml:space="preserve"> обслуговуватись поза чергою.</w:t>
      </w:r>
    </w:p>
    <w:p w:rsidR="00222167" w:rsidRPr="00EF1C9D" w:rsidRDefault="00CF2AD4" w:rsidP="00BA7124">
      <w:pPr>
        <w:pStyle w:val="ad"/>
        <w:widowControl w:val="0"/>
        <w:autoSpaceDE w:val="0"/>
        <w:autoSpaceDN w:val="0"/>
        <w:adjustRightInd w:val="0"/>
        <w:spacing w:after="0" w:line="240" w:lineRule="auto"/>
        <w:ind w:left="0"/>
        <w:jc w:val="both"/>
        <w:rPr>
          <w:rFonts w:ascii="Times New Roman" w:hAnsi="Times New Roman"/>
          <w:sz w:val="24"/>
          <w:szCs w:val="24"/>
        </w:rPr>
      </w:pPr>
      <w:r w:rsidRPr="00CF2AD4">
        <w:rPr>
          <w:rFonts w:ascii="Times New Roman" w:hAnsi="Times New Roman"/>
          <w:sz w:val="24"/>
          <w:szCs w:val="24"/>
          <w:lang w:val="uk-UA"/>
        </w:rPr>
        <w:t>7</w:t>
      </w:r>
      <w:r w:rsidR="00BA7124" w:rsidRPr="00CF2AD4">
        <w:rPr>
          <w:rFonts w:ascii="Times New Roman" w:hAnsi="Times New Roman"/>
          <w:sz w:val="24"/>
          <w:szCs w:val="24"/>
          <w:lang w:val="uk-UA"/>
        </w:rPr>
        <w:t xml:space="preserve">. </w:t>
      </w:r>
      <w:r w:rsidR="00222167" w:rsidRPr="00CF2AD4">
        <w:rPr>
          <w:rFonts w:ascii="Times New Roman" w:hAnsi="Times New Roman"/>
          <w:sz w:val="24"/>
          <w:szCs w:val="24"/>
        </w:rPr>
        <w:t xml:space="preserve">СТО повинна здійснювати усі без винятку види </w:t>
      </w:r>
      <w:r w:rsidR="00222167" w:rsidRPr="00CF2AD4">
        <w:rPr>
          <w:rFonts w:ascii="Times New Roman" w:hAnsi="Times New Roman"/>
          <w:sz w:val="24"/>
          <w:szCs w:val="24"/>
          <w:lang w:val="uk-UA"/>
        </w:rPr>
        <w:t>П</w:t>
      </w:r>
      <w:r w:rsidR="00222167" w:rsidRPr="00CF2AD4">
        <w:rPr>
          <w:rFonts w:ascii="Times New Roman" w:hAnsi="Times New Roman"/>
          <w:sz w:val="24"/>
          <w:szCs w:val="24"/>
        </w:rPr>
        <w:t>ослуг з</w:t>
      </w:r>
      <w:r w:rsidR="00222167" w:rsidRPr="00CF2AD4">
        <w:rPr>
          <w:rFonts w:ascii="Times New Roman" w:hAnsi="Times New Roman"/>
          <w:sz w:val="24"/>
          <w:szCs w:val="24"/>
          <w:lang w:val="uk-UA"/>
        </w:rPr>
        <w:t xml:space="preserve"> </w:t>
      </w:r>
      <w:r w:rsidR="00222167" w:rsidRPr="00CF2AD4">
        <w:rPr>
          <w:rFonts w:ascii="Times New Roman" w:hAnsi="Times New Roman"/>
          <w:color w:val="000000"/>
          <w:sz w:val="24"/>
          <w:szCs w:val="24"/>
          <w:lang w:val="uk-UA"/>
        </w:rPr>
        <w:t xml:space="preserve">технічного обслуговування, поточного ремонту </w:t>
      </w:r>
      <w:r w:rsidR="00222167" w:rsidRPr="00CF2AD4">
        <w:rPr>
          <w:rFonts w:ascii="Times New Roman" w:hAnsi="Times New Roman"/>
          <w:sz w:val="24"/>
          <w:szCs w:val="24"/>
          <w:lang w:val="uk-UA"/>
        </w:rPr>
        <w:t>та</w:t>
      </w:r>
      <w:r w:rsidR="00222167" w:rsidRPr="00CF2AD4">
        <w:rPr>
          <w:rFonts w:ascii="Times New Roman" w:hAnsi="Times New Roman"/>
          <w:sz w:val="24"/>
          <w:szCs w:val="24"/>
        </w:rPr>
        <w:t xml:space="preserve"> комп’ютерної діагностики </w:t>
      </w:r>
      <w:r w:rsidR="00222167" w:rsidRPr="00CF2AD4">
        <w:rPr>
          <w:rFonts w:ascii="Times New Roman" w:hAnsi="Times New Roman"/>
          <w:color w:val="000000"/>
          <w:sz w:val="24"/>
          <w:szCs w:val="24"/>
          <w:lang w:val="uk-UA"/>
        </w:rPr>
        <w:t>транспортних засобів</w:t>
      </w:r>
      <w:r w:rsidR="00222167" w:rsidRPr="00CF2AD4">
        <w:rPr>
          <w:rFonts w:ascii="Times New Roman" w:hAnsi="Times New Roman"/>
          <w:sz w:val="24"/>
          <w:szCs w:val="24"/>
          <w:lang w:val="uk-UA"/>
        </w:rPr>
        <w:t xml:space="preserve"> </w:t>
      </w:r>
      <w:r w:rsidR="00222167" w:rsidRPr="00CF2AD4">
        <w:rPr>
          <w:rFonts w:ascii="Times New Roman" w:hAnsi="Times New Roman"/>
          <w:sz w:val="24"/>
          <w:szCs w:val="24"/>
        </w:rPr>
        <w:t>Замовника за однією адресою, на власному або орендованому СТО.</w:t>
      </w:r>
    </w:p>
    <w:p w:rsidR="00222167" w:rsidRPr="00EF1C9D" w:rsidRDefault="00CF2AD4" w:rsidP="0068005B">
      <w:pPr>
        <w:widowControl/>
        <w:tabs>
          <w:tab w:val="left" w:pos="993"/>
        </w:tabs>
        <w:autoSpaceDE/>
        <w:contextualSpacing/>
        <w:jc w:val="both"/>
        <w:rPr>
          <w:rFonts w:ascii="Times New Roman" w:hAnsi="Times New Roman" w:cs="Times New Roman"/>
        </w:rPr>
      </w:pPr>
      <w:r>
        <w:rPr>
          <w:rFonts w:ascii="Times New Roman" w:hAnsi="Times New Roman" w:cs="Times New Roman"/>
          <w:b/>
          <w:bCs/>
          <w:snapToGrid w:val="0"/>
          <w:lang w:val="uk-UA"/>
        </w:rPr>
        <w:t>8</w:t>
      </w:r>
      <w:r w:rsidR="0068005B">
        <w:rPr>
          <w:rFonts w:ascii="Times New Roman" w:hAnsi="Times New Roman" w:cs="Times New Roman"/>
          <w:b/>
          <w:bCs/>
          <w:snapToGrid w:val="0"/>
          <w:lang w:val="uk-UA"/>
        </w:rPr>
        <w:t xml:space="preserve">. </w:t>
      </w:r>
      <w:r w:rsidR="00222167" w:rsidRPr="00EF1C9D">
        <w:rPr>
          <w:rFonts w:ascii="Times New Roman" w:hAnsi="Times New Roman" w:cs="Times New Roman"/>
          <w:b/>
          <w:bCs/>
          <w:snapToGrid w:val="0"/>
        </w:rPr>
        <w:t>Гарантійний термін та гарантійні зобов’язання</w:t>
      </w:r>
      <w:r w:rsidR="00222167" w:rsidRPr="00EF1C9D">
        <w:rPr>
          <w:rFonts w:ascii="Times New Roman" w:hAnsi="Times New Roman" w:cs="Times New Roman"/>
          <w:b/>
          <w:bCs/>
          <w:snapToGrid w:val="0"/>
          <w:lang w:val="uk-UA"/>
        </w:rPr>
        <w:t>:</w:t>
      </w:r>
    </w:p>
    <w:p w:rsidR="00222167" w:rsidRPr="00EF1C9D" w:rsidRDefault="00CF2AD4" w:rsidP="00EF1C9D">
      <w:pPr>
        <w:tabs>
          <w:tab w:val="left" w:pos="709"/>
        </w:tabs>
        <w:overflowPunct w:val="0"/>
        <w:jc w:val="both"/>
        <w:textAlignment w:val="baseline"/>
        <w:rPr>
          <w:rFonts w:ascii="Times New Roman" w:hAnsi="Times New Roman" w:cs="Times New Roman"/>
        </w:rPr>
      </w:pPr>
      <w:r>
        <w:rPr>
          <w:rFonts w:ascii="Times New Roman" w:hAnsi="Times New Roman" w:cs="Times New Roman"/>
          <w:lang w:val="uk-UA"/>
        </w:rPr>
        <w:t>8</w:t>
      </w:r>
      <w:r w:rsidR="00222167" w:rsidRPr="00EF1C9D">
        <w:rPr>
          <w:rFonts w:ascii="Times New Roman" w:hAnsi="Times New Roman" w:cs="Times New Roman"/>
        </w:rPr>
        <w:t>.</w:t>
      </w:r>
      <w:r w:rsidR="00222167" w:rsidRPr="00EF1C9D">
        <w:rPr>
          <w:rFonts w:ascii="Times New Roman" w:hAnsi="Times New Roman" w:cs="Times New Roman"/>
          <w:lang w:val="uk-UA"/>
        </w:rPr>
        <w:t>1</w:t>
      </w:r>
      <w:r w:rsidR="00222167" w:rsidRPr="00EF1C9D">
        <w:rPr>
          <w:rFonts w:ascii="Times New Roman" w:hAnsi="Times New Roman" w:cs="Times New Roman"/>
        </w:rPr>
        <w:t>.</w:t>
      </w:r>
      <w:r w:rsidR="00222167" w:rsidRPr="00EF1C9D">
        <w:rPr>
          <w:rFonts w:ascii="Times New Roman" w:hAnsi="Times New Roman" w:cs="Times New Roman"/>
          <w:lang w:val="uk-UA"/>
        </w:rPr>
        <w:t xml:space="preserve"> </w:t>
      </w:r>
      <w:r w:rsidR="00222167" w:rsidRPr="00EF1C9D">
        <w:rPr>
          <w:rFonts w:ascii="Times New Roman" w:hAnsi="Times New Roman" w:cs="Times New Roman"/>
        </w:rPr>
        <w:t xml:space="preserve">Гарантійні зобов’язання Учасника стосовно наданих </w:t>
      </w:r>
      <w:r w:rsidR="00222167" w:rsidRPr="00EF1C9D">
        <w:rPr>
          <w:rFonts w:ascii="Times New Roman" w:hAnsi="Times New Roman" w:cs="Times New Roman"/>
          <w:lang w:val="uk-UA"/>
        </w:rPr>
        <w:t>П</w:t>
      </w:r>
      <w:r w:rsidR="00222167" w:rsidRPr="00EF1C9D">
        <w:rPr>
          <w:rFonts w:ascii="Times New Roman" w:hAnsi="Times New Roman" w:cs="Times New Roman"/>
        </w:rPr>
        <w:t xml:space="preserve">ослуг з </w:t>
      </w:r>
      <w:r w:rsidR="0068005B" w:rsidRPr="0068005B">
        <w:rPr>
          <w:rFonts w:ascii="Times New Roman" w:hAnsi="Times New Roman" w:cs="Times New Roman"/>
        </w:rPr>
        <w:t xml:space="preserve">ремонту та технічного обслуговування </w:t>
      </w:r>
      <w:r w:rsidR="00E56557" w:rsidRPr="00B72047">
        <w:rPr>
          <w:b/>
          <w:lang w:val="uk-UA"/>
        </w:rPr>
        <w:t xml:space="preserve">транспортних засобів </w:t>
      </w:r>
      <w:r w:rsidR="00222167" w:rsidRPr="00EF1C9D">
        <w:rPr>
          <w:rFonts w:ascii="Times New Roman" w:hAnsi="Times New Roman" w:cs="Times New Roman"/>
        </w:rPr>
        <w:t>Замовника та їх складових частин (систем) повинні відповідати Додатку 2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 (далі - Правила) та вимогам чинного законодавства.</w:t>
      </w:r>
    </w:p>
    <w:p w:rsidR="00222167" w:rsidRPr="00EF1C9D" w:rsidRDefault="00CF2AD4" w:rsidP="00EF1C9D">
      <w:pPr>
        <w:tabs>
          <w:tab w:val="left" w:pos="709"/>
        </w:tabs>
        <w:overflowPunct w:val="0"/>
        <w:jc w:val="both"/>
        <w:textAlignment w:val="baseline"/>
        <w:rPr>
          <w:rFonts w:ascii="Times New Roman" w:hAnsi="Times New Roman" w:cs="Times New Roman"/>
        </w:rPr>
      </w:pPr>
      <w:r>
        <w:rPr>
          <w:rFonts w:ascii="Times New Roman" w:hAnsi="Times New Roman" w:cs="Times New Roman"/>
          <w:snapToGrid w:val="0"/>
          <w:lang w:val="uk-UA"/>
        </w:rPr>
        <w:t>8</w:t>
      </w:r>
      <w:r w:rsidR="00222167" w:rsidRPr="00EF1C9D">
        <w:rPr>
          <w:rFonts w:ascii="Times New Roman" w:hAnsi="Times New Roman" w:cs="Times New Roman"/>
          <w:snapToGrid w:val="0"/>
        </w:rPr>
        <w:t>.</w:t>
      </w:r>
      <w:r w:rsidR="00222167" w:rsidRPr="00EF1C9D">
        <w:rPr>
          <w:rFonts w:ascii="Times New Roman" w:hAnsi="Times New Roman" w:cs="Times New Roman"/>
          <w:snapToGrid w:val="0"/>
          <w:lang w:val="uk-UA"/>
        </w:rPr>
        <w:t>2</w:t>
      </w:r>
      <w:r w:rsidR="00222167" w:rsidRPr="00EF1C9D">
        <w:rPr>
          <w:rFonts w:ascii="Times New Roman" w:hAnsi="Times New Roman" w:cs="Times New Roman"/>
          <w:snapToGrid w:val="0"/>
        </w:rPr>
        <w:t xml:space="preserve">. Гарантія на запасні частини, які будуть встановлені на </w:t>
      </w:r>
      <w:r w:rsidR="00222167" w:rsidRPr="00EF1C9D">
        <w:rPr>
          <w:rFonts w:ascii="Times New Roman" w:hAnsi="Times New Roman" w:cs="Times New Roman"/>
          <w:snapToGrid w:val="0"/>
          <w:lang w:val="uk-UA"/>
        </w:rPr>
        <w:t>транспортні засоби</w:t>
      </w:r>
      <w:r w:rsidR="00222167" w:rsidRPr="00EF1C9D">
        <w:rPr>
          <w:rFonts w:ascii="Times New Roman" w:hAnsi="Times New Roman" w:cs="Times New Roman"/>
          <w:snapToGrid w:val="0"/>
        </w:rPr>
        <w:t xml:space="preserve">, крім запчастин зі зменшеним ресурсом (гальмівні колодки, гальмівні диски, щітки склоочисника, лампочки, витратні матеріали і т. ін.) та на виконані </w:t>
      </w:r>
      <w:r w:rsidR="00222167" w:rsidRPr="00EF1C9D">
        <w:rPr>
          <w:rFonts w:ascii="Times New Roman" w:hAnsi="Times New Roman" w:cs="Times New Roman"/>
          <w:snapToGrid w:val="0"/>
          <w:lang w:val="uk-UA"/>
        </w:rPr>
        <w:t>П</w:t>
      </w:r>
      <w:r w:rsidR="00222167" w:rsidRPr="00EF1C9D">
        <w:rPr>
          <w:rFonts w:ascii="Times New Roman" w:hAnsi="Times New Roman" w:cs="Times New Roman"/>
          <w:snapToGrid w:val="0"/>
        </w:rPr>
        <w:t xml:space="preserve">ослуги з ремонту автотранспорту повинна </w:t>
      </w:r>
      <w:r w:rsidR="00222167" w:rsidRPr="00EF1C9D">
        <w:rPr>
          <w:rFonts w:ascii="Times New Roman" w:hAnsi="Times New Roman" w:cs="Times New Roman"/>
          <w:b/>
          <w:snapToGrid w:val="0"/>
        </w:rPr>
        <w:t>діяти не менше шести місяців</w:t>
      </w:r>
      <w:r w:rsidR="00222167" w:rsidRPr="00EF1C9D">
        <w:rPr>
          <w:rFonts w:ascii="Times New Roman" w:hAnsi="Times New Roman" w:cs="Times New Roman"/>
          <w:snapToGrid w:val="0"/>
        </w:rPr>
        <w:t xml:space="preserve"> без обмеження пробігу з моменту підписання Сторонами Акту приймання-передачі наданих послуг. </w:t>
      </w:r>
    </w:p>
    <w:p w:rsidR="00222167" w:rsidRPr="00EF1C9D" w:rsidRDefault="00CF2AD4" w:rsidP="00EF1C9D">
      <w:pPr>
        <w:tabs>
          <w:tab w:val="left" w:pos="709"/>
        </w:tabs>
        <w:overflowPunct w:val="0"/>
        <w:jc w:val="both"/>
        <w:textAlignment w:val="baseline"/>
        <w:rPr>
          <w:rFonts w:ascii="Times New Roman" w:hAnsi="Times New Roman" w:cs="Times New Roman"/>
        </w:rPr>
      </w:pPr>
      <w:r>
        <w:rPr>
          <w:rFonts w:ascii="Times New Roman" w:hAnsi="Times New Roman" w:cs="Times New Roman"/>
          <w:snapToGrid w:val="0"/>
          <w:lang w:val="uk-UA"/>
        </w:rPr>
        <w:t>8</w:t>
      </w:r>
      <w:r w:rsidR="00222167" w:rsidRPr="00EF1C9D">
        <w:rPr>
          <w:rFonts w:ascii="Times New Roman" w:hAnsi="Times New Roman" w:cs="Times New Roman"/>
          <w:snapToGrid w:val="0"/>
        </w:rPr>
        <w:t>.</w:t>
      </w:r>
      <w:r w:rsidR="00222167" w:rsidRPr="00EF1C9D">
        <w:rPr>
          <w:rFonts w:ascii="Times New Roman" w:hAnsi="Times New Roman" w:cs="Times New Roman"/>
          <w:snapToGrid w:val="0"/>
          <w:lang w:val="uk-UA"/>
        </w:rPr>
        <w:t>3</w:t>
      </w:r>
      <w:r w:rsidR="00222167" w:rsidRPr="00EF1C9D">
        <w:rPr>
          <w:rFonts w:ascii="Times New Roman" w:hAnsi="Times New Roman" w:cs="Times New Roman"/>
          <w:snapToGrid w:val="0"/>
        </w:rPr>
        <w:t xml:space="preserve">. </w:t>
      </w:r>
      <w:r w:rsidR="00222167" w:rsidRPr="00EF1C9D">
        <w:rPr>
          <w:rFonts w:ascii="Times New Roman" w:hAnsi="Times New Roman" w:cs="Times New Roman"/>
          <w:b/>
          <w:snapToGrid w:val="0"/>
        </w:rPr>
        <w:t>Виконавець гарантує</w:t>
      </w:r>
      <w:r w:rsidR="00222167" w:rsidRPr="00EF1C9D">
        <w:rPr>
          <w:rFonts w:ascii="Times New Roman" w:hAnsi="Times New Roman" w:cs="Times New Roman"/>
          <w:snapToGrid w:val="0"/>
        </w:rPr>
        <w:t xml:space="preserve">, що </w:t>
      </w:r>
      <w:r w:rsidR="00222167" w:rsidRPr="00EF1C9D">
        <w:rPr>
          <w:rFonts w:ascii="Times New Roman" w:hAnsi="Times New Roman" w:cs="Times New Roman"/>
        </w:rPr>
        <w:t>запасні частини та витратні матеріали, які він замінює чи використовує при наданні послуг з поточного ремонту та/або технічного обслуговування автотранспорту Замовника нові та сертифіковані для продажу на території України</w:t>
      </w:r>
      <w:bookmarkStart w:id="1" w:name="bookmark75"/>
      <w:bookmarkEnd w:id="1"/>
      <w:r w:rsidR="00222167" w:rsidRPr="00EF1C9D">
        <w:rPr>
          <w:rFonts w:ascii="Times New Roman" w:hAnsi="Times New Roman" w:cs="Times New Roman"/>
        </w:rPr>
        <w:t xml:space="preserve">. </w:t>
      </w:r>
    </w:p>
    <w:p w:rsidR="00222167" w:rsidRPr="00EF1C9D" w:rsidRDefault="00CF2AD4" w:rsidP="00EF1C9D">
      <w:pPr>
        <w:tabs>
          <w:tab w:val="left" w:pos="709"/>
        </w:tabs>
        <w:overflowPunct w:val="0"/>
        <w:jc w:val="both"/>
        <w:textAlignment w:val="baseline"/>
        <w:rPr>
          <w:rFonts w:ascii="Times New Roman" w:hAnsi="Times New Roman" w:cs="Times New Roman"/>
        </w:rPr>
      </w:pPr>
      <w:r>
        <w:rPr>
          <w:rFonts w:ascii="Times New Roman" w:hAnsi="Times New Roman" w:cs="Times New Roman"/>
          <w:lang w:val="uk-UA"/>
        </w:rPr>
        <w:t>8</w:t>
      </w:r>
      <w:r w:rsidR="00222167" w:rsidRPr="00EF1C9D">
        <w:rPr>
          <w:rFonts w:ascii="Times New Roman" w:hAnsi="Times New Roman" w:cs="Times New Roman"/>
        </w:rPr>
        <w:t>.</w:t>
      </w:r>
      <w:r w:rsidR="00222167" w:rsidRPr="00EF1C9D">
        <w:rPr>
          <w:rFonts w:ascii="Times New Roman" w:hAnsi="Times New Roman" w:cs="Times New Roman"/>
          <w:lang w:val="uk-UA"/>
        </w:rPr>
        <w:t>4</w:t>
      </w:r>
      <w:r w:rsidR="00222167" w:rsidRPr="00EF1C9D">
        <w:rPr>
          <w:rFonts w:ascii="Times New Roman" w:hAnsi="Times New Roman" w:cs="Times New Roman"/>
        </w:rPr>
        <w:t xml:space="preserve">. У разі виявлення недоліків наданих </w:t>
      </w:r>
      <w:r w:rsidR="00222167" w:rsidRPr="00EF1C9D">
        <w:rPr>
          <w:rFonts w:ascii="Times New Roman" w:hAnsi="Times New Roman" w:cs="Times New Roman"/>
          <w:lang w:val="uk-UA"/>
        </w:rPr>
        <w:t>П</w:t>
      </w:r>
      <w:r w:rsidR="00222167" w:rsidRPr="00EF1C9D">
        <w:rPr>
          <w:rFonts w:ascii="Times New Roman" w:hAnsi="Times New Roman" w:cs="Times New Roman"/>
        </w:rPr>
        <w:t xml:space="preserve">ослуг протягом встановлених гарантійних термінів, Виконавець зобов’язується усунути їх власними силами та за власні кошти </w:t>
      </w:r>
      <w:r w:rsidR="00222167" w:rsidRPr="00EF1C9D">
        <w:rPr>
          <w:rFonts w:ascii="Times New Roman" w:hAnsi="Times New Roman" w:cs="Times New Roman"/>
          <w:b/>
        </w:rPr>
        <w:t>протягом трьох робочих днів з моменту звернення Замовника</w:t>
      </w:r>
      <w:r w:rsidR="00222167" w:rsidRPr="00EF1C9D">
        <w:rPr>
          <w:rFonts w:ascii="Times New Roman" w:hAnsi="Times New Roman" w:cs="Times New Roman"/>
        </w:rPr>
        <w:t xml:space="preserve"> за умови, що такі недоліки виникли з причини неякісного надання послуг або застосування ними неякісних матеріалів (запасних частин).</w:t>
      </w:r>
    </w:p>
    <w:p w:rsidR="00222167" w:rsidRPr="00EF1C9D" w:rsidRDefault="00222167" w:rsidP="00EF1C9D">
      <w:pPr>
        <w:contextualSpacing/>
        <w:jc w:val="both"/>
        <w:rPr>
          <w:rFonts w:ascii="Times New Roman" w:hAnsi="Times New Roman" w:cs="Times New Roman"/>
          <w:highlight w:val="yellow"/>
        </w:rPr>
      </w:pPr>
    </w:p>
    <w:p w:rsidR="00222167" w:rsidRPr="00EF1C9D" w:rsidRDefault="00222167" w:rsidP="00EF1C9D">
      <w:pPr>
        <w:jc w:val="both"/>
        <w:rPr>
          <w:rFonts w:ascii="Times New Roman" w:hAnsi="Times New Roman" w:cs="Times New Roman"/>
        </w:rPr>
      </w:pPr>
    </w:p>
    <w:p w:rsidR="00222167" w:rsidRPr="00EF1C9D" w:rsidRDefault="00222167" w:rsidP="00EF1C9D">
      <w:pPr>
        <w:tabs>
          <w:tab w:val="left" w:pos="6345"/>
        </w:tabs>
        <w:contextualSpacing/>
        <w:jc w:val="both"/>
        <w:rPr>
          <w:rFonts w:ascii="Times New Roman" w:hAnsi="Times New Roman" w:cs="Times New Roman"/>
          <w:b/>
          <w:bCs/>
        </w:rPr>
      </w:pPr>
    </w:p>
    <w:p w:rsidR="005B4170" w:rsidRPr="00EF1C9D" w:rsidRDefault="005B4170" w:rsidP="00EF1C9D">
      <w:pPr>
        <w:pStyle w:val="a5"/>
        <w:spacing w:before="0" w:after="0"/>
        <w:jc w:val="both"/>
        <w:rPr>
          <w:b/>
          <w:color w:val="FF0000"/>
          <w:szCs w:val="24"/>
        </w:rPr>
      </w:pPr>
    </w:p>
    <w:sectPr w:rsidR="005B4170" w:rsidRPr="00EF1C9D" w:rsidSect="001C2EC1">
      <w:pgSz w:w="11906" w:h="16838"/>
      <w:pgMar w:top="567" w:right="566" w:bottom="56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4C3"/>
    <w:multiLevelType w:val="hybridMultilevel"/>
    <w:tmpl w:val="635AE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83B44A4"/>
    <w:multiLevelType w:val="hybridMultilevel"/>
    <w:tmpl w:val="296EAD88"/>
    <w:lvl w:ilvl="0" w:tplc="4F3628A0">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5BD617A"/>
    <w:multiLevelType w:val="hybridMultilevel"/>
    <w:tmpl w:val="963E3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ABD3015"/>
    <w:multiLevelType w:val="hybridMultilevel"/>
    <w:tmpl w:val="7F148010"/>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4">
    <w:nsid w:val="6F7244E2"/>
    <w:multiLevelType w:val="hybridMultilevel"/>
    <w:tmpl w:val="9E92D84C"/>
    <w:lvl w:ilvl="0" w:tplc="90209576">
      <w:start w:val="10"/>
      <w:numFmt w:val="bullet"/>
      <w:lvlText w:val="-"/>
      <w:lvlJc w:val="left"/>
      <w:pPr>
        <w:ind w:left="720" w:hanging="360"/>
      </w:pPr>
      <w:rPr>
        <w:rFonts w:ascii="Calibri" w:eastAsia="Times New Roman" w:hAnsi="Calibri" w:hint="default"/>
        <w:i w:val="0"/>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485379"/>
    <w:multiLevelType w:val="hybridMultilevel"/>
    <w:tmpl w:val="1DC0B5C4"/>
    <w:lvl w:ilvl="0" w:tplc="F7506A30">
      <w:start w:val="1"/>
      <w:numFmt w:val="decimal"/>
      <w:lvlText w:val="%1."/>
      <w:lvlJc w:val="left"/>
      <w:pPr>
        <w:ind w:left="1080"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D5"/>
    <w:rsid w:val="00057415"/>
    <w:rsid w:val="001C2EC1"/>
    <w:rsid w:val="001D0516"/>
    <w:rsid w:val="00222167"/>
    <w:rsid w:val="002744D2"/>
    <w:rsid w:val="003136B8"/>
    <w:rsid w:val="00393AC9"/>
    <w:rsid w:val="003F4D07"/>
    <w:rsid w:val="00410CD3"/>
    <w:rsid w:val="004413BC"/>
    <w:rsid w:val="0046137A"/>
    <w:rsid w:val="005B4170"/>
    <w:rsid w:val="0061381A"/>
    <w:rsid w:val="006207AC"/>
    <w:rsid w:val="0068005B"/>
    <w:rsid w:val="006A2C98"/>
    <w:rsid w:val="0070699C"/>
    <w:rsid w:val="00737715"/>
    <w:rsid w:val="007D300C"/>
    <w:rsid w:val="00815FC9"/>
    <w:rsid w:val="0083314A"/>
    <w:rsid w:val="00A10706"/>
    <w:rsid w:val="00B159D0"/>
    <w:rsid w:val="00B72047"/>
    <w:rsid w:val="00BA100B"/>
    <w:rsid w:val="00BA7124"/>
    <w:rsid w:val="00BD6E66"/>
    <w:rsid w:val="00BE2EFB"/>
    <w:rsid w:val="00C2161C"/>
    <w:rsid w:val="00C770C8"/>
    <w:rsid w:val="00CE163E"/>
    <w:rsid w:val="00CE72D5"/>
    <w:rsid w:val="00CF2AD4"/>
    <w:rsid w:val="00E56557"/>
    <w:rsid w:val="00E57B23"/>
    <w:rsid w:val="00ED7402"/>
    <w:rsid w:val="00EE5370"/>
    <w:rsid w:val="00EF1C9D"/>
    <w:rsid w:val="00FE3D3D"/>
    <w:rsid w:val="00FF1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7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4170"/>
    <w:pPr>
      <w:spacing w:after="120"/>
    </w:pPr>
    <w:rPr>
      <w:rFonts w:cs="Times New Roman"/>
      <w:lang w:val="uk-UA"/>
    </w:rPr>
  </w:style>
  <w:style w:type="character" w:customStyle="1" w:styleId="a4">
    <w:name w:val="Основной текст Знак"/>
    <w:basedOn w:val="a0"/>
    <w:link w:val="a3"/>
    <w:uiPriority w:val="99"/>
    <w:rsid w:val="005B4170"/>
    <w:rPr>
      <w:rFonts w:ascii="Times New Roman CYR" w:eastAsia="Times New Roman" w:hAnsi="Times New Roman CYR" w:cs="Times New Roman"/>
      <w:sz w:val="24"/>
      <w:szCs w:val="24"/>
      <w:lang w:val="uk-UA"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qFormat/>
    <w:rsid w:val="005B4170"/>
    <w:pPr>
      <w:widowControl/>
      <w:autoSpaceDE/>
      <w:spacing w:before="280" w:after="280"/>
    </w:pPr>
    <w:rPr>
      <w:rFonts w:ascii="Times New Roman" w:hAnsi="Times New Roman" w:cs="Times New Roman"/>
      <w:szCs w:val="20"/>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5B4170"/>
    <w:rPr>
      <w:rFonts w:ascii="Times New Roman" w:eastAsia="Times New Roman" w:hAnsi="Times New Roman" w:cs="Times New Roman"/>
      <w:sz w:val="24"/>
      <w:szCs w:val="20"/>
      <w:lang w:eastAsia="zh-CN"/>
    </w:rPr>
  </w:style>
  <w:style w:type="character" w:customStyle="1" w:styleId="a7">
    <w:name w:val="Подпись к таблице_"/>
    <w:basedOn w:val="a0"/>
    <w:link w:val="a8"/>
    <w:rsid w:val="00815FC9"/>
    <w:rPr>
      <w:shd w:val="clear" w:color="auto" w:fill="FFFFFF"/>
    </w:rPr>
  </w:style>
  <w:style w:type="paragraph" w:customStyle="1" w:styleId="a8">
    <w:name w:val="Подпись к таблице"/>
    <w:basedOn w:val="a"/>
    <w:link w:val="a7"/>
    <w:rsid w:val="00815FC9"/>
    <w:pPr>
      <w:shd w:val="clear" w:color="auto" w:fill="FFFFFF"/>
      <w:suppressAutoHyphens w:val="0"/>
      <w:autoSpaceDE/>
    </w:pPr>
    <w:rPr>
      <w:rFonts w:asciiTheme="minorHAnsi" w:eastAsiaTheme="minorHAnsi" w:hAnsiTheme="minorHAnsi" w:cstheme="minorBidi"/>
      <w:sz w:val="22"/>
      <w:szCs w:val="22"/>
      <w:lang w:eastAsia="en-US"/>
    </w:rPr>
  </w:style>
  <w:style w:type="character" w:customStyle="1" w:styleId="a9">
    <w:name w:val="Основной текст_"/>
    <w:basedOn w:val="a0"/>
    <w:link w:val="1"/>
    <w:rsid w:val="00815FC9"/>
    <w:rPr>
      <w:rFonts w:ascii="Times New Roman" w:eastAsia="Times New Roman" w:hAnsi="Times New Roman" w:cs="Times New Roman"/>
      <w:shd w:val="clear" w:color="auto" w:fill="FFFFFF"/>
    </w:rPr>
  </w:style>
  <w:style w:type="paragraph" w:customStyle="1" w:styleId="1">
    <w:name w:val="Основной текст1"/>
    <w:basedOn w:val="a"/>
    <w:link w:val="a9"/>
    <w:rsid w:val="00815FC9"/>
    <w:pPr>
      <w:shd w:val="clear" w:color="auto" w:fill="FFFFFF"/>
      <w:suppressAutoHyphens w:val="0"/>
      <w:autoSpaceDE/>
    </w:pPr>
    <w:rPr>
      <w:rFonts w:ascii="Times New Roman" w:hAnsi="Times New Roman" w:cs="Times New Roman"/>
      <w:sz w:val="22"/>
      <w:szCs w:val="22"/>
      <w:lang w:eastAsia="en-US"/>
    </w:rPr>
  </w:style>
  <w:style w:type="paragraph" w:styleId="aa">
    <w:name w:val="Balloon Text"/>
    <w:basedOn w:val="a"/>
    <w:link w:val="ab"/>
    <w:uiPriority w:val="99"/>
    <w:semiHidden/>
    <w:unhideWhenUsed/>
    <w:rsid w:val="00815FC9"/>
    <w:rPr>
      <w:rFonts w:ascii="Segoe UI" w:hAnsi="Segoe UI" w:cs="Segoe UI"/>
      <w:sz w:val="18"/>
      <w:szCs w:val="18"/>
    </w:rPr>
  </w:style>
  <w:style w:type="character" w:customStyle="1" w:styleId="ab">
    <w:name w:val="Текст выноски Знак"/>
    <w:basedOn w:val="a0"/>
    <w:link w:val="aa"/>
    <w:uiPriority w:val="99"/>
    <w:semiHidden/>
    <w:rsid w:val="00815FC9"/>
    <w:rPr>
      <w:rFonts w:ascii="Segoe UI" w:eastAsia="Times New Roman" w:hAnsi="Segoe UI" w:cs="Segoe UI"/>
      <w:sz w:val="18"/>
      <w:szCs w:val="18"/>
      <w:lang w:eastAsia="zh-CN"/>
    </w:rPr>
  </w:style>
  <w:style w:type="paragraph" w:styleId="ac">
    <w:name w:val="No Spacing"/>
    <w:uiPriority w:val="1"/>
    <w:qFormat/>
    <w:rsid w:val="004413BC"/>
    <w:pPr>
      <w:suppressAutoHyphens/>
      <w:spacing w:after="0" w:line="240" w:lineRule="auto"/>
    </w:pPr>
    <w:rPr>
      <w:rFonts w:ascii="Calibri" w:eastAsia="Times New Roman" w:hAnsi="Calibri" w:cs="Calibri"/>
      <w:lang w:eastAsia="zh-CN"/>
    </w:rPr>
  </w:style>
  <w:style w:type="paragraph" w:styleId="ad">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
    <w:basedOn w:val="a"/>
    <w:link w:val="ae"/>
    <w:uiPriority w:val="99"/>
    <w:qFormat/>
    <w:rsid w:val="00222167"/>
    <w:pPr>
      <w:widowControl/>
      <w:suppressAutoHyphens w:val="0"/>
      <w:autoSpaceDE/>
      <w:spacing w:after="160" w:line="259" w:lineRule="auto"/>
      <w:ind w:left="720"/>
      <w:contextualSpacing/>
    </w:pPr>
    <w:rPr>
      <w:rFonts w:ascii="Calibri" w:eastAsia="Calibri" w:hAnsi="Calibri" w:cs="Times New Roman"/>
      <w:sz w:val="22"/>
      <w:szCs w:val="22"/>
      <w:lang w:eastAsia="en-US"/>
    </w:rPr>
  </w:style>
  <w:style w:type="character" w:customStyle="1" w:styleId="ae">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d"/>
    <w:uiPriority w:val="99"/>
    <w:locked/>
    <w:rsid w:val="0022216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7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4170"/>
    <w:pPr>
      <w:spacing w:after="120"/>
    </w:pPr>
    <w:rPr>
      <w:rFonts w:cs="Times New Roman"/>
      <w:lang w:val="uk-UA"/>
    </w:rPr>
  </w:style>
  <w:style w:type="character" w:customStyle="1" w:styleId="a4">
    <w:name w:val="Основной текст Знак"/>
    <w:basedOn w:val="a0"/>
    <w:link w:val="a3"/>
    <w:uiPriority w:val="99"/>
    <w:rsid w:val="005B4170"/>
    <w:rPr>
      <w:rFonts w:ascii="Times New Roman CYR" w:eastAsia="Times New Roman" w:hAnsi="Times New Roman CYR" w:cs="Times New Roman"/>
      <w:sz w:val="24"/>
      <w:szCs w:val="24"/>
      <w:lang w:val="uk-UA"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qFormat/>
    <w:rsid w:val="005B4170"/>
    <w:pPr>
      <w:widowControl/>
      <w:autoSpaceDE/>
      <w:spacing w:before="280" w:after="280"/>
    </w:pPr>
    <w:rPr>
      <w:rFonts w:ascii="Times New Roman" w:hAnsi="Times New Roman" w:cs="Times New Roman"/>
      <w:szCs w:val="20"/>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5B4170"/>
    <w:rPr>
      <w:rFonts w:ascii="Times New Roman" w:eastAsia="Times New Roman" w:hAnsi="Times New Roman" w:cs="Times New Roman"/>
      <w:sz w:val="24"/>
      <w:szCs w:val="20"/>
      <w:lang w:eastAsia="zh-CN"/>
    </w:rPr>
  </w:style>
  <w:style w:type="character" w:customStyle="1" w:styleId="a7">
    <w:name w:val="Подпись к таблице_"/>
    <w:basedOn w:val="a0"/>
    <w:link w:val="a8"/>
    <w:rsid w:val="00815FC9"/>
    <w:rPr>
      <w:shd w:val="clear" w:color="auto" w:fill="FFFFFF"/>
    </w:rPr>
  </w:style>
  <w:style w:type="paragraph" w:customStyle="1" w:styleId="a8">
    <w:name w:val="Подпись к таблице"/>
    <w:basedOn w:val="a"/>
    <w:link w:val="a7"/>
    <w:rsid w:val="00815FC9"/>
    <w:pPr>
      <w:shd w:val="clear" w:color="auto" w:fill="FFFFFF"/>
      <w:suppressAutoHyphens w:val="0"/>
      <w:autoSpaceDE/>
    </w:pPr>
    <w:rPr>
      <w:rFonts w:asciiTheme="minorHAnsi" w:eastAsiaTheme="minorHAnsi" w:hAnsiTheme="minorHAnsi" w:cstheme="minorBidi"/>
      <w:sz w:val="22"/>
      <w:szCs w:val="22"/>
      <w:lang w:eastAsia="en-US"/>
    </w:rPr>
  </w:style>
  <w:style w:type="character" w:customStyle="1" w:styleId="a9">
    <w:name w:val="Основной текст_"/>
    <w:basedOn w:val="a0"/>
    <w:link w:val="1"/>
    <w:rsid w:val="00815FC9"/>
    <w:rPr>
      <w:rFonts w:ascii="Times New Roman" w:eastAsia="Times New Roman" w:hAnsi="Times New Roman" w:cs="Times New Roman"/>
      <w:shd w:val="clear" w:color="auto" w:fill="FFFFFF"/>
    </w:rPr>
  </w:style>
  <w:style w:type="paragraph" w:customStyle="1" w:styleId="1">
    <w:name w:val="Основной текст1"/>
    <w:basedOn w:val="a"/>
    <w:link w:val="a9"/>
    <w:rsid w:val="00815FC9"/>
    <w:pPr>
      <w:shd w:val="clear" w:color="auto" w:fill="FFFFFF"/>
      <w:suppressAutoHyphens w:val="0"/>
      <w:autoSpaceDE/>
    </w:pPr>
    <w:rPr>
      <w:rFonts w:ascii="Times New Roman" w:hAnsi="Times New Roman" w:cs="Times New Roman"/>
      <w:sz w:val="22"/>
      <w:szCs w:val="22"/>
      <w:lang w:eastAsia="en-US"/>
    </w:rPr>
  </w:style>
  <w:style w:type="paragraph" w:styleId="aa">
    <w:name w:val="Balloon Text"/>
    <w:basedOn w:val="a"/>
    <w:link w:val="ab"/>
    <w:uiPriority w:val="99"/>
    <w:semiHidden/>
    <w:unhideWhenUsed/>
    <w:rsid w:val="00815FC9"/>
    <w:rPr>
      <w:rFonts w:ascii="Segoe UI" w:hAnsi="Segoe UI" w:cs="Segoe UI"/>
      <w:sz w:val="18"/>
      <w:szCs w:val="18"/>
    </w:rPr>
  </w:style>
  <w:style w:type="character" w:customStyle="1" w:styleId="ab">
    <w:name w:val="Текст выноски Знак"/>
    <w:basedOn w:val="a0"/>
    <w:link w:val="aa"/>
    <w:uiPriority w:val="99"/>
    <w:semiHidden/>
    <w:rsid w:val="00815FC9"/>
    <w:rPr>
      <w:rFonts w:ascii="Segoe UI" w:eastAsia="Times New Roman" w:hAnsi="Segoe UI" w:cs="Segoe UI"/>
      <w:sz w:val="18"/>
      <w:szCs w:val="18"/>
      <w:lang w:eastAsia="zh-CN"/>
    </w:rPr>
  </w:style>
  <w:style w:type="paragraph" w:styleId="ac">
    <w:name w:val="No Spacing"/>
    <w:uiPriority w:val="1"/>
    <w:qFormat/>
    <w:rsid w:val="004413BC"/>
    <w:pPr>
      <w:suppressAutoHyphens/>
      <w:spacing w:after="0" w:line="240" w:lineRule="auto"/>
    </w:pPr>
    <w:rPr>
      <w:rFonts w:ascii="Calibri" w:eastAsia="Times New Roman" w:hAnsi="Calibri" w:cs="Calibri"/>
      <w:lang w:eastAsia="zh-CN"/>
    </w:rPr>
  </w:style>
  <w:style w:type="paragraph" w:styleId="ad">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
    <w:basedOn w:val="a"/>
    <w:link w:val="ae"/>
    <w:uiPriority w:val="99"/>
    <w:qFormat/>
    <w:rsid w:val="00222167"/>
    <w:pPr>
      <w:widowControl/>
      <w:suppressAutoHyphens w:val="0"/>
      <w:autoSpaceDE/>
      <w:spacing w:after="160" w:line="259" w:lineRule="auto"/>
      <w:ind w:left="720"/>
      <w:contextualSpacing/>
    </w:pPr>
    <w:rPr>
      <w:rFonts w:ascii="Calibri" w:eastAsia="Calibri" w:hAnsi="Calibri" w:cs="Times New Roman"/>
      <w:sz w:val="22"/>
      <w:szCs w:val="22"/>
      <w:lang w:eastAsia="en-US"/>
    </w:rPr>
  </w:style>
  <w:style w:type="character" w:customStyle="1" w:styleId="ae">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d"/>
    <w:uiPriority w:val="99"/>
    <w:locked/>
    <w:rsid w:val="002221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1062</Words>
  <Characters>6054</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2023-03-13T13:55:00Z</cp:lastPrinted>
  <dcterms:created xsi:type="dcterms:W3CDTF">2023-06-07T12:06:00Z</dcterms:created>
  <dcterms:modified xsi:type="dcterms:W3CDTF">2023-06-08T12:34:00Z</dcterms:modified>
</cp:coreProperties>
</file>