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C1" w:rsidRDefault="00CD3AC1">
      <w:pPr>
        <w:spacing w:after="0" w:line="240" w:lineRule="auto"/>
        <w:jc w:val="right"/>
        <w:rPr>
          <w:rFonts w:ascii="Times New Roman" w:eastAsia="Times New Roman" w:hAnsi="Times New Roman" w:cs="Times New Roman"/>
          <w:b/>
          <w:i/>
          <w:color w:val="4472C4"/>
          <w:sz w:val="24"/>
          <w:szCs w:val="24"/>
        </w:rPr>
      </w:pPr>
    </w:p>
    <w:p w:rsidR="005647C0" w:rsidRPr="004168F6" w:rsidRDefault="005647C0" w:rsidP="005647C0">
      <w:pPr>
        <w:spacing w:after="0" w:line="240" w:lineRule="auto"/>
        <w:jc w:val="center"/>
        <w:rPr>
          <w:rFonts w:ascii="Times New Roman" w:hAnsi="Times New Roman" w:cs="Times New Roman"/>
          <w:b/>
          <w:sz w:val="32"/>
          <w:szCs w:val="32"/>
        </w:rPr>
      </w:pPr>
      <w:r w:rsidRPr="004168F6">
        <w:rPr>
          <w:rFonts w:ascii="Times New Roman" w:hAnsi="Times New Roman" w:cs="Times New Roman"/>
          <w:b/>
          <w:sz w:val="32"/>
          <w:szCs w:val="32"/>
        </w:rPr>
        <w:t>АСОЦІАЦІЯ</w:t>
      </w:r>
    </w:p>
    <w:p w:rsidR="005647C0" w:rsidRPr="004168F6" w:rsidRDefault="005647C0" w:rsidP="005647C0">
      <w:pPr>
        <w:spacing w:after="0" w:line="240" w:lineRule="auto"/>
        <w:jc w:val="center"/>
        <w:rPr>
          <w:rFonts w:ascii="Times New Roman" w:hAnsi="Times New Roman" w:cs="Times New Roman"/>
          <w:b/>
          <w:sz w:val="32"/>
          <w:szCs w:val="32"/>
        </w:rPr>
      </w:pPr>
      <w:r w:rsidRPr="004168F6">
        <w:rPr>
          <w:rFonts w:ascii="Times New Roman" w:hAnsi="Times New Roman" w:cs="Times New Roman"/>
          <w:b/>
          <w:sz w:val="32"/>
          <w:szCs w:val="32"/>
        </w:rPr>
        <w:t>органів самоорганізації населення м.Вінниці</w:t>
      </w:r>
    </w:p>
    <w:p w:rsidR="005647C0" w:rsidRDefault="005647C0" w:rsidP="005647C0">
      <w:pPr>
        <w:spacing w:after="0" w:line="240" w:lineRule="auto"/>
        <w:ind w:left="-1418"/>
        <w:rPr>
          <w:rFonts w:ascii="Times New Roman" w:eastAsia="Times New Roman" w:hAnsi="Times New Roman" w:cs="Times New Roman"/>
          <w:b/>
          <w:color w:val="000000"/>
          <w:sz w:val="24"/>
          <w:szCs w:val="24"/>
        </w:rPr>
      </w:pPr>
    </w:p>
    <w:p w:rsidR="005647C0" w:rsidRPr="004168F6" w:rsidRDefault="005647C0" w:rsidP="005647C0">
      <w:pPr>
        <w:spacing w:after="0" w:line="240" w:lineRule="auto"/>
        <w:ind w:left="-1418" w:right="850"/>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rPr>
        <w:t> </w:t>
      </w:r>
      <w:r w:rsidRPr="004168F6">
        <w:rPr>
          <w:rFonts w:ascii="Times New Roman" w:eastAsia="Times New Roman" w:hAnsi="Times New Roman" w:cs="Times New Roman"/>
          <w:b/>
          <w:bCs/>
          <w:color w:val="000000"/>
          <w:sz w:val="24"/>
          <w:szCs w:val="24"/>
          <w:lang w:eastAsia="ru-RU"/>
        </w:rPr>
        <w:t>«ЗАТВЕРДЖЕНО»</w:t>
      </w:r>
    </w:p>
    <w:p w:rsidR="005647C0" w:rsidRDefault="005647C0" w:rsidP="005647C0">
      <w:pPr>
        <w:spacing w:after="0" w:line="240" w:lineRule="auto"/>
        <w:ind w:left="-1418" w:firstLine="7088"/>
        <w:contextualSpacing/>
        <w:jc w:val="center"/>
        <w:rPr>
          <w:rFonts w:ascii="Times New Roman" w:eastAsia="Times New Roman" w:hAnsi="Times New Roman" w:cs="Times New Roman"/>
          <w:b/>
          <w:bCs/>
          <w:color w:val="000000"/>
          <w:sz w:val="24"/>
          <w:szCs w:val="24"/>
          <w:lang w:eastAsia="ru-RU"/>
        </w:rPr>
      </w:pPr>
      <w:r w:rsidRPr="004168F6">
        <w:rPr>
          <w:rFonts w:ascii="Times New Roman" w:eastAsia="Times New Roman" w:hAnsi="Times New Roman" w:cs="Times New Roman"/>
          <w:b/>
          <w:bCs/>
          <w:color w:val="000000"/>
          <w:sz w:val="24"/>
          <w:szCs w:val="24"/>
          <w:lang w:eastAsia="ru-RU"/>
        </w:rPr>
        <w:t>Протокол</w:t>
      </w:r>
      <w:r w:rsidRPr="004168F6">
        <w:rPr>
          <w:rFonts w:ascii="Times New Roman" w:eastAsia="Times New Roman" w:hAnsi="Times New Roman" w:cs="Times New Roman"/>
          <w:color w:val="000000"/>
          <w:sz w:val="24"/>
          <w:szCs w:val="24"/>
          <w:lang w:eastAsia="ru-RU"/>
        </w:rPr>
        <w:t xml:space="preserve"> </w:t>
      </w:r>
      <w:r w:rsidRPr="004168F6">
        <w:rPr>
          <w:rFonts w:ascii="Times New Roman" w:eastAsia="Times New Roman" w:hAnsi="Times New Roman" w:cs="Times New Roman"/>
          <w:b/>
          <w:bCs/>
          <w:color w:val="000000"/>
          <w:sz w:val="24"/>
          <w:szCs w:val="24"/>
          <w:lang w:eastAsia="ru-RU"/>
        </w:rPr>
        <w:t>Уповноваженої особи</w:t>
      </w:r>
    </w:p>
    <w:p w:rsidR="005647C0" w:rsidRPr="0076728C" w:rsidRDefault="005647C0" w:rsidP="005647C0">
      <w:pPr>
        <w:spacing w:after="0" w:line="240" w:lineRule="auto"/>
        <w:ind w:left="3538" w:firstLine="2416"/>
        <w:contextualSpacing/>
        <w:jc w:val="center"/>
        <w:rPr>
          <w:rFonts w:ascii="Times New Roman" w:eastAsia="Times New Roman" w:hAnsi="Times New Roman" w:cs="Times New Roman"/>
          <w:i/>
          <w:iCs/>
          <w:color w:val="000000"/>
          <w:sz w:val="24"/>
          <w:szCs w:val="24"/>
          <w:lang w:eastAsia="ru-RU"/>
        </w:rPr>
      </w:pPr>
      <w:r w:rsidRPr="004168F6">
        <w:rPr>
          <w:rFonts w:ascii="Times New Roman" w:eastAsia="Times New Roman" w:hAnsi="Times New Roman" w:cs="Times New Roman"/>
          <w:i/>
          <w:iCs/>
          <w:color w:val="000000"/>
          <w:sz w:val="24"/>
          <w:szCs w:val="24"/>
          <w:lang w:eastAsia="ru-RU"/>
        </w:rPr>
        <w:t xml:space="preserve"> </w:t>
      </w:r>
      <w:r w:rsidRPr="0076728C">
        <w:rPr>
          <w:rFonts w:ascii="Times New Roman" w:eastAsia="Times New Roman" w:hAnsi="Times New Roman" w:cs="Times New Roman"/>
          <w:i/>
          <w:iCs/>
          <w:color w:val="000000"/>
          <w:sz w:val="24"/>
          <w:szCs w:val="24"/>
          <w:lang w:eastAsia="ru-RU"/>
        </w:rPr>
        <w:t>Асоціації</w:t>
      </w:r>
    </w:p>
    <w:p w:rsidR="005647C0" w:rsidRPr="0076728C" w:rsidRDefault="005647C0" w:rsidP="005647C0">
      <w:pPr>
        <w:spacing w:after="0" w:line="240" w:lineRule="auto"/>
        <w:ind w:left="3538" w:firstLine="2274"/>
        <w:contextualSpacing/>
        <w:jc w:val="center"/>
        <w:rPr>
          <w:rFonts w:ascii="Times New Roman" w:eastAsia="Times New Roman" w:hAnsi="Times New Roman" w:cs="Times New Roman"/>
          <w:i/>
          <w:iCs/>
          <w:color w:val="000000"/>
          <w:sz w:val="24"/>
          <w:szCs w:val="24"/>
          <w:lang w:eastAsia="ru-RU"/>
        </w:rPr>
      </w:pPr>
      <w:r w:rsidRPr="0076728C">
        <w:rPr>
          <w:rFonts w:ascii="Times New Roman" w:eastAsia="Times New Roman" w:hAnsi="Times New Roman" w:cs="Times New Roman"/>
          <w:i/>
          <w:iCs/>
          <w:color w:val="000000"/>
          <w:sz w:val="24"/>
          <w:szCs w:val="24"/>
          <w:lang w:eastAsia="ru-RU"/>
        </w:rPr>
        <w:t>органів самоорганізації населення</w:t>
      </w:r>
    </w:p>
    <w:p w:rsidR="005647C0" w:rsidRPr="004168F6" w:rsidRDefault="005647C0" w:rsidP="005647C0">
      <w:pPr>
        <w:spacing w:after="0" w:line="240" w:lineRule="auto"/>
        <w:ind w:left="3538" w:firstLine="2132"/>
        <w:contextualSpacing/>
        <w:jc w:val="center"/>
        <w:rPr>
          <w:rFonts w:ascii="Times New Roman" w:eastAsia="Times New Roman" w:hAnsi="Times New Roman" w:cs="Times New Roman"/>
          <w:b/>
          <w:bCs/>
          <w:color w:val="000000"/>
          <w:sz w:val="24"/>
          <w:szCs w:val="24"/>
          <w:lang w:eastAsia="ru-RU"/>
        </w:rPr>
      </w:pPr>
      <w:r w:rsidRPr="0076728C">
        <w:rPr>
          <w:rFonts w:ascii="Times New Roman" w:eastAsia="Times New Roman" w:hAnsi="Times New Roman" w:cs="Times New Roman"/>
          <w:i/>
          <w:iCs/>
          <w:color w:val="000000"/>
          <w:sz w:val="24"/>
          <w:szCs w:val="24"/>
          <w:lang w:eastAsia="ru-RU"/>
        </w:rPr>
        <w:t xml:space="preserve"> м.Вінниці</w:t>
      </w:r>
      <w:bookmarkStart w:id="0" w:name="_GoBack"/>
      <w:bookmarkEnd w:id="0"/>
    </w:p>
    <w:p w:rsidR="005647C0" w:rsidRPr="00A054C5" w:rsidRDefault="005647C0" w:rsidP="005647C0">
      <w:pPr>
        <w:spacing w:after="0" w:line="240" w:lineRule="auto"/>
        <w:ind w:firstLine="680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w:t>
      </w:r>
      <w:r w:rsidRPr="004168F6">
        <w:rPr>
          <w:rFonts w:ascii="Times New Roman" w:eastAsia="Times New Roman" w:hAnsi="Times New Roman" w:cs="Times New Roman"/>
          <w:sz w:val="24"/>
          <w:szCs w:val="24"/>
          <w:lang w:eastAsia="ru-RU"/>
        </w:rPr>
        <w:t xml:space="preserve">  </w:t>
      </w:r>
      <w:r w:rsidR="006A4588">
        <w:rPr>
          <w:rFonts w:ascii="Times New Roman" w:eastAsia="Times New Roman" w:hAnsi="Times New Roman" w:cs="Times New Roman"/>
          <w:sz w:val="24"/>
          <w:szCs w:val="24"/>
          <w:lang w:eastAsia="ru-RU"/>
        </w:rPr>
        <w:t>05</w:t>
      </w:r>
      <w:r w:rsidR="00C24C2B">
        <w:rPr>
          <w:rFonts w:ascii="Times New Roman" w:eastAsia="Times New Roman" w:hAnsi="Times New Roman" w:cs="Times New Roman"/>
          <w:sz w:val="24"/>
          <w:szCs w:val="24"/>
          <w:lang w:eastAsia="ru-RU"/>
        </w:rPr>
        <w:t>.03.2024</w:t>
      </w:r>
      <w:r w:rsidRPr="004168F6">
        <w:rPr>
          <w:rFonts w:ascii="Times New Roman" w:eastAsia="Times New Roman" w:hAnsi="Times New Roman" w:cs="Times New Roman"/>
          <w:sz w:val="24"/>
          <w:szCs w:val="24"/>
          <w:lang w:eastAsia="ru-RU"/>
        </w:rPr>
        <w:t xml:space="preserve"> №</w:t>
      </w:r>
      <w:r w:rsidR="006A4588">
        <w:rPr>
          <w:rFonts w:ascii="Times New Roman" w:eastAsia="Times New Roman" w:hAnsi="Times New Roman" w:cs="Times New Roman"/>
          <w:sz w:val="24"/>
          <w:szCs w:val="24"/>
          <w:lang w:eastAsia="ru-RU"/>
        </w:rPr>
        <w:t>16</w:t>
      </w:r>
    </w:p>
    <w:p w:rsidR="00CD3AC1" w:rsidRDefault="00CD3AC1">
      <w:pPr>
        <w:tabs>
          <w:tab w:val="left" w:pos="2310"/>
          <w:tab w:val="center" w:pos="4819"/>
        </w:tabs>
        <w:spacing w:after="0" w:line="240" w:lineRule="auto"/>
        <w:rPr>
          <w:rFonts w:ascii="Times New Roman" w:eastAsia="Times New Roman" w:hAnsi="Times New Roman" w:cs="Times New Roman"/>
          <w:b/>
          <w:sz w:val="24"/>
          <w:szCs w:val="24"/>
        </w:rPr>
      </w:pPr>
    </w:p>
    <w:p w:rsidR="00CD3AC1" w:rsidRDefault="00222FF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CD3AC1" w:rsidRDefault="00222FFF">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rsidR="00CD3AC1" w:rsidRDefault="00CD3AC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CD3AC1" w:rsidRDefault="00222FF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5647C0" w:rsidRPr="00B64972" w:rsidRDefault="00222FFF" w:rsidP="005647C0">
      <w:pPr>
        <w:pStyle w:val="rvps2"/>
        <w:shd w:val="clear" w:color="auto" w:fill="FFFFFF"/>
        <w:tabs>
          <w:tab w:val="left" w:pos="720"/>
        </w:tabs>
        <w:spacing w:before="0" w:beforeAutospacing="0" w:after="150" w:afterAutospacing="0"/>
        <w:jc w:val="both"/>
        <w:rPr>
          <w:color w:val="000000"/>
        </w:rPr>
      </w:pPr>
      <w:r>
        <w:rPr>
          <w:color w:val="000000"/>
        </w:rPr>
        <w:t xml:space="preserve">1.1. найменування замовника: </w:t>
      </w:r>
      <w:r w:rsidR="005647C0" w:rsidRPr="00D705C3">
        <w:rPr>
          <w:b/>
          <w:bCs/>
        </w:rPr>
        <w:t>АСОЦІАЦІЯ</w:t>
      </w:r>
      <w:r w:rsidR="005647C0">
        <w:rPr>
          <w:b/>
          <w:bCs/>
        </w:rPr>
        <w:t xml:space="preserve"> </w:t>
      </w:r>
      <w:r w:rsidR="005647C0" w:rsidRPr="00D705C3">
        <w:rPr>
          <w:b/>
          <w:bCs/>
        </w:rPr>
        <w:t>органів самоорганізації населення м.Вінниці</w:t>
      </w:r>
      <w:r w:rsidR="005647C0" w:rsidRPr="00B64972">
        <w:rPr>
          <w:highlight w:val="yellow"/>
        </w:rPr>
        <w:t xml:space="preserve"> </w:t>
      </w:r>
      <w:r>
        <w:rPr>
          <w:color w:val="000000"/>
        </w:rPr>
        <w:t>1.2. місцезнаходження  замовника</w:t>
      </w:r>
      <w:r w:rsidR="005647C0">
        <w:rPr>
          <w:color w:val="000000"/>
        </w:rPr>
        <w:t>:</w:t>
      </w:r>
      <w:r w:rsidR="005647C0" w:rsidRPr="005647C0">
        <w:rPr>
          <w:color w:val="000000"/>
        </w:rPr>
        <w:t xml:space="preserve"> </w:t>
      </w:r>
      <w:r w:rsidR="005647C0" w:rsidRPr="00700442">
        <w:rPr>
          <w:color w:val="000000"/>
        </w:rPr>
        <w:t>вул. Соборна, 59, м. Вінниця, 21050</w:t>
      </w:r>
    </w:p>
    <w:p w:rsidR="005647C0" w:rsidRDefault="00222FFF" w:rsidP="005647C0">
      <w:pPr>
        <w:pBdr>
          <w:top w:val="nil"/>
          <w:left w:val="nil"/>
          <w:bottom w:val="nil"/>
          <w:right w:val="nil"/>
          <w:between w:val="nil"/>
        </w:pBdr>
        <w:shd w:val="clear" w:color="auto" w:fill="FFFFFF"/>
        <w:spacing w:after="150" w:line="240" w:lineRule="auto"/>
        <w:jc w:val="both"/>
        <w:rPr>
          <w:color w:val="000000"/>
        </w:rPr>
      </w:pPr>
      <w:r>
        <w:rPr>
          <w:rFonts w:ascii="Times New Roman" w:eastAsia="Times New Roman" w:hAnsi="Times New Roman" w:cs="Times New Roman"/>
          <w:color w:val="000000"/>
          <w:sz w:val="24"/>
          <w:szCs w:val="24"/>
        </w:rPr>
        <w:t>1.3. ідентифікаційний код замовника:</w:t>
      </w:r>
      <w:r w:rsidR="005647C0" w:rsidRPr="005647C0">
        <w:rPr>
          <w:color w:val="000000"/>
        </w:rPr>
        <w:t xml:space="preserve"> </w:t>
      </w:r>
      <w:r w:rsidR="005647C0">
        <w:rPr>
          <w:color w:val="000000"/>
        </w:rPr>
        <w:t>Код ЄДРПОУ 34983039</w:t>
      </w:r>
    </w:p>
    <w:p w:rsidR="005647C0" w:rsidRPr="00862C28" w:rsidRDefault="00222FFF" w:rsidP="005647C0">
      <w:pPr>
        <w:pStyle w:val="rvps2"/>
        <w:shd w:val="clear" w:color="auto" w:fill="FFFFFF"/>
        <w:tabs>
          <w:tab w:val="left" w:pos="720"/>
        </w:tabs>
        <w:spacing w:before="0" w:beforeAutospacing="0" w:after="150" w:afterAutospacing="0"/>
        <w:jc w:val="both"/>
        <w:rPr>
          <w:color w:val="000000"/>
        </w:rPr>
      </w:pPr>
      <w:r>
        <w:rPr>
          <w:color w:val="000000"/>
        </w:rPr>
        <w:t>1.4. категорія замовника:</w:t>
      </w:r>
      <w:r w:rsidR="005647C0" w:rsidRPr="005647C0">
        <w:rPr>
          <w:color w:val="000000"/>
        </w:rPr>
        <w:t xml:space="preserve"> </w:t>
      </w:r>
      <w:r w:rsidR="005647C0">
        <w:rPr>
          <w:color w:val="000000"/>
        </w:rPr>
        <w:t>Юридична особа, яка забезпечує потреби держави або територіальної громади.</w:t>
      </w:r>
    </w:p>
    <w:p w:rsidR="00CD3AC1" w:rsidRDefault="00222FFF" w:rsidP="005647C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5647C0" w:rsidRPr="005647C0">
        <w:rPr>
          <w:rFonts w:ascii="Times New Roman" w:hAnsi="Times New Roman" w:cs="Times New Roman"/>
          <w:b/>
          <w:sz w:val="24"/>
          <w:szCs w:val="24"/>
        </w:rPr>
        <w:t xml:space="preserve"> </w:t>
      </w:r>
      <w:r w:rsidR="005647C0" w:rsidRPr="005756EE">
        <w:rPr>
          <w:rFonts w:ascii="Times New Roman" w:hAnsi="Times New Roman" w:cs="Times New Roman"/>
          <w:b/>
          <w:sz w:val="24"/>
          <w:szCs w:val="24"/>
        </w:rPr>
        <w:t>Придбання щебню , відсіву</w:t>
      </w:r>
      <w:r w:rsidR="005647C0" w:rsidRPr="005756EE">
        <w:rPr>
          <w:rFonts w:ascii="Times New Roman" w:eastAsia="Times New Roman" w:hAnsi="Times New Roman" w:cs="Times New Roman"/>
          <w:sz w:val="24"/>
          <w:szCs w:val="24"/>
        </w:rPr>
        <w:t xml:space="preserve"> (ДК 021:2015: - 14210000-6 - Гравій, пісок, щебінь і наповнювачі)</w:t>
      </w:r>
      <w:r w:rsidR="005647C0">
        <w:rPr>
          <w:rFonts w:ascii="Times New Roman" w:eastAsia="Times New Roman" w:hAnsi="Times New Roman" w:cs="Times New Roman"/>
          <w:color w:val="000000"/>
          <w:sz w:val="24"/>
          <w:szCs w:val="24"/>
          <w:lang w:eastAsia="ru-RU"/>
        </w:rPr>
        <w:t xml:space="preserve"> .</w:t>
      </w:r>
    </w:p>
    <w:p w:rsidR="00CD3AC1" w:rsidRDefault="00222FFF">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005647C0">
        <w:rPr>
          <w:rFonts w:ascii="Times New Roman" w:eastAsia="Times New Roman" w:hAnsi="Times New Roman" w:cs="Times New Roman"/>
          <w:color w:val="000000"/>
          <w:sz w:val="24"/>
          <w:szCs w:val="24"/>
        </w:rPr>
        <w:t xml:space="preserve">    </w:t>
      </w:r>
      <w:r w:rsidRPr="00623293">
        <w:rPr>
          <w:rFonts w:ascii="Times New Roman" w:eastAsia="Times New Roman" w:hAnsi="Times New Roman" w:cs="Times New Roman"/>
          <w:i/>
          <w:color w:val="000000"/>
          <w:sz w:val="24"/>
          <w:szCs w:val="24"/>
        </w:rPr>
        <w:t xml:space="preserve"> </w:t>
      </w:r>
      <w:r w:rsidR="005647C0" w:rsidRPr="00623293">
        <w:rPr>
          <w:rFonts w:ascii="Times New Roman" w:eastAsia="Times New Roman" w:hAnsi="Times New Roman" w:cs="Times New Roman"/>
          <w:color w:val="000000"/>
          <w:sz w:val="24"/>
          <w:szCs w:val="24"/>
        </w:rPr>
        <w:t xml:space="preserve">згідно </w:t>
      </w:r>
      <w:r w:rsidRPr="00623293">
        <w:rPr>
          <w:rFonts w:ascii="Times New Roman" w:eastAsia="Times New Roman" w:hAnsi="Times New Roman" w:cs="Times New Roman"/>
          <w:color w:val="000000"/>
          <w:sz w:val="24"/>
          <w:szCs w:val="24"/>
        </w:rPr>
        <w:t xml:space="preserve"> </w:t>
      </w:r>
      <w:r w:rsidR="00623293" w:rsidRPr="00623293">
        <w:rPr>
          <w:rFonts w:ascii="Times New Roman" w:eastAsia="Times New Roman" w:hAnsi="Times New Roman" w:cs="Times New Roman"/>
          <w:color w:val="000000"/>
          <w:sz w:val="24"/>
          <w:szCs w:val="24"/>
          <w:lang w:val="en-US"/>
        </w:rPr>
        <w:t xml:space="preserve">  </w:t>
      </w:r>
      <w:r w:rsidRPr="00623293">
        <w:rPr>
          <w:rFonts w:ascii="Times New Roman" w:eastAsia="Times New Roman" w:hAnsi="Times New Roman" w:cs="Times New Roman"/>
          <w:color w:val="000000"/>
          <w:sz w:val="24"/>
          <w:szCs w:val="24"/>
        </w:rPr>
        <w:t>Додатк</w:t>
      </w:r>
      <w:r w:rsidR="00623293" w:rsidRPr="00623293">
        <w:rPr>
          <w:rFonts w:ascii="Times New Roman" w:eastAsia="Times New Roman" w:hAnsi="Times New Roman" w:cs="Times New Roman"/>
          <w:sz w:val="24"/>
          <w:szCs w:val="24"/>
        </w:rPr>
        <w:t>у 2</w:t>
      </w:r>
      <w:r w:rsidRPr="00623293">
        <w:rPr>
          <w:rFonts w:ascii="Times New Roman" w:eastAsia="Times New Roman" w:hAnsi="Times New Roman" w:cs="Times New Roman"/>
          <w:color w:val="000000"/>
          <w:sz w:val="24"/>
          <w:szCs w:val="24"/>
        </w:rPr>
        <w:t>.</w:t>
      </w:r>
    </w:p>
    <w:p w:rsidR="00CD3AC1" w:rsidRDefault="00222FF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CD3AC1" w:rsidRDefault="00222FFF" w:rsidP="005647C0">
      <w:pPr>
        <w:pStyle w:val="rvps2"/>
        <w:shd w:val="clear" w:color="auto" w:fill="FFFFFF"/>
        <w:spacing w:before="0" w:beforeAutospacing="0" w:after="240" w:afterAutospacing="0"/>
        <w:jc w:val="both"/>
        <w:rPr>
          <w:color w:val="000000"/>
        </w:rPr>
      </w:pPr>
      <w:r>
        <w:rPr>
          <w:color w:val="000000"/>
        </w:rPr>
        <w:t xml:space="preserve">4.1. кількість товарів або обсяг робіт чи послуг: </w:t>
      </w:r>
      <w:r w:rsidR="005647C0" w:rsidRPr="00700442">
        <w:rPr>
          <w:color w:val="000000"/>
        </w:rPr>
        <w:t xml:space="preserve">згідно </w:t>
      </w:r>
      <w:r w:rsidR="005647C0">
        <w:rPr>
          <w:color w:val="000000"/>
        </w:rPr>
        <w:t>Додатку 4</w:t>
      </w:r>
    </w:p>
    <w:p w:rsidR="00CD3AC1" w:rsidRDefault="00222FFF">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5647C0" w:rsidRPr="005647C0">
        <w:rPr>
          <w:rFonts w:ascii="Times New Roman" w:eastAsia="Times New Roman" w:hAnsi="Times New Roman" w:cs="Times New Roman"/>
          <w:color w:val="000000"/>
          <w:sz w:val="24"/>
          <w:szCs w:val="24"/>
        </w:rPr>
        <w:t>згідно Додатку 2</w:t>
      </w:r>
    </w:p>
    <w:p w:rsidR="00CD3AC1" w:rsidRDefault="00222F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Строк поставки товарів, виконання робіт, надання послуг: </w:t>
      </w:r>
      <w:r w:rsidR="005647C0" w:rsidRPr="00D705C3">
        <w:rPr>
          <w:rFonts w:ascii="Times New Roman" w:eastAsia="Times New Roman" w:hAnsi="Times New Roman" w:cs="Times New Roman"/>
          <w:sz w:val="24"/>
          <w:szCs w:val="24"/>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 31.12.202</w:t>
      </w:r>
      <w:r w:rsidR="005647C0">
        <w:rPr>
          <w:rFonts w:ascii="Times New Roman" w:eastAsia="Times New Roman" w:hAnsi="Times New Roman" w:cs="Times New Roman"/>
          <w:sz w:val="24"/>
          <w:szCs w:val="24"/>
        </w:rPr>
        <w:t>4</w:t>
      </w:r>
      <w:r w:rsidR="005647C0" w:rsidRPr="00D705C3">
        <w:rPr>
          <w:rFonts w:ascii="Times New Roman" w:eastAsia="Times New Roman" w:hAnsi="Times New Roman" w:cs="Times New Roman"/>
          <w:sz w:val="24"/>
          <w:szCs w:val="24"/>
        </w:rPr>
        <w:t xml:space="preserve"> року.</w:t>
      </w:r>
    </w:p>
    <w:p w:rsidR="005647C0" w:rsidRDefault="005647C0">
      <w:pPr>
        <w:spacing w:after="0" w:line="240" w:lineRule="auto"/>
        <w:jc w:val="both"/>
        <w:rPr>
          <w:rFonts w:ascii="Times New Roman" w:eastAsia="Times New Roman" w:hAnsi="Times New Roman" w:cs="Times New Roman"/>
          <w:sz w:val="24"/>
          <w:szCs w:val="24"/>
        </w:rPr>
      </w:pPr>
    </w:p>
    <w:p w:rsidR="00CD3AC1" w:rsidRDefault="00222FFF">
      <w:pPr>
        <w:spacing w:after="0" w:line="240" w:lineRule="auto"/>
        <w:jc w:val="both"/>
        <w:rPr>
          <w:rFonts w:ascii="Times New Roman" w:eastAsia="Times New Roman" w:hAnsi="Times New Roman" w:cs="Times New Roman"/>
          <w:i/>
          <w:color w:val="4472C4"/>
          <w:sz w:val="24"/>
          <w:szCs w:val="24"/>
          <w:highlight w:val="yellow"/>
        </w:rPr>
      </w:pPr>
      <w:r>
        <w:rPr>
          <w:rFonts w:ascii="Times New Roman" w:eastAsia="Times New Roman" w:hAnsi="Times New Roman" w:cs="Times New Roman"/>
          <w:color w:val="000000"/>
          <w:sz w:val="24"/>
          <w:szCs w:val="24"/>
        </w:rPr>
        <w:t xml:space="preserve">6. Умови оплати: </w:t>
      </w:r>
    </w:p>
    <w:p w:rsidR="00CD3AC1" w:rsidRDefault="00CD3AC1">
      <w:pPr>
        <w:spacing w:after="0" w:line="240" w:lineRule="auto"/>
        <w:jc w:val="both"/>
        <w:rPr>
          <w:rFonts w:ascii="Times New Roman" w:eastAsia="Times New Roman" w:hAnsi="Times New Roman" w:cs="Times New Roman"/>
          <w:i/>
          <w:color w:val="4472C4"/>
          <w:sz w:val="24"/>
          <w:szCs w:val="24"/>
        </w:rPr>
      </w:pPr>
    </w:p>
    <w:tbl>
      <w:tblPr>
        <w:tblStyle w:val="afc"/>
        <w:tblW w:w="9629" w:type="dxa"/>
        <w:tblInd w:w="-110" w:type="dxa"/>
        <w:tblLayout w:type="fixed"/>
        <w:tblLook w:val="0400" w:firstRow="0" w:lastRow="0" w:firstColumn="0" w:lastColumn="0" w:noHBand="0" w:noVBand="1"/>
      </w:tblPr>
      <w:tblGrid>
        <w:gridCol w:w="2835"/>
        <w:gridCol w:w="526"/>
        <w:gridCol w:w="2126"/>
        <w:gridCol w:w="850"/>
        <w:gridCol w:w="426"/>
        <w:gridCol w:w="708"/>
        <w:gridCol w:w="1560"/>
        <w:gridCol w:w="598"/>
      </w:tblGrid>
      <w:tr w:rsidR="00CD3AC1" w:rsidTr="005647C0">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Подія</w:t>
            </w:r>
            <w:r>
              <w:rPr>
                <w:rFonts w:ascii="Times New Roman" w:eastAsia="Times New Roman" w:hAnsi="Times New Roman" w:cs="Times New Roman"/>
                <w:color w:val="000000"/>
                <w:sz w:val="16"/>
                <w:szCs w:val="16"/>
              </w:rPr>
              <w:tab/>
            </w:r>
          </w:p>
        </w:tc>
        <w:tc>
          <w:tcPr>
            <w:tcW w:w="265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Опис</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Тип оплати</w:t>
            </w:r>
          </w:p>
        </w:tc>
        <w:tc>
          <w:tcPr>
            <w:tcW w:w="11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Період</w:t>
            </w:r>
          </w:p>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(днів)</w:t>
            </w:r>
            <w:r>
              <w:rPr>
                <w:rFonts w:ascii="Times New Roman" w:eastAsia="Times New Roman" w:hAnsi="Times New Roman" w:cs="Times New Roman"/>
                <w:color w:val="000000"/>
                <w:sz w:val="16"/>
                <w:szCs w:val="16"/>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Тип днів</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Розмір</w:t>
            </w:r>
          </w:p>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оплати</w:t>
            </w:r>
          </w:p>
          <w:p w:rsidR="00CD3AC1" w:rsidRDefault="00222FFF">
            <w:pP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w:t>
            </w:r>
          </w:p>
        </w:tc>
      </w:tr>
      <w:tr w:rsidR="005647C0" w:rsidTr="005647C0">
        <w:trPr>
          <w:trHeight w:val="1858"/>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rsidR="005647C0" w:rsidRDefault="005647C0" w:rsidP="005647C0">
            <w:pPr>
              <w:spacing w:after="240"/>
              <w:jc w:val="center"/>
              <w:rPr>
                <w:rFonts w:ascii="Times New Roman" w:eastAsia="Times New Roman" w:hAnsi="Times New Roman" w:cs="Times New Roman"/>
                <w:sz w:val="20"/>
                <w:szCs w:val="20"/>
              </w:rPr>
            </w:pPr>
          </w:p>
        </w:tc>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spacing w:after="240"/>
              <w:jc w:val="center"/>
              <w:rPr>
                <w:rFonts w:ascii="Times New Roman" w:eastAsia="Times New Roman" w:hAnsi="Times New Roman" w:cs="Times New Roman"/>
                <w:sz w:val="20"/>
                <w:szCs w:val="20"/>
              </w:rPr>
            </w:pPr>
          </w:p>
        </w:tc>
        <w:tc>
          <w:tcPr>
            <w:tcW w:w="340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5647C0" w:rsidRDefault="005647C0" w:rsidP="005647C0">
            <w:pPr>
              <w:spacing w:after="240"/>
              <w:jc w:val="center"/>
              <w:rPr>
                <w:rFonts w:ascii="Times New Roman" w:eastAsia="Times New Roman" w:hAnsi="Times New Roman" w:cs="Times New Roman"/>
                <w:sz w:val="20"/>
                <w:szCs w:val="20"/>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Робочі або календарні або  банківські</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7C0" w:rsidRDefault="005647C0" w:rsidP="005647C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CD3AC1" w:rsidRDefault="00CD3AC1">
      <w:pPr>
        <w:spacing w:after="0" w:line="240" w:lineRule="auto"/>
        <w:jc w:val="both"/>
        <w:rPr>
          <w:rFonts w:ascii="Times New Roman" w:eastAsia="Times New Roman" w:hAnsi="Times New Roman" w:cs="Times New Roman"/>
          <w:color w:val="000000"/>
          <w:sz w:val="24"/>
          <w:szCs w:val="24"/>
        </w:rPr>
      </w:pPr>
    </w:p>
    <w:p w:rsidR="00CD3AC1" w:rsidRDefault="00222F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5647C0" w:rsidRPr="005647C0">
        <w:rPr>
          <w:rFonts w:ascii="Times New Roman" w:eastAsia="Times New Roman" w:hAnsi="Times New Roman" w:cs="Times New Roman"/>
          <w:color w:val="000000"/>
          <w:sz w:val="24"/>
          <w:szCs w:val="24"/>
        </w:rPr>
        <w:t>77</w:t>
      </w:r>
      <w:r w:rsidR="005647C0">
        <w:rPr>
          <w:rFonts w:ascii="Times New Roman" w:eastAsia="Times New Roman" w:hAnsi="Times New Roman" w:cs="Times New Roman"/>
          <w:color w:val="000000"/>
          <w:sz w:val="24"/>
          <w:szCs w:val="24"/>
        </w:rPr>
        <w:t> </w:t>
      </w:r>
      <w:r w:rsidR="005647C0" w:rsidRPr="005647C0">
        <w:rPr>
          <w:rFonts w:ascii="Times New Roman" w:eastAsia="Times New Roman" w:hAnsi="Times New Roman" w:cs="Times New Roman"/>
          <w:color w:val="000000"/>
          <w:sz w:val="24"/>
          <w:szCs w:val="24"/>
        </w:rPr>
        <w:t>500</w:t>
      </w:r>
      <w:r w:rsidR="005647C0">
        <w:rPr>
          <w:rFonts w:ascii="Times New Roman" w:eastAsia="Times New Roman" w:hAnsi="Times New Roman" w:cs="Times New Roman"/>
          <w:color w:val="000000"/>
          <w:sz w:val="24"/>
          <w:szCs w:val="24"/>
        </w:rPr>
        <w:t xml:space="preserve"> (сімдесят сім тис. п’ятсот грн</w:t>
      </w:r>
      <w:r w:rsidR="005647C0" w:rsidRPr="005647C0">
        <w:rPr>
          <w:rFonts w:ascii="Times New Roman" w:eastAsia="Times New Roman" w:hAnsi="Times New Roman" w:cs="Times New Roman"/>
          <w:color w:val="000000"/>
          <w:sz w:val="24"/>
          <w:szCs w:val="24"/>
        </w:rPr>
        <w:t>. )</w:t>
      </w:r>
    </w:p>
    <w:p w:rsidR="00CD3AC1" w:rsidRDefault="00222FFF">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w:t>
      </w:r>
      <w:r w:rsidR="005647C0">
        <w:rPr>
          <w:rFonts w:ascii="Times New Roman" w:eastAsia="Times New Roman" w:hAnsi="Times New Roman" w:cs="Times New Roman"/>
          <w:sz w:val="24"/>
          <w:szCs w:val="24"/>
        </w:rPr>
        <w:t>лектронній системі закупівель)</w:t>
      </w:r>
    </w:p>
    <w:p w:rsidR="00CD3AC1" w:rsidRDefault="00222FFF">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sz w:val="24"/>
          <w:szCs w:val="24"/>
        </w:rPr>
        <w:t>9. Кінцевий строк подання пропозицій (строк для подання пропозицій не може бути менше ніж два робочі дні з дня закінчення періоду уточн</w:t>
      </w:r>
      <w:r w:rsidR="005647C0">
        <w:rPr>
          <w:rFonts w:ascii="Times New Roman" w:eastAsia="Times New Roman" w:hAnsi="Times New Roman" w:cs="Times New Roman"/>
          <w:sz w:val="24"/>
          <w:szCs w:val="24"/>
        </w:rPr>
        <w:t>ення інформації про закупівлю)</w:t>
      </w:r>
    </w:p>
    <w:p w:rsidR="00CD3AC1" w:rsidRDefault="00222FFF">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 xml:space="preserve">єдиний критерій оцінки, питома вага критерію – 100 %. </w:t>
      </w:r>
      <w:r>
        <w:rPr>
          <w:rFonts w:ascii="Times New Roman" w:eastAsia="Times New Roman" w:hAnsi="Times New Roman" w:cs="Times New Roman"/>
          <w:color w:val="000000"/>
          <w:sz w:val="24"/>
          <w:szCs w:val="24"/>
        </w:rPr>
        <w:t xml:space="preserve">Найбільш економічно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 xml:space="preserve">Найбільш </w:t>
      </w:r>
      <w:r>
        <w:rPr>
          <w:rFonts w:ascii="Times New Roman" w:eastAsia="Times New Roman" w:hAnsi="Times New Roman" w:cs="Times New Roman"/>
          <w:sz w:val="24"/>
          <w:szCs w:val="24"/>
        </w:rPr>
        <w:t>економічно</w:t>
      </w:r>
      <w:r>
        <w:rPr>
          <w:rFonts w:ascii="Times New Roman" w:eastAsia="Times New Roman" w:hAnsi="Times New Roman" w:cs="Times New Roman"/>
          <w:color w:val="000000"/>
          <w:sz w:val="24"/>
          <w:szCs w:val="24"/>
        </w:rPr>
        <w:t xml:space="preserve"> вигідною пропозицією буде вважатися пропозиція з найнижчою ціною.</w:t>
      </w:r>
    </w:p>
    <w:p w:rsidR="00CD3AC1" w:rsidRPr="005647C0" w:rsidRDefault="00222FFF">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5647C0">
        <w:rPr>
          <w:rFonts w:ascii="Times New Roman" w:eastAsia="Times New Roman" w:hAnsi="Times New Roman" w:cs="Times New Roman"/>
          <w:b/>
          <w:sz w:val="24"/>
          <w:szCs w:val="24"/>
        </w:rPr>
        <w:t>не вимагається</w:t>
      </w:r>
      <w:r w:rsidRPr="005647C0">
        <w:rPr>
          <w:rFonts w:ascii="Times New Roman" w:eastAsia="Times New Roman" w:hAnsi="Times New Roman" w:cs="Times New Roman"/>
          <w:color w:val="4472C4"/>
          <w:sz w:val="24"/>
          <w:szCs w:val="24"/>
        </w:rPr>
        <w:t xml:space="preserve">. </w:t>
      </w:r>
    </w:p>
    <w:p w:rsidR="00CD3AC1" w:rsidRPr="005647C0" w:rsidRDefault="00CD3AC1">
      <w:pPr>
        <w:spacing w:after="0" w:line="240" w:lineRule="auto"/>
        <w:jc w:val="both"/>
        <w:rPr>
          <w:rFonts w:ascii="Times New Roman" w:eastAsia="Times New Roman" w:hAnsi="Times New Roman" w:cs="Times New Roman"/>
          <w:color w:val="000000"/>
          <w:sz w:val="24"/>
          <w:szCs w:val="24"/>
        </w:rPr>
      </w:pPr>
    </w:p>
    <w:p w:rsidR="00CD3AC1" w:rsidRPr="005647C0" w:rsidRDefault="00222FFF">
      <w:pPr>
        <w:spacing w:after="0" w:line="240" w:lineRule="auto"/>
        <w:jc w:val="both"/>
        <w:rPr>
          <w:rFonts w:ascii="Times New Roman" w:eastAsia="Times New Roman" w:hAnsi="Times New Roman" w:cs="Times New Roman"/>
          <w:color w:val="4472C4"/>
          <w:sz w:val="24"/>
          <w:szCs w:val="24"/>
        </w:rPr>
      </w:pPr>
      <w:r w:rsidRPr="005647C0">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5647C0">
        <w:rPr>
          <w:rFonts w:ascii="Times New Roman" w:eastAsia="Times New Roman" w:hAnsi="Times New Roman" w:cs="Times New Roman"/>
          <w:b/>
          <w:sz w:val="24"/>
          <w:szCs w:val="24"/>
        </w:rPr>
        <w:t>не вимагається</w:t>
      </w:r>
      <w:r w:rsidRPr="005647C0">
        <w:rPr>
          <w:rFonts w:ascii="Times New Roman" w:eastAsia="Times New Roman" w:hAnsi="Times New Roman" w:cs="Times New Roman"/>
          <w:i/>
          <w:color w:val="4472C4"/>
          <w:sz w:val="24"/>
          <w:szCs w:val="24"/>
        </w:rPr>
        <w:t>.</w:t>
      </w:r>
    </w:p>
    <w:p w:rsidR="00CD3AC1" w:rsidRPr="005647C0" w:rsidRDefault="00CD3AC1">
      <w:pPr>
        <w:spacing w:after="0" w:line="240" w:lineRule="auto"/>
        <w:jc w:val="both"/>
        <w:rPr>
          <w:rFonts w:ascii="Times New Roman" w:eastAsia="Times New Roman" w:hAnsi="Times New Roman" w:cs="Times New Roman"/>
          <w:sz w:val="24"/>
          <w:szCs w:val="24"/>
        </w:rPr>
      </w:pPr>
    </w:p>
    <w:p w:rsidR="00CD3AC1" w:rsidRDefault="00222FFF">
      <w:pPr>
        <w:spacing w:after="0" w:line="240" w:lineRule="auto"/>
        <w:jc w:val="both"/>
        <w:rPr>
          <w:rFonts w:ascii="Times New Roman" w:eastAsia="Times New Roman" w:hAnsi="Times New Roman" w:cs="Times New Roman"/>
          <w:sz w:val="24"/>
          <w:szCs w:val="24"/>
        </w:rPr>
      </w:pPr>
      <w:r w:rsidRPr="005647C0">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5647C0">
        <w:rPr>
          <w:rFonts w:ascii="Times New Roman" w:eastAsia="Times New Roman" w:hAnsi="Times New Roman" w:cs="Times New Roman"/>
          <w:b/>
          <w:sz w:val="24"/>
          <w:szCs w:val="24"/>
        </w:rPr>
        <w:t>не вимагається</w:t>
      </w:r>
      <w:r w:rsidRPr="005647C0">
        <w:rPr>
          <w:rFonts w:ascii="Times New Roman" w:eastAsia="Times New Roman" w:hAnsi="Times New Roman" w:cs="Times New Roman"/>
          <w:i/>
          <w:color w:val="4472C4"/>
          <w:sz w:val="24"/>
          <w:szCs w:val="24"/>
        </w:rPr>
        <w:t>.</w:t>
      </w:r>
    </w:p>
    <w:p w:rsidR="00CD3AC1" w:rsidRPr="005647C0" w:rsidRDefault="00222F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w:t>
      </w:r>
      <w:r w:rsidRPr="005647C0">
        <w:rPr>
          <w:rFonts w:ascii="Times New Roman" w:eastAsia="Times New Roman" w:hAnsi="Times New Roman" w:cs="Times New Roman"/>
          <w:color w:val="000000"/>
          <w:sz w:val="24"/>
          <w:szCs w:val="24"/>
        </w:rPr>
        <w:t>і:</w:t>
      </w:r>
      <w:r w:rsidR="005647C0" w:rsidRPr="005647C0">
        <w:rPr>
          <w:rFonts w:ascii="Times New Roman" w:eastAsia="Times New Roman" w:hAnsi="Times New Roman" w:cs="Times New Roman"/>
          <w:color w:val="000000"/>
          <w:sz w:val="24"/>
          <w:szCs w:val="24"/>
        </w:rPr>
        <w:t xml:space="preserve"> 1%</w:t>
      </w:r>
      <w:r w:rsidR="005647C0">
        <w:rPr>
          <w:rFonts w:ascii="Times New Roman" w:eastAsia="Times New Roman" w:hAnsi="Times New Roman" w:cs="Times New Roman"/>
          <w:color w:val="000000"/>
          <w:sz w:val="24"/>
          <w:szCs w:val="24"/>
        </w:rPr>
        <w:t>.</w:t>
      </w:r>
    </w:p>
    <w:p w:rsidR="00CD3AC1" w:rsidRDefault="00CD3AC1">
      <w:pPr>
        <w:spacing w:after="0" w:line="240" w:lineRule="auto"/>
        <w:rPr>
          <w:rFonts w:ascii="Times New Roman" w:eastAsia="Times New Roman" w:hAnsi="Times New Roman" w:cs="Times New Roman"/>
          <w:color w:val="000000"/>
          <w:sz w:val="24"/>
          <w:szCs w:val="24"/>
        </w:rPr>
      </w:pPr>
    </w:p>
    <w:p w:rsidR="005678D0" w:rsidRDefault="005678D0">
      <w:pPr>
        <w:spacing w:after="0" w:line="240" w:lineRule="auto"/>
        <w:rPr>
          <w:rFonts w:ascii="Times New Roman" w:eastAsia="Times New Roman" w:hAnsi="Times New Roman" w:cs="Times New Roman"/>
          <w:color w:val="000000"/>
          <w:sz w:val="24"/>
          <w:szCs w:val="24"/>
        </w:rPr>
      </w:pPr>
    </w:p>
    <w:p w:rsidR="00222FFF" w:rsidRDefault="00222FFF" w:rsidP="00222FFF">
      <w:pPr>
        <w:spacing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 xml:space="preserve">14. Джерело фінансування: </w:t>
      </w:r>
      <w:r w:rsidRPr="0051491D">
        <w:rPr>
          <w:rFonts w:ascii="Times New Roman" w:eastAsia="Times New Roman" w:hAnsi="Times New Roman" w:cs="Times New Roman"/>
          <w:color w:val="000000"/>
          <w:sz w:val="24"/>
          <w:szCs w:val="24"/>
          <w:lang w:eastAsia="ru-RU"/>
        </w:rPr>
        <w:t>Місцевий бюджет</w:t>
      </w:r>
      <w:r>
        <w:rPr>
          <w:rFonts w:ascii="Times New Roman" w:eastAsia="Times New Roman" w:hAnsi="Times New Roman" w:cs="Times New Roman"/>
          <w:color w:val="000000"/>
          <w:sz w:val="24"/>
          <w:szCs w:val="24"/>
          <w:lang w:eastAsia="ru-RU"/>
        </w:rPr>
        <w:t>.</w:t>
      </w:r>
    </w:p>
    <w:p w:rsidR="00CD3AC1" w:rsidRDefault="00CD3AC1">
      <w:pPr>
        <w:spacing w:after="0" w:line="240" w:lineRule="auto"/>
        <w:rPr>
          <w:rFonts w:ascii="Times New Roman" w:eastAsia="Times New Roman" w:hAnsi="Times New Roman" w:cs="Times New Roman"/>
          <w:color w:val="000000"/>
          <w:sz w:val="24"/>
          <w:szCs w:val="24"/>
        </w:rPr>
      </w:pPr>
    </w:p>
    <w:p w:rsidR="005678D0" w:rsidRDefault="005678D0">
      <w:pPr>
        <w:spacing w:after="0" w:line="240" w:lineRule="auto"/>
        <w:rPr>
          <w:rFonts w:ascii="Times New Roman" w:eastAsia="Times New Roman" w:hAnsi="Times New Roman" w:cs="Times New Roman"/>
          <w:color w:val="000000"/>
          <w:sz w:val="24"/>
          <w:szCs w:val="24"/>
        </w:rPr>
      </w:pPr>
    </w:p>
    <w:p w:rsidR="00CD3AC1" w:rsidRDefault="00222F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5678D0" w:rsidRDefault="005678D0">
      <w:pPr>
        <w:spacing w:after="0" w:line="240" w:lineRule="auto"/>
        <w:rPr>
          <w:rFonts w:ascii="Times New Roman" w:eastAsia="Times New Roman" w:hAnsi="Times New Roman" w:cs="Times New Roman"/>
          <w:color w:val="000000"/>
          <w:sz w:val="24"/>
          <w:szCs w:val="24"/>
        </w:rPr>
      </w:pPr>
    </w:p>
    <w:p w:rsidR="00222FFF" w:rsidRDefault="00222FFF">
      <w:pPr>
        <w:spacing w:after="0" w:line="240" w:lineRule="auto"/>
        <w:rPr>
          <w:rFonts w:ascii="Times New Roman" w:eastAsia="Times New Roman" w:hAnsi="Times New Roman" w:cs="Times New Roman"/>
          <w:color w:val="000000"/>
          <w:sz w:val="24"/>
          <w:szCs w:val="24"/>
        </w:rPr>
      </w:pPr>
    </w:p>
    <w:p w:rsidR="00222FFF" w:rsidRPr="00D705C3"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ПІБ</w:t>
      </w:r>
      <w:r w:rsidRPr="00D705C3">
        <w:rPr>
          <w:rFonts w:ascii="Times New Roman" w:eastAsia="Times New Roman" w:hAnsi="Times New Roman" w:cs="Times New Roman"/>
          <w:color w:val="auto"/>
          <w:sz w:val="24"/>
          <w:szCs w:val="24"/>
        </w:rPr>
        <w:t xml:space="preserve">: </w:t>
      </w:r>
      <w:r w:rsidRPr="00D705C3">
        <w:rPr>
          <w:rFonts w:ascii="Times New Roman" w:eastAsia="Times New Roman" w:hAnsi="Times New Roman" w:cs="Times New Roman"/>
          <w:b/>
          <w:color w:val="auto"/>
          <w:sz w:val="24"/>
          <w:szCs w:val="24"/>
        </w:rPr>
        <w:t>Мазур Віталій Володимирович</w:t>
      </w:r>
    </w:p>
    <w:p w:rsidR="00222FFF" w:rsidRPr="00D705C3"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Посада: головний спеціаліст по роботі з підрядними організаціями Асоціації.</w:t>
      </w:r>
    </w:p>
    <w:p w:rsidR="00222FFF" w:rsidRPr="00D705C3"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Адреса: вул. Соборна, 59, м. Вінниця, 21050</w:t>
      </w:r>
    </w:p>
    <w:p w:rsidR="00222FFF" w:rsidRPr="00D705C3"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Телефон: (0432) 59-51-84</w:t>
      </w:r>
    </w:p>
    <w:p w:rsidR="00222FFF" w:rsidRPr="00D705C3"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r w:rsidRPr="00D705C3">
        <w:rPr>
          <w:rFonts w:ascii="Times New Roman" w:eastAsia="Times New Roman" w:hAnsi="Times New Roman" w:cs="Times New Roman"/>
          <w:color w:val="auto"/>
          <w:sz w:val="24"/>
          <w:szCs w:val="24"/>
        </w:rPr>
        <w:t>Тел./факс: (0432) 59-53-49</w:t>
      </w:r>
    </w:p>
    <w:p w:rsidR="00222FFF" w:rsidRDefault="00222FFF" w:rsidP="00222FFF">
      <w:pPr>
        <w:pStyle w:val="10"/>
        <w:widowControl w:val="0"/>
        <w:spacing w:line="240" w:lineRule="auto"/>
        <w:ind w:firstLine="567"/>
        <w:jc w:val="both"/>
        <w:rPr>
          <w:rStyle w:val="afb"/>
          <w:rFonts w:ascii="Times New Roman" w:eastAsia="Times New Roman" w:hAnsi="Times New Roman" w:cs="Times New Roman"/>
          <w:sz w:val="24"/>
          <w:szCs w:val="24"/>
        </w:rPr>
      </w:pPr>
      <w:r w:rsidRPr="00D705C3">
        <w:rPr>
          <w:rFonts w:ascii="Times New Roman" w:eastAsia="Times New Roman" w:hAnsi="Times New Roman" w:cs="Times New Roman"/>
          <w:color w:val="auto"/>
          <w:sz w:val="24"/>
          <w:szCs w:val="24"/>
        </w:rPr>
        <w:t>Е-</w:t>
      </w:r>
      <w:proofErr w:type="spellStart"/>
      <w:r w:rsidRPr="00D705C3">
        <w:rPr>
          <w:rFonts w:ascii="Times New Roman" w:eastAsia="Times New Roman" w:hAnsi="Times New Roman" w:cs="Times New Roman"/>
          <w:color w:val="auto"/>
          <w:sz w:val="24"/>
          <w:szCs w:val="24"/>
        </w:rPr>
        <w:t>mail</w:t>
      </w:r>
      <w:proofErr w:type="spellEnd"/>
      <w:r w:rsidRPr="00D705C3">
        <w:rPr>
          <w:rFonts w:ascii="Times New Roman" w:eastAsia="Times New Roman" w:hAnsi="Times New Roman" w:cs="Times New Roman"/>
          <w:color w:val="auto"/>
          <w:sz w:val="24"/>
          <w:szCs w:val="24"/>
        </w:rPr>
        <w:t xml:space="preserve">: </w:t>
      </w:r>
      <w:hyperlink r:id="rId6" w:history="1">
        <w:r w:rsidRPr="00A93300">
          <w:rPr>
            <w:rStyle w:val="afb"/>
            <w:rFonts w:ascii="Times New Roman" w:eastAsia="Times New Roman" w:hAnsi="Times New Roman" w:cs="Times New Roman"/>
            <w:sz w:val="24"/>
            <w:szCs w:val="24"/>
          </w:rPr>
          <w:t>Mazur_VV@vmr.gov.ua</w:t>
        </w:r>
      </w:hyperlink>
    </w:p>
    <w:p w:rsidR="00222FFF"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p>
    <w:p w:rsidR="00222FFF" w:rsidRDefault="00222FFF" w:rsidP="00222FFF">
      <w:pPr>
        <w:pStyle w:val="10"/>
        <w:widowControl w:val="0"/>
        <w:spacing w:line="240" w:lineRule="auto"/>
        <w:ind w:firstLine="567"/>
        <w:jc w:val="both"/>
        <w:rPr>
          <w:rFonts w:ascii="Times New Roman" w:eastAsia="Times New Roman" w:hAnsi="Times New Roman" w:cs="Times New Roman"/>
          <w:color w:val="auto"/>
          <w:sz w:val="24"/>
          <w:szCs w:val="24"/>
        </w:rPr>
      </w:pPr>
    </w:p>
    <w:p w:rsidR="00222FFF" w:rsidRPr="00756475" w:rsidRDefault="00222FFF" w:rsidP="00222FFF">
      <w:pPr>
        <w:pStyle w:val="10"/>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lastRenderedPageBreak/>
        <w:t xml:space="preserve">ПІБ:  </w:t>
      </w:r>
      <w:r w:rsidRPr="00756475">
        <w:rPr>
          <w:rFonts w:ascii="Times New Roman" w:eastAsia="Times New Roman" w:hAnsi="Times New Roman" w:cs="Times New Roman"/>
          <w:b/>
          <w:bCs/>
          <w:sz w:val="24"/>
          <w:szCs w:val="24"/>
        </w:rPr>
        <w:t>Вітенко Інна Михайлівна</w:t>
      </w:r>
    </w:p>
    <w:p w:rsidR="00222FFF" w:rsidRPr="00756475" w:rsidRDefault="00222FFF" w:rsidP="00222FFF">
      <w:pPr>
        <w:pStyle w:val="10"/>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t>Посада: заступник голови Асоціації</w:t>
      </w:r>
    </w:p>
    <w:p w:rsidR="00222FFF" w:rsidRPr="00756475" w:rsidRDefault="00222FFF" w:rsidP="00222FFF">
      <w:pPr>
        <w:pStyle w:val="10"/>
        <w:widowControl w:val="0"/>
        <w:ind w:firstLine="567"/>
        <w:rPr>
          <w:rFonts w:ascii="Times New Roman" w:eastAsia="Times New Roman" w:hAnsi="Times New Roman" w:cs="Times New Roman"/>
          <w:sz w:val="24"/>
          <w:szCs w:val="24"/>
        </w:rPr>
      </w:pPr>
      <w:r w:rsidRPr="00756475">
        <w:rPr>
          <w:rFonts w:ascii="Times New Roman" w:eastAsia="Times New Roman" w:hAnsi="Times New Roman" w:cs="Times New Roman"/>
          <w:sz w:val="24"/>
          <w:szCs w:val="24"/>
        </w:rPr>
        <w:t xml:space="preserve">Адреса: </w:t>
      </w:r>
      <w:r w:rsidRPr="00756475">
        <w:rPr>
          <w:rFonts w:ascii="Times New Roman" w:eastAsia="Times New Roman" w:hAnsi="Times New Roman" w:cs="Times New Roman"/>
          <w:bCs/>
          <w:sz w:val="24"/>
          <w:szCs w:val="24"/>
        </w:rPr>
        <w:t>вул. Соборна, 59, м. Вінниця, 21050</w:t>
      </w:r>
    </w:p>
    <w:p w:rsidR="00222FFF" w:rsidRDefault="00222FFF" w:rsidP="00222FFF">
      <w:pPr>
        <w:pStyle w:val="10"/>
        <w:ind w:firstLine="567"/>
        <w:rPr>
          <w:rFonts w:ascii="Times New Roman" w:eastAsia="Times New Roman" w:hAnsi="Times New Roman" w:cs="Times New Roman"/>
          <w:bCs/>
          <w:sz w:val="24"/>
          <w:szCs w:val="24"/>
        </w:rPr>
      </w:pPr>
      <w:r w:rsidRPr="00756475">
        <w:rPr>
          <w:rFonts w:ascii="Times New Roman" w:eastAsia="Times New Roman" w:hAnsi="Times New Roman" w:cs="Times New Roman"/>
          <w:sz w:val="24"/>
          <w:szCs w:val="24"/>
        </w:rPr>
        <w:t xml:space="preserve">Телефони/Факси: </w:t>
      </w:r>
      <w:r w:rsidRPr="00756475">
        <w:rPr>
          <w:rFonts w:ascii="Times New Roman" w:eastAsia="Times New Roman" w:hAnsi="Times New Roman" w:cs="Times New Roman"/>
          <w:bCs/>
          <w:sz w:val="24"/>
          <w:szCs w:val="24"/>
        </w:rPr>
        <w:t>(0432) 59-51-84</w:t>
      </w:r>
    </w:p>
    <w:p w:rsidR="00222FFF" w:rsidRDefault="00222FFF">
      <w:pPr>
        <w:spacing w:after="0" w:line="240" w:lineRule="auto"/>
        <w:rPr>
          <w:rFonts w:ascii="Times New Roman" w:eastAsia="Times New Roman" w:hAnsi="Times New Roman" w:cs="Times New Roman"/>
          <w:b/>
          <w:color w:val="000000"/>
          <w:sz w:val="24"/>
          <w:szCs w:val="24"/>
        </w:rPr>
      </w:pPr>
    </w:p>
    <w:p w:rsidR="00CD3AC1" w:rsidRDefault="00222F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CD3AC1" w:rsidRDefault="00222FFF">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16.1. </w:t>
      </w:r>
      <w:r>
        <w:rPr>
          <w:rFonts w:ascii="Times New Roman" w:eastAsia="Times New Roman" w:hAnsi="Times New Roman" w:cs="Times New Roman"/>
          <w:color w:val="000000"/>
          <w:sz w:val="24"/>
          <w:szCs w:val="24"/>
        </w:rPr>
        <w:t>Оголошення розроблено відповідно до Наказу ДП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від 20.10.2022 № 25 з урахуванням вимог Закону України «Про публічні закупівлі» № </w:t>
      </w:r>
      <w:r>
        <w:rPr>
          <w:rFonts w:ascii="Times New Roman" w:eastAsia="Times New Roman" w:hAnsi="Times New Roman" w:cs="Times New Roman"/>
          <w:sz w:val="24"/>
          <w:szCs w:val="24"/>
        </w:rPr>
        <w:t>922-VIII</w:t>
      </w:r>
      <w:r>
        <w:rPr>
          <w:rFonts w:ascii="Times New Roman" w:eastAsia="Times New Roman" w:hAnsi="Times New Roman" w:cs="Times New Roman"/>
          <w:color w:val="000000"/>
          <w:sz w:val="24"/>
          <w:szCs w:val="24"/>
        </w:rPr>
        <w:t xml:space="preserve"> від 25.12.2015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/Постанова №1178). </w:t>
      </w:r>
      <w:r>
        <w:rPr>
          <w:rFonts w:ascii="Times New Roman" w:eastAsia="Times New Roman" w:hAnsi="Times New Roman" w:cs="Times New Roman"/>
          <w:color w:val="000000"/>
          <w:sz w:val="24"/>
          <w:szCs w:val="24"/>
        </w:rPr>
        <w:t>Терміни, які використовуються в цьому оголошенні, вживаються у значенні, наведеному в Законі, Особливостях.</w:t>
      </w:r>
    </w:p>
    <w:p w:rsidR="00CD3AC1" w:rsidRDefault="00222FF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16.2. 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закупівель. Пропозиція учасника має відповідати ряду вимог: </w:t>
      </w:r>
    </w:p>
    <w:p w:rsidR="00CD3AC1" w:rsidRDefault="00222FF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CD3AC1" w:rsidRDefault="00222FF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CD3AC1" w:rsidRDefault="00222FF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rsidR="00CD3AC1" w:rsidRDefault="00222FF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CD3AC1" w:rsidRDefault="00222FFF">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rsidR="00CD3AC1" w:rsidRDefault="00222FFF">
      <w:pPr>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D3AC1" w:rsidRDefault="00222FFF">
      <w:pPr>
        <w:shd w:val="clear" w:color="auto" w:fill="FFFFFF"/>
        <w:spacing w:after="0" w:line="240" w:lineRule="auto"/>
        <w:ind w:firstLine="64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w:t>
      </w:r>
      <w:proofErr w:type="spellStart"/>
      <w:r>
        <w:rPr>
          <w:rFonts w:ascii="Times New Roman" w:eastAsia="Times New Roman" w:hAnsi="Times New Roman" w:cs="Times New Roman"/>
          <w:b/>
          <w:sz w:val="24"/>
          <w:szCs w:val="24"/>
        </w:rPr>
        <w:t>ненакладення</w:t>
      </w:r>
      <w:proofErr w:type="spellEnd"/>
      <w:r>
        <w:rPr>
          <w:rFonts w:ascii="Times New Roman" w:eastAsia="Times New Roman" w:hAnsi="Times New Roman" w:cs="Times New Roman"/>
          <w:b/>
          <w:sz w:val="24"/>
          <w:szCs w:val="24"/>
        </w:rPr>
        <w:t xml:space="preserve">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пункту 1 частини 13 статті 14 Закону.</w:t>
      </w:r>
    </w:p>
    <w:p w:rsidR="00CD3AC1" w:rsidRDefault="00CD3AC1">
      <w:pPr>
        <w:keepNext/>
        <w:keepLines/>
        <w:spacing w:after="0" w:line="240" w:lineRule="auto"/>
        <w:jc w:val="both"/>
        <w:rPr>
          <w:rFonts w:ascii="Times New Roman" w:eastAsia="Times New Roman" w:hAnsi="Times New Roman" w:cs="Times New Roman"/>
          <w:color w:val="000000"/>
          <w:sz w:val="24"/>
          <w:szCs w:val="24"/>
        </w:rPr>
      </w:pPr>
    </w:p>
    <w:p w:rsidR="00CD3AC1" w:rsidRDefault="00222FFF">
      <w:pPr>
        <w:spacing w:after="0" w:line="259"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16.3. </w:t>
      </w:r>
      <w:r>
        <w:rPr>
          <w:rFonts w:ascii="Times New Roman" w:eastAsia="Times New Roman" w:hAnsi="Times New Roman" w:cs="Times New Roman"/>
          <w:color w:val="000000"/>
          <w:sz w:val="24"/>
          <w:szCs w:val="24"/>
        </w:rPr>
        <w:t xml:space="preserve">Кожен учасник має право подати тільки одну пропозицію </w:t>
      </w:r>
      <w:r>
        <w:rPr>
          <w:rFonts w:ascii="Times New Roman" w:eastAsia="Times New Roman" w:hAnsi="Times New Roman" w:cs="Times New Roman"/>
          <w:color w:val="4472C4"/>
          <w:sz w:val="24"/>
          <w:szCs w:val="24"/>
          <w:highlight w:val="yellow"/>
        </w:rPr>
        <w:t xml:space="preserve">(у тому числі до визначеної в оголошенні частини предмета закупівлі (лота) </w:t>
      </w:r>
      <w:r>
        <w:rPr>
          <w:rFonts w:ascii="Times New Roman" w:eastAsia="Times New Roman" w:hAnsi="Times New Roman" w:cs="Times New Roman"/>
          <w:i/>
          <w:color w:val="4472C4"/>
          <w:sz w:val="24"/>
          <w:szCs w:val="24"/>
          <w:highlight w:val="yellow"/>
        </w:rPr>
        <w:t>(у разі здійснення закупівлі за лотами).</w:t>
      </w:r>
      <w:r>
        <w:rPr>
          <w:rFonts w:ascii="Times New Roman" w:eastAsia="Times New Roman" w:hAnsi="Times New Roman" w:cs="Times New Roman"/>
          <w:color w:val="4472C4"/>
          <w:sz w:val="24"/>
          <w:szCs w:val="24"/>
          <w:highlight w:val="yellow"/>
        </w:rPr>
        <w:t xml:space="preserve"> </w:t>
      </w:r>
    </w:p>
    <w:p w:rsidR="00CD3AC1" w:rsidRDefault="00222FFF">
      <w:pPr>
        <w:shd w:val="clear" w:color="auto" w:fill="FFFFFF"/>
        <w:spacing w:after="150" w:line="240" w:lineRule="auto"/>
        <w:ind w:firstLine="644"/>
        <w:jc w:val="both"/>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highlight w:val="yellow"/>
        </w:rPr>
        <w:t>16.4. Строк дії пропозиції, протягом якого пропозиції учасників вважаються дійсними, становить 90 днів із дати кінцевого строку подання пропозицій.</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16.5. </w:t>
      </w: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w:t>
      </w:r>
      <w:r>
        <w:rPr>
          <w:rFonts w:ascii="Times New Roman" w:eastAsia="Times New Roman" w:hAnsi="Times New Roman" w:cs="Times New Roman"/>
          <w:sz w:val="24"/>
          <w:szCs w:val="24"/>
        </w:rPr>
        <w:t xml:space="preserve">документ </w:t>
      </w:r>
      <w:r>
        <w:rPr>
          <w:rFonts w:ascii="Times New Roman" w:eastAsia="Times New Roman" w:hAnsi="Times New Roman" w:cs="Times New Roman"/>
          <w:color w:val="000000"/>
          <w:sz w:val="24"/>
          <w:szCs w:val="24"/>
        </w:rPr>
        <w:t xml:space="preserve">із вказаних в оголошенні,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16.6. </w:t>
      </w: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Pr>
          <w:rFonts w:ascii="Times New Roman" w:eastAsia="Times New Roman" w:hAnsi="Times New Roman" w:cs="Times New Roman"/>
          <w:sz w:val="24"/>
          <w:szCs w:val="24"/>
        </w:rPr>
        <w:t>ункту</w:t>
      </w:r>
      <w:r>
        <w:rPr>
          <w:rFonts w:ascii="Times New Roman" w:eastAsia="Times New Roman" w:hAnsi="Times New Roman" w:cs="Times New Roman"/>
          <w:color w:val="000000"/>
          <w:sz w:val="24"/>
          <w:szCs w:val="24"/>
        </w:rPr>
        <w:t xml:space="preserve"> 1 ч</w:t>
      </w:r>
      <w:r>
        <w:rPr>
          <w:rFonts w:ascii="Times New Roman" w:eastAsia="Times New Roman" w:hAnsi="Times New Roman" w:cs="Times New Roman"/>
          <w:sz w:val="24"/>
          <w:szCs w:val="24"/>
        </w:rPr>
        <w:t>астини</w:t>
      </w:r>
      <w:r>
        <w:rPr>
          <w:rFonts w:ascii="Times New Roman" w:eastAsia="Times New Roman" w:hAnsi="Times New Roman" w:cs="Times New Roman"/>
          <w:color w:val="000000"/>
          <w:sz w:val="24"/>
          <w:szCs w:val="24"/>
        </w:rPr>
        <w:t xml:space="preserve"> 13 ст</w:t>
      </w:r>
      <w:r>
        <w:rPr>
          <w:rFonts w:ascii="Times New Roman" w:eastAsia="Times New Roman" w:hAnsi="Times New Roman" w:cs="Times New Roman"/>
          <w:sz w:val="24"/>
          <w:szCs w:val="24"/>
        </w:rPr>
        <w:t>атті</w:t>
      </w:r>
      <w:r>
        <w:rPr>
          <w:rFonts w:ascii="Times New Roman" w:eastAsia="Times New Roman" w:hAnsi="Times New Roman" w:cs="Times New Roman"/>
          <w:color w:val="000000"/>
          <w:sz w:val="24"/>
          <w:szCs w:val="24"/>
        </w:rPr>
        <w:t xml:space="preserve"> 14 Закону.</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16.7. </w:t>
      </w:r>
      <w:r>
        <w:rPr>
          <w:rFonts w:ascii="Times New Roman" w:eastAsia="Times New Roman" w:hAnsi="Times New Roman" w:cs="Times New Roman"/>
          <w:color w:val="000000"/>
          <w:sz w:val="24"/>
          <w:szCs w:val="24"/>
        </w:rPr>
        <w:t xml:space="preserve">Пропозиція учасника спрощеної закупівлі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16.8. </w:t>
      </w:r>
      <w:r>
        <w:rPr>
          <w:rFonts w:ascii="Times New Roman" w:eastAsia="Times New Roman" w:hAnsi="Times New Roman" w:cs="Times New Roman"/>
          <w:color w:val="000000"/>
          <w:sz w:val="24"/>
          <w:szCs w:val="24"/>
        </w:rPr>
        <w:t xml:space="preserve">Фактом подання пропозиції учасник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фізична особа чи фізична особа</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16.9. </w:t>
      </w: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CD3AC1" w:rsidRDefault="00222FFF">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16.10. </w:t>
      </w: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Pr>
          <w:rFonts w:ascii="Times New Roman" w:eastAsia="Times New Roman" w:hAnsi="Times New Roman" w:cs="Times New Roman"/>
          <w:sz w:val="24"/>
          <w:szCs w:val="24"/>
        </w:rPr>
        <w:t>ункту</w:t>
      </w:r>
      <w:r>
        <w:rPr>
          <w:rFonts w:ascii="Times New Roman" w:eastAsia="Times New Roman" w:hAnsi="Times New Roman" w:cs="Times New Roman"/>
          <w:color w:val="000000"/>
          <w:sz w:val="24"/>
          <w:szCs w:val="24"/>
        </w:rPr>
        <w:t xml:space="preserve"> 1 ч</w:t>
      </w:r>
      <w:r>
        <w:rPr>
          <w:rFonts w:ascii="Times New Roman" w:eastAsia="Times New Roman" w:hAnsi="Times New Roman" w:cs="Times New Roman"/>
          <w:sz w:val="24"/>
          <w:szCs w:val="24"/>
        </w:rPr>
        <w:t>астини</w:t>
      </w:r>
      <w:r>
        <w:rPr>
          <w:rFonts w:ascii="Times New Roman" w:eastAsia="Times New Roman" w:hAnsi="Times New Roman" w:cs="Times New Roman"/>
          <w:color w:val="000000"/>
          <w:sz w:val="24"/>
          <w:szCs w:val="24"/>
        </w:rPr>
        <w:t xml:space="preserve"> 13 ст</w:t>
      </w:r>
      <w:r>
        <w:rPr>
          <w:rFonts w:ascii="Times New Roman" w:eastAsia="Times New Roman" w:hAnsi="Times New Roman" w:cs="Times New Roman"/>
          <w:sz w:val="24"/>
          <w:szCs w:val="24"/>
        </w:rPr>
        <w:t>атті</w:t>
      </w:r>
      <w:r>
        <w:rPr>
          <w:rFonts w:ascii="Times New Roman" w:eastAsia="Times New Roman" w:hAnsi="Times New Roman" w:cs="Times New Roman"/>
          <w:color w:val="000000"/>
          <w:sz w:val="24"/>
          <w:szCs w:val="24"/>
        </w:rPr>
        <w:t xml:space="preserve"> 14 Закону України «Про публічні закупівлі».</w:t>
      </w:r>
    </w:p>
    <w:p w:rsidR="00CD3AC1" w:rsidRDefault="00222FFF">
      <w:pPr>
        <w:shd w:val="clear" w:color="auto" w:fill="FFFFFF"/>
        <w:spacing w:after="0" w:line="240" w:lineRule="auto"/>
        <w:ind w:firstLine="644"/>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xml:space="preserve">16.11. </w:t>
      </w:r>
      <w:r>
        <w:rPr>
          <w:rFonts w:ascii="Times New Roman" w:eastAsia="Times New Roman" w:hAnsi="Times New Roman" w:cs="Times New Roman"/>
          <w:color w:val="000000"/>
          <w:sz w:val="24"/>
          <w:szCs w:val="24"/>
          <w:highlight w:val="white"/>
        </w:rPr>
        <w:t xml:space="preserve">Якщо замовником під час розгляду пропозиції учасника закупівлі виявлено невідповідності в інформації та/або документах, що подані учасником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w:t>
      </w:r>
      <w:r>
        <w:rPr>
          <w:rFonts w:ascii="Times New Roman" w:eastAsia="Times New Roman" w:hAnsi="Times New Roman" w:cs="Times New Roman"/>
          <w:color w:val="000000"/>
          <w:sz w:val="24"/>
          <w:szCs w:val="24"/>
          <w:highlight w:val="white"/>
        </w:rPr>
        <w:lastRenderedPageBreak/>
        <w:t>закінчення строку розгляду пропозицій, повідомлення з вимогою про усунення таких невідповідностей в електронній системі закупівель.</w:t>
      </w:r>
    </w:p>
    <w:p w:rsidR="00CD3AC1" w:rsidRDefault="00222FFF">
      <w:pPr>
        <w:shd w:val="clear" w:color="auto" w:fill="FFFFFF"/>
        <w:spacing w:after="0" w:line="24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Під невідповідністю в інформації та/або документах, що подані учасником</w:t>
      </w:r>
      <w:r>
        <w:rPr>
          <w:rFonts w:ascii="Times New Roman" w:eastAsia="Times New Roman" w:hAnsi="Times New Roman" w:cs="Times New Roman"/>
          <w:sz w:val="24"/>
          <w:szCs w:val="24"/>
          <w:highlight w:val="white"/>
        </w:rPr>
        <w:t xml:space="preserve"> закупівлі у складі пропозиції та/або подання яких вимагається умовами, визначеними в оголошенні про проведення спрощеної закупівлі, розуміється в тому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пропозиції). Невідповідністю в інформації та/або документах, які надаються учасником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найменування товару, марки, моделі тощо.</w:t>
      </w:r>
    </w:p>
    <w:p w:rsidR="00CD3AC1" w:rsidRDefault="00222FFF">
      <w:pPr>
        <w:shd w:val="clear" w:color="auto" w:fill="FFFFFF"/>
        <w:spacing w:after="0" w:line="240" w:lineRule="auto"/>
        <w:ind w:firstLine="64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закупівлі більше ніж один раз повідомлення з вимогою про усунення невідповідностей в інформації та/або документах, що подані учасником закупівлі у складі пропозиції.</w:t>
      </w:r>
    </w:p>
    <w:p w:rsidR="00CD3AC1" w:rsidRDefault="00CD3AC1">
      <w:pPr>
        <w:shd w:val="clear" w:color="auto" w:fill="FFFFFF"/>
        <w:spacing w:after="150" w:line="240" w:lineRule="auto"/>
        <w:ind w:firstLine="644"/>
        <w:jc w:val="both"/>
        <w:rPr>
          <w:rFonts w:ascii="Times New Roman" w:eastAsia="Times New Roman" w:hAnsi="Times New Roman" w:cs="Times New Roman"/>
          <w:color w:val="000000"/>
          <w:sz w:val="24"/>
          <w:szCs w:val="24"/>
        </w:rPr>
      </w:pPr>
    </w:p>
    <w:p w:rsidR="00CD3AC1" w:rsidRDefault="00222FF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16.12. </w:t>
      </w:r>
      <w:r>
        <w:rPr>
          <w:rFonts w:ascii="Times New Roman" w:eastAsia="Times New Roman" w:hAnsi="Times New Roman" w:cs="Times New Roman"/>
          <w:b/>
          <w:color w:val="000000"/>
          <w:sz w:val="24"/>
          <w:szCs w:val="24"/>
        </w:rPr>
        <w:t>Відхилення пропозиції учасника:</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CD3AC1" w:rsidRDefault="00222FFF">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CD3AC1" w:rsidRDefault="00CD3AC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CD3AC1" w:rsidRDefault="00222FF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16.13. </w:t>
      </w:r>
      <w:r>
        <w:rPr>
          <w:rFonts w:ascii="Times New Roman" w:eastAsia="Times New Roman" w:hAnsi="Times New Roman" w:cs="Times New Roman"/>
          <w:b/>
          <w:color w:val="000000"/>
          <w:sz w:val="24"/>
          <w:szCs w:val="24"/>
        </w:rPr>
        <w:t>Відміна закупівлі:</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CD3AC1" w:rsidRDefault="00222FFF">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CD3AC1" w:rsidRDefault="00222FFF">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CD3AC1" w:rsidRDefault="00222FF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CD3AC1" w:rsidRDefault="00222FF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CD3AC1" w:rsidRDefault="00222FF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 xml:space="preserve">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ній.</w:t>
      </w:r>
    </w:p>
    <w:p w:rsidR="00CD3AC1" w:rsidRDefault="00222FFF">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CD3AC1" w:rsidRDefault="00CD3AC1">
      <w:pPr>
        <w:shd w:val="clear" w:color="auto" w:fill="FFFFFF"/>
        <w:spacing w:after="0" w:line="240" w:lineRule="auto"/>
        <w:ind w:firstLine="460"/>
        <w:jc w:val="both"/>
        <w:rPr>
          <w:rFonts w:ascii="Times New Roman" w:eastAsia="Times New Roman" w:hAnsi="Times New Roman" w:cs="Times New Roman"/>
          <w:sz w:val="24"/>
          <w:szCs w:val="24"/>
        </w:rPr>
      </w:pPr>
    </w:p>
    <w:p w:rsidR="00CD3AC1" w:rsidRDefault="00222FFF">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16.14. </w:t>
      </w:r>
      <w:r>
        <w:rPr>
          <w:rFonts w:ascii="Times New Roman" w:eastAsia="Times New Roman" w:hAnsi="Times New Roman" w:cs="Times New Roman"/>
          <w:b/>
          <w:color w:val="000000"/>
          <w:sz w:val="24"/>
          <w:szCs w:val="24"/>
        </w:rPr>
        <w:t>Строк укладання договору про закупівлю:</w:t>
      </w:r>
    </w:p>
    <w:p w:rsidR="00CD3AC1" w:rsidRDefault="00222FF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CD3AC1" w:rsidRDefault="00222FFF">
      <w:pPr>
        <w:shd w:val="clear" w:color="auto" w:fill="FFFFFF"/>
        <w:spacing w:after="0" w:line="240" w:lineRule="auto"/>
        <w:ind w:firstLine="720"/>
        <w:jc w:val="both"/>
        <w:rPr>
          <w:rFonts w:ascii="Times New Roman" w:eastAsia="Times New Roman" w:hAnsi="Times New Roman" w:cs="Times New Roman"/>
          <w:color w:val="4472C4"/>
          <w:sz w:val="24"/>
          <w:szCs w:val="24"/>
          <w:highlight w:val="white"/>
        </w:rPr>
      </w:pPr>
      <w:r>
        <w:rPr>
          <w:rFonts w:ascii="Times New Roman" w:eastAsia="Times New Roman" w:hAnsi="Times New Roman" w:cs="Times New Roman"/>
          <w:color w:val="4472C4"/>
          <w:sz w:val="24"/>
          <w:szCs w:val="24"/>
          <w:highlight w:val="yellow"/>
        </w:rPr>
        <w:lastRenderedPageBreak/>
        <w:t>У разі, якщо учасник стає переможцем декількох або всіх лотів, замовник може укласти один договір про закупівлю з переможцем, об’єднавши лоти.</w:t>
      </w:r>
    </w:p>
    <w:p w:rsidR="00CD3AC1" w:rsidRDefault="00222FFF">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  та  частини 7 статті 33 Закону.</w:t>
      </w:r>
    </w:p>
    <w:p w:rsidR="00CD3AC1" w:rsidRDefault="00CD3AC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CD3AC1" w:rsidRDefault="00222FFF">
      <w:pPr>
        <w:keepNext/>
        <w:keepLines/>
        <w:pBdr>
          <w:top w:val="nil"/>
          <w:left w:val="nil"/>
          <w:bottom w:val="nil"/>
          <w:right w:val="nil"/>
          <w:between w:val="nil"/>
        </w:pBdr>
        <w:spacing w:after="0"/>
        <w:ind w:right="119" w:firstLine="720"/>
        <w:jc w:val="both"/>
        <w:rPr>
          <w:b/>
        </w:rPr>
      </w:pPr>
      <w:r>
        <w:rPr>
          <w:rFonts w:ascii="Times New Roman" w:eastAsia="Times New Roman" w:hAnsi="Times New Roman" w:cs="Times New Roman"/>
          <w:b/>
          <w:sz w:val="24"/>
          <w:szCs w:val="24"/>
        </w:rPr>
        <w:t xml:space="preserve">16.15. </w:t>
      </w: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CD3AC1" w:rsidRDefault="00222FFF">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CD3AC1" w:rsidRDefault="00222FFF">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7">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8">
        <w:r>
          <w:rPr>
            <w:rFonts w:ascii="Times New Roman" w:eastAsia="Times New Roman" w:hAnsi="Times New Roman" w:cs="Times New Roman"/>
            <w:color w:val="000000"/>
            <w:sz w:val="24"/>
            <w:szCs w:val="24"/>
          </w:rPr>
          <w:t xml:space="preserve"> Господарського </w:t>
        </w:r>
      </w:hyperlink>
      <w:hyperlink r:id="rId9">
        <w:r>
          <w:rPr>
            <w:rFonts w:ascii="Times New Roman" w:eastAsia="Times New Roman" w:hAnsi="Times New Roman" w:cs="Times New Roman"/>
            <w:sz w:val="24"/>
            <w:szCs w:val="24"/>
          </w:rPr>
          <w:t>к</w:t>
        </w:r>
      </w:hyperlink>
      <w:hyperlink r:id="rId10">
        <w:r>
          <w:rPr>
            <w:rFonts w:ascii="Times New Roman" w:eastAsia="Times New Roman" w:hAnsi="Times New Roman" w:cs="Times New Roman"/>
            <w:color w:val="000000"/>
            <w:sz w:val="24"/>
            <w:szCs w:val="24"/>
          </w:rPr>
          <w:t>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rsidR="00CD3AC1" w:rsidRDefault="00222FFF">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два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w:t>
      </w:r>
      <w:proofErr w:type="spellStart"/>
      <w:r>
        <w:rPr>
          <w:rFonts w:ascii="Times New Roman" w:eastAsia="Times New Roman" w:hAnsi="Times New Roman" w:cs="Times New Roman"/>
          <w:sz w:val="24"/>
          <w:szCs w:val="24"/>
        </w:rPr>
        <w:t>непередання</w:t>
      </w:r>
      <w:proofErr w:type="spellEnd"/>
      <w:r>
        <w:rPr>
          <w:rFonts w:ascii="Times New Roman" w:eastAsia="Times New Roman" w:hAnsi="Times New Roman" w:cs="Times New Roman"/>
          <w:sz w:val="24"/>
          <w:szCs w:val="24"/>
        </w:rPr>
        <w:t xml:space="preserve">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пунктом 3 частини 13 статті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CD3AC1" w:rsidRDefault="00222FFF">
      <w:pPr>
        <w:spacing w:line="240" w:lineRule="auto"/>
        <w:ind w:firstLine="708"/>
        <w:jc w:val="both"/>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highlight w:val="white"/>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CD3AC1" w:rsidRDefault="00222FFF">
      <w:pPr>
        <w:pBdr>
          <w:top w:val="nil"/>
          <w:left w:val="nil"/>
          <w:bottom w:val="nil"/>
          <w:right w:val="nil"/>
          <w:between w:val="nil"/>
        </w:pBdr>
        <w:spacing w:after="0" w:line="259"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16.16. Переможець спрощеної закупівлі під час укладення договору про закупівлю повинен надати: </w:t>
      </w:r>
    </w:p>
    <w:p w:rsidR="00CD3AC1" w:rsidRDefault="00222FFF">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rsidR="00CD3AC1" w:rsidRDefault="00222FFF">
      <w:pPr>
        <w:numPr>
          <w:ilvl w:val="0"/>
          <w:numId w:val="1"/>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D3AC1" w:rsidRDefault="00222FFF">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CD3AC1" w:rsidRDefault="00CD3AC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CD3AC1" w:rsidRDefault="00222FFF">
      <w:pPr>
        <w:pBdr>
          <w:top w:val="nil"/>
          <w:left w:val="nil"/>
          <w:bottom w:val="nil"/>
          <w:right w:val="nil"/>
          <w:between w:val="nil"/>
        </w:pBd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16.17. </w:t>
      </w:r>
      <w:r>
        <w:rPr>
          <w:rFonts w:ascii="Times New Roman" w:eastAsia="Times New Roman" w:hAnsi="Times New Roman" w:cs="Times New Roman"/>
          <w:b/>
          <w:color w:val="000000"/>
          <w:sz w:val="24"/>
          <w:szCs w:val="24"/>
        </w:rPr>
        <w:t>Опис та приклади формальних несуттєвих помилок.</w:t>
      </w:r>
    </w:p>
    <w:p w:rsidR="00CD3AC1" w:rsidRDefault="00222FF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технічні помилки та описки. </w:t>
      </w:r>
    </w:p>
    <w:p w:rsidR="00CD3AC1" w:rsidRDefault="00222FFF">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правильне</w:t>
      </w:r>
      <w:r>
        <w:rPr>
          <w:rFonts w:ascii="Times New Roman" w:eastAsia="Times New Roman" w:hAnsi="Times New Roman" w:cs="Times New Roman"/>
          <w:color w:val="000000"/>
          <w:sz w:val="24"/>
          <w:szCs w:val="24"/>
        </w:rPr>
        <w:t xml:space="preserve"> (неповне) завірення або </w:t>
      </w:r>
      <w:proofErr w:type="spellStart"/>
      <w:r>
        <w:rPr>
          <w:rFonts w:ascii="Times New Roman" w:eastAsia="Times New Roman" w:hAnsi="Times New Roman" w:cs="Times New Roman"/>
          <w:color w:val="000000"/>
          <w:sz w:val="24"/>
          <w:szCs w:val="24"/>
        </w:rPr>
        <w:t>незавірення</w:t>
      </w:r>
      <w:proofErr w:type="spellEnd"/>
      <w:r>
        <w:rPr>
          <w:rFonts w:ascii="Times New Roman" w:eastAsia="Times New Roman" w:hAnsi="Times New Roman" w:cs="Times New Roman"/>
          <w:color w:val="000000"/>
          <w:sz w:val="24"/>
          <w:szCs w:val="24"/>
        </w:rPr>
        <w:t xml:space="preserve"> учасником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згідно з вимогами цього оголошення. Наприклад: завірення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лише підписом уповноваженої особи</w:t>
      </w:r>
      <w:r>
        <w:rPr>
          <w:rFonts w:ascii="Times New Roman" w:eastAsia="Times New Roman" w:hAnsi="Times New Roman" w:cs="Times New Roman"/>
          <w:sz w:val="24"/>
          <w:szCs w:val="24"/>
        </w:rPr>
        <w:t>;</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часником</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недодержання  встановлених форм згідно з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одатк</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xml:space="preserve">  до цього оголошення, але  зміст та вся інформація, яка вимагалась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 xml:space="preserve">амовником, зазначені у наданому документі/документах; </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зазначення не</w:t>
      </w:r>
      <w:r>
        <w:rPr>
          <w:rFonts w:ascii="Times New Roman" w:eastAsia="Times New Roman" w:hAnsi="Times New Roman" w:cs="Times New Roman"/>
          <w:sz w:val="24"/>
          <w:szCs w:val="24"/>
        </w:rPr>
        <w:t>правильної</w:t>
      </w:r>
      <w:r>
        <w:rPr>
          <w:rFonts w:ascii="Times New Roman" w:eastAsia="Times New Roman" w:hAnsi="Times New Roman" w:cs="Times New Roman"/>
          <w:color w:val="000000"/>
          <w:sz w:val="24"/>
          <w:szCs w:val="24"/>
        </w:rPr>
        <w:t xml:space="preserve"> назви документа, що підготовлений безпосередньо учасником, у разі якщо зміст такого документ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повністю відповідає вимогам цього оголошення. Наприклад: замість вимоги надати довідку в довільній формі учасник надав лист-пояснення;</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CD3AC1" w:rsidRDefault="00222FFF">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CD3AC1" w:rsidRDefault="00222FFF">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16.18. </w:t>
      </w:r>
      <w:r>
        <w:rPr>
          <w:rFonts w:ascii="Times New Roman" w:eastAsia="Times New Roman" w:hAnsi="Times New Roman" w:cs="Times New Roman"/>
          <w:b/>
          <w:color w:val="000000"/>
          <w:sz w:val="24"/>
          <w:szCs w:val="24"/>
        </w:rPr>
        <w:t>Учасники при поданні пропозиції повинні враховувати норми:</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3AC1" w:rsidRDefault="00222FF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Закону України «Про забезпечення прав і свобод громадян та правовий режим на тимчасово окупованій території України» від 15.04.2014 № 1207-VII. </w:t>
      </w:r>
    </w:p>
    <w:p w:rsidR="00CD3AC1" w:rsidRDefault="00222FFF">
      <w:pPr>
        <w:spacing w:after="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пункту 2 постанови Кабміну від 12.10.2022 № 1178, а саме: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D3AC1" w:rsidRDefault="00222FFF">
      <w:pPr>
        <w:spacing w:after="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CD3AC1" w:rsidRDefault="00222FF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неврахування учасником під час подання пропозиції </w:t>
      </w:r>
      <w:r>
        <w:rPr>
          <w:rFonts w:ascii="Times New Roman" w:eastAsia="Times New Roman" w:hAnsi="Times New Roman" w:cs="Times New Roman"/>
          <w:sz w:val="24"/>
          <w:szCs w:val="24"/>
          <w:highlight w:val="white"/>
        </w:rPr>
        <w:t xml:space="preserve">вищезазначених норм, зокрема невідповідність учасника чи </w:t>
      </w:r>
      <w:r>
        <w:rPr>
          <w:rFonts w:ascii="Times New Roman" w:eastAsia="Times New Roman" w:hAnsi="Times New Roman" w:cs="Times New Roman"/>
          <w:color w:val="4A86E8"/>
          <w:sz w:val="24"/>
          <w:szCs w:val="24"/>
          <w:highlight w:val="yellow"/>
        </w:rPr>
        <w:t xml:space="preserve">товару/роботи/послуги </w:t>
      </w:r>
      <w:r>
        <w:rPr>
          <w:rFonts w:ascii="Times New Roman" w:eastAsia="Times New Roman" w:hAnsi="Times New Roman" w:cs="Times New Roman"/>
          <w:i/>
          <w:color w:val="4A86E8"/>
          <w:sz w:val="24"/>
          <w:szCs w:val="24"/>
          <w:highlight w:val="yellow"/>
        </w:rPr>
        <w:t>(вибрати необхідне)</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w:t>
      </w:r>
      <w:r>
        <w:rPr>
          <w:rFonts w:ascii="Times New Roman" w:eastAsia="Times New Roman" w:hAnsi="Times New Roman" w:cs="Times New Roman"/>
          <w:sz w:val="24"/>
          <w:szCs w:val="24"/>
          <w:highlight w:val="white"/>
        </w:rPr>
        <w:lastRenderedPageBreak/>
        <w:t xml:space="preserve">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CD3AC1" w:rsidRDefault="00222FFF">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 є його невід’ємною частиною:</w:t>
      </w:r>
    </w:p>
    <w:p w:rsidR="00CD3AC1" w:rsidRDefault="00222FF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rsidR="00CD3AC1" w:rsidRDefault="00222FF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CD3AC1" w:rsidRDefault="00222FFF">
      <w:pPr>
        <w:spacing w:after="0" w:line="240" w:lineRule="auto"/>
        <w:ind w:left="360"/>
        <w:jc w:val="both"/>
        <w:rPr>
          <w:rFonts w:ascii="Times New Roman" w:eastAsia="Times New Roman" w:hAnsi="Times New Roman" w:cs="Times New Roman"/>
          <w:sz w:val="24"/>
          <w:szCs w:val="24"/>
        </w:rPr>
      </w:pPr>
      <w:bookmarkStart w:id="4" w:name="_heading=h.3j2qqm3" w:colFirst="0" w:colLast="0"/>
      <w:bookmarkEnd w:id="4"/>
      <w:r>
        <w:rPr>
          <w:rFonts w:ascii="Times New Roman" w:eastAsia="Times New Roman" w:hAnsi="Times New Roman" w:cs="Times New Roman"/>
          <w:sz w:val="24"/>
          <w:szCs w:val="24"/>
        </w:rPr>
        <w:t>Додаток 3 – Проєкт договору про закупівлю.</w:t>
      </w:r>
    </w:p>
    <w:p w:rsidR="00CD3AC1" w:rsidRDefault="00CB705D">
      <w:pPr>
        <w:spacing w:after="0" w:line="240" w:lineRule="auto"/>
        <w:ind w:left="360"/>
        <w:jc w:val="both"/>
        <w:rPr>
          <w:rFonts w:ascii="Times New Roman" w:eastAsia="Times New Roman" w:hAnsi="Times New Roman" w:cs="Times New Roman"/>
          <w:b/>
          <w:color w:val="4472C4"/>
          <w:sz w:val="24"/>
          <w:szCs w:val="24"/>
        </w:rPr>
      </w:pPr>
      <w:r>
        <w:rPr>
          <w:rFonts w:ascii="Times New Roman" w:eastAsia="Times New Roman" w:hAnsi="Times New Roman" w:cs="Times New Roman"/>
          <w:sz w:val="24"/>
          <w:szCs w:val="24"/>
        </w:rPr>
        <w:t>Додаток 4 – Цінова пропозиція.</w:t>
      </w:r>
    </w:p>
    <w:p w:rsidR="00CD3AC1" w:rsidRDefault="00CD3AC1">
      <w:pPr>
        <w:spacing w:after="0" w:line="240" w:lineRule="auto"/>
        <w:ind w:left="7920"/>
        <w:jc w:val="right"/>
        <w:rPr>
          <w:rFonts w:ascii="Times New Roman" w:eastAsia="Times New Roman" w:hAnsi="Times New Roman" w:cs="Times New Roman"/>
          <w:b/>
          <w:color w:val="000000"/>
          <w:sz w:val="24"/>
          <w:szCs w:val="24"/>
        </w:rPr>
      </w:pPr>
    </w:p>
    <w:p w:rsidR="00CD3AC1" w:rsidRDefault="00CD3AC1">
      <w:pPr>
        <w:spacing w:after="0" w:line="240" w:lineRule="auto"/>
        <w:ind w:left="7920"/>
        <w:jc w:val="right"/>
        <w:rPr>
          <w:rFonts w:ascii="Times New Roman" w:eastAsia="Times New Roman" w:hAnsi="Times New Roman" w:cs="Times New Roman"/>
          <w:b/>
          <w:color w:val="000000"/>
          <w:sz w:val="24"/>
          <w:szCs w:val="24"/>
        </w:rPr>
      </w:pPr>
    </w:p>
    <w:p w:rsidR="00CD3AC1" w:rsidRDefault="00CD3AC1">
      <w:pPr>
        <w:spacing w:after="0" w:line="240" w:lineRule="auto"/>
        <w:rPr>
          <w:rFonts w:ascii="Times New Roman" w:eastAsia="Times New Roman" w:hAnsi="Times New Roman" w:cs="Times New Roman"/>
          <w:b/>
          <w:sz w:val="24"/>
          <w:szCs w:val="24"/>
        </w:rPr>
      </w:pPr>
    </w:p>
    <w:p w:rsidR="00CD3AC1" w:rsidRDefault="00CD3AC1">
      <w:pPr>
        <w:spacing w:after="0" w:line="240" w:lineRule="auto"/>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CD3AC1" w:rsidRPr="004D5DBF" w:rsidRDefault="00CD3AC1" w:rsidP="00D9636D">
      <w:pPr>
        <w:spacing w:after="0" w:line="240" w:lineRule="auto"/>
        <w:rPr>
          <w:rFonts w:ascii="Times New Roman" w:eastAsia="Times New Roman" w:hAnsi="Times New Roman" w:cs="Times New Roman"/>
          <w:b/>
          <w:sz w:val="24"/>
          <w:szCs w:val="24"/>
          <w:lang w:val="en-US"/>
        </w:rPr>
      </w:pPr>
    </w:p>
    <w:p w:rsidR="00CD3AC1" w:rsidRDefault="00222FF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CD3AC1" w:rsidRDefault="00222FF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CD3AC1" w:rsidRDefault="00CD3AC1">
      <w:pPr>
        <w:spacing w:after="0" w:line="240" w:lineRule="auto"/>
        <w:rPr>
          <w:rFonts w:ascii="Times New Roman" w:eastAsia="Times New Roman" w:hAnsi="Times New Roman" w:cs="Times New Roman"/>
          <w:sz w:val="24"/>
          <w:szCs w:val="24"/>
        </w:rPr>
      </w:pPr>
    </w:p>
    <w:p w:rsidR="00CD3AC1" w:rsidRDefault="00222FF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rsidR="00CD3AC1" w:rsidRDefault="00CD3AC1">
      <w:pPr>
        <w:spacing w:after="0" w:line="240" w:lineRule="auto"/>
        <w:rPr>
          <w:rFonts w:ascii="Times New Roman" w:eastAsia="Times New Roman" w:hAnsi="Times New Roman" w:cs="Times New Roman"/>
          <w:sz w:val="24"/>
          <w:szCs w:val="24"/>
        </w:rPr>
      </w:pPr>
    </w:p>
    <w:tbl>
      <w:tblPr>
        <w:tblStyle w:val="afd"/>
        <w:tblW w:w="9630" w:type="dxa"/>
        <w:tblInd w:w="-115" w:type="dxa"/>
        <w:tblLayout w:type="fixed"/>
        <w:tblLook w:val="0400" w:firstRow="0" w:lastRow="0" w:firstColumn="0" w:lastColumn="0" w:noHBand="0" w:noVBand="1"/>
      </w:tblPr>
      <w:tblGrid>
        <w:gridCol w:w="532"/>
        <w:gridCol w:w="9098"/>
      </w:tblGrid>
      <w:tr w:rsidR="00CD3AC1">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CD3AC1" w:rsidRDefault="00CD3AC1">
            <w:pPr>
              <w:rPr>
                <w:rFonts w:ascii="Times New Roman" w:eastAsia="Times New Roman" w:hAnsi="Times New Roman" w:cs="Times New Roman"/>
                <w:sz w:val="24"/>
                <w:szCs w:val="24"/>
              </w:rPr>
            </w:pPr>
          </w:p>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Гарантійний  лист від Учасника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rsidR="00CD3AC1" w:rsidRDefault="00222FF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highlight w:val="white"/>
              </w:rPr>
              <w:t>________</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4A86E8"/>
                <w:sz w:val="24"/>
                <w:szCs w:val="24"/>
              </w:rPr>
              <w:t>(</w:t>
            </w:r>
            <w:r>
              <w:rPr>
                <w:rFonts w:ascii="Times New Roman" w:eastAsia="Times New Roman" w:hAnsi="Times New Roman" w:cs="Times New Roman"/>
                <w:i/>
                <w:color w:val="4A86E8"/>
                <w:sz w:val="24"/>
                <w:szCs w:val="24"/>
              </w:rPr>
              <w:t>зазначити найменування Учасника</w:t>
            </w:r>
            <w:r>
              <w:rPr>
                <w:rFonts w:ascii="Times New Roman" w:eastAsia="Times New Roman" w:hAnsi="Times New Roman" w:cs="Times New Roman"/>
                <w:color w:val="4A86E8"/>
                <w:sz w:val="24"/>
                <w:szCs w:val="24"/>
              </w:rPr>
              <w:t>)</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rsidR="00CD3AC1" w:rsidRDefault="00222FFF">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4472C4"/>
                <w:sz w:val="24"/>
                <w:szCs w:val="24"/>
              </w:rPr>
              <w:t>Замість довідки довільної форми учасник може надати чинну ліцензію або документ дозвільного характеру.</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Довідка (інформація) про  відсутність застосування санкцій, передбачених статтею 236 ГКУ  </w:t>
            </w:r>
            <w:r>
              <w:rPr>
                <w:rFonts w:ascii="Times New Roman" w:eastAsia="Times New Roman" w:hAnsi="Times New Roman" w:cs="Times New Roman"/>
                <w:sz w:val="24"/>
                <w:szCs w:val="24"/>
              </w:rPr>
              <w:t>такого</w:t>
            </w:r>
            <w:r>
              <w:rPr>
                <w:rFonts w:ascii="Times New Roman" w:eastAsia="Times New Roman" w:hAnsi="Times New Roman" w:cs="Times New Roman"/>
                <w:color w:val="000000"/>
                <w:sz w:val="24"/>
                <w:szCs w:val="24"/>
              </w:rPr>
              <w:t xml:space="preserve"> змісту:</w:t>
            </w:r>
          </w:p>
          <w:p w:rsidR="00CD3AC1" w:rsidRDefault="00222F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3AC1" w:rsidRDefault="00222FFF">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Примітка: </w:t>
            </w:r>
            <w:r>
              <w:rPr>
                <w:i/>
                <w:color w:val="4472C4"/>
                <w:sz w:val="20"/>
                <w:szCs w:val="20"/>
              </w:rPr>
              <w:t>*</w:t>
            </w:r>
            <w:r>
              <w:rPr>
                <w:rFonts w:ascii="Times New Roman" w:eastAsia="Times New Roman" w:hAnsi="Times New Roman" w:cs="Times New Roman"/>
                <w:i/>
                <w:color w:val="4472C4"/>
                <w:sz w:val="20"/>
                <w:szCs w:val="20"/>
              </w:rPr>
              <w:t>у разі застосування зазначеної санкції з</w:t>
            </w:r>
            <w:r>
              <w:rPr>
                <w:rFonts w:ascii="Times New Roman" w:eastAsia="Times New Roman" w:hAnsi="Times New Roman" w:cs="Times New Roman"/>
                <w:i/>
                <w:color w:val="4472C4"/>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пункту 1 частини 13 статті 14 Закону України «Про публічні закупівлі».</w:t>
            </w:r>
          </w:p>
        </w:tc>
      </w:tr>
      <w:tr w:rsidR="00CD3AC1">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AC1" w:rsidRDefault="00222F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AC1" w:rsidRDefault="00222FFF">
            <w:pPr>
              <w:ind w:left="140" w:right="120" w:hanging="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Гарантійний лист, що постачальник не є юридичною особою — резидентом Російської Федерації/Республіки Білорусь/Ісламської Республіки Іран державної форми власності; юридичною особою, утвореною та зареєстрованою відповідно до законодавства Російської Федерації/ Республіки Білорусь/ Ісламської Республіки Іран; та/або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або фізичною особою (фізичною особою — підприємцем) — резидентом Російської Федерації/Республіки Білорусь/Ісламської Республіки Іран, а</w:t>
            </w:r>
            <w:r>
              <w:rPr>
                <w:rFonts w:ascii="Times New Roman" w:eastAsia="Times New Roman" w:hAnsi="Times New Roman" w:cs="Times New Roman"/>
                <w:color w:val="000000"/>
                <w:sz w:val="24"/>
                <w:szCs w:val="24"/>
              </w:rPr>
              <w:t>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sz w:val="24"/>
                <w:szCs w:val="24"/>
              </w:rPr>
              <w:t>Ісламської Республіки Іран</w:t>
            </w:r>
            <w:r>
              <w:rPr>
                <w:rFonts w:ascii="Times New Roman" w:eastAsia="Times New Roman" w:hAnsi="Times New Roman" w:cs="Times New Roman"/>
                <w:i/>
                <w:color w:val="000000"/>
                <w:sz w:val="24"/>
                <w:szCs w:val="24"/>
              </w:rPr>
              <w:t>.</w:t>
            </w:r>
          </w:p>
        </w:tc>
      </w:tr>
    </w:tbl>
    <w:p w:rsidR="00CD3AC1" w:rsidRDefault="00CD3AC1">
      <w:pPr>
        <w:spacing w:after="0" w:line="240" w:lineRule="auto"/>
        <w:rPr>
          <w:rFonts w:ascii="Times New Roman" w:eastAsia="Times New Roman" w:hAnsi="Times New Roman" w:cs="Times New Roman"/>
          <w:b/>
          <w:sz w:val="24"/>
          <w:szCs w:val="24"/>
        </w:rPr>
      </w:pPr>
    </w:p>
    <w:p w:rsidR="00CD3AC1" w:rsidRDefault="00CD3AC1">
      <w:pPr>
        <w:spacing w:after="0" w:line="240" w:lineRule="auto"/>
        <w:ind w:left="7920"/>
        <w:jc w:val="right"/>
        <w:rPr>
          <w:rFonts w:ascii="Times New Roman" w:eastAsia="Times New Roman" w:hAnsi="Times New Roman" w:cs="Times New Roman"/>
          <w:b/>
          <w:sz w:val="24"/>
          <w:szCs w:val="24"/>
        </w:rPr>
      </w:pPr>
    </w:p>
    <w:p w:rsidR="000B5F26" w:rsidRDefault="000B5F26">
      <w:pPr>
        <w:spacing w:after="0" w:line="240" w:lineRule="auto"/>
        <w:ind w:left="7920"/>
        <w:jc w:val="right"/>
        <w:rPr>
          <w:rFonts w:ascii="Times New Roman" w:eastAsia="Times New Roman" w:hAnsi="Times New Roman" w:cs="Times New Roman"/>
          <w:b/>
          <w:sz w:val="24"/>
          <w:szCs w:val="24"/>
        </w:rPr>
      </w:pPr>
    </w:p>
    <w:p w:rsidR="009B75C3" w:rsidRDefault="009B75C3" w:rsidP="009B75C3">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9B75C3" w:rsidRDefault="009B75C3" w:rsidP="009B75C3">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9B75C3" w:rsidRDefault="009B75C3" w:rsidP="009B75C3">
      <w:pPr>
        <w:spacing w:after="0" w:line="240" w:lineRule="auto"/>
        <w:rPr>
          <w:rFonts w:ascii="Times New Roman" w:eastAsia="Times New Roman" w:hAnsi="Times New Roman" w:cs="Times New Roman"/>
          <w:sz w:val="24"/>
          <w:szCs w:val="24"/>
        </w:rPr>
      </w:pPr>
    </w:p>
    <w:p w:rsidR="009B75C3" w:rsidRDefault="009B75C3" w:rsidP="009B75C3">
      <w:pPr>
        <w:spacing w:after="0" w:line="240" w:lineRule="auto"/>
        <w:rPr>
          <w:rFonts w:ascii="Times New Roman" w:eastAsia="Times New Roman" w:hAnsi="Times New Roman" w:cs="Times New Roman"/>
          <w:sz w:val="24"/>
          <w:szCs w:val="24"/>
        </w:rPr>
      </w:pPr>
    </w:p>
    <w:p w:rsidR="009B75C3" w:rsidRDefault="009B75C3" w:rsidP="009B75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9B75C3" w:rsidRDefault="009B75C3" w:rsidP="009B75C3">
      <w:pPr>
        <w:spacing w:after="0" w:line="240" w:lineRule="auto"/>
        <w:rPr>
          <w:rFonts w:ascii="Times New Roman" w:eastAsia="Times New Roman" w:hAnsi="Times New Roman" w:cs="Times New Roman"/>
          <w:sz w:val="24"/>
          <w:szCs w:val="24"/>
        </w:rPr>
      </w:pPr>
    </w:p>
    <w:p w:rsidR="009B75C3" w:rsidRPr="00DD5717" w:rsidRDefault="009B75C3" w:rsidP="009B75C3">
      <w:pPr>
        <w:shd w:val="clear" w:color="auto" w:fill="FFFFFF"/>
        <w:jc w:val="center"/>
        <w:rPr>
          <w:rFonts w:ascii="Times New Roman" w:hAnsi="Times New Roman" w:cs="Times New Roman"/>
          <w:b/>
          <w:bCs/>
          <w:spacing w:val="-3"/>
          <w:sz w:val="28"/>
          <w:szCs w:val="28"/>
        </w:rPr>
      </w:pPr>
      <w:r w:rsidRPr="00DD5717">
        <w:rPr>
          <w:rFonts w:ascii="Times New Roman" w:hAnsi="Times New Roman" w:cs="Times New Roman"/>
          <w:b/>
          <w:bCs/>
          <w:spacing w:val="-3"/>
          <w:sz w:val="28"/>
          <w:szCs w:val="28"/>
        </w:rPr>
        <w:t>ТЕХНИЧНЕ ЗАВДАННЯ</w:t>
      </w:r>
    </w:p>
    <w:p w:rsidR="009B75C3" w:rsidRPr="00DD5717" w:rsidRDefault="009B75C3" w:rsidP="009B75C3">
      <w:pPr>
        <w:shd w:val="clear" w:color="auto" w:fill="FFFFFF"/>
        <w:jc w:val="center"/>
        <w:rPr>
          <w:rFonts w:ascii="Times New Roman" w:hAnsi="Times New Roman" w:cs="Times New Roman"/>
          <w:sz w:val="24"/>
          <w:szCs w:val="24"/>
        </w:rPr>
      </w:pPr>
      <w:r w:rsidRPr="00DD5717">
        <w:rPr>
          <w:rFonts w:ascii="Times New Roman" w:hAnsi="Times New Roman" w:cs="Times New Roman"/>
          <w:sz w:val="24"/>
          <w:szCs w:val="24"/>
        </w:rPr>
        <w:t>замовника до учасників торгів на закупівлю</w:t>
      </w:r>
    </w:p>
    <w:p w:rsidR="009B75C3" w:rsidRPr="00DD5717" w:rsidRDefault="009B75C3" w:rsidP="009B75C3">
      <w:pPr>
        <w:shd w:val="clear" w:color="auto" w:fill="FFFFFF"/>
        <w:jc w:val="center"/>
        <w:rPr>
          <w:rFonts w:ascii="Times New Roman" w:hAnsi="Times New Roman" w:cs="Times New Roman"/>
          <w:bCs/>
          <w:i/>
          <w:sz w:val="24"/>
          <w:szCs w:val="24"/>
        </w:rPr>
      </w:pPr>
      <w:r w:rsidRPr="00DD5717">
        <w:rPr>
          <w:rFonts w:ascii="Times New Roman" w:hAnsi="Times New Roman" w:cs="Times New Roman"/>
          <w:sz w:val="24"/>
          <w:szCs w:val="24"/>
        </w:rPr>
        <w:t xml:space="preserve"> </w:t>
      </w:r>
      <w:r w:rsidRPr="00DD5717">
        <w:rPr>
          <w:rFonts w:ascii="Times New Roman" w:hAnsi="Times New Roman" w:cs="Times New Roman"/>
          <w:sz w:val="24"/>
          <w:szCs w:val="24"/>
          <w:shd w:val="clear" w:color="auto" w:fill="FFFFFF"/>
        </w:rPr>
        <w:t>ДК 021:2015: 14210000-6 - Гравій, пісок, щебінь і наповнювач (Придбання щебню, відсіву).</w:t>
      </w:r>
    </w:p>
    <w:p w:rsidR="009B75C3" w:rsidRPr="00DD5717" w:rsidRDefault="009B75C3" w:rsidP="009B75C3">
      <w:pPr>
        <w:shd w:val="clear" w:color="auto" w:fill="FFFFFF"/>
        <w:jc w:val="center"/>
        <w:rPr>
          <w:rFonts w:ascii="Times New Roman" w:hAnsi="Times New Roman" w:cs="Times New Roman"/>
          <w:b/>
          <w:bCs/>
          <w:sz w:val="28"/>
          <w:szCs w:val="28"/>
        </w:rPr>
      </w:pPr>
    </w:p>
    <w:p w:rsidR="009B75C3" w:rsidRPr="00DD5717" w:rsidRDefault="009B75C3" w:rsidP="009B75C3">
      <w:pPr>
        <w:shd w:val="clear" w:color="auto" w:fill="FFFFFF"/>
        <w:jc w:val="center"/>
        <w:rPr>
          <w:rFonts w:ascii="Times New Roman" w:hAnsi="Times New Roman" w:cs="Times New Roman"/>
          <w:b/>
          <w:bCs/>
          <w:sz w:val="28"/>
          <w:szCs w:val="28"/>
        </w:rPr>
      </w:pPr>
      <w:r w:rsidRPr="00DD5717">
        <w:rPr>
          <w:rFonts w:ascii="Times New Roman" w:hAnsi="Times New Roman" w:cs="Times New Roman"/>
          <w:b/>
          <w:bCs/>
          <w:sz w:val="28"/>
          <w:szCs w:val="28"/>
        </w:rPr>
        <w:t>ЗАГАЛЬНІ УМОВИ</w:t>
      </w:r>
    </w:p>
    <w:p w:rsidR="009B75C3" w:rsidRPr="00DD5717" w:rsidRDefault="009B75C3" w:rsidP="009B75C3">
      <w:pPr>
        <w:widowControl w:val="0"/>
        <w:autoSpaceDE w:val="0"/>
        <w:autoSpaceDN w:val="0"/>
        <w:adjustRightInd w:val="0"/>
        <w:spacing w:after="0" w:line="240" w:lineRule="auto"/>
        <w:rPr>
          <w:rFonts w:ascii="Times New Roman" w:hAnsi="Times New Roman" w:cs="Times New Roman"/>
          <w:sz w:val="24"/>
          <w:szCs w:val="24"/>
        </w:rPr>
      </w:pPr>
      <w:r w:rsidRPr="00DD5717">
        <w:rPr>
          <w:rFonts w:ascii="Times New Roman" w:hAnsi="Times New Roman" w:cs="Times New Roman"/>
          <w:sz w:val="24"/>
          <w:szCs w:val="24"/>
        </w:rPr>
        <w:t xml:space="preserve">       Виконавець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наданні послуг. </w:t>
      </w:r>
    </w:p>
    <w:p w:rsidR="009B75C3" w:rsidRPr="00DD5717" w:rsidRDefault="009B75C3" w:rsidP="009B75C3">
      <w:pPr>
        <w:widowControl w:val="0"/>
        <w:autoSpaceDE w:val="0"/>
        <w:autoSpaceDN w:val="0"/>
        <w:adjustRightInd w:val="0"/>
        <w:spacing w:after="0" w:line="240" w:lineRule="auto"/>
        <w:rPr>
          <w:rFonts w:ascii="Times New Roman" w:hAnsi="Times New Roman" w:cs="Times New Roman"/>
          <w:sz w:val="28"/>
          <w:szCs w:val="28"/>
        </w:rPr>
      </w:pPr>
    </w:p>
    <w:p w:rsidR="009B75C3" w:rsidRPr="00DD5717" w:rsidRDefault="009B75C3" w:rsidP="009B75C3">
      <w:pPr>
        <w:widowControl w:val="0"/>
        <w:autoSpaceDE w:val="0"/>
        <w:autoSpaceDN w:val="0"/>
        <w:adjustRightInd w:val="0"/>
        <w:spacing w:after="0" w:line="240" w:lineRule="auto"/>
        <w:rPr>
          <w:rFonts w:ascii="Times New Roman" w:hAnsi="Times New Roman" w:cs="Times New Roman"/>
          <w:sz w:val="28"/>
          <w:szCs w:val="28"/>
        </w:rPr>
      </w:pPr>
    </w:p>
    <w:p w:rsidR="009B75C3" w:rsidRDefault="009B75C3"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DD5717">
        <w:rPr>
          <w:rFonts w:ascii="Times New Roman" w:hAnsi="Times New Roman" w:cs="Times New Roman"/>
          <w:b/>
          <w:sz w:val="24"/>
          <w:szCs w:val="24"/>
        </w:rPr>
        <w:t>Перелік квартальних комітетів та комітетів мікрорайонів для підсипки вулиць приватного сектору.</w:t>
      </w:r>
    </w:p>
    <w:p w:rsidR="009B75C3" w:rsidRDefault="009B75C3"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tbl>
      <w:tblPr>
        <w:tblW w:w="10490" w:type="dxa"/>
        <w:tblInd w:w="-289" w:type="dxa"/>
        <w:tblLayout w:type="fixed"/>
        <w:tblLook w:val="04A0" w:firstRow="1" w:lastRow="0" w:firstColumn="1" w:lastColumn="0" w:noHBand="0" w:noVBand="1"/>
      </w:tblPr>
      <w:tblGrid>
        <w:gridCol w:w="426"/>
        <w:gridCol w:w="2513"/>
        <w:gridCol w:w="3299"/>
        <w:gridCol w:w="1134"/>
        <w:gridCol w:w="3118"/>
      </w:tblGrid>
      <w:tr w:rsidR="009B75C3" w:rsidRPr="0075780A" w:rsidTr="00623293">
        <w:trPr>
          <w:trHeight w:val="1125"/>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 п/п</w:t>
            </w:r>
          </w:p>
        </w:tc>
        <w:tc>
          <w:tcPr>
            <w:tcW w:w="2513" w:type="dxa"/>
            <w:tcBorders>
              <w:top w:val="single" w:sz="4" w:space="0" w:color="auto"/>
              <w:left w:val="nil"/>
              <w:bottom w:val="nil"/>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Назва квартального комітету (комітету мікрорайону)</w:t>
            </w:r>
          </w:p>
        </w:tc>
        <w:tc>
          <w:tcPr>
            <w:tcW w:w="3299" w:type="dxa"/>
            <w:tcBorders>
              <w:top w:val="single" w:sz="4" w:space="0" w:color="auto"/>
              <w:left w:val="nil"/>
              <w:bottom w:val="nil"/>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Назва вулиці</w:t>
            </w:r>
          </w:p>
        </w:tc>
        <w:tc>
          <w:tcPr>
            <w:tcW w:w="1134" w:type="dxa"/>
            <w:tcBorders>
              <w:top w:val="single" w:sz="4" w:space="0" w:color="auto"/>
              <w:left w:val="nil"/>
              <w:bottom w:val="nil"/>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об'єм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Фракція щебня</w:t>
            </w:r>
          </w:p>
        </w:tc>
      </w:tr>
      <w:tr w:rsidR="009B75C3" w:rsidRPr="0075780A" w:rsidTr="00623293">
        <w:trPr>
          <w:trHeight w:val="405"/>
        </w:trPr>
        <w:tc>
          <w:tcPr>
            <w:tcW w:w="426" w:type="dxa"/>
            <w:tcBorders>
              <w:top w:val="single" w:sz="4" w:space="0" w:color="auto"/>
              <w:left w:val="single" w:sz="4" w:space="0" w:color="auto"/>
              <w:bottom w:val="nil"/>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 </w:t>
            </w:r>
          </w:p>
        </w:tc>
        <w:tc>
          <w:tcPr>
            <w:tcW w:w="2513" w:type="dxa"/>
            <w:tcBorders>
              <w:top w:val="single" w:sz="4" w:space="0" w:color="auto"/>
              <w:left w:val="nil"/>
              <w:bottom w:val="nil"/>
              <w:right w:val="nil"/>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 </w:t>
            </w:r>
          </w:p>
        </w:tc>
        <w:tc>
          <w:tcPr>
            <w:tcW w:w="3299" w:type="dxa"/>
            <w:tcBorders>
              <w:top w:val="single" w:sz="4" w:space="0" w:color="auto"/>
              <w:left w:val="single" w:sz="4" w:space="0" w:color="auto"/>
              <w:bottom w:val="nil"/>
              <w:right w:val="nil"/>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b/>
                <w:bCs/>
                <w:i/>
                <w:iCs/>
                <w:color w:val="000000"/>
                <w:sz w:val="24"/>
                <w:szCs w:val="24"/>
              </w:rPr>
            </w:pPr>
            <w:r w:rsidRPr="0075780A">
              <w:rPr>
                <w:rFonts w:ascii="Times New Roman" w:eastAsia="Times New Roman" w:hAnsi="Times New Roman" w:cs="Times New Roman"/>
                <w:b/>
                <w:bCs/>
                <w:i/>
                <w:iCs/>
                <w:color w:val="000000"/>
                <w:sz w:val="24"/>
                <w:szCs w:val="24"/>
              </w:rPr>
              <w:t> </w:t>
            </w:r>
          </w:p>
        </w:tc>
        <w:tc>
          <w:tcPr>
            <w:tcW w:w="1134" w:type="dxa"/>
            <w:tcBorders>
              <w:top w:val="single" w:sz="4" w:space="0" w:color="auto"/>
              <w:left w:val="single" w:sz="4" w:space="0" w:color="auto"/>
              <w:bottom w:val="nil"/>
              <w:right w:val="nil"/>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b/>
                <w:bCs/>
                <w:i/>
                <w:iCs/>
                <w:color w:val="000000"/>
                <w:sz w:val="24"/>
                <w:szCs w:val="24"/>
              </w:rPr>
            </w:pPr>
            <w:proofErr w:type="spellStart"/>
            <w:r w:rsidRPr="0075780A">
              <w:rPr>
                <w:rFonts w:ascii="Times New Roman" w:eastAsia="Times New Roman" w:hAnsi="Times New Roman" w:cs="Times New Roman"/>
                <w:b/>
                <w:bCs/>
                <w:i/>
                <w:iCs/>
                <w:color w:val="000000"/>
                <w:sz w:val="24"/>
                <w:szCs w:val="24"/>
              </w:rPr>
              <w:t>тонн</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 </w:t>
            </w:r>
          </w:p>
        </w:tc>
      </w:tr>
      <w:tr w:rsidR="009B75C3" w:rsidRPr="0075780A" w:rsidTr="009B75C3">
        <w:trPr>
          <w:trHeight w:val="52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1</w:t>
            </w:r>
          </w:p>
        </w:tc>
        <w:tc>
          <w:tcPr>
            <w:tcW w:w="2513" w:type="dxa"/>
            <w:tcBorders>
              <w:top w:val="single" w:sz="4" w:space="0" w:color="auto"/>
              <w:left w:val="nil"/>
              <w:bottom w:val="single" w:sz="4" w:space="0" w:color="auto"/>
              <w:right w:val="nil"/>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Вінниченко</w:t>
            </w:r>
          </w:p>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p>
        </w:tc>
        <w:tc>
          <w:tcPr>
            <w:tcW w:w="3299" w:type="dxa"/>
            <w:tcBorders>
              <w:top w:val="single" w:sz="4" w:space="0" w:color="auto"/>
              <w:left w:val="single" w:sz="4" w:space="0" w:color="auto"/>
              <w:bottom w:val="single" w:sz="4" w:space="0" w:color="auto"/>
              <w:right w:val="nil"/>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proofErr w:type="spellStart"/>
            <w:r w:rsidRPr="002936EB">
              <w:rPr>
                <w:rFonts w:ascii="Times New Roman" w:eastAsia="Times New Roman" w:hAnsi="Times New Roman" w:cs="Times New Roman"/>
                <w:color w:val="000000"/>
                <w:sz w:val="24"/>
                <w:szCs w:val="24"/>
              </w:rPr>
              <w:t>вул.Брілінга</w:t>
            </w:r>
            <w:proofErr w:type="spellEnd"/>
            <w:r w:rsidRPr="002936EB">
              <w:rPr>
                <w:rFonts w:ascii="Times New Roman" w:eastAsia="Times New Roman" w:hAnsi="Times New Roman" w:cs="Times New Roman"/>
                <w:color w:val="000000"/>
                <w:sz w:val="24"/>
                <w:szCs w:val="24"/>
              </w:rPr>
              <w:t>, 12</w:t>
            </w:r>
          </w:p>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nil"/>
            </w:tcBorders>
            <w:shd w:val="clear" w:color="auto" w:fill="auto"/>
            <w:vAlign w:val="center"/>
          </w:tcPr>
          <w:p w:rsidR="009B75C3" w:rsidRPr="0075780A" w:rsidRDefault="002936EB" w:rsidP="006232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936EB" w:rsidRDefault="002936EB" w:rsidP="00623293">
            <w:pPr>
              <w:spacing w:after="0" w:line="240" w:lineRule="auto"/>
              <w:jc w:val="cente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LINK </w:instrText>
            </w:r>
            <w:r w:rsidR="00096A99">
              <w:rPr>
                <w:rFonts w:ascii="Times New Roman" w:eastAsia="Times New Roman" w:hAnsi="Times New Roman" w:cs="Times New Roman"/>
                <w:color w:val="000000"/>
                <w:sz w:val="24"/>
                <w:szCs w:val="24"/>
              </w:rPr>
              <w:instrText xml:space="preserve">Excel.Sheet.12 "D:\\М\\План господарської діяльності\\План господарської діяльності 2024\\2024 План господарської діяльності АОСН на 2024 В РОБОТІ.xlsx" "2 підсипка(щебінь)!R15C6" </w:instrText>
            </w:r>
            <w:r>
              <w:rPr>
                <w:rFonts w:ascii="Times New Roman" w:eastAsia="Times New Roman" w:hAnsi="Times New Roman" w:cs="Times New Roman"/>
                <w:color w:val="000000"/>
                <w:sz w:val="24"/>
                <w:szCs w:val="24"/>
              </w:rPr>
              <w:instrText xml:space="preserve">\a \f 5 \h  \* MERGEFORMAT </w:instrText>
            </w:r>
            <w:r>
              <w:rPr>
                <w:rFonts w:ascii="Times New Roman" w:eastAsia="Times New Roman" w:hAnsi="Times New Roman" w:cs="Times New Roman"/>
                <w:color w:val="000000"/>
                <w:sz w:val="24"/>
                <w:szCs w:val="24"/>
              </w:rPr>
              <w:fldChar w:fldCharType="separate"/>
            </w:r>
          </w:p>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20*40</w:t>
            </w:r>
          </w:p>
          <w:p w:rsidR="009B75C3" w:rsidRPr="0075780A" w:rsidRDefault="002936EB"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p>
        </w:tc>
      </w:tr>
      <w:tr w:rsidR="009B75C3" w:rsidRPr="0075780A" w:rsidTr="009B75C3">
        <w:trPr>
          <w:trHeight w:val="5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2</w:t>
            </w:r>
          </w:p>
        </w:tc>
        <w:tc>
          <w:tcPr>
            <w:tcW w:w="2513"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Ясний</w:t>
            </w:r>
          </w:p>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p>
        </w:tc>
        <w:tc>
          <w:tcPr>
            <w:tcW w:w="3299"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 xml:space="preserve">вул. К. </w:t>
            </w:r>
            <w:proofErr w:type="spellStart"/>
            <w:r w:rsidRPr="002936EB">
              <w:rPr>
                <w:rFonts w:ascii="Times New Roman" w:eastAsia="Times New Roman" w:hAnsi="Times New Roman" w:cs="Times New Roman"/>
                <w:color w:val="000000"/>
                <w:sz w:val="24"/>
                <w:szCs w:val="24"/>
              </w:rPr>
              <w:t>Широцького</w:t>
            </w:r>
            <w:proofErr w:type="spellEnd"/>
            <w:r w:rsidRPr="002936EB">
              <w:rPr>
                <w:rFonts w:ascii="Times New Roman" w:eastAsia="Times New Roman" w:hAnsi="Times New Roman" w:cs="Times New Roman"/>
                <w:color w:val="000000"/>
                <w:sz w:val="24"/>
                <w:szCs w:val="24"/>
              </w:rPr>
              <w:t>, 54-62</w:t>
            </w:r>
          </w:p>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nil"/>
            </w:tcBorders>
            <w:shd w:val="clear" w:color="auto" w:fill="auto"/>
            <w:vAlign w:val="center"/>
          </w:tcPr>
          <w:p w:rsidR="009B75C3" w:rsidRPr="0075780A" w:rsidRDefault="002936EB" w:rsidP="006232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118" w:type="dxa"/>
            <w:tcBorders>
              <w:top w:val="nil"/>
              <w:left w:val="single" w:sz="4" w:space="0" w:color="auto"/>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20*40</w:t>
            </w:r>
          </w:p>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p>
        </w:tc>
      </w:tr>
      <w:tr w:rsidR="002936EB" w:rsidRPr="0075780A" w:rsidTr="002936EB">
        <w:trPr>
          <w:trHeight w:val="673"/>
        </w:trPr>
        <w:tc>
          <w:tcPr>
            <w:tcW w:w="426" w:type="dxa"/>
            <w:tcBorders>
              <w:top w:val="nil"/>
              <w:left w:val="single" w:sz="4" w:space="0" w:color="auto"/>
              <w:bottom w:val="single" w:sz="4" w:space="0" w:color="auto"/>
              <w:right w:val="single" w:sz="4" w:space="0" w:color="auto"/>
            </w:tcBorders>
            <w:shd w:val="clear" w:color="auto" w:fill="auto"/>
            <w:vAlign w:val="center"/>
          </w:tcPr>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513"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Ясний</w:t>
            </w:r>
          </w:p>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p>
        </w:tc>
        <w:tc>
          <w:tcPr>
            <w:tcW w:w="3299"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 xml:space="preserve">вул. К. </w:t>
            </w:r>
            <w:proofErr w:type="spellStart"/>
            <w:r w:rsidRPr="002936EB">
              <w:rPr>
                <w:rFonts w:ascii="Times New Roman" w:eastAsia="Times New Roman" w:hAnsi="Times New Roman" w:cs="Times New Roman"/>
                <w:color w:val="000000"/>
                <w:sz w:val="24"/>
                <w:szCs w:val="24"/>
              </w:rPr>
              <w:t>Широцького</w:t>
            </w:r>
            <w:proofErr w:type="spellEnd"/>
            <w:r w:rsidRPr="002936EB">
              <w:rPr>
                <w:rFonts w:ascii="Times New Roman" w:eastAsia="Times New Roman" w:hAnsi="Times New Roman" w:cs="Times New Roman"/>
                <w:color w:val="000000"/>
                <w:sz w:val="24"/>
                <w:szCs w:val="24"/>
              </w:rPr>
              <w:t>, 54-62</w:t>
            </w:r>
          </w:p>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118"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20*10</w:t>
            </w:r>
          </w:p>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p>
        </w:tc>
      </w:tr>
      <w:tr w:rsidR="002936EB" w:rsidRPr="0075780A" w:rsidTr="002936EB">
        <w:trPr>
          <w:trHeight w:val="569"/>
        </w:trPr>
        <w:tc>
          <w:tcPr>
            <w:tcW w:w="426" w:type="dxa"/>
            <w:tcBorders>
              <w:top w:val="nil"/>
              <w:left w:val="single" w:sz="4" w:space="0" w:color="auto"/>
              <w:bottom w:val="single" w:sz="4" w:space="0" w:color="auto"/>
              <w:right w:val="single" w:sz="4" w:space="0" w:color="auto"/>
            </w:tcBorders>
            <w:shd w:val="clear" w:color="auto" w:fill="auto"/>
            <w:vAlign w:val="center"/>
          </w:tcPr>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513"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Поділля</w:t>
            </w:r>
          </w:p>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p>
        </w:tc>
        <w:tc>
          <w:tcPr>
            <w:tcW w:w="3299"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вул. Степова</w:t>
            </w:r>
          </w:p>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3118"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20*40</w:t>
            </w:r>
          </w:p>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p>
        </w:tc>
      </w:tr>
      <w:tr w:rsidR="002936EB" w:rsidRPr="0075780A" w:rsidTr="002936EB">
        <w:trPr>
          <w:trHeight w:val="691"/>
        </w:trPr>
        <w:tc>
          <w:tcPr>
            <w:tcW w:w="426" w:type="dxa"/>
            <w:tcBorders>
              <w:top w:val="nil"/>
              <w:left w:val="single" w:sz="4" w:space="0" w:color="auto"/>
              <w:bottom w:val="single" w:sz="4" w:space="0" w:color="auto"/>
              <w:right w:val="single" w:sz="4" w:space="0" w:color="auto"/>
            </w:tcBorders>
            <w:shd w:val="clear" w:color="auto" w:fill="auto"/>
            <w:vAlign w:val="center"/>
          </w:tcPr>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513"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Набережний 1</w:t>
            </w:r>
          </w:p>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p>
        </w:tc>
        <w:tc>
          <w:tcPr>
            <w:tcW w:w="3299"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вул. Чумацька, 63</w:t>
            </w:r>
          </w:p>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3118"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20*40</w:t>
            </w:r>
          </w:p>
          <w:p w:rsidR="002936EB" w:rsidRPr="0075780A" w:rsidRDefault="002936EB" w:rsidP="00623293">
            <w:pPr>
              <w:spacing w:after="0" w:line="240" w:lineRule="auto"/>
              <w:jc w:val="center"/>
              <w:rPr>
                <w:rFonts w:ascii="Times New Roman" w:eastAsia="Times New Roman" w:hAnsi="Times New Roman" w:cs="Times New Roman"/>
                <w:color w:val="000000"/>
                <w:sz w:val="24"/>
                <w:szCs w:val="24"/>
              </w:rPr>
            </w:pPr>
          </w:p>
        </w:tc>
      </w:tr>
      <w:tr w:rsidR="009B75C3" w:rsidRPr="0075780A" w:rsidTr="009B75C3">
        <w:trPr>
          <w:trHeight w:val="48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r w:rsidRPr="0075780A">
              <w:rPr>
                <w:rFonts w:ascii="Times New Roman" w:eastAsia="Times New Roman" w:hAnsi="Times New Roman" w:cs="Times New Roman"/>
                <w:color w:val="000000"/>
                <w:sz w:val="24"/>
                <w:szCs w:val="24"/>
              </w:rPr>
              <w:t> </w:t>
            </w:r>
          </w:p>
        </w:tc>
        <w:tc>
          <w:tcPr>
            <w:tcW w:w="2513" w:type="dxa"/>
            <w:tcBorders>
              <w:top w:val="nil"/>
              <w:left w:val="nil"/>
              <w:bottom w:val="single" w:sz="4" w:space="0" w:color="auto"/>
              <w:right w:val="single" w:sz="4" w:space="0" w:color="auto"/>
            </w:tcBorders>
            <w:shd w:val="clear" w:color="auto" w:fill="auto"/>
            <w:vAlign w:val="center"/>
          </w:tcPr>
          <w:p w:rsidR="009B75C3" w:rsidRPr="0075780A" w:rsidRDefault="009B75C3" w:rsidP="00623293">
            <w:pPr>
              <w:spacing w:after="0" w:line="240" w:lineRule="auto"/>
              <w:rPr>
                <w:rFonts w:ascii="Times New Roman" w:eastAsia="Times New Roman" w:hAnsi="Times New Roman" w:cs="Times New Roman"/>
                <w:color w:val="000000"/>
                <w:sz w:val="24"/>
                <w:szCs w:val="24"/>
              </w:rPr>
            </w:pPr>
          </w:p>
        </w:tc>
        <w:tc>
          <w:tcPr>
            <w:tcW w:w="3299" w:type="dxa"/>
            <w:tcBorders>
              <w:top w:val="nil"/>
              <w:left w:val="nil"/>
              <w:bottom w:val="single" w:sz="4" w:space="0" w:color="auto"/>
              <w:right w:val="single" w:sz="4" w:space="0" w:color="auto"/>
            </w:tcBorders>
            <w:shd w:val="clear" w:color="auto" w:fill="auto"/>
            <w:vAlign w:val="center"/>
          </w:tcPr>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p>
        </w:tc>
        <w:tc>
          <w:tcPr>
            <w:tcW w:w="3118" w:type="dxa"/>
            <w:tcBorders>
              <w:top w:val="nil"/>
              <w:left w:val="nil"/>
              <w:bottom w:val="single" w:sz="4" w:space="0" w:color="auto"/>
              <w:right w:val="single" w:sz="4" w:space="0" w:color="auto"/>
            </w:tcBorders>
            <w:shd w:val="clear" w:color="auto" w:fill="auto"/>
            <w:vAlign w:val="center"/>
          </w:tcPr>
          <w:p w:rsidR="009B75C3" w:rsidRPr="0075780A" w:rsidRDefault="009B75C3" w:rsidP="00623293">
            <w:pPr>
              <w:spacing w:after="0" w:line="240" w:lineRule="auto"/>
              <w:jc w:val="center"/>
              <w:rPr>
                <w:rFonts w:ascii="Times New Roman" w:eastAsia="Times New Roman" w:hAnsi="Times New Roman" w:cs="Times New Roman"/>
                <w:color w:val="000000"/>
                <w:sz w:val="24"/>
                <w:szCs w:val="24"/>
              </w:rPr>
            </w:pPr>
          </w:p>
        </w:tc>
      </w:tr>
      <w:tr w:rsidR="009B75C3" w:rsidRPr="0075780A" w:rsidTr="00623293">
        <w:trPr>
          <w:trHeight w:val="465"/>
        </w:trPr>
        <w:tc>
          <w:tcPr>
            <w:tcW w:w="426" w:type="dxa"/>
            <w:tcBorders>
              <w:top w:val="nil"/>
              <w:left w:val="nil"/>
              <w:bottom w:val="nil"/>
              <w:right w:val="nil"/>
            </w:tcBorders>
            <w:shd w:val="clear" w:color="auto" w:fill="auto"/>
            <w:vAlign w:val="center"/>
            <w:hideMark/>
          </w:tcPr>
          <w:p w:rsidR="009B75C3" w:rsidRPr="0075780A" w:rsidRDefault="009B75C3" w:rsidP="00623293">
            <w:pPr>
              <w:spacing w:after="0" w:line="240" w:lineRule="auto"/>
              <w:rPr>
                <w:rFonts w:ascii="Times New Roman" w:eastAsia="Times New Roman" w:hAnsi="Times New Roman" w:cs="Times New Roman"/>
                <w:color w:val="000000"/>
                <w:sz w:val="24"/>
                <w:szCs w:val="24"/>
              </w:rPr>
            </w:pPr>
          </w:p>
        </w:tc>
        <w:tc>
          <w:tcPr>
            <w:tcW w:w="2513" w:type="dxa"/>
            <w:tcBorders>
              <w:top w:val="nil"/>
              <w:left w:val="nil"/>
              <w:bottom w:val="nil"/>
              <w:right w:val="nil"/>
            </w:tcBorders>
            <w:shd w:val="clear" w:color="auto" w:fill="auto"/>
            <w:vAlign w:val="center"/>
            <w:hideMark/>
          </w:tcPr>
          <w:p w:rsidR="009B75C3" w:rsidRPr="0075780A" w:rsidRDefault="009B75C3" w:rsidP="00623293">
            <w:pPr>
              <w:spacing w:after="0" w:line="240" w:lineRule="auto"/>
              <w:rPr>
                <w:rFonts w:ascii="Times New Roman" w:eastAsia="Times New Roman" w:hAnsi="Times New Roman" w:cs="Times New Roman"/>
                <w:sz w:val="24"/>
                <w:szCs w:val="24"/>
              </w:rPr>
            </w:pPr>
          </w:p>
        </w:tc>
        <w:tc>
          <w:tcPr>
            <w:tcW w:w="3299" w:type="dxa"/>
            <w:tcBorders>
              <w:top w:val="nil"/>
              <w:left w:val="single" w:sz="4" w:space="0" w:color="auto"/>
              <w:bottom w:val="single" w:sz="4" w:space="0" w:color="auto"/>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b/>
                <w:bCs/>
                <w:color w:val="000000"/>
                <w:sz w:val="24"/>
                <w:szCs w:val="24"/>
              </w:rPr>
            </w:pPr>
            <w:r w:rsidRPr="0075780A">
              <w:rPr>
                <w:rFonts w:ascii="Times New Roman" w:eastAsia="Times New Roman" w:hAnsi="Times New Roman" w:cs="Times New Roman"/>
                <w:b/>
                <w:bCs/>
                <w:color w:val="000000"/>
                <w:sz w:val="24"/>
                <w:szCs w:val="24"/>
              </w:rPr>
              <w:t>Разом:</w:t>
            </w:r>
          </w:p>
        </w:tc>
        <w:tc>
          <w:tcPr>
            <w:tcW w:w="1134" w:type="dxa"/>
            <w:tcBorders>
              <w:top w:val="nil"/>
              <w:left w:val="nil"/>
              <w:bottom w:val="single" w:sz="4" w:space="0" w:color="auto"/>
              <w:right w:val="single" w:sz="4" w:space="0" w:color="auto"/>
            </w:tcBorders>
            <w:shd w:val="clear" w:color="auto" w:fill="auto"/>
            <w:noWrap/>
            <w:vAlign w:val="center"/>
            <w:hideMark/>
          </w:tcPr>
          <w:p w:rsidR="009B75C3" w:rsidRPr="0075780A" w:rsidRDefault="002936EB" w:rsidP="0062329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w:t>
            </w:r>
          </w:p>
        </w:tc>
        <w:tc>
          <w:tcPr>
            <w:tcW w:w="3118" w:type="dxa"/>
            <w:tcBorders>
              <w:top w:val="nil"/>
              <w:left w:val="nil"/>
              <w:bottom w:val="single" w:sz="4" w:space="0" w:color="auto"/>
              <w:right w:val="single" w:sz="4" w:space="0" w:color="auto"/>
            </w:tcBorders>
            <w:shd w:val="clear" w:color="auto" w:fill="auto"/>
            <w:vAlign w:val="center"/>
            <w:hideMark/>
          </w:tcPr>
          <w:p w:rsidR="009B75C3" w:rsidRPr="0075780A" w:rsidRDefault="009B75C3" w:rsidP="00623293">
            <w:pPr>
              <w:spacing w:after="0" w:line="240" w:lineRule="auto"/>
              <w:jc w:val="center"/>
              <w:rPr>
                <w:rFonts w:ascii="Times New Roman" w:eastAsia="Times New Roman" w:hAnsi="Times New Roman" w:cs="Times New Roman"/>
                <w:b/>
                <w:bCs/>
                <w:color w:val="000000"/>
                <w:sz w:val="24"/>
                <w:szCs w:val="24"/>
              </w:rPr>
            </w:pPr>
            <w:r w:rsidRPr="0075780A">
              <w:rPr>
                <w:rFonts w:ascii="Times New Roman" w:eastAsia="Times New Roman" w:hAnsi="Times New Roman" w:cs="Times New Roman"/>
                <w:b/>
                <w:bCs/>
                <w:color w:val="000000"/>
                <w:sz w:val="24"/>
                <w:szCs w:val="24"/>
              </w:rPr>
              <w:t> </w:t>
            </w:r>
          </w:p>
        </w:tc>
      </w:tr>
    </w:tbl>
    <w:p w:rsidR="009B75C3" w:rsidRPr="00DD5717" w:rsidRDefault="009B75C3" w:rsidP="009B75C3">
      <w:pPr>
        <w:widowControl w:val="0"/>
        <w:autoSpaceDE w:val="0"/>
        <w:autoSpaceDN w:val="0"/>
        <w:adjustRightInd w:val="0"/>
        <w:spacing w:after="0" w:line="240" w:lineRule="auto"/>
        <w:ind w:firstLine="708"/>
        <w:jc w:val="center"/>
        <w:rPr>
          <w:rFonts w:ascii="Times New Roman" w:hAnsi="Times New Roman" w:cs="Times New Roman"/>
          <w:b/>
          <w:sz w:val="24"/>
          <w:szCs w:val="24"/>
        </w:rPr>
      </w:pPr>
    </w:p>
    <w:p w:rsidR="009B75C3" w:rsidRDefault="009B75C3" w:rsidP="009B75C3">
      <w:pPr>
        <w:spacing w:after="0" w:line="240" w:lineRule="auto"/>
        <w:jc w:val="both"/>
        <w:rPr>
          <w:rFonts w:ascii="Times New Roman" w:eastAsia="Times New Roman" w:hAnsi="Times New Roman" w:cs="Times New Roman"/>
          <w:i/>
          <w:color w:val="FF0000"/>
          <w:sz w:val="24"/>
          <w:szCs w:val="24"/>
          <w:highlight w:val="white"/>
        </w:rPr>
      </w:pPr>
    </w:p>
    <w:p w:rsidR="009B75C3" w:rsidRDefault="009B75C3" w:rsidP="009B75C3">
      <w:pPr>
        <w:spacing w:after="0" w:line="240" w:lineRule="auto"/>
        <w:ind w:firstLine="708"/>
        <w:jc w:val="both"/>
        <w:rPr>
          <w:rFonts w:ascii="Times New Roman" w:eastAsia="Times New Roman" w:hAnsi="Times New Roman" w:cs="Times New Roman"/>
          <w:sz w:val="24"/>
          <w:szCs w:val="24"/>
        </w:rPr>
      </w:pPr>
    </w:p>
    <w:p w:rsidR="00CD3AC1" w:rsidRDefault="00CD3AC1">
      <w:pPr>
        <w:spacing w:after="0" w:line="240" w:lineRule="auto"/>
        <w:rPr>
          <w:rFonts w:ascii="Times New Roman" w:eastAsia="Times New Roman" w:hAnsi="Times New Roman" w:cs="Times New Roman"/>
          <w:b/>
          <w:sz w:val="24"/>
          <w:szCs w:val="24"/>
          <w:highlight w:val="white"/>
        </w:rPr>
      </w:pPr>
    </w:p>
    <w:p w:rsidR="00CD3AC1" w:rsidRDefault="00CD3AC1">
      <w:pPr>
        <w:spacing w:after="0" w:line="240" w:lineRule="auto"/>
        <w:rPr>
          <w:rFonts w:ascii="Times New Roman" w:eastAsia="Times New Roman" w:hAnsi="Times New Roman" w:cs="Times New Roman"/>
          <w:b/>
          <w:sz w:val="24"/>
          <w:szCs w:val="24"/>
          <w:highlight w:val="white"/>
        </w:rPr>
      </w:pPr>
    </w:p>
    <w:p w:rsidR="00CD3AC1" w:rsidRDefault="00CD3AC1">
      <w:pPr>
        <w:spacing w:after="0" w:line="240" w:lineRule="auto"/>
        <w:rPr>
          <w:rFonts w:ascii="Times New Roman" w:eastAsia="Times New Roman" w:hAnsi="Times New Roman" w:cs="Times New Roman"/>
          <w:b/>
          <w:sz w:val="24"/>
          <w:szCs w:val="24"/>
          <w:highlight w:val="white"/>
        </w:rPr>
      </w:pPr>
    </w:p>
    <w:p w:rsidR="00CD3AC1" w:rsidRDefault="00CD3AC1">
      <w:pPr>
        <w:spacing w:after="0" w:line="240" w:lineRule="auto"/>
        <w:rPr>
          <w:rFonts w:ascii="Times New Roman" w:eastAsia="Times New Roman" w:hAnsi="Times New Roman" w:cs="Times New Roman"/>
          <w:b/>
          <w:sz w:val="24"/>
          <w:szCs w:val="24"/>
          <w:highlight w:val="white"/>
        </w:rPr>
      </w:pPr>
    </w:p>
    <w:p w:rsidR="009B75C3" w:rsidRDefault="009B75C3">
      <w:pPr>
        <w:spacing w:after="0" w:line="240" w:lineRule="auto"/>
        <w:rPr>
          <w:rFonts w:ascii="Times New Roman" w:eastAsia="Times New Roman" w:hAnsi="Times New Roman" w:cs="Times New Roman"/>
          <w:b/>
          <w:sz w:val="24"/>
          <w:szCs w:val="24"/>
          <w:highlight w:val="white"/>
        </w:rPr>
      </w:pPr>
    </w:p>
    <w:p w:rsidR="00CD3AC1" w:rsidRDefault="00CD3AC1">
      <w:pPr>
        <w:spacing w:after="0" w:line="240" w:lineRule="auto"/>
        <w:rPr>
          <w:rFonts w:ascii="Times New Roman" w:eastAsia="Times New Roman" w:hAnsi="Times New Roman" w:cs="Times New Roman"/>
          <w:b/>
          <w:sz w:val="24"/>
          <w:szCs w:val="24"/>
          <w:highlight w:val="white"/>
        </w:rPr>
      </w:pPr>
    </w:p>
    <w:p w:rsidR="009B75C3" w:rsidRPr="00F05935" w:rsidRDefault="009B75C3" w:rsidP="009B75C3">
      <w:pPr>
        <w:spacing w:after="0" w:line="240" w:lineRule="auto"/>
        <w:ind w:left="7920"/>
        <w:contextualSpacing/>
        <w:jc w:val="right"/>
        <w:rPr>
          <w:rFonts w:ascii="Times New Roman" w:eastAsia="Times New Roman" w:hAnsi="Times New Roman" w:cs="Times New Roman"/>
          <w:sz w:val="24"/>
          <w:szCs w:val="24"/>
          <w:lang w:eastAsia="ru-RU"/>
        </w:rPr>
      </w:pPr>
      <w:r w:rsidRPr="00F05935">
        <w:rPr>
          <w:rFonts w:ascii="Times New Roman" w:eastAsia="Times New Roman" w:hAnsi="Times New Roman" w:cs="Times New Roman"/>
          <w:b/>
          <w:bCs/>
          <w:color w:val="000000"/>
          <w:sz w:val="24"/>
          <w:szCs w:val="24"/>
          <w:lang w:eastAsia="ru-RU"/>
        </w:rPr>
        <w:lastRenderedPageBreak/>
        <w:t>Додаток 3</w:t>
      </w:r>
    </w:p>
    <w:p w:rsidR="009B75C3" w:rsidRPr="00F05935" w:rsidRDefault="009B75C3" w:rsidP="009B75C3">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F05935">
        <w:rPr>
          <w:rFonts w:ascii="Times New Roman" w:eastAsia="Times New Roman" w:hAnsi="Times New Roman" w:cs="Times New Roman"/>
          <w:i/>
          <w:iCs/>
          <w:color w:val="000000"/>
          <w:sz w:val="24"/>
          <w:szCs w:val="24"/>
          <w:lang w:eastAsia="ru-RU"/>
        </w:rPr>
        <w:t xml:space="preserve">    до </w:t>
      </w:r>
      <w:r w:rsidRPr="00F05935">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9B75C3" w:rsidRDefault="009B75C3" w:rsidP="009B75C3">
      <w:pPr>
        <w:spacing w:after="0" w:line="240" w:lineRule="auto"/>
        <w:contextualSpacing/>
        <w:jc w:val="both"/>
        <w:rPr>
          <w:rFonts w:ascii="Times New Roman" w:eastAsia="Times New Roman" w:hAnsi="Times New Roman" w:cs="Times New Roman"/>
          <w:sz w:val="24"/>
          <w:szCs w:val="24"/>
          <w:lang w:eastAsia="ru-RU"/>
        </w:rPr>
      </w:pPr>
    </w:p>
    <w:p w:rsidR="009B75C3" w:rsidRPr="003B5EDC" w:rsidRDefault="009B75C3" w:rsidP="009B75C3">
      <w:pPr>
        <w:spacing w:after="160" w:line="259" w:lineRule="auto"/>
        <w:jc w:val="center"/>
        <w:rPr>
          <w:rFonts w:ascii="Times New Roman" w:hAnsi="Times New Roman" w:cs="Times New Roman"/>
          <w:b/>
          <w:sz w:val="28"/>
          <w:szCs w:val="28"/>
        </w:rPr>
      </w:pPr>
      <w:r w:rsidRPr="003B5EDC">
        <w:rPr>
          <w:rFonts w:ascii="Times New Roman" w:hAnsi="Times New Roman" w:cs="Times New Roman"/>
          <w:b/>
          <w:sz w:val="28"/>
          <w:szCs w:val="28"/>
        </w:rPr>
        <w:t>Д О Г О В І Р   №</w:t>
      </w:r>
    </w:p>
    <w:p w:rsidR="009B75C3" w:rsidRPr="003B5EDC" w:rsidRDefault="009B75C3" w:rsidP="009B75C3">
      <w:pPr>
        <w:spacing w:after="160" w:line="259" w:lineRule="auto"/>
        <w:rPr>
          <w:rFonts w:ascii="Times New Roman" w:hAnsi="Times New Roman" w:cs="Times New Roman"/>
          <w:b/>
        </w:rPr>
      </w:pPr>
      <w:r w:rsidRPr="003B5EDC">
        <w:rPr>
          <w:rFonts w:ascii="Times New Roman" w:hAnsi="Times New Roman" w:cs="Times New Roman"/>
        </w:rPr>
        <w:t xml:space="preserve">                                                      </w:t>
      </w:r>
      <w:r w:rsidRPr="003B5EDC">
        <w:rPr>
          <w:rFonts w:ascii="Times New Roman" w:hAnsi="Times New Roman" w:cs="Times New Roman"/>
          <w:b/>
        </w:rPr>
        <w:t xml:space="preserve"> </w:t>
      </w:r>
      <w:r w:rsidRPr="003B5EDC">
        <w:rPr>
          <w:rFonts w:ascii="Times New Roman" w:hAnsi="Times New Roman" w:cs="Times New Roman"/>
        </w:rPr>
        <w:t xml:space="preserve">       </w:t>
      </w:r>
    </w:p>
    <w:p w:rsidR="009B75C3" w:rsidRPr="003B5EDC" w:rsidRDefault="009B75C3" w:rsidP="009B75C3">
      <w:pPr>
        <w:spacing w:after="160" w:line="259" w:lineRule="auto"/>
        <w:rPr>
          <w:rFonts w:ascii="Times New Roman" w:hAnsi="Times New Roman" w:cs="Times New Roman"/>
        </w:rPr>
      </w:pPr>
      <w:r w:rsidRPr="003B5EDC">
        <w:rPr>
          <w:rFonts w:ascii="Times New Roman" w:hAnsi="Times New Roman" w:cs="Times New Roman"/>
        </w:rPr>
        <w:t xml:space="preserve">            м. Вінниця                                                                                             «___» </w:t>
      </w:r>
      <w:r>
        <w:rPr>
          <w:rFonts w:ascii="Times New Roman" w:hAnsi="Times New Roman" w:cs="Times New Roman"/>
        </w:rPr>
        <w:t>___________ 2024</w:t>
      </w:r>
      <w:r w:rsidRPr="003B5EDC">
        <w:rPr>
          <w:rFonts w:ascii="Times New Roman" w:hAnsi="Times New Roman" w:cs="Times New Roman"/>
        </w:rPr>
        <w:t>р.</w:t>
      </w:r>
    </w:p>
    <w:p w:rsidR="009B75C3" w:rsidRPr="003B5EDC" w:rsidRDefault="009B75C3" w:rsidP="009B75C3">
      <w:pPr>
        <w:spacing w:after="160" w:line="259" w:lineRule="auto"/>
        <w:rPr>
          <w:rFonts w:ascii="Times New Roman" w:hAnsi="Times New Roman" w:cs="Times New Roman"/>
        </w:rPr>
      </w:pPr>
    </w:p>
    <w:p w:rsidR="009B75C3" w:rsidRPr="003B5EDC" w:rsidRDefault="009B75C3" w:rsidP="009B75C3">
      <w:pPr>
        <w:spacing w:after="160" w:line="259" w:lineRule="auto"/>
        <w:jc w:val="both"/>
        <w:rPr>
          <w:rFonts w:ascii="Times New Roman" w:hAnsi="Times New Roman" w:cs="Times New Roman"/>
        </w:rPr>
      </w:pPr>
      <w:r w:rsidRPr="003B5EDC">
        <w:rPr>
          <w:rFonts w:ascii="Times New Roman" w:hAnsi="Times New Roman" w:cs="Times New Roman"/>
        </w:rPr>
        <w:t xml:space="preserve"> </w:t>
      </w:r>
      <w:r w:rsidRPr="003B5EDC">
        <w:rPr>
          <w:rFonts w:ascii="Times New Roman" w:hAnsi="Times New Roman" w:cs="Times New Roman"/>
        </w:rPr>
        <w:tab/>
        <w:t xml:space="preserve">Сторони: «Замовник» - </w:t>
      </w:r>
      <w:r w:rsidRPr="003B5EDC">
        <w:rPr>
          <w:rFonts w:ascii="Times New Roman" w:hAnsi="Times New Roman" w:cs="Times New Roman"/>
          <w:b/>
        </w:rPr>
        <w:t>Асоціація органів самоорганізації населення м. Вінниці</w:t>
      </w:r>
      <w:r w:rsidRPr="003B5EDC">
        <w:rPr>
          <w:rFonts w:ascii="Times New Roman" w:hAnsi="Times New Roman" w:cs="Times New Roman"/>
        </w:rPr>
        <w:t xml:space="preserve">,   </w:t>
      </w:r>
    </w:p>
    <w:p w:rsidR="009B75C3" w:rsidRDefault="009B75C3" w:rsidP="009B75C3">
      <w:pPr>
        <w:spacing w:after="160" w:line="259" w:lineRule="auto"/>
        <w:rPr>
          <w:rFonts w:ascii="Times New Roman" w:hAnsi="Times New Roman" w:cs="Times New Roman"/>
          <w:b/>
        </w:rPr>
      </w:pPr>
      <w:r w:rsidRPr="003B5EDC">
        <w:rPr>
          <w:rFonts w:ascii="Times New Roman" w:hAnsi="Times New Roman" w:cs="Times New Roman"/>
        </w:rPr>
        <w:t>в особі голови Асоціації Панчук Н.В. , та «Виконавець» – _______________________________________________</w:t>
      </w:r>
      <w:r w:rsidRPr="003B5EDC">
        <w:rPr>
          <w:rFonts w:ascii="Times New Roman" w:hAnsi="Times New Roman" w:cs="Times New Roman"/>
          <w:b/>
        </w:rPr>
        <w:t xml:space="preserve"> </w:t>
      </w:r>
      <w:r w:rsidRPr="003B5EDC">
        <w:rPr>
          <w:rFonts w:ascii="Times New Roman" w:hAnsi="Times New Roman" w:cs="Times New Roman"/>
        </w:rPr>
        <w:t>(переможець торгів)</w:t>
      </w:r>
      <w:r w:rsidRPr="003B5EDC">
        <w:rPr>
          <w:rFonts w:ascii="Times New Roman" w:hAnsi="Times New Roman" w:cs="Times New Roman"/>
          <w:b/>
        </w:rPr>
        <w:t xml:space="preserve">, </w:t>
      </w:r>
      <w:r w:rsidRPr="003B5EDC">
        <w:rPr>
          <w:rFonts w:ascii="Times New Roman" w:hAnsi="Times New Roman" w:cs="Times New Roman"/>
        </w:rPr>
        <w:t>в особі _______________________________________________, що діє на підставі _________________, уклали цей Договір про нижченаведене</w:t>
      </w:r>
      <w:r w:rsidRPr="003B5EDC">
        <w:rPr>
          <w:rFonts w:ascii="Times New Roman" w:hAnsi="Times New Roman" w:cs="Times New Roman"/>
          <w:b/>
        </w:rPr>
        <w:t>.</w:t>
      </w:r>
    </w:p>
    <w:p w:rsidR="00355AE0" w:rsidRPr="003B5EDC" w:rsidRDefault="00355AE0" w:rsidP="009B75C3">
      <w:pPr>
        <w:spacing w:after="160" w:line="259" w:lineRule="auto"/>
        <w:rPr>
          <w:rFonts w:ascii="Times New Roman" w:hAnsi="Times New Roman" w:cs="Times New Roman"/>
        </w:rPr>
      </w:pPr>
    </w:p>
    <w:p w:rsidR="009B75C3" w:rsidRDefault="009B75C3" w:rsidP="009B75C3">
      <w:pPr>
        <w:numPr>
          <w:ilvl w:val="0"/>
          <w:numId w:val="4"/>
        </w:numPr>
        <w:spacing w:after="0" w:line="240" w:lineRule="auto"/>
        <w:jc w:val="center"/>
        <w:rPr>
          <w:rFonts w:ascii="Times New Roman" w:hAnsi="Times New Roman" w:cs="Times New Roman"/>
          <w:b/>
        </w:rPr>
      </w:pPr>
      <w:r w:rsidRPr="003B5EDC">
        <w:rPr>
          <w:rFonts w:ascii="Times New Roman" w:hAnsi="Times New Roman" w:cs="Times New Roman"/>
          <w:b/>
        </w:rPr>
        <w:t>Предмет договору</w:t>
      </w:r>
      <w:r w:rsidR="00355AE0">
        <w:rPr>
          <w:rFonts w:ascii="Times New Roman" w:hAnsi="Times New Roman" w:cs="Times New Roman"/>
          <w:b/>
        </w:rPr>
        <w:t xml:space="preserve"> </w:t>
      </w:r>
    </w:p>
    <w:p w:rsidR="00355AE0" w:rsidRPr="003B5EDC" w:rsidRDefault="00355AE0" w:rsidP="00355AE0">
      <w:pPr>
        <w:spacing w:after="0" w:line="240" w:lineRule="auto"/>
        <w:ind w:left="720"/>
        <w:rPr>
          <w:rFonts w:ascii="Times New Roman" w:hAnsi="Times New Roman" w:cs="Times New Roman"/>
          <w:b/>
        </w:rPr>
      </w:pPr>
    </w:p>
    <w:p w:rsidR="009B75C3" w:rsidRPr="003B5EDC" w:rsidRDefault="009B75C3" w:rsidP="009B75C3">
      <w:pPr>
        <w:spacing w:after="160" w:line="259" w:lineRule="auto"/>
        <w:ind w:firstLine="709"/>
        <w:jc w:val="both"/>
        <w:rPr>
          <w:rFonts w:ascii="Times New Roman" w:hAnsi="Times New Roman" w:cs="Times New Roman"/>
        </w:rPr>
      </w:pPr>
      <w:r w:rsidRPr="003B5EDC">
        <w:rPr>
          <w:rFonts w:ascii="Times New Roman" w:hAnsi="Times New Roman" w:cs="Times New Roman"/>
        </w:rPr>
        <w:t>1.1. За результатами проведеної допорогової закупівлі код ДК 021:2015: 14210000-6 - Гравій, пісок, щебінь і наповнювач (Придбання щебню, відсіву)</w:t>
      </w:r>
      <w:r w:rsidRPr="003B5EDC">
        <w:rPr>
          <w:rFonts w:ascii="Times New Roman" w:hAnsi="Times New Roman" w:cs="Times New Roman"/>
          <w:bCs/>
        </w:rPr>
        <w:t xml:space="preserve">, </w:t>
      </w:r>
      <w:r w:rsidRPr="003B5EDC">
        <w:rPr>
          <w:rFonts w:ascii="Times New Roman" w:hAnsi="Times New Roman" w:cs="Times New Roman"/>
        </w:rPr>
        <w:t xml:space="preserve">Замовник доручає, а Виконавець бере на себе зобов’язання по  наданню товару, а саме:   </w:t>
      </w:r>
      <w:r w:rsidRPr="003B5EDC">
        <w:rPr>
          <w:rFonts w:ascii="Times New Roman" w:hAnsi="Times New Roman" w:cs="Times New Roman"/>
          <w:bCs/>
          <w:sz w:val="24"/>
          <w:szCs w:val="24"/>
        </w:rPr>
        <w:t>Придбання щебню, відсіву</w:t>
      </w:r>
      <w:r w:rsidRPr="003B5EDC">
        <w:rPr>
          <w:rFonts w:ascii="Times New Roman" w:hAnsi="Times New Roman" w:cs="Times New Roman"/>
          <w:i/>
        </w:rPr>
        <w:t xml:space="preserve">, </w:t>
      </w:r>
      <w:r w:rsidRPr="003B5EDC">
        <w:rPr>
          <w:rFonts w:ascii="Times New Roman" w:hAnsi="Times New Roman" w:cs="Times New Roman"/>
        </w:rPr>
        <w:t>в обсягах,  зазначених в Додатку №1 до договору, що є невід’ємною частиною даного договору.</w:t>
      </w:r>
    </w:p>
    <w:p w:rsidR="009B75C3" w:rsidRPr="003B5EDC" w:rsidRDefault="009B75C3" w:rsidP="009B75C3">
      <w:pPr>
        <w:spacing w:after="160" w:line="259" w:lineRule="auto"/>
        <w:ind w:left="709"/>
        <w:jc w:val="both"/>
        <w:rPr>
          <w:rFonts w:ascii="Times New Roman" w:hAnsi="Times New Roman" w:cs="Times New Roman"/>
        </w:rPr>
      </w:pPr>
      <w:r w:rsidRPr="003B5EDC">
        <w:rPr>
          <w:rFonts w:ascii="Times New Roman" w:hAnsi="Times New Roman" w:cs="Times New Roman"/>
        </w:rPr>
        <w:t xml:space="preserve">Інформація щодо переліку об’єктів надається «Замовником» додатково. </w:t>
      </w:r>
    </w:p>
    <w:p w:rsidR="009B75C3" w:rsidRPr="003B5EDC" w:rsidRDefault="009B75C3" w:rsidP="009B75C3">
      <w:pPr>
        <w:spacing w:after="160" w:line="259" w:lineRule="auto"/>
        <w:ind w:firstLine="709"/>
        <w:contextualSpacing/>
        <w:jc w:val="both"/>
        <w:rPr>
          <w:rFonts w:ascii="Times New Roman" w:hAnsi="Times New Roman" w:cs="Times New Roman"/>
        </w:rPr>
      </w:pPr>
      <w:r w:rsidRPr="003B5EDC">
        <w:rPr>
          <w:rFonts w:ascii="Times New Roman" w:hAnsi="Times New Roman" w:cs="Times New Roman"/>
        </w:rPr>
        <w:t>1.2. «Виконавець» надає «Замовнику» товар, а «Замовник» сплачує за наданий товар за цінами та у терміни, обумовлені Договором.</w:t>
      </w:r>
    </w:p>
    <w:p w:rsidR="009B75C3" w:rsidRDefault="009B75C3" w:rsidP="009B75C3">
      <w:pPr>
        <w:shd w:val="clear" w:color="auto" w:fill="FFFFFF"/>
        <w:spacing w:after="160" w:line="259" w:lineRule="auto"/>
        <w:ind w:firstLine="709"/>
        <w:jc w:val="both"/>
        <w:rPr>
          <w:rFonts w:ascii="Times New Roman" w:hAnsi="Times New Roman" w:cs="Times New Roman"/>
          <w:spacing w:val="-2"/>
        </w:rPr>
      </w:pPr>
      <w:r w:rsidRPr="003B5EDC">
        <w:rPr>
          <w:rFonts w:ascii="Times New Roman" w:hAnsi="Times New Roman" w:cs="Times New Roman"/>
        </w:rPr>
        <w:t>1.3. Н</w:t>
      </w:r>
      <w:r w:rsidRPr="003B5EDC">
        <w:rPr>
          <w:rFonts w:ascii="Times New Roman" w:hAnsi="Times New Roman" w:cs="Times New Roman"/>
          <w:spacing w:val="-2"/>
        </w:rPr>
        <w:t>а Виконавця покладається</w:t>
      </w:r>
      <w:r w:rsidRPr="003B5EDC">
        <w:rPr>
          <w:rFonts w:ascii="Times New Roman" w:hAnsi="Times New Roman" w:cs="Times New Roman"/>
        </w:rPr>
        <w:t xml:space="preserve"> організація виконання поставки товару, забезпечення охорони праці і техніки безпеки при поставці товару, забезпечення необхідними матеріально-технічними, енергетичними і трудовими ресурсами</w:t>
      </w:r>
      <w:r w:rsidRPr="003B5EDC">
        <w:rPr>
          <w:rFonts w:ascii="Times New Roman" w:hAnsi="Times New Roman" w:cs="Times New Roman"/>
          <w:spacing w:val="-2"/>
        </w:rPr>
        <w:t>.</w:t>
      </w:r>
    </w:p>
    <w:p w:rsidR="00355AE0" w:rsidRPr="003B5EDC" w:rsidRDefault="00355AE0" w:rsidP="009B75C3">
      <w:pPr>
        <w:shd w:val="clear" w:color="auto" w:fill="FFFFFF"/>
        <w:spacing w:after="160" w:line="259" w:lineRule="auto"/>
        <w:ind w:firstLine="709"/>
        <w:jc w:val="both"/>
        <w:rPr>
          <w:rFonts w:ascii="Times New Roman" w:hAnsi="Times New Roman" w:cs="Times New Roman"/>
          <w:spacing w:val="-2"/>
        </w:rPr>
      </w:pP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2. Ціна і орієнтована сума договору</w:t>
      </w:r>
    </w:p>
    <w:p w:rsidR="009B75C3" w:rsidRPr="003B5EDC" w:rsidRDefault="009B75C3" w:rsidP="009B75C3">
      <w:pPr>
        <w:spacing w:after="160" w:line="259" w:lineRule="auto"/>
        <w:jc w:val="both"/>
        <w:rPr>
          <w:rFonts w:ascii="Times New Roman" w:hAnsi="Times New Roman" w:cs="Times New Roman"/>
        </w:rPr>
      </w:pPr>
      <w:r w:rsidRPr="003B5EDC">
        <w:rPr>
          <w:rFonts w:ascii="Times New Roman" w:hAnsi="Times New Roman" w:cs="Times New Roman"/>
        </w:rPr>
        <w:t xml:space="preserve"> </w:t>
      </w:r>
      <w:r w:rsidRPr="003B5EDC">
        <w:rPr>
          <w:rFonts w:ascii="Times New Roman" w:hAnsi="Times New Roman" w:cs="Times New Roman"/>
        </w:rPr>
        <w:tab/>
        <w:t>2.1.Загальна вартість договору складає</w:t>
      </w:r>
      <w:r>
        <w:rPr>
          <w:rFonts w:ascii="Times New Roman" w:hAnsi="Times New Roman" w:cs="Times New Roman"/>
        </w:rPr>
        <w:t xml:space="preserve"> з ПДВ</w:t>
      </w:r>
      <w:r w:rsidRPr="003B5EDC">
        <w:rPr>
          <w:rFonts w:ascii="Times New Roman" w:hAnsi="Times New Roman" w:cs="Times New Roman"/>
        </w:rPr>
        <w:t xml:space="preserve"> ______________ грн. (_____________________________________________________).</w:t>
      </w:r>
      <w:r>
        <w:rPr>
          <w:rFonts w:ascii="Times New Roman" w:hAnsi="Times New Roman" w:cs="Times New Roman"/>
        </w:rPr>
        <w:t xml:space="preserve"> ПДВ складає ____________грн. (______________________).</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rPr>
        <w:t xml:space="preserve">            2.2.Загальна вартість цього Договору може бути зменшена за взаємною згодою Сторін.</w:t>
      </w:r>
    </w:p>
    <w:p w:rsidR="009B75C3" w:rsidRDefault="009B75C3" w:rsidP="009B75C3">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160" w:line="259" w:lineRule="auto"/>
        <w:jc w:val="both"/>
        <w:rPr>
          <w:rFonts w:ascii="Times New Roman" w:hAnsi="Times New Roman" w:cs="Times New Roman"/>
        </w:rPr>
      </w:pPr>
      <w:r w:rsidRPr="003B5EDC">
        <w:rPr>
          <w:rFonts w:ascii="Times New Roman" w:hAnsi="Times New Roman" w:cs="Times New Roman"/>
          <w:color w:val="000000"/>
        </w:rPr>
        <w:t xml:space="preserve">            2.3.</w:t>
      </w:r>
      <w:r w:rsidRPr="003B5EDC">
        <w:rPr>
          <w:rFonts w:ascii="Times New Roman" w:hAnsi="Times New Roman" w:cs="Times New Roman"/>
        </w:rPr>
        <w:t>Бюджетні зобов’язання за цим договором виникають в межах відповідних бюджетних асигнувань (призначень) та у разі виконання послуг, що підтверджуються підписаними актами виконаних робіт.</w:t>
      </w:r>
    </w:p>
    <w:p w:rsidR="00355AE0" w:rsidRPr="003B5EDC" w:rsidRDefault="00355AE0" w:rsidP="009B75C3">
      <w:pPr>
        <w:tabs>
          <w:tab w:val="left" w:pos="916"/>
          <w:tab w:val="left" w:pos="1832"/>
          <w:tab w:val="left" w:pos="2748"/>
          <w:tab w:val="left" w:pos="3664"/>
          <w:tab w:val="left" w:pos="4580"/>
          <w:tab w:val="left" w:pos="5496"/>
          <w:tab w:val="left" w:pos="6412"/>
          <w:tab w:val="left" w:pos="7328"/>
          <w:tab w:val="left" w:pos="10992"/>
          <w:tab w:val="left" w:pos="11908"/>
          <w:tab w:val="left" w:pos="12824"/>
          <w:tab w:val="left" w:pos="13740"/>
          <w:tab w:val="left" w:pos="14656"/>
        </w:tabs>
        <w:spacing w:after="160" w:line="259" w:lineRule="auto"/>
        <w:jc w:val="both"/>
        <w:rPr>
          <w:rFonts w:ascii="Times New Roman" w:hAnsi="Times New Roman" w:cs="Times New Roman"/>
        </w:rPr>
      </w:pP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3. Порядок, терміни та оплата наданих послуг</w:t>
      </w:r>
    </w:p>
    <w:p w:rsidR="009B75C3" w:rsidRPr="003B5EDC" w:rsidRDefault="009B75C3" w:rsidP="009B75C3">
      <w:pPr>
        <w:spacing w:after="160" w:line="259" w:lineRule="auto"/>
        <w:ind w:firstLine="720"/>
        <w:jc w:val="both"/>
        <w:rPr>
          <w:rFonts w:ascii="Times New Roman" w:hAnsi="Times New Roman" w:cs="Times New Roman"/>
        </w:rPr>
      </w:pPr>
      <w:r w:rsidRPr="003B5EDC">
        <w:rPr>
          <w:rFonts w:ascii="Times New Roman" w:hAnsi="Times New Roman" w:cs="Times New Roman"/>
        </w:rPr>
        <w:t>3.1.«Виконавець» виконує зазначені в п.1.1. поставки товару згідно переліку об’єктів, наданого «Замовником».</w:t>
      </w:r>
    </w:p>
    <w:p w:rsidR="009B75C3" w:rsidRPr="003B5EDC" w:rsidRDefault="009B75C3" w:rsidP="009B75C3">
      <w:pPr>
        <w:spacing w:after="160" w:line="259" w:lineRule="auto"/>
        <w:ind w:firstLine="720"/>
        <w:jc w:val="both"/>
        <w:rPr>
          <w:rFonts w:ascii="Times New Roman" w:hAnsi="Times New Roman" w:cs="Times New Roman"/>
        </w:rPr>
      </w:pPr>
      <w:r w:rsidRPr="003B5EDC">
        <w:rPr>
          <w:rFonts w:ascii="Times New Roman" w:hAnsi="Times New Roman" w:cs="Times New Roman"/>
        </w:rPr>
        <w:t>3.2.«Виконавець» повинен приступити до виконання поставки товару протягом 24-ти годин з моменту отримання від «Замовника» переліку об’єктів. Інформація щодо переліку об’єктів надається «Замовником» .</w:t>
      </w:r>
    </w:p>
    <w:p w:rsidR="009B75C3" w:rsidRPr="003B5EDC" w:rsidRDefault="009B75C3" w:rsidP="009B75C3">
      <w:pPr>
        <w:spacing w:after="160" w:line="259" w:lineRule="auto"/>
        <w:ind w:firstLine="708"/>
        <w:jc w:val="both"/>
        <w:rPr>
          <w:rFonts w:ascii="Times New Roman" w:hAnsi="Times New Roman" w:cs="Times New Roman"/>
        </w:rPr>
      </w:pPr>
      <w:r w:rsidRPr="003B5EDC">
        <w:rPr>
          <w:rFonts w:ascii="Times New Roman" w:hAnsi="Times New Roman" w:cs="Times New Roman"/>
        </w:rPr>
        <w:t xml:space="preserve">3.3. «Замовник» здійснює оплату вартості наданого товару </w:t>
      </w:r>
      <w:r w:rsidRPr="003B5EDC">
        <w:rPr>
          <w:rFonts w:ascii="Times New Roman" w:hAnsi="Times New Roman" w:cs="Times New Roman"/>
          <w:noProof/>
        </w:rPr>
        <w:t>по мірі надходження бюджетних коштів на оплату наданих послуг згідно накладних</w:t>
      </w:r>
      <w:r w:rsidRPr="003B5EDC">
        <w:rPr>
          <w:rFonts w:ascii="Times New Roman" w:hAnsi="Times New Roman" w:cs="Times New Roman"/>
        </w:rPr>
        <w:t>.</w:t>
      </w:r>
    </w:p>
    <w:p w:rsidR="009B75C3" w:rsidRPr="003B5EDC" w:rsidRDefault="009B75C3" w:rsidP="009B75C3">
      <w:pPr>
        <w:spacing w:after="160" w:line="259" w:lineRule="auto"/>
        <w:ind w:firstLine="709"/>
        <w:jc w:val="both"/>
        <w:rPr>
          <w:rFonts w:ascii="Times New Roman" w:hAnsi="Times New Roman" w:cs="Times New Roman"/>
        </w:rPr>
      </w:pP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lastRenderedPageBreak/>
        <w:t>4.Якість виконання послуг</w:t>
      </w:r>
    </w:p>
    <w:p w:rsidR="009B75C3" w:rsidRPr="003B5EDC" w:rsidRDefault="009B75C3" w:rsidP="009B75C3">
      <w:pPr>
        <w:spacing w:after="160" w:line="259" w:lineRule="auto"/>
        <w:ind w:firstLine="708"/>
        <w:jc w:val="both"/>
        <w:rPr>
          <w:rFonts w:ascii="Times New Roman" w:hAnsi="Times New Roman" w:cs="Times New Roman"/>
        </w:rPr>
      </w:pPr>
      <w:r w:rsidRPr="003B5EDC">
        <w:rPr>
          <w:rFonts w:ascii="Times New Roman" w:hAnsi="Times New Roman" w:cs="Times New Roman"/>
        </w:rPr>
        <w:t>4.1. «Виконавець» гарантує дотримання показників з якості поставки товару, визначених діючими нормативно-правовими актами (нормами, правилами, стандартами тощо).</w:t>
      </w:r>
    </w:p>
    <w:p w:rsidR="009B75C3" w:rsidRPr="003B5EDC" w:rsidRDefault="009B75C3" w:rsidP="009B75C3">
      <w:pPr>
        <w:spacing w:after="160" w:line="259" w:lineRule="auto"/>
        <w:jc w:val="both"/>
        <w:rPr>
          <w:rFonts w:ascii="Times New Roman" w:hAnsi="Times New Roman" w:cs="Times New Roman"/>
        </w:rPr>
      </w:pPr>
      <w:r w:rsidRPr="003B5EDC">
        <w:rPr>
          <w:rFonts w:ascii="Times New Roman" w:hAnsi="Times New Roman" w:cs="Times New Roman"/>
          <w:b/>
        </w:rPr>
        <w:tab/>
      </w:r>
      <w:r w:rsidRPr="003B5EDC">
        <w:rPr>
          <w:rFonts w:ascii="Times New Roman" w:hAnsi="Times New Roman" w:cs="Times New Roman"/>
        </w:rPr>
        <w:t>4.2. При поставці товару з порушенням норм та якості «Виконавець» за власний рахунок усуває недоліки.</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 xml:space="preserve">5. Права та обов’язки сторін </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rPr>
        <w:tab/>
        <w:t>5.1.</w:t>
      </w:r>
      <w:r w:rsidRPr="003B5EDC">
        <w:rPr>
          <w:rFonts w:ascii="Times New Roman" w:hAnsi="Times New Roman" w:cs="Times New Roman"/>
          <w:color w:val="000000"/>
        </w:rPr>
        <w:t xml:space="preserve"> «Замовник» зобов'язаний:</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5.1.1. Своєчасно та в повному обсязі здійснювати оплату наданого товару;</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5.1.2. Приймати наданий товар  згідно накладних.</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5.2. «Замовник» має право:</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5.2.1. Достроково розірвати цей Договір  у  разі  невиконання зобов'язань «Виконавцем», повідомивши про це його у строк за 15 календарних днів;</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5.2.2. Контролювати якість надання товару, встановлену цим Договором;</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5.2.3. Переглядати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5.3. «Виконавець» зобов'язаний:</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5.3.1. Забезпечити  надання товару </w:t>
      </w:r>
      <w:r w:rsidRPr="003B5EDC">
        <w:rPr>
          <w:rFonts w:ascii="Times New Roman" w:hAnsi="Times New Roman" w:cs="Times New Roman"/>
        </w:rPr>
        <w:t>згідно переліку об’єктів</w:t>
      </w:r>
      <w:r w:rsidRPr="003B5EDC">
        <w:rPr>
          <w:rFonts w:ascii="Times New Roman" w:hAnsi="Times New Roman" w:cs="Times New Roman"/>
          <w:color w:val="000000"/>
        </w:rPr>
        <w:t>, який  надано «Замовником»;</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5.3.2. Забезпечити  надання товару,  якість  яких  відповідає  умовам,  установленим розділом 4 цього Договору.</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5.4. «Виконавець» має право:</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5.4.1. Своєчасно та в  повному  обсязі  отримувати  плату  за наданий товар;</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5.4.2.«Замовник» має право достроково розірвати цей Договір  у  разі  невиконання зобов'язань «Виконавцем», повідомивши про це його у строк за 15 календарних днів.</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6. Відповідальність  сторін за порушення зобов’язань за</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Договором та порядок урегулювання спорів</w:t>
      </w:r>
    </w:p>
    <w:p w:rsidR="009B75C3" w:rsidRPr="003B5EDC" w:rsidRDefault="009B75C3" w:rsidP="009B75C3">
      <w:pPr>
        <w:spacing w:after="160" w:line="259" w:lineRule="auto"/>
        <w:jc w:val="both"/>
        <w:rPr>
          <w:rFonts w:ascii="Times New Roman" w:hAnsi="Times New Roman" w:cs="Times New Roman"/>
        </w:rPr>
      </w:pPr>
      <w:r w:rsidRPr="003B5EDC">
        <w:rPr>
          <w:rFonts w:ascii="Times New Roman" w:hAnsi="Times New Roman" w:cs="Times New Roman"/>
          <w:b/>
        </w:rPr>
        <w:tab/>
      </w:r>
      <w:r w:rsidRPr="003B5EDC">
        <w:rPr>
          <w:rFonts w:ascii="Times New Roman" w:hAnsi="Times New Roman" w:cs="Times New Roman"/>
        </w:rPr>
        <w:t>6.1.У випадку недотримання однією із сторін вимог інших пунктів даного договору сторони несуть відповідальність, передбачену чинним законодавством України.</w:t>
      </w:r>
    </w:p>
    <w:p w:rsidR="009B75C3" w:rsidRPr="003B5EDC" w:rsidRDefault="009B75C3" w:rsidP="009B75C3">
      <w:pPr>
        <w:spacing w:after="160" w:line="259" w:lineRule="auto"/>
        <w:ind w:firstLine="360"/>
        <w:jc w:val="both"/>
        <w:rPr>
          <w:rFonts w:ascii="Times New Roman" w:hAnsi="Times New Roman" w:cs="Times New Roman"/>
        </w:rPr>
      </w:pPr>
      <w:r w:rsidRPr="003B5EDC">
        <w:rPr>
          <w:rFonts w:ascii="Times New Roman" w:hAnsi="Times New Roman" w:cs="Times New Roman"/>
        </w:rPr>
        <w:tab/>
        <w:t>6.2. В разі виявлення фактів неякісного або неповного надання товару «Виконавцем», «Замовник» має право вилучати дані об’єми з  обсягу наданого товару.</w:t>
      </w:r>
    </w:p>
    <w:p w:rsidR="009B75C3" w:rsidRPr="003B5EDC" w:rsidRDefault="009B75C3" w:rsidP="009B75C3">
      <w:pPr>
        <w:spacing w:after="160" w:line="259" w:lineRule="auto"/>
        <w:ind w:firstLine="360"/>
        <w:jc w:val="both"/>
        <w:rPr>
          <w:rFonts w:ascii="Times New Roman" w:hAnsi="Times New Roman" w:cs="Times New Roman"/>
        </w:rPr>
      </w:pPr>
      <w:r w:rsidRPr="003B5EDC">
        <w:rPr>
          <w:rFonts w:ascii="Times New Roman" w:hAnsi="Times New Roman" w:cs="Times New Roman"/>
        </w:rPr>
        <w:t xml:space="preserve">      6.3.</w:t>
      </w:r>
      <w:r w:rsidRPr="003B5EDC">
        <w:rPr>
          <w:rFonts w:ascii="Times New Roman" w:hAnsi="Times New Roman" w:cs="Times New Roman"/>
          <w:color w:val="000000"/>
        </w:rPr>
        <w:t xml:space="preserve"> </w:t>
      </w:r>
      <w:r w:rsidRPr="003B5EDC">
        <w:rPr>
          <w:rFonts w:ascii="Times New Roman" w:hAnsi="Times New Roman" w:cs="Times New Roman"/>
        </w:rPr>
        <w:t>У разі затримки надання товару або надання не в повному обсязі, заявлених «Замовником», «Виконавець» сплачує неустойку у розмірі подвійної облікової ставки НБУ від суми ненадання за кожний день затримки.</w:t>
      </w:r>
    </w:p>
    <w:p w:rsidR="009B75C3" w:rsidRPr="003B5EDC" w:rsidRDefault="009B75C3" w:rsidP="009B75C3">
      <w:pPr>
        <w:spacing w:after="160" w:line="259" w:lineRule="auto"/>
        <w:ind w:firstLine="708"/>
        <w:jc w:val="both"/>
        <w:rPr>
          <w:rFonts w:ascii="Times New Roman" w:hAnsi="Times New Roman" w:cs="Times New Roman"/>
        </w:rPr>
      </w:pPr>
      <w:r w:rsidRPr="003B5EDC">
        <w:rPr>
          <w:rFonts w:ascii="Times New Roman" w:hAnsi="Times New Roman" w:cs="Times New Roman"/>
        </w:rPr>
        <w:t xml:space="preserve"> 6.4. У разі порушення зобов’язань зі сторони «Виконавця» більше трьох разів, «Замовник» має право розірвати договір в односторонньому порядку.</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7. Форс-мажорні обставини</w:t>
      </w:r>
    </w:p>
    <w:p w:rsidR="009B75C3" w:rsidRPr="003B5EDC" w:rsidRDefault="009B75C3" w:rsidP="00355AE0">
      <w:pPr>
        <w:spacing w:after="160" w:line="360" w:lineRule="auto"/>
        <w:jc w:val="both"/>
        <w:rPr>
          <w:rFonts w:ascii="Times New Roman" w:hAnsi="Times New Roman" w:cs="Times New Roman"/>
        </w:rPr>
      </w:pPr>
      <w:r w:rsidRPr="003B5EDC">
        <w:rPr>
          <w:rFonts w:ascii="Times New Roman" w:hAnsi="Times New Roman" w:cs="Times New Roman"/>
        </w:rPr>
        <w:tab/>
        <w:t>7.1.Жодна із сторін не нестиме відповідальність за повне або часткове невиконання будь-якого зі своїх обов’язків, якщо невиконання буде наслідком таких обставин, як повінь, пожежа, землетрус і інші стихійні лиха, а також війна або військові дії, що виникли після укладення Договору.</w:t>
      </w:r>
    </w:p>
    <w:p w:rsidR="009B75C3" w:rsidRPr="003B5EDC" w:rsidRDefault="009B75C3" w:rsidP="00355AE0">
      <w:pPr>
        <w:spacing w:after="160" w:line="360" w:lineRule="auto"/>
        <w:jc w:val="both"/>
        <w:rPr>
          <w:rFonts w:ascii="Times New Roman" w:hAnsi="Times New Roman" w:cs="Times New Roman"/>
        </w:rPr>
      </w:pPr>
      <w:r w:rsidRPr="003B5EDC">
        <w:rPr>
          <w:rFonts w:ascii="Times New Roman" w:hAnsi="Times New Roman" w:cs="Times New Roman"/>
        </w:rPr>
        <w:tab/>
        <w:t>7.2.Якщо будь-яка з таких обставин безпосередньо вплинула на виконання зобов’язань в строк, встановлений в Договорі, то цей термін пропорційно переноситься на час дії відповідної обставини.</w:t>
      </w:r>
    </w:p>
    <w:p w:rsidR="009B75C3" w:rsidRPr="003B5EDC" w:rsidRDefault="009B75C3" w:rsidP="00355AE0">
      <w:pPr>
        <w:spacing w:after="160" w:line="360" w:lineRule="auto"/>
        <w:jc w:val="both"/>
        <w:rPr>
          <w:rFonts w:ascii="Times New Roman" w:hAnsi="Times New Roman" w:cs="Times New Roman"/>
        </w:rPr>
      </w:pPr>
      <w:r w:rsidRPr="003B5EDC">
        <w:rPr>
          <w:rFonts w:ascii="Times New Roman" w:hAnsi="Times New Roman" w:cs="Times New Roman"/>
        </w:rPr>
        <w:lastRenderedPageBreak/>
        <w:tab/>
        <w:t>7.3.Сторона, для якої склалася неможливість виконання зобов’язання, про початок, передбачуваний час дії та припинення вищевказаних обставин повинна негайно, однак не пізніше 10 днів з моменту їх початку або припинення, в письмовій формі повідомити іншу сторону.</w:t>
      </w:r>
    </w:p>
    <w:p w:rsidR="009B75C3" w:rsidRPr="003B5EDC" w:rsidRDefault="009B75C3" w:rsidP="00355AE0">
      <w:pPr>
        <w:spacing w:after="160" w:line="360" w:lineRule="auto"/>
        <w:jc w:val="both"/>
        <w:rPr>
          <w:rFonts w:ascii="Times New Roman" w:hAnsi="Times New Roman" w:cs="Times New Roman"/>
        </w:rPr>
      </w:pPr>
      <w:r w:rsidRPr="003B5EDC">
        <w:rPr>
          <w:rFonts w:ascii="Times New Roman" w:hAnsi="Times New Roman" w:cs="Times New Roman"/>
        </w:rPr>
        <w:tab/>
        <w:t>7.4.Факти, що викладені в повідомленні, повинні бути підтверджені Торгово-промисловою палатою або іншою нейтральною компетентною організацією відповідної сторони. Неповідомлення або несвоєчасне повідомлення позбавляє Сторону права посилатися на будь-яку вищевказану обставину як на підставу, що звільняє  від відповідальності за невиконання зобов’язання.</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center"/>
        <w:rPr>
          <w:rFonts w:ascii="Times New Roman" w:hAnsi="Times New Roman" w:cs="Times New Roman"/>
          <w:b/>
          <w:color w:val="000000"/>
        </w:rPr>
      </w:pPr>
      <w:r w:rsidRPr="003B5EDC">
        <w:rPr>
          <w:rFonts w:ascii="Times New Roman" w:hAnsi="Times New Roman" w:cs="Times New Roman"/>
          <w:b/>
          <w:color w:val="000000"/>
        </w:rPr>
        <w:t>8. Вирішення спорів</w:t>
      </w:r>
    </w:p>
    <w:p w:rsidR="009B75C3" w:rsidRPr="003B5EDC" w:rsidRDefault="009B75C3" w:rsidP="009B7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Times New Roman" w:hAnsi="Times New Roman" w:cs="Times New Roman"/>
          <w:color w:val="000000"/>
        </w:rPr>
      </w:pPr>
      <w:r w:rsidRPr="003B5EDC">
        <w:rPr>
          <w:rFonts w:ascii="Times New Roman" w:hAnsi="Times New Roman" w:cs="Times New Roman"/>
          <w:color w:val="000000"/>
        </w:rPr>
        <w:t xml:space="preserve">     </w:t>
      </w:r>
      <w:r w:rsidRPr="003B5EDC">
        <w:rPr>
          <w:rFonts w:ascii="Times New Roman" w:hAnsi="Times New Roman" w:cs="Times New Roman"/>
          <w:color w:val="000000"/>
        </w:rPr>
        <w:tab/>
        <w:t xml:space="preserve">8.1. У випадку виникнення  спорів  або  розбіжностей  Сторони зобов'язуються   вирішувати  їх  шляхом  взаємних  переговорів  та консультацій. </w:t>
      </w:r>
    </w:p>
    <w:p w:rsidR="009B75C3" w:rsidRPr="003B5EDC" w:rsidRDefault="009B75C3" w:rsidP="009B75C3">
      <w:pPr>
        <w:shd w:val="clear" w:color="auto" w:fill="FFFFFF"/>
        <w:tabs>
          <w:tab w:val="left" w:pos="1105"/>
        </w:tabs>
        <w:spacing w:after="160" w:line="259" w:lineRule="auto"/>
        <w:ind w:firstLine="709"/>
        <w:jc w:val="both"/>
        <w:rPr>
          <w:rFonts w:ascii="Times New Roman" w:hAnsi="Times New Roman" w:cs="Times New Roman"/>
          <w:color w:val="000000"/>
          <w:spacing w:val="2"/>
        </w:rPr>
      </w:pPr>
      <w:r w:rsidRPr="003B5EDC">
        <w:rPr>
          <w:rFonts w:ascii="Times New Roman" w:hAnsi="Times New Roman" w:cs="Times New Roman"/>
          <w:color w:val="000000"/>
        </w:rPr>
        <w:t xml:space="preserve">    8.2. У разі недосягнення Сторонами згоди спори (розбіжності) вирішуються у </w:t>
      </w:r>
      <w:r w:rsidRPr="003B5EDC">
        <w:rPr>
          <w:rFonts w:ascii="Times New Roman" w:hAnsi="Times New Roman" w:cs="Times New Roman"/>
          <w:color w:val="000000"/>
          <w:spacing w:val="2"/>
        </w:rPr>
        <w:t xml:space="preserve"> відповідності до законодавства України в Господарському суді.</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9. Термін дії договору</w:t>
      </w:r>
    </w:p>
    <w:p w:rsidR="009B75C3" w:rsidRPr="003B5EDC" w:rsidRDefault="009B75C3" w:rsidP="009B75C3">
      <w:pPr>
        <w:spacing w:after="160" w:line="259" w:lineRule="auto"/>
        <w:ind w:firstLine="708"/>
        <w:jc w:val="both"/>
        <w:rPr>
          <w:rFonts w:ascii="Times New Roman" w:hAnsi="Times New Roman" w:cs="Times New Roman"/>
        </w:rPr>
      </w:pPr>
      <w:r w:rsidRPr="003B5EDC">
        <w:rPr>
          <w:rFonts w:ascii="Times New Roman" w:hAnsi="Times New Roman" w:cs="Times New Roman"/>
        </w:rPr>
        <w:t xml:space="preserve"> 9.1.Договір про надання послуг набирає чинності з дня його підписання. Термін дії договору</w:t>
      </w:r>
      <w:r>
        <w:rPr>
          <w:rFonts w:ascii="Times New Roman" w:hAnsi="Times New Roman" w:cs="Times New Roman"/>
        </w:rPr>
        <w:t xml:space="preserve"> до 31.12.2024</w:t>
      </w:r>
      <w:r w:rsidRPr="003B5EDC">
        <w:rPr>
          <w:rFonts w:ascii="Times New Roman" w:hAnsi="Times New Roman" w:cs="Times New Roman"/>
        </w:rPr>
        <w:t xml:space="preserve"> року.</w:t>
      </w:r>
    </w:p>
    <w:p w:rsidR="00355AE0" w:rsidRDefault="00355AE0" w:rsidP="00355AE0">
      <w:pPr>
        <w:spacing w:after="0" w:line="240" w:lineRule="auto"/>
        <w:jc w:val="center"/>
        <w:rPr>
          <w:rFonts w:ascii="Times New Roman" w:eastAsia="Times New Roman" w:hAnsi="Times New Roman" w:cs="Times New Roman"/>
          <w:b/>
          <w:lang w:eastAsia="en-US"/>
        </w:rPr>
      </w:pPr>
      <w:r w:rsidRPr="00355AE0">
        <w:rPr>
          <w:rFonts w:ascii="Times New Roman" w:eastAsia="Times New Roman" w:hAnsi="Times New Roman" w:cs="Times New Roman"/>
          <w:b/>
          <w:lang w:eastAsia="en-US"/>
        </w:rPr>
        <w:t>10. Антикорупційне застереження</w:t>
      </w:r>
    </w:p>
    <w:p w:rsidR="00355AE0" w:rsidRPr="00355AE0" w:rsidRDefault="00355AE0" w:rsidP="00355AE0">
      <w:pPr>
        <w:spacing w:after="0" w:line="240" w:lineRule="auto"/>
        <w:jc w:val="center"/>
        <w:rPr>
          <w:rFonts w:ascii="Times New Roman" w:eastAsia="Times New Roman" w:hAnsi="Times New Roman" w:cs="Times New Roman"/>
          <w:b/>
          <w:lang w:eastAsia="en-US"/>
        </w:rPr>
      </w:pPr>
    </w:p>
    <w:p w:rsidR="00355AE0" w:rsidRPr="00355AE0" w:rsidRDefault="00355AE0" w:rsidP="00355AE0">
      <w:pPr>
        <w:spacing w:after="0" w:line="360" w:lineRule="auto"/>
        <w:ind w:firstLine="720"/>
        <w:jc w:val="both"/>
        <w:rPr>
          <w:rFonts w:ascii="Times New Roman" w:eastAsia="Times New Roman" w:hAnsi="Times New Roman" w:cs="Times New Roman"/>
          <w:lang w:eastAsia="en-US"/>
        </w:rPr>
      </w:pPr>
      <w:r w:rsidRPr="00355AE0">
        <w:rPr>
          <w:rFonts w:ascii="Times New Roman" w:eastAsia="Times New Roman" w:hAnsi="Times New Roman" w:cs="Times New Roman"/>
          <w:lang w:eastAsia="en-US"/>
        </w:rPr>
        <w:t>10.1.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55AE0" w:rsidRPr="00355AE0" w:rsidRDefault="00355AE0" w:rsidP="00355AE0">
      <w:pPr>
        <w:spacing w:after="160" w:line="360" w:lineRule="auto"/>
        <w:ind w:firstLine="708"/>
        <w:jc w:val="both"/>
        <w:rPr>
          <w:rFonts w:ascii="Times New Roman" w:hAnsi="Times New Roman" w:cs="Times New Roman"/>
          <w:lang w:eastAsia="en-US"/>
        </w:rPr>
      </w:pPr>
      <w:r w:rsidRPr="00355AE0">
        <w:rPr>
          <w:rFonts w:ascii="Times New Roman" w:eastAsia="Times New Roman" w:hAnsi="Times New Roman" w:cs="Times New Roman"/>
          <w:lang w:eastAsia="en-US"/>
        </w:rPr>
        <w:t>10.2.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55AE0" w:rsidRPr="00355AE0" w:rsidRDefault="00355AE0" w:rsidP="00355AE0">
      <w:pPr>
        <w:spacing w:after="160" w:line="259" w:lineRule="auto"/>
        <w:jc w:val="center"/>
        <w:rPr>
          <w:rFonts w:ascii="Times New Roman" w:hAnsi="Times New Roman" w:cs="Times New Roman"/>
          <w:b/>
          <w:lang w:eastAsia="en-US"/>
        </w:rPr>
      </w:pPr>
      <w:r w:rsidRPr="00355AE0">
        <w:rPr>
          <w:rFonts w:ascii="Times New Roman" w:hAnsi="Times New Roman" w:cs="Times New Roman"/>
          <w:b/>
          <w:lang w:eastAsia="en-US"/>
        </w:rPr>
        <w:t>11. Інші умови Договору</w:t>
      </w:r>
    </w:p>
    <w:p w:rsidR="009B75C3" w:rsidRPr="003B5EDC" w:rsidRDefault="009B75C3" w:rsidP="009B75C3">
      <w:pPr>
        <w:spacing w:after="160" w:line="259" w:lineRule="auto"/>
        <w:ind w:firstLine="708"/>
        <w:jc w:val="both"/>
        <w:rPr>
          <w:rFonts w:ascii="Times New Roman" w:hAnsi="Times New Roman" w:cs="Times New Roman"/>
        </w:rPr>
      </w:pPr>
      <w:r w:rsidRPr="003B5EDC">
        <w:rPr>
          <w:rFonts w:ascii="Times New Roman" w:hAnsi="Times New Roman" w:cs="Times New Roman"/>
        </w:rPr>
        <w:t>1</w:t>
      </w:r>
      <w:r w:rsidR="00A325D3">
        <w:rPr>
          <w:rFonts w:ascii="Times New Roman" w:hAnsi="Times New Roman" w:cs="Times New Roman"/>
        </w:rPr>
        <w:t>1</w:t>
      </w:r>
      <w:r w:rsidRPr="003B5EDC">
        <w:rPr>
          <w:rFonts w:ascii="Times New Roman" w:hAnsi="Times New Roman" w:cs="Times New Roman"/>
        </w:rPr>
        <w:t>.1.Терміни, що вживаються в Договорі, відповідають визначенням, наведеним у Загальних умовах.</w:t>
      </w:r>
    </w:p>
    <w:p w:rsidR="009B75C3" w:rsidRPr="003B5EDC" w:rsidRDefault="00A325D3" w:rsidP="009B75C3">
      <w:pPr>
        <w:spacing w:after="160" w:line="259" w:lineRule="auto"/>
        <w:ind w:firstLine="708"/>
        <w:jc w:val="both"/>
        <w:rPr>
          <w:rFonts w:ascii="Times New Roman" w:hAnsi="Times New Roman" w:cs="Times New Roman"/>
        </w:rPr>
      </w:pPr>
      <w:r>
        <w:rPr>
          <w:rFonts w:ascii="Times New Roman" w:hAnsi="Times New Roman" w:cs="Times New Roman"/>
        </w:rPr>
        <w:t>11</w:t>
      </w:r>
      <w:r w:rsidR="009B75C3" w:rsidRPr="003B5EDC">
        <w:rPr>
          <w:rFonts w:ascii="Times New Roman" w:hAnsi="Times New Roman" w:cs="Times New Roman"/>
        </w:rPr>
        <w:t>.1.У разі відмови повноваженого представника однієї із Сторін від підпису актів, передбачених умовами даного Договору, він зобов’язаний обґрунтувати причини відмови у письмовій формі.</w:t>
      </w:r>
    </w:p>
    <w:p w:rsidR="009B75C3" w:rsidRPr="003B5EDC" w:rsidRDefault="00A325D3" w:rsidP="009B75C3">
      <w:pPr>
        <w:spacing w:after="160" w:line="259" w:lineRule="auto"/>
        <w:ind w:firstLine="708"/>
        <w:jc w:val="both"/>
        <w:rPr>
          <w:rFonts w:ascii="Times New Roman" w:hAnsi="Times New Roman" w:cs="Times New Roman"/>
        </w:rPr>
      </w:pPr>
      <w:r>
        <w:rPr>
          <w:rFonts w:ascii="Times New Roman" w:hAnsi="Times New Roman" w:cs="Times New Roman"/>
        </w:rPr>
        <w:t>11</w:t>
      </w:r>
      <w:r w:rsidR="009B75C3" w:rsidRPr="003B5EDC">
        <w:rPr>
          <w:rFonts w:ascii="Times New Roman" w:hAnsi="Times New Roman" w:cs="Times New Roman"/>
        </w:rPr>
        <w:t>.2.Обсяги товару, що є предметом Договору, можуть бути скоригованими в меншу сторону залежною від виділених асигнувань.</w:t>
      </w:r>
    </w:p>
    <w:p w:rsidR="009B75C3" w:rsidRPr="003B5EDC" w:rsidRDefault="00A325D3" w:rsidP="009B75C3">
      <w:pPr>
        <w:spacing w:after="160" w:line="259" w:lineRule="auto"/>
        <w:ind w:firstLine="708"/>
        <w:jc w:val="both"/>
        <w:rPr>
          <w:rFonts w:ascii="Times New Roman" w:hAnsi="Times New Roman" w:cs="Times New Roman"/>
        </w:rPr>
      </w:pPr>
      <w:r>
        <w:rPr>
          <w:rFonts w:ascii="Times New Roman" w:hAnsi="Times New Roman" w:cs="Times New Roman"/>
        </w:rPr>
        <w:lastRenderedPageBreak/>
        <w:t>11</w:t>
      </w:r>
      <w:r w:rsidR="009B75C3" w:rsidRPr="003B5EDC">
        <w:rPr>
          <w:rFonts w:ascii="Times New Roman" w:hAnsi="Times New Roman" w:cs="Times New Roman"/>
        </w:rPr>
        <w:t>.3.Даний Договір складено в двох екземплярах , що мають однакову юридичну силу по одному екземпляру для кожної із Сторін.</w:t>
      </w:r>
    </w:p>
    <w:p w:rsidR="009B75C3" w:rsidRPr="003B5EDC" w:rsidRDefault="00A325D3" w:rsidP="009B75C3">
      <w:pPr>
        <w:spacing w:after="160" w:line="259" w:lineRule="auto"/>
        <w:ind w:firstLine="708"/>
        <w:jc w:val="both"/>
        <w:rPr>
          <w:rFonts w:ascii="Times New Roman" w:hAnsi="Times New Roman" w:cs="Times New Roman"/>
        </w:rPr>
      </w:pPr>
      <w:r>
        <w:rPr>
          <w:rFonts w:ascii="Times New Roman" w:hAnsi="Times New Roman" w:cs="Times New Roman"/>
        </w:rPr>
        <w:t>11</w:t>
      </w:r>
      <w:r w:rsidR="009B75C3" w:rsidRPr="003B5EDC">
        <w:rPr>
          <w:rFonts w:ascii="Times New Roman" w:hAnsi="Times New Roman" w:cs="Times New Roman"/>
        </w:rPr>
        <w:t>.4.Всі зміни та доповнення до даного Договору Сторони оформляють в письмовій формі згідно чинного законодавства України.</w:t>
      </w:r>
    </w:p>
    <w:p w:rsidR="009B75C3" w:rsidRPr="003B5EDC" w:rsidRDefault="009B75C3" w:rsidP="009B75C3">
      <w:pPr>
        <w:spacing w:after="160" w:line="259" w:lineRule="auto"/>
        <w:jc w:val="both"/>
        <w:rPr>
          <w:rFonts w:ascii="Times New Roman" w:hAnsi="Times New Roman" w:cs="Times New Roman"/>
        </w:rPr>
      </w:pP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Адреси, реквізити і підписи Сторін та печатки</w:t>
      </w:r>
    </w:p>
    <w:p w:rsidR="009B75C3" w:rsidRPr="003B5EDC" w:rsidRDefault="009B75C3" w:rsidP="009B75C3">
      <w:pPr>
        <w:spacing w:after="160" w:line="259" w:lineRule="auto"/>
        <w:jc w:val="center"/>
        <w:rPr>
          <w:rFonts w:ascii="Times New Roman" w:hAnsi="Times New Roman" w:cs="Times New Roman"/>
          <w:b/>
        </w:rPr>
      </w:pPr>
    </w:p>
    <w:tbl>
      <w:tblPr>
        <w:tblStyle w:val="af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0"/>
      </w:tblGrid>
      <w:tr w:rsidR="009B75C3" w:rsidRPr="003B5EDC" w:rsidTr="00623293">
        <w:tc>
          <w:tcPr>
            <w:tcW w:w="5245" w:type="dxa"/>
          </w:tcPr>
          <w:p w:rsidR="009B75C3" w:rsidRPr="003B5EDC" w:rsidRDefault="009B75C3" w:rsidP="00623293">
            <w:pPr>
              <w:jc w:val="center"/>
              <w:rPr>
                <w:rFonts w:ascii="Times New Roman" w:hAnsi="Times New Roman" w:cs="Times New Roman"/>
                <w:b/>
              </w:rPr>
            </w:pPr>
          </w:p>
          <w:p w:rsidR="00355AE0" w:rsidRPr="006017B3" w:rsidRDefault="00355AE0" w:rsidP="00355AE0">
            <w:pPr>
              <w:spacing w:line="276" w:lineRule="auto"/>
              <w:jc w:val="center"/>
              <w:rPr>
                <w:rFonts w:ascii="Times New Roman" w:hAnsi="Times New Roman" w:cs="Times New Roman"/>
                <w:b/>
              </w:rPr>
            </w:pPr>
            <w:r w:rsidRPr="006017B3">
              <w:rPr>
                <w:rFonts w:ascii="Times New Roman" w:hAnsi="Times New Roman" w:cs="Times New Roman"/>
                <w:b/>
              </w:rPr>
              <w:t>«ЗАМОВНИК»</w:t>
            </w:r>
          </w:p>
          <w:p w:rsidR="00355AE0" w:rsidRPr="006017B3" w:rsidRDefault="00355AE0" w:rsidP="00355AE0">
            <w:pPr>
              <w:spacing w:line="276" w:lineRule="auto"/>
              <w:rPr>
                <w:rFonts w:ascii="Times New Roman" w:hAnsi="Times New Roman" w:cs="Times New Roman"/>
                <w:b/>
              </w:rPr>
            </w:pPr>
            <w:r w:rsidRPr="006017B3">
              <w:rPr>
                <w:rFonts w:ascii="Times New Roman" w:hAnsi="Times New Roman" w:cs="Times New Roman"/>
                <w:b/>
              </w:rPr>
              <w:t xml:space="preserve">                                                                    </w:t>
            </w:r>
          </w:p>
          <w:p w:rsidR="00355AE0" w:rsidRPr="006017B3" w:rsidRDefault="00355AE0" w:rsidP="00355AE0">
            <w:pPr>
              <w:spacing w:line="276" w:lineRule="auto"/>
              <w:jc w:val="center"/>
              <w:rPr>
                <w:rFonts w:ascii="Times New Roman" w:hAnsi="Times New Roman" w:cs="Times New Roman"/>
              </w:rPr>
            </w:pPr>
            <w:r w:rsidRPr="006017B3">
              <w:rPr>
                <w:rFonts w:ascii="Times New Roman" w:hAnsi="Times New Roman" w:cs="Times New Roman"/>
              </w:rPr>
              <w:t>Асоціація органів самоорганізації</w:t>
            </w:r>
          </w:p>
          <w:p w:rsidR="00355AE0" w:rsidRPr="006017B3" w:rsidRDefault="00355AE0" w:rsidP="00355AE0">
            <w:pPr>
              <w:spacing w:line="276" w:lineRule="auto"/>
              <w:jc w:val="center"/>
              <w:rPr>
                <w:rFonts w:ascii="Times New Roman" w:hAnsi="Times New Roman" w:cs="Times New Roman"/>
              </w:rPr>
            </w:pPr>
            <w:r w:rsidRPr="006017B3">
              <w:rPr>
                <w:rFonts w:ascii="Times New Roman" w:hAnsi="Times New Roman" w:cs="Times New Roman"/>
              </w:rPr>
              <w:t>населення м. Вінниці</w:t>
            </w:r>
          </w:p>
          <w:p w:rsidR="00355AE0" w:rsidRPr="006017B3" w:rsidRDefault="00355AE0" w:rsidP="00355AE0">
            <w:pPr>
              <w:spacing w:line="276" w:lineRule="auto"/>
              <w:rPr>
                <w:rFonts w:ascii="Times New Roman" w:hAnsi="Times New Roman" w:cs="Times New Roman"/>
              </w:rPr>
            </w:pP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21050,м.Вінниця, вул. Соборна,59 к.910,911</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тел. (0432) 59-51-84;(0432) 59-53-49</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р/р  UA728201720344320002000037484</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УДКСУ у м.Вінниці</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Державна казначейська служба України у м. Київ</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ЄДРПОУ 34983039</w:t>
            </w:r>
          </w:p>
          <w:p w:rsidR="00355AE0" w:rsidRPr="006017B3" w:rsidRDefault="00355AE0" w:rsidP="00355AE0">
            <w:pPr>
              <w:spacing w:line="276" w:lineRule="auto"/>
              <w:rPr>
                <w:rFonts w:ascii="Times New Roman" w:hAnsi="Times New Roman" w:cs="Times New Roman"/>
              </w:rPr>
            </w:pPr>
          </w:p>
          <w:p w:rsidR="00355AE0" w:rsidRPr="006017B3" w:rsidRDefault="00355AE0" w:rsidP="00355AE0">
            <w:pPr>
              <w:spacing w:line="276" w:lineRule="auto"/>
              <w:rPr>
                <w:rFonts w:ascii="Times New Roman" w:hAnsi="Times New Roman" w:cs="Times New Roman"/>
              </w:rPr>
            </w:pPr>
          </w:p>
          <w:p w:rsidR="009B75C3" w:rsidRPr="003B5EDC" w:rsidRDefault="00355AE0" w:rsidP="00355AE0">
            <w:pPr>
              <w:rPr>
                <w:rFonts w:ascii="Times New Roman" w:hAnsi="Times New Roman" w:cs="Times New Roman"/>
                <w:b/>
              </w:rPr>
            </w:pPr>
            <w:r w:rsidRPr="006017B3">
              <w:rPr>
                <w:rFonts w:ascii="Times New Roman" w:hAnsi="Times New Roman" w:cs="Times New Roman"/>
              </w:rPr>
              <w:t xml:space="preserve">__________________ Н.В.Панчук  </w:t>
            </w:r>
          </w:p>
        </w:tc>
        <w:tc>
          <w:tcPr>
            <w:tcW w:w="4820" w:type="dxa"/>
          </w:tcPr>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r w:rsidRPr="003B5EDC">
              <w:rPr>
                <w:rFonts w:ascii="Times New Roman" w:hAnsi="Times New Roman" w:cs="Times New Roman"/>
                <w:b/>
              </w:rPr>
              <w:t>«ВИКОНАВЕЦЬ»</w:t>
            </w: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pBdr>
                <w:top w:val="single" w:sz="12" w:space="1" w:color="auto"/>
                <w:bottom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right"/>
              <w:rPr>
                <w:rFonts w:ascii="Times New Roman" w:hAnsi="Times New Roman" w:cs="Times New Roman"/>
                <w:b/>
              </w:rPr>
            </w:pPr>
            <w:r w:rsidRPr="003B5EDC">
              <w:rPr>
                <w:rFonts w:ascii="Times New Roman" w:hAnsi="Times New Roman" w:cs="Times New Roman"/>
                <w:b/>
              </w:rPr>
              <w:t>___________________</w:t>
            </w:r>
          </w:p>
        </w:tc>
      </w:tr>
    </w:tbl>
    <w:p w:rsidR="009B75C3" w:rsidRDefault="009B75C3" w:rsidP="009B75C3">
      <w:pPr>
        <w:spacing w:after="160" w:line="259" w:lineRule="auto"/>
        <w:rPr>
          <w:rFonts w:ascii="Times New Roman" w:hAnsi="Times New Roman" w:cs="Times New Roman"/>
          <w:b/>
        </w:rPr>
      </w:pPr>
    </w:p>
    <w:p w:rsidR="009B75C3" w:rsidRDefault="009B75C3"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355AE0" w:rsidRDefault="00355AE0" w:rsidP="009B75C3">
      <w:pPr>
        <w:spacing w:after="160" w:line="259" w:lineRule="auto"/>
        <w:rPr>
          <w:rFonts w:ascii="Times New Roman" w:hAnsi="Times New Roman" w:cs="Times New Roman"/>
          <w:b/>
        </w:rPr>
      </w:pPr>
    </w:p>
    <w:p w:rsidR="009B75C3" w:rsidRPr="003B5EDC" w:rsidRDefault="009B75C3" w:rsidP="009B75C3">
      <w:pPr>
        <w:spacing w:after="0" w:line="240" w:lineRule="auto"/>
        <w:rPr>
          <w:rFonts w:ascii="Times New Roman" w:eastAsia="Times New Roman" w:hAnsi="Times New Roman" w:cs="Times New Roman"/>
          <w:b/>
          <w:caps/>
          <w:color w:val="000000"/>
          <w:sz w:val="24"/>
          <w:szCs w:val="24"/>
          <w:lang w:eastAsia="ru-RU"/>
        </w:rPr>
      </w:pPr>
    </w:p>
    <w:p w:rsidR="009B75C3" w:rsidRPr="003B5EDC" w:rsidRDefault="009B75C3" w:rsidP="009B75C3">
      <w:pPr>
        <w:spacing w:after="0" w:line="240" w:lineRule="auto"/>
        <w:jc w:val="right"/>
        <w:rPr>
          <w:rFonts w:ascii="Times New Roman" w:eastAsia="Times New Roman" w:hAnsi="Times New Roman" w:cs="Times New Roman"/>
          <w:b/>
          <w:color w:val="000000"/>
          <w:lang w:eastAsia="ru-RU"/>
        </w:rPr>
      </w:pPr>
      <w:r w:rsidRPr="003B5EDC">
        <w:rPr>
          <w:rFonts w:ascii="Times New Roman" w:eastAsia="Times New Roman" w:hAnsi="Times New Roman" w:cs="Times New Roman"/>
          <w:b/>
          <w:caps/>
          <w:color w:val="000000"/>
          <w:sz w:val="24"/>
          <w:szCs w:val="24"/>
          <w:lang w:eastAsia="ru-RU"/>
        </w:rPr>
        <w:t>ДОДАТОК 1 (</w:t>
      </w:r>
      <w:r w:rsidRPr="003B5EDC">
        <w:rPr>
          <w:rFonts w:ascii="Times New Roman" w:eastAsia="Times New Roman" w:hAnsi="Times New Roman" w:cs="Times New Roman"/>
          <w:b/>
          <w:color w:val="000000"/>
          <w:lang w:eastAsia="ru-RU"/>
        </w:rPr>
        <w:t>до договору)</w:t>
      </w:r>
    </w:p>
    <w:p w:rsidR="009B75C3" w:rsidRPr="003B5EDC" w:rsidRDefault="009B75C3" w:rsidP="009B75C3">
      <w:pPr>
        <w:shd w:val="clear" w:color="auto" w:fill="FFFFFF"/>
        <w:spacing w:after="160" w:line="259" w:lineRule="auto"/>
        <w:rPr>
          <w:rFonts w:ascii="Times New Roman" w:hAnsi="Times New Roman" w:cs="Times New Roman"/>
          <w:b/>
          <w:bCs/>
          <w:spacing w:val="-3"/>
          <w:sz w:val="28"/>
          <w:szCs w:val="28"/>
        </w:rPr>
      </w:pPr>
    </w:p>
    <w:p w:rsidR="009B75C3" w:rsidRPr="003B5EDC" w:rsidRDefault="009B75C3" w:rsidP="009B75C3">
      <w:pPr>
        <w:shd w:val="clear" w:color="auto" w:fill="FFFFFF"/>
        <w:spacing w:after="160" w:line="259" w:lineRule="auto"/>
        <w:jc w:val="center"/>
        <w:rPr>
          <w:rFonts w:ascii="Times New Roman" w:hAnsi="Times New Roman" w:cs="Times New Roman"/>
          <w:b/>
          <w:bCs/>
          <w:spacing w:val="-3"/>
          <w:sz w:val="28"/>
          <w:szCs w:val="28"/>
        </w:rPr>
      </w:pPr>
      <w:r w:rsidRPr="003B5EDC">
        <w:rPr>
          <w:rFonts w:ascii="Times New Roman" w:hAnsi="Times New Roman" w:cs="Times New Roman"/>
          <w:b/>
          <w:bCs/>
          <w:spacing w:val="-3"/>
          <w:sz w:val="28"/>
          <w:szCs w:val="28"/>
        </w:rPr>
        <w:t>СПЕЦИФІКАЦІЯ</w:t>
      </w:r>
    </w:p>
    <w:p w:rsidR="009B75C3" w:rsidRPr="003B5EDC" w:rsidRDefault="009B75C3" w:rsidP="009B75C3">
      <w:pPr>
        <w:spacing w:after="0" w:line="240" w:lineRule="auto"/>
        <w:jc w:val="center"/>
        <w:rPr>
          <w:rFonts w:ascii="Times New Roman" w:hAnsi="Times New Roman" w:cs="Times New Roman"/>
          <w:sz w:val="24"/>
          <w:szCs w:val="24"/>
          <w:shd w:val="clear" w:color="auto" w:fill="FFFFFF"/>
        </w:rPr>
      </w:pPr>
      <w:r w:rsidRPr="003B5EDC">
        <w:rPr>
          <w:rFonts w:ascii="Times New Roman" w:hAnsi="Times New Roman" w:cs="Times New Roman"/>
          <w:sz w:val="24"/>
          <w:szCs w:val="24"/>
          <w:shd w:val="clear" w:color="auto" w:fill="FFFFFF"/>
        </w:rPr>
        <w:t>ДК 021:2015: 14210000-6 - Гравій, пісок, щебінь і наповнювач (Придбання щебню, відсіву).</w:t>
      </w:r>
    </w:p>
    <w:p w:rsidR="009B75C3" w:rsidRPr="003B5EDC" w:rsidRDefault="009B75C3" w:rsidP="009B75C3">
      <w:pPr>
        <w:spacing w:after="0" w:line="240" w:lineRule="auto"/>
        <w:rPr>
          <w:rFonts w:ascii="Times New Roman" w:hAnsi="Times New Roman" w:cs="Times New Roman"/>
          <w:sz w:val="24"/>
          <w:szCs w:val="24"/>
          <w:shd w:val="clear" w:color="auto" w:fill="FFFFFF"/>
        </w:rPr>
      </w:pPr>
    </w:p>
    <w:p w:rsidR="009B75C3" w:rsidRDefault="009B75C3" w:rsidP="009B75C3">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3B5EDC">
        <w:rPr>
          <w:rFonts w:ascii="Times New Roman" w:hAnsi="Times New Roman" w:cs="Times New Roman"/>
          <w:b/>
          <w:sz w:val="28"/>
          <w:szCs w:val="28"/>
        </w:rPr>
        <w:t>Перелік квартальних комітетів для підсипки вулиць приватного сектору.</w:t>
      </w:r>
    </w:p>
    <w:tbl>
      <w:tblPr>
        <w:tblW w:w="13324" w:type="dxa"/>
        <w:tblInd w:w="-431" w:type="dxa"/>
        <w:tblLayout w:type="fixed"/>
        <w:tblLook w:val="04A0" w:firstRow="1" w:lastRow="0" w:firstColumn="1" w:lastColumn="0" w:noHBand="0" w:noVBand="1"/>
      </w:tblPr>
      <w:tblGrid>
        <w:gridCol w:w="140"/>
        <w:gridCol w:w="278"/>
        <w:gridCol w:w="2231"/>
        <w:gridCol w:w="181"/>
        <w:gridCol w:w="55"/>
        <w:gridCol w:w="2356"/>
        <w:gridCol w:w="1279"/>
        <w:gridCol w:w="1134"/>
        <w:gridCol w:w="1275"/>
        <w:gridCol w:w="1278"/>
        <w:gridCol w:w="3117"/>
      </w:tblGrid>
      <w:tr w:rsidR="002936EB" w:rsidRPr="001D1D09" w:rsidTr="002936EB">
        <w:trPr>
          <w:gridAfter w:val="1"/>
          <w:wAfter w:w="3117" w:type="dxa"/>
          <w:trHeight w:val="1125"/>
        </w:trPr>
        <w:tc>
          <w:tcPr>
            <w:tcW w:w="418" w:type="dxa"/>
            <w:gridSpan w:val="2"/>
            <w:tcBorders>
              <w:top w:val="single" w:sz="4" w:space="0" w:color="auto"/>
              <w:left w:val="single" w:sz="4" w:space="0" w:color="auto"/>
              <w:bottom w:val="nil"/>
              <w:right w:val="single" w:sz="4" w:space="0" w:color="auto"/>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 п/п</w:t>
            </w:r>
          </w:p>
        </w:tc>
        <w:tc>
          <w:tcPr>
            <w:tcW w:w="2412" w:type="dxa"/>
            <w:gridSpan w:val="2"/>
            <w:tcBorders>
              <w:top w:val="single" w:sz="4" w:space="0" w:color="auto"/>
              <w:left w:val="nil"/>
              <w:bottom w:val="nil"/>
              <w:right w:val="single" w:sz="4" w:space="0" w:color="auto"/>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Назва квартального комітету (комітету мікрорайону)</w:t>
            </w:r>
          </w:p>
        </w:tc>
        <w:tc>
          <w:tcPr>
            <w:tcW w:w="2411" w:type="dxa"/>
            <w:gridSpan w:val="2"/>
            <w:tcBorders>
              <w:top w:val="single" w:sz="4" w:space="0" w:color="auto"/>
              <w:left w:val="nil"/>
              <w:bottom w:val="nil"/>
              <w:right w:val="single" w:sz="4" w:space="0" w:color="auto"/>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Назва вулиці</w:t>
            </w:r>
          </w:p>
        </w:tc>
        <w:tc>
          <w:tcPr>
            <w:tcW w:w="1279" w:type="dxa"/>
            <w:tcBorders>
              <w:top w:val="single" w:sz="4" w:space="0" w:color="auto"/>
              <w:left w:val="nil"/>
              <w:bottom w:val="nil"/>
              <w:right w:val="single" w:sz="4" w:space="0" w:color="auto"/>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об'єм</w:t>
            </w:r>
          </w:p>
        </w:tc>
        <w:tc>
          <w:tcPr>
            <w:tcW w:w="1134" w:type="dxa"/>
            <w:tcBorders>
              <w:top w:val="single" w:sz="4" w:space="0" w:color="auto"/>
              <w:left w:val="nil"/>
              <w:bottom w:val="nil"/>
              <w:right w:val="single" w:sz="4" w:space="0" w:color="auto"/>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Фракція щебня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i/>
                <w:iCs/>
                <w:color w:val="000000"/>
                <w:sz w:val="24"/>
                <w:szCs w:val="24"/>
              </w:rPr>
            </w:pPr>
            <w:r w:rsidRPr="001D1D09">
              <w:rPr>
                <w:rFonts w:ascii="Times New Roman" w:eastAsia="Times New Roman" w:hAnsi="Times New Roman" w:cs="Times New Roman"/>
                <w:i/>
                <w:iCs/>
                <w:color w:val="000000"/>
                <w:sz w:val="24"/>
                <w:szCs w:val="24"/>
              </w:rPr>
              <w:t>Вартість з ПДВ</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Дата поставки</w:t>
            </w:r>
          </w:p>
        </w:tc>
      </w:tr>
      <w:tr w:rsidR="002936EB" w:rsidRPr="001D1D09" w:rsidTr="002936EB">
        <w:trPr>
          <w:gridAfter w:val="1"/>
          <w:wAfter w:w="3117" w:type="dxa"/>
          <w:trHeight w:val="405"/>
        </w:trPr>
        <w:tc>
          <w:tcPr>
            <w:tcW w:w="418" w:type="dxa"/>
            <w:gridSpan w:val="2"/>
            <w:tcBorders>
              <w:top w:val="single" w:sz="4" w:space="0" w:color="auto"/>
              <w:left w:val="single" w:sz="4" w:space="0" w:color="auto"/>
              <w:bottom w:val="nil"/>
              <w:right w:val="single" w:sz="4" w:space="0" w:color="auto"/>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 </w:t>
            </w:r>
          </w:p>
        </w:tc>
        <w:tc>
          <w:tcPr>
            <w:tcW w:w="2412" w:type="dxa"/>
            <w:gridSpan w:val="2"/>
            <w:tcBorders>
              <w:top w:val="single" w:sz="4" w:space="0" w:color="auto"/>
              <w:left w:val="nil"/>
              <w:bottom w:val="nil"/>
              <w:right w:val="nil"/>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 </w:t>
            </w:r>
          </w:p>
        </w:tc>
        <w:tc>
          <w:tcPr>
            <w:tcW w:w="2411" w:type="dxa"/>
            <w:gridSpan w:val="2"/>
            <w:tcBorders>
              <w:top w:val="single" w:sz="4" w:space="0" w:color="auto"/>
              <w:left w:val="single" w:sz="4" w:space="0" w:color="auto"/>
              <w:bottom w:val="nil"/>
              <w:right w:val="nil"/>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 </w:t>
            </w:r>
          </w:p>
        </w:tc>
        <w:tc>
          <w:tcPr>
            <w:tcW w:w="1279" w:type="dxa"/>
            <w:tcBorders>
              <w:top w:val="single" w:sz="4" w:space="0" w:color="auto"/>
              <w:left w:val="single" w:sz="4" w:space="0" w:color="auto"/>
              <w:bottom w:val="nil"/>
              <w:right w:val="nil"/>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b/>
                <w:bCs/>
                <w:i/>
                <w:iCs/>
                <w:color w:val="000000"/>
                <w:sz w:val="24"/>
                <w:szCs w:val="24"/>
              </w:rPr>
            </w:pPr>
            <w:proofErr w:type="spellStart"/>
            <w:r w:rsidRPr="001D1D09">
              <w:rPr>
                <w:rFonts w:ascii="Times New Roman" w:eastAsia="Times New Roman" w:hAnsi="Times New Roman" w:cs="Times New Roman"/>
                <w:b/>
                <w:bCs/>
                <w:i/>
                <w:iCs/>
                <w:color w:val="000000"/>
                <w:sz w:val="24"/>
                <w:szCs w:val="24"/>
              </w:rPr>
              <w:t>тонн</w:t>
            </w:r>
            <w:proofErr w:type="spellEnd"/>
          </w:p>
        </w:tc>
        <w:tc>
          <w:tcPr>
            <w:tcW w:w="1134" w:type="dxa"/>
            <w:tcBorders>
              <w:top w:val="single" w:sz="4" w:space="0" w:color="auto"/>
              <w:left w:val="single" w:sz="4" w:space="0" w:color="auto"/>
              <w:bottom w:val="nil"/>
              <w:right w:val="nil"/>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936EB" w:rsidRPr="001D1D09" w:rsidRDefault="002936EB" w:rsidP="00623293">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грн.</w:t>
            </w:r>
          </w:p>
        </w:tc>
        <w:tc>
          <w:tcPr>
            <w:tcW w:w="1278" w:type="dxa"/>
            <w:tcBorders>
              <w:top w:val="nil"/>
              <w:left w:val="nil"/>
              <w:bottom w:val="single" w:sz="4" w:space="0" w:color="auto"/>
              <w:right w:val="single" w:sz="4" w:space="0" w:color="auto"/>
            </w:tcBorders>
            <w:shd w:val="clear" w:color="auto" w:fill="auto"/>
            <w:noWrap/>
            <w:vAlign w:val="center"/>
            <w:hideMark/>
          </w:tcPr>
          <w:p w:rsidR="002936EB" w:rsidRPr="001D1D09" w:rsidRDefault="002936EB" w:rsidP="00623293">
            <w:pPr>
              <w:spacing w:after="0" w:line="240" w:lineRule="auto"/>
              <w:jc w:val="center"/>
              <w:rPr>
                <w:rFonts w:ascii="Times New Roman" w:eastAsia="Times New Roman" w:hAnsi="Times New Roman" w:cs="Times New Roman"/>
                <w:b/>
                <w:bCs/>
                <w:i/>
                <w:iCs/>
                <w:color w:val="000000"/>
                <w:sz w:val="24"/>
                <w:szCs w:val="24"/>
              </w:rPr>
            </w:pPr>
            <w:r w:rsidRPr="001D1D09">
              <w:rPr>
                <w:rFonts w:ascii="Times New Roman" w:eastAsia="Times New Roman" w:hAnsi="Times New Roman" w:cs="Times New Roman"/>
                <w:b/>
                <w:bCs/>
                <w:i/>
                <w:iCs/>
                <w:color w:val="000000"/>
                <w:sz w:val="24"/>
                <w:szCs w:val="24"/>
              </w:rPr>
              <w:t>місяць</w:t>
            </w:r>
          </w:p>
        </w:tc>
      </w:tr>
      <w:tr w:rsidR="002936EB" w:rsidRPr="001D1D09" w:rsidTr="002936EB">
        <w:trPr>
          <w:gridAfter w:val="1"/>
          <w:wAfter w:w="3117" w:type="dxa"/>
          <w:trHeight w:val="525"/>
        </w:trPr>
        <w:tc>
          <w:tcPr>
            <w:tcW w:w="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36EB" w:rsidRPr="001D1D09" w:rsidRDefault="002936EB" w:rsidP="002936EB">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1</w:t>
            </w:r>
          </w:p>
        </w:tc>
        <w:tc>
          <w:tcPr>
            <w:tcW w:w="2412" w:type="dxa"/>
            <w:gridSpan w:val="2"/>
            <w:tcBorders>
              <w:top w:val="single" w:sz="4" w:space="0" w:color="auto"/>
              <w:left w:val="nil"/>
              <w:bottom w:val="single" w:sz="4" w:space="0" w:color="auto"/>
              <w:right w:val="nil"/>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Вінниченко</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2411" w:type="dxa"/>
            <w:gridSpan w:val="2"/>
            <w:tcBorders>
              <w:top w:val="single" w:sz="4" w:space="0" w:color="auto"/>
              <w:left w:val="single" w:sz="4" w:space="0" w:color="auto"/>
              <w:bottom w:val="single" w:sz="4" w:space="0" w:color="auto"/>
              <w:right w:val="nil"/>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proofErr w:type="spellStart"/>
            <w:r w:rsidRPr="002936EB">
              <w:rPr>
                <w:rFonts w:ascii="Times New Roman" w:eastAsia="Times New Roman" w:hAnsi="Times New Roman" w:cs="Times New Roman"/>
                <w:color w:val="000000"/>
                <w:sz w:val="24"/>
                <w:szCs w:val="24"/>
              </w:rPr>
              <w:t>вул.Брілінга</w:t>
            </w:r>
            <w:proofErr w:type="spellEnd"/>
            <w:r w:rsidRPr="002936EB">
              <w:rPr>
                <w:rFonts w:ascii="Times New Roman" w:eastAsia="Times New Roman" w:hAnsi="Times New Roman" w:cs="Times New Roman"/>
                <w:color w:val="000000"/>
                <w:sz w:val="24"/>
                <w:szCs w:val="24"/>
              </w:rPr>
              <w:t>, 12</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1279" w:type="dxa"/>
            <w:tcBorders>
              <w:top w:val="single" w:sz="4" w:space="0" w:color="auto"/>
              <w:left w:val="single" w:sz="4" w:space="0" w:color="auto"/>
              <w:bottom w:val="single" w:sz="4" w:space="0" w:color="auto"/>
              <w:right w:val="nil"/>
            </w:tcBorders>
            <w:shd w:val="clear" w:color="auto" w:fill="auto"/>
            <w:vAlign w:val="center"/>
          </w:tcPr>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6EB" w:rsidRDefault="002936EB" w:rsidP="002936EB">
            <w:pPr>
              <w:spacing w:after="0" w:line="240" w:lineRule="auto"/>
              <w:jc w:val="cente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 xml:space="preserve"> LINK </w:instrText>
            </w:r>
            <w:r w:rsidR="00096A99">
              <w:rPr>
                <w:rFonts w:ascii="Times New Roman" w:eastAsia="Times New Roman" w:hAnsi="Times New Roman" w:cs="Times New Roman"/>
                <w:color w:val="000000"/>
                <w:sz w:val="24"/>
                <w:szCs w:val="24"/>
              </w:rPr>
              <w:instrText xml:space="preserve">Excel.Sheet.12 "D:\\М\\План господарської діяльності\\План господарської діяльності 2024\\2024 План господарської діяльності АОСН на 2024 В РОБОТІ.xlsx" "2 підсипка(щебінь)!R15C6" </w:instrText>
            </w:r>
            <w:r>
              <w:rPr>
                <w:rFonts w:ascii="Times New Roman" w:eastAsia="Times New Roman" w:hAnsi="Times New Roman" w:cs="Times New Roman"/>
                <w:color w:val="000000"/>
                <w:sz w:val="24"/>
                <w:szCs w:val="24"/>
              </w:rPr>
              <w:instrText xml:space="preserve">\a \f 5 \h  \* MERGEFORMAT </w:instrText>
            </w:r>
            <w:r>
              <w:rPr>
                <w:rFonts w:ascii="Times New Roman" w:eastAsia="Times New Roman" w:hAnsi="Times New Roman" w:cs="Times New Roman"/>
                <w:color w:val="000000"/>
                <w:sz w:val="24"/>
                <w:szCs w:val="24"/>
              </w:rPr>
              <w:fldChar w:fldCharType="separate"/>
            </w:r>
          </w:p>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20*40</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end"/>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2936EB" w:rsidRPr="001D1D09" w:rsidRDefault="002936EB" w:rsidP="002936EB">
            <w:pPr>
              <w:spacing w:after="0" w:line="240" w:lineRule="auto"/>
              <w:jc w:val="center"/>
              <w:rPr>
                <w:rFonts w:ascii="Times New Roman" w:eastAsia="Times New Roman" w:hAnsi="Times New Roman" w:cs="Times New Roman"/>
                <w:color w:val="000000"/>
                <w:sz w:val="24"/>
                <w:szCs w:val="24"/>
              </w:rPr>
            </w:pPr>
          </w:p>
        </w:tc>
        <w:tc>
          <w:tcPr>
            <w:tcW w:w="1278" w:type="dxa"/>
            <w:tcBorders>
              <w:top w:val="nil"/>
              <w:left w:val="nil"/>
              <w:bottom w:val="single" w:sz="4" w:space="0" w:color="auto"/>
              <w:right w:val="single" w:sz="4" w:space="0" w:color="auto"/>
            </w:tcBorders>
            <w:shd w:val="clear" w:color="auto" w:fill="auto"/>
            <w:noWrap/>
            <w:vAlign w:val="center"/>
          </w:tcPr>
          <w:p w:rsidR="002936EB" w:rsidRPr="001D1D09" w:rsidRDefault="00096A99"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квітень</w:t>
            </w:r>
          </w:p>
        </w:tc>
      </w:tr>
      <w:tr w:rsidR="002936EB" w:rsidRPr="001D1D09" w:rsidTr="002936EB">
        <w:trPr>
          <w:gridAfter w:val="1"/>
          <w:wAfter w:w="3117" w:type="dxa"/>
          <w:trHeight w:val="585"/>
        </w:trPr>
        <w:tc>
          <w:tcPr>
            <w:tcW w:w="418" w:type="dxa"/>
            <w:gridSpan w:val="2"/>
            <w:tcBorders>
              <w:top w:val="nil"/>
              <w:left w:val="single" w:sz="4" w:space="0" w:color="auto"/>
              <w:bottom w:val="single" w:sz="4" w:space="0" w:color="auto"/>
              <w:right w:val="single" w:sz="4" w:space="0" w:color="auto"/>
            </w:tcBorders>
            <w:shd w:val="clear" w:color="auto" w:fill="auto"/>
            <w:vAlign w:val="center"/>
            <w:hideMark/>
          </w:tcPr>
          <w:p w:rsidR="002936EB" w:rsidRPr="001D1D09" w:rsidRDefault="002936EB" w:rsidP="002936EB">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2</w:t>
            </w:r>
          </w:p>
        </w:tc>
        <w:tc>
          <w:tcPr>
            <w:tcW w:w="2412" w:type="dxa"/>
            <w:gridSpan w:val="2"/>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Ясний</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2411" w:type="dxa"/>
            <w:gridSpan w:val="2"/>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 xml:space="preserve">вул. К. </w:t>
            </w:r>
            <w:proofErr w:type="spellStart"/>
            <w:r w:rsidRPr="002936EB">
              <w:rPr>
                <w:rFonts w:ascii="Times New Roman" w:eastAsia="Times New Roman" w:hAnsi="Times New Roman" w:cs="Times New Roman"/>
                <w:color w:val="000000"/>
                <w:sz w:val="24"/>
                <w:szCs w:val="24"/>
              </w:rPr>
              <w:t>Широцького</w:t>
            </w:r>
            <w:proofErr w:type="spellEnd"/>
            <w:r w:rsidRPr="002936EB">
              <w:rPr>
                <w:rFonts w:ascii="Times New Roman" w:eastAsia="Times New Roman" w:hAnsi="Times New Roman" w:cs="Times New Roman"/>
                <w:color w:val="000000"/>
                <w:sz w:val="24"/>
                <w:szCs w:val="24"/>
              </w:rPr>
              <w:t>, 54-62</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1279" w:type="dxa"/>
            <w:tcBorders>
              <w:top w:val="nil"/>
              <w:left w:val="nil"/>
              <w:bottom w:val="single" w:sz="4" w:space="0" w:color="auto"/>
              <w:right w:val="nil"/>
            </w:tcBorders>
            <w:shd w:val="clear" w:color="auto" w:fill="auto"/>
            <w:vAlign w:val="center"/>
          </w:tcPr>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134" w:type="dxa"/>
            <w:tcBorders>
              <w:top w:val="nil"/>
              <w:left w:val="single" w:sz="4" w:space="0" w:color="auto"/>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20*40</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2936EB" w:rsidRPr="001D1D09" w:rsidRDefault="002936EB" w:rsidP="002936EB">
            <w:pPr>
              <w:spacing w:after="0" w:line="240" w:lineRule="auto"/>
              <w:jc w:val="center"/>
              <w:rPr>
                <w:rFonts w:ascii="Times New Roman" w:eastAsia="Times New Roman" w:hAnsi="Times New Roman" w:cs="Times New Roman"/>
                <w:color w:val="000000"/>
                <w:sz w:val="24"/>
                <w:szCs w:val="24"/>
              </w:rPr>
            </w:pPr>
          </w:p>
        </w:tc>
        <w:tc>
          <w:tcPr>
            <w:tcW w:w="1278" w:type="dxa"/>
            <w:tcBorders>
              <w:top w:val="nil"/>
              <w:left w:val="nil"/>
              <w:bottom w:val="single" w:sz="4" w:space="0" w:color="auto"/>
              <w:right w:val="single" w:sz="4" w:space="0" w:color="auto"/>
            </w:tcBorders>
            <w:shd w:val="clear" w:color="auto" w:fill="auto"/>
            <w:noWrap/>
            <w:vAlign w:val="center"/>
          </w:tcPr>
          <w:p w:rsidR="002936EB" w:rsidRPr="001D1D09" w:rsidRDefault="00096A99"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вітень</w:t>
            </w:r>
          </w:p>
        </w:tc>
      </w:tr>
      <w:tr w:rsidR="002936EB" w:rsidRPr="001D1D09" w:rsidTr="00355AE0">
        <w:trPr>
          <w:gridAfter w:val="1"/>
          <w:wAfter w:w="3117" w:type="dxa"/>
          <w:trHeight w:val="946"/>
        </w:trPr>
        <w:tc>
          <w:tcPr>
            <w:tcW w:w="418" w:type="dxa"/>
            <w:gridSpan w:val="2"/>
            <w:tcBorders>
              <w:top w:val="nil"/>
              <w:left w:val="single" w:sz="4" w:space="0" w:color="auto"/>
              <w:bottom w:val="single" w:sz="4" w:space="0" w:color="auto"/>
              <w:right w:val="single" w:sz="4" w:space="0" w:color="auto"/>
            </w:tcBorders>
            <w:shd w:val="clear" w:color="auto" w:fill="auto"/>
            <w:vAlign w:val="center"/>
            <w:hideMark/>
          </w:tcPr>
          <w:p w:rsidR="002936EB" w:rsidRPr="001D1D09" w:rsidRDefault="002936EB" w:rsidP="002936EB">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3</w:t>
            </w:r>
          </w:p>
        </w:tc>
        <w:tc>
          <w:tcPr>
            <w:tcW w:w="2412" w:type="dxa"/>
            <w:gridSpan w:val="2"/>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Ясний</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2411" w:type="dxa"/>
            <w:gridSpan w:val="2"/>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 xml:space="preserve">вул. К. </w:t>
            </w:r>
            <w:proofErr w:type="spellStart"/>
            <w:r w:rsidRPr="002936EB">
              <w:rPr>
                <w:rFonts w:ascii="Times New Roman" w:eastAsia="Times New Roman" w:hAnsi="Times New Roman" w:cs="Times New Roman"/>
                <w:color w:val="000000"/>
                <w:sz w:val="24"/>
                <w:szCs w:val="24"/>
              </w:rPr>
              <w:t>Широцького</w:t>
            </w:r>
            <w:proofErr w:type="spellEnd"/>
            <w:r w:rsidRPr="002936EB">
              <w:rPr>
                <w:rFonts w:ascii="Times New Roman" w:eastAsia="Times New Roman" w:hAnsi="Times New Roman" w:cs="Times New Roman"/>
                <w:color w:val="000000"/>
                <w:sz w:val="24"/>
                <w:szCs w:val="24"/>
              </w:rPr>
              <w:t>, 54-62</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1279" w:type="dxa"/>
            <w:tcBorders>
              <w:top w:val="nil"/>
              <w:left w:val="nil"/>
              <w:bottom w:val="single" w:sz="4" w:space="0" w:color="auto"/>
              <w:right w:val="single" w:sz="4" w:space="0" w:color="auto"/>
            </w:tcBorders>
            <w:shd w:val="clear" w:color="auto" w:fill="auto"/>
            <w:vAlign w:val="center"/>
          </w:tcPr>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134" w:type="dxa"/>
            <w:tcBorders>
              <w:top w:val="nil"/>
              <w:left w:val="nil"/>
              <w:bottom w:val="single" w:sz="4" w:space="0" w:color="auto"/>
              <w:right w:val="single" w:sz="4" w:space="0" w:color="auto"/>
            </w:tcBorders>
            <w:shd w:val="clear" w:color="auto" w:fill="auto"/>
            <w:vAlign w:val="center"/>
          </w:tcPr>
          <w:p w:rsidR="002936EB" w:rsidRPr="002936EB" w:rsidRDefault="002F6AC3"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w:t>
            </w:r>
            <w:r w:rsidR="002936EB" w:rsidRPr="002936EB">
              <w:rPr>
                <w:rFonts w:ascii="Times New Roman" w:eastAsia="Times New Roman" w:hAnsi="Times New Roman" w:cs="Times New Roman"/>
                <w:color w:val="000000"/>
                <w:sz w:val="24"/>
                <w:szCs w:val="24"/>
              </w:rPr>
              <w:t>0</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2936EB" w:rsidRPr="001D1D09" w:rsidRDefault="002936EB" w:rsidP="002936EB">
            <w:pPr>
              <w:spacing w:after="0" w:line="240" w:lineRule="auto"/>
              <w:jc w:val="center"/>
              <w:rPr>
                <w:rFonts w:ascii="Times New Roman" w:eastAsia="Times New Roman" w:hAnsi="Times New Roman" w:cs="Times New Roman"/>
                <w:color w:val="000000"/>
                <w:sz w:val="24"/>
                <w:szCs w:val="24"/>
              </w:rPr>
            </w:pPr>
          </w:p>
        </w:tc>
        <w:tc>
          <w:tcPr>
            <w:tcW w:w="1278" w:type="dxa"/>
            <w:tcBorders>
              <w:top w:val="nil"/>
              <w:left w:val="nil"/>
              <w:bottom w:val="single" w:sz="4" w:space="0" w:color="auto"/>
              <w:right w:val="single" w:sz="4" w:space="0" w:color="auto"/>
            </w:tcBorders>
            <w:shd w:val="clear" w:color="auto" w:fill="auto"/>
            <w:noWrap/>
            <w:vAlign w:val="center"/>
          </w:tcPr>
          <w:p w:rsidR="002936EB" w:rsidRPr="001D1D09" w:rsidRDefault="00096A99"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вітень</w:t>
            </w:r>
          </w:p>
        </w:tc>
      </w:tr>
      <w:tr w:rsidR="002936EB" w:rsidRPr="001D1D09" w:rsidTr="008B4E5E">
        <w:trPr>
          <w:gridAfter w:val="1"/>
          <w:wAfter w:w="3117" w:type="dxa"/>
          <w:trHeight w:val="615"/>
        </w:trPr>
        <w:tc>
          <w:tcPr>
            <w:tcW w:w="418" w:type="dxa"/>
            <w:gridSpan w:val="2"/>
            <w:tcBorders>
              <w:top w:val="nil"/>
              <w:left w:val="single" w:sz="4" w:space="0" w:color="auto"/>
              <w:bottom w:val="single" w:sz="4" w:space="0" w:color="auto"/>
              <w:right w:val="single" w:sz="4" w:space="0" w:color="auto"/>
            </w:tcBorders>
            <w:shd w:val="clear" w:color="auto" w:fill="auto"/>
            <w:vAlign w:val="center"/>
            <w:hideMark/>
          </w:tcPr>
          <w:p w:rsidR="002936EB" w:rsidRPr="001D1D09" w:rsidRDefault="002936EB" w:rsidP="002936EB">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4</w:t>
            </w:r>
          </w:p>
        </w:tc>
        <w:tc>
          <w:tcPr>
            <w:tcW w:w="2412" w:type="dxa"/>
            <w:gridSpan w:val="2"/>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Поділля</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2411" w:type="dxa"/>
            <w:gridSpan w:val="2"/>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вул. Степова</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1279" w:type="dxa"/>
            <w:tcBorders>
              <w:top w:val="nil"/>
              <w:left w:val="nil"/>
              <w:bottom w:val="single" w:sz="4" w:space="0" w:color="auto"/>
              <w:right w:val="single" w:sz="4" w:space="0" w:color="auto"/>
            </w:tcBorders>
            <w:shd w:val="clear" w:color="auto" w:fill="auto"/>
            <w:vAlign w:val="center"/>
          </w:tcPr>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134" w:type="dxa"/>
            <w:tcBorders>
              <w:top w:val="nil"/>
              <w:left w:val="nil"/>
              <w:bottom w:val="single" w:sz="4" w:space="0" w:color="auto"/>
              <w:right w:val="single" w:sz="4" w:space="0" w:color="auto"/>
            </w:tcBorders>
            <w:shd w:val="clear" w:color="auto" w:fill="auto"/>
            <w:vAlign w:val="center"/>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20*40</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1275" w:type="dxa"/>
            <w:tcBorders>
              <w:top w:val="nil"/>
              <w:left w:val="nil"/>
              <w:bottom w:val="single" w:sz="4" w:space="0" w:color="auto"/>
              <w:right w:val="single" w:sz="4" w:space="0" w:color="auto"/>
            </w:tcBorders>
            <w:shd w:val="clear" w:color="auto" w:fill="auto"/>
            <w:vAlign w:val="center"/>
          </w:tcPr>
          <w:p w:rsidR="002936EB" w:rsidRPr="001D1D09" w:rsidRDefault="002936EB" w:rsidP="002936EB">
            <w:pPr>
              <w:spacing w:after="0" w:line="240" w:lineRule="auto"/>
              <w:jc w:val="center"/>
              <w:rPr>
                <w:rFonts w:ascii="Times New Roman" w:eastAsia="Times New Roman" w:hAnsi="Times New Roman" w:cs="Times New Roman"/>
                <w:color w:val="000000"/>
                <w:sz w:val="24"/>
                <w:szCs w:val="24"/>
              </w:rPr>
            </w:pPr>
          </w:p>
        </w:tc>
        <w:tc>
          <w:tcPr>
            <w:tcW w:w="1278" w:type="dxa"/>
            <w:tcBorders>
              <w:top w:val="nil"/>
              <w:left w:val="nil"/>
              <w:bottom w:val="single" w:sz="4" w:space="0" w:color="auto"/>
              <w:right w:val="single" w:sz="4" w:space="0" w:color="auto"/>
            </w:tcBorders>
            <w:shd w:val="clear" w:color="auto" w:fill="auto"/>
            <w:noWrap/>
            <w:vAlign w:val="center"/>
          </w:tcPr>
          <w:p w:rsidR="002936EB" w:rsidRPr="001D1D09" w:rsidRDefault="00096A99"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rPr>
              <w:t>вітень</w:t>
            </w:r>
          </w:p>
        </w:tc>
      </w:tr>
      <w:tr w:rsidR="002936EB" w:rsidRPr="001D1D09" w:rsidTr="00FD59D4">
        <w:trPr>
          <w:gridAfter w:val="1"/>
          <w:wAfter w:w="3117" w:type="dxa"/>
          <w:trHeight w:val="480"/>
        </w:trPr>
        <w:tc>
          <w:tcPr>
            <w:tcW w:w="418" w:type="dxa"/>
            <w:gridSpan w:val="2"/>
            <w:tcBorders>
              <w:top w:val="nil"/>
              <w:left w:val="single" w:sz="4" w:space="0" w:color="auto"/>
              <w:bottom w:val="single" w:sz="4" w:space="0" w:color="auto"/>
              <w:right w:val="single" w:sz="4" w:space="0" w:color="auto"/>
            </w:tcBorders>
            <w:shd w:val="clear" w:color="auto" w:fill="auto"/>
            <w:vAlign w:val="center"/>
            <w:hideMark/>
          </w:tcPr>
          <w:p w:rsidR="002936EB" w:rsidRPr="001D1D09" w:rsidRDefault="002936EB" w:rsidP="002936EB">
            <w:pPr>
              <w:spacing w:after="0" w:line="240" w:lineRule="auto"/>
              <w:jc w:val="center"/>
              <w:rPr>
                <w:rFonts w:ascii="Times New Roman" w:eastAsia="Times New Roman" w:hAnsi="Times New Roman" w:cs="Times New Roman"/>
                <w:color w:val="000000"/>
                <w:sz w:val="24"/>
                <w:szCs w:val="24"/>
              </w:rPr>
            </w:pPr>
            <w:r w:rsidRPr="001D1D09">
              <w:rPr>
                <w:rFonts w:ascii="Times New Roman" w:eastAsia="Times New Roman" w:hAnsi="Times New Roman" w:cs="Times New Roman"/>
                <w:color w:val="000000"/>
                <w:sz w:val="24"/>
                <w:szCs w:val="24"/>
              </w:rPr>
              <w:t> </w:t>
            </w:r>
          </w:p>
        </w:tc>
        <w:tc>
          <w:tcPr>
            <w:tcW w:w="2412" w:type="dxa"/>
            <w:gridSpan w:val="2"/>
            <w:tcBorders>
              <w:top w:val="nil"/>
              <w:left w:val="nil"/>
              <w:bottom w:val="single" w:sz="4" w:space="0" w:color="auto"/>
              <w:right w:val="single" w:sz="4" w:space="0" w:color="auto"/>
            </w:tcBorders>
            <w:shd w:val="clear" w:color="auto" w:fill="auto"/>
            <w:vAlign w:val="center"/>
            <w:hideMark/>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Набережний 1</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2411" w:type="dxa"/>
            <w:gridSpan w:val="2"/>
            <w:tcBorders>
              <w:top w:val="nil"/>
              <w:left w:val="nil"/>
              <w:bottom w:val="single" w:sz="4" w:space="0" w:color="auto"/>
              <w:right w:val="single" w:sz="4" w:space="0" w:color="auto"/>
            </w:tcBorders>
            <w:shd w:val="clear" w:color="auto" w:fill="auto"/>
            <w:vAlign w:val="center"/>
            <w:hideMark/>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вул. Чумацька, 63</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1279" w:type="dxa"/>
            <w:tcBorders>
              <w:top w:val="nil"/>
              <w:left w:val="nil"/>
              <w:bottom w:val="single" w:sz="4" w:space="0" w:color="auto"/>
              <w:right w:val="single" w:sz="4" w:space="0" w:color="auto"/>
            </w:tcBorders>
            <w:shd w:val="clear" w:color="auto" w:fill="auto"/>
            <w:vAlign w:val="center"/>
            <w:hideMark/>
          </w:tcPr>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36EB" w:rsidRPr="002936EB" w:rsidRDefault="002936EB" w:rsidP="002936EB">
            <w:pPr>
              <w:spacing w:after="0" w:line="240" w:lineRule="auto"/>
              <w:jc w:val="center"/>
              <w:rPr>
                <w:rFonts w:ascii="Times New Roman" w:eastAsia="Times New Roman" w:hAnsi="Times New Roman" w:cs="Times New Roman"/>
                <w:color w:val="000000"/>
                <w:sz w:val="24"/>
                <w:szCs w:val="24"/>
              </w:rPr>
            </w:pPr>
            <w:r w:rsidRPr="002936EB">
              <w:rPr>
                <w:rFonts w:ascii="Times New Roman" w:eastAsia="Times New Roman" w:hAnsi="Times New Roman" w:cs="Times New Roman"/>
                <w:color w:val="000000"/>
                <w:sz w:val="24"/>
                <w:szCs w:val="24"/>
              </w:rPr>
              <w:t>20*40</w:t>
            </w:r>
          </w:p>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936EB" w:rsidRPr="001D1D09" w:rsidRDefault="002936EB" w:rsidP="002936EB">
            <w:pPr>
              <w:spacing w:after="0" w:line="240" w:lineRule="auto"/>
              <w:jc w:val="center"/>
              <w:rPr>
                <w:rFonts w:ascii="Times New Roman" w:eastAsia="Times New Roman" w:hAnsi="Times New Roman"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6EB" w:rsidRPr="001D1D09" w:rsidRDefault="00096A99" w:rsidP="00FD59D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квітень</w:t>
            </w:r>
          </w:p>
        </w:tc>
      </w:tr>
      <w:tr w:rsidR="002936EB" w:rsidRPr="0075780A" w:rsidTr="008B4E5E">
        <w:trPr>
          <w:gridBefore w:val="1"/>
          <w:wBefore w:w="140" w:type="dxa"/>
          <w:trHeight w:val="577"/>
        </w:trPr>
        <w:tc>
          <w:tcPr>
            <w:tcW w:w="2509" w:type="dxa"/>
            <w:gridSpan w:val="2"/>
            <w:tcBorders>
              <w:top w:val="nil"/>
              <w:left w:val="nil"/>
              <w:bottom w:val="nil"/>
              <w:right w:val="nil"/>
            </w:tcBorders>
            <w:shd w:val="clear" w:color="auto" w:fill="auto"/>
            <w:vAlign w:val="center"/>
          </w:tcPr>
          <w:p w:rsidR="002936EB" w:rsidRPr="0075780A" w:rsidRDefault="002936EB" w:rsidP="002936EB">
            <w:pPr>
              <w:spacing w:after="0" w:line="240" w:lineRule="auto"/>
              <w:rPr>
                <w:rFonts w:ascii="Times New Roman" w:eastAsia="Times New Roman" w:hAnsi="Times New Roman" w:cs="Times New Roman"/>
                <w:sz w:val="24"/>
                <w:szCs w:val="24"/>
              </w:rPr>
            </w:pPr>
          </w:p>
        </w:tc>
        <w:tc>
          <w:tcPr>
            <w:tcW w:w="236" w:type="dxa"/>
            <w:gridSpan w:val="2"/>
            <w:tcBorders>
              <w:top w:val="nil"/>
              <w:left w:val="nil"/>
              <w:bottom w:val="nil"/>
              <w:right w:val="nil"/>
            </w:tcBorders>
            <w:shd w:val="clear" w:color="auto" w:fill="auto"/>
            <w:vAlign w:val="center"/>
          </w:tcPr>
          <w:p w:rsidR="002936EB" w:rsidRPr="0075780A" w:rsidRDefault="002936EB" w:rsidP="002936EB">
            <w:pPr>
              <w:spacing w:after="0" w:line="240" w:lineRule="auto"/>
              <w:rPr>
                <w:rFonts w:ascii="Times New Roman" w:eastAsia="Times New Roman" w:hAnsi="Times New Roman" w:cs="Times New Roman"/>
                <w:sz w:val="24"/>
                <w:szCs w:val="24"/>
              </w:rPr>
            </w:pPr>
          </w:p>
        </w:tc>
        <w:tc>
          <w:tcPr>
            <w:tcW w:w="2356" w:type="dxa"/>
            <w:tcBorders>
              <w:top w:val="nil"/>
              <w:left w:val="single" w:sz="4" w:space="0" w:color="auto"/>
              <w:bottom w:val="single" w:sz="4" w:space="0" w:color="auto"/>
              <w:right w:val="single" w:sz="4" w:space="0" w:color="auto"/>
            </w:tcBorders>
            <w:shd w:val="clear" w:color="auto" w:fill="auto"/>
            <w:noWrap/>
            <w:vAlign w:val="center"/>
          </w:tcPr>
          <w:p w:rsidR="002936EB" w:rsidRPr="0075780A" w:rsidRDefault="002936EB" w:rsidP="002936EB">
            <w:pPr>
              <w:spacing w:after="0" w:line="240" w:lineRule="auto"/>
              <w:jc w:val="center"/>
              <w:rPr>
                <w:rFonts w:ascii="Times New Roman" w:eastAsia="Times New Roman" w:hAnsi="Times New Roman" w:cs="Times New Roman"/>
                <w:b/>
                <w:bCs/>
                <w:color w:val="000000"/>
                <w:sz w:val="24"/>
                <w:szCs w:val="24"/>
              </w:rPr>
            </w:pPr>
            <w:r w:rsidRPr="0075780A">
              <w:rPr>
                <w:rFonts w:ascii="Times New Roman" w:eastAsia="Times New Roman" w:hAnsi="Times New Roman" w:cs="Times New Roman"/>
                <w:b/>
                <w:bCs/>
                <w:color w:val="000000"/>
                <w:sz w:val="24"/>
                <w:szCs w:val="24"/>
              </w:rPr>
              <w:t>Разом:</w:t>
            </w:r>
          </w:p>
        </w:tc>
        <w:tc>
          <w:tcPr>
            <w:tcW w:w="1279" w:type="dxa"/>
            <w:tcBorders>
              <w:top w:val="single" w:sz="4" w:space="0" w:color="auto"/>
              <w:left w:val="nil"/>
              <w:bottom w:val="single" w:sz="4" w:space="0" w:color="auto"/>
              <w:right w:val="single" w:sz="4" w:space="0" w:color="auto"/>
            </w:tcBorders>
            <w:shd w:val="clear" w:color="auto" w:fill="auto"/>
            <w:vAlign w:val="center"/>
          </w:tcPr>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w:t>
            </w:r>
          </w:p>
        </w:tc>
        <w:tc>
          <w:tcPr>
            <w:tcW w:w="3687" w:type="dxa"/>
            <w:gridSpan w:val="3"/>
            <w:tcBorders>
              <w:top w:val="nil"/>
              <w:left w:val="single" w:sz="4" w:space="0" w:color="auto"/>
            </w:tcBorders>
            <w:shd w:val="clear" w:color="auto" w:fill="auto"/>
            <w:vAlign w:val="center"/>
          </w:tcPr>
          <w:p w:rsidR="002936EB" w:rsidRPr="0075780A" w:rsidRDefault="002936EB" w:rsidP="002936EB">
            <w:pPr>
              <w:spacing w:after="0" w:line="240" w:lineRule="auto"/>
              <w:jc w:val="center"/>
              <w:rPr>
                <w:rFonts w:ascii="Times New Roman" w:eastAsia="Times New Roman" w:hAnsi="Times New Roman" w:cs="Times New Roman"/>
                <w:color w:val="000000"/>
                <w:sz w:val="24"/>
                <w:szCs w:val="24"/>
              </w:rPr>
            </w:pPr>
          </w:p>
        </w:tc>
        <w:tc>
          <w:tcPr>
            <w:tcW w:w="3117" w:type="dxa"/>
            <w:tcBorders>
              <w:top w:val="nil"/>
              <w:left w:val="nil"/>
              <w:bottom w:val="single" w:sz="4" w:space="0" w:color="auto"/>
              <w:right w:val="single" w:sz="4" w:space="0" w:color="auto"/>
            </w:tcBorders>
            <w:shd w:val="clear" w:color="auto" w:fill="auto"/>
            <w:vAlign w:val="center"/>
          </w:tcPr>
          <w:p w:rsidR="002936EB" w:rsidRPr="0075780A" w:rsidRDefault="002936EB" w:rsidP="002936EB">
            <w:pPr>
              <w:spacing w:after="0" w:line="240" w:lineRule="auto"/>
              <w:jc w:val="center"/>
              <w:rPr>
                <w:rFonts w:ascii="Times New Roman" w:eastAsia="Times New Roman" w:hAnsi="Times New Roman" w:cs="Times New Roman"/>
                <w:b/>
                <w:bCs/>
                <w:color w:val="000000"/>
                <w:sz w:val="24"/>
                <w:szCs w:val="24"/>
              </w:rPr>
            </w:pPr>
            <w:r w:rsidRPr="0075780A">
              <w:rPr>
                <w:rFonts w:ascii="Times New Roman" w:eastAsia="Times New Roman" w:hAnsi="Times New Roman" w:cs="Times New Roman"/>
                <w:b/>
                <w:bCs/>
                <w:color w:val="000000"/>
                <w:sz w:val="24"/>
                <w:szCs w:val="24"/>
              </w:rPr>
              <w:t> </w:t>
            </w:r>
          </w:p>
        </w:tc>
      </w:tr>
    </w:tbl>
    <w:p w:rsidR="009B75C3" w:rsidRPr="003B5EDC" w:rsidRDefault="009B75C3" w:rsidP="008B4E5E">
      <w:pPr>
        <w:widowControl w:val="0"/>
        <w:autoSpaceDE w:val="0"/>
        <w:autoSpaceDN w:val="0"/>
        <w:adjustRightInd w:val="0"/>
        <w:spacing w:after="0" w:line="240" w:lineRule="auto"/>
        <w:rPr>
          <w:rFonts w:ascii="Times New Roman" w:hAnsi="Times New Roman" w:cs="Times New Roman"/>
          <w:b/>
          <w:sz w:val="28"/>
          <w:szCs w:val="28"/>
        </w:rPr>
      </w:pPr>
    </w:p>
    <w:p w:rsidR="009B75C3" w:rsidRPr="00BC42C7" w:rsidRDefault="009B75C3" w:rsidP="009B75C3">
      <w:pPr>
        <w:spacing w:after="160" w:line="259" w:lineRule="auto"/>
        <w:ind w:firstLine="708"/>
        <w:rPr>
          <w:rFonts w:ascii="Times New Roman" w:hAnsi="Times New Roman" w:cs="Times New Roman"/>
          <w:b/>
          <w:sz w:val="24"/>
          <w:szCs w:val="24"/>
        </w:rPr>
      </w:pPr>
      <w:r w:rsidRPr="00BC42C7">
        <w:rPr>
          <w:rFonts w:ascii="Times New Roman" w:hAnsi="Times New Roman" w:cs="Times New Roman"/>
          <w:bCs/>
          <w:sz w:val="24"/>
          <w:szCs w:val="24"/>
        </w:rPr>
        <w:t>Виконавець повинен 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поставці товару.</w:t>
      </w:r>
    </w:p>
    <w:p w:rsidR="009B75C3" w:rsidRPr="003B5EDC" w:rsidRDefault="009B75C3" w:rsidP="009B75C3">
      <w:pPr>
        <w:spacing w:after="160" w:line="259" w:lineRule="auto"/>
        <w:jc w:val="center"/>
        <w:rPr>
          <w:rFonts w:ascii="Times New Roman" w:hAnsi="Times New Roman" w:cs="Times New Roman"/>
          <w:b/>
        </w:rPr>
      </w:pPr>
      <w:r w:rsidRPr="003B5EDC">
        <w:rPr>
          <w:rFonts w:ascii="Times New Roman" w:hAnsi="Times New Roman" w:cs="Times New Roman"/>
          <w:b/>
        </w:rPr>
        <w:t>Адреси, реквізити і підписи Сторін та печатки</w:t>
      </w:r>
    </w:p>
    <w:tbl>
      <w:tblPr>
        <w:tblStyle w:val="af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9B75C3" w:rsidRPr="003B5EDC" w:rsidTr="00623293">
        <w:tc>
          <w:tcPr>
            <w:tcW w:w="5245" w:type="dxa"/>
          </w:tcPr>
          <w:p w:rsidR="009B75C3" w:rsidRPr="003B5EDC" w:rsidRDefault="009B75C3" w:rsidP="00623293">
            <w:pPr>
              <w:jc w:val="center"/>
              <w:rPr>
                <w:rFonts w:ascii="Times New Roman" w:hAnsi="Times New Roman" w:cs="Times New Roman"/>
                <w:b/>
              </w:rPr>
            </w:pPr>
          </w:p>
          <w:p w:rsidR="00355AE0" w:rsidRPr="006017B3" w:rsidRDefault="00355AE0" w:rsidP="00355AE0">
            <w:pPr>
              <w:spacing w:line="276" w:lineRule="auto"/>
              <w:jc w:val="center"/>
              <w:rPr>
                <w:rFonts w:ascii="Times New Roman" w:hAnsi="Times New Roman" w:cs="Times New Roman"/>
                <w:b/>
              </w:rPr>
            </w:pPr>
            <w:r w:rsidRPr="006017B3">
              <w:rPr>
                <w:rFonts w:ascii="Times New Roman" w:hAnsi="Times New Roman" w:cs="Times New Roman"/>
                <w:b/>
              </w:rPr>
              <w:t>«ЗАМОВНИК»</w:t>
            </w:r>
          </w:p>
          <w:p w:rsidR="00355AE0" w:rsidRPr="006017B3" w:rsidRDefault="00355AE0" w:rsidP="00355AE0">
            <w:pPr>
              <w:spacing w:line="276" w:lineRule="auto"/>
              <w:rPr>
                <w:rFonts w:ascii="Times New Roman" w:hAnsi="Times New Roman" w:cs="Times New Roman"/>
                <w:b/>
              </w:rPr>
            </w:pPr>
            <w:r w:rsidRPr="006017B3">
              <w:rPr>
                <w:rFonts w:ascii="Times New Roman" w:hAnsi="Times New Roman" w:cs="Times New Roman"/>
                <w:b/>
              </w:rPr>
              <w:t xml:space="preserve">                                                                    </w:t>
            </w:r>
          </w:p>
          <w:p w:rsidR="00355AE0" w:rsidRPr="006017B3" w:rsidRDefault="00355AE0" w:rsidP="00355AE0">
            <w:pPr>
              <w:spacing w:line="276" w:lineRule="auto"/>
              <w:jc w:val="center"/>
              <w:rPr>
                <w:rFonts w:ascii="Times New Roman" w:hAnsi="Times New Roman" w:cs="Times New Roman"/>
              </w:rPr>
            </w:pPr>
            <w:r w:rsidRPr="006017B3">
              <w:rPr>
                <w:rFonts w:ascii="Times New Roman" w:hAnsi="Times New Roman" w:cs="Times New Roman"/>
              </w:rPr>
              <w:t>Асоціація органів самоорганізації</w:t>
            </w:r>
          </w:p>
          <w:p w:rsidR="00355AE0" w:rsidRPr="006017B3" w:rsidRDefault="00355AE0" w:rsidP="00355AE0">
            <w:pPr>
              <w:spacing w:line="276" w:lineRule="auto"/>
              <w:jc w:val="center"/>
              <w:rPr>
                <w:rFonts w:ascii="Times New Roman" w:hAnsi="Times New Roman" w:cs="Times New Roman"/>
              </w:rPr>
            </w:pPr>
            <w:r w:rsidRPr="006017B3">
              <w:rPr>
                <w:rFonts w:ascii="Times New Roman" w:hAnsi="Times New Roman" w:cs="Times New Roman"/>
              </w:rPr>
              <w:t>населення м. Вінниці</w:t>
            </w:r>
          </w:p>
          <w:p w:rsidR="00355AE0" w:rsidRPr="006017B3" w:rsidRDefault="00355AE0" w:rsidP="00355AE0">
            <w:pPr>
              <w:spacing w:line="276" w:lineRule="auto"/>
              <w:rPr>
                <w:rFonts w:ascii="Times New Roman" w:hAnsi="Times New Roman" w:cs="Times New Roman"/>
              </w:rPr>
            </w:pP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21050,м.Вінниця, вул. Соборна,59 к.910,911</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тел. (0432) 59-51-84;(0432) 59-53-49</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р/р  UA728201720344320002000037484</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УДКСУ у м.Вінниці</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Державна казначейська служба України у м. Київ</w:t>
            </w:r>
          </w:p>
          <w:p w:rsidR="00355AE0" w:rsidRPr="006017B3" w:rsidRDefault="00355AE0" w:rsidP="00355AE0">
            <w:pPr>
              <w:spacing w:line="276" w:lineRule="auto"/>
              <w:rPr>
                <w:rFonts w:ascii="Times New Roman" w:hAnsi="Times New Roman" w:cs="Times New Roman"/>
              </w:rPr>
            </w:pPr>
            <w:r w:rsidRPr="006017B3">
              <w:rPr>
                <w:rFonts w:ascii="Times New Roman" w:hAnsi="Times New Roman" w:cs="Times New Roman"/>
              </w:rPr>
              <w:t>ЄДРПОУ 34983039</w:t>
            </w:r>
          </w:p>
          <w:p w:rsidR="00355AE0" w:rsidRPr="006017B3" w:rsidRDefault="00355AE0" w:rsidP="00355AE0">
            <w:pPr>
              <w:spacing w:line="276" w:lineRule="auto"/>
              <w:rPr>
                <w:rFonts w:ascii="Times New Roman" w:hAnsi="Times New Roman" w:cs="Times New Roman"/>
              </w:rPr>
            </w:pPr>
          </w:p>
          <w:p w:rsidR="00355AE0" w:rsidRPr="006017B3" w:rsidRDefault="00355AE0" w:rsidP="00355AE0">
            <w:pPr>
              <w:spacing w:line="276" w:lineRule="auto"/>
              <w:rPr>
                <w:rFonts w:ascii="Times New Roman" w:hAnsi="Times New Roman" w:cs="Times New Roman"/>
              </w:rPr>
            </w:pPr>
          </w:p>
          <w:p w:rsidR="009B75C3" w:rsidRPr="003B5EDC" w:rsidRDefault="00355AE0" w:rsidP="00355AE0">
            <w:pPr>
              <w:rPr>
                <w:rFonts w:ascii="Times New Roman" w:hAnsi="Times New Roman" w:cs="Times New Roman"/>
                <w:b/>
              </w:rPr>
            </w:pPr>
            <w:r w:rsidRPr="006017B3">
              <w:rPr>
                <w:rFonts w:ascii="Times New Roman" w:hAnsi="Times New Roman" w:cs="Times New Roman"/>
              </w:rPr>
              <w:t xml:space="preserve">__________________ Н.В.Панчук  </w:t>
            </w:r>
          </w:p>
        </w:tc>
        <w:tc>
          <w:tcPr>
            <w:tcW w:w="4961" w:type="dxa"/>
          </w:tcPr>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r w:rsidRPr="003B5EDC">
              <w:rPr>
                <w:rFonts w:ascii="Times New Roman" w:hAnsi="Times New Roman" w:cs="Times New Roman"/>
                <w:b/>
              </w:rPr>
              <w:t>«ВИКОНАВЕЦЬ»</w:t>
            </w: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pBdr>
                <w:top w:val="single" w:sz="12" w:space="1" w:color="auto"/>
                <w:bottom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jc w:val="center"/>
              <w:rPr>
                <w:rFonts w:ascii="Times New Roman" w:hAnsi="Times New Roman" w:cs="Times New Roman"/>
                <w:b/>
              </w:rPr>
            </w:pPr>
          </w:p>
          <w:p w:rsidR="009B75C3" w:rsidRPr="003B5EDC" w:rsidRDefault="009B75C3" w:rsidP="00623293">
            <w:pPr>
              <w:pBdr>
                <w:bottom w:val="single" w:sz="12" w:space="1" w:color="auto"/>
                <w:between w:val="single" w:sz="12" w:space="1" w:color="auto"/>
              </w:pBd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center"/>
              <w:rPr>
                <w:rFonts w:ascii="Times New Roman" w:hAnsi="Times New Roman" w:cs="Times New Roman"/>
                <w:b/>
              </w:rPr>
            </w:pPr>
          </w:p>
          <w:p w:rsidR="009B75C3" w:rsidRPr="003B5EDC" w:rsidRDefault="009B75C3" w:rsidP="00623293">
            <w:pPr>
              <w:jc w:val="right"/>
              <w:rPr>
                <w:rFonts w:ascii="Times New Roman" w:hAnsi="Times New Roman" w:cs="Times New Roman"/>
                <w:b/>
              </w:rPr>
            </w:pPr>
            <w:r w:rsidRPr="003B5EDC">
              <w:rPr>
                <w:rFonts w:ascii="Times New Roman" w:hAnsi="Times New Roman" w:cs="Times New Roman"/>
                <w:b/>
              </w:rPr>
              <w:t>___________________</w:t>
            </w:r>
          </w:p>
        </w:tc>
      </w:tr>
    </w:tbl>
    <w:p w:rsidR="00CD3AC1" w:rsidRDefault="00CD3AC1" w:rsidP="009B75C3">
      <w:pPr>
        <w:spacing w:after="0" w:line="240" w:lineRule="auto"/>
        <w:rPr>
          <w:rFonts w:ascii="Times New Roman" w:eastAsia="Times New Roman" w:hAnsi="Times New Roman" w:cs="Times New Roman"/>
          <w:b/>
          <w:sz w:val="24"/>
          <w:szCs w:val="24"/>
        </w:rPr>
      </w:pPr>
    </w:p>
    <w:p w:rsidR="009B75C3" w:rsidRPr="008B4B12" w:rsidRDefault="009B75C3" w:rsidP="009B75C3">
      <w:pPr>
        <w:pStyle w:val="4"/>
        <w:spacing w:line="240" w:lineRule="auto"/>
        <w:jc w:val="right"/>
        <w:rPr>
          <w:rFonts w:ascii="Times New Roman" w:hAnsi="Times New Roman" w:cs="Times New Roman"/>
        </w:rPr>
      </w:pPr>
      <w:r w:rsidRPr="008B4B12">
        <w:rPr>
          <w:rFonts w:ascii="Times New Roman" w:hAnsi="Times New Roman" w:cs="Times New Roman"/>
        </w:rPr>
        <w:lastRenderedPageBreak/>
        <w:t>ДОДАТОК 4</w:t>
      </w:r>
    </w:p>
    <w:p w:rsidR="009B75C3" w:rsidRPr="008B4B12" w:rsidRDefault="009B75C3" w:rsidP="009B75C3">
      <w:pPr>
        <w:keepNext/>
        <w:keepLines/>
        <w:spacing w:after="0" w:line="240" w:lineRule="auto"/>
        <w:ind w:left="-709"/>
        <w:jc w:val="both"/>
        <w:rPr>
          <w:rFonts w:ascii="Times New Roman" w:hAnsi="Times New Roman" w:cs="Times New Roman"/>
          <w:i/>
          <w:sz w:val="24"/>
          <w:szCs w:val="24"/>
        </w:rPr>
      </w:pPr>
    </w:p>
    <w:p w:rsidR="009B75C3" w:rsidRPr="008B4B12" w:rsidRDefault="009B75C3" w:rsidP="009B75C3">
      <w:pPr>
        <w:keepNext/>
        <w:keepLines/>
        <w:spacing w:after="0" w:line="240" w:lineRule="auto"/>
        <w:jc w:val="both"/>
        <w:rPr>
          <w:rFonts w:ascii="Times New Roman" w:hAnsi="Times New Roman" w:cs="Times New Roman"/>
          <w:i/>
          <w:sz w:val="24"/>
          <w:szCs w:val="24"/>
        </w:rPr>
      </w:pPr>
      <w:r w:rsidRPr="008B4B12">
        <w:rPr>
          <w:rFonts w:ascii="Times New Roman" w:hAnsi="Times New Roman" w:cs="Times New Roman"/>
          <w:i/>
          <w:sz w:val="24"/>
          <w:szCs w:val="24"/>
        </w:rPr>
        <w:t>Цінова  пропозиція надається на фірмовому бланку Учасника за нижченаведеною формою:</w:t>
      </w:r>
    </w:p>
    <w:p w:rsidR="009B75C3" w:rsidRDefault="009B75C3" w:rsidP="009B75C3">
      <w:pPr>
        <w:keepNext/>
        <w:keepLines/>
        <w:spacing w:after="0" w:line="240" w:lineRule="auto"/>
        <w:ind w:left="-709" w:firstLine="720"/>
        <w:jc w:val="both"/>
        <w:rPr>
          <w:rFonts w:ascii="Times New Roman" w:hAnsi="Times New Roman" w:cs="Times New Roman"/>
          <w:i/>
          <w:sz w:val="24"/>
          <w:szCs w:val="24"/>
        </w:rPr>
      </w:pPr>
    </w:p>
    <w:p w:rsidR="009B75C3" w:rsidRPr="008B4B12" w:rsidRDefault="009B75C3" w:rsidP="009B75C3">
      <w:pPr>
        <w:keepNext/>
        <w:keepLines/>
        <w:spacing w:after="0" w:line="240" w:lineRule="auto"/>
        <w:ind w:left="-709" w:firstLine="720"/>
        <w:jc w:val="both"/>
        <w:rPr>
          <w:rFonts w:ascii="Times New Roman" w:hAnsi="Times New Roman" w:cs="Times New Roman"/>
          <w:i/>
          <w:sz w:val="24"/>
          <w:szCs w:val="24"/>
        </w:rPr>
      </w:pPr>
    </w:p>
    <w:p w:rsidR="009B75C3" w:rsidRPr="008B4B12" w:rsidRDefault="009B75C3" w:rsidP="009B75C3">
      <w:pPr>
        <w:keepNext/>
        <w:keepLines/>
        <w:spacing w:after="0" w:line="240" w:lineRule="auto"/>
        <w:ind w:left="-709" w:firstLine="720"/>
        <w:jc w:val="center"/>
        <w:rPr>
          <w:rFonts w:ascii="Times New Roman" w:hAnsi="Times New Roman" w:cs="Times New Roman"/>
          <w:b/>
          <w:sz w:val="24"/>
          <w:szCs w:val="24"/>
        </w:rPr>
      </w:pPr>
      <w:r w:rsidRPr="008B4B12">
        <w:rPr>
          <w:rFonts w:ascii="Times New Roman" w:hAnsi="Times New Roman" w:cs="Times New Roman"/>
          <w:b/>
          <w:sz w:val="24"/>
          <w:szCs w:val="24"/>
        </w:rPr>
        <w:t xml:space="preserve"> ЦІНОВА ПРОПОЗИЦІЯ</w:t>
      </w:r>
    </w:p>
    <w:p w:rsidR="009B75C3" w:rsidRDefault="009B75C3" w:rsidP="009B75C3">
      <w:pPr>
        <w:keepNext/>
        <w:keepLines/>
        <w:spacing w:after="0" w:line="240" w:lineRule="auto"/>
        <w:ind w:left="-709" w:firstLine="720"/>
        <w:jc w:val="center"/>
        <w:rPr>
          <w:rFonts w:ascii="Times New Roman" w:hAnsi="Times New Roman" w:cs="Times New Roman"/>
          <w:b/>
          <w:sz w:val="24"/>
          <w:szCs w:val="24"/>
        </w:rPr>
      </w:pPr>
    </w:p>
    <w:p w:rsidR="009B75C3" w:rsidRPr="008B4B12" w:rsidRDefault="009B75C3" w:rsidP="009B75C3">
      <w:pPr>
        <w:keepNext/>
        <w:keepLines/>
        <w:spacing w:after="0" w:line="240" w:lineRule="auto"/>
        <w:ind w:left="-709" w:firstLine="720"/>
        <w:jc w:val="center"/>
        <w:rPr>
          <w:rFonts w:ascii="Times New Roman" w:hAnsi="Times New Roman" w:cs="Times New Roman"/>
          <w:b/>
          <w:sz w:val="24"/>
          <w:szCs w:val="24"/>
        </w:rPr>
      </w:pPr>
    </w:p>
    <w:p w:rsidR="009B75C3" w:rsidRPr="008B4B12" w:rsidRDefault="009B75C3" w:rsidP="009B75C3">
      <w:pPr>
        <w:pStyle w:val="aff0"/>
        <w:ind w:left="-709" w:firstLine="709"/>
        <w:rPr>
          <w:i/>
          <w:sz w:val="24"/>
          <w:szCs w:val="24"/>
        </w:rPr>
      </w:pPr>
      <w:r w:rsidRPr="008B4B12">
        <w:rPr>
          <w:sz w:val="24"/>
          <w:szCs w:val="24"/>
        </w:rPr>
        <w:t xml:space="preserve">Уважно вивчивши комплект документації допорогової електронної закупівлі, цим подаємо свою цінову пропозицію на послугу: </w:t>
      </w:r>
      <w:r w:rsidRPr="008B4B12">
        <w:rPr>
          <w:sz w:val="24"/>
          <w:szCs w:val="24"/>
          <w:shd w:val="clear" w:color="auto" w:fill="FFFFFF"/>
        </w:rPr>
        <w:t>ДК 021:2015: 14210000-6 - Гравій, пісок, щебінь і наповнювач (Придбання щебню, відсіву).</w:t>
      </w:r>
    </w:p>
    <w:p w:rsidR="009B75C3" w:rsidRPr="008B4B12" w:rsidRDefault="009B75C3" w:rsidP="009B75C3">
      <w:pPr>
        <w:pStyle w:val="aff0"/>
        <w:ind w:left="-709"/>
        <w:rPr>
          <w:i/>
          <w:sz w:val="24"/>
          <w:szCs w:val="24"/>
        </w:rPr>
      </w:pPr>
      <w:r w:rsidRPr="008B4B12">
        <w:rPr>
          <w:sz w:val="24"/>
          <w:szCs w:val="24"/>
        </w:rPr>
        <w:t>1. Повне найменування учасника _______________________________________________</w:t>
      </w:r>
    </w:p>
    <w:p w:rsidR="009B75C3" w:rsidRPr="008B4B12" w:rsidRDefault="009B75C3" w:rsidP="009B75C3">
      <w:pPr>
        <w:pStyle w:val="aff0"/>
        <w:ind w:left="-709"/>
        <w:rPr>
          <w:sz w:val="24"/>
          <w:szCs w:val="24"/>
        </w:rPr>
      </w:pPr>
      <w:r w:rsidRPr="008B4B12">
        <w:rPr>
          <w:sz w:val="24"/>
          <w:szCs w:val="24"/>
        </w:rPr>
        <w:t>2. Адреса (юридична/фактична) ________________________________________________</w:t>
      </w:r>
    </w:p>
    <w:p w:rsidR="009B75C3" w:rsidRPr="008B4B12" w:rsidRDefault="009B75C3" w:rsidP="009B75C3">
      <w:pPr>
        <w:pStyle w:val="aff0"/>
        <w:ind w:left="-709"/>
        <w:rPr>
          <w:sz w:val="24"/>
          <w:szCs w:val="24"/>
        </w:rPr>
      </w:pPr>
      <w:r w:rsidRPr="008B4B12">
        <w:rPr>
          <w:sz w:val="24"/>
          <w:szCs w:val="24"/>
        </w:rPr>
        <w:t>3. Банківські реквізити (р/р, найменування банку, МФО) ___________________________</w:t>
      </w:r>
    </w:p>
    <w:p w:rsidR="009B75C3" w:rsidRPr="008B4B12" w:rsidRDefault="009B75C3" w:rsidP="009B75C3">
      <w:pPr>
        <w:pStyle w:val="aff0"/>
        <w:ind w:left="-709"/>
        <w:rPr>
          <w:sz w:val="24"/>
          <w:szCs w:val="24"/>
        </w:rPr>
      </w:pPr>
      <w:r w:rsidRPr="008B4B12">
        <w:rPr>
          <w:sz w:val="24"/>
          <w:szCs w:val="24"/>
        </w:rPr>
        <w:t>4. Керівництво (посада, П.І.Б.) _________________________________________________</w:t>
      </w:r>
    </w:p>
    <w:p w:rsidR="009B75C3" w:rsidRPr="008B4B12" w:rsidRDefault="009B75C3" w:rsidP="009B75C3">
      <w:pPr>
        <w:pStyle w:val="aff0"/>
        <w:ind w:left="-709"/>
        <w:rPr>
          <w:sz w:val="24"/>
          <w:szCs w:val="24"/>
        </w:rPr>
      </w:pPr>
      <w:r w:rsidRPr="008B4B12">
        <w:rPr>
          <w:sz w:val="24"/>
          <w:szCs w:val="24"/>
        </w:rPr>
        <w:t>5. Телефон/факс/</w:t>
      </w:r>
      <w:r w:rsidRPr="008B4B12">
        <w:rPr>
          <w:sz w:val="24"/>
          <w:szCs w:val="24"/>
          <w:lang w:val="en-US"/>
        </w:rPr>
        <w:t>e</w:t>
      </w:r>
      <w:r w:rsidRPr="008B4B12">
        <w:rPr>
          <w:sz w:val="24"/>
          <w:szCs w:val="24"/>
        </w:rPr>
        <w:t>-</w:t>
      </w:r>
      <w:r w:rsidRPr="008B4B12">
        <w:rPr>
          <w:sz w:val="24"/>
          <w:szCs w:val="24"/>
          <w:lang w:val="en-US"/>
        </w:rPr>
        <w:t>mail</w:t>
      </w:r>
      <w:r w:rsidRPr="008B4B12">
        <w:rPr>
          <w:sz w:val="24"/>
          <w:szCs w:val="24"/>
        </w:rPr>
        <w:t>_______________________________________________________</w:t>
      </w:r>
    </w:p>
    <w:p w:rsidR="009B75C3" w:rsidRDefault="009B75C3" w:rsidP="009B75C3">
      <w:pPr>
        <w:pStyle w:val="aff0"/>
        <w:ind w:left="-709"/>
        <w:rPr>
          <w:sz w:val="24"/>
          <w:szCs w:val="24"/>
        </w:rPr>
      </w:pPr>
    </w:p>
    <w:p w:rsidR="009B75C3" w:rsidRPr="008B4B12" w:rsidRDefault="009B75C3" w:rsidP="009B75C3">
      <w:pPr>
        <w:pStyle w:val="aff0"/>
        <w:ind w:left="-709"/>
        <w:rPr>
          <w:sz w:val="24"/>
          <w:szCs w:val="24"/>
        </w:rPr>
      </w:pPr>
    </w:p>
    <w:p w:rsidR="009B75C3" w:rsidRPr="008B4B12" w:rsidRDefault="009B75C3" w:rsidP="009B75C3">
      <w:pPr>
        <w:pStyle w:val="aff0"/>
        <w:jc w:val="both"/>
        <w:rPr>
          <w:sz w:val="24"/>
          <w:szCs w:val="24"/>
        </w:rPr>
      </w:pPr>
    </w:p>
    <w:tbl>
      <w:tblPr>
        <w:tblStyle w:val="af1"/>
        <w:tblW w:w="10490" w:type="dxa"/>
        <w:tblInd w:w="-714" w:type="dxa"/>
        <w:tblLook w:val="04A0" w:firstRow="1" w:lastRow="0" w:firstColumn="1" w:lastColumn="0" w:noHBand="0" w:noVBand="1"/>
      </w:tblPr>
      <w:tblGrid>
        <w:gridCol w:w="762"/>
        <w:gridCol w:w="4342"/>
        <w:gridCol w:w="943"/>
        <w:gridCol w:w="1041"/>
        <w:gridCol w:w="1134"/>
        <w:gridCol w:w="709"/>
        <w:gridCol w:w="1559"/>
      </w:tblGrid>
      <w:tr w:rsidR="009B75C3" w:rsidRPr="008B4B12" w:rsidTr="00623293">
        <w:trPr>
          <w:cantSplit/>
          <w:trHeight w:val="1542"/>
        </w:trPr>
        <w:tc>
          <w:tcPr>
            <w:tcW w:w="762" w:type="dxa"/>
            <w:vAlign w:val="center"/>
          </w:tcPr>
          <w:p w:rsidR="009B75C3" w:rsidRPr="008B4B12" w:rsidRDefault="009B75C3" w:rsidP="00623293">
            <w:pPr>
              <w:pStyle w:val="aff0"/>
              <w:jc w:val="center"/>
              <w:rPr>
                <w:sz w:val="24"/>
                <w:szCs w:val="24"/>
              </w:rPr>
            </w:pPr>
            <w:r w:rsidRPr="008B4B12">
              <w:rPr>
                <w:sz w:val="24"/>
                <w:szCs w:val="24"/>
              </w:rPr>
              <w:t>№п.п</w:t>
            </w:r>
          </w:p>
        </w:tc>
        <w:tc>
          <w:tcPr>
            <w:tcW w:w="4342" w:type="dxa"/>
            <w:vAlign w:val="center"/>
          </w:tcPr>
          <w:p w:rsidR="009B75C3" w:rsidRPr="008B4B12" w:rsidRDefault="009B75C3" w:rsidP="00623293">
            <w:pPr>
              <w:pStyle w:val="aff0"/>
              <w:jc w:val="center"/>
              <w:rPr>
                <w:sz w:val="24"/>
                <w:szCs w:val="24"/>
              </w:rPr>
            </w:pPr>
            <w:r w:rsidRPr="008B4B12">
              <w:rPr>
                <w:sz w:val="24"/>
                <w:szCs w:val="24"/>
              </w:rPr>
              <w:t>Найменування товару</w:t>
            </w:r>
          </w:p>
        </w:tc>
        <w:tc>
          <w:tcPr>
            <w:tcW w:w="943" w:type="dxa"/>
            <w:textDirection w:val="btLr"/>
            <w:vAlign w:val="center"/>
          </w:tcPr>
          <w:p w:rsidR="009B75C3" w:rsidRPr="008B4B12" w:rsidRDefault="009B75C3" w:rsidP="00623293">
            <w:pPr>
              <w:pStyle w:val="aff0"/>
              <w:ind w:left="113" w:right="113"/>
              <w:jc w:val="center"/>
              <w:rPr>
                <w:sz w:val="24"/>
                <w:szCs w:val="24"/>
              </w:rPr>
            </w:pPr>
            <w:r w:rsidRPr="008B4B12">
              <w:rPr>
                <w:sz w:val="24"/>
                <w:szCs w:val="24"/>
              </w:rPr>
              <w:t>Одиниця виміру</w:t>
            </w:r>
          </w:p>
        </w:tc>
        <w:tc>
          <w:tcPr>
            <w:tcW w:w="1041" w:type="dxa"/>
            <w:vAlign w:val="center"/>
          </w:tcPr>
          <w:p w:rsidR="009B75C3" w:rsidRPr="008B4B12" w:rsidRDefault="009B75C3" w:rsidP="00623293">
            <w:pPr>
              <w:pStyle w:val="aff0"/>
              <w:jc w:val="center"/>
              <w:rPr>
                <w:sz w:val="24"/>
                <w:szCs w:val="24"/>
              </w:rPr>
            </w:pPr>
            <w:r w:rsidRPr="008B4B12">
              <w:rPr>
                <w:sz w:val="24"/>
                <w:szCs w:val="24"/>
              </w:rPr>
              <w:t>Обсяг товару</w:t>
            </w:r>
          </w:p>
        </w:tc>
        <w:tc>
          <w:tcPr>
            <w:tcW w:w="1843" w:type="dxa"/>
            <w:gridSpan w:val="2"/>
            <w:vAlign w:val="center"/>
          </w:tcPr>
          <w:p w:rsidR="009B75C3" w:rsidRPr="008B4B12" w:rsidRDefault="009B75C3" w:rsidP="00623293">
            <w:pPr>
              <w:pStyle w:val="aff0"/>
              <w:jc w:val="center"/>
              <w:rPr>
                <w:sz w:val="24"/>
                <w:szCs w:val="24"/>
              </w:rPr>
            </w:pPr>
            <w:r w:rsidRPr="008B4B12">
              <w:rPr>
                <w:sz w:val="24"/>
                <w:szCs w:val="24"/>
              </w:rPr>
              <w:t>Вартість* товару (за одну одиницю з урахуванням ПДВ), грн.</w:t>
            </w:r>
          </w:p>
        </w:tc>
        <w:tc>
          <w:tcPr>
            <w:tcW w:w="1559" w:type="dxa"/>
            <w:vAlign w:val="center"/>
          </w:tcPr>
          <w:p w:rsidR="009B75C3" w:rsidRPr="008B4B12" w:rsidRDefault="009B75C3" w:rsidP="00623293">
            <w:pPr>
              <w:pStyle w:val="aff0"/>
              <w:jc w:val="center"/>
              <w:rPr>
                <w:sz w:val="24"/>
                <w:szCs w:val="24"/>
              </w:rPr>
            </w:pPr>
            <w:r w:rsidRPr="008B4B12">
              <w:rPr>
                <w:sz w:val="24"/>
                <w:szCs w:val="24"/>
              </w:rPr>
              <w:t>Вартість товару з ПДВ, грн.</w:t>
            </w:r>
          </w:p>
        </w:tc>
      </w:tr>
      <w:tr w:rsidR="009B75C3" w:rsidRPr="008B4B12" w:rsidTr="00623293">
        <w:tc>
          <w:tcPr>
            <w:tcW w:w="762" w:type="dxa"/>
            <w:vAlign w:val="center"/>
          </w:tcPr>
          <w:p w:rsidR="009B75C3" w:rsidRPr="008B4B12" w:rsidRDefault="009B75C3" w:rsidP="00623293">
            <w:pPr>
              <w:jc w:val="center"/>
              <w:rPr>
                <w:rFonts w:ascii="Times New Roman" w:hAnsi="Times New Roman" w:cs="Times New Roman"/>
                <w:sz w:val="24"/>
                <w:szCs w:val="24"/>
              </w:rPr>
            </w:pPr>
            <w:r>
              <w:rPr>
                <w:rFonts w:ascii="Times New Roman" w:hAnsi="Times New Roman" w:cs="Times New Roman"/>
                <w:sz w:val="24"/>
                <w:szCs w:val="24"/>
              </w:rPr>
              <w:t>1</w:t>
            </w:r>
          </w:p>
        </w:tc>
        <w:tc>
          <w:tcPr>
            <w:tcW w:w="4342" w:type="dxa"/>
            <w:tcBorders>
              <w:top w:val="nil"/>
              <w:left w:val="single" w:sz="4" w:space="0" w:color="auto"/>
              <w:bottom w:val="single" w:sz="4" w:space="0" w:color="auto"/>
              <w:right w:val="single" w:sz="4" w:space="0" w:color="auto"/>
            </w:tcBorders>
            <w:shd w:val="clear" w:color="auto" w:fill="auto"/>
            <w:vAlign w:val="center"/>
          </w:tcPr>
          <w:p w:rsidR="009B75C3" w:rsidRPr="008B4B12" w:rsidRDefault="009B75C3" w:rsidP="00623293">
            <w:pPr>
              <w:jc w:val="center"/>
              <w:rPr>
                <w:rFonts w:ascii="Times New Roman" w:hAnsi="Times New Roman" w:cs="Times New Roman"/>
                <w:color w:val="000000"/>
                <w:sz w:val="24"/>
                <w:szCs w:val="24"/>
              </w:rPr>
            </w:pPr>
            <w:proofErr w:type="spellStart"/>
            <w:r w:rsidRPr="008B4B12">
              <w:rPr>
                <w:rFonts w:ascii="Times New Roman" w:hAnsi="Times New Roman" w:cs="Times New Roman"/>
                <w:bCs/>
                <w:color w:val="000000"/>
                <w:sz w:val="24"/>
                <w:szCs w:val="24"/>
              </w:rPr>
              <w:t>Щебень</w:t>
            </w:r>
            <w:proofErr w:type="spellEnd"/>
            <w:r w:rsidRPr="008B4B12">
              <w:rPr>
                <w:rFonts w:ascii="Times New Roman" w:hAnsi="Times New Roman" w:cs="Times New Roman"/>
                <w:bCs/>
                <w:color w:val="000000"/>
                <w:sz w:val="24"/>
                <w:szCs w:val="24"/>
              </w:rPr>
              <w:t xml:space="preserve"> 20-40</w:t>
            </w:r>
          </w:p>
        </w:tc>
        <w:tc>
          <w:tcPr>
            <w:tcW w:w="943" w:type="dxa"/>
          </w:tcPr>
          <w:p w:rsidR="009B75C3" w:rsidRPr="008B4B12" w:rsidRDefault="009B75C3" w:rsidP="00623293">
            <w:pPr>
              <w:jc w:val="center"/>
              <w:rPr>
                <w:rFonts w:ascii="Times New Roman" w:hAnsi="Times New Roman" w:cs="Times New Roman"/>
                <w:color w:val="000000"/>
                <w:sz w:val="24"/>
                <w:szCs w:val="24"/>
              </w:rPr>
            </w:pPr>
            <w:r w:rsidRPr="008B4B12">
              <w:rPr>
                <w:rFonts w:ascii="Times New Roman" w:hAnsi="Times New Roman" w:cs="Times New Roman"/>
                <w:color w:val="000000"/>
                <w:sz w:val="24"/>
                <w:szCs w:val="24"/>
              </w:rPr>
              <w:t>тон</w:t>
            </w:r>
          </w:p>
        </w:tc>
        <w:tc>
          <w:tcPr>
            <w:tcW w:w="1041" w:type="dxa"/>
          </w:tcPr>
          <w:p w:rsidR="009B75C3" w:rsidRPr="008B4B12" w:rsidRDefault="002F6AC3" w:rsidP="00623293">
            <w:pPr>
              <w:jc w:val="center"/>
              <w:rPr>
                <w:rFonts w:ascii="Times New Roman" w:hAnsi="Times New Roman" w:cs="Times New Roman"/>
                <w:sz w:val="24"/>
                <w:szCs w:val="24"/>
              </w:rPr>
            </w:pPr>
            <w:r>
              <w:rPr>
                <w:rFonts w:ascii="Times New Roman" w:hAnsi="Times New Roman" w:cs="Times New Roman"/>
                <w:sz w:val="24"/>
                <w:szCs w:val="24"/>
              </w:rPr>
              <w:t>150</w:t>
            </w:r>
          </w:p>
        </w:tc>
        <w:tc>
          <w:tcPr>
            <w:tcW w:w="1843" w:type="dxa"/>
            <w:gridSpan w:val="2"/>
            <w:vAlign w:val="center"/>
          </w:tcPr>
          <w:p w:rsidR="009B75C3" w:rsidRPr="008B4B12" w:rsidRDefault="009B75C3" w:rsidP="00623293">
            <w:pPr>
              <w:pStyle w:val="aff0"/>
              <w:jc w:val="center"/>
              <w:rPr>
                <w:sz w:val="24"/>
                <w:szCs w:val="24"/>
                <w:lang w:val="en-US"/>
              </w:rPr>
            </w:pPr>
          </w:p>
        </w:tc>
        <w:tc>
          <w:tcPr>
            <w:tcW w:w="1559" w:type="dxa"/>
            <w:vAlign w:val="center"/>
          </w:tcPr>
          <w:p w:rsidR="009B75C3" w:rsidRPr="008B4B12" w:rsidRDefault="009B75C3" w:rsidP="00623293">
            <w:pPr>
              <w:pStyle w:val="aff0"/>
              <w:jc w:val="center"/>
              <w:rPr>
                <w:sz w:val="24"/>
                <w:szCs w:val="24"/>
                <w:lang w:val="en-US"/>
              </w:rPr>
            </w:pPr>
          </w:p>
        </w:tc>
      </w:tr>
      <w:tr w:rsidR="008B4E5E" w:rsidRPr="008B4B12" w:rsidTr="00623293">
        <w:tc>
          <w:tcPr>
            <w:tcW w:w="762" w:type="dxa"/>
            <w:vAlign w:val="center"/>
          </w:tcPr>
          <w:p w:rsidR="008B4E5E" w:rsidRPr="008B4B12" w:rsidRDefault="008B4E5E" w:rsidP="00623293">
            <w:pPr>
              <w:jc w:val="center"/>
              <w:rPr>
                <w:rFonts w:ascii="Times New Roman" w:hAnsi="Times New Roman" w:cs="Times New Roman"/>
                <w:sz w:val="24"/>
                <w:szCs w:val="24"/>
              </w:rPr>
            </w:pPr>
            <w:r>
              <w:rPr>
                <w:rFonts w:ascii="Times New Roman" w:hAnsi="Times New Roman" w:cs="Times New Roman"/>
                <w:sz w:val="24"/>
                <w:szCs w:val="24"/>
              </w:rPr>
              <w:t>2</w:t>
            </w:r>
          </w:p>
        </w:tc>
        <w:tc>
          <w:tcPr>
            <w:tcW w:w="4342" w:type="dxa"/>
            <w:tcBorders>
              <w:top w:val="nil"/>
              <w:left w:val="single" w:sz="4" w:space="0" w:color="auto"/>
              <w:bottom w:val="single" w:sz="4" w:space="0" w:color="auto"/>
              <w:right w:val="single" w:sz="4" w:space="0" w:color="auto"/>
            </w:tcBorders>
            <w:shd w:val="clear" w:color="auto" w:fill="auto"/>
            <w:vAlign w:val="center"/>
          </w:tcPr>
          <w:p w:rsidR="008B4E5E" w:rsidRPr="008B4B12" w:rsidRDefault="008B4E5E" w:rsidP="00623293">
            <w:pPr>
              <w:jc w:val="center"/>
              <w:rPr>
                <w:rFonts w:ascii="Times New Roman" w:hAnsi="Times New Roman" w:cs="Times New Roman"/>
                <w:color w:val="000000"/>
                <w:sz w:val="24"/>
                <w:szCs w:val="24"/>
              </w:rPr>
            </w:pPr>
            <w:proofErr w:type="spellStart"/>
            <w:r>
              <w:rPr>
                <w:rFonts w:ascii="Times New Roman" w:hAnsi="Times New Roman" w:cs="Times New Roman"/>
                <w:bCs/>
                <w:color w:val="000000"/>
                <w:sz w:val="24"/>
                <w:szCs w:val="24"/>
              </w:rPr>
              <w:t>Щебень</w:t>
            </w:r>
            <w:proofErr w:type="spellEnd"/>
            <w:r>
              <w:rPr>
                <w:rFonts w:ascii="Times New Roman" w:hAnsi="Times New Roman" w:cs="Times New Roman"/>
                <w:bCs/>
                <w:color w:val="000000"/>
                <w:sz w:val="24"/>
                <w:szCs w:val="24"/>
              </w:rPr>
              <w:t xml:space="preserve"> 10-2</w:t>
            </w:r>
            <w:r w:rsidRPr="008B4E5E">
              <w:rPr>
                <w:rFonts w:ascii="Times New Roman" w:hAnsi="Times New Roman" w:cs="Times New Roman"/>
                <w:bCs/>
                <w:color w:val="000000"/>
                <w:sz w:val="24"/>
                <w:szCs w:val="24"/>
              </w:rPr>
              <w:t>0</w:t>
            </w:r>
          </w:p>
        </w:tc>
        <w:tc>
          <w:tcPr>
            <w:tcW w:w="943" w:type="dxa"/>
          </w:tcPr>
          <w:p w:rsidR="008B4E5E" w:rsidRPr="008B4B12" w:rsidRDefault="008B4E5E" w:rsidP="00623293">
            <w:pPr>
              <w:jc w:val="center"/>
              <w:rPr>
                <w:rFonts w:ascii="Times New Roman" w:hAnsi="Times New Roman" w:cs="Times New Roman"/>
                <w:color w:val="000000"/>
                <w:sz w:val="24"/>
                <w:szCs w:val="24"/>
              </w:rPr>
            </w:pPr>
            <w:r w:rsidRPr="008B4B12">
              <w:rPr>
                <w:rFonts w:ascii="Times New Roman" w:hAnsi="Times New Roman" w:cs="Times New Roman"/>
                <w:color w:val="000000"/>
                <w:sz w:val="24"/>
                <w:szCs w:val="24"/>
              </w:rPr>
              <w:t>тон</w:t>
            </w:r>
          </w:p>
        </w:tc>
        <w:tc>
          <w:tcPr>
            <w:tcW w:w="1041" w:type="dxa"/>
          </w:tcPr>
          <w:p w:rsidR="008B4E5E" w:rsidRPr="008B4B12" w:rsidRDefault="002F6AC3" w:rsidP="00623293">
            <w:pPr>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gridSpan w:val="2"/>
            <w:vAlign w:val="center"/>
          </w:tcPr>
          <w:p w:rsidR="008B4E5E" w:rsidRPr="008B4B12" w:rsidRDefault="008B4E5E" w:rsidP="00623293">
            <w:pPr>
              <w:pStyle w:val="aff0"/>
              <w:jc w:val="center"/>
              <w:rPr>
                <w:sz w:val="24"/>
                <w:szCs w:val="24"/>
                <w:lang w:val="en-US"/>
              </w:rPr>
            </w:pPr>
          </w:p>
        </w:tc>
        <w:tc>
          <w:tcPr>
            <w:tcW w:w="1559" w:type="dxa"/>
            <w:vAlign w:val="center"/>
          </w:tcPr>
          <w:p w:rsidR="008B4E5E" w:rsidRPr="008B4B12" w:rsidRDefault="008B4E5E" w:rsidP="00623293">
            <w:pPr>
              <w:pStyle w:val="aff0"/>
              <w:jc w:val="center"/>
              <w:rPr>
                <w:sz w:val="24"/>
                <w:szCs w:val="24"/>
                <w:lang w:val="en-US"/>
              </w:rPr>
            </w:pPr>
          </w:p>
        </w:tc>
      </w:tr>
      <w:tr w:rsidR="009B75C3" w:rsidRPr="008B4B12" w:rsidTr="00623293">
        <w:tc>
          <w:tcPr>
            <w:tcW w:w="762" w:type="dxa"/>
            <w:vAlign w:val="center"/>
          </w:tcPr>
          <w:p w:rsidR="009B75C3" w:rsidRPr="008B4B12" w:rsidRDefault="009B75C3" w:rsidP="00623293">
            <w:pPr>
              <w:jc w:val="center"/>
              <w:rPr>
                <w:rFonts w:ascii="Times New Roman" w:hAnsi="Times New Roman" w:cs="Times New Roman"/>
                <w:sz w:val="24"/>
                <w:szCs w:val="24"/>
              </w:rPr>
            </w:pPr>
          </w:p>
        </w:tc>
        <w:tc>
          <w:tcPr>
            <w:tcW w:w="4342" w:type="dxa"/>
            <w:tcBorders>
              <w:top w:val="nil"/>
              <w:left w:val="single" w:sz="4" w:space="0" w:color="auto"/>
              <w:bottom w:val="single" w:sz="4" w:space="0" w:color="auto"/>
              <w:right w:val="single" w:sz="4" w:space="0" w:color="auto"/>
            </w:tcBorders>
            <w:shd w:val="clear" w:color="auto" w:fill="auto"/>
            <w:vAlign w:val="center"/>
          </w:tcPr>
          <w:p w:rsidR="009B75C3" w:rsidRPr="008B4B12" w:rsidRDefault="009B75C3" w:rsidP="00623293">
            <w:pPr>
              <w:jc w:val="center"/>
              <w:rPr>
                <w:rFonts w:ascii="Times New Roman" w:hAnsi="Times New Roman" w:cs="Times New Roman"/>
                <w:color w:val="000000"/>
                <w:sz w:val="24"/>
                <w:szCs w:val="24"/>
              </w:rPr>
            </w:pPr>
          </w:p>
        </w:tc>
        <w:tc>
          <w:tcPr>
            <w:tcW w:w="943" w:type="dxa"/>
          </w:tcPr>
          <w:p w:rsidR="009B75C3" w:rsidRPr="008B4B12" w:rsidRDefault="009B75C3" w:rsidP="00623293">
            <w:pPr>
              <w:jc w:val="center"/>
              <w:rPr>
                <w:rFonts w:ascii="Times New Roman" w:hAnsi="Times New Roman" w:cs="Times New Roman"/>
                <w:color w:val="000000"/>
                <w:sz w:val="24"/>
                <w:szCs w:val="24"/>
              </w:rPr>
            </w:pPr>
          </w:p>
        </w:tc>
        <w:tc>
          <w:tcPr>
            <w:tcW w:w="1041" w:type="dxa"/>
          </w:tcPr>
          <w:p w:rsidR="009B75C3" w:rsidRPr="008B4B12" w:rsidRDefault="009B75C3" w:rsidP="00623293">
            <w:pPr>
              <w:jc w:val="center"/>
              <w:rPr>
                <w:rFonts w:ascii="Times New Roman" w:hAnsi="Times New Roman" w:cs="Times New Roman"/>
                <w:sz w:val="24"/>
                <w:szCs w:val="24"/>
              </w:rPr>
            </w:pPr>
          </w:p>
        </w:tc>
        <w:tc>
          <w:tcPr>
            <w:tcW w:w="1843" w:type="dxa"/>
            <w:gridSpan w:val="2"/>
            <w:vAlign w:val="center"/>
          </w:tcPr>
          <w:p w:rsidR="009B75C3" w:rsidRPr="008B4B12" w:rsidRDefault="009B75C3" w:rsidP="00623293">
            <w:pPr>
              <w:pStyle w:val="aff0"/>
              <w:jc w:val="center"/>
              <w:rPr>
                <w:sz w:val="24"/>
                <w:szCs w:val="24"/>
                <w:lang w:val="en-US"/>
              </w:rPr>
            </w:pPr>
          </w:p>
        </w:tc>
        <w:tc>
          <w:tcPr>
            <w:tcW w:w="1559" w:type="dxa"/>
            <w:vAlign w:val="center"/>
          </w:tcPr>
          <w:p w:rsidR="009B75C3" w:rsidRPr="008B4B12" w:rsidRDefault="009B75C3" w:rsidP="00623293">
            <w:pPr>
              <w:pStyle w:val="aff0"/>
              <w:jc w:val="center"/>
              <w:rPr>
                <w:sz w:val="24"/>
                <w:szCs w:val="24"/>
                <w:lang w:val="en-US"/>
              </w:rPr>
            </w:pPr>
          </w:p>
        </w:tc>
      </w:tr>
      <w:tr w:rsidR="009B75C3" w:rsidRPr="008B4B12" w:rsidTr="00623293">
        <w:trPr>
          <w:gridAfter w:val="2"/>
          <w:wAfter w:w="2268" w:type="dxa"/>
        </w:trPr>
        <w:tc>
          <w:tcPr>
            <w:tcW w:w="7088" w:type="dxa"/>
            <w:gridSpan w:val="4"/>
            <w:vAlign w:val="center"/>
          </w:tcPr>
          <w:p w:rsidR="009B75C3" w:rsidRPr="008B4B12" w:rsidRDefault="009B75C3" w:rsidP="00623293">
            <w:pPr>
              <w:pStyle w:val="aff0"/>
              <w:rPr>
                <w:sz w:val="24"/>
                <w:szCs w:val="24"/>
              </w:rPr>
            </w:pPr>
            <w:r w:rsidRPr="008B4B12">
              <w:rPr>
                <w:sz w:val="24"/>
                <w:szCs w:val="24"/>
              </w:rPr>
              <w:t>Вартість цінової  пропозиції без ПДВ,  грн.</w:t>
            </w:r>
          </w:p>
        </w:tc>
        <w:tc>
          <w:tcPr>
            <w:tcW w:w="1134" w:type="dxa"/>
          </w:tcPr>
          <w:p w:rsidR="009B75C3" w:rsidRPr="008B4B12" w:rsidRDefault="009B75C3" w:rsidP="00623293">
            <w:pPr>
              <w:pStyle w:val="aff0"/>
              <w:rPr>
                <w:sz w:val="24"/>
                <w:szCs w:val="24"/>
              </w:rPr>
            </w:pPr>
          </w:p>
        </w:tc>
      </w:tr>
      <w:tr w:rsidR="009B75C3" w:rsidRPr="008B4B12" w:rsidTr="00623293">
        <w:trPr>
          <w:gridAfter w:val="2"/>
          <w:wAfter w:w="2268" w:type="dxa"/>
        </w:trPr>
        <w:tc>
          <w:tcPr>
            <w:tcW w:w="7088" w:type="dxa"/>
            <w:gridSpan w:val="4"/>
          </w:tcPr>
          <w:p w:rsidR="009B75C3" w:rsidRPr="008B4B12" w:rsidRDefault="009B75C3" w:rsidP="00623293">
            <w:pPr>
              <w:pStyle w:val="aff0"/>
              <w:rPr>
                <w:sz w:val="24"/>
                <w:szCs w:val="24"/>
              </w:rPr>
            </w:pPr>
            <w:r w:rsidRPr="008B4B12">
              <w:rPr>
                <w:sz w:val="24"/>
                <w:szCs w:val="24"/>
              </w:rPr>
              <w:t xml:space="preserve">ПДВ </w:t>
            </w:r>
          </w:p>
        </w:tc>
        <w:tc>
          <w:tcPr>
            <w:tcW w:w="1134" w:type="dxa"/>
          </w:tcPr>
          <w:p w:rsidR="009B75C3" w:rsidRPr="008B4B12" w:rsidRDefault="009B75C3" w:rsidP="00623293">
            <w:pPr>
              <w:pStyle w:val="aff0"/>
              <w:rPr>
                <w:sz w:val="24"/>
                <w:szCs w:val="24"/>
              </w:rPr>
            </w:pPr>
          </w:p>
        </w:tc>
      </w:tr>
      <w:tr w:rsidR="009B75C3" w:rsidRPr="008B4B12" w:rsidTr="00623293">
        <w:trPr>
          <w:gridAfter w:val="2"/>
          <w:wAfter w:w="2268" w:type="dxa"/>
        </w:trPr>
        <w:tc>
          <w:tcPr>
            <w:tcW w:w="7088" w:type="dxa"/>
            <w:gridSpan w:val="4"/>
          </w:tcPr>
          <w:p w:rsidR="009B75C3" w:rsidRPr="008B4B12" w:rsidRDefault="009B75C3" w:rsidP="00623293">
            <w:pPr>
              <w:pStyle w:val="aff0"/>
              <w:rPr>
                <w:sz w:val="24"/>
                <w:szCs w:val="24"/>
              </w:rPr>
            </w:pPr>
            <w:r w:rsidRPr="008B4B12">
              <w:rPr>
                <w:sz w:val="24"/>
                <w:szCs w:val="24"/>
              </w:rPr>
              <w:t>Вартість цінової пропозиції з ПДВ, грн.</w:t>
            </w:r>
          </w:p>
        </w:tc>
        <w:tc>
          <w:tcPr>
            <w:tcW w:w="1134" w:type="dxa"/>
          </w:tcPr>
          <w:p w:rsidR="009B75C3" w:rsidRPr="008B4B12" w:rsidRDefault="009B75C3" w:rsidP="00623293">
            <w:pPr>
              <w:pStyle w:val="aff0"/>
              <w:rPr>
                <w:sz w:val="24"/>
                <w:szCs w:val="24"/>
              </w:rPr>
            </w:pPr>
          </w:p>
        </w:tc>
      </w:tr>
    </w:tbl>
    <w:p w:rsidR="009B75C3" w:rsidRDefault="009B75C3" w:rsidP="009B75C3">
      <w:pPr>
        <w:pStyle w:val="aff0"/>
        <w:ind w:left="-709" w:firstLine="709"/>
        <w:rPr>
          <w:i/>
          <w:iCs/>
          <w:spacing w:val="-2"/>
          <w:sz w:val="24"/>
          <w:szCs w:val="24"/>
        </w:rPr>
      </w:pPr>
    </w:p>
    <w:p w:rsidR="009B75C3" w:rsidRPr="008B4B12" w:rsidRDefault="009B75C3" w:rsidP="009B75C3">
      <w:pPr>
        <w:pStyle w:val="aff0"/>
        <w:ind w:left="-709" w:firstLine="709"/>
        <w:rPr>
          <w:i/>
          <w:iCs/>
          <w:spacing w:val="-2"/>
          <w:sz w:val="24"/>
          <w:szCs w:val="24"/>
        </w:rPr>
      </w:pPr>
    </w:p>
    <w:p w:rsidR="009B75C3" w:rsidRPr="008B4B12" w:rsidRDefault="009B75C3" w:rsidP="009B75C3">
      <w:pPr>
        <w:pStyle w:val="aff0"/>
        <w:ind w:left="-709" w:firstLine="709"/>
        <w:rPr>
          <w:i/>
          <w:iCs/>
          <w:spacing w:val="-2"/>
          <w:sz w:val="24"/>
          <w:szCs w:val="24"/>
        </w:rPr>
      </w:pPr>
      <w:r w:rsidRPr="008B4B12">
        <w:rPr>
          <w:i/>
          <w:iCs/>
          <w:spacing w:val="-2"/>
          <w:sz w:val="24"/>
          <w:szCs w:val="24"/>
        </w:rPr>
        <w:t>1. У Вартість товару з входить доставка товару за адресою наданою замовником.</w:t>
      </w:r>
    </w:p>
    <w:p w:rsidR="009B75C3" w:rsidRPr="008B4B12" w:rsidRDefault="009B75C3" w:rsidP="009B75C3">
      <w:pPr>
        <w:pStyle w:val="aff0"/>
        <w:ind w:left="-709" w:firstLine="709"/>
        <w:rPr>
          <w:i/>
          <w:iCs/>
          <w:spacing w:val="-2"/>
          <w:sz w:val="24"/>
          <w:szCs w:val="24"/>
        </w:rPr>
      </w:pPr>
      <w:r w:rsidRPr="008B4B12">
        <w:rPr>
          <w:i/>
          <w:iCs/>
          <w:spacing w:val="-2"/>
          <w:sz w:val="24"/>
          <w:szCs w:val="24"/>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B75C3" w:rsidRPr="008B4B12" w:rsidRDefault="009B75C3" w:rsidP="009B75C3">
      <w:pPr>
        <w:pStyle w:val="aff0"/>
        <w:ind w:left="-709" w:firstLine="709"/>
        <w:rPr>
          <w:i/>
          <w:iCs/>
          <w:spacing w:val="-2"/>
          <w:sz w:val="24"/>
          <w:szCs w:val="24"/>
        </w:rPr>
      </w:pPr>
      <w:r w:rsidRPr="008B4B12">
        <w:rPr>
          <w:i/>
          <w:iCs/>
          <w:spacing w:val="-2"/>
          <w:sz w:val="24"/>
          <w:szCs w:val="24"/>
        </w:rPr>
        <w:t>3. Ми погоджуємося з умовами, що ви можете відхилити нашу чи всі пропозиції згідно з умовами зазначеними в пункті 13 статті 14 Закону та розуміємо, що Ви не обмежені у прийнятті будь-якої іншої пропозиції з більш вигідними для Вас умовами.</w:t>
      </w:r>
    </w:p>
    <w:p w:rsidR="009B75C3" w:rsidRPr="008B4B12" w:rsidRDefault="009B75C3" w:rsidP="009B75C3">
      <w:pPr>
        <w:pStyle w:val="aff0"/>
        <w:ind w:left="-709" w:firstLine="709"/>
        <w:rPr>
          <w:i/>
          <w:iCs/>
          <w:spacing w:val="-2"/>
          <w:sz w:val="24"/>
          <w:szCs w:val="24"/>
        </w:rPr>
      </w:pPr>
      <w:r w:rsidRPr="008B4B12">
        <w:rPr>
          <w:i/>
          <w:iCs/>
          <w:spacing w:val="-2"/>
          <w:sz w:val="24"/>
          <w:szCs w:val="24"/>
        </w:rPr>
        <w:t>4. Ми розуміємо та погоджуємося, що Ви можете відмінити закупівлю у разі наявності обставин для цього із Законом.</w:t>
      </w:r>
    </w:p>
    <w:p w:rsidR="009B75C3" w:rsidRPr="008B4B12" w:rsidRDefault="009B75C3" w:rsidP="009B75C3">
      <w:pPr>
        <w:pStyle w:val="aff0"/>
        <w:ind w:left="-709" w:firstLine="709"/>
        <w:rPr>
          <w:i/>
          <w:iCs/>
          <w:spacing w:val="-2"/>
          <w:sz w:val="24"/>
          <w:szCs w:val="24"/>
        </w:rPr>
      </w:pPr>
      <w:r w:rsidRPr="008B4B12">
        <w:rPr>
          <w:i/>
          <w:iCs/>
          <w:spacing w:val="-2"/>
          <w:sz w:val="24"/>
          <w:szCs w:val="24"/>
        </w:rPr>
        <w:t>5.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в електронній системі закупівель повідомлення про намір укласти договір про закупівлю.</w:t>
      </w:r>
    </w:p>
    <w:p w:rsidR="009B75C3" w:rsidRPr="008B4B12" w:rsidRDefault="009B75C3" w:rsidP="009B75C3">
      <w:pPr>
        <w:pStyle w:val="aff0"/>
        <w:ind w:left="-709" w:firstLine="709"/>
        <w:rPr>
          <w:i/>
          <w:iCs/>
          <w:spacing w:val="-2"/>
          <w:sz w:val="24"/>
          <w:szCs w:val="24"/>
        </w:rPr>
      </w:pPr>
      <w:r w:rsidRPr="008B4B12">
        <w:rPr>
          <w:i/>
          <w:iCs/>
          <w:spacing w:val="-2"/>
          <w:sz w:val="24"/>
          <w:szCs w:val="24"/>
        </w:rPr>
        <w:t>6. Зазначеним нижче підписом ми підтверджуємо повну, безумовну і беззаперечну згоду з усіма умовами проведення закупівлі, визначеними в оголошенні.</w:t>
      </w:r>
    </w:p>
    <w:p w:rsidR="009B75C3" w:rsidRDefault="009B75C3" w:rsidP="009B75C3">
      <w:pPr>
        <w:pStyle w:val="aff0"/>
        <w:ind w:left="-709"/>
        <w:rPr>
          <w:i/>
          <w:iCs/>
          <w:spacing w:val="-2"/>
          <w:sz w:val="24"/>
          <w:szCs w:val="24"/>
        </w:rPr>
      </w:pPr>
    </w:p>
    <w:p w:rsidR="009B75C3" w:rsidRPr="008B4B12" w:rsidRDefault="009B75C3" w:rsidP="009B75C3">
      <w:pPr>
        <w:pStyle w:val="aff0"/>
        <w:ind w:left="-709"/>
        <w:rPr>
          <w:i/>
          <w:iCs/>
          <w:spacing w:val="-2"/>
          <w:sz w:val="24"/>
          <w:szCs w:val="24"/>
        </w:rPr>
      </w:pPr>
    </w:p>
    <w:p w:rsidR="009B75C3" w:rsidRPr="008B4B12" w:rsidRDefault="009B75C3" w:rsidP="009B75C3">
      <w:pPr>
        <w:pStyle w:val="aff0"/>
        <w:ind w:left="-709"/>
        <w:rPr>
          <w:i/>
          <w:iCs/>
          <w:spacing w:val="-2"/>
          <w:sz w:val="24"/>
          <w:szCs w:val="24"/>
        </w:rPr>
      </w:pPr>
    </w:p>
    <w:p w:rsidR="009B75C3" w:rsidRPr="008B4B12" w:rsidRDefault="009B75C3" w:rsidP="009B75C3">
      <w:pPr>
        <w:pStyle w:val="aff0"/>
        <w:ind w:left="-709"/>
        <w:rPr>
          <w:i/>
          <w:iCs/>
          <w:spacing w:val="-2"/>
          <w:sz w:val="24"/>
          <w:szCs w:val="24"/>
        </w:rPr>
      </w:pPr>
      <w:r w:rsidRPr="008B4B12">
        <w:rPr>
          <w:i/>
          <w:iCs/>
          <w:spacing w:val="-2"/>
          <w:sz w:val="24"/>
          <w:szCs w:val="24"/>
        </w:rPr>
        <w:t xml:space="preserve">Посада, прізвище, ініціали, підпис уповноваженої особи </w:t>
      </w:r>
    </w:p>
    <w:p w:rsidR="009B75C3" w:rsidRPr="008B4B12" w:rsidRDefault="009B75C3" w:rsidP="009B75C3">
      <w:pPr>
        <w:pStyle w:val="aff0"/>
        <w:ind w:left="-709"/>
        <w:rPr>
          <w:i/>
          <w:iCs/>
          <w:spacing w:val="-2"/>
          <w:sz w:val="24"/>
          <w:szCs w:val="24"/>
        </w:rPr>
      </w:pPr>
      <w:r w:rsidRPr="008B4B12">
        <w:rPr>
          <w:i/>
          <w:iCs/>
          <w:spacing w:val="-2"/>
          <w:sz w:val="24"/>
          <w:szCs w:val="24"/>
        </w:rPr>
        <w:t>підприємства/фізичної особи</w:t>
      </w:r>
      <w:r w:rsidRPr="008B4B12">
        <w:rPr>
          <w:i/>
          <w:iCs/>
          <w:spacing w:val="-2"/>
          <w:sz w:val="24"/>
          <w:szCs w:val="24"/>
        </w:rPr>
        <w:tab/>
      </w:r>
      <w:r w:rsidRPr="008B4B12">
        <w:rPr>
          <w:i/>
          <w:iCs/>
          <w:spacing w:val="-2"/>
          <w:sz w:val="24"/>
          <w:szCs w:val="24"/>
        </w:rPr>
        <w:tab/>
      </w:r>
      <w:r w:rsidRPr="008B4B12">
        <w:rPr>
          <w:i/>
          <w:iCs/>
          <w:spacing w:val="-2"/>
          <w:sz w:val="24"/>
          <w:szCs w:val="24"/>
        </w:rPr>
        <w:tab/>
      </w:r>
      <w:r w:rsidRPr="008B4B12">
        <w:rPr>
          <w:i/>
          <w:iCs/>
          <w:spacing w:val="-2"/>
          <w:sz w:val="24"/>
          <w:szCs w:val="24"/>
        </w:rPr>
        <w:tab/>
        <w:t xml:space="preserve">               __________(___________)</w:t>
      </w:r>
    </w:p>
    <w:p w:rsidR="009B75C3" w:rsidRPr="008B4B12" w:rsidRDefault="009B75C3" w:rsidP="009B75C3">
      <w:pPr>
        <w:pStyle w:val="aff0"/>
        <w:ind w:left="-709"/>
        <w:jc w:val="both"/>
        <w:rPr>
          <w:i/>
          <w:iCs/>
          <w:spacing w:val="-2"/>
          <w:sz w:val="24"/>
          <w:szCs w:val="24"/>
        </w:rPr>
      </w:pPr>
      <w:r w:rsidRPr="008B4B12">
        <w:rPr>
          <w:i/>
          <w:iCs/>
          <w:spacing w:val="-2"/>
          <w:sz w:val="24"/>
          <w:szCs w:val="24"/>
        </w:rPr>
        <w:t xml:space="preserve">                                                                                                         /ініціали та прізвище/</w:t>
      </w:r>
    </w:p>
    <w:sectPr w:rsidR="009B75C3" w:rsidRPr="008B4B12">
      <w:pgSz w:w="11906" w:h="16838"/>
      <w:pgMar w:top="567"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557BD"/>
    <w:multiLevelType w:val="multilevel"/>
    <w:tmpl w:val="4EF2EA7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26452A"/>
    <w:multiLevelType w:val="multilevel"/>
    <w:tmpl w:val="2E700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4636EB"/>
    <w:multiLevelType w:val="multilevel"/>
    <w:tmpl w:val="1646E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52529F"/>
    <w:multiLevelType w:val="hybridMultilevel"/>
    <w:tmpl w:val="39C6B0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C1"/>
    <w:rsid w:val="00096A99"/>
    <w:rsid w:val="000B5F26"/>
    <w:rsid w:val="00222FFF"/>
    <w:rsid w:val="002936EB"/>
    <w:rsid w:val="002F6AC3"/>
    <w:rsid w:val="00355AE0"/>
    <w:rsid w:val="004D5DBF"/>
    <w:rsid w:val="005647C0"/>
    <w:rsid w:val="005678D0"/>
    <w:rsid w:val="005D7244"/>
    <w:rsid w:val="00623293"/>
    <w:rsid w:val="00657ACD"/>
    <w:rsid w:val="006A4588"/>
    <w:rsid w:val="008B4E5E"/>
    <w:rsid w:val="009B75C3"/>
    <w:rsid w:val="00A325D3"/>
    <w:rsid w:val="00BE72EA"/>
    <w:rsid w:val="00C24C2B"/>
    <w:rsid w:val="00CB705D"/>
    <w:rsid w:val="00CD3AC1"/>
    <w:rsid w:val="00D9636D"/>
    <w:rsid w:val="00FD5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EF4BD-0EA5-4C51-91DD-A14C3B2B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character" w:customStyle="1" w:styleId="rvts46">
    <w:name w:val="rvts46"/>
    <w:basedOn w:val="a0"/>
    <w:rsid w:val="009B2E49"/>
  </w:style>
  <w:style w:type="character" w:styleId="afb">
    <w:name w:val="Hyperlink"/>
    <w:basedOn w:val="a0"/>
    <w:uiPriority w:val="99"/>
    <w:semiHidden/>
    <w:unhideWhenUsed/>
    <w:rsid w:val="009B2E49"/>
    <w:rPr>
      <w:color w:val="0000FF"/>
      <w:u w:val="single"/>
    </w:r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paragraph" w:styleId="aff0">
    <w:name w:val="No Spacing"/>
    <w:uiPriority w:val="1"/>
    <w:qFormat/>
    <w:rsid w:val="009B75C3"/>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8376">
      <w:bodyDiv w:val="1"/>
      <w:marLeft w:val="0"/>
      <w:marRight w:val="0"/>
      <w:marTop w:val="0"/>
      <w:marBottom w:val="0"/>
      <w:divBdr>
        <w:top w:val="none" w:sz="0" w:space="0" w:color="auto"/>
        <w:left w:val="none" w:sz="0" w:space="0" w:color="auto"/>
        <w:bottom w:val="none" w:sz="0" w:space="0" w:color="auto"/>
        <w:right w:val="none" w:sz="0" w:space="0" w:color="auto"/>
      </w:divBdr>
    </w:div>
    <w:div w:id="234585295">
      <w:bodyDiv w:val="1"/>
      <w:marLeft w:val="0"/>
      <w:marRight w:val="0"/>
      <w:marTop w:val="0"/>
      <w:marBottom w:val="0"/>
      <w:divBdr>
        <w:top w:val="none" w:sz="0" w:space="0" w:color="auto"/>
        <w:left w:val="none" w:sz="0" w:space="0" w:color="auto"/>
        <w:bottom w:val="none" w:sz="0" w:space="0" w:color="auto"/>
        <w:right w:val="none" w:sz="0" w:space="0" w:color="auto"/>
      </w:divBdr>
    </w:div>
    <w:div w:id="349184135">
      <w:bodyDiv w:val="1"/>
      <w:marLeft w:val="0"/>
      <w:marRight w:val="0"/>
      <w:marTop w:val="0"/>
      <w:marBottom w:val="0"/>
      <w:divBdr>
        <w:top w:val="none" w:sz="0" w:space="0" w:color="auto"/>
        <w:left w:val="none" w:sz="0" w:space="0" w:color="auto"/>
        <w:bottom w:val="none" w:sz="0" w:space="0" w:color="auto"/>
        <w:right w:val="none" w:sz="0" w:space="0" w:color="auto"/>
      </w:divBdr>
    </w:div>
    <w:div w:id="484397405">
      <w:bodyDiv w:val="1"/>
      <w:marLeft w:val="0"/>
      <w:marRight w:val="0"/>
      <w:marTop w:val="0"/>
      <w:marBottom w:val="0"/>
      <w:divBdr>
        <w:top w:val="none" w:sz="0" w:space="0" w:color="auto"/>
        <w:left w:val="none" w:sz="0" w:space="0" w:color="auto"/>
        <w:bottom w:val="none" w:sz="0" w:space="0" w:color="auto"/>
        <w:right w:val="none" w:sz="0" w:space="0" w:color="auto"/>
      </w:divBdr>
    </w:div>
    <w:div w:id="812601927">
      <w:bodyDiv w:val="1"/>
      <w:marLeft w:val="0"/>
      <w:marRight w:val="0"/>
      <w:marTop w:val="0"/>
      <w:marBottom w:val="0"/>
      <w:divBdr>
        <w:top w:val="none" w:sz="0" w:space="0" w:color="auto"/>
        <w:left w:val="none" w:sz="0" w:space="0" w:color="auto"/>
        <w:bottom w:val="none" w:sz="0" w:space="0" w:color="auto"/>
        <w:right w:val="none" w:sz="0" w:space="0" w:color="auto"/>
      </w:divBdr>
    </w:div>
    <w:div w:id="908342589">
      <w:bodyDiv w:val="1"/>
      <w:marLeft w:val="0"/>
      <w:marRight w:val="0"/>
      <w:marTop w:val="0"/>
      <w:marBottom w:val="0"/>
      <w:divBdr>
        <w:top w:val="none" w:sz="0" w:space="0" w:color="auto"/>
        <w:left w:val="none" w:sz="0" w:space="0" w:color="auto"/>
        <w:bottom w:val="none" w:sz="0" w:space="0" w:color="auto"/>
        <w:right w:val="none" w:sz="0" w:space="0" w:color="auto"/>
      </w:divBdr>
    </w:div>
    <w:div w:id="1174032516">
      <w:bodyDiv w:val="1"/>
      <w:marLeft w:val="0"/>
      <w:marRight w:val="0"/>
      <w:marTop w:val="0"/>
      <w:marBottom w:val="0"/>
      <w:divBdr>
        <w:top w:val="none" w:sz="0" w:space="0" w:color="auto"/>
        <w:left w:val="none" w:sz="0" w:space="0" w:color="auto"/>
        <w:bottom w:val="none" w:sz="0" w:space="0" w:color="auto"/>
        <w:right w:val="none" w:sz="0" w:space="0" w:color="auto"/>
      </w:divBdr>
    </w:div>
    <w:div w:id="1568687441">
      <w:bodyDiv w:val="1"/>
      <w:marLeft w:val="0"/>
      <w:marRight w:val="0"/>
      <w:marTop w:val="0"/>
      <w:marBottom w:val="0"/>
      <w:divBdr>
        <w:top w:val="none" w:sz="0" w:space="0" w:color="auto"/>
        <w:left w:val="none" w:sz="0" w:space="0" w:color="auto"/>
        <w:bottom w:val="none" w:sz="0" w:space="0" w:color="auto"/>
        <w:right w:val="none" w:sz="0" w:space="0" w:color="auto"/>
      </w:divBdr>
    </w:div>
    <w:div w:id="1618443824">
      <w:bodyDiv w:val="1"/>
      <w:marLeft w:val="0"/>
      <w:marRight w:val="0"/>
      <w:marTop w:val="0"/>
      <w:marBottom w:val="0"/>
      <w:divBdr>
        <w:top w:val="none" w:sz="0" w:space="0" w:color="auto"/>
        <w:left w:val="none" w:sz="0" w:space="0" w:color="auto"/>
        <w:bottom w:val="none" w:sz="0" w:space="0" w:color="auto"/>
        <w:right w:val="none" w:sz="0" w:space="0" w:color="auto"/>
      </w:divBdr>
    </w:div>
    <w:div w:id="1642417964">
      <w:bodyDiv w:val="1"/>
      <w:marLeft w:val="0"/>
      <w:marRight w:val="0"/>
      <w:marTop w:val="0"/>
      <w:marBottom w:val="0"/>
      <w:divBdr>
        <w:top w:val="none" w:sz="0" w:space="0" w:color="auto"/>
        <w:left w:val="none" w:sz="0" w:space="0" w:color="auto"/>
        <w:bottom w:val="none" w:sz="0" w:space="0" w:color="auto"/>
        <w:right w:val="none" w:sz="0" w:space="0" w:color="auto"/>
      </w:divBdr>
    </w:div>
    <w:div w:id="1653830588">
      <w:bodyDiv w:val="1"/>
      <w:marLeft w:val="0"/>
      <w:marRight w:val="0"/>
      <w:marTop w:val="0"/>
      <w:marBottom w:val="0"/>
      <w:divBdr>
        <w:top w:val="none" w:sz="0" w:space="0" w:color="auto"/>
        <w:left w:val="none" w:sz="0" w:space="0" w:color="auto"/>
        <w:bottom w:val="none" w:sz="0" w:space="0" w:color="auto"/>
        <w:right w:val="none" w:sz="0" w:space="0" w:color="auto"/>
      </w:divBdr>
    </w:div>
    <w:div w:id="1815293647">
      <w:bodyDiv w:val="1"/>
      <w:marLeft w:val="0"/>
      <w:marRight w:val="0"/>
      <w:marTop w:val="0"/>
      <w:marBottom w:val="0"/>
      <w:divBdr>
        <w:top w:val="none" w:sz="0" w:space="0" w:color="auto"/>
        <w:left w:val="none" w:sz="0" w:space="0" w:color="auto"/>
        <w:bottom w:val="none" w:sz="0" w:space="0" w:color="auto"/>
        <w:right w:val="none" w:sz="0" w:space="0" w:color="auto"/>
      </w:divBdr>
    </w:div>
    <w:div w:id="1898860348">
      <w:bodyDiv w:val="1"/>
      <w:marLeft w:val="0"/>
      <w:marRight w:val="0"/>
      <w:marTop w:val="0"/>
      <w:marBottom w:val="0"/>
      <w:divBdr>
        <w:top w:val="none" w:sz="0" w:space="0" w:color="auto"/>
        <w:left w:val="none" w:sz="0" w:space="0" w:color="auto"/>
        <w:bottom w:val="none" w:sz="0" w:space="0" w:color="auto"/>
        <w:right w:val="none" w:sz="0" w:space="0" w:color="auto"/>
      </w:divBdr>
    </w:div>
    <w:div w:id="1919708333">
      <w:bodyDiv w:val="1"/>
      <w:marLeft w:val="0"/>
      <w:marRight w:val="0"/>
      <w:marTop w:val="0"/>
      <w:marBottom w:val="0"/>
      <w:divBdr>
        <w:top w:val="none" w:sz="0" w:space="0" w:color="auto"/>
        <w:left w:val="none" w:sz="0" w:space="0" w:color="auto"/>
        <w:bottom w:val="none" w:sz="0" w:space="0" w:color="auto"/>
        <w:right w:val="none" w:sz="0" w:space="0" w:color="auto"/>
      </w:divBdr>
    </w:div>
    <w:div w:id="1926842939">
      <w:bodyDiv w:val="1"/>
      <w:marLeft w:val="0"/>
      <w:marRight w:val="0"/>
      <w:marTop w:val="0"/>
      <w:marBottom w:val="0"/>
      <w:divBdr>
        <w:top w:val="none" w:sz="0" w:space="0" w:color="auto"/>
        <w:left w:val="none" w:sz="0" w:space="0" w:color="auto"/>
        <w:bottom w:val="none" w:sz="0" w:space="0" w:color="auto"/>
        <w:right w:val="none" w:sz="0" w:space="0" w:color="auto"/>
      </w:divBdr>
    </w:div>
    <w:div w:id="20048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tyles" Target="styles.xml"/><Relationship Id="rId7" Type="http://schemas.openxmlformats.org/officeDocument/2006/relationships/hyperlink" Target="http://zakon5.rada.gov.ua/laws/show/435-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zur_VV@vmr.gov.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GiYnnMLZN7xxj0lLYt2g6s25vw==">CgMxLjAyCGguZ2pkZ3hzMg5oLnV6OGJ1OHIxaDJwbzIKaWQuMzBqMHpsbDIKaWQuMWZvYjl0ZTIJaC4zem55c2g3MgloLjNqMnFxbTMyCWguMmJuNndzeDgAah8KFHN1Z2dlc3QuazB1N21tNWtxaXN4EgdWbGFkYSBTaiQKE3N1Z2dlc3QueXdpNjBwYmZ0bWISDUhhbm5hIERvdmhhaWFqJAoTc3VnZ2VzdC5vZXdqMGp5N3JqMxINSGFubmEgRG92aGFpYWofChRzdWdnZXN0LnR0MjFrNjc4cmt5MhIHVmxhZGEgU2ofChRzdWdnZXN0LnR4ZDFranQxcXQzNRIHVmxhZGEgU3IhMUhtbHlXZUp3LUVGMFNZd0hpNF9UZnpDUzdlUm82d1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25892</Words>
  <Characters>14760</Characters>
  <Application>Microsoft Office Word</Application>
  <DocSecurity>0</DocSecurity>
  <Lines>123</Lines>
  <Paragraphs>81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Мазур Віталій Володимирович</cp:lastModifiedBy>
  <cp:revision>18</cp:revision>
  <dcterms:created xsi:type="dcterms:W3CDTF">2024-02-27T09:50:00Z</dcterms:created>
  <dcterms:modified xsi:type="dcterms:W3CDTF">2024-03-05T08:50:00Z</dcterms:modified>
</cp:coreProperties>
</file>