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DD39D" w14:textId="77777777" w:rsidR="007B3928" w:rsidRDefault="007B3928" w:rsidP="00A15E3C">
      <w:pPr>
        <w:spacing w:after="200" w:line="276" w:lineRule="auto"/>
        <w:jc w:val="center"/>
        <w:rPr>
          <w:rFonts w:ascii="Times New Roman" w:hAnsi="Times New Roman" w:cs="Times New Roman"/>
          <w:b/>
          <w:sz w:val="28"/>
          <w:szCs w:val="28"/>
          <w:lang w:eastAsia="en-US"/>
        </w:rPr>
      </w:pPr>
      <w:r w:rsidRPr="007B3928">
        <w:rPr>
          <w:rFonts w:ascii="Times New Roman" w:hAnsi="Times New Roman" w:cs="Times New Roman"/>
          <w:b/>
          <w:sz w:val="28"/>
          <w:szCs w:val="28"/>
          <w:shd w:val="clear" w:color="auto" w:fill="FFFFFF"/>
          <w:lang w:eastAsia="en-US"/>
        </w:rPr>
        <w:t>ПРОФЕСІЙНО - ТЕХНІЧНЕ УЧИЛИЩЕ №14 СМТ. ВОРОНОВИЦЯ</w:t>
      </w:r>
    </w:p>
    <w:p w14:paraId="1D8BDE5E" w14:textId="77777777" w:rsidR="00A15E3C" w:rsidRPr="007B3928" w:rsidRDefault="00A15E3C" w:rsidP="00A15E3C">
      <w:pPr>
        <w:spacing w:after="200" w:line="276" w:lineRule="auto"/>
        <w:jc w:val="center"/>
        <w:rPr>
          <w:rFonts w:ascii="Times New Roman" w:hAnsi="Times New Roman" w:cs="Times New Roman"/>
          <w:b/>
          <w:sz w:val="28"/>
          <w:szCs w:val="28"/>
          <w:lang w:eastAsia="en-US"/>
        </w:rPr>
      </w:pPr>
    </w:p>
    <w:tbl>
      <w:tblPr>
        <w:tblpPr w:leftFromText="180" w:rightFromText="180" w:vertAnchor="text" w:horzAnchor="margin" w:tblpY="401"/>
        <w:tblW w:w="10051" w:type="dxa"/>
        <w:tblLayout w:type="fixed"/>
        <w:tblLook w:val="0000" w:firstRow="0" w:lastRow="0" w:firstColumn="0" w:lastColumn="0" w:noHBand="0" w:noVBand="0"/>
      </w:tblPr>
      <w:tblGrid>
        <w:gridCol w:w="3931"/>
        <w:gridCol w:w="6120"/>
      </w:tblGrid>
      <w:tr w:rsidR="007B3928" w:rsidRPr="007B3928" w14:paraId="2A8AD2A5" w14:textId="77777777" w:rsidTr="0059317E">
        <w:tc>
          <w:tcPr>
            <w:tcW w:w="3931" w:type="dxa"/>
            <w:tcBorders>
              <w:top w:val="none" w:sz="0" w:space="0" w:color="000000"/>
              <w:left w:val="none" w:sz="0" w:space="0" w:color="000000"/>
              <w:bottom w:val="none" w:sz="0" w:space="0" w:color="000000"/>
            </w:tcBorders>
            <w:shd w:val="clear" w:color="auto" w:fill="auto"/>
          </w:tcPr>
          <w:p w14:paraId="19DE75B2" w14:textId="77777777" w:rsidR="007B3928" w:rsidRPr="007B3928" w:rsidRDefault="007B3928" w:rsidP="007B3928">
            <w:pPr>
              <w:widowControl w:val="0"/>
              <w:suppressAutoHyphens/>
              <w:autoSpaceDE w:val="0"/>
              <w:snapToGrid w:val="0"/>
              <w:spacing w:after="0" w:line="240" w:lineRule="auto"/>
              <w:rPr>
                <w:rFonts w:ascii="Times New Roman" w:eastAsia="Times New Roman" w:hAnsi="Times New Roman" w:cs="Times New Roman"/>
                <w:b/>
                <w:bCs/>
                <w:sz w:val="28"/>
                <w:szCs w:val="28"/>
                <w:lang w:eastAsia="zh-CN"/>
              </w:rPr>
            </w:pPr>
          </w:p>
        </w:tc>
        <w:tc>
          <w:tcPr>
            <w:tcW w:w="6120" w:type="dxa"/>
            <w:tcBorders>
              <w:top w:val="none" w:sz="0" w:space="0" w:color="000000"/>
              <w:left w:val="none" w:sz="0" w:space="0" w:color="000000"/>
              <w:bottom w:val="none" w:sz="0" w:space="0" w:color="000000"/>
              <w:right w:val="none" w:sz="0" w:space="0" w:color="000000"/>
            </w:tcBorders>
            <w:shd w:val="clear" w:color="auto" w:fill="auto"/>
          </w:tcPr>
          <w:p w14:paraId="0655F453" w14:textId="77777777" w:rsidR="007B3928" w:rsidRPr="00A15E3C" w:rsidRDefault="00A15E3C" w:rsidP="007B3928">
            <w:pPr>
              <w:widowControl w:val="0"/>
              <w:suppressAutoHyphens/>
              <w:autoSpaceDE w:val="0"/>
              <w:spacing w:after="0" w:line="240" w:lineRule="auto"/>
              <w:rPr>
                <w:rFonts w:ascii="Times New Roman CYR" w:eastAsia="Times New Roman" w:hAnsi="Times New Roman CYR" w:cs="Times New Roman CYR"/>
                <w:sz w:val="24"/>
                <w:szCs w:val="24"/>
                <w:u w:val="single"/>
                <w:lang w:eastAsia="zh-CN"/>
              </w:rPr>
            </w:pPr>
            <w:r w:rsidRPr="00A15E3C">
              <w:rPr>
                <w:rFonts w:ascii="Times New Roman" w:eastAsia="Times New Roman" w:hAnsi="Times New Roman" w:cs="Times New Roman"/>
                <w:b/>
                <w:bCs/>
                <w:sz w:val="24"/>
                <w:szCs w:val="24"/>
                <w:u w:val="single"/>
                <w:lang w:eastAsia="zh-CN"/>
              </w:rPr>
              <w:t>«</w:t>
            </w:r>
            <w:r w:rsidR="007B3928" w:rsidRPr="00A15E3C">
              <w:rPr>
                <w:rFonts w:ascii="Times New Roman" w:eastAsia="Times New Roman" w:hAnsi="Times New Roman" w:cs="Times New Roman"/>
                <w:b/>
                <w:bCs/>
                <w:sz w:val="24"/>
                <w:szCs w:val="24"/>
                <w:u w:val="single"/>
                <w:lang w:eastAsia="zh-CN"/>
              </w:rPr>
              <w:t>ЗАТВЕРДЖЕНО</w:t>
            </w:r>
            <w:r w:rsidRPr="00A15E3C">
              <w:rPr>
                <w:rFonts w:ascii="Times New Roman" w:eastAsia="Times New Roman" w:hAnsi="Times New Roman" w:cs="Times New Roman"/>
                <w:b/>
                <w:bCs/>
                <w:sz w:val="24"/>
                <w:szCs w:val="24"/>
                <w:u w:val="single"/>
                <w:lang w:eastAsia="zh-CN"/>
              </w:rPr>
              <w:t>»</w:t>
            </w:r>
            <w:r w:rsidR="007B3928" w:rsidRPr="00A15E3C">
              <w:rPr>
                <w:rFonts w:ascii="Times New Roman" w:eastAsia="Times New Roman" w:hAnsi="Times New Roman" w:cs="Times New Roman"/>
                <w:b/>
                <w:bCs/>
                <w:sz w:val="24"/>
                <w:szCs w:val="24"/>
                <w:u w:val="single"/>
                <w:lang w:eastAsia="zh-CN"/>
              </w:rPr>
              <w:t xml:space="preserve"> </w:t>
            </w:r>
          </w:p>
        </w:tc>
      </w:tr>
      <w:tr w:rsidR="007B3928" w:rsidRPr="007B3928" w14:paraId="115DF78E" w14:textId="77777777" w:rsidTr="0059317E">
        <w:tc>
          <w:tcPr>
            <w:tcW w:w="3931" w:type="dxa"/>
            <w:tcBorders>
              <w:top w:val="none" w:sz="0" w:space="0" w:color="000000"/>
              <w:left w:val="none" w:sz="0" w:space="0" w:color="000000"/>
              <w:bottom w:val="none" w:sz="0" w:space="0" w:color="000000"/>
            </w:tcBorders>
            <w:shd w:val="clear" w:color="auto" w:fill="auto"/>
          </w:tcPr>
          <w:p w14:paraId="2ABFCA27" w14:textId="77777777" w:rsidR="007B3928" w:rsidRPr="007B3928" w:rsidRDefault="007B3928" w:rsidP="007B3928">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7B3928">
              <w:rPr>
                <w:rFonts w:ascii="Times New Roman" w:eastAsia="Times New Roman" w:hAnsi="Times New Roman" w:cs="Times New Roman"/>
                <w:b/>
                <w:bCs/>
                <w:sz w:val="28"/>
                <w:szCs w:val="28"/>
                <w:lang w:eastAsia="zh-CN"/>
              </w:rPr>
              <w:t xml:space="preserve"> </w:t>
            </w:r>
          </w:p>
        </w:tc>
        <w:tc>
          <w:tcPr>
            <w:tcW w:w="6120" w:type="dxa"/>
            <w:tcBorders>
              <w:top w:val="none" w:sz="0" w:space="0" w:color="000000"/>
              <w:left w:val="none" w:sz="0" w:space="0" w:color="000000"/>
              <w:bottom w:val="none" w:sz="0" w:space="0" w:color="000000"/>
              <w:right w:val="none" w:sz="0" w:space="0" w:color="000000"/>
            </w:tcBorders>
            <w:shd w:val="clear" w:color="auto" w:fill="auto"/>
          </w:tcPr>
          <w:p w14:paraId="1ABAF537" w14:textId="77777777" w:rsidR="007B3928" w:rsidRPr="00A15E3C" w:rsidRDefault="007B3928" w:rsidP="007B3928">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A15E3C">
              <w:rPr>
                <w:rFonts w:ascii="Times New Roman" w:eastAsia="Times New Roman" w:hAnsi="Times New Roman" w:cs="Times New Roman"/>
                <w:bCs/>
                <w:sz w:val="24"/>
                <w:szCs w:val="24"/>
                <w:lang w:eastAsia="zh-CN"/>
              </w:rPr>
              <w:t>РІШЕННЯМ УПОВНОВАЖЕНОЇ ОСОБИ</w:t>
            </w:r>
          </w:p>
        </w:tc>
      </w:tr>
      <w:tr w:rsidR="007B3928" w:rsidRPr="007B3928" w14:paraId="4522ADAC" w14:textId="77777777" w:rsidTr="0059317E">
        <w:tc>
          <w:tcPr>
            <w:tcW w:w="3931" w:type="dxa"/>
            <w:tcBorders>
              <w:top w:val="none" w:sz="0" w:space="0" w:color="000000"/>
              <w:left w:val="none" w:sz="0" w:space="0" w:color="000000"/>
              <w:bottom w:val="none" w:sz="0" w:space="0" w:color="000000"/>
            </w:tcBorders>
            <w:shd w:val="clear" w:color="auto" w:fill="auto"/>
          </w:tcPr>
          <w:p w14:paraId="5CEEBB61" w14:textId="77777777" w:rsidR="007B3928" w:rsidRPr="007B3928" w:rsidRDefault="007B3928" w:rsidP="007B3928">
            <w:pPr>
              <w:widowControl w:val="0"/>
              <w:suppressAutoHyphens/>
              <w:autoSpaceDE w:val="0"/>
              <w:snapToGrid w:val="0"/>
              <w:spacing w:after="0" w:line="240" w:lineRule="auto"/>
              <w:rPr>
                <w:rFonts w:ascii="Times New Roman" w:eastAsia="Times New Roman" w:hAnsi="Times New Roman" w:cs="Times New Roman"/>
                <w:b/>
                <w:bCs/>
                <w:sz w:val="20"/>
                <w:szCs w:val="20"/>
                <w:lang w:eastAsia="zh-CN"/>
              </w:rPr>
            </w:pPr>
          </w:p>
        </w:tc>
        <w:tc>
          <w:tcPr>
            <w:tcW w:w="6120" w:type="dxa"/>
            <w:tcBorders>
              <w:top w:val="none" w:sz="0" w:space="0" w:color="000000"/>
              <w:left w:val="none" w:sz="0" w:space="0" w:color="000000"/>
              <w:bottom w:val="none" w:sz="0" w:space="0" w:color="000000"/>
              <w:right w:val="none" w:sz="0" w:space="0" w:color="000000"/>
            </w:tcBorders>
            <w:shd w:val="clear" w:color="auto" w:fill="auto"/>
          </w:tcPr>
          <w:p w14:paraId="4D976C4D" w14:textId="4316A482" w:rsidR="007B3928" w:rsidRPr="00A15E3C" w:rsidRDefault="007B3928" w:rsidP="009E0CAD">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A15E3C">
              <w:rPr>
                <w:rFonts w:ascii="Times New Roman" w:eastAsia="Times New Roman" w:hAnsi="Times New Roman" w:cs="Times New Roman"/>
                <w:bCs/>
                <w:sz w:val="24"/>
                <w:szCs w:val="24"/>
                <w:lang w:eastAsia="zh-CN"/>
              </w:rPr>
              <w:t>ПРОТОКОЛ №</w:t>
            </w:r>
            <w:r w:rsidR="009E0CAD">
              <w:rPr>
                <w:rFonts w:ascii="Times New Roman" w:eastAsia="Times New Roman" w:hAnsi="Times New Roman" w:cs="Times New Roman"/>
                <w:bCs/>
                <w:sz w:val="24"/>
                <w:szCs w:val="24"/>
                <w:lang w:eastAsia="zh-CN"/>
              </w:rPr>
              <w:t>30</w:t>
            </w:r>
          </w:p>
        </w:tc>
      </w:tr>
      <w:tr w:rsidR="007B3928" w:rsidRPr="007B3928" w14:paraId="174AD02D" w14:textId="77777777" w:rsidTr="00275570">
        <w:trPr>
          <w:trHeight w:val="122"/>
        </w:trPr>
        <w:tc>
          <w:tcPr>
            <w:tcW w:w="3931" w:type="dxa"/>
            <w:tcBorders>
              <w:top w:val="none" w:sz="0" w:space="0" w:color="000000"/>
              <w:left w:val="none" w:sz="0" w:space="0" w:color="000000"/>
              <w:bottom w:val="none" w:sz="0" w:space="0" w:color="000000"/>
            </w:tcBorders>
            <w:shd w:val="clear" w:color="auto" w:fill="auto"/>
          </w:tcPr>
          <w:p w14:paraId="5E6D884F" w14:textId="77777777" w:rsidR="007B3928" w:rsidRPr="007B3928" w:rsidRDefault="007B3928" w:rsidP="007B3928">
            <w:pPr>
              <w:widowControl w:val="0"/>
              <w:suppressAutoHyphens/>
              <w:autoSpaceDE w:val="0"/>
              <w:snapToGrid w:val="0"/>
              <w:spacing w:after="0" w:line="240" w:lineRule="auto"/>
              <w:rPr>
                <w:rFonts w:ascii="Times New Roman" w:eastAsia="Times New Roman" w:hAnsi="Times New Roman" w:cs="Times New Roman"/>
                <w:b/>
                <w:bCs/>
                <w:sz w:val="28"/>
                <w:szCs w:val="28"/>
                <w:lang w:eastAsia="zh-CN"/>
              </w:rPr>
            </w:pPr>
          </w:p>
        </w:tc>
        <w:tc>
          <w:tcPr>
            <w:tcW w:w="6120" w:type="dxa"/>
            <w:tcBorders>
              <w:top w:val="none" w:sz="0" w:space="0" w:color="000000"/>
              <w:left w:val="none" w:sz="0" w:space="0" w:color="000000"/>
              <w:bottom w:val="none" w:sz="0" w:space="0" w:color="000000"/>
              <w:right w:val="none" w:sz="0" w:space="0" w:color="000000"/>
            </w:tcBorders>
            <w:shd w:val="clear" w:color="auto" w:fill="auto"/>
          </w:tcPr>
          <w:p w14:paraId="2B131CF6" w14:textId="26407936" w:rsidR="007B3928" w:rsidRPr="00A15E3C" w:rsidRDefault="007B3928" w:rsidP="009E0CAD">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A15E3C">
              <w:rPr>
                <w:rFonts w:ascii="Times New Roman" w:eastAsia="Times New Roman" w:hAnsi="Times New Roman" w:cs="Times New Roman"/>
                <w:bCs/>
                <w:sz w:val="24"/>
                <w:szCs w:val="24"/>
                <w:lang w:eastAsia="zh-CN"/>
              </w:rPr>
              <w:t>від «</w:t>
            </w:r>
            <w:r w:rsidR="009E0CAD">
              <w:rPr>
                <w:rFonts w:ascii="Times New Roman" w:eastAsia="Times New Roman" w:hAnsi="Times New Roman" w:cs="Times New Roman"/>
                <w:bCs/>
                <w:sz w:val="24"/>
                <w:szCs w:val="24"/>
                <w:lang w:eastAsia="zh-CN"/>
              </w:rPr>
              <w:t>15</w:t>
            </w:r>
            <w:r w:rsidRPr="00A15E3C">
              <w:rPr>
                <w:rFonts w:ascii="Times New Roman" w:eastAsia="Times New Roman" w:hAnsi="Times New Roman" w:cs="Times New Roman"/>
                <w:bCs/>
                <w:sz w:val="24"/>
                <w:szCs w:val="24"/>
                <w:lang w:eastAsia="zh-CN"/>
              </w:rPr>
              <w:t xml:space="preserve">» </w:t>
            </w:r>
            <w:r w:rsidR="009E0CAD">
              <w:rPr>
                <w:rFonts w:ascii="Times New Roman" w:eastAsia="Times New Roman" w:hAnsi="Times New Roman" w:cs="Times New Roman"/>
                <w:bCs/>
                <w:sz w:val="24"/>
                <w:szCs w:val="24"/>
                <w:lang w:eastAsia="zh-CN"/>
              </w:rPr>
              <w:t xml:space="preserve">серпня </w:t>
            </w:r>
            <w:r w:rsidRPr="00A15E3C">
              <w:rPr>
                <w:rFonts w:ascii="Times New Roman" w:eastAsia="Times New Roman" w:hAnsi="Times New Roman" w:cs="Times New Roman"/>
                <w:bCs/>
                <w:sz w:val="24"/>
                <w:szCs w:val="24"/>
                <w:lang w:eastAsia="zh-CN"/>
              </w:rPr>
              <w:t>202</w:t>
            </w:r>
            <w:r w:rsidR="006E20D0">
              <w:rPr>
                <w:rFonts w:ascii="Times New Roman" w:eastAsia="Times New Roman" w:hAnsi="Times New Roman" w:cs="Times New Roman"/>
                <w:bCs/>
                <w:sz w:val="24"/>
                <w:szCs w:val="24"/>
                <w:lang w:eastAsia="zh-CN"/>
              </w:rPr>
              <w:t>2</w:t>
            </w:r>
            <w:r w:rsidRPr="00A15E3C">
              <w:rPr>
                <w:rFonts w:ascii="Times New Roman" w:eastAsia="Times New Roman" w:hAnsi="Times New Roman" w:cs="Times New Roman"/>
                <w:bCs/>
                <w:sz w:val="24"/>
                <w:szCs w:val="24"/>
                <w:lang w:eastAsia="zh-CN"/>
              </w:rPr>
              <w:t xml:space="preserve"> року</w:t>
            </w:r>
          </w:p>
        </w:tc>
      </w:tr>
      <w:tr w:rsidR="007B3928" w:rsidRPr="007B3928" w14:paraId="471C8022" w14:textId="77777777" w:rsidTr="0059317E">
        <w:tc>
          <w:tcPr>
            <w:tcW w:w="3931" w:type="dxa"/>
            <w:tcBorders>
              <w:top w:val="none" w:sz="0" w:space="0" w:color="000000"/>
              <w:left w:val="none" w:sz="0" w:space="0" w:color="000000"/>
              <w:bottom w:val="none" w:sz="0" w:space="0" w:color="000000"/>
            </w:tcBorders>
            <w:shd w:val="clear" w:color="auto" w:fill="auto"/>
          </w:tcPr>
          <w:p w14:paraId="2C211AC7" w14:textId="77777777" w:rsidR="007B3928" w:rsidRPr="007B3928" w:rsidRDefault="007B3928" w:rsidP="007B3928">
            <w:pPr>
              <w:widowControl w:val="0"/>
              <w:suppressAutoHyphens/>
              <w:autoSpaceDE w:val="0"/>
              <w:snapToGrid w:val="0"/>
              <w:spacing w:after="0" w:line="240" w:lineRule="auto"/>
              <w:rPr>
                <w:rFonts w:ascii="Times New Roman" w:eastAsia="Times New Roman" w:hAnsi="Times New Roman" w:cs="Times New Roman"/>
                <w:b/>
                <w:bCs/>
                <w:sz w:val="28"/>
                <w:szCs w:val="28"/>
                <w:lang w:eastAsia="zh-CN"/>
              </w:rPr>
            </w:pPr>
          </w:p>
        </w:tc>
        <w:tc>
          <w:tcPr>
            <w:tcW w:w="6120" w:type="dxa"/>
            <w:tcBorders>
              <w:top w:val="none" w:sz="0" w:space="0" w:color="000000"/>
              <w:left w:val="none" w:sz="0" w:space="0" w:color="000000"/>
              <w:bottom w:val="none" w:sz="0" w:space="0" w:color="000000"/>
              <w:right w:val="none" w:sz="0" w:space="0" w:color="000000"/>
            </w:tcBorders>
            <w:shd w:val="clear" w:color="auto" w:fill="auto"/>
          </w:tcPr>
          <w:p w14:paraId="0D0D0243" w14:textId="08921E81" w:rsidR="007B3928" w:rsidRPr="006E20D0" w:rsidRDefault="006E20D0" w:rsidP="006E20D0">
            <w:pPr>
              <w:widowControl w:val="0"/>
              <w:suppressAutoHyphens/>
              <w:autoSpaceDE w:val="0"/>
              <w:spacing w:after="0" w:line="240" w:lineRule="auto"/>
              <w:rPr>
                <w:rFonts w:ascii="Times New Roman" w:eastAsia="Times New Roman" w:hAnsi="Times New Roman" w:cs="Times New Roman"/>
                <w:bCs/>
                <w:sz w:val="24"/>
                <w:szCs w:val="24"/>
                <w:lang w:eastAsia="zh-CN"/>
              </w:rPr>
            </w:pPr>
            <w:r w:rsidRPr="006E20D0">
              <w:rPr>
                <w:rFonts w:ascii="Times New Roman" w:eastAsia="Times New Roman" w:hAnsi="Times New Roman" w:cs="Times New Roman"/>
                <w:bCs/>
                <w:sz w:val="24"/>
                <w:szCs w:val="24"/>
                <w:lang w:eastAsia="zh-CN"/>
              </w:rPr>
              <w:t>Уповноважена особа відповідальна за організацію та проведення процедур закупівель/спрощених</w:t>
            </w:r>
            <w:r>
              <w:rPr>
                <w:rFonts w:ascii="Times New Roman" w:eastAsia="Times New Roman" w:hAnsi="Times New Roman" w:cs="Times New Roman"/>
                <w:bCs/>
                <w:sz w:val="24"/>
                <w:szCs w:val="24"/>
                <w:lang w:eastAsia="zh-CN"/>
              </w:rPr>
              <w:t xml:space="preserve"> </w:t>
            </w:r>
            <w:r w:rsidRPr="006E20D0">
              <w:rPr>
                <w:rFonts w:ascii="Times New Roman" w:eastAsia="Times New Roman" w:hAnsi="Times New Roman" w:cs="Times New Roman"/>
                <w:bCs/>
                <w:sz w:val="24"/>
                <w:szCs w:val="24"/>
                <w:lang w:eastAsia="zh-CN"/>
              </w:rPr>
              <w:t>закупівель/</w:t>
            </w:r>
            <w:r>
              <w:rPr>
                <w:rFonts w:ascii="Times New Roman" w:eastAsia="Times New Roman" w:hAnsi="Times New Roman" w:cs="Times New Roman"/>
                <w:bCs/>
                <w:sz w:val="24"/>
                <w:szCs w:val="24"/>
                <w:lang w:eastAsia="zh-CN"/>
              </w:rPr>
              <w:t xml:space="preserve"> </w:t>
            </w:r>
            <w:r w:rsidRPr="006E20D0">
              <w:rPr>
                <w:rFonts w:ascii="Times New Roman" w:eastAsia="Times New Roman" w:hAnsi="Times New Roman" w:cs="Times New Roman"/>
                <w:bCs/>
                <w:sz w:val="24"/>
                <w:szCs w:val="24"/>
                <w:lang w:eastAsia="zh-CN"/>
              </w:rPr>
              <w:t>закупівель без використання електронної системи</w:t>
            </w:r>
            <w:r>
              <w:rPr>
                <w:rFonts w:ascii="Times New Roman" w:eastAsia="Times New Roman" w:hAnsi="Times New Roman" w:cs="Times New Roman"/>
                <w:bCs/>
                <w:sz w:val="24"/>
                <w:szCs w:val="24"/>
                <w:lang w:eastAsia="zh-CN"/>
              </w:rPr>
              <w:t xml:space="preserve"> </w:t>
            </w:r>
            <w:r w:rsidRPr="006E20D0">
              <w:rPr>
                <w:rFonts w:ascii="Times New Roman" w:eastAsia="Times New Roman" w:hAnsi="Times New Roman" w:cs="Times New Roman"/>
                <w:bCs/>
                <w:sz w:val="24"/>
                <w:szCs w:val="24"/>
                <w:lang w:eastAsia="zh-CN"/>
              </w:rPr>
              <w:t xml:space="preserve">закупівель      </w:t>
            </w:r>
          </w:p>
        </w:tc>
      </w:tr>
      <w:tr w:rsidR="007B3928" w:rsidRPr="007B3928" w14:paraId="72B0A130" w14:textId="77777777" w:rsidTr="0059317E">
        <w:tc>
          <w:tcPr>
            <w:tcW w:w="3931" w:type="dxa"/>
            <w:tcBorders>
              <w:top w:val="none" w:sz="0" w:space="0" w:color="000000"/>
              <w:left w:val="none" w:sz="0" w:space="0" w:color="000000"/>
              <w:bottom w:val="none" w:sz="0" w:space="0" w:color="000000"/>
            </w:tcBorders>
            <w:shd w:val="clear" w:color="auto" w:fill="auto"/>
          </w:tcPr>
          <w:p w14:paraId="2B6C703E" w14:textId="77777777" w:rsidR="007B3928" w:rsidRPr="007B3928" w:rsidRDefault="007B3928" w:rsidP="007B3928">
            <w:pPr>
              <w:widowControl w:val="0"/>
              <w:suppressAutoHyphens/>
              <w:autoSpaceDE w:val="0"/>
              <w:snapToGrid w:val="0"/>
              <w:spacing w:after="0" w:line="240" w:lineRule="auto"/>
              <w:rPr>
                <w:rFonts w:ascii="Times New Roman" w:eastAsia="Times New Roman" w:hAnsi="Times New Roman" w:cs="Times New Roman"/>
                <w:b/>
                <w:bCs/>
                <w:sz w:val="28"/>
                <w:szCs w:val="28"/>
                <w:lang w:eastAsia="zh-CN"/>
              </w:rPr>
            </w:pPr>
          </w:p>
        </w:tc>
        <w:tc>
          <w:tcPr>
            <w:tcW w:w="6120" w:type="dxa"/>
            <w:tcBorders>
              <w:top w:val="none" w:sz="0" w:space="0" w:color="000000"/>
              <w:left w:val="none" w:sz="0" w:space="0" w:color="000000"/>
              <w:bottom w:val="none" w:sz="0" w:space="0" w:color="000000"/>
              <w:right w:val="none" w:sz="0" w:space="0" w:color="000000"/>
            </w:tcBorders>
            <w:shd w:val="clear" w:color="auto" w:fill="auto"/>
          </w:tcPr>
          <w:p w14:paraId="7A1AD6D5" w14:textId="315441B1" w:rsidR="007B3928" w:rsidRPr="007B3928" w:rsidRDefault="007B3928" w:rsidP="007B3928">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7B3928">
              <w:rPr>
                <w:rFonts w:ascii="Times New Roman" w:eastAsia="Times New Roman" w:hAnsi="Times New Roman" w:cs="Times New Roman CYR"/>
                <w:b/>
                <w:bCs/>
                <w:sz w:val="24"/>
                <w:szCs w:val="24"/>
                <w:lang w:eastAsia="zh-CN"/>
              </w:rPr>
              <w:t>________________</w:t>
            </w:r>
            <w:r w:rsidRPr="007B3928">
              <w:rPr>
                <w:rFonts w:ascii="Times New Roman" w:eastAsia="Times New Roman" w:hAnsi="Times New Roman" w:cs="Times New Roman"/>
                <w:b/>
                <w:sz w:val="24"/>
                <w:szCs w:val="24"/>
                <w:lang w:eastAsia="zh-CN"/>
              </w:rPr>
              <w:t xml:space="preserve">  </w:t>
            </w:r>
            <w:r w:rsidR="006E20D0">
              <w:rPr>
                <w:rFonts w:ascii="Times New Roman" w:eastAsia="Times New Roman" w:hAnsi="Times New Roman" w:cs="Times New Roman"/>
                <w:b/>
                <w:sz w:val="24"/>
                <w:szCs w:val="24"/>
                <w:lang w:eastAsia="zh-CN"/>
              </w:rPr>
              <w:t>Ірина ПЕТРЕНКО</w:t>
            </w:r>
          </w:p>
        </w:tc>
      </w:tr>
    </w:tbl>
    <w:p w14:paraId="7D24995B" w14:textId="77777777" w:rsidR="007B3928" w:rsidRDefault="007B3928" w:rsidP="007B3928">
      <w:pPr>
        <w:spacing w:after="200" w:line="276" w:lineRule="auto"/>
        <w:rPr>
          <w:rFonts w:ascii="Times New Roman" w:hAnsi="Times New Roman" w:cs="Times New Roman"/>
          <w:b/>
          <w:sz w:val="28"/>
          <w:szCs w:val="28"/>
          <w:lang w:eastAsia="en-US"/>
        </w:rPr>
      </w:pPr>
    </w:p>
    <w:p w14:paraId="001C400F" w14:textId="77777777" w:rsidR="00A15E3C" w:rsidRDefault="00A15E3C" w:rsidP="007B3928">
      <w:pPr>
        <w:spacing w:after="200" w:line="276" w:lineRule="auto"/>
        <w:rPr>
          <w:rFonts w:ascii="Times New Roman" w:hAnsi="Times New Roman" w:cs="Times New Roman"/>
          <w:b/>
          <w:sz w:val="28"/>
          <w:szCs w:val="28"/>
          <w:lang w:eastAsia="en-US"/>
        </w:rPr>
      </w:pPr>
    </w:p>
    <w:p w14:paraId="56D226A3" w14:textId="77777777" w:rsidR="00A15E3C" w:rsidRDefault="00A15E3C" w:rsidP="007B3928">
      <w:pPr>
        <w:spacing w:after="200" w:line="276" w:lineRule="auto"/>
        <w:rPr>
          <w:rFonts w:ascii="Times New Roman" w:hAnsi="Times New Roman" w:cs="Times New Roman"/>
          <w:b/>
          <w:sz w:val="28"/>
          <w:szCs w:val="28"/>
          <w:lang w:eastAsia="en-US"/>
        </w:rPr>
      </w:pPr>
    </w:p>
    <w:p w14:paraId="572114FB" w14:textId="77777777" w:rsidR="00A15E3C" w:rsidRPr="007B3928" w:rsidRDefault="00A15E3C" w:rsidP="007B3928">
      <w:pPr>
        <w:spacing w:after="200" w:line="276" w:lineRule="auto"/>
        <w:rPr>
          <w:rFonts w:ascii="Times New Roman" w:hAnsi="Times New Roman" w:cs="Times New Roman"/>
          <w:b/>
          <w:sz w:val="28"/>
          <w:szCs w:val="28"/>
          <w:lang w:eastAsia="en-US"/>
        </w:rPr>
      </w:pPr>
    </w:p>
    <w:p w14:paraId="2B2EBA46" w14:textId="77777777" w:rsidR="007B3928" w:rsidRPr="007B3928" w:rsidRDefault="007B3928" w:rsidP="007B3928">
      <w:pPr>
        <w:spacing w:after="0" w:line="240" w:lineRule="auto"/>
        <w:ind w:firstLine="567"/>
        <w:jc w:val="center"/>
        <w:rPr>
          <w:rFonts w:ascii="Times New Roman" w:hAnsi="Times New Roman" w:cs="Times New Roman"/>
          <w:b/>
          <w:bCs/>
          <w:sz w:val="24"/>
          <w:szCs w:val="20"/>
          <w:lang w:eastAsia="en-US"/>
        </w:rPr>
      </w:pPr>
    </w:p>
    <w:p w14:paraId="3AACE825" w14:textId="77777777" w:rsidR="00A15E3C" w:rsidRPr="00A15E3C" w:rsidRDefault="00A15E3C" w:rsidP="00A15E3C">
      <w:pPr>
        <w:spacing w:after="0" w:line="240" w:lineRule="auto"/>
        <w:jc w:val="center"/>
        <w:rPr>
          <w:rFonts w:ascii="Times New Roman" w:hAnsi="Times New Roman" w:cs="Times New Roman"/>
          <w:b/>
          <w:sz w:val="28"/>
          <w:szCs w:val="24"/>
          <w:lang w:eastAsia="en-US"/>
        </w:rPr>
      </w:pPr>
      <w:r w:rsidRPr="00A15E3C">
        <w:rPr>
          <w:rFonts w:ascii="Times New Roman" w:hAnsi="Times New Roman" w:cs="Times New Roman"/>
          <w:b/>
          <w:sz w:val="28"/>
          <w:szCs w:val="24"/>
          <w:lang w:eastAsia="en-US"/>
        </w:rPr>
        <w:t>ТЕНДЕРНА ДОКУМЕНТАЦІЯ</w:t>
      </w:r>
    </w:p>
    <w:p w14:paraId="1652AFAE" w14:textId="77777777" w:rsidR="00A15E3C" w:rsidRPr="00A15E3C" w:rsidRDefault="00A15E3C" w:rsidP="00A15E3C">
      <w:pPr>
        <w:spacing w:after="0" w:line="240" w:lineRule="auto"/>
        <w:jc w:val="center"/>
        <w:rPr>
          <w:rFonts w:ascii="Times New Roman" w:eastAsia="Times New Roman" w:hAnsi="Times New Roman" w:cs="Times New Roman"/>
          <w:b/>
          <w:sz w:val="24"/>
          <w:szCs w:val="24"/>
          <w:lang w:eastAsia="en-US"/>
        </w:rPr>
      </w:pPr>
      <w:r w:rsidRPr="00A15E3C">
        <w:rPr>
          <w:rFonts w:ascii="Times New Roman" w:eastAsia="Times New Roman" w:hAnsi="Times New Roman" w:cs="Times New Roman"/>
          <w:b/>
          <w:sz w:val="24"/>
          <w:szCs w:val="24"/>
          <w:lang w:eastAsia="en-US"/>
        </w:rPr>
        <w:t>згідно предмету закупівлі:</w:t>
      </w:r>
    </w:p>
    <w:p w14:paraId="7D2A70B0" w14:textId="77777777" w:rsidR="00A15E3C" w:rsidRPr="007B3928" w:rsidRDefault="00A15E3C" w:rsidP="00A15E3C">
      <w:pPr>
        <w:widowControl w:val="0"/>
        <w:autoSpaceDE w:val="0"/>
        <w:autoSpaceDN w:val="0"/>
        <w:adjustRightInd w:val="0"/>
        <w:spacing w:after="0" w:line="240" w:lineRule="auto"/>
        <w:jc w:val="center"/>
        <w:rPr>
          <w:rFonts w:ascii="Times New Roman" w:hAnsi="Times New Roman" w:cs="Times New Roman"/>
          <w:b/>
          <w:sz w:val="28"/>
          <w:szCs w:val="24"/>
          <w:lang w:eastAsia="en-US"/>
        </w:rPr>
      </w:pPr>
      <w:r w:rsidRPr="007B3928">
        <w:rPr>
          <w:rFonts w:ascii="Times New Roman" w:hAnsi="Times New Roman" w:cs="Times New Roman"/>
          <w:b/>
          <w:sz w:val="28"/>
          <w:szCs w:val="24"/>
          <w:lang w:eastAsia="en-US"/>
        </w:rPr>
        <w:t>Газ скраплений пропан-бутан (за талонами)</w:t>
      </w:r>
    </w:p>
    <w:p w14:paraId="6031FEE8" w14:textId="77777777" w:rsidR="00A15E3C" w:rsidRPr="007B3928" w:rsidRDefault="00A15E3C" w:rsidP="00A15E3C">
      <w:pPr>
        <w:widowControl w:val="0"/>
        <w:autoSpaceDE w:val="0"/>
        <w:autoSpaceDN w:val="0"/>
        <w:adjustRightInd w:val="0"/>
        <w:spacing w:after="0" w:line="240" w:lineRule="auto"/>
        <w:jc w:val="center"/>
        <w:rPr>
          <w:rFonts w:ascii="Times New Roman" w:hAnsi="Times New Roman" w:cs="Times New Roman"/>
          <w:b/>
          <w:sz w:val="28"/>
          <w:szCs w:val="24"/>
          <w:lang w:eastAsia="en-US"/>
        </w:rPr>
      </w:pPr>
      <w:r w:rsidRPr="007B3928">
        <w:rPr>
          <w:rFonts w:ascii="Times New Roman" w:hAnsi="Times New Roman" w:cs="Times New Roman"/>
          <w:b/>
          <w:sz w:val="28"/>
          <w:szCs w:val="24"/>
          <w:lang w:eastAsia="en-US"/>
        </w:rPr>
        <w:t>(Код ДК 021:2015 09120000-6 – Газове паливо,</w:t>
      </w:r>
    </w:p>
    <w:p w14:paraId="790CE491" w14:textId="77777777" w:rsidR="00A15E3C" w:rsidRPr="00A15E3C" w:rsidRDefault="00A15E3C" w:rsidP="00A15E3C">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8"/>
          <w:szCs w:val="24"/>
          <w:lang w:eastAsia="en-US"/>
        </w:rPr>
        <w:t>номенклатурна позиція</w:t>
      </w:r>
      <w:r w:rsidRPr="007B3928">
        <w:rPr>
          <w:rFonts w:ascii="Times New Roman" w:hAnsi="Times New Roman" w:cs="Times New Roman"/>
          <w:b/>
          <w:sz w:val="28"/>
          <w:szCs w:val="24"/>
          <w:lang w:eastAsia="en-US"/>
        </w:rPr>
        <w:t xml:space="preserve"> за ДК 021:2015: 09122000-0 – Пропан і бутан)</w:t>
      </w:r>
    </w:p>
    <w:p w14:paraId="7EA98A27" w14:textId="77777777" w:rsidR="00A15E3C" w:rsidRDefault="00A15E3C" w:rsidP="007B3928">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14:paraId="4926078F" w14:textId="77777777" w:rsidR="007B3928" w:rsidRPr="00A15E3C" w:rsidRDefault="007B3928" w:rsidP="007B3928">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A15E3C">
        <w:rPr>
          <w:rFonts w:ascii="Times New Roman" w:hAnsi="Times New Roman" w:cs="Times New Roman"/>
          <w:sz w:val="28"/>
          <w:szCs w:val="28"/>
          <w:lang w:eastAsia="en-US"/>
        </w:rPr>
        <w:t>Процедура закупівлі – ВІДКРИТІ ТОРГИ</w:t>
      </w:r>
    </w:p>
    <w:p w14:paraId="52FCC97F" w14:textId="77777777" w:rsidR="007B3928" w:rsidRPr="007B3928" w:rsidRDefault="007B3928" w:rsidP="007B3928">
      <w:pPr>
        <w:widowControl w:val="0"/>
        <w:autoSpaceDE w:val="0"/>
        <w:autoSpaceDN w:val="0"/>
        <w:adjustRightInd w:val="0"/>
        <w:spacing w:after="0" w:line="240" w:lineRule="auto"/>
        <w:jc w:val="center"/>
        <w:rPr>
          <w:rFonts w:ascii="Times New Roman" w:hAnsi="Times New Roman" w:cs="Times New Roman"/>
          <w:b/>
          <w:sz w:val="24"/>
          <w:szCs w:val="24"/>
          <w:lang w:eastAsia="en-US"/>
        </w:rPr>
      </w:pPr>
    </w:p>
    <w:p w14:paraId="46CAF117" w14:textId="77777777" w:rsidR="007B3928" w:rsidRPr="007B3928" w:rsidRDefault="007B3928" w:rsidP="007B3928">
      <w:pPr>
        <w:widowControl w:val="0"/>
        <w:autoSpaceDE w:val="0"/>
        <w:autoSpaceDN w:val="0"/>
        <w:adjustRightInd w:val="0"/>
        <w:spacing w:after="0" w:line="240" w:lineRule="auto"/>
        <w:jc w:val="center"/>
        <w:rPr>
          <w:rFonts w:ascii="Times New Roman" w:hAnsi="Times New Roman" w:cs="Times New Roman"/>
          <w:b/>
          <w:sz w:val="24"/>
          <w:szCs w:val="24"/>
          <w:lang w:eastAsia="en-US"/>
        </w:rPr>
      </w:pPr>
    </w:p>
    <w:p w14:paraId="728FE508" w14:textId="77777777" w:rsidR="007B3928" w:rsidRPr="007B3928" w:rsidRDefault="007B3928" w:rsidP="007B3928">
      <w:pPr>
        <w:widowControl w:val="0"/>
        <w:autoSpaceDE w:val="0"/>
        <w:autoSpaceDN w:val="0"/>
        <w:adjustRightInd w:val="0"/>
        <w:spacing w:after="0" w:line="240" w:lineRule="auto"/>
        <w:jc w:val="center"/>
        <w:rPr>
          <w:rFonts w:ascii="Times New Roman" w:hAnsi="Times New Roman" w:cs="Times New Roman"/>
          <w:b/>
          <w:sz w:val="32"/>
          <w:szCs w:val="28"/>
          <w:lang w:eastAsia="en-US"/>
        </w:rPr>
      </w:pPr>
    </w:p>
    <w:p w14:paraId="15525068" w14:textId="77777777" w:rsidR="007B3928" w:rsidRPr="007B3928" w:rsidRDefault="007B3928" w:rsidP="007B3928">
      <w:pPr>
        <w:widowControl w:val="0"/>
        <w:autoSpaceDE w:val="0"/>
        <w:autoSpaceDN w:val="0"/>
        <w:adjustRightInd w:val="0"/>
        <w:spacing w:after="0" w:line="240" w:lineRule="auto"/>
        <w:rPr>
          <w:rFonts w:ascii="Times New Roman" w:hAnsi="Times New Roman" w:cs="Times New Roman"/>
          <w:b/>
          <w:sz w:val="28"/>
          <w:szCs w:val="28"/>
          <w:lang w:eastAsia="en-US"/>
        </w:rPr>
      </w:pPr>
    </w:p>
    <w:p w14:paraId="11E359DC" w14:textId="77777777" w:rsidR="007B3928" w:rsidRPr="007B3928" w:rsidRDefault="007B3928" w:rsidP="007B3928">
      <w:pPr>
        <w:spacing w:after="0" w:line="240" w:lineRule="auto"/>
        <w:ind w:firstLine="450"/>
        <w:contextualSpacing/>
        <w:jc w:val="center"/>
        <w:rPr>
          <w:rFonts w:ascii="Times New Roman" w:hAnsi="Times New Roman" w:cs="Times New Roman"/>
          <w:b/>
          <w:sz w:val="28"/>
          <w:szCs w:val="28"/>
          <w:lang w:eastAsia="en-US"/>
        </w:rPr>
      </w:pPr>
    </w:p>
    <w:p w14:paraId="59FB099D" w14:textId="77777777" w:rsidR="007B3928" w:rsidRPr="007B3928" w:rsidRDefault="007B3928" w:rsidP="007B3928">
      <w:pPr>
        <w:spacing w:after="0" w:line="240" w:lineRule="auto"/>
        <w:jc w:val="both"/>
        <w:rPr>
          <w:rFonts w:ascii="Times New Roman" w:hAnsi="Times New Roman" w:cs="Times New Roman"/>
          <w:b/>
          <w:sz w:val="28"/>
          <w:szCs w:val="28"/>
          <w:lang w:eastAsia="en-US"/>
        </w:rPr>
      </w:pPr>
    </w:p>
    <w:p w14:paraId="0EACAAD3" w14:textId="77777777" w:rsidR="007B3928" w:rsidRPr="007B3928" w:rsidRDefault="007B3928" w:rsidP="007B3928">
      <w:pPr>
        <w:widowControl w:val="0"/>
        <w:autoSpaceDE w:val="0"/>
        <w:autoSpaceDN w:val="0"/>
        <w:adjustRightInd w:val="0"/>
        <w:spacing w:after="0" w:line="240" w:lineRule="auto"/>
        <w:jc w:val="center"/>
        <w:rPr>
          <w:rFonts w:ascii="Times New Roman" w:hAnsi="Times New Roman" w:cs="Times New Roman"/>
          <w:b/>
          <w:snapToGrid w:val="0"/>
          <w:sz w:val="28"/>
          <w:szCs w:val="28"/>
          <w:lang w:eastAsia="en-US"/>
        </w:rPr>
      </w:pPr>
    </w:p>
    <w:p w14:paraId="11220B84" w14:textId="77777777" w:rsidR="007B3928" w:rsidRDefault="007B3928" w:rsidP="007B3928">
      <w:pPr>
        <w:widowControl w:val="0"/>
        <w:autoSpaceDE w:val="0"/>
        <w:autoSpaceDN w:val="0"/>
        <w:adjustRightInd w:val="0"/>
        <w:spacing w:after="0" w:line="240" w:lineRule="auto"/>
        <w:jc w:val="center"/>
        <w:rPr>
          <w:rFonts w:ascii="Times New Roman" w:hAnsi="Times New Roman" w:cs="Times New Roman"/>
          <w:b/>
          <w:snapToGrid w:val="0"/>
          <w:sz w:val="24"/>
          <w:szCs w:val="24"/>
          <w:lang w:eastAsia="en-US"/>
        </w:rPr>
      </w:pPr>
    </w:p>
    <w:p w14:paraId="62207688" w14:textId="77777777" w:rsidR="00A15E3C" w:rsidRPr="007B3928" w:rsidRDefault="00A15E3C" w:rsidP="007B3928">
      <w:pPr>
        <w:widowControl w:val="0"/>
        <w:autoSpaceDE w:val="0"/>
        <w:autoSpaceDN w:val="0"/>
        <w:adjustRightInd w:val="0"/>
        <w:spacing w:after="0" w:line="240" w:lineRule="auto"/>
        <w:jc w:val="center"/>
        <w:rPr>
          <w:rFonts w:ascii="Times New Roman" w:hAnsi="Times New Roman" w:cs="Times New Roman"/>
          <w:b/>
          <w:snapToGrid w:val="0"/>
          <w:sz w:val="28"/>
          <w:szCs w:val="28"/>
          <w:lang w:eastAsia="en-US"/>
        </w:rPr>
      </w:pPr>
    </w:p>
    <w:p w14:paraId="1270265C" w14:textId="77777777" w:rsidR="007B3928" w:rsidRPr="007B3928" w:rsidRDefault="007B3928" w:rsidP="007B3928">
      <w:pPr>
        <w:widowControl w:val="0"/>
        <w:autoSpaceDE w:val="0"/>
        <w:autoSpaceDN w:val="0"/>
        <w:adjustRightInd w:val="0"/>
        <w:spacing w:after="0" w:line="240" w:lineRule="auto"/>
        <w:jc w:val="center"/>
        <w:rPr>
          <w:rFonts w:ascii="Times New Roman" w:hAnsi="Times New Roman" w:cs="Times New Roman"/>
          <w:b/>
          <w:snapToGrid w:val="0"/>
          <w:sz w:val="28"/>
          <w:szCs w:val="28"/>
          <w:lang w:eastAsia="en-US"/>
        </w:rPr>
      </w:pPr>
    </w:p>
    <w:p w14:paraId="737C60EC" w14:textId="77777777" w:rsidR="007B3928" w:rsidRPr="007B3928" w:rsidRDefault="007B3928" w:rsidP="007B3928">
      <w:pPr>
        <w:widowControl w:val="0"/>
        <w:autoSpaceDE w:val="0"/>
        <w:autoSpaceDN w:val="0"/>
        <w:adjustRightInd w:val="0"/>
        <w:spacing w:after="0" w:line="240" w:lineRule="auto"/>
        <w:rPr>
          <w:rFonts w:ascii="Times New Roman" w:hAnsi="Times New Roman" w:cs="Times New Roman"/>
          <w:b/>
          <w:snapToGrid w:val="0"/>
          <w:sz w:val="28"/>
          <w:szCs w:val="28"/>
          <w:lang w:eastAsia="en-US"/>
        </w:rPr>
      </w:pPr>
    </w:p>
    <w:p w14:paraId="059F4535" w14:textId="77777777" w:rsidR="007B3928" w:rsidRPr="007B3928" w:rsidRDefault="007B3928" w:rsidP="007B3928">
      <w:pPr>
        <w:widowControl w:val="0"/>
        <w:autoSpaceDE w:val="0"/>
        <w:autoSpaceDN w:val="0"/>
        <w:adjustRightInd w:val="0"/>
        <w:spacing w:after="0" w:line="240" w:lineRule="auto"/>
        <w:jc w:val="center"/>
        <w:rPr>
          <w:rFonts w:ascii="Times New Roman" w:hAnsi="Times New Roman" w:cs="Times New Roman"/>
          <w:b/>
          <w:snapToGrid w:val="0"/>
          <w:sz w:val="28"/>
          <w:szCs w:val="28"/>
          <w:lang w:eastAsia="en-US"/>
        </w:rPr>
      </w:pPr>
    </w:p>
    <w:p w14:paraId="4A2EC550" w14:textId="77777777" w:rsidR="007B3928" w:rsidRPr="007B3928" w:rsidRDefault="007B3928" w:rsidP="007B3928">
      <w:pPr>
        <w:widowControl w:val="0"/>
        <w:autoSpaceDE w:val="0"/>
        <w:autoSpaceDN w:val="0"/>
        <w:adjustRightInd w:val="0"/>
        <w:spacing w:after="0" w:line="240" w:lineRule="auto"/>
        <w:jc w:val="center"/>
        <w:rPr>
          <w:rFonts w:ascii="Times New Roman" w:hAnsi="Times New Roman" w:cs="Times New Roman"/>
          <w:b/>
          <w:snapToGrid w:val="0"/>
          <w:sz w:val="28"/>
          <w:szCs w:val="28"/>
          <w:lang w:eastAsia="en-US"/>
        </w:rPr>
      </w:pPr>
    </w:p>
    <w:p w14:paraId="7F547DB4" w14:textId="77777777" w:rsidR="007B3928" w:rsidRPr="00951CDD" w:rsidRDefault="007B3928" w:rsidP="007B3928">
      <w:pPr>
        <w:widowControl w:val="0"/>
        <w:autoSpaceDE w:val="0"/>
        <w:autoSpaceDN w:val="0"/>
        <w:adjustRightInd w:val="0"/>
        <w:spacing w:after="0" w:line="240" w:lineRule="auto"/>
        <w:jc w:val="center"/>
        <w:rPr>
          <w:rFonts w:ascii="Times New Roman" w:hAnsi="Times New Roman" w:cs="Times New Roman"/>
          <w:b/>
          <w:snapToGrid w:val="0"/>
          <w:sz w:val="28"/>
          <w:szCs w:val="28"/>
          <w:lang w:eastAsia="en-US"/>
        </w:rPr>
      </w:pPr>
    </w:p>
    <w:p w14:paraId="7B26C5FC" w14:textId="77777777" w:rsidR="00A15E3C" w:rsidRDefault="00A15E3C" w:rsidP="006E20D0">
      <w:pPr>
        <w:widowControl w:val="0"/>
        <w:autoSpaceDE w:val="0"/>
        <w:autoSpaceDN w:val="0"/>
        <w:adjustRightInd w:val="0"/>
        <w:spacing w:after="0" w:line="240" w:lineRule="auto"/>
        <w:rPr>
          <w:rFonts w:ascii="Times New Roman" w:hAnsi="Times New Roman" w:cs="Times New Roman"/>
          <w:b/>
          <w:snapToGrid w:val="0"/>
          <w:sz w:val="28"/>
          <w:szCs w:val="28"/>
          <w:lang w:eastAsia="en-US"/>
        </w:rPr>
      </w:pPr>
    </w:p>
    <w:p w14:paraId="19864D90" w14:textId="77777777" w:rsidR="00A15E3C" w:rsidRDefault="00A15E3C" w:rsidP="007B3928">
      <w:pPr>
        <w:widowControl w:val="0"/>
        <w:autoSpaceDE w:val="0"/>
        <w:autoSpaceDN w:val="0"/>
        <w:adjustRightInd w:val="0"/>
        <w:spacing w:after="0" w:line="240" w:lineRule="auto"/>
        <w:jc w:val="center"/>
        <w:rPr>
          <w:rFonts w:ascii="Times New Roman" w:hAnsi="Times New Roman" w:cs="Times New Roman"/>
          <w:b/>
          <w:snapToGrid w:val="0"/>
          <w:sz w:val="28"/>
          <w:szCs w:val="28"/>
          <w:lang w:eastAsia="en-US"/>
        </w:rPr>
      </w:pPr>
    </w:p>
    <w:p w14:paraId="505A3ED7" w14:textId="77777777" w:rsidR="00A15E3C" w:rsidRDefault="00A15E3C" w:rsidP="007B3928">
      <w:pPr>
        <w:widowControl w:val="0"/>
        <w:autoSpaceDE w:val="0"/>
        <w:autoSpaceDN w:val="0"/>
        <w:adjustRightInd w:val="0"/>
        <w:spacing w:after="0" w:line="240" w:lineRule="auto"/>
        <w:jc w:val="center"/>
        <w:rPr>
          <w:rFonts w:ascii="Times New Roman" w:hAnsi="Times New Roman" w:cs="Times New Roman"/>
          <w:b/>
          <w:snapToGrid w:val="0"/>
          <w:sz w:val="28"/>
          <w:szCs w:val="28"/>
          <w:lang w:eastAsia="en-US"/>
        </w:rPr>
      </w:pPr>
    </w:p>
    <w:p w14:paraId="31299A6B" w14:textId="77777777" w:rsidR="00A15E3C" w:rsidRPr="007B3928" w:rsidRDefault="00A15E3C" w:rsidP="007B3928">
      <w:pPr>
        <w:widowControl w:val="0"/>
        <w:autoSpaceDE w:val="0"/>
        <w:autoSpaceDN w:val="0"/>
        <w:adjustRightInd w:val="0"/>
        <w:spacing w:after="0" w:line="240" w:lineRule="auto"/>
        <w:jc w:val="center"/>
        <w:rPr>
          <w:rFonts w:ascii="Times New Roman" w:hAnsi="Times New Roman" w:cs="Times New Roman"/>
          <w:b/>
          <w:snapToGrid w:val="0"/>
          <w:sz w:val="28"/>
          <w:szCs w:val="28"/>
          <w:lang w:eastAsia="en-US"/>
        </w:rPr>
      </w:pPr>
    </w:p>
    <w:p w14:paraId="2415CC52" w14:textId="77777777" w:rsidR="007B3928" w:rsidRPr="007B3928" w:rsidRDefault="007B3928" w:rsidP="007B3928">
      <w:pPr>
        <w:widowControl w:val="0"/>
        <w:autoSpaceDE w:val="0"/>
        <w:autoSpaceDN w:val="0"/>
        <w:adjustRightInd w:val="0"/>
        <w:spacing w:after="0" w:line="240" w:lineRule="auto"/>
        <w:rPr>
          <w:rFonts w:ascii="Times New Roman" w:hAnsi="Times New Roman" w:cs="Times New Roman"/>
          <w:b/>
          <w:snapToGrid w:val="0"/>
          <w:sz w:val="28"/>
          <w:szCs w:val="28"/>
          <w:lang w:eastAsia="en-US"/>
        </w:rPr>
      </w:pPr>
    </w:p>
    <w:p w14:paraId="734C2A45" w14:textId="3B68A66B" w:rsidR="007B3928" w:rsidRPr="007B3928" w:rsidRDefault="007B3928" w:rsidP="00A15E3C">
      <w:pPr>
        <w:widowControl w:val="0"/>
        <w:autoSpaceDE w:val="0"/>
        <w:autoSpaceDN w:val="0"/>
        <w:adjustRightInd w:val="0"/>
        <w:spacing w:after="0" w:line="240" w:lineRule="auto"/>
        <w:jc w:val="center"/>
        <w:rPr>
          <w:rFonts w:ascii="Times New Roman" w:hAnsi="Times New Roman" w:cs="Times New Roman"/>
          <w:b/>
          <w:snapToGrid w:val="0"/>
          <w:sz w:val="28"/>
          <w:szCs w:val="28"/>
          <w:lang w:eastAsia="en-US"/>
        </w:rPr>
      </w:pPr>
      <w:r w:rsidRPr="007B3928">
        <w:rPr>
          <w:rFonts w:ascii="Times New Roman" w:hAnsi="Times New Roman" w:cs="Times New Roman"/>
          <w:b/>
          <w:bCs/>
          <w:sz w:val="28"/>
          <w:szCs w:val="28"/>
          <w:lang w:eastAsia="en-US"/>
        </w:rPr>
        <w:t xml:space="preserve">смт. Вороновиця </w:t>
      </w:r>
      <w:r w:rsidRPr="007B3928">
        <w:rPr>
          <w:rFonts w:ascii="Times New Roman" w:hAnsi="Times New Roman" w:cs="Times New Roman"/>
          <w:b/>
          <w:snapToGrid w:val="0"/>
          <w:sz w:val="28"/>
          <w:szCs w:val="28"/>
          <w:lang w:eastAsia="en-US"/>
        </w:rPr>
        <w:t>- 202</w:t>
      </w:r>
      <w:r w:rsidR="006E20D0">
        <w:rPr>
          <w:rFonts w:ascii="Times New Roman" w:hAnsi="Times New Roman" w:cs="Times New Roman"/>
          <w:b/>
          <w:snapToGrid w:val="0"/>
          <w:sz w:val="28"/>
          <w:szCs w:val="28"/>
          <w:lang w:eastAsia="en-US"/>
        </w:rPr>
        <w:t>2</w:t>
      </w:r>
      <w:r w:rsidRPr="007B3928">
        <w:rPr>
          <w:rFonts w:ascii="Times New Roman" w:hAnsi="Times New Roman" w:cs="Times New Roman"/>
          <w:b/>
          <w:snapToGrid w:val="0"/>
          <w:sz w:val="28"/>
          <w:szCs w:val="28"/>
          <w:lang w:eastAsia="en-US"/>
        </w:rPr>
        <w:t xml:space="preserve"> рік</w:t>
      </w:r>
    </w:p>
    <w:p w14:paraId="4BFE9A05" w14:textId="77777777" w:rsidR="003214AD" w:rsidRPr="00951CDD" w:rsidRDefault="007B74B4" w:rsidP="003F0892">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br w:type="page"/>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839"/>
        <w:gridCol w:w="6087"/>
      </w:tblGrid>
      <w:tr w:rsidR="003214AD" w:rsidRPr="00951CDD" w14:paraId="5904ADDE" w14:textId="77777777" w:rsidTr="00A3467F">
        <w:trPr>
          <w:trHeight w:val="132"/>
          <w:jc w:val="center"/>
        </w:trPr>
        <w:tc>
          <w:tcPr>
            <w:tcW w:w="703" w:type="dxa"/>
            <w:vAlign w:val="center"/>
          </w:tcPr>
          <w:p w14:paraId="01677C86" w14:textId="77777777" w:rsidR="003214AD" w:rsidRPr="00951CDD" w:rsidRDefault="007F76D2" w:rsidP="00951CDD">
            <w:pPr>
              <w:pStyle w:val="10"/>
              <w:spacing w:after="0" w:line="240" w:lineRule="auto"/>
              <w:jc w:val="center"/>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lastRenderedPageBreak/>
              <w:t>№</w:t>
            </w:r>
          </w:p>
        </w:tc>
        <w:tc>
          <w:tcPr>
            <w:tcW w:w="8926" w:type="dxa"/>
            <w:gridSpan w:val="2"/>
            <w:vAlign w:val="center"/>
          </w:tcPr>
          <w:p w14:paraId="7A20D7D3" w14:textId="77777777" w:rsidR="003214AD" w:rsidRPr="00951CDD" w:rsidRDefault="007F76D2" w:rsidP="00951CDD">
            <w:pPr>
              <w:pStyle w:val="10"/>
              <w:spacing w:after="0" w:line="240" w:lineRule="auto"/>
              <w:jc w:val="center"/>
              <w:rPr>
                <w:rFonts w:ascii="Times New Roman" w:eastAsia="Times New Roman" w:hAnsi="Times New Roman" w:cs="Times New Roman"/>
                <w:b/>
                <w:i/>
                <w:sz w:val="24"/>
                <w:szCs w:val="24"/>
              </w:rPr>
            </w:pPr>
            <w:r w:rsidRPr="00951CDD">
              <w:rPr>
                <w:rFonts w:ascii="Times New Roman" w:eastAsia="Times New Roman" w:hAnsi="Times New Roman" w:cs="Times New Roman"/>
                <w:b/>
                <w:i/>
                <w:sz w:val="24"/>
                <w:szCs w:val="24"/>
              </w:rPr>
              <w:t>Розділ 1. Загальні положення</w:t>
            </w:r>
          </w:p>
        </w:tc>
      </w:tr>
      <w:tr w:rsidR="003214AD" w:rsidRPr="00951CDD" w14:paraId="3F851BE1" w14:textId="77777777" w:rsidTr="00A3467F">
        <w:trPr>
          <w:trHeight w:val="130"/>
          <w:jc w:val="center"/>
        </w:trPr>
        <w:tc>
          <w:tcPr>
            <w:tcW w:w="703" w:type="dxa"/>
            <w:vAlign w:val="center"/>
          </w:tcPr>
          <w:p w14:paraId="238EF88A" w14:textId="77777777" w:rsidR="003214AD" w:rsidRPr="00951CDD" w:rsidRDefault="007F76D2" w:rsidP="00951CDD">
            <w:pPr>
              <w:pStyle w:val="10"/>
              <w:spacing w:after="0" w:line="240" w:lineRule="auto"/>
              <w:jc w:val="center"/>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1</w:t>
            </w:r>
          </w:p>
        </w:tc>
        <w:tc>
          <w:tcPr>
            <w:tcW w:w="2839" w:type="dxa"/>
            <w:vAlign w:val="center"/>
          </w:tcPr>
          <w:p w14:paraId="3EE18646" w14:textId="77777777" w:rsidR="003214AD" w:rsidRPr="00951CDD" w:rsidRDefault="007F76D2" w:rsidP="00951CDD">
            <w:pPr>
              <w:pStyle w:val="10"/>
              <w:spacing w:after="0" w:line="240" w:lineRule="auto"/>
              <w:jc w:val="center"/>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2</w:t>
            </w:r>
          </w:p>
        </w:tc>
        <w:tc>
          <w:tcPr>
            <w:tcW w:w="6087" w:type="dxa"/>
            <w:vAlign w:val="center"/>
          </w:tcPr>
          <w:p w14:paraId="6CE8F17C" w14:textId="77777777" w:rsidR="003214AD" w:rsidRPr="00951CDD" w:rsidRDefault="007F76D2" w:rsidP="00951CDD">
            <w:pPr>
              <w:pStyle w:val="10"/>
              <w:spacing w:after="0" w:line="240" w:lineRule="auto"/>
              <w:jc w:val="center"/>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3</w:t>
            </w:r>
          </w:p>
        </w:tc>
      </w:tr>
      <w:tr w:rsidR="003214AD" w:rsidRPr="00951CDD" w14:paraId="4803E2BB" w14:textId="77777777" w:rsidTr="008B2A39">
        <w:trPr>
          <w:trHeight w:val="1119"/>
          <w:jc w:val="center"/>
        </w:trPr>
        <w:tc>
          <w:tcPr>
            <w:tcW w:w="703" w:type="dxa"/>
            <w:vAlign w:val="center"/>
          </w:tcPr>
          <w:p w14:paraId="708B6E10"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1</w:t>
            </w:r>
          </w:p>
        </w:tc>
        <w:tc>
          <w:tcPr>
            <w:tcW w:w="2839" w:type="dxa"/>
            <w:vAlign w:val="center"/>
          </w:tcPr>
          <w:p w14:paraId="300A4829"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Терміни, які вживаються в тендерній документації</w:t>
            </w:r>
          </w:p>
        </w:tc>
        <w:tc>
          <w:tcPr>
            <w:tcW w:w="6087" w:type="dxa"/>
            <w:vAlign w:val="center"/>
          </w:tcPr>
          <w:p w14:paraId="157F198D" w14:textId="77777777" w:rsidR="003214AD" w:rsidRPr="00951CDD" w:rsidRDefault="00A15E3C" w:rsidP="00951CDD">
            <w:pPr>
              <w:pStyle w:val="10"/>
              <w:spacing w:after="0" w:line="240" w:lineRule="auto"/>
              <w:jc w:val="both"/>
              <w:rPr>
                <w:rFonts w:ascii="Times New Roman" w:eastAsia="Times New Roman" w:hAnsi="Times New Roman" w:cs="Times New Roman"/>
                <w:sz w:val="24"/>
                <w:szCs w:val="24"/>
              </w:rPr>
            </w:pPr>
            <w:r w:rsidRPr="00A15E3C">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Терміни, що стосуються правових відносин щодо організації та проведення закупівлі вживаються у значенні, наведеному в Законі.</w:t>
            </w:r>
          </w:p>
        </w:tc>
      </w:tr>
      <w:tr w:rsidR="003214AD" w:rsidRPr="00951CDD" w14:paraId="6DFEE184" w14:textId="77777777" w:rsidTr="00A3467F">
        <w:trPr>
          <w:trHeight w:val="295"/>
          <w:jc w:val="center"/>
        </w:trPr>
        <w:tc>
          <w:tcPr>
            <w:tcW w:w="703" w:type="dxa"/>
            <w:vAlign w:val="center"/>
          </w:tcPr>
          <w:p w14:paraId="581DF5BA"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2</w:t>
            </w:r>
          </w:p>
        </w:tc>
        <w:tc>
          <w:tcPr>
            <w:tcW w:w="2839" w:type="dxa"/>
            <w:vAlign w:val="center"/>
          </w:tcPr>
          <w:p w14:paraId="1068B997"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Інформація про замовника торгів</w:t>
            </w:r>
          </w:p>
        </w:tc>
        <w:tc>
          <w:tcPr>
            <w:tcW w:w="6087" w:type="dxa"/>
            <w:vAlign w:val="center"/>
          </w:tcPr>
          <w:p w14:paraId="1CA4813E" w14:textId="77777777" w:rsidR="003214AD" w:rsidRPr="00951CDD" w:rsidRDefault="007F76D2"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 </w:t>
            </w:r>
          </w:p>
        </w:tc>
      </w:tr>
      <w:tr w:rsidR="003214AD" w:rsidRPr="00951CDD" w14:paraId="0671B4B2" w14:textId="77777777" w:rsidTr="008B2A39">
        <w:trPr>
          <w:trHeight w:val="723"/>
          <w:jc w:val="center"/>
        </w:trPr>
        <w:tc>
          <w:tcPr>
            <w:tcW w:w="703" w:type="dxa"/>
            <w:vAlign w:val="center"/>
          </w:tcPr>
          <w:p w14:paraId="661E756B"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2.1</w:t>
            </w:r>
          </w:p>
        </w:tc>
        <w:tc>
          <w:tcPr>
            <w:tcW w:w="2839" w:type="dxa"/>
            <w:vAlign w:val="center"/>
          </w:tcPr>
          <w:p w14:paraId="398B7C70"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повне найменування</w:t>
            </w:r>
          </w:p>
        </w:tc>
        <w:tc>
          <w:tcPr>
            <w:tcW w:w="6087" w:type="dxa"/>
            <w:vAlign w:val="center"/>
          </w:tcPr>
          <w:p w14:paraId="3731A41D" w14:textId="77777777" w:rsidR="00BB075B" w:rsidRPr="00A15E3C" w:rsidRDefault="000227A6" w:rsidP="00951CDD">
            <w:pPr>
              <w:pStyle w:val="10"/>
              <w:spacing w:after="0" w:line="240" w:lineRule="auto"/>
              <w:jc w:val="both"/>
              <w:rPr>
                <w:rFonts w:ascii="Times New Roman" w:eastAsia="Times New Roman" w:hAnsi="Times New Roman" w:cs="Times New Roman"/>
                <w:sz w:val="24"/>
                <w:szCs w:val="24"/>
              </w:rPr>
            </w:pPr>
            <w:r w:rsidRPr="00A15E3C">
              <w:rPr>
                <w:rFonts w:ascii="Times New Roman" w:eastAsia="Times New Roman" w:hAnsi="Times New Roman" w:cs="Times New Roman"/>
                <w:bCs/>
                <w:iCs/>
                <w:sz w:val="24"/>
                <w:szCs w:val="24"/>
              </w:rPr>
              <w:t>ПРОФЕСІЙНО - ТЕХНІЧНЕ УЧИЛИЩЕ №14 СМТ. ВОРОНОВИЦЯ</w:t>
            </w:r>
          </w:p>
        </w:tc>
      </w:tr>
      <w:tr w:rsidR="003214AD" w:rsidRPr="00951CDD" w14:paraId="09C157FE" w14:textId="77777777" w:rsidTr="008B2A39">
        <w:trPr>
          <w:trHeight w:val="529"/>
          <w:jc w:val="center"/>
        </w:trPr>
        <w:tc>
          <w:tcPr>
            <w:tcW w:w="703" w:type="dxa"/>
            <w:vAlign w:val="center"/>
          </w:tcPr>
          <w:p w14:paraId="532DC111"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2.2</w:t>
            </w:r>
          </w:p>
        </w:tc>
        <w:tc>
          <w:tcPr>
            <w:tcW w:w="2839" w:type="dxa"/>
            <w:vAlign w:val="center"/>
          </w:tcPr>
          <w:p w14:paraId="1D54900E"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місцезнаходження</w:t>
            </w:r>
          </w:p>
        </w:tc>
        <w:tc>
          <w:tcPr>
            <w:tcW w:w="6087" w:type="dxa"/>
            <w:vAlign w:val="center"/>
          </w:tcPr>
          <w:p w14:paraId="50272B9F" w14:textId="77777777" w:rsidR="003214AD" w:rsidRPr="00951CDD" w:rsidRDefault="00A15E3C" w:rsidP="00951CD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вул. </w:t>
            </w:r>
            <w:r w:rsidR="000227A6" w:rsidRPr="00951CDD">
              <w:rPr>
                <w:rFonts w:ascii="Times New Roman" w:eastAsia="Times New Roman" w:hAnsi="Times New Roman" w:cs="Times New Roman"/>
                <w:bCs/>
                <w:sz w:val="24"/>
                <w:szCs w:val="24"/>
              </w:rPr>
              <w:t>Гагаріна 1, смт. Вороновиця, Вінницький р-н</w:t>
            </w:r>
            <w:r>
              <w:rPr>
                <w:rFonts w:ascii="Times New Roman" w:eastAsia="Times New Roman" w:hAnsi="Times New Roman" w:cs="Times New Roman"/>
                <w:bCs/>
                <w:sz w:val="24"/>
                <w:szCs w:val="24"/>
              </w:rPr>
              <w:t>.</w:t>
            </w:r>
            <w:r w:rsidR="000227A6" w:rsidRPr="00951CDD">
              <w:rPr>
                <w:rFonts w:ascii="Times New Roman" w:eastAsia="Times New Roman" w:hAnsi="Times New Roman" w:cs="Times New Roman"/>
                <w:bCs/>
                <w:sz w:val="24"/>
                <w:szCs w:val="24"/>
              </w:rPr>
              <w:t>, Вінницька обл., 23252</w:t>
            </w:r>
          </w:p>
        </w:tc>
      </w:tr>
      <w:tr w:rsidR="003214AD" w:rsidRPr="00951CDD" w14:paraId="1CB5AE84" w14:textId="77777777" w:rsidTr="008B2A39">
        <w:trPr>
          <w:trHeight w:val="1119"/>
          <w:jc w:val="center"/>
        </w:trPr>
        <w:tc>
          <w:tcPr>
            <w:tcW w:w="703" w:type="dxa"/>
            <w:vAlign w:val="center"/>
          </w:tcPr>
          <w:p w14:paraId="59596DF5"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2.3</w:t>
            </w:r>
          </w:p>
        </w:tc>
        <w:tc>
          <w:tcPr>
            <w:tcW w:w="2839" w:type="dxa"/>
            <w:vAlign w:val="center"/>
          </w:tcPr>
          <w:p w14:paraId="56DC432B" w14:textId="77777777" w:rsidR="003214AD" w:rsidRPr="00951CDD" w:rsidRDefault="009A0A17"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highlight w:val="white"/>
              </w:rPr>
              <w:t>Посадова особа замовника, уповноважена здійснювати зв'язок з учасниками</w:t>
            </w:r>
          </w:p>
        </w:tc>
        <w:tc>
          <w:tcPr>
            <w:tcW w:w="6087" w:type="dxa"/>
            <w:vAlign w:val="center"/>
          </w:tcPr>
          <w:p w14:paraId="5B09A96D" w14:textId="45A4ACAC" w:rsidR="003214AD" w:rsidRPr="00951CDD" w:rsidRDefault="0088637B" w:rsidP="00A15E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Петренко Ірина Анатоліївна</w:t>
            </w:r>
            <w:r w:rsidR="00A15E3C" w:rsidRPr="00A15E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у</w:t>
            </w:r>
            <w:r w:rsidRPr="0088637B">
              <w:rPr>
                <w:rFonts w:ascii="Times New Roman" w:eastAsia="Times New Roman" w:hAnsi="Times New Roman" w:cs="Times New Roman"/>
                <w:bCs/>
                <w:sz w:val="24"/>
                <w:szCs w:val="24"/>
              </w:rPr>
              <w:t>повноважена особа відповідальна за організацію та проведення процедур закупівель/</w:t>
            </w:r>
            <w:r>
              <w:rPr>
                <w:rFonts w:ascii="Times New Roman" w:eastAsia="Times New Roman" w:hAnsi="Times New Roman" w:cs="Times New Roman"/>
                <w:bCs/>
                <w:sz w:val="24"/>
                <w:szCs w:val="24"/>
              </w:rPr>
              <w:t xml:space="preserve"> </w:t>
            </w:r>
            <w:r w:rsidRPr="0088637B">
              <w:rPr>
                <w:rFonts w:ascii="Times New Roman" w:eastAsia="Times New Roman" w:hAnsi="Times New Roman" w:cs="Times New Roman"/>
                <w:bCs/>
                <w:sz w:val="24"/>
                <w:szCs w:val="24"/>
              </w:rPr>
              <w:t>спрощених закупівель/</w:t>
            </w:r>
            <w:r>
              <w:rPr>
                <w:rFonts w:ascii="Times New Roman" w:eastAsia="Times New Roman" w:hAnsi="Times New Roman" w:cs="Times New Roman"/>
                <w:bCs/>
                <w:sz w:val="24"/>
                <w:szCs w:val="24"/>
              </w:rPr>
              <w:t xml:space="preserve"> </w:t>
            </w:r>
            <w:r w:rsidRPr="0088637B">
              <w:rPr>
                <w:rFonts w:ascii="Times New Roman" w:eastAsia="Times New Roman" w:hAnsi="Times New Roman" w:cs="Times New Roman"/>
                <w:bCs/>
                <w:sz w:val="24"/>
                <w:szCs w:val="24"/>
              </w:rPr>
              <w:t>закупівель без використання електронної системи закупівел</w:t>
            </w:r>
            <w:r>
              <w:rPr>
                <w:rFonts w:ascii="Times New Roman" w:eastAsia="Times New Roman" w:hAnsi="Times New Roman" w:cs="Times New Roman"/>
                <w:bCs/>
                <w:sz w:val="24"/>
                <w:szCs w:val="24"/>
              </w:rPr>
              <w:t>ь</w:t>
            </w:r>
            <w:r w:rsidR="00A15E3C" w:rsidRPr="00A15E3C">
              <w:rPr>
                <w:rFonts w:ascii="Times New Roman" w:eastAsia="Times New Roman" w:hAnsi="Times New Roman" w:cs="Times New Roman"/>
                <w:bCs/>
                <w:sz w:val="24"/>
                <w:szCs w:val="24"/>
              </w:rPr>
              <w:t>, voron_ptu14@ukr.net, тел.</w:t>
            </w:r>
            <w:r w:rsidR="00A3467F">
              <w:rPr>
                <w:rFonts w:ascii="Times New Roman" w:eastAsia="Times New Roman" w:hAnsi="Times New Roman" w:cs="Times New Roman"/>
                <w:bCs/>
                <w:sz w:val="24"/>
                <w:szCs w:val="24"/>
              </w:rPr>
              <w:t xml:space="preserve"> </w:t>
            </w:r>
            <w:r w:rsidR="00A15E3C" w:rsidRPr="00A15E3C">
              <w:rPr>
                <w:rFonts w:ascii="Times New Roman" w:eastAsia="Times New Roman" w:hAnsi="Times New Roman" w:cs="Times New Roman"/>
                <w:bCs/>
                <w:sz w:val="24"/>
                <w:szCs w:val="24"/>
              </w:rPr>
              <w:t>0432-587-</w:t>
            </w:r>
            <w:r w:rsidR="00A15E3C">
              <w:rPr>
                <w:rFonts w:ascii="Times New Roman" w:eastAsia="Times New Roman" w:hAnsi="Times New Roman" w:cs="Times New Roman"/>
                <w:bCs/>
                <w:sz w:val="24"/>
                <w:szCs w:val="24"/>
              </w:rPr>
              <w:t>749, 0432-587-673</w:t>
            </w:r>
          </w:p>
        </w:tc>
      </w:tr>
      <w:tr w:rsidR="003214AD" w:rsidRPr="00951CDD" w14:paraId="67F05E02" w14:textId="77777777" w:rsidTr="008B2A39">
        <w:trPr>
          <w:trHeight w:val="362"/>
          <w:jc w:val="center"/>
        </w:trPr>
        <w:tc>
          <w:tcPr>
            <w:tcW w:w="703" w:type="dxa"/>
            <w:vAlign w:val="center"/>
          </w:tcPr>
          <w:p w14:paraId="00F4B15C"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3</w:t>
            </w:r>
          </w:p>
        </w:tc>
        <w:tc>
          <w:tcPr>
            <w:tcW w:w="2839" w:type="dxa"/>
            <w:vAlign w:val="center"/>
          </w:tcPr>
          <w:p w14:paraId="4644BAC3"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Процедура закупівлі</w:t>
            </w:r>
          </w:p>
        </w:tc>
        <w:tc>
          <w:tcPr>
            <w:tcW w:w="6087" w:type="dxa"/>
            <w:vAlign w:val="center"/>
          </w:tcPr>
          <w:p w14:paraId="55BDA85A" w14:textId="77777777" w:rsidR="003214AD" w:rsidRPr="00951CDD" w:rsidRDefault="00112708"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 xml:space="preserve">Відкриті </w:t>
            </w:r>
            <w:r w:rsidR="007F76D2" w:rsidRPr="00951CDD">
              <w:rPr>
                <w:rFonts w:ascii="Times New Roman" w:eastAsia="Times New Roman" w:hAnsi="Times New Roman" w:cs="Times New Roman"/>
                <w:color w:val="000000"/>
                <w:sz w:val="24"/>
                <w:szCs w:val="24"/>
              </w:rPr>
              <w:t>торги</w:t>
            </w:r>
          </w:p>
        </w:tc>
      </w:tr>
      <w:tr w:rsidR="003214AD" w:rsidRPr="00951CDD" w14:paraId="70D4B7F6" w14:textId="77777777" w:rsidTr="008B2A39">
        <w:trPr>
          <w:trHeight w:val="552"/>
          <w:jc w:val="center"/>
        </w:trPr>
        <w:tc>
          <w:tcPr>
            <w:tcW w:w="703" w:type="dxa"/>
            <w:vAlign w:val="center"/>
          </w:tcPr>
          <w:p w14:paraId="0B53605A"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4</w:t>
            </w:r>
          </w:p>
        </w:tc>
        <w:tc>
          <w:tcPr>
            <w:tcW w:w="2839" w:type="dxa"/>
            <w:vAlign w:val="center"/>
          </w:tcPr>
          <w:p w14:paraId="18A40635"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Інформація про предмет закупівлі</w:t>
            </w:r>
          </w:p>
        </w:tc>
        <w:tc>
          <w:tcPr>
            <w:tcW w:w="6087" w:type="dxa"/>
            <w:vAlign w:val="center"/>
          </w:tcPr>
          <w:p w14:paraId="678EEADB" w14:textId="77777777" w:rsidR="003214AD" w:rsidRPr="00951CDD" w:rsidRDefault="007F76D2"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i/>
                <w:color w:val="000000"/>
                <w:sz w:val="24"/>
                <w:szCs w:val="24"/>
              </w:rPr>
              <w:t> </w:t>
            </w:r>
          </w:p>
        </w:tc>
      </w:tr>
      <w:tr w:rsidR="003214AD" w:rsidRPr="00951CDD" w14:paraId="2C87845B" w14:textId="77777777" w:rsidTr="008B2A39">
        <w:trPr>
          <w:trHeight w:val="830"/>
          <w:jc w:val="center"/>
        </w:trPr>
        <w:tc>
          <w:tcPr>
            <w:tcW w:w="703" w:type="dxa"/>
            <w:vAlign w:val="center"/>
          </w:tcPr>
          <w:p w14:paraId="2BA2417E"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4.1</w:t>
            </w:r>
          </w:p>
        </w:tc>
        <w:tc>
          <w:tcPr>
            <w:tcW w:w="2839" w:type="dxa"/>
            <w:vAlign w:val="center"/>
          </w:tcPr>
          <w:p w14:paraId="0AB7529F"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назва предмета закупівлі</w:t>
            </w:r>
          </w:p>
        </w:tc>
        <w:tc>
          <w:tcPr>
            <w:tcW w:w="6087" w:type="dxa"/>
            <w:vAlign w:val="center"/>
          </w:tcPr>
          <w:p w14:paraId="35E95B0E" w14:textId="77777777" w:rsidR="000227A6" w:rsidRPr="000227A6" w:rsidRDefault="000227A6" w:rsidP="00951CDD">
            <w:pPr>
              <w:spacing w:after="0" w:line="240" w:lineRule="auto"/>
              <w:ind w:hanging="14"/>
              <w:jc w:val="both"/>
              <w:rPr>
                <w:rFonts w:ascii="Times New Roman" w:eastAsia="Times New Roman" w:hAnsi="Times New Roman" w:cs="Times New Roman"/>
                <w:b/>
                <w:sz w:val="24"/>
                <w:szCs w:val="24"/>
                <w:lang w:eastAsia="en-US"/>
              </w:rPr>
            </w:pPr>
            <w:r w:rsidRPr="000227A6">
              <w:rPr>
                <w:rFonts w:ascii="Times New Roman" w:eastAsia="Times New Roman" w:hAnsi="Times New Roman" w:cs="Times New Roman"/>
                <w:b/>
                <w:sz w:val="24"/>
                <w:szCs w:val="24"/>
                <w:lang w:eastAsia="en-US"/>
              </w:rPr>
              <w:t>Газ скраплений пропан-бутан (за талонами)</w:t>
            </w:r>
          </w:p>
          <w:p w14:paraId="5456F1E4" w14:textId="77777777" w:rsidR="000227A6" w:rsidRPr="00A15E3C" w:rsidRDefault="000227A6" w:rsidP="00951CDD">
            <w:pPr>
              <w:spacing w:after="0" w:line="240" w:lineRule="auto"/>
              <w:ind w:hanging="14"/>
              <w:jc w:val="both"/>
              <w:rPr>
                <w:rFonts w:ascii="Times New Roman" w:eastAsia="Times New Roman" w:hAnsi="Times New Roman" w:cs="Times New Roman"/>
                <w:sz w:val="24"/>
                <w:szCs w:val="24"/>
                <w:lang w:eastAsia="en-US"/>
              </w:rPr>
            </w:pPr>
            <w:r w:rsidRPr="00A15E3C">
              <w:rPr>
                <w:rFonts w:ascii="Times New Roman" w:eastAsia="Times New Roman" w:hAnsi="Times New Roman" w:cs="Times New Roman"/>
                <w:sz w:val="24"/>
                <w:szCs w:val="24"/>
                <w:lang w:eastAsia="en-US"/>
              </w:rPr>
              <w:t>(Код ДК 021:2015 09120000-6 – Газове паливо,</w:t>
            </w:r>
          </w:p>
          <w:p w14:paraId="268A8E72" w14:textId="77777777" w:rsidR="003214AD" w:rsidRPr="00951CDD" w:rsidRDefault="000227A6" w:rsidP="00951CDD">
            <w:pPr>
              <w:widowControl w:val="0"/>
              <w:autoSpaceDE w:val="0"/>
              <w:autoSpaceDN w:val="0"/>
              <w:adjustRightInd w:val="0"/>
              <w:spacing w:after="0" w:line="240" w:lineRule="auto"/>
              <w:jc w:val="both"/>
              <w:rPr>
                <w:rFonts w:ascii="Times New Roman" w:hAnsi="Times New Roman"/>
                <w:b/>
                <w:sz w:val="24"/>
                <w:szCs w:val="24"/>
              </w:rPr>
            </w:pPr>
            <w:r w:rsidRPr="00A15E3C">
              <w:rPr>
                <w:rFonts w:ascii="Times New Roman" w:eastAsia="Times New Roman" w:hAnsi="Times New Roman" w:cs="Times New Roman"/>
                <w:sz w:val="24"/>
                <w:szCs w:val="24"/>
                <w:lang w:eastAsia="en-US"/>
              </w:rPr>
              <w:t>номенклатурна позиція  за ДК 021:2015: 09122000-0 – Пропан і бутан)</w:t>
            </w:r>
          </w:p>
        </w:tc>
      </w:tr>
      <w:tr w:rsidR="003214AD" w:rsidRPr="00951CDD" w14:paraId="12AB2757" w14:textId="77777777" w:rsidTr="008B2A39">
        <w:trPr>
          <w:trHeight w:val="1119"/>
          <w:jc w:val="center"/>
        </w:trPr>
        <w:tc>
          <w:tcPr>
            <w:tcW w:w="703" w:type="dxa"/>
            <w:vAlign w:val="center"/>
          </w:tcPr>
          <w:p w14:paraId="65ED61D6" w14:textId="77777777" w:rsidR="003214AD" w:rsidRPr="00951CDD" w:rsidRDefault="007F76D2" w:rsidP="00951CDD">
            <w:pPr>
              <w:pStyle w:val="10"/>
              <w:spacing w:after="0" w:line="240" w:lineRule="auto"/>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4.2</w:t>
            </w:r>
          </w:p>
        </w:tc>
        <w:tc>
          <w:tcPr>
            <w:tcW w:w="2839" w:type="dxa"/>
            <w:vAlign w:val="center"/>
          </w:tcPr>
          <w:p w14:paraId="5ECF3338" w14:textId="77777777" w:rsidR="003214AD" w:rsidRPr="00951CDD" w:rsidRDefault="007F76D2" w:rsidP="00951CDD">
            <w:pPr>
              <w:pStyle w:val="10"/>
              <w:spacing w:after="0" w:line="240" w:lineRule="auto"/>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87" w:type="dxa"/>
            <w:vAlign w:val="center"/>
          </w:tcPr>
          <w:p w14:paraId="4DECDB70" w14:textId="77777777" w:rsidR="003214AD" w:rsidRPr="00951CDD" w:rsidRDefault="00446E6F" w:rsidP="00951CDD">
            <w:pPr>
              <w:pStyle w:val="10"/>
              <w:keepNext/>
              <w:keepLines/>
              <w:spacing w:after="0" w:line="240" w:lineRule="auto"/>
              <w:jc w:val="both"/>
              <w:rPr>
                <w:rFonts w:ascii="Times New Roman" w:eastAsia="Times New Roman" w:hAnsi="Times New Roman" w:cs="Times New Roman"/>
                <w:i/>
                <w:color w:val="FF0000"/>
                <w:sz w:val="24"/>
                <w:szCs w:val="24"/>
                <w:highlight w:val="yellow"/>
              </w:rPr>
            </w:pPr>
            <w:r w:rsidRPr="00951CDD">
              <w:rPr>
                <w:rFonts w:ascii="Times New Roman" w:eastAsia="Times New Roman" w:hAnsi="Times New Roman" w:cs="Times New Roman"/>
                <w:sz w:val="24"/>
                <w:szCs w:val="24"/>
              </w:rPr>
              <w:t>Окремі частини предмета закупівлі (лоти) не передбачено. Учасник торгів подає пропозицію в цілому по визначеному предмету закупівлі, згідно вимог тендерної документації.</w:t>
            </w:r>
          </w:p>
        </w:tc>
      </w:tr>
      <w:tr w:rsidR="003214AD" w:rsidRPr="00951CDD" w14:paraId="58A667B5" w14:textId="77777777" w:rsidTr="008B2A39">
        <w:trPr>
          <w:trHeight w:val="876"/>
          <w:jc w:val="center"/>
        </w:trPr>
        <w:tc>
          <w:tcPr>
            <w:tcW w:w="703" w:type="dxa"/>
            <w:vAlign w:val="center"/>
          </w:tcPr>
          <w:p w14:paraId="4B10EB4E"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4.3</w:t>
            </w:r>
          </w:p>
        </w:tc>
        <w:tc>
          <w:tcPr>
            <w:tcW w:w="2839" w:type="dxa"/>
            <w:vAlign w:val="center"/>
          </w:tcPr>
          <w:p w14:paraId="631FD9BD" w14:textId="77777777" w:rsidR="003214AD" w:rsidRPr="00951CDD" w:rsidRDefault="000227A6" w:rsidP="00951CDD">
            <w:pPr>
              <w:pStyle w:val="10"/>
              <w:keepNext/>
              <w:keepLines/>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087" w:type="dxa"/>
            <w:vAlign w:val="center"/>
          </w:tcPr>
          <w:p w14:paraId="57F10FA9" w14:textId="6A654C17" w:rsidR="000227A6" w:rsidRPr="000227A6" w:rsidRDefault="000227A6" w:rsidP="00951CDD">
            <w:pPr>
              <w:widowControl w:val="0"/>
              <w:spacing w:after="0" w:line="240" w:lineRule="auto"/>
              <w:ind w:right="113" w:hanging="2"/>
              <w:contextualSpacing/>
              <w:jc w:val="both"/>
              <w:rPr>
                <w:rFonts w:ascii="Times New Roman" w:eastAsia="Times New Roman" w:hAnsi="Times New Roman" w:cs="Times New Roman"/>
                <w:bCs/>
                <w:color w:val="000000"/>
                <w:sz w:val="24"/>
                <w:szCs w:val="24"/>
                <w:lang w:eastAsia="en-US"/>
              </w:rPr>
            </w:pPr>
            <w:r w:rsidRPr="000227A6">
              <w:rPr>
                <w:rFonts w:ascii="Times New Roman" w:eastAsia="Times New Roman" w:hAnsi="Times New Roman" w:cs="Times New Roman"/>
                <w:bCs/>
                <w:color w:val="000000"/>
                <w:sz w:val="24"/>
                <w:szCs w:val="24"/>
                <w:lang w:eastAsia="en-US"/>
              </w:rPr>
              <w:t>АЗС у межах с</w:t>
            </w:r>
            <w:r w:rsidR="00EC5EE0">
              <w:rPr>
                <w:rFonts w:ascii="Times New Roman" w:eastAsia="Times New Roman" w:hAnsi="Times New Roman" w:cs="Times New Roman"/>
                <w:bCs/>
                <w:color w:val="000000"/>
                <w:sz w:val="24"/>
                <w:szCs w:val="24"/>
                <w:lang w:eastAsia="en-US"/>
              </w:rPr>
              <w:t xml:space="preserve">мт. Вороновиця, Вінницький р-н. </w:t>
            </w:r>
            <w:r w:rsidRPr="000227A6">
              <w:rPr>
                <w:rFonts w:ascii="Times New Roman" w:eastAsia="Times New Roman" w:hAnsi="Times New Roman" w:cs="Times New Roman"/>
                <w:bCs/>
                <w:color w:val="000000"/>
                <w:sz w:val="24"/>
                <w:szCs w:val="24"/>
                <w:lang w:eastAsia="en-US"/>
              </w:rPr>
              <w:t>Товар передається Покупцеві на підставі та в обмін на талони видані Продавцем Покупцю.</w:t>
            </w:r>
          </w:p>
          <w:p w14:paraId="55F2A4BA" w14:textId="3C55F595" w:rsidR="003214AD" w:rsidRPr="00A23CFC" w:rsidRDefault="000227A6" w:rsidP="006E0841">
            <w:pPr>
              <w:widowControl w:val="0"/>
              <w:spacing w:after="0" w:line="240" w:lineRule="auto"/>
              <w:ind w:right="113" w:hanging="2"/>
              <w:contextualSpacing/>
              <w:jc w:val="both"/>
              <w:rPr>
                <w:rFonts w:ascii="Times New Roman" w:eastAsia="Times New Roman" w:hAnsi="Times New Roman" w:cs="Times New Roman"/>
                <w:bCs/>
                <w:color w:val="000000"/>
                <w:sz w:val="24"/>
                <w:szCs w:val="24"/>
                <w:lang w:eastAsia="en-US"/>
              </w:rPr>
            </w:pPr>
            <w:r w:rsidRPr="000227A6">
              <w:rPr>
                <w:rFonts w:ascii="Times New Roman" w:eastAsia="Times New Roman" w:hAnsi="Times New Roman" w:cs="Times New Roman"/>
                <w:bCs/>
                <w:color w:val="000000"/>
                <w:sz w:val="24"/>
                <w:szCs w:val="24"/>
                <w:lang w:eastAsia="en-US"/>
              </w:rPr>
              <w:t xml:space="preserve">Кількість товару –  Газ скраплений пропан-бутан  (талони номіналом по 10л) – </w:t>
            </w:r>
            <w:r w:rsidR="006E0841">
              <w:rPr>
                <w:rFonts w:ascii="Times New Roman" w:eastAsia="Times New Roman" w:hAnsi="Times New Roman" w:cs="Times New Roman"/>
                <w:b/>
                <w:bCs/>
                <w:color w:val="000000"/>
                <w:sz w:val="24"/>
                <w:szCs w:val="24"/>
                <w:lang w:eastAsia="en-US"/>
              </w:rPr>
              <w:t>700</w:t>
            </w:r>
            <w:r w:rsidRPr="00DB26D8">
              <w:rPr>
                <w:rFonts w:ascii="Times New Roman" w:eastAsia="Times New Roman" w:hAnsi="Times New Roman" w:cs="Times New Roman"/>
                <w:b/>
                <w:bCs/>
                <w:color w:val="000000"/>
                <w:sz w:val="24"/>
                <w:szCs w:val="24"/>
                <w:lang w:eastAsia="en-US"/>
              </w:rPr>
              <w:t xml:space="preserve"> л</w:t>
            </w:r>
            <w:r w:rsidRPr="000227A6">
              <w:rPr>
                <w:rFonts w:ascii="Times New Roman" w:eastAsia="Times New Roman" w:hAnsi="Times New Roman" w:cs="Times New Roman"/>
                <w:bCs/>
                <w:color w:val="000000"/>
                <w:sz w:val="24"/>
                <w:szCs w:val="24"/>
                <w:lang w:eastAsia="en-US"/>
              </w:rPr>
              <w:t xml:space="preserve">. </w:t>
            </w:r>
            <w:r w:rsidR="00A23CFC">
              <w:rPr>
                <w:rFonts w:ascii="Times New Roman" w:eastAsia="Times New Roman" w:hAnsi="Times New Roman" w:cs="Times New Roman"/>
                <w:bCs/>
                <w:color w:val="000000"/>
                <w:sz w:val="24"/>
                <w:szCs w:val="24"/>
                <w:lang w:eastAsia="en-US"/>
              </w:rPr>
              <w:t xml:space="preserve"> </w:t>
            </w:r>
          </w:p>
        </w:tc>
      </w:tr>
      <w:tr w:rsidR="003214AD" w:rsidRPr="00951CDD" w14:paraId="1E30EFAC" w14:textId="77777777" w:rsidTr="008B2A39">
        <w:trPr>
          <w:trHeight w:val="845"/>
          <w:jc w:val="center"/>
        </w:trPr>
        <w:tc>
          <w:tcPr>
            <w:tcW w:w="703" w:type="dxa"/>
            <w:vAlign w:val="center"/>
          </w:tcPr>
          <w:p w14:paraId="02E5796D"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4.4</w:t>
            </w:r>
          </w:p>
        </w:tc>
        <w:tc>
          <w:tcPr>
            <w:tcW w:w="2839" w:type="dxa"/>
            <w:vAlign w:val="center"/>
          </w:tcPr>
          <w:p w14:paraId="387008F0"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87" w:type="dxa"/>
            <w:vAlign w:val="center"/>
          </w:tcPr>
          <w:p w14:paraId="3D13BDD3" w14:textId="32BD80DB" w:rsidR="000227A6" w:rsidRPr="00EC5EE0" w:rsidRDefault="000227A6" w:rsidP="00A23CFC">
            <w:pPr>
              <w:widowControl w:val="0"/>
              <w:spacing w:after="0" w:line="240" w:lineRule="auto"/>
              <w:ind w:right="113" w:hanging="2"/>
              <w:contextualSpacing/>
              <w:jc w:val="both"/>
              <w:rPr>
                <w:rFonts w:ascii="Times New Roman" w:eastAsia="Times New Roman" w:hAnsi="Times New Roman" w:cs="Times New Roman"/>
                <w:bCs/>
                <w:color w:val="000000"/>
                <w:sz w:val="24"/>
                <w:szCs w:val="24"/>
                <w:lang w:eastAsia="en-US"/>
              </w:rPr>
            </w:pPr>
            <w:r w:rsidRPr="000227A6">
              <w:rPr>
                <w:rFonts w:ascii="Times New Roman" w:eastAsia="Times New Roman" w:hAnsi="Times New Roman" w:cs="Times New Roman"/>
                <w:bCs/>
                <w:color w:val="000000"/>
                <w:sz w:val="24"/>
                <w:szCs w:val="24"/>
                <w:lang w:eastAsia="en-US"/>
              </w:rPr>
              <w:t xml:space="preserve">Строк дії договору з </w:t>
            </w:r>
            <w:r w:rsidR="00A3467F">
              <w:rPr>
                <w:rFonts w:ascii="Times New Roman" w:eastAsia="Times New Roman" w:hAnsi="Times New Roman" w:cs="Times New Roman"/>
                <w:bCs/>
                <w:color w:val="000000"/>
                <w:sz w:val="24"/>
                <w:szCs w:val="24"/>
                <w:lang w:eastAsia="en-US"/>
              </w:rPr>
              <w:t>дня</w:t>
            </w:r>
            <w:r w:rsidRPr="000227A6">
              <w:rPr>
                <w:rFonts w:ascii="Times New Roman" w:eastAsia="Times New Roman" w:hAnsi="Times New Roman" w:cs="Times New Roman"/>
                <w:bCs/>
                <w:color w:val="000000"/>
                <w:sz w:val="24"/>
                <w:szCs w:val="24"/>
                <w:lang w:eastAsia="en-US"/>
              </w:rPr>
              <w:t xml:space="preserve"> укладення договору до 31.12.202</w:t>
            </w:r>
            <w:r w:rsidR="0088637B">
              <w:rPr>
                <w:rFonts w:ascii="Times New Roman" w:eastAsia="Times New Roman" w:hAnsi="Times New Roman" w:cs="Times New Roman"/>
                <w:bCs/>
                <w:color w:val="000000"/>
                <w:sz w:val="24"/>
                <w:szCs w:val="24"/>
                <w:lang w:eastAsia="en-US"/>
              </w:rPr>
              <w:t>2</w:t>
            </w:r>
            <w:r w:rsidRPr="000227A6">
              <w:rPr>
                <w:rFonts w:ascii="Times New Roman" w:eastAsia="Times New Roman" w:hAnsi="Times New Roman" w:cs="Times New Roman"/>
                <w:bCs/>
                <w:color w:val="000000"/>
                <w:sz w:val="24"/>
                <w:szCs w:val="24"/>
                <w:lang w:eastAsia="en-US"/>
              </w:rPr>
              <w:t xml:space="preserve"> року.</w:t>
            </w:r>
            <w:r w:rsidR="00A23CFC">
              <w:rPr>
                <w:rFonts w:ascii="Times New Roman" w:eastAsia="Times New Roman" w:hAnsi="Times New Roman" w:cs="Times New Roman"/>
                <w:bCs/>
                <w:color w:val="000000"/>
                <w:sz w:val="24"/>
                <w:szCs w:val="24"/>
                <w:lang w:eastAsia="en-US"/>
              </w:rPr>
              <w:t xml:space="preserve"> </w:t>
            </w:r>
            <w:r w:rsidRPr="00EC5EE0">
              <w:rPr>
                <w:rFonts w:ascii="Times New Roman" w:eastAsia="Times New Roman" w:hAnsi="Times New Roman" w:cs="Times New Roman"/>
                <w:bCs/>
                <w:color w:val="000000"/>
                <w:sz w:val="24"/>
                <w:szCs w:val="24"/>
                <w:lang w:eastAsia="en-US"/>
              </w:rPr>
              <w:t>Поставка товару здійснюється по заявці, строк поставки товару до 31.12.202</w:t>
            </w:r>
            <w:r w:rsidR="0088637B">
              <w:rPr>
                <w:rFonts w:ascii="Times New Roman" w:eastAsia="Times New Roman" w:hAnsi="Times New Roman" w:cs="Times New Roman"/>
                <w:bCs/>
                <w:color w:val="000000"/>
                <w:sz w:val="24"/>
                <w:szCs w:val="24"/>
                <w:lang w:eastAsia="en-US"/>
              </w:rPr>
              <w:t>2</w:t>
            </w:r>
            <w:r w:rsidRPr="00EC5EE0">
              <w:rPr>
                <w:rFonts w:ascii="Times New Roman" w:eastAsia="Times New Roman" w:hAnsi="Times New Roman" w:cs="Times New Roman"/>
                <w:bCs/>
                <w:color w:val="000000"/>
                <w:sz w:val="24"/>
                <w:szCs w:val="24"/>
                <w:lang w:eastAsia="en-US"/>
              </w:rPr>
              <w:t xml:space="preserve"> року.</w:t>
            </w:r>
          </w:p>
          <w:p w14:paraId="396621F1" w14:textId="77777777" w:rsidR="003214AD" w:rsidRPr="00951CDD" w:rsidRDefault="000227A6"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bCs/>
                <w:color w:val="000000"/>
                <w:sz w:val="24"/>
                <w:szCs w:val="24"/>
                <w:lang w:eastAsia="en-US"/>
              </w:rPr>
              <w:t>Початковий термін надання товару визначатиметься у відповідності до дати укладення договору про закупівлю за результатами проведення відкритих торгів.</w:t>
            </w:r>
          </w:p>
        </w:tc>
      </w:tr>
      <w:tr w:rsidR="00DE4C02" w:rsidRPr="00951CDD" w14:paraId="758B1017" w14:textId="77777777" w:rsidTr="00A3467F">
        <w:trPr>
          <w:trHeight w:val="581"/>
          <w:jc w:val="center"/>
        </w:trPr>
        <w:tc>
          <w:tcPr>
            <w:tcW w:w="703" w:type="dxa"/>
            <w:vAlign w:val="center"/>
          </w:tcPr>
          <w:p w14:paraId="56675A25" w14:textId="77777777" w:rsidR="00DE4C02" w:rsidRPr="00951CDD" w:rsidRDefault="00DE4C02" w:rsidP="00951CDD">
            <w:pPr>
              <w:spacing w:after="0" w:line="240" w:lineRule="auto"/>
              <w:contextualSpacing/>
              <w:rPr>
                <w:rFonts w:ascii="Times New Roman" w:hAnsi="Times New Roman"/>
                <w:sz w:val="24"/>
                <w:szCs w:val="24"/>
              </w:rPr>
            </w:pPr>
            <w:r w:rsidRPr="00951CDD">
              <w:rPr>
                <w:rFonts w:ascii="Times New Roman" w:hAnsi="Times New Roman"/>
                <w:sz w:val="24"/>
                <w:szCs w:val="24"/>
              </w:rPr>
              <w:t>4.5</w:t>
            </w:r>
          </w:p>
        </w:tc>
        <w:tc>
          <w:tcPr>
            <w:tcW w:w="2839" w:type="dxa"/>
            <w:vAlign w:val="center"/>
          </w:tcPr>
          <w:p w14:paraId="55FA3447" w14:textId="77777777" w:rsidR="00DE4C02" w:rsidRPr="00951CDD" w:rsidRDefault="00DE4C02" w:rsidP="00951CDD">
            <w:pPr>
              <w:spacing w:after="0" w:line="240" w:lineRule="auto"/>
              <w:contextualSpacing/>
              <w:rPr>
                <w:rFonts w:ascii="Times New Roman" w:hAnsi="Times New Roman"/>
                <w:sz w:val="24"/>
                <w:szCs w:val="24"/>
              </w:rPr>
            </w:pPr>
            <w:r w:rsidRPr="00951CDD">
              <w:rPr>
                <w:rFonts w:ascii="Times New Roman" w:hAnsi="Times New Roman"/>
                <w:sz w:val="24"/>
                <w:szCs w:val="24"/>
              </w:rPr>
              <w:t>очікувана вартість</w:t>
            </w:r>
          </w:p>
        </w:tc>
        <w:tc>
          <w:tcPr>
            <w:tcW w:w="6087" w:type="dxa"/>
            <w:vAlign w:val="center"/>
          </w:tcPr>
          <w:p w14:paraId="7AB464C7" w14:textId="7925D877" w:rsidR="00DE4C02" w:rsidRPr="00951CDD" w:rsidRDefault="006E0841" w:rsidP="006E0841">
            <w:pPr>
              <w:pStyle w:val="ab"/>
              <w:jc w:val="both"/>
              <w:rPr>
                <w:rFonts w:ascii="Times New Roman" w:hAnsi="Times New Roman" w:cs="Times New Roman"/>
                <w:b/>
                <w:sz w:val="24"/>
                <w:szCs w:val="24"/>
              </w:rPr>
            </w:pPr>
            <w:r>
              <w:rPr>
                <w:rFonts w:ascii="Times New Roman" w:hAnsi="Times New Roman" w:cs="Times New Roman"/>
                <w:b/>
                <w:bCs/>
                <w:sz w:val="24"/>
                <w:szCs w:val="24"/>
              </w:rPr>
              <w:t>210</w:t>
            </w:r>
            <w:r w:rsidR="0088637B">
              <w:rPr>
                <w:rFonts w:ascii="Times New Roman" w:hAnsi="Times New Roman" w:cs="Times New Roman"/>
                <w:b/>
                <w:bCs/>
                <w:sz w:val="24"/>
                <w:szCs w:val="24"/>
              </w:rPr>
              <w:t>00</w:t>
            </w:r>
            <w:r w:rsidR="00951CDD" w:rsidRPr="00951CDD">
              <w:rPr>
                <w:rFonts w:ascii="Times New Roman" w:hAnsi="Times New Roman" w:cs="Times New Roman"/>
                <w:b/>
                <w:bCs/>
                <w:sz w:val="24"/>
                <w:szCs w:val="24"/>
              </w:rPr>
              <w:t>,00 грн. (</w:t>
            </w:r>
            <w:r w:rsidR="0088637B">
              <w:rPr>
                <w:rFonts w:ascii="Times New Roman" w:hAnsi="Times New Roman" w:cs="Times New Roman"/>
                <w:b/>
                <w:bCs/>
                <w:sz w:val="24"/>
                <w:szCs w:val="24"/>
              </w:rPr>
              <w:t>д</w:t>
            </w:r>
            <w:r>
              <w:rPr>
                <w:rFonts w:ascii="Times New Roman" w:hAnsi="Times New Roman" w:cs="Times New Roman"/>
                <w:b/>
                <w:bCs/>
                <w:sz w:val="24"/>
                <w:szCs w:val="24"/>
              </w:rPr>
              <w:t>вадцять одна</w:t>
            </w:r>
            <w:r w:rsidR="0088637B">
              <w:rPr>
                <w:rFonts w:ascii="Times New Roman" w:hAnsi="Times New Roman" w:cs="Times New Roman"/>
                <w:b/>
                <w:bCs/>
                <w:sz w:val="24"/>
                <w:szCs w:val="24"/>
              </w:rPr>
              <w:t xml:space="preserve"> тисяч</w:t>
            </w:r>
            <w:r>
              <w:rPr>
                <w:rFonts w:ascii="Times New Roman" w:hAnsi="Times New Roman" w:cs="Times New Roman"/>
                <w:b/>
                <w:bCs/>
                <w:sz w:val="24"/>
                <w:szCs w:val="24"/>
              </w:rPr>
              <w:t>а</w:t>
            </w:r>
            <w:r w:rsidR="0088637B">
              <w:rPr>
                <w:rFonts w:ascii="Times New Roman" w:hAnsi="Times New Roman" w:cs="Times New Roman"/>
                <w:b/>
                <w:bCs/>
                <w:sz w:val="24"/>
                <w:szCs w:val="24"/>
              </w:rPr>
              <w:t xml:space="preserve"> </w:t>
            </w:r>
            <w:r w:rsidR="00951CDD" w:rsidRPr="00951CDD">
              <w:rPr>
                <w:rFonts w:ascii="Times New Roman" w:hAnsi="Times New Roman" w:cs="Times New Roman"/>
                <w:b/>
                <w:bCs/>
                <w:sz w:val="24"/>
                <w:szCs w:val="24"/>
              </w:rPr>
              <w:t>грн. 00 коп.) з ПДВ</w:t>
            </w:r>
            <w:r w:rsidR="008F2CCF">
              <w:rPr>
                <w:rFonts w:ascii="Times New Roman" w:hAnsi="Times New Roman" w:cs="Times New Roman"/>
                <w:b/>
                <w:bCs/>
                <w:sz w:val="24"/>
                <w:szCs w:val="24"/>
              </w:rPr>
              <w:t>.</w:t>
            </w:r>
          </w:p>
        </w:tc>
      </w:tr>
      <w:tr w:rsidR="003214AD" w:rsidRPr="00951CDD" w14:paraId="3B3993D0" w14:textId="77777777" w:rsidTr="008B2A39">
        <w:trPr>
          <w:trHeight w:val="841"/>
          <w:jc w:val="center"/>
        </w:trPr>
        <w:tc>
          <w:tcPr>
            <w:tcW w:w="703" w:type="dxa"/>
            <w:vAlign w:val="center"/>
          </w:tcPr>
          <w:p w14:paraId="72F52E79"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5</w:t>
            </w:r>
          </w:p>
        </w:tc>
        <w:tc>
          <w:tcPr>
            <w:tcW w:w="2839" w:type="dxa"/>
            <w:vAlign w:val="center"/>
          </w:tcPr>
          <w:p w14:paraId="4304DC5B"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Недискримінація учасників</w:t>
            </w:r>
            <w:r w:rsidRPr="00951CDD">
              <w:t xml:space="preserve"> </w:t>
            </w:r>
          </w:p>
        </w:tc>
        <w:tc>
          <w:tcPr>
            <w:tcW w:w="6087" w:type="dxa"/>
            <w:vAlign w:val="center"/>
          </w:tcPr>
          <w:p w14:paraId="2C866767"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14AD" w:rsidRPr="00951CDD" w14:paraId="640D239E" w14:textId="77777777" w:rsidTr="008B2A39">
        <w:trPr>
          <w:trHeight w:val="843"/>
          <w:jc w:val="center"/>
        </w:trPr>
        <w:tc>
          <w:tcPr>
            <w:tcW w:w="703" w:type="dxa"/>
            <w:vAlign w:val="center"/>
          </w:tcPr>
          <w:p w14:paraId="2AE871A6"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6</w:t>
            </w:r>
          </w:p>
        </w:tc>
        <w:tc>
          <w:tcPr>
            <w:tcW w:w="2839" w:type="dxa"/>
            <w:vAlign w:val="center"/>
          </w:tcPr>
          <w:p w14:paraId="325CB40A" w14:textId="77777777" w:rsidR="003214AD" w:rsidRPr="00951CDD" w:rsidRDefault="009A0A17"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Інформація про валюту (валюти), у якій (яких) повинна бути розрахована і зазначена ціна тендерної пропозиції</w:t>
            </w:r>
          </w:p>
        </w:tc>
        <w:tc>
          <w:tcPr>
            <w:tcW w:w="6087" w:type="dxa"/>
            <w:vAlign w:val="center"/>
          </w:tcPr>
          <w:p w14:paraId="2973A918" w14:textId="77777777" w:rsidR="00303F7D" w:rsidRPr="00951CDD" w:rsidRDefault="00303F7D" w:rsidP="00951CDD">
            <w:pPr>
              <w:widowControl w:val="0"/>
              <w:spacing w:after="0" w:line="240" w:lineRule="auto"/>
              <w:ind w:hanging="21"/>
              <w:jc w:val="both"/>
              <w:rPr>
                <w:rFonts w:ascii="Times New Roman" w:hAnsi="Times New Roman" w:cs="Times New Roman"/>
                <w:color w:val="000000"/>
                <w:sz w:val="24"/>
                <w:szCs w:val="24"/>
              </w:rPr>
            </w:pPr>
            <w:r w:rsidRPr="00951CDD">
              <w:rPr>
                <w:rFonts w:ascii="Times New Roman" w:hAnsi="Times New Roman" w:cs="Times New Roman"/>
                <w:color w:val="000000"/>
                <w:sz w:val="24"/>
                <w:szCs w:val="24"/>
              </w:rPr>
              <w:t>Валютою тендерної пропозиції є національна валюта України - гривня.</w:t>
            </w:r>
          </w:p>
          <w:p w14:paraId="552ABFCE" w14:textId="77777777" w:rsidR="003214AD" w:rsidRPr="00951CDD" w:rsidRDefault="003214AD" w:rsidP="00951CDD">
            <w:pPr>
              <w:pStyle w:val="10"/>
              <w:keepNext/>
              <w:keepLines/>
              <w:spacing w:after="0" w:line="240" w:lineRule="auto"/>
              <w:jc w:val="both"/>
              <w:rPr>
                <w:rFonts w:ascii="Times New Roman" w:eastAsia="Times New Roman" w:hAnsi="Times New Roman" w:cs="Times New Roman"/>
                <w:sz w:val="24"/>
                <w:szCs w:val="24"/>
              </w:rPr>
            </w:pPr>
          </w:p>
        </w:tc>
      </w:tr>
      <w:tr w:rsidR="003214AD" w:rsidRPr="00951CDD" w14:paraId="4B0FDC83" w14:textId="77777777" w:rsidTr="008B2A39">
        <w:trPr>
          <w:trHeight w:val="1119"/>
          <w:jc w:val="center"/>
        </w:trPr>
        <w:tc>
          <w:tcPr>
            <w:tcW w:w="703" w:type="dxa"/>
            <w:vAlign w:val="center"/>
          </w:tcPr>
          <w:p w14:paraId="671C3FCF"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lastRenderedPageBreak/>
              <w:t>7</w:t>
            </w:r>
          </w:p>
        </w:tc>
        <w:tc>
          <w:tcPr>
            <w:tcW w:w="2839" w:type="dxa"/>
            <w:vAlign w:val="center"/>
          </w:tcPr>
          <w:p w14:paraId="41C8D91E" w14:textId="77777777" w:rsidR="003214AD" w:rsidRPr="00951CDD" w:rsidRDefault="009A0A17"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87" w:type="dxa"/>
            <w:vAlign w:val="center"/>
          </w:tcPr>
          <w:p w14:paraId="513E2379" w14:textId="77777777" w:rsidR="003214AD" w:rsidRPr="00951CDD" w:rsidRDefault="00EF7E9D" w:rsidP="00951CDD">
            <w:pPr>
              <w:pStyle w:val="10"/>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7.1.</w:t>
            </w:r>
            <w:r w:rsidR="007F76D2" w:rsidRPr="00951CDD">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14:paraId="57E3AF0C" w14:textId="77777777" w:rsidR="008F2CCF" w:rsidRPr="008F2CCF" w:rsidRDefault="00EF7E9D" w:rsidP="008F2CCF">
            <w:pPr>
              <w:pStyle w:val="10"/>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7.2.</w:t>
            </w:r>
            <w:r w:rsidR="008F2CCF">
              <w:t xml:space="preserve"> </w:t>
            </w:r>
            <w:r w:rsidR="008F2CCF" w:rsidRPr="008F2CCF">
              <w:rPr>
                <w:rFonts w:ascii="Times New Roman" w:eastAsia="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4BF543F" w14:textId="77777777" w:rsidR="003214AD" w:rsidRPr="00951CDD" w:rsidRDefault="008F2CCF" w:rsidP="008F2CCF">
            <w:pPr>
              <w:pStyle w:val="10"/>
              <w:spacing w:after="0" w:line="240" w:lineRule="auto"/>
              <w:jc w:val="both"/>
              <w:rPr>
                <w:rFonts w:ascii="Times New Roman" w:eastAsia="Times New Roman" w:hAnsi="Times New Roman" w:cs="Times New Roman"/>
                <w:sz w:val="24"/>
                <w:szCs w:val="24"/>
              </w:rPr>
            </w:pPr>
            <w:r w:rsidRPr="008F2CCF">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214AD" w:rsidRPr="00951CDD" w14:paraId="123F4ACC" w14:textId="77777777" w:rsidTr="00A23CFC">
        <w:trPr>
          <w:trHeight w:val="240"/>
          <w:jc w:val="center"/>
        </w:trPr>
        <w:tc>
          <w:tcPr>
            <w:tcW w:w="9629" w:type="dxa"/>
            <w:gridSpan w:val="3"/>
            <w:vAlign w:val="center"/>
          </w:tcPr>
          <w:p w14:paraId="3A8B6F72" w14:textId="77777777" w:rsidR="003214AD" w:rsidRPr="00951CDD" w:rsidRDefault="007F76D2" w:rsidP="00951CDD">
            <w:pPr>
              <w:pStyle w:val="10"/>
              <w:spacing w:after="0" w:line="240" w:lineRule="auto"/>
              <w:jc w:val="center"/>
              <w:rPr>
                <w:rFonts w:ascii="Times New Roman" w:eastAsia="Times New Roman" w:hAnsi="Times New Roman" w:cs="Times New Roman"/>
                <w:sz w:val="24"/>
                <w:szCs w:val="24"/>
              </w:rPr>
            </w:pPr>
            <w:r w:rsidRPr="00951CDD">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3214AD" w:rsidRPr="00951CDD" w14:paraId="60D7E233" w14:textId="77777777" w:rsidTr="008B2A39">
        <w:trPr>
          <w:trHeight w:val="1399"/>
          <w:jc w:val="center"/>
        </w:trPr>
        <w:tc>
          <w:tcPr>
            <w:tcW w:w="703" w:type="dxa"/>
            <w:vAlign w:val="center"/>
          </w:tcPr>
          <w:p w14:paraId="21253A8B"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1</w:t>
            </w:r>
          </w:p>
        </w:tc>
        <w:tc>
          <w:tcPr>
            <w:tcW w:w="2839" w:type="dxa"/>
            <w:vAlign w:val="center"/>
          </w:tcPr>
          <w:p w14:paraId="2C43B672" w14:textId="77777777" w:rsidR="003214AD" w:rsidRPr="0017477F" w:rsidRDefault="007F76D2" w:rsidP="00951CDD">
            <w:pPr>
              <w:pStyle w:val="10"/>
              <w:spacing w:after="0" w:line="240" w:lineRule="auto"/>
              <w:rPr>
                <w:rFonts w:ascii="Times New Roman" w:eastAsia="Times New Roman" w:hAnsi="Times New Roman" w:cs="Times New Roman"/>
                <w:sz w:val="24"/>
                <w:szCs w:val="24"/>
              </w:rPr>
            </w:pPr>
            <w:r w:rsidRPr="0017477F">
              <w:rPr>
                <w:rFonts w:ascii="Times New Roman" w:eastAsia="Times New Roman" w:hAnsi="Times New Roman" w:cs="Times New Roman"/>
                <w:sz w:val="24"/>
                <w:szCs w:val="24"/>
              </w:rPr>
              <w:t>Процедура надання роз’яснень щодо тендерної документації</w:t>
            </w:r>
          </w:p>
        </w:tc>
        <w:tc>
          <w:tcPr>
            <w:tcW w:w="6087" w:type="dxa"/>
            <w:vAlign w:val="center"/>
          </w:tcPr>
          <w:p w14:paraId="3CBB05FC" w14:textId="77777777" w:rsidR="00EF7E9D" w:rsidRPr="00951CDD" w:rsidRDefault="00EF7E9D" w:rsidP="0017477F">
            <w:pPr>
              <w:pStyle w:val="10"/>
              <w:spacing w:after="0" w:line="240" w:lineRule="auto"/>
              <w:jc w:val="both"/>
            </w:pPr>
            <w:r w:rsidRPr="00951CDD">
              <w:rPr>
                <w:rFonts w:ascii="Times New Roman" w:eastAsia="Times New Roman" w:hAnsi="Times New Roman" w:cs="Times New Roman"/>
                <w:sz w:val="24"/>
                <w:szCs w:val="24"/>
              </w:rPr>
              <w:t>1.1.</w:t>
            </w:r>
            <w:r w:rsidR="007F76D2" w:rsidRPr="00951CDD">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7F76D2" w:rsidRPr="00951CDD">
              <w:rPr>
                <w:rFonts w:ascii="Times New Roman" w:eastAsia="Times New Roman" w:hAnsi="Times New Roman" w:cs="Times New Roman"/>
                <w:b/>
                <w:i/>
                <w:sz w:val="24"/>
                <w:szCs w:val="24"/>
              </w:rPr>
              <w:t>протягом трьох робочих днів</w:t>
            </w:r>
            <w:r w:rsidR="007F76D2" w:rsidRPr="00951CDD">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7F76D2" w:rsidRPr="00951CDD">
              <w:t xml:space="preserve"> </w:t>
            </w:r>
          </w:p>
          <w:p w14:paraId="6DE174D4" w14:textId="77777777" w:rsidR="003214AD" w:rsidRPr="00951CDD" w:rsidRDefault="00EF7E9D" w:rsidP="0017477F">
            <w:pPr>
              <w:pStyle w:val="10"/>
              <w:spacing w:after="0" w:line="240" w:lineRule="auto"/>
              <w:jc w:val="both"/>
              <w:rPr>
                <w:rFonts w:ascii="Times New Roman" w:eastAsia="Times New Roman" w:hAnsi="Times New Roman" w:cs="Times New Roman"/>
                <w:sz w:val="24"/>
                <w:szCs w:val="24"/>
              </w:rPr>
            </w:pPr>
            <w:r w:rsidRPr="00A23CFC">
              <w:rPr>
                <w:rFonts w:ascii="Times New Roman" w:hAnsi="Times New Roman" w:cs="Times New Roman"/>
                <w:sz w:val="24"/>
              </w:rPr>
              <w:t>1.2</w:t>
            </w:r>
            <w:r w:rsidRPr="003E7801">
              <w:rPr>
                <w:rFonts w:ascii="Times New Roman" w:hAnsi="Times New Roman" w:cs="Times New Roman"/>
              </w:rPr>
              <w:t>.</w:t>
            </w:r>
            <w:r w:rsidR="007F76D2" w:rsidRPr="00951CD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D4BD283" w14:textId="77777777" w:rsidR="003214AD" w:rsidRPr="00951CDD" w:rsidRDefault="00EF7E9D" w:rsidP="0017477F">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1.3.</w:t>
            </w:r>
            <w:r w:rsidR="007F76D2" w:rsidRPr="00951CDD">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7F76D2" w:rsidRPr="00951CDD">
              <w:rPr>
                <w:rFonts w:ascii="Times New Roman" w:eastAsia="Times New Roman" w:hAnsi="Times New Roman" w:cs="Times New Roman"/>
                <w:b/>
                <w:i/>
                <w:sz w:val="24"/>
                <w:szCs w:val="24"/>
              </w:rPr>
              <w:t>не менш як на сім днів.</w:t>
            </w:r>
          </w:p>
        </w:tc>
      </w:tr>
      <w:tr w:rsidR="003214AD" w:rsidRPr="00951CDD" w14:paraId="38E3B749" w14:textId="77777777" w:rsidTr="00020F5D">
        <w:trPr>
          <w:trHeight w:val="274"/>
          <w:jc w:val="center"/>
        </w:trPr>
        <w:tc>
          <w:tcPr>
            <w:tcW w:w="703" w:type="dxa"/>
            <w:vAlign w:val="center"/>
          </w:tcPr>
          <w:p w14:paraId="550DAD0C"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2</w:t>
            </w:r>
          </w:p>
        </w:tc>
        <w:tc>
          <w:tcPr>
            <w:tcW w:w="2839" w:type="dxa"/>
            <w:vAlign w:val="center"/>
          </w:tcPr>
          <w:p w14:paraId="08B47C21" w14:textId="77777777" w:rsidR="003214AD" w:rsidRPr="00951CDD" w:rsidRDefault="00434FDC"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У</w:t>
            </w:r>
            <w:r w:rsidR="007F76D2" w:rsidRPr="00951CDD">
              <w:rPr>
                <w:rFonts w:ascii="Times New Roman" w:eastAsia="Times New Roman" w:hAnsi="Times New Roman" w:cs="Times New Roman"/>
                <w:color w:val="000000"/>
                <w:sz w:val="24"/>
                <w:szCs w:val="24"/>
              </w:rPr>
              <w:t>несення змін до тендерної документації</w:t>
            </w:r>
          </w:p>
        </w:tc>
        <w:tc>
          <w:tcPr>
            <w:tcW w:w="6087" w:type="dxa"/>
            <w:vAlign w:val="center"/>
          </w:tcPr>
          <w:p w14:paraId="0F0ABE81" w14:textId="77777777" w:rsidR="003214AD" w:rsidRPr="00951CDD" w:rsidRDefault="00EF7E9D" w:rsidP="0017477F">
            <w:pPr>
              <w:pStyle w:val="10"/>
              <w:spacing w:after="0" w:line="240" w:lineRule="auto"/>
              <w:jc w:val="both"/>
              <w:rPr>
                <w:rFonts w:ascii="Times New Roman" w:eastAsia="Times New Roman" w:hAnsi="Times New Roman" w:cs="Times New Roman"/>
                <w:b/>
                <w:i/>
                <w:sz w:val="24"/>
                <w:szCs w:val="24"/>
              </w:rPr>
            </w:pPr>
            <w:r w:rsidRPr="00951CDD">
              <w:rPr>
                <w:rFonts w:ascii="Times New Roman" w:eastAsia="Times New Roman" w:hAnsi="Times New Roman" w:cs="Times New Roman"/>
                <w:sz w:val="24"/>
                <w:szCs w:val="24"/>
              </w:rPr>
              <w:t>2.1.</w:t>
            </w:r>
            <w:r w:rsidR="007F76D2" w:rsidRPr="00951CDD">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7F76D2" w:rsidRPr="00951CDD">
              <w:rPr>
                <w:rFonts w:ascii="Times New Roman" w:eastAsia="Times New Roman" w:hAnsi="Times New Roman" w:cs="Times New Roman"/>
                <w:b/>
                <w:i/>
                <w:sz w:val="24"/>
                <w:szCs w:val="24"/>
              </w:rPr>
              <w:t>не менше семи днів.</w:t>
            </w:r>
          </w:p>
          <w:p w14:paraId="2A3B1D67" w14:textId="77777777" w:rsidR="003214AD" w:rsidRPr="00951CDD" w:rsidRDefault="00EF7E9D" w:rsidP="0017477F">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2.2.З</w:t>
            </w:r>
            <w:r w:rsidR="007F76D2" w:rsidRPr="00951CDD">
              <w:rPr>
                <w:rFonts w:ascii="Times New Roman" w:eastAsia="Times New Roman" w:hAnsi="Times New Roman" w:cs="Times New Roman"/>
                <w:sz w:val="24"/>
                <w:szCs w:val="24"/>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007F76D2" w:rsidRPr="00951CDD">
              <w:rPr>
                <w:rFonts w:ascii="Times New Roman" w:eastAsia="Times New Roman" w:hAnsi="Times New Roman" w:cs="Times New Roman"/>
                <w:sz w:val="24"/>
                <w:szCs w:val="24"/>
              </w:rPr>
              <w:lastRenderedPageBreak/>
              <w:t>документі оприлюднює перелік змін, що вносяться.</w:t>
            </w:r>
          </w:p>
        </w:tc>
      </w:tr>
      <w:tr w:rsidR="003214AD" w:rsidRPr="00951CDD" w14:paraId="4928740E" w14:textId="77777777" w:rsidTr="00020F5D">
        <w:trPr>
          <w:trHeight w:val="271"/>
          <w:jc w:val="center"/>
        </w:trPr>
        <w:tc>
          <w:tcPr>
            <w:tcW w:w="9629" w:type="dxa"/>
            <w:gridSpan w:val="3"/>
            <w:vAlign w:val="center"/>
          </w:tcPr>
          <w:p w14:paraId="12FB2E35" w14:textId="77777777" w:rsidR="003214AD" w:rsidRPr="004158B7" w:rsidRDefault="007F76D2" w:rsidP="00951CDD">
            <w:pPr>
              <w:pStyle w:val="10"/>
              <w:spacing w:after="0" w:line="240" w:lineRule="auto"/>
              <w:jc w:val="center"/>
              <w:rPr>
                <w:rFonts w:ascii="Times New Roman" w:eastAsia="Times New Roman" w:hAnsi="Times New Roman" w:cs="Times New Roman"/>
                <w:i/>
                <w:sz w:val="24"/>
                <w:szCs w:val="24"/>
              </w:rPr>
            </w:pPr>
            <w:r w:rsidRPr="004158B7">
              <w:rPr>
                <w:rFonts w:ascii="Times New Roman" w:eastAsia="Times New Roman" w:hAnsi="Times New Roman" w:cs="Times New Roman"/>
                <w:b/>
                <w:i/>
                <w:color w:val="000000"/>
                <w:sz w:val="24"/>
                <w:szCs w:val="24"/>
              </w:rPr>
              <w:lastRenderedPageBreak/>
              <w:t>Розділ 3. Інструкція з підготовки тендерної пропозиції</w:t>
            </w:r>
          </w:p>
        </w:tc>
      </w:tr>
      <w:tr w:rsidR="003214AD" w:rsidRPr="00951CDD" w14:paraId="55FCAB91" w14:textId="77777777" w:rsidTr="008B2A39">
        <w:trPr>
          <w:trHeight w:val="1119"/>
          <w:jc w:val="center"/>
        </w:trPr>
        <w:tc>
          <w:tcPr>
            <w:tcW w:w="703" w:type="dxa"/>
            <w:vAlign w:val="center"/>
          </w:tcPr>
          <w:p w14:paraId="2FF91DE5" w14:textId="77777777" w:rsidR="003214AD" w:rsidRPr="0017477F" w:rsidRDefault="007F76D2" w:rsidP="00951CDD">
            <w:pPr>
              <w:pStyle w:val="10"/>
              <w:spacing w:after="0" w:line="240" w:lineRule="auto"/>
              <w:rPr>
                <w:rFonts w:ascii="Times New Roman" w:eastAsia="Times New Roman" w:hAnsi="Times New Roman" w:cs="Times New Roman"/>
                <w:sz w:val="24"/>
                <w:szCs w:val="24"/>
              </w:rPr>
            </w:pPr>
            <w:r w:rsidRPr="0017477F">
              <w:rPr>
                <w:rFonts w:ascii="Times New Roman" w:eastAsia="Times New Roman" w:hAnsi="Times New Roman" w:cs="Times New Roman"/>
                <w:color w:val="000000"/>
                <w:sz w:val="24"/>
                <w:szCs w:val="24"/>
              </w:rPr>
              <w:t>1</w:t>
            </w:r>
          </w:p>
        </w:tc>
        <w:tc>
          <w:tcPr>
            <w:tcW w:w="2839" w:type="dxa"/>
            <w:vAlign w:val="center"/>
          </w:tcPr>
          <w:p w14:paraId="02FCA7BF" w14:textId="77777777" w:rsidR="003214AD" w:rsidRPr="0017477F" w:rsidRDefault="007F76D2" w:rsidP="00951CDD">
            <w:pPr>
              <w:pStyle w:val="10"/>
              <w:spacing w:after="0" w:line="240" w:lineRule="auto"/>
              <w:rPr>
                <w:rFonts w:ascii="Times New Roman" w:eastAsia="Times New Roman" w:hAnsi="Times New Roman" w:cs="Times New Roman"/>
                <w:sz w:val="24"/>
                <w:szCs w:val="24"/>
              </w:rPr>
            </w:pPr>
            <w:r w:rsidRPr="0017477F">
              <w:rPr>
                <w:rFonts w:ascii="Times New Roman" w:eastAsia="Times New Roman" w:hAnsi="Times New Roman" w:cs="Times New Roman"/>
                <w:color w:val="000000"/>
                <w:sz w:val="24"/>
                <w:szCs w:val="24"/>
              </w:rPr>
              <w:t>Зміст і спосіб подання тендерної пропозиції</w:t>
            </w:r>
          </w:p>
        </w:tc>
        <w:tc>
          <w:tcPr>
            <w:tcW w:w="6087" w:type="dxa"/>
            <w:shd w:val="clear" w:color="auto" w:fill="auto"/>
            <w:vAlign w:val="center"/>
          </w:tcPr>
          <w:p w14:paraId="31BBFDCA" w14:textId="77777777" w:rsidR="003214AD" w:rsidRPr="00951CDD" w:rsidRDefault="00A56422"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1.1. </w:t>
            </w:r>
            <w:r w:rsidR="007F76D2" w:rsidRPr="00951CDD">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1403F917" w14:textId="77777777" w:rsidR="003214AD" w:rsidRPr="00951CDD" w:rsidRDefault="003E70D4" w:rsidP="00951CDD">
            <w:pPr>
              <w:pStyle w:val="10"/>
              <w:numPr>
                <w:ilvl w:val="0"/>
                <w:numId w:val="12"/>
              </w:numPr>
              <w:spacing w:after="0" w:line="240" w:lineRule="auto"/>
              <w:ind w:left="0"/>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 </w:t>
            </w:r>
            <w:r w:rsidR="007F76D2" w:rsidRPr="00951CD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7F76D2" w:rsidRPr="00951CDD">
              <w:rPr>
                <w:rFonts w:ascii="Times New Roman" w:eastAsia="Times New Roman" w:hAnsi="Times New Roman" w:cs="Times New Roman"/>
                <w:b/>
                <w:i/>
                <w:sz w:val="24"/>
                <w:szCs w:val="24"/>
              </w:rPr>
              <w:t>згідно</w:t>
            </w:r>
            <w:r w:rsidR="007F76D2" w:rsidRPr="00951CDD">
              <w:rPr>
                <w:rFonts w:ascii="Times New Roman" w:eastAsia="Times New Roman" w:hAnsi="Times New Roman" w:cs="Times New Roman"/>
                <w:sz w:val="24"/>
                <w:szCs w:val="24"/>
              </w:rPr>
              <w:t xml:space="preserve"> </w:t>
            </w:r>
            <w:r w:rsidR="007F76D2" w:rsidRPr="00951CDD">
              <w:rPr>
                <w:rFonts w:ascii="Times New Roman" w:eastAsia="Times New Roman" w:hAnsi="Times New Roman" w:cs="Times New Roman"/>
                <w:b/>
                <w:i/>
                <w:sz w:val="24"/>
                <w:szCs w:val="24"/>
              </w:rPr>
              <w:t>Додатку 1</w:t>
            </w:r>
            <w:r w:rsidR="007F76D2" w:rsidRPr="00951CDD">
              <w:rPr>
                <w:rFonts w:ascii="Times New Roman" w:eastAsia="Times New Roman" w:hAnsi="Times New Roman" w:cs="Times New Roman"/>
                <w:sz w:val="24"/>
                <w:szCs w:val="24"/>
              </w:rPr>
              <w:t xml:space="preserve"> до цієї тендерної документації;</w:t>
            </w:r>
          </w:p>
          <w:p w14:paraId="7777B581" w14:textId="77777777" w:rsidR="003214AD" w:rsidRPr="00951CDD" w:rsidRDefault="003E70D4" w:rsidP="0017477F">
            <w:pPr>
              <w:pStyle w:val="10"/>
              <w:numPr>
                <w:ilvl w:val="0"/>
                <w:numId w:val="12"/>
              </w:numPr>
              <w:spacing w:after="0" w:line="240" w:lineRule="auto"/>
              <w:ind w:left="0"/>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 </w:t>
            </w:r>
            <w:r w:rsidR="007F76D2" w:rsidRPr="00951CD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007F76D2" w:rsidRPr="00951CDD">
              <w:rPr>
                <w:rFonts w:ascii="Times New Roman" w:eastAsia="Times New Roman" w:hAnsi="Times New Roman" w:cs="Times New Roman"/>
                <w:b/>
                <w:i/>
                <w:sz w:val="24"/>
                <w:szCs w:val="24"/>
              </w:rPr>
              <w:t xml:space="preserve">згідно Додатку </w:t>
            </w:r>
            <w:r w:rsidR="00D107BB" w:rsidRPr="00951CDD">
              <w:rPr>
                <w:rFonts w:ascii="Times New Roman" w:eastAsia="Times New Roman" w:hAnsi="Times New Roman" w:cs="Times New Roman"/>
                <w:b/>
                <w:i/>
                <w:sz w:val="24"/>
                <w:szCs w:val="24"/>
              </w:rPr>
              <w:t>1</w:t>
            </w:r>
            <w:r w:rsidR="007F76D2" w:rsidRPr="00951CDD">
              <w:rPr>
                <w:rFonts w:ascii="Times New Roman" w:eastAsia="Times New Roman" w:hAnsi="Times New Roman" w:cs="Times New Roman"/>
                <w:sz w:val="24"/>
                <w:szCs w:val="24"/>
              </w:rPr>
              <w:t xml:space="preserve"> до цієї тендерної документації;</w:t>
            </w:r>
          </w:p>
          <w:p w14:paraId="467B0103" w14:textId="77777777" w:rsidR="00D107BB" w:rsidRPr="00951CDD" w:rsidRDefault="00D107BB" w:rsidP="0017477F">
            <w:pPr>
              <w:widowControl w:val="0"/>
              <w:spacing w:after="0"/>
              <w:ind w:hanging="21"/>
              <w:jc w:val="both"/>
              <w:rPr>
                <w:rFonts w:ascii="Times New Roman" w:hAnsi="Times New Roman" w:cs="Times New Roman"/>
                <w:color w:val="000000"/>
                <w:sz w:val="24"/>
                <w:szCs w:val="24"/>
              </w:rPr>
            </w:pPr>
            <w:r w:rsidRPr="00951CDD">
              <w:rPr>
                <w:rFonts w:ascii="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та документів, що підтверджують відповідність технічним вимогам закупівлі зазначених у </w:t>
            </w:r>
            <w:r w:rsidRPr="00951CDD">
              <w:rPr>
                <w:rFonts w:ascii="Times New Roman" w:eastAsia="Times New Roman" w:hAnsi="Times New Roman" w:cs="Times New Roman"/>
                <w:b/>
                <w:i/>
                <w:sz w:val="24"/>
                <w:szCs w:val="24"/>
              </w:rPr>
              <w:t>Додатку 2</w:t>
            </w:r>
            <w:r w:rsidRPr="00951CDD">
              <w:rPr>
                <w:rFonts w:ascii="Times New Roman" w:hAnsi="Times New Roman" w:cs="Times New Roman"/>
                <w:color w:val="000000"/>
                <w:sz w:val="24"/>
                <w:szCs w:val="24"/>
              </w:rPr>
              <w:t xml:space="preserve">; </w:t>
            </w:r>
          </w:p>
          <w:p w14:paraId="77E2A056" w14:textId="77777777" w:rsidR="003214AD" w:rsidRPr="00951CDD" w:rsidRDefault="003E70D4" w:rsidP="0017477F">
            <w:pPr>
              <w:widowControl w:val="0"/>
              <w:spacing w:after="0"/>
              <w:ind w:hanging="21"/>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 </w:t>
            </w:r>
            <w:r w:rsidR="007F76D2" w:rsidRPr="00951CDD">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007F76D2" w:rsidRPr="00951CDD">
              <w:rPr>
                <w:rFonts w:ascii="Times New Roman" w:eastAsia="Times New Roman" w:hAnsi="Times New Roman" w:cs="Times New Roman"/>
                <w:b/>
                <w:sz w:val="24"/>
                <w:szCs w:val="24"/>
              </w:rPr>
              <w:t>листа-гарантії</w:t>
            </w:r>
            <w:r w:rsidR="007F76D2" w:rsidRPr="00951CDD">
              <w:rPr>
                <w:rFonts w:ascii="Times New Roman" w:eastAsia="Times New Roman" w:hAnsi="Times New Roman" w:cs="Times New Roman"/>
                <w:sz w:val="24"/>
                <w:szCs w:val="24"/>
              </w:rPr>
              <w:t xml:space="preserve"> - </w:t>
            </w:r>
            <w:r w:rsidR="007F76D2" w:rsidRPr="00951CDD">
              <w:rPr>
                <w:rFonts w:ascii="Times New Roman" w:eastAsia="Times New Roman" w:hAnsi="Times New Roman" w:cs="Times New Roman"/>
                <w:b/>
                <w:i/>
                <w:sz w:val="24"/>
                <w:szCs w:val="24"/>
              </w:rPr>
              <w:t xml:space="preserve">згідно Додатку </w:t>
            </w:r>
            <w:r w:rsidR="0017477F">
              <w:rPr>
                <w:rFonts w:ascii="Times New Roman" w:eastAsia="Times New Roman" w:hAnsi="Times New Roman" w:cs="Times New Roman"/>
                <w:b/>
                <w:i/>
                <w:sz w:val="24"/>
                <w:szCs w:val="24"/>
              </w:rPr>
              <w:t>5</w:t>
            </w:r>
            <w:r w:rsidR="007F76D2" w:rsidRPr="00951CDD">
              <w:rPr>
                <w:rFonts w:ascii="Times New Roman" w:eastAsia="Times New Roman" w:hAnsi="Times New Roman" w:cs="Times New Roman"/>
                <w:b/>
                <w:i/>
                <w:sz w:val="24"/>
                <w:szCs w:val="24"/>
              </w:rPr>
              <w:t xml:space="preserve"> </w:t>
            </w:r>
            <w:r w:rsidR="007F76D2" w:rsidRPr="00951CDD">
              <w:rPr>
                <w:rFonts w:ascii="Times New Roman" w:eastAsia="Times New Roman" w:hAnsi="Times New Roman" w:cs="Times New Roman"/>
                <w:sz w:val="24"/>
                <w:szCs w:val="24"/>
              </w:rPr>
              <w:t>до тендерної документації;</w:t>
            </w:r>
          </w:p>
          <w:p w14:paraId="4C2DF1B0" w14:textId="77777777" w:rsidR="00A96FE8" w:rsidRPr="0017477F" w:rsidRDefault="00A96FE8" w:rsidP="0017477F">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про</w:t>
            </w:r>
            <w:r w:rsidR="00D2579C">
              <w:rPr>
                <w:rFonts w:ascii="Times New Roman" w:eastAsia="Times New Roman" w:hAnsi="Times New Roman" w:cs="Times New Roman"/>
                <w:color w:val="000000"/>
                <w:sz w:val="24"/>
                <w:szCs w:val="24"/>
              </w:rPr>
              <w:t>є</w:t>
            </w:r>
            <w:r w:rsidRPr="00951CDD">
              <w:rPr>
                <w:rFonts w:ascii="Times New Roman" w:eastAsia="Times New Roman" w:hAnsi="Times New Roman" w:cs="Times New Roman"/>
                <w:color w:val="000000"/>
                <w:sz w:val="24"/>
                <w:szCs w:val="24"/>
              </w:rPr>
              <w:t xml:space="preserve">кт договору про закупівлю </w:t>
            </w:r>
            <w:r w:rsidRPr="00951CDD">
              <w:rPr>
                <w:rFonts w:ascii="Times New Roman" w:hAnsi="Times New Roman" w:cs="Times New Roman"/>
                <w:color w:val="000000"/>
                <w:sz w:val="24"/>
                <w:szCs w:val="24"/>
              </w:rPr>
              <w:t xml:space="preserve">з обов’язковим зазначенням порядку змін його умов </w:t>
            </w:r>
            <w:r w:rsidRPr="00951CDD">
              <w:rPr>
                <w:rFonts w:ascii="Times New Roman" w:eastAsia="Times New Roman" w:hAnsi="Times New Roman" w:cs="Times New Roman"/>
                <w:color w:val="000000"/>
                <w:sz w:val="24"/>
                <w:szCs w:val="24"/>
              </w:rPr>
              <w:t xml:space="preserve">викладено в </w:t>
            </w:r>
            <w:r w:rsidRPr="00951CDD">
              <w:rPr>
                <w:rFonts w:ascii="Times New Roman" w:eastAsia="Times New Roman" w:hAnsi="Times New Roman" w:cs="Times New Roman"/>
                <w:b/>
                <w:i/>
                <w:color w:val="000000"/>
                <w:sz w:val="24"/>
                <w:szCs w:val="24"/>
              </w:rPr>
              <w:t>Додатку 3</w:t>
            </w:r>
            <w:r w:rsidRPr="00951CDD">
              <w:rPr>
                <w:rFonts w:ascii="Times New Roman" w:eastAsia="Times New Roman" w:hAnsi="Times New Roman" w:cs="Times New Roman"/>
                <w:color w:val="000000"/>
                <w:sz w:val="24"/>
                <w:szCs w:val="24"/>
              </w:rPr>
              <w:t xml:space="preserve"> ;</w:t>
            </w:r>
          </w:p>
          <w:p w14:paraId="199DBCE3" w14:textId="77777777" w:rsidR="00D107BB" w:rsidRPr="00951CDD" w:rsidRDefault="00D107BB" w:rsidP="0017477F">
            <w:pPr>
              <w:pStyle w:val="10"/>
              <w:numPr>
                <w:ilvl w:val="0"/>
                <w:numId w:val="12"/>
              </w:numPr>
              <w:spacing w:after="0" w:line="240" w:lineRule="auto"/>
              <w:ind w:left="0"/>
              <w:jc w:val="both"/>
              <w:rPr>
                <w:rFonts w:ascii="Times New Roman" w:eastAsia="Times New Roman" w:hAnsi="Times New Roman" w:cs="Times New Roman"/>
                <w:sz w:val="24"/>
                <w:szCs w:val="24"/>
              </w:rPr>
            </w:pPr>
            <w:r w:rsidRPr="00951CDD">
              <w:rPr>
                <w:rFonts w:ascii="Times New Roman" w:hAnsi="Times New Roman" w:cs="Times New Roman"/>
                <w:color w:val="000000"/>
                <w:sz w:val="24"/>
                <w:szCs w:val="24"/>
              </w:rPr>
              <w:t>- тендерну пропозиц</w:t>
            </w:r>
            <w:r w:rsidR="0017477F">
              <w:rPr>
                <w:rFonts w:ascii="Times New Roman" w:hAnsi="Times New Roman" w:cs="Times New Roman"/>
                <w:color w:val="000000"/>
                <w:sz w:val="24"/>
                <w:szCs w:val="24"/>
              </w:rPr>
              <w:t>і</w:t>
            </w:r>
            <w:r w:rsidRPr="00951CDD">
              <w:rPr>
                <w:rFonts w:ascii="Times New Roman" w:hAnsi="Times New Roman" w:cs="Times New Roman"/>
                <w:color w:val="000000"/>
                <w:sz w:val="24"/>
                <w:szCs w:val="24"/>
              </w:rPr>
              <w:t xml:space="preserve">ю, що оформлюється по формі </w:t>
            </w:r>
            <w:r w:rsidRPr="00951CDD">
              <w:rPr>
                <w:rFonts w:ascii="Times New Roman" w:eastAsia="Times New Roman" w:hAnsi="Times New Roman" w:cs="Times New Roman"/>
                <w:b/>
                <w:i/>
                <w:sz w:val="24"/>
                <w:szCs w:val="24"/>
              </w:rPr>
              <w:t xml:space="preserve">Додаток </w:t>
            </w:r>
            <w:r w:rsidR="00A96FE8" w:rsidRPr="00951CDD">
              <w:rPr>
                <w:rFonts w:ascii="Times New Roman" w:hAnsi="Times New Roman" w:cs="Times New Roman"/>
                <w:b/>
                <w:i/>
                <w:color w:val="000000"/>
                <w:sz w:val="24"/>
                <w:szCs w:val="24"/>
              </w:rPr>
              <w:t>4</w:t>
            </w:r>
            <w:r w:rsidRPr="00951CDD">
              <w:rPr>
                <w:rFonts w:ascii="Times New Roman" w:hAnsi="Times New Roman" w:cs="Times New Roman"/>
                <w:b/>
                <w:color w:val="000000"/>
                <w:sz w:val="24"/>
                <w:szCs w:val="24"/>
              </w:rPr>
              <w:t>;</w:t>
            </w:r>
          </w:p>
          <w:p w14:paraId="53642309" w14:textId="77777777" w:rsidR="00E45113" w:rsidRPr="00951CDD" w:rsidRDefault="003E70D4" w:rsidP="0017477F">
            <w:pPr>
              <w:pStyle w:val="ab"/>
              <w:jc w:val="both"/>
            </w:pPr>
            <w:r w:rsidRPr="00951CDD">
              <w:rPr>
                <w:rFonts w:ascii="Times New Roman" w:hAnsi="Times New Roman" w:cs="Times New Roman"/>
                <w:sz w:val="24"/>
                <w:szCs w:val="24"/>
              </w:rPr>
              <w:t xml:space="preserve">- </w:t>
            </w:r>
            <w:r w:rsidR="00E45113" w:rsidRPr="00951CDD">
              <w:rPr>
                <w:rFonts w:ascii="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одним з таких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w:t>
            </w:r>
            <w:r w:rsidR="00E45113" w:rsidRPr="00951CDD">
              <w:t>;</w:t>
            </w:r>
          </w:p>
          <w:p w14:paraId="43A0F08D" w14:textId="77777777" w:rsidR="003214AD" w:rsidRPr="00951CDD" w:rsidRDefault="003E70D4" w:rsidP="00951CDD">
            <w:pPr>
              <w:pStyle w:val="10"/>
              <w:numPr>
                <w:ilvl w:val="0"/>
                <w:numId w:val="12"/>
              </w:numPr>
              <w:spacing w:after="0" w:line="240" w:lineRule="auto"/>
              <w:ind w:left="0"/>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 </w:t>
            </w:r>
            <w:r w:rsidR="007F76D2" w:rsidRPr="00951CDD">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007F76D2" w:rsidRPr="00951CDD">
              <w:rPr>
                <w:rFonts w:ascii="Times New Roman" w:eastAsia="Times New Roman" w:hAnsi="Times New Roman" w:cs="Times New Roman"/>
                <w:i/>
                <w:sz w:val="24"/>
                <w:szCs w:val="24"/>
              </w:rPr>
              <w:t>(у разі встановлення даної вимоги в Додатку 2)</w:t>
            </w:r>
            <w:r w:rsidR="007F76D2" w:rsidRPr="00951CDD">
              <w:rPr>
                <w:rFonts w:ascii="Times New Roman" w:eastAsia="Times New Roman" w:hAnsi="Times New Roman" w:cs="Times New Roman"/>
                <w:sz w:val="24"/>
                <w:szCs w:val="24"/>
              </w:rPr>
              <w:t xml:space="preserve"> - </w:t>
            </w:r>
            <w:r w:rsidR="007F76D2" w:rsidRPr="00951CDD">
              <w:rPr>
                <w:rFonts w:ascii="Times New Roman" w:eastAsia="Times New Roman" w:hAnsi="Times New Roman" w:cs="Times New Roman"/>
                <w:b/>
                <w:i/>
                <w:sz w:val="24"/>
                <w:szCs w:val="24"/>
              </w:rPr>
              <w:t>згідно Додатку 2</w:t>
            </w:r>
            <w:r w:rsidR="007F76D2" w:rsidRPr="00951CDD">
              <w:rPr>
                <w:rFonts w:ascii="Times New Roman" w:eastAsia="Times New Roman" w:hAnsi="Times New Roman" w:cs="Times New Roman"/>
                <w:sz w:val="24"/>
                <w:szCs w:val="24"/>
              </w:rPr>
              <w:t xml:space="preserve"> до тендерної документації;</w:t>
            </w:r>
          </w:p>
          <w:p w14:paraId="10393ABA" w14:textId="77777777" w:rsidR="003214AD" w:rsidRPr="00951CDD" w:rsidRDefault="003E70D4" w:rsidP="00951CDD">
            <w:pPr>
              <w:pStyle w:val="10"/>
              <w:numPr>
                <w:ilvl w:val="0"/>
                <w:numId w:val="12"/>
              </w:numPr>
              <w:spacing w:after="0" w:line="240" w:lineRule="auto"/>
              <w:ind w:left="0"/>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 </w:t>
            </w:r>
            <w:r w:rsidR="007F76D2" w:rsidRPr="00951CD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951CDD">
              <w:rPr>
                <w:rFonts w:ascii="Times New Roman" w:eastAsia="Times New Roman" w:hAnsi="Times New Roman" w:cs="Times New Roman"/>
                <w:sz w:val="24"/>
                <w:szCs w:val="24"/>
              </w:rPr>
              <w:t>;</w:t>
            </w:r>
          </w:p>
          <w:p w14:paraId="7E8E9B74" w14:textId="77777777" w:rsidR="003214AD" w:rsidRPr="00951CDD" w:rsidRDefault="003E70D4" w:rsidP="00951CDD">
            <w:pPr>
              <w:pStyle w:val="10"/>
              <w:numPr>
                <w:ilvl w:val="0"/>
                <w:numId w:val="12"/>
              </w:numPr>
              <w:spacing w:after="0" w:line="240" w:lineRule="auto"/>
              <w:ind w:left="0"/>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 </w:t>
            </w:r>
            <w:r w:rsidR="007F76D2" w:rsidRPr="00951CD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FEE9F96" w14:textId="77777777" w:rsidR="003214AD" w:rsidRPr="00951CDD" w:rsidRDefault="007F76D2"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06D0D71" w14:textId="77777777" w:rsidR="00A56422" w:rsidRPr="00951CDD" w:rsidRDefault="00A56422" w:rsidP="0017477F">
            <w:pPr>
              <w:widowControl w:val="0"/>
              <w:spacing w:after="0"/>
              <w:ind w:hanging="21"/>
              <w:jc w:val="both"/>
              <w:rPr>
                <w:rFonts w:ascii="Times New Roman" w:hAnsi="Times New Roman" w:cs="Times New Roman"/>
                <w:color w:val="000000"/>
                <w:sz w:val="24"/>
                <w:szCs w:val="24"/>
              </w:rPr>
            </w:pPr>
            <w:r w:rsidRPr="00951CDD">
              <w:rPr>
                <w:rFonts w:ascii="Times New Roman" w:hAnsi="Times New Roman" w:cs="Times New Roman"/>
                <w:color w:val="000000"/>
                <w:sz w:val="24"/>
                <w:szCs w:val="24"/>
              </w:rPr>
              <w:t xml:space="preserve">1.2. Кожен учасник має право подати тільки одну </w:t>
            </w:r>
            <w:r w:rsidRPr="00951CDD">
              <w:rPr>
                <w:rFonts w:ascii="Times New Roman" w:hAnsi="Times New Roman" w:cs="Times New Roman"/>
                <w:color w:val="000000"/>
                <w:sz w:val="24"/>
                <w:szCs w:val="24"/>
              </w:rPr>
              <w:lastRenderedPageBreak/>
              <w:t>тендерну пропозицію.</w:t>
            </w:r>
          </w:p>
          <w:p w14:paraId="32A97A9F" w14:textId="77777777" w:rsidR="00A56422" w:rsidRPr="00951CDD" w:rsidRDefault="00A56422" w:rsidP="0017477F">
            <w:pPr>
              <w:pStyle w:val="10"/>
              <w:keepNext/>
              <w:keepLines/>
              <w:spacing w:after="0" w:line="240" w:lineRule="auto"/>
              <w:jc w:val="both"/>
              <w:rPr>
                <w:rFonts w:ascii="Times New Roman" w:eastAsia="Times New Roman" w:hAnsi="Times New Roman" w:cs="Times New Roman"/>
                <w:sz w:val="24"/>
                <w:szCs w:val="24"/>
              </w:rPr>
            </w:pPr>
            <w:r w:rsidRPr="00951CDD">
              <w:rPr>
                <w:rFonts w:ascii="Times New Roman" w:hAnsi="Times New Roman" w:cs="Times New Roman"/>
                <w:color w:val="000000"/>
                <w:sz w:val="24"/>
                <w:szCs w:val="24"/>
              </w:rPr>
              <w:t>1.3</w:t>
            </w:r>
            <w:r w:rsidRPr="00951CDD">
              <w:rPr>
                <w:rFonts w:ascii="Times New Roman" w:eastAsia="Times New Roman" w:hAnsi="Times New Roman" w:cs="Times New Roman"/>
                <w:sz w:val="24"/>
                <w:szCs w:val="24"/>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14:paraId="2AD2060C" w14:textId="616E7C9D" w:rsidR="00A56422" w:rsidRPr="00951CDD" w:rsidRDefault="00A56422" w:rsidP="00951CDD">
            <w:pPr>
              <w:pStyle w:val="110"/>
              <w:widowControl w:val="0"/>
              <w:spacing w:line="240" w:lineRule="auto"/>
              <w:ind w:left="34" w:right="113" w:hanging="21"/>
              <w:jc w:val="both"/>
              <w:rPr>
                <w:rFonts w:ascii="Times New Roman" w:hAnsi="Times New Roman" w:cs="Times New Roman"/>
                <w:color w:val="auto"/>
                <w:sz w:val="24"/>
                <w:szCs w:val="24"/>
                <w:lang w:val="uk-UA"/>
              </w:rPr>
            </w:pPr>
            <w:r w:rsidRPr="00951CDD">
              <w:rPr>
                <w:rFonts w:ascii="Times New Roman" w:hAnsi="Times New Roman" w:cs="Times New Roman"/>
                <w:sz w:val="24"/>
                <w:szCs w:val="24"/>
                <w:lang w:val="uk-UA"/>
              </w:rPr>
              <w:t xml:space="preserve">Документи, що складаються учасником та копії які ним завіряються,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r w:rsidRPr="00951CDD">
              <w:rPr>
                <w:rFonts w:ascii="Times New Roman" w:hAnsi="Times New Roman"/>
                <w:color w:val="auto"/>
                <w:sz w:val="24"/>
                <w:szCs w:val="24"/>
                <w:lang w:val="uk-UA"/>
              </w:rPr>
              <w:t>Документи, що складені безпосередньо Учасником на вимогу цієї тендерної документації (довідки, листи, пояснювальні записки тощо), повинні бути надані на бланку Учасника (за наявності), містити вихідний номер та дату складання (не раніше дати публікації оголошення), містити підпис уповноваженої чи посадової особи Учасника, а також відбиток печатки</w:t>
            </w:r>
            <w:r w:rsidRPr="00951CDD">
              <w:rPr>
                <w:rFonts w:ascii="Times New Roman" w:hAnsi="Times New Roman" w:cs="Times New Roman"/>
                <w:color w:val="auto"/>
                <w:sz w:val="24"/>
                <w:szCs w:val="24"/>
                <w:lang w:val="uk-UA"/>
              </w:rPr>
              <w:t>( у разі використання).</w:t>
            </w:r>
            <w:r w:rsidRPr="00951CDD">
              <w:rPr>
                <w:rFonts w:ascii="Times New Roman" w:hAnsi="Times New Roman" w:cs="Times New Roman"/>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63EBD7E" w14:textId="77777777" w:rsidR="00360D18" w:rsidRPr="00951CDD" w:rsidRDefault="00A56422" w:rsidP="00951CDD">
            <w:pPr>
              <w:pStyle w:val="a7"/>
              <w:spacing w:before="0" w:beforeAutospacing="0" w:after="0" w:afterAutospacing="0"/>
              <w:ind w:left="-21" w:hanging="21"/>
              <w:jc w:val="both"/>
              <w:rPr>
                <w:color w:val="000000"/>
                <w:lang w:val="uk-UA"/>
              </w:rPr>
            </w:pPr>
            <w:r w:rsidRPr="008F2CCF">
              <w:rPr>
                <w:color w:val="000000"/>
                <w:lang w:val="uk-UA"/>
              </w:rPr>
              <w:t xml:space="preserve">1.4. </w:t>
            </w:r>
            <w:r w:rsidR="00360D18" w:rsidRPr="00951CDD">
              <w:rPr>
                <w:color w:val="000000"/>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00360D18" w:rsidRPr="00951CDD">
              <w:rPr>
                <w:lang w:val="uk-UA"/>
              </w:rPr>
              <w:t xml:space="preserve">накладений електронний підпис (або </w:t>
            </w:r>
            <w:r w:rsidR="00360D18" w:rsidRPr="00951CDD">
              <w:rPr>
                <w:color w:val="000000"/>
                <w:lang w:val="uk-UA"/>
              </w:rPr>
              <w:t>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3FF88163" w14:textId="77777777" w:rsidR="00D52C2C" w:rsidRPr="00951CDD" w:rsidRDefault="00D52C2C" w:rsidP="00951CDD">
            <w:pPr>
              <w:pStyle w:val="10"/>
              <w:keepNext/>
              <w:keepLines/>
              <w:spacing w:after="0" w:line="240" w:lineRule="auto"/>
              <w:ind w:hanging="20"/>
              <w:jc w:val="both"/>
              <w:rPr>
                <w:rFonts w:ascii="Times New Roman" w:eastAsia="Times New Roman" w:hAnsi="Times New Roman" w:cs="Times New Roman"/>
                <w:sz w:val="24"/>
                <w:szCs w:val="24"/>
              </w:rPr>
            </w:pPr>
            <w:r w:rsidRPr="008F2CCF">
              <w:rPr>
                <w:rFonts w:ascii="Times New Roman" w:hAnsi="Times New Roman" w:cs="Times New Roman"/>
                <w:color w:val="000000"/>
                <w:sz w:val="24"/>
              </w:rPr>
              <w:t>1.5.</w:t>
            </w:r>
            <w:r w:rsidRPr="008F2CCF">
              <w:rPr>
                <w:rFonts w:ascii="Times New Roman" w:eastAsia="Times New Roman" w:hAnsi="Times New Roman" w:cs="Times New Roman"/>
                <w:sz w:val="28"/>
                <w:szCs w:val="24"/>
              </w:rPr>
              <w:t xml:space="preserve"> </w:t>
            </w:r>
            <w:r w:rsidRPr="00951CD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87B0C" w14:textId="77777777" w:rsidR="00D52C2C" w:rsidRPr="0017477F" w:rsidRDefault="00D52C2C" w:rsidP="0017477F">
            <w:pPr>
              <w:pStyle w:val="10"/>
              <w:keepNext/>
              <w:keepLines/>
              <w:spacing w:after="0" w:line="240" w:lineRule="auto"/>
              <w:ind w:hanging="20"/>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w:t>
            </w:r>
            <w:r w:rsidRPr="00951CDD">
              <w:rPr>
                <w:rFonts w:ascii="Times New Roman" w:eastAsia="Times New Roman" w:hAnsi="Times New Roman" w:cs="Times New Roman"/>
                <w:sz w:val="24"/>
                <w:szCs w:val="24"/>
              </w:rPr>
              <w:lastRenderedPageBreak/>
              <w:t xml:space="preserve">документації документ, то він </w:t>
            </w:r>
            <w:r w:rsidRPr="00951CDD">
              <w:rPr>
                <w:rFonts w:ascii="Times New Roman" w:eastAsia="Times New Roman" w:hAnsi="Times New Roman" w:cs="Times New Roman"/>
                <w:b/>
                <w:sz w:val="24"/>
                <w:szCs w:val="24"/>
              </w:rPr>
              <w:t>надає лист-роз’яснення</w:t>
            </w:r>
            <w:r w:rsidRPr="00951CDD">
              <w:rPr>
                <w:rFonts w:ascii="Times New Roman" w:eastAsia="Times New Roman" w:hAnsi="Times New Roman" w:cs="Times New Roman"/>
                <w:sz w:val="24"/>
                <w:szCs w:val="24"/>
              </w:rPr>
              <w:t xml:space="preserve"> в довільній формі в якому зазначає законодавчі підстави ненадання  відповідних документів або копію/</w:t>
            </w:r>
            <w:proofErr w:type="spellStart"/>
            <w:r w:rsidRPr="00951CDD">
              <w:rPr>
                <w:rFonts w:ascii="Times New Roman" w:eastAsia="Times New Roman" w:hAnsi="Times New Roman" w:cs="Times New Roman"/>
                <w:sz w:val="24"/>
                <w:szCs w:val="24"/>
              </w:rPr>
              <w:t>ії</w:t>
            </w:r>
            <w:proofErr w:type="spellEnd"/>
            <w:r w:rsidRPr="00951CDD">
              <w:rPr>
                <w:rFonts w:ascii="Times New Roman" w:eastAsia="Times New Roman" w:hAnsi="Times New Roman" w:cs="Times New Roman"/>
                <w:sz w:val="24"/>
                <w:szCs w:val="24"/>
              </w:rPr>
              <w:t xml:space="preserve"> ро</w:t>
            </w:r>
            <w:r w:rsidR="0017477F">
              <w:rPr>
                <w:rFonts w:ascii="Times New Roman" w:eastAsia="Times New Roman" w:hAnsi="Times New Roman" w:cs="Times New Roman"/>
                <w:sz w:val="24"/>
                <w:szCs w:val="24"/>
              </w:rPr>
              <w:t>з`яснення/</w:t>
            </w:r>
            <w:proofErr w:type="spellStart"/>
            <w:r w:rsidR="0017477F">
              <w:rPr>
                <w:rFonts w:ascii="Times New Roman" w:eastAsia="Times New Roman" w:hAnsi="Times New Roman" w:cs="Times New Roman"/>
                <w:sz w:val="24"/>
                <w:szCs w:val="24"/>
              </w:rPr>
              <w:t>нь</w:t>
            </w:r>
            <w:proofErr w:type="spellEnd"/>
            <w:r w:rsidR="0017477F">
              <w:rPr>
                <w:rFonts w:ascii="Times New Roman" w:eastAsia="Times New Roman" w:hAnsi="Times New Roman" w:cs="Times New Roman"/>
                <w:sz w:val="24"/>
                <w:szCs w:val="24"/>
              </w:rPr>
              <w:t xml:space="preserve"> державних органів.</w:t>
            </w:r>
          </w:p>
          <w:p w14:paraId="7DE54B28" w14:textId="77777777" w:rsidR="008F2CCF" w:rsidRDefault="00A56422" w:rsidP="00644158">
            <w:pPr>
              <w:pStyle w:val="10"/>
              <w:keepNext/>
              <w:keepLines/>
              <w:spacing w:after="0" w:line="240" w:lineRule="auto"/>
              <w:jc w:val="both"/>
              <w:rPr>
                <w:rFonts w:ascii="Times New Roman" w:eastAsia="Times New Roman" w:hAnsi="Times New Roman" w:cs="Times New Roman"/>
                <w:sz w:val="24"/>
                <w:szCs w:val="24"/>
              </w:rPr>
            </w:pPr>
            <w:r w:rsidRPr="008F2CCF">
              <w:rPr>
                <w:rFonts w:ascii="Times New Roman" w:eastAsia="Times New Roman" w:hAnsi="Times New Roman" w:cs="Times New Roman"/>
                <w:sz w:val="24"/>
                <w:szCs w:val="24"/>
              </w:rPr>
              <w:t>1.</w:t>
            </w:r>
            <w:r w:rsidR="00D52C2C" w:rsidRPr="008F2CCF">
              <w:rPr>
                <w:rFonts w:ascii="Times New Roman" w:eastAsia="Times New Roman" w:hAnsi="Times New Roman" w:cs="Times New Roman"/>
                <w:sz w:val="24"/>
                <w:szCs w:val="24"/>
              </w:rPr>
              <w:t>6</w:t>
            </w:r>
            <w:r w:rsidRPr="008F2CCF">
              <w:rPr>
                <w:rFonts w:ascii="Times New Roman" w:eastAsia="Times New Roman" w:hAnsi="Times New Roman" w:cs="Times New Roman"/>
                <w:sz w:val="24"/>
                <w:szCs w:val="24"/>
              </w:rPr>
              <w:t>.</w:t>
            </w:r>
            <w:r w:rsidRPr="00951CDD">
              <w:rPr>
                <w:rFonts w:ascii="Times New Roman" w:eastAsia="Times New Roman" w:hAnsi="Times New Roman" w:cs="Times New Roman"/>
                <w:b/>
                <w:i/>
                <w:sz w:val="24"/>
                <w:szCs w:val="24"/>
              </w:rPr>
              <w:t xml:space="preserve"> </w:t>
            </w:r>
            <w:r w:rsidR="008F2CCF" w:rsidRPr="008F2CCF">
              <w:rPr>
                <w:rFonts w:ascii="Times New Roman" w:eastAsia="Times New Roman" w:hAnsi="Times New Roman" w:cs="Times New Roman"/>
                <w:b/>
                <w:sz w:val="24"/>
                <w:szCs w:val="24"/>
              </w:rPr>
              <w:t>Формальними (несуттєвими) вважаються помилки</w:t>
            </w:r>
            <w:r w:rsidR="008F2CCF" w:rsidRPr="008F2CCF">
              <w:rPr>
                <w:rFonts w:ascii="Times New Roman" w:eastAsia="Times New Roman" w:hAnsi="Times New Roman" w:cs="Times New Roman"/>
                <w:sz w:val="24"/>
                <w:szCs w:val="24"/>
              </w:rPr>
              <w:t>,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bookmarkStart w:id="0" w:name="_30j0zll" w:colFirst="0" w:colLast="0"/>
            <w:bookmarkEnd w:id="0"/>
            <w:r w:rsidR="008F2CCF">
              <w:rPr>
                <w:rFonts w:ascii="Times New Roman" w:eastAsia="Times New Roman" w:hAnsi="Times New Roman" w:cs="Times New Roman"/>
                <w:sz w:val="24"/>
                <w:szCs w:val="24"/>
              </w:rPr>
              <w:t>.</w:t>
            </w:r>
          </w:p>
          <w:p w14:paraId="60812887" w14:textId="77777777" w:rsidR="00A56422" w:rsidRPr="00CD3E5E" w:rsidRDefault="00D52C2C" w:rsidP="00CD3E5E">
            <w:pPr>
              <w:pStyle w:val="10"/>
              <w:keepNext/>
              <w:keepLines/>
              <w:spacing w:after="0" w:line="240" w:lineRule="auto"/>
              <w:jc w:val="both"/>
              <w:rPr>
                <w:rFonts w:ascii="Times New Roman" w:eastAsia="Times New Roman" w:hAnsi="Times New Roman" w:cs="Times New Roman"/>
                <w:b/>
                <w:sz w:val="24"/>
                <w:szCs w:val="24"/>
              </w:rPr>
            </w:pPr>
            <w:r w:rsidRPr="00951CDD">
              <w:rPr>
                <w:rFonts w:ascii="Times New Roman" w:hAnsi="Times New Roman" w:cs="Times New Roman"/>
                <w:color w:val="000000"/>
                <w:sz w:val="24"/>
                <w:szCs w:val="24"/>
              </w:rPr>
              <w:t xml:space="preserve">1.7. </w:t>
            </w:r>
            <w:r w:rsidR="00217B2A" w:rsidRPr="00951CDD">
              <w:rPr>
                <w:rFonts w:ascii="Times New Roman" w:hAnsi="Times New Roman" w:cs="Times New Roman"/>
                <w:color w:val="000000"/>
                <w:sz w:val="24"/>
                <w:szCs w:val="24"/>
              </w:rPr>
              <w:t xml:space="preserve">Ціною тендерної пропозиції вважається сума, зазначена учасником </w:t>
            </w:r>
            <w:r w:rsidR="00217B2A" w:rsidRPr="00951CDD">
              <w:rPr>
                <w:rFonts w:ascii="Times New Roman" w:hAnsi="Times New Roman" w:cs="Times New Roman"/>
                <w:b/>
                <w:color w:val="000000"/>
                <w:sz w:val="24"/>
                <w:szCs w:val="24"/>
              </w:rPr>
              <w:t>ЗА РЕЗУЛЬТАТАМИ АУКЦІОНУ</w:t>
            </w:r>
            <w:r w:rsidR="00217B2A" w:rsidRPr="00951CDD">
              <w:rPr>
                <w:rFonts w:ascii="Times New Roman" w:hAnsi="Times New Roman" w:cs="Times New Roman"/>
                <w:color w:val="000000"/>
                <w:sz w:val="24"/>
                <w:szCs w:val="24"/>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214AD" w:rsidRPr="00951CDD" w14:paraId="6D5663E4" w14:textId="77777777" w:rsidTr="008B2A39">
        <w:trPr>
          <w:trHeight w:val="594"/>
          <w:jc w:val="center"/>
        </w:trPr>
        <w:tc>
          <w:tcPr>
            <w:tcW w:w="703" w:type="dxa"/>
            <w:vAlign w:val="center"/>
          </w:tcPr>
          <w:p w14:paraId="594EC26D"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lastRenderedPageBreak/>
              <w:t>2</w:t>
            </w:r>
          </w:p>
        </w:tc>
        <w:tc>
          <w:tcPr>
            <w:tcW w:w="2839" w:type="dxa"/>
            <w:vAlign w:val="center"/>
          </w:tcPr>
          <w:p w14:paraId="3D85A6E4" w14:textId="77777777" w:rsidR="003214AD" w:rsidRPr="004158B7" w:rsidRDefault="007F76D2" w:rsidP="00951CDD">
            <w:pPr>
              <w:pStyle w:val="10"/>
              <w:spacing w:after="0" w:line="240" w:lineRule="auto"/>
              <w:rPr>
                <w:rFonts w:ascii="Times New Roman" w:eastAsia="Times New Roman" w:hAnsi="Times New Roman" w:cs="Times New Roman"/>
                <w:sz w:val="24"/>
                <w:szCs w:val="24"/>
              </w:rPr>
            </w:pPr>
            <w:bookmarkStart w:id="1" w:name="_1fob9te" w:colFirst="0" w:colLast="0"/>
            <w:bookmarkEnd w:id="1"/>
            <w:r w:rsidRPr="004158B7">
              <w:rPr>
                <w:rFonts w:ascii="Times New Roman" w:eastAsia="Times New Roman" w:hAnsi="Times New Roman" w:cs="Times New Roman"/>
                <w:sz w:val="24"/>
                <w:szCs w:val="24"/>
              </w:rPr>
              <w:t>Забезпечення тендерної пропозиції</w:t>
            </w:r>
          </w:p>
        </w:tc>
        <w:tc>
          <w:tcPr>
            <w:tcW w:w="6087" w:type="dxa"/>
            <w:vAlign w:val="center"/>
          </w:tcPr>
          <w:p w14:paraId="4B6043C2" w14:textId="77777777" w:rsidR="001824BC" w:rsidRPr="00951CDD" w:rsidRDefault="001824BC" w:rsidP="00951CDD">
            <w:pPr>
              <w:spacing w:after="0" w:line="240" w:lineRule="auto"/>
              <w:ind w:left="132" w:right="130"/>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Забезпечення тендерної пропозиції не вимагається.</w:t>
            </w:r>
          </w:p>
          <w:p w14:paraId="47143587" w14:textId="77777777" w:rsidR="003214AD" w:rsidRPr="00951CDD" w:rsidRDefault="003214AD" w:rsidP="00951CDD">
            <w:pPr>
              <w:keepNext/>
              <w:keepLines/>
              <w:spacing w:after="0" w:line="240" w:lineRule="auto"/>
              <w:ind w:right="119"/>
              <w:jc w:val="both"/>
              <w:rPr>
                <w:rFonts w:ascii="Times New Roman" w:eastAsia="Times New Roman" w:hAnsi="Times New Roman" w:cs="Times New Roman"/>
                <w:sz w:val="24"/>
                <w:szCs w:val="24"/>
              </w:rPr>
            </w:pPr>
            <w:bookmarkStart w:id="2" w:name="_3znysh7" w:colFirst="0" w:colLast="0"/>
            <w:bookmarkEnd w:id="2"/>
          </w:p>
        </w:tc>
      </w:tr>
      <w:tr w:rsidR="003214AD" w:rsidRPr="00951CDD" w14:paraId="24F69EF1" w14:textId="77777777" w:rsidTr="008B2A39">
        <w:trPr>
          <w:trHeight w:val="1119"/>
          <w:jc w:val="center"/>
        </w:trPr>
        <w:tc>
          <w:tcPr>
            <w:tcW w:w="703" w:type="dxa"/>
            <w:vAlign w:val="center"/>
          </w:tcPr>
          <w:p w14:paraId="26431897"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3</w:t>
            </w:r>
          </w:p>
        </w:tc>
        <w:tc>
          <w:tcPr>
            <w:tcW w:w="2839" w:type="dxa"/>
            <w:vAlign w:val="center"/>
          </w:tcPr>
          <w:p w14:paraId="77132EF2" w14:textId="77777777" w:rsidR="003214AD" w:rsidRPr="004158B7" w:rsidRDefault="007F76D2" w:rsidP="00951CDD">
            <w:pPr>
              <w:pStyle w:val="10"/>
              <w:spacing w:after="0" w:line="240" w:lineRule="auto"/>
              <w:rPr>
                <w:rFonts w:ascii="Times New Roman" w:eastAsia="Times New Roman" w:hAnsi="Times New Roman" w:cs="Times New Roman"/>
                <w:sz w:val="24"/>
                <w:szCs w:val="24"/>
              </w:rPr>
            </w:pPr>
            <w:r w:rsidRPr="004158B7">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87" w:type="dxa"/>
            <w:vAlign w:val="center"/>
          </w:tcPr>
          <w:p w14:paraId="35FCEECE" w14:textId="77777777" w:rsidR="001824BC" w:rsidRPr="00951CDD" w:rsidRDefault="001824BC" w:rsidP="00951CDD">
            <w:pPr>
              <w:spacing w:after="0" w:line="240" w:lineRule="auto"/>
              <w:ind w:left="132" w:right="130"/>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Не передбачено, оскільки забезпечення тендерної пропозиції не вимагається.</w:t>
            </w:r>
          </w:p>
          <w:p w14:paraId="43621619" w14:textId="77777777" w:rsidR="003214AD" w:rsidRPr="00951CDD" w:rsidRDefault="003214AD" w:rsidP="00951CDD">
            <w:pPr>
              <w:pStyle w:val="10"/>
              <w:spacing w:after="0" w:line="240" w:lineRule="auto"/>
              <w:jc w:val="both"/>
              <w:rPr>
                <w:rFonts w:ascii="Times New Roman" w:eastAsia="Times New Roman" w:hAnsi="Times New Roman" w:cs="Times New Roman"/>
                <w:sz w:val="24"/>
                <w:szCs w:val="24"/>
              </w:rPr>
            </w:pPr>
          </w:p>
        </w:tc>
      </w:tr>
      <w:tr w:rsidR="003214AD" w:rsidRPr="00951CDD" w14:paraId="1C4AA98A" w14:textId="77777777" w:rsidTr="008B2A39">
        <w:trPr>
          <w:trHeight w:val="560"/>
          <w:jc w:val="center"/>
        </w:trPr>
        <w:tc>
          <w:tcPr>
            <w:tcW w:w="703" w:type="dxa"/>
            <w:vAlign w:val="center"/>
          </w:tcPr>
          <w:p w14:paraId="243C3F92"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4</w:t>
            </w:r>
          </w:p>
        </w:tc>
        <w:tc>
          <w:tcPr>
            <w:tcW w:w="2839" w:type="dxa"/>
            <w:vAlign w:val="center"/>
          </w:tcPr>
          <w:p w14:paraId="365F8A79" w14:textId="77777777" w:rsidR="003214AD" w:rsidRPr="004158B7" w:rsidRDefault="007F76D2" w:rsidP="00951CDD">
            <w:pPr>
              <w:pStyle w:val="10"/>
              <w:spacing w:after="0" w:line="240" w:lineRule="auto"/>
              <w:rPr>
                <w:rFonts w:ascii="Times New Roman" w:eastAsia="Times New Roman" w:hAnsi="Times New Roman" w:cs="Times New Roman"/>
                <w:sz w:val="24"/>
                <w:szCs w:val="24"/>
              </w:rPr>
            </w:pPr>
            <w:r w:rsidRPr="004158B7">
              <w:rPr>
                <w:rFonts w:ascii="Times New Roman" w:eastAsia="Times New Roman" w:hAnsi="Times New Roman" w:cs="Times New Roman"/>
                <w:color w:val="000000"/>
                <w:sz w:val="24"/>
                <w:szCs w:val="24"/>
              </w:rPr>
              <w:t>Строк, протягом якого тендерні пропозиції є дійсними</w:t>
            </w:r>
          </w:p>
        </w:tc>
        <w:tc>
          <w:tcPr>
            <w:tcW w:w="6087" w:type="dxa"/>
            <w:vAlign w:val="center"/>
          </w:tcPr>
          <w:p w14:paraId="0A5013E9" w14:textId="77777777" w:rsidR="003214AD" w:rsidRPr="00951CDD" w:rsidRDefault="007F76D2"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Тендерні пропозиції вважаються дійсними </w:t>
            </w:r>
            <w:r w:rsidRPr="00951CDD">
              <w:rPr>
                <w:rFonts w:ascii="Times New Roman" w:eastAsia="Times New Roman" w:hAnsi="Times New Roman" w:cs="Times New Roman"/>
                <w:b/>
                <w:i/>
                <w:sz w:val="24"/>
                <w:szCs w:val="24"/>
                <w:u w:val="single"/>
              </w:rPr>
              <w:t xml:space="preserve">протягом </w:t>
            </w:r>
            <w:r w:rsidR="00AB5EFD" w:rsidRPr="00951CDD">
              <w:rPr>
                <w:rFonts w:ascii="Times New Roman" w:eastAsia="Times New Roman" w:hAnsi="Times New Roman" w:cs="Times New Roman"/>
                <w:b/>
                <w:i/>
                <w:sz w:val="24"/>
                <w:szCs w:val="24"/>
                <w:u w:val="single"/>
              </w:rPr>
              <w:t>90</w:t>
            </w:r>
            <w:r w:rsidRPr="00951CDD">
              <w:rPr>
                <w:rFonts w:ascii="Times New Roman" w:eastAsia="Times New Roman" w:hAnsi="Times New Roman" w:cs="Times New Roman"/>
                <w:b/>
                <w:i/>
                <w:sz w:val="24"/>
                <w:szCs w:val="24"/>
                <w:u w:val="single"/>
              </w:rPr>
              <w:t xml:space="preserve"> (</w:t>
            </w:r>
            <w:r w:rsidR="00AB5EFD" w:rsidRPr="00951CDD">
              <w:rPr>
                <w:rFonts w:ascii="Times New Roman" w:eastAsia="Times New Roman" w:hAnsi="Times New Roman" w:cs="Times New Roman"/>
                <w:b/>
                <w:i/>
                <w:sz w:val="24"/>
                <w:szCs w:val="24"/>
                <w:u w:val="single"/>
              </w:rPr>
              <w:t xml:space="preserve">дев’яносто) </w:t>
            </w:r>
            <w:r w:rsidRPr="00951CDD">
              <w:rPr>
                <w:rFonts w:ascii="Times New Roman" w:eastAsia="Times New Roman" w:hAnsi="Times New Roman" w:cs="Times New Roman"/>
                <w:b/>
                <w:i/>
                <w:sz w:val="24"/>
                <w:szCs w:val="24"/>
                <w:u w:val="single"/>
              </w:rPr>
              <w:t>днів</w:t>
            </w:r>
            <w:r w:rsidRPr="00951CDD">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D187DDA" w14:textId="77777777" w:rsidR="003214AD" w:rsidRPr="00951CDD" w:rsidRDefault="007F76D2"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Учасник процедури закупівлі </w:t>
            </w:r>
            <w:r w:rsidRPr="00951CDD">
              <w:rPr>
                <w:rFonts w:ascii="Times New Roman" w:eastAsia="Times New Roman" w:hAnsi="Times New Roman" w:cs="Times New Roman"/>
                <w:b/>
                <w:i/>
                <w:sz w:val="24"/>
                <w:szCs w:val="24"/>
              </w:rPr>
              <w:t>має право:</w:t>
            </w:r>
          </w:p>
          <w:p w14:paraId="6FA0F47A" w14:textId="77777777" w:rsidR="003214AD" w:rsidRPr="00951CDD" w:rsidRDefault="00CF4EA8" w:rsidP="00951CDD">
            <w:pPr>
              <w:pStyle w:val="10"/>
              <w:numPr>
                <w:ilvl w:val="0"/>
                <w:numId w:val="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xml:space="preserve">- </w:t>
            </w:r>
            <w:r w:rsidR="007F76D2" w:rsidRPr="00951CDD">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0CCFD5D3" w14:textId="77777777" w:rsidR="003214AD" w:rsidRPr="00951CDD" w:rsidRDefault="00CF4EA8" w:rsidP="00951CDD">
            <w:pPr>
              <w:pStyle w:val="10"/>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xml:space="preserve">- </w:t>
            </w:r>
            <w:r w:rsidR="007F76D2" w:rsidRPr="00951CDD">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3214AD" w:rsidRPr="00951CDD" w14:paraId="71EF5F7D" w14:textId="77777777" w:rsidTr="008B2A39">
        <w:trPr>
          <w:trHeight w:val="1119"/>
          <w:jc w:val="center"/>
        </w:trPr>
        <w:tc>
          <w:tcPr>
            <w:tcW w:w="703" w:type="dxa"/>
            <w:vAlign w:val="center"/>
          </w:tcPr>
          <w:p w14:paraId="7756DB36"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5</w:t>
            </w:r>
          </w:p>
        </w:tc>
        <w:tc>
          <w:tcPr>
            <w:tcW w:w="2839" w:type="dxa"/>
            <w:vAlign w:val="center"/>
          </w:tcPr>
          <w:p w14:paraId="5A249CC7" w14:textId="77777777" w:rsidR="003214AD" w:rsidRPr="004158B7" w:rsidRDefault="007F76D2" w:rsidP="00951CDD">
            <w:pPr>
              <w:pStyle w:val="10"/>
              <w:spacing w:after="0" w:line="240" w:lineRule="auto"/>
              <w:rPr>
                <w:rFonts w:ascii="Times New Roman" w:eastAsia="Times New Roman" w:hAnsi="Times New Roman" w:cs="Times New Roman"/>
                <w:sz w:val="24"/>
                <w:szCs w:val="24"/>
              </w:rPr>
            </w:pPr>
            <w:r w:rsidRPr="004158B7">
              <w:rPr>
                <w:rFonts w:ascii="Times New Roman" w:eastAsia="Times New Roman" w:hAnsi="Times New Roman" w:cs="Times New Roman"/>
                <w:color w:val="000000"/>
                <w:sz w:val="24"/>
                <w:szCs w:val="24"/>
              </w:rPr>
              <w:t xml:space="preserve">Кваліфікаційні критерії до учасників та вимоги, установлені статтею </w:t>
            </w:r>
            <w:r w:rsidR="008C3C6F">
              <w:rPr>
                <w:rFonts w:ascii="Times New Roman" w:eastAsia="Times New Roman" w:hAnsi="Times New Roman" w:cs="Times New Roman"/>
                <w:color w:val="000000"/>
                <w:sz w:val="24"/>
                <w:szCs w:val="24"/>
              </w:rPr>
              <w:t xml:space="preserve">16 та вимоги відповідно статті </w:t>
            </w:r>
            <w:r w:rsidRPr="004158B7">
              <w:rPr>
                <w:rFonts w:ascii="Times New Roman" w:eastAsia="Times New Roman" w:hAnsi="Times New Roman" w:cs="Times New Roman"/>
                <w:color w:val="000000"/>
                <w:sz w:val="24"/>
                <w:szCs w:val="24"/>
              </w:rPr>
              <w:t>17 Закону</w:t>
            </w:r>
          </w:p>
        </w:tc>
        <w:tc>
          <w:tcPr>
            <w:tcW w:w="6087" w:type="dxa"/>
            <w:vAlign w:val="center"/>
          </w:tcPr>
          <w:p w14:paraId="499F695E" w14:textId="77777777" w:rsidR="006A14DE" w:rsidRDefault="00C80E62" w:rsidP="00951CDD">
            <w:pPr>
              <w:pStyle w:val="22"/>
              <w:jc w:val="both"/>
              <w:rPr>
                <w:rFonts w:ascii="Times New Roman" w:hAnsi="Times New Roman"/>
                <w:sz w:val="24"/>
                <w:szCs w:val="24"/>
                <w:lang w:val="uk-UA"/>
              </w:rPr>
            </w:pPr>
            <w:r w:rsidRPr="00951CDD">
              <w:rPr>
                <w:rFonts w:ascii="Times New Roman" w:hAnsi="Times New Roman"/>
                <w:color w:val="000000"/>
                <w:sz w:val="24"/>
                <w:szCs w:val="24"/>
                <w:lang w:val="uk-UA"/>
              </w:rPr>
              <w:t>5.1.</w:t>
            </w:r>
            <w:r w:rsidR="00DF06E9" w:rsidRPr="00951CDD">
              <w:rPr>
                <w:rFonts w:ascii="Times New Roman" w:hAnsi="Times New Roman"/>
                <w:color w:val="000000"/>
                <w:sz w:val="24"/>
                <w:szCs w:val="24"/>
                <w:lang w:val="uk-UA"/>
              </w:rPr>
              <w:t xml:space="preserve"> </w:t>
            </w:r>
            <w:r w:rsidR="006A14DE">
              <w:rPr>
                <w:rFonts w:ascii="Times New Roman" w:hAnsi="Times New Roman"/>
                <w:color w:val="000000"/>
                <w:sz w:val="24"/>
                <w:szCs w:val="24"/>
                <w:lang w:val="uk-UA" w:eastAsia="ru-RU"/>
              </w:rPr>
              <w:t>З</w:t>
            </w:r>
            <w:r w:rsidR="006A14DE" w:rsidRPr="006A14DE">
              <w:rPr>
                <w:rFonts w:ascii="Times New Roman" w:hAnsi="Times New Roman"/>
                <w:color w:val="000000"/>
                <w:sz w:val="24"/>
                <w:szCs w:val="24"/>
                <w:lang w:val="uk-UA" w:eastAsia="ru-RU"/>
              </w:rPr>
              <w:t>амовник установлює  кваліфікаційні критерії відповідно до статті 16 Закону та вимагає від учасників подання ними документально підтвердженої інформації про їх відповідність кваліфікаційним критеріям</w:t>
            </w:r>
            <w:r w:rsidR="006A14DE">
              <w:rPr>
                <w:rFonts w:ascii="Times New Roman" w:hAnsi="Times New Roman"/>
                <w:color w:val="000000"/>
                <w:sz w:val="24"/>
                <w:szCs w:val="24"/>
                <w:lang w:val="uk-UA" w:eastAsia="ru-RU"/>
              </w:rPr>
              <w:t xml:space="preserve"> – </w:t>
            </w:r>
            <w:r w:rsidR="00DF06E9" w:rsidRPr="00951CDD">
              <w:rPr>
                <w:rFonts w:ascii="Times New Roman" w:hAnsi="Times New Roman"/>
                <w:sz w:val="24"/>
                <w:szCs w:val="24"/>
                <w:lang w:val="uk-UA"/>
              </w:rPr>
              <w:t xml:space="preserve"> </w:t>
            </w:r>
            <w:r w:rsidR="006A14DE" w:rsidRPr="006A14DE">
              <w:rPr>
                <w:rFonts w:ascii="Times New Roman" w:hAnsi="Times New Roman"/>
                <w:b/>
                <w:i/>
                <w:sz w:val="24"/>
                <w:szCs w:val="24"/>
                <w:lang w:val="uk-UA"/>
              </w:rPr>
              <w:t>згідно</w:t>
            </w:r>
            <w:r w:rsidR="006A14DE" w:rsidRPr="006A14DE">
              <w:rPr>
                <w:rFonts w:ascii="Times New Roman" w:hAnsi="Times New Roman"/>
                <w:sz w:val="24"/>
                <w:szCs w:val="24"/>
                <w:lang w:val="uk-UA"/>
              </w:rPr>
              <w:t xml:space="preserve"> </w:t>
            </w:r>
            <w:r w:rsidR="006A14DE" w:rsidRPr="006A14DE">
              <w:rPr>
                <w:rFonts w:ascii="Times New Roman" w:hAnsi="Times New Roman"/>
                <w:b/>
                <w:i/>
                <w:sz w:val="24"/>
                <w:szCs w:val="24"/>
                <w:lang w:val="uk-UA"/>
              </w:rPr>
              <w:t>Додатку 1</w:t>
            </w:r>
            <w:r w:rsidR="006A14DE" w:rsidRPr="006A14DE">
              <w:rPr>
                <w:rFonts w:ascii="Times New Roman" w:hAnsi="Times New Roman"/>
                <w:sz w:val="24"/>
                <w:szCs w:val="24"/>
                <w:lang w:val="uk-UA"/>
              </w:rPr>
              <w:t xml:space="preserve"> до цієї тендерної документації</w:t>
            </w:r>
            <w:r w:rsidR="006A14DE">
              <w:rPr>
                <w:rFonts w:ascii="Times New Roman" w:hAnsi="Times New Roman"/>
                <w:sz w:val="24"/>
                <w:szCs w:val="24"/>
                <w:lang w:val="uk-UA"/>
              </w:rPr>
              <w:t>.</w:t>
            </w:r>
            <w:r w:rsidR="00DF06E9" w:rsidRPr="00951CDD">
              <w:rPr>
                <w:rFonts w:ascii="Times New Roman" w:hAnsi="Times New Roman"/>
                <w:sz w:val="24"/>
                <w:szCs w:val="24"/>
                <w:lang w:val="uk-UA"/>
              </w:rPr>
              <w:t xml:space="preserve">   </w:t>
            </w:r>
          </w:p>
          <w:p w14:paraId="039A0448" w14:textId="77777777" w:rsidR="00336339" w:rsidRPr="00951CDD" w:rsidRDefault="00336339"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951CDD">
              <w:rPr>
                <w:rFonts w:ascii="Times New Roman" w:eastAsia="Times New Roman" w:hAnsi="Times New Roman" w:cs="Times New Roman"/>
                <w:color w:val="000000"/>
                <w:sz w:val="24"/>
                <w:szCs w:val="24"/>
              </w:rPr>
              <w:t>т.ч</w:t>
            </w:r>
            <w:proofErr w:type="spellEnd"/>
            <w:r w:rsidRPr="00951CDD">
              <w:rPr>
                <w:rFonts w:ascii="Times New Roman" w:eastAsia="Times New Roman" w:hAnsi="Times New Roman" w:cs="Times New Roman"/>
                <w:color w:val="000000"/>
                <w:sz w:val="24"/>
                <w:szCs w:val="24"/>
              </w:rPr>
              <w:t>. учасника-переможця)  вимогам,</w:t>
            </w:r>
          </w:p>
          <w:p w14:paraId="46A2FC6C" w14:textId="77777777" w:rsidR="00336339" w:rsidRPr="00951CDD" w:rsidRDefault="00336339" w:rsidP="00951CDD">
            <w:pPr>
              <w:pStyle w:val="10"/>
              <w:keepNext/>
              <w:keepLines/>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 xml:space="preserve">встановленим у пунктах 2-6, 8-13 частини першої статті 17 та частиною другою статті 17 Закону та інформацію про спосіб  підтвердження відповідності учасника критеріям і </w:t>
            </w:r>
            <w:r w:rsidRPr="00951CDD">
              <w:rPr>
                <w:rFonts w:ascii="Times New Roman" w:eastAsia="Times New Roman" w:hAnsi="Times New Roman" w:cs="Times New Roman"/>
                <w:sz w:val="24"/>
                <w:szCs w:val="24"/>
              </w:rPr>
              <w:t>вимогам згідно із законодавством наведено в</w:t>
            </w:r>
            <w:r w:rsidRPr="00951CDD">
              <w:rPr>
                <w:rFonts w:ascii="Times New Roman" w:eastAsia="Times New Roman" w:hAnsi="Times New Roman" w:cs="Times New Roman"/>
                <w:b/>
                <w:sz w:val="24"/>
                <w:szCs w:val="24"/>
              </w:rPr>
              <w:t xml:space="preserve"> </w:t>
            </w:r>
            <w:r w:rsidRPr="00951CDD">
              <w:rPr>
                <w:rFonts w:ascii="Times New Roman" w:eastAsia="Times New Roman" w:hAnsi="Times New Roman" w:cs="Times New Roman"/>
                <w:b/>
                <w:i/>
                <w:sz w:val="24"/>
                <w:szCs w:val="24"/>
              </w:rPr>
              <w:t>Додатку 1</w:t>
            </w:r>
            <w:r w:rsidRPr="00951CDD">
              <w:rPr>
                <w:rFonts w:ascii="Times New Roman" w:eastAsia="Times New Roman" w:hAnsi="Times New Roman" w:cs="Times New Roman"/>
                <w:sz w:val="24"/>
                <w:szCs w:val="24"/>
              </w:rPr>
              <w:t xml:space="preserve"> до цієї тендерної документації.</w:t>
            </w:r>
          </w:p>
          <w:p w14:paraId="75BA92E6" w14:textId="77777777" w:rsidR="003214AD" w:rsidRPr="00951CDD" w:rsidRDefault="00DF06E9" w:rsidP="00951CDD">
            <w:pPr>
              <w:pStyle w:val="10"/>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xml:space="preserve">5.3. </w:t>
            </w:r>
            <w:r w:rsidR="007F76D2" w:rsidRPr="00951CDD">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
              <w:r w:rsidR="007F76D2" w:rsidRPr="00951CDD">
                <w:rPr>
                  <w:rFonts w:ascii="Times New Roman" w:eastAsia="Times New Roman" w:hAnsi="Times New Roman" w:cs="Times New Roman"/>
                  <w:color w:val="000000"/>
                  <w:sz w:val="24"/>
                  <w:szCs w:val="24"/>
                  <w:u w:val="single"/>
                </w:rPr>
                <w:t>Законом України</w:t>
              </w:r>
            </w:hyperlink>
            <w:r w:rsidR="007F76D2" w:rsidRPr="00951CDD">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007F76D2" w:rsidRPr="00951CDD">
              <w:rPr>
                <w:rFonts w:ascii="Times New Roman" w:eastAsia="Times New Roman" w:hAnsi="Times New Roman" w:cs="Times New Roman"/>
                <w:color w:val="000000"/>
                <w:sz w:val="24"/>
                <w:szCs w:val="24"/>
              </w:rPr>
              <w:lastRenderedPageBreak/>
              <w:t>електронній системі закупівель.</w:t>
            </w:r>
          </w:p>
          <w:p w14:paraId="11A26F54"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F95A10A"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A4FC6F6"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951CDD">
              <w:rPr>
                <w:rFonts w:ascii="Times New Roman" w:hAnsi="Times New Roman"/>
                <w:sz w:val="24"/>
                <w:szCs w:val="24"/>
                <w:lang w:val="uk-UA"/>
              </w:rPr>
              <w:t>внесено</w:t>
            </w:r>
            <w:proofErr w:type="spellEnd"/>
            <w:r w:rsidRPr="00951CDD">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7190AC66"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632A782"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51CDD">
              <w:rPr>
                <w:rFonts w:ascii="Times New Roman" w:hAnsi="Times New Roman"/>
                <w:sz w:val="24"/>
                <w:szCs w:val="24"/>
                <w:lang w:val="uk-UA"/>
              </w:rPr>
              <w:t>антиконкурентних</w:t>
            </w:r>
            <w:proofErr w:type="spellEnd"/>
            <w:r w:rsidRPr="00951CDD">
              <w:rPr>
                <w:rFonts w:ascii="Times New Roman" w:hAnsi="Times New Roman"/>
                <w:sz w:val="24"/>
                <w:szCs w:val="24"/>
                <w:lang w:val="uk-UA"/>
              </w:rPr>
              <w:t xml:space="preserve"> узгоджених дій, що стосуються спотворення результатів тендерів;</w:t>
            </w:r>
          </w:p>
          <w:p w14:paraId="70511A23"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 xml:space="preserve">5) фізична особа, яка є учасником процедури закупівлі, була засуджена за </w:t>
            </w:r>
            <w:r w:rsidR="006A14DE">
              <w:rPr>
                <w:rFonts w:ascii="Times New Roman" w:hAnsi="Times New Roman"/>
                <w:sz w:val="24"/>
                <w:szCs w:val="24"/>
                <w:lang w:val="uk-UA"/>
              </w:rPr>
              <w:t>кримінальне правопорушення, учинене</w:t>
            </w:r>
            <w:r w:rsidRPr="00951CDD">
              <w:rPr>
                <w:rFonts w:ascii="Times New Roman" w:hAnsi="Times New Roman"/>
                <w:sz w:val="24"/>
                <w:szCs w:val="24"/>
                <w:lang w:val="uk-UA"/>
              </w:rPr>
              <w:t xml:space="preserve"> з корисливих мотивів (зокрема, пов’язан</w:t>
            </w:r>
            <w:r w:rsidR="006A14DE">
              <w:rPr>
                <w:rFonts w:ascii="Times New Roman" w:hAnsi="Times New Roman"/>
                <w:sz w:val="24"/>
                <w:szCs w:val="24"/>
                <w:lang w:val="uk-UA"/>
              </w:rPr>
              <w:t>е</w:t>
            </w:r>
            <w:r w:rsidRPr="00951CDD">
              <w:rPr>
                <w:rFonts w:ascii="Times New Roman" w:hAnsi="Times New Roman"/>
                <w:sz w:val="24"/>
                <w:szCs w:val="24"/>
                <w:lang w:val="uk-UA"/>
              </w:rPr>
              <w:t xml:space="preserve"> з хабарництвом та відмиванням коштів), судимість з як</w:t>
            </w:r>
            <w:r w:rsidR="006A14DE">
              <w:rPr>
                <w:rFonts w:ascii="Times New Roman" w:hAnsi="Times New Roman"/>
                <w:sz w:val="24"/>
                <w:szCs w:val="24"/>
                <w:lang w:val="uk-UA"/>
              </w:rPr>
              <w:t>ого</w:t>
            </w:r>
            <w:r w:rsidRPr="00951CDD">
              <w:rPr>
                <w:rFonts w:ascii="Times New Roman" w:hAnsi="Times New Roman"/>
                <w:sz w:val="24"/>
                <w:szCs w:val="24"/>
                <w:lang w:val="uk-UA"/>
              </w:rPr>
              <w:t xml:space="preserve"> не знято або не погашено у встановленому законом порядку;</w:t>
            </w:r>
          </w:p>
          <w:p w14:paraId="7264B0D7"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 xml:space="preserve">6) службова (посадова) особа учасника процедури закупівлі, яка підписала тендерну пропозицію, була засуджена за </w:t>
            </w:r>
            <w:r w:rsidR="006A14DE">
              <w:rPr>
                <w:rFonts w:ascii="Times New Roman" w:hAnsi="Times New Roman"/>
                <w:sz w:val="24"/>
                <w:szCs w:val="24"/>
                <w:lang w:val="uk-UA"/>
              </w:rPr>
              <w:t>кримінальне правопорушення</w:t>
            </w:r>
            <w:r w:rsidRPr="00951CDD">
              <w:rPr>
                <w:rFonts w:ascii="Times New Roman" w:hAnsi="Times New Roman"/>
                <w:sz w:val="24"/>
                <w:szCs w:val="24"/>
                <w:lang w:val="uk-UA"/>
              </w:rPr>
              <w:t>, вчинен</w:t>
            </w:r>
            <w:r w:rsidR="006A14DE">
              <w:rPr>
                <w:rFonts w:ascii="Times New Roman" w:hAnsi="Times New Roman"/>
                <w:sz w:val="24"/>
                <w:szCs w:val="24"/>
                <w:lang w:val="uk-UA"/>
              </w:rPr>
              <w:t>е</w:t>
            </w:r>
            <w:r w:rsidRPr="00951CDD">
              <w:rPr>
                <w:rFonts w:ascii="Times New Roman" w:hAnsi="Times New Roman"/>
                <w:sz w:val="24"/>
                <w:szCs w:val="24"/>
                <w:lang w:val="uk-UA"/>
              </w:rPr>
              <w:t xml:space="preserve"> з корисливих мотивів (зокрема, пов’язан</w:t>
            </w:r>
            <w:r w:rsidR="006A14DE">
              <w:rPr>
                <w:rFonts w:ascii="Times New Roman" w:hAnsi="Times New Roman"/>
                <w:sz w:val="24"/>
                <w:szCs w:val="24"/>
                <w:lang w:val="uk-UA"/>
              </w:rPr>
              <w:t>е</w:t>
            </w:r>
            <w:r w:rsidRPr="00951CDD">
              <w:rPr>
                <w:rFonts w:ascii="Times New Roman" w:hAnsi="Times New Roman"/>
                <w:sz w:val="24"/>
                <w:szCs w:val="24"/>
                <w:lang w:val="uk-UA"/>
              </w:rPr>
              <w:t xml:space="preserve"> з хабарництвом, шахрайством та відмиванням коштів), судимість з яко</w:t>
            </w:r>
            <w:r w:rsidR="006A14DE">
              <w:rPr>
                <w:rFonts w:ascii="Times New Roman" w:hAnsi="Times New Roman"/>
                <w:sz w:val="24"/>
                <w:szCs w:val="24"/>
                <w:lang w:val="uk-UA"/>
              </w:rPr>
              <w:t xml:space="preserve">го </w:t>
            </w:r>
            <w:r w:rsidRPr="00951CDD">
              <w:rPr>
                <w:rFonts w:ascii="Times New Roman" w:hAnsi="Times New Roman"/>
                <w:sz w:val="24"/>
                <w:szCs w:val="24"/>
                <w:lang w:val="uk-UA"/>
              </w:rPr>
              <w:t>не знято або не погашено у встановленому законом порядку;</w:t>
            </w:r>
          </w:p>
          <w:p w14:paraId="1BE11953"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954A50"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B50ABA3"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w:t>
            </w:r>
            <w:r w:rsidRPr="00951CDD">
              <w:rPr>
                <w:rFonts w:ascii="Times New Roman" w:hAnsi="Times New Roman"/>
                <w:sz w:val="24"/>
                <w:szCs w:val="24"/>
                <w:lang w:val="uk-UA"/>
              </w:rPr>
              <w:lastRenderedPageBreak/>
              <w:t>та громадських формувань" (крім нерезидентів);</w:t>
            </w:r>
          </w:p>
          <w:p w14:paraId="10D57E7C"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9620EAC"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D9BC17"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11B5DE"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477AD4B3" w14:textId="77777777" w:rsidR="00DF06E9" w:rsidRPr="00951CDD" w:rsidRDefault="00DF06E9" w:rsidP="00951CDD">
            <w:pPr>
              <w:pStyle w:val="22"/>
              <w:jc w:val="both"/>
              <w:rPr>
                <w:rFonts w:ascii="Times New Roman" w:hAnsi="Times New Roman"/>
                <w:sz w:val="24"/>
                <w:szCs w:val="24"/>
                <w:lang w:val="uk-UA"/>
              </w:rPr>
            </w:pPr>
            <w:r w:rsidRPr="00951CDD">
              <w:rPr>
                <w:rFonts w:ascii="Times New Roman" w:hAnsi="Times New Roman"/>
                <w:sz w:val="24"/>
                <w:szCs w:val="24"/>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w:t>
            </w:r>
            <w:r w:rsidRPr="00951CDD">
              <w:rPr>
                <w:rFonts w:ascii="Times New Roman" w:hAnsi="Times New Roman"/>
                <w:b/>
                <w:sz w:val="24"/>
                <w:szCs w:val="24"/>
                <w:lang w:val="uk-UA"/>
              </w:rPr>
              <w:t>надати підтвердження вжиття заходів для доведення своєї надійності</w:t>
            </w:r>
            <w:r w:rsidRPr="00951CDD">
              <w:rPr>
                <w:rFonts w:ascii="Times New Roman" w:hAnsi="Times New Roman"/>
                <w:sz w:val="24"/>
                <w:szCs w:val="24"/>
                <w:lang w:val="uk-UA"/>
              </w:rPr>
              <w:t xml:space="preserve">, незважаючи на наявність відповідної підстави для відмови в участі у процедурі закупівлі. Для цього учасник (суб’єкт господарювання) </w:t>
            </w:r>
            <w:r w:rsidRPr="00951CDD">
              <w:rPr>
                <w:rFonts w:ascii="Times New Roman" w:hAnsi="Times New Roman"/>
                <w:b/>
                <w:sz w:val="24"/>
                <w:szCs w:val="24"/>
                <w:lang w:val="uk-UA"/>
              </w:rPr>
              <w:t>повинен довести</w:t>
            </w:r>
            <w:r w:rsidRPr="00951CDD">
              <w:rPr>
                <w:rFonts w:ascii="Times New Roman" w:hAnsi="Times New Roman"/>
                <w:sz w:val="24"/>
                <w:szCs w:val="24"/>
                <w:lang w:val="uk-UA"/>
              </w:rPr>
              <w:t>,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E3EA2B4" w14:textId="77777777" w:rsidR="003D3655" w:rsidRPr="00951CDD" w:rsidRDefault="008D7FE0" w:rsidP="008C3C6F">
            <w:pPr>
              <w:shd w:val="clear" w:color="auto" w:fill="FFFFFF"/>
              <w:spacing w:after="0"/>
              <w:jc w:val="both"/>
              <w:rPr>
                <w:rFonts w:ascii="Times New Roman" w:hAnsi="Times New Roman"/>
                <w:sz w:val="24"/>
                <w:szCs w:val="24"/>
                <w:lang w:eastAsia="uk-UA"/>
              </w:rPr>
            </w:pPr>
            <w:r w:rsidRPr="00951CDD">
              <w:rPr>
                <w:rFonts w:ascii="Times New Roman" w:hAnsi="Times New Roman" w:cs="Times New Roman"/>
                <w:color w:val="000000"/>
                <w:sz w:val="24"/>
                <w:szCs w:val="24"/>
              </w:rPr>
              <w:t xml:space="preserve">5.4. </w:t>
            </w:r>
            <w:r w:rsidR="003D3655" w:rsidRPr="00951CDD">
              <w:rPr>
                <w:rFonts w:ascii="Times New Roman" w:hAnsi="Times New Roman"/>
                <w:sz w:val="24"/>
                <w:szCs w:val="24"/>
                <w:lang w:eastAsia="uk-UA"/>
              </w:rPr>
              <w:t xml:space="preserve">Згідно з цією Документацією та </w:t>
            </w:r>
            <w:r w:rsidR="003D3655" w:rsidRPr="00951CDD">
              <w:rPr>
                <w:rFonts w:ascii="Times New Roman" w:hAnsi="Times New Roman"/>
                <w:b/>
                <w:sz w:val="24"/>
                <w:szCs w:val="24"/>
                <w:lang w:eastAsia="uk-UA"/>
              </w:rPr>
              <w:t>Додатком №1</w:t>
            </w:r>
            <w:r w:rsidR="003D3655" w:rsidRPr="00951CDD">
              <w:rPr>
                <w:rFonts w:ascii="Times New Roman" w:hAnsi="Times New Roman"/>
                <w:sz w:val="24"/>
                <w:szCs w:val="24"/>
                <w:lang w:eastAsia="uk-UA"/>
              </w:rPr>
              <w:t xml:space="preserve"> до неї, Учасник, у довільній формі, датовану та із зазначенням вихідного номера, подає інформацію, що підтверджує відповідність Учасника встановленим кваліфікаційним критеріям та іншим умовам/вимогам, в тому числі встановленим у пунктах 2-6, 8-13 частини першої статті 17 та частиною другою статті 17 Закону.</w:t>
            </w:r>
          </w:p>
          <w:p w14:paraId="53F4BEC3" w14:textId="77777777" w:rsidR="008D7FE0" w:rsidRPr="00951CDD" w:rsidRDefault="008D7FE0" w:rsidP="008C3C6F">
            <w:pPr>
              <w:shd w:val="clear" w:color="auto" w:fill="FFFFFF"/>
              <w:spacing w:after="0" w:line="240" w:lineRule="auto"/>
              <w:jc w:val="both"/>
              <w:rPr>
                <w:rFonts w:ascii="Times New Roman" w:eastAsia="Times New Roman" w:hAnsi="Times New Roman" w:cs="Times New Roman"/>
                <w:b/>
                <w:i/>
                <w:sz w:val="24"/>
                <w:szCs w:val="24"/>
              </w:rPr>
            </w:pPr>
            <w:r w:rsidRPr="00951CDD">
              <w:rPr>
                <w:rFonts w:ascii="Times New Roman" w:hAnsi="Times New Roman" w:cs="Times New Roman"/>
                <w:b/>
                <w:color w:val="000000"/>
                <w:sz w:val="24"/>
                <w:szCs w:val="24"/>
              </w:rPr>
              <w:t>Спосіб документального підтвердження згідно із законодавством</w:t>
            </w:r>
            <w:r w:rsidRPr="00951CDD">
              <w:rPr>
                <w:rFonts w:ascii="Times New Roman" w:hAnsi="Times New Roman" w:cs="Times New Roman"/>
                <w:color w:val="000000"/>
                <w:sz w:val="24"/>
                <w:szCs w:val="24"/>
              </w:rPr>
              <w:t xml:space="preserve"> щодо відсутності підстав, передбачених пунктами </w:t>
            </w:r>
            <w:r w:rsidRPr="00951CDD">
              <w:rPr>
                <w:rFonts w:ascii="Times New Roman" w:hAnsi="Times New Roman" w:cs="Times New Roman"/>
                <w:b/>
                <w:color w:val="000000"/>
                <w:sz w:val="24"/>
                <w:szCs w:val="24"/>
              </w:rPr>
              <w:t>5, 6, 12 і 13</w:t>
            </w:r>
            <w:r w:rsidRPr="00951CDD">
              <w:rPr>
                <w:rFonts w:ascii="Times New Roman" w:hAnsi="Times New Roman" w:cs="Times New Roman"/>
                <w:color w:val="000000"/>
                <w:sz w:val="24"/>
                <w:szCs w:val="24"/>
              </w:rPr>
              <w:t xml:space="preserve"> частини першої та частиною другою статті 17 Закону, визначається замовником для надання таких документів </w:t>
            </w:r>
            <w:r w:rsidRPr="00951CDD">
              <w:rPr>
                <w:rFonts w:ascii="Times New Roman" w:hAnsi="Times New Roman" w:cs="Times New Roman"/>
                <w:b/>
                <w:color w:val="000000"/>
                <w:sz w:val="24"/>
                <w:szCs w:val="24"/>
              </w:rPr>
              <w:t xml:space="preserve">лише </w:t>
            </w:r>
            <w:r w:rsidRPr="00951CDD">
              <w:rPr>
                <w:rFonts w:ascii="Times New Roman" w:hAnsi="Times New Roman" w:cs="Times New Roman"/>
                <w:b/>
                <w:color w:val="000000"/>
                <w:sz w:val="24"/>
                <w:szCs w:val="24"/>
              </w:rPr>
              <w:lastRenderedPageBreak/>
              <w:t>переможцем процедури закупівлі</w:t>
            </w:r>
            <w:r w:rsidRPr="00951CDD">
              <w:rPr>
                <w:rFonts w:ascii="Times New Roman" w:hAnsi="Times New Roman" w:cs="Times New Roman"/>
                <w:color w:val="000000"/>
                <w:sz w:val="24"/>
                <w:szCs w:val="24"/>
              </w:rPr>
              <w:t xml:space="preserve"> через електронну систему закупівель.</w:t>
            </w:r>
            <w:r w:rsidRPr="00951CDD">
              <w:t xml:space="preserve"> </w:t>
            </w:r>
            <w:r w:rsidRPr="00951CDD">
              <w:rPr>
                <w:rFonts w:ascii="Times New Roman" w:hAnsi="Times New Roman" w:cs="Times New Roman"/>
                <w:b/>
                <w:color w:val="000000"/>
                <w:sz w:val="24"/>
                <w:szCs w:val="24"/>
              </w:rPr>
              <w:t>(</w:t>
            </w:r>
            <w:r w:rsidR="00C36352" w:rsidRPr="00951CDD">
              <w:rPr>
                <w:rFonts w:ascii="Times New Roman" w:eastAsia="Times New Roman" w:hAnsi="Times New Roman" w:cs="Times New Roman"/>
                <w:b/>
                <w:i/>
                <w:sz w:val="24"/>
                <w:szCs w:val="24"/>
              </w:rPr>
              <w:t>Додаток 1)</w:t>
            </w:r>
          </w:p>
          <w:p w14:paraId="6F4723D7" w14:textId="77777777" w:rsidR="008D7FE0" w:rsidRPr="00951CDD" w:rsidRDefault="008D7FE0" w:rsidP="008C3C6F">
            <w:pPr>
              <w:shd w:val="clear" w:color="auto" w:fill="FFFFFF"/>
              <w:spacing w:after="0" w:line="240" w:lineRule="auto"/>
              <w:jc w:val="both"/>
              <w:rPr>
                <w:rFonts w:ascii="Times New Roman" w:hAnsi="Times New Roman" w:cs="Times New Roman"/>
                <w:color w:val="000000"/>
                <w:sz w:val="24"/>
                <w:szCs w:val="24"/>
              </w:rPr>
            </w:pPr>
            <w:r w:rsidRPr="00951CDD">
              <w:rPr>
                <w:rFonts w:ascii="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736E99E" w14:textId="77777777" w:rsidR="008D7FE0" w:rsidRPr="00951CDD" w:rsidRDefault="008D7FE0" w:rsidP="008C3C6F">
            <w:pPr>
              <w:shd w:val="clear" w:color="auto" w:fill="FFFFFF"/>
              <w:spacing w:after="0" w:line="240" w:lineRule="auto"/>
              <w:jc w:val="both"/>
              <w:rPr>
                <w:rFonts w:ascii="Times New Roman" w:hAnsi="Times New Roman" w:cs="Times New Roman"/>
                <w:color w:val="000000"/>
                <w:sz w:val="24"/>
                <w:szCs w:val="24"/>
              </w:rPr>
            </w:pPr>
            <w:r w:rsidRPr="00951CDD">
              <w:rPr>
                <w:rFonts w:ascii="Times New Roman" w:hAnsi="Times New Roman" w:cs="Times New Roman"/>
                <w:color w:val="000000"/>
                <w:sz w:val="24"/>
                <w:szCs w:val="24"/>
                <w:highlight w:val="white"/>
              </w:rPr>
              <w:t xml:space="preserve">5.5. Переможець процедури закупівлі у строк, що не перевищує </w:t>
            </w:r>
            <w:r w:rsidRPr="00951CDD">
              <w:rPr>
                <w:rFonts w:ascii="Times New Roman" w:hAnsi="Times New Roman" w:cs="Times New Roman"/>
                <w:b/>
                <w:color w:val="000000"/>
                <w:sz w:val="24"/>
                <w:szCs w:val="24"/>
                <w:highlight w:val="white"/>
              </w:rPr>
              <w:t>десяти днів</w:t>
            </w:r>
            <w:r w:rsidRPr="00951CDD">
              <w:rPr>
                <w:rFonts w:ascii="Times New Roman" w:hAnsi="Times New Roman" w:cs="Times New Roman"/>
                <w:color w:val="000000"/>
                <w:sz w:val="24"/>
                <w:szCs w:val="24"/>
                <w:highlight w:val="white"/>
              </w:rPr>
              <w:t xml:space="preserve"> з дати оприлюднення в електронній системі закупівель повідомлення про намір укласти договір про закупівлю, </w:t>
            </w:r>
            <w:r w:rsidRPr="00951CDD">
              <w:rPr>
                <w:rFonts w:ascii="Times New Roman" w:hAnsi="Times New Roman" w:cs="Times New Roman"/>
                <w:b/>
                <w:color w:val="000000"/>
                <w:sz w:val="24"/>
                <w:szCs w:val="24"/>
                <w:highlight w:val="white"/>
              </w:rPr>
              <w:t>повинен надати замовнику документи шляхом оприлюднення їх в електронній системі закупівель</w:t>
            </w:r>
            <w:r w:rsidRPr="00951CDD">
              <w:rPr>
                <w:rFonts w:ascii="Times New Roman" w:hAnsi="Times New Roman" w:cs="Times New Roman"/>
                <w:color w:val="000000"/>
                <w:sz w:val="24"/>
                <w:szCs w:val="24"/>
                <w:highlight w:val="white"/>
              </w:rPr>
              <w:t xml:space="preserve"> </w:t>
            </w:r>
            <w:r w:rsidRPr="00951CDD">
              <w:rPr>
                <w:rFonts w:ascii="Times New Roman" w:hAnsi="Times New Roman" w:cs="Times New Roman"/>
                <w:color w:val="000000"/>
                <w:sz w:val="24"/>
                <w:szCs w:val="24"/>
              </w:rPr>
              <w:t>(у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w:t>
            </w:r>
            <w:r w:rsidR="00C36352" w:rsidRPr="00951CDD">
              <w:rPr>
                <w:rFonts w:ascii="Times New Roman" w:hAnsi="Times New Roman" w:cs="Times New Roman"/>
                <w:color w:val="000000"/>
                <w:sz w:val="24"/>
                <w:szCs w:val="24"/>
              </w:rPr>
              <w:t xml:space="preserve"> </w:t>
            </w:r>
            <w:r w:rsidR="00C36352" w:rsidRPr="00951CDD">
              <w:rPr>
                <w:rFonts w:ascii="Times New Roman" w:eastAsia="Times New Roman" w:hAnsi="Times New Roman" w:cs="Times New Roman"/>
                <w:b/>
                <w:i/>
                <w:sz w:val="24"/>
                <w:szCs w:val="24"/>
                <w:u w:val="single"/>
              </w:rPr>
              <w:t>(документи, встановлені в Додатку 1 (для переможця)</w:t>
            </w:r>
            <w:r w:rsidRPr="00951CDD">
              <w:rPr>
                <w:rFonts w:ascii="Times New Roman" w:hAnsi="Times New Roman" w:cs="Times New Roman"/>
                <w:color w:val="000000"/>
                <w:sz w:val="24"/>
                <w:szCs w:val="24"/>
              </w:rPr>
              <w:t xml:space="preserve">. </w:t>
            </w:r>
            <w:r w:rsidR="00C36352" w:rsidRPr="00951CDD">
              <w:rPr>
                <w:rFonts w:ascii="Times New Roman" w:eastAsia="Times New Roman" w:hAnsi="Times New Roman" w:cs="Times New Roman"/>
                <w:sz w:val="24"/>
                <w:szCs w:val="24"/>
              </w:rPr>
              <w:t xml:space="preserve">У випадку ненадання переможцем документів </w:t>
            </w:r>
            <w:r w:rsidR="00C36352" w:rsidRPr="00951CDD">
              <w:rPr>
                <w:rFonts w:ascii="Times New Roman" w:eastAsia="Times New Roman" w:hAnsi="Times New Roman" w:cs="Times New Roman"/>
                <w:b/>
                <w:i/>
                <w:sz w:val="24"/>
                <w:szCs w:val="24"/>
              </w:rPr>
              <w:t>згідно з Додатком 1</w:t>
            </w:r>
            <w:r w:rsidR="00C36352" w:rsidRPr="00951CDD">
              <w:rPr>
                <w:rFonts w:ascii="Times New Roman" w:eastAsia="Times New Roman" w:hAnsi="Times New Roman" w:cs="Times New Roman"/>
                <w:sz w:val="24"/>
                <w:szCs w:val="24"/>
              </w:rPr>
              <w:t xml:space="preserve"> </w:t>
            </w:r>
            <w:r w:rsidR="00C36352" w:rsidRPr="00951CDD">
              <w:rPr>
                <w:rFonts w:ascii="Times New Roman" w:eastAsia="Times New Roman" w:hAnsi="Times New Roman" w:cs="Times New Roman"/>
                <w:b/>
                <w:i/>
                <w:sz w:val="24"/>
                <w:szCs w:val="24"/>
              </w:rPr>
              <w:t>(для переможця)</w:t>
            </w:r>
            <w:r w:rsidR="00C36352" w:rsidRPr="00951CDD">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30AD0547" w14:textId="77777777" w:rsidR="008D7FE0" w:rsidRPr="00951CDD" w:rsidRDefault="008D7FE0" w:rsidP="008C3C6F">
            <w:pPr>
              <w:shd w:val="clear" w:color="auto" w:fill="FFFFFF"/>
              <w:spacing w:after="0" w:line="240" w:lineRule="auto"/>
              <w:jc w:val="both"/>
              <w:rPr>
                <w:rFonts w:ascii="Times New Roman" w:hAnsi="Times New Roman" w:cs="Times New Roman"/>
                <w:color w:val="000000"/>
                <w:sz w:val="24"/>
                <w:szCs w:val="24"/>
              </w:rPr>
            </w:pPr>
            <w:r w:rsidRPr="00951CDD">
              <w:rPr>
                <w:rFonts w:ascii="Times New Roman" w:hAnsi="Times New Roman" w:cs="Times New Roman"/>
                <w:color w:val="000000"/>
                <w:sz w:val="24"/>
                <w:szCs w:val="24"/>
              </w:rPr>
              <w:t xml:space="preserve">5.6. Інформація про відсутність заборгованості з податків, зборів і платежів у переможця процедури закупівлі </w:t>
            </w:r>
            <w:r w:rsidRPr="00951CDD">
              <w:rPr>
                <w:rFonts w:ascii="Times New Roman" w:hAnsi="Times New Roman" w:cs="Times New Roman"/>
                <w:b/>
                <w:color w:val="000000"/>
                <w:sz w:val="24"/>
                <w:szCs w:val="24"/>
              </w:rPr>
              <w:t>перевіряється</w:t>
            </w:r>
            <w:r w:rsidRPr="00951CDD">
              <w:rPr>
                <w:rFonts w:ascii="Times New Roman" w:hAnsi="Times New Roman" w:cs="Times New Roman"/>
                <w:color w:val="000000"/>
                <w:sz w:val="24"/>
                <w:szCs w:val="24"/>
              </w:rPr>
              <w:t xml:space="preserve">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8B03514" w14:textId="77777777" w:rsidR="00DF06E9" w:rsidRPr="00951CDD" w:rsidRDefault="008D7FE0" w:rsidP="008C3C6F">
            <w:pPr>
              <w:shd w:val="clear" w:color="auto" w:fill="FFFFFF"/>
              <w:spacing w:after="0" w:line="240" w:lineRule="auto"/>
              <w:jc w:val="both"/>
              <w:rPr>
                <w:rFonts w:ascii="Times New Roman" w:hAnsi="Times New Roman" w:cs="Times New Roman"/>
                <w:color w:val="000000"/>
                <w:sz w:val="24"/>
                <w:szCs w:val="24"/>
              </w:rPr>
            </w:pPr>
            <w:r w:rsidRPr="00951CDD">
              <w:rPr>
                <w:rFonts w:ascii="Times New Roman" w:hAnsi="Times New Roman" w:cs="Times New Roman"/>
                <w:color w:val="000000"/>
                <w:sz w:val="24"/>
                <w:szCs w:val="24"/>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w:t>
            </w:r>
            <w:r w:rsidRPr="00951CDD">
              <w:rPr>
                <w:rFonts w:ascii="Times New Roman" w:hAnsi="Times New Roman" w:cs="Times New Roman"/>
                <w:b/>
                <w:color w:val="000000"/>
                <w:sz w:val="24"/>
                <w:szCs w:val="24"/>
              </w:rPr>
              <w:t>повинен надати інформацію</w:t>
            </w:r>
            <w:r w:rsidRPr="00951CDD">
              <w:rPr>
                <w:rFonts w:ascii="Times New Roman" w:hAnsi="Times New Roman" w:cs="Times New Roman"/>
                <w:color w:val="000000"/>
                <w:sz w:val="24"/>
                <w:szCs w:val="24"/>
              </w:rPr>
              <w:t xml:space="preserve">,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w:t>
            </w:r>
            <w:r w:rsidRPr="00951CDD">
              <w:rPr>
                <w:rFonts w:ascii="Times New Roman" w:hAnsi="Times New Roman" w:cs="Times New Roman"/>
                <w:b/>
                <w:color w:val="000000"/>
                <w:sz w:val="24"/>
                <w:szCs w:val="24"/>
              </w:rPr>
              <w:t xml:space="preserve">довідку про відсутність </w:t>
            </w:r>
            <w:r w:rsidRPr="00951CDD">
              <w:rPr>
                <w:rFonts w:ascii="Times New Roman" w:hAnsi="Times New Roman" w:cs="Times New Roman"/>
                <w:b/>
                <w:color w:val="000000"/>
                <w:sz w:val="24"/>
                <w:szCs w:val="24"/>
              </w:rPr>
              <w:lastRenderedPageBreak/>
              <w:t>заборгованості з платежів</w:t>
            </w:r>
            <w:r w:rsidRPr="00951CDD">
              <w:rPr>
                <w:rFonts w:ascii="Times New Roman" w:hAnsi="Times New Roman" w:cs="Times New Roman"/>
                <w:color w:val="000000"/>
                <w:sz w:val="24"/>
                <w:szCs w:val="24"/>
              </w:rPr>
              <w:t>,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970831" w:rsidRPr="00951CDD">
              <w:rPr>
                <w:rFonts w:ascii="Times New Roman" w:hAnsi="Times New Roman" w:cs="Times New Roman"/>
                <w:color w:val="000000"/>
                <w:sz w:val="24"/>
                <w:szCs w:val="24"/>
              </w:rPr>
              <w:t>.</w:t>
            </w:r>
          </w:p>
          <w:p w14:paraId="1AF13AA0" w14:textId="77777777" w:rsidR="001028D3" w:rsidRPr="00951CDD" w:rsidRDefault="001028D3" w:rsidP="008C3C6F">
            <w:pPr>
              <w:shd w:val="clear" w:color="auto" w:fill="FFFFFF"/>
              <w:spacing w:after="0" w:line="240" w:lineRule="auto"/>
              <w:jc w:val="both"/>
              <w:rPr>
                <w:rFonts w:ascii="Times New Roman" w:hAnsi="Times New Roman" w:cs="Times New Roman"/>
                <w:color w:val="000000"/>
                <w:sz w:val="24"/>
                <w:szCs w:val="24"/>
              </w:rPr>
            </w:pPr>
            <w:r w:rsidRPr="00951CDD">
              <w:rPr>
                <w:rFonts w:ascii="Times New Roman" w:hAnsi="Times New Roman" w:cs="Times New Roman"/>
                <w:color w:val="000000"/>
                <w:sz w:val="24"/>
                <w:szCs w:val="24"/>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362D76E" w14:textId="77777777" w:rsidR="001028D3" w:rsidRPr="00951CDD" w:rsidRDefault="001028D3" w:rsidP="008C3C6F">
            <w:pPr>
              <w:shd w:val="clear" w:color="auto" w:fill="FFFFFF"/>
              <w:spacing w:after="0" w:line="240" w:lineRule="auto"/>
              <w:jc w:val="both"/>
              <w:rPr>
                <w:rFonts w:ascii="Times New Roman" w:hAnsi="Times New Roman" w:cs="Times New Roman"/>
                <w:color w:val="000000"/>
                <w:sz w:val="24"/>
                <w:szCs w:val="24"/>
              </w:rPr>
            </w:pPr>
            <w:r w:rsidRPr="00951CDD">
              <w:rPr>
                <w:rFonts w:ascii="Times New Roman" w:hAnsi="Times New Roman" w:cs="Times New Roman"/>
                <w:color w:val="000000"/>
                <w:sz w:val="24"/>
                <w:szCs w:val="24"/>
              </w:rPr>
              <w:t xml:space="preserve">5.9 </w:t>
            </w:r>
            <w:r w:rsidRPr="00951CDD">
              <w:rPr>
                <w:rFonts w:ascii="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3214AD" w:rsidRPr="00951CDD" w14:paraId="45440FF4" w14:textId="77777777" w:rsidTr="008B2A39">
        <w:trPr>
          <w:trHeight w:val="1119"/>
          <w:jc w:val="center"/>
        </w:trPr>
        <w:tc>
          <w:tcPr>
            <w:tcW w:w="703" w:type="dxa"/>
            <w:vAlign w:val="center"/>
          </w:tcPr>
          <w:p w14:paraId="072F3806"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lastRenderedPageBreak/>
              <w:t>6</w:t>
            </w:r>
          </w:p>
        </w:tc>
        <w:tc>
          <w:tcPr>
            <w:tcW w:w="2839" w:type="dxa"/>
            <w:vAlign w:val="center"/>
          </w:tcPr>
          <w:p w14:paraId="3984EA2A" w14:textId="77777777" w:rsidR="003214AD" w:rsidRPr="004158B7" w:rsidRDefault="007F76D2" w:rsidP="00951CDD">
            <w:pPr>
              <w:pStyle w:val="10"/>
              <w:spacing w:after="0" w:line="240" w:lineRule="auto"/>
              <w:rPr>
                <w:rFonts w:ascii="Times New Roman" w:eastAsia="Times New Roman" w:hAnsi="Times New Roman" w:cs="Times New Roman"/>
                <w:sz w:val="24"/>
                <w:szCs w:val="24"/>
              </w:rPr>
            </w:pPr>
            <w:r w:rsidRPr="004158B7">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087" w:type="dxa"/>
            <w:vAlign w:val="center"/>
          </w:tcPr>
          <w:p w14:paraId="3B1818A3" w14:textId="77777777" w:rsidR="001028D3" w:rsidRPr="00951CDD" w:rsidRDefault="001028D3" w:rsidP="00951CDD">
            <w:pPr>
              <w:pStyle w:val="22"/>
              <w:jc w:val="both"/>
              <w:rPr>
                <w:rFonts w:ascii="Times New Roman" w:hAnsi="Times New Roman"/>
                <w:sz w:val="24"/>
                <w:szCs w:val="24"/>
                <w:lang w:val="uk-UA"/>
              </w:rPr>
            </w:pPr>
            <w:r w:rsidRPr="00951CDD">
              <w:rPr>
                <w:rFonts w:ascii="Times New Roman" w:hAnsi="Times New Roman"/>
                <w:sz w:val="24"/>
                <w:szCs w:val="24"/>
                <w:lang w:val="uk-UA"/>
              </w:rPr>
              <w:t xml:space="preserve">6.1. Учасники процедури закупівлі </w:t>
            </w:r>
            <w:r w:rsidRPr="00951CDD">
              <w:rPr>
                <w:rFonts w:ascii="Times New Roman" w:hAnsi="Times New Roman"/>
                <w:b/>
                <w:sz w:val="24"/>
                <w:szCs w:val="24"/>
                <w:lang w:val="uk-UA"/>
              </w:rPr>
              <w:t>повинні надати</w:t>
            </w:r>
            <w:r w:rsidRPr="00951CDD">
              <w:rPr>
                <w:rFonts w:ascii="Times New Roman" w:hAnsi="Times New Roman"/>
                <w:sz w:val="24"/>
                <w:szCs w:val="24"/>
                <w:lang w:val="uk-UA"/>
              </w:rPr>
              <w:t xml:space="preserve">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951CDD">
              <w:rPr>
                <w:rFonts w:ascii="Times New Roman" w:hAnsi="Times New Roman"/>
                <w:b/>
                <w:sz w:val="24"/>
                <w:szCs w:val="24"/>
                <w:lang w:val="uk-UA"/>
              </w:rPr>
              <w:t>Додатку 2</w:t>
            </w:r>
            <w:r w:rsidRPr="00951CDD">
              <w:rPr>
                <w:rFonts w:ascii="Times New Roman" w:hAnsi="Times New Roman"/>
                <w:sz w:val="24"/>
                <w:szCs w:val="24"/>
                <w:lang w:val="uk-UA"/>
              </w:rPr>
              <w:t>;</w:t>
            </w:r>
          </w:p>
          <w:p w14:paraId="2675F4B7" w14:textId="77777777" w:rsidR="001028D3" w:rsidRPr="00951CDD" w:rsidRDefault="001028D3" w:rsidP="00951CDD">
            <w:pPr>
              <w:pStyle w:val="22"/>
              <w:jc w:val="both"/>
              <w:rPr>
                <w:rFonts w:ascii="Times New Roman" w:hAnsi="Times New Roman"/>
                <w:sz w:val="24"/>
                <w:szCs w:val="24"/>
                <w:lang w:val="uk-UA"/>
              </w:rPr>
            </w:pPr>
            <w:r w:rsidRPr="00951CDD">
              <w:rPr>
                <w:rFonts w:ascii="Times New Roman" w:hAnsi="Times New Roman"/>
                <w:sz w:val="24"/>
                <w:szCs w:val="24"/>
                <w:highlight w:val="white"/>
                <w:lang w:val="uk-UA"/>
              </w:rPr>
              <w:t xml:space="preserve">6.2. </w:t>
            </w:r>
            <w:r w:rsidRPr="00951CDD">
              <w:rPr>
                <w:rFonts w:ascii="Times New Roman" w:hAnsi="Times New Roman"/>
                <w:sz w:val="24"/>
                <w:szCs w:val="24"/>
                <w:lang w:val="uk-UA"/>
              </w:rPr>
              <w:t>Вимоги до предмета закупівлі (технічні, якісні та кількісні характеристики) згідно з</w:t>
            </w:r>
            <w:hyperlink r:id="rId7">
              <w:r w:rsidRPr="00951CDD">
                <w:rPr>
                  <w:rFonts w:ascii="Times New Roman" w:hAnsi="Times New Roman"/>
                  <w:sz w:val="24"/>
                  <w:szCs w:val="24"/>
                  <w:lang w:val="uk-UA"/>
                </w:rPr>
                <w:t xml:space="preserve"> пунктом третім </w:t>
              </w:r>
            </w:hyperlink>
            <w:hyperlink r:id="rId8">
              <w:r w:rsidRPr="00951CDD">
                <w:rPr>
                  <w:rFonts w:ascii="Times New Roman" w:hAnsi="Times New Roman"/>
                  <w:sz w:val="24"/>
                  <w:szCs w:val="24"/>
                  <w:lang w:val="uk-UA"/>
                </w:rPr>
                <w:t>частиною другою</w:t>
              </w:r>
            </w:hyperlink>
            <w:r w:rsidRPr="00951CDD">
              <w:rPr>
                <w:rFonts w:ascii="Times New Roman" w:hAnsi="Times New Roman"/>
                <w:sz w:val="24"/>
                <w:szCs w:val="24"/>
                <w:lang w:val="uk-UA"/>
              </w:rPr>
              <w:t xml:space="preserve"> статті 22 Закону зазначено в </w:t>
            </w:r>
            <w:r w:rsidRPr="00951CDD">
              <w:rPr>
                <w:rFonts w:ascii="Times New Roman" w:hAnsi="Times New Roman"/>
                <w:sz w:val="24"/>
                <w:szCs w:val="24"/>
                <w:lang w:val="uk-UA"/>
              </w:rPr>
              <w:br/>
            </w:r>
            <w:r w:rsidRPr="00951CDD">
              <w:rPr>
                <w:rFonts w:ascii="Times New Roman" w:hAnsi="Times New Roman"/>
                <w:b/>
                <w:i/>
                <w:sz w:val="24"/>
                <w:szCs w:val="24"/>
                <w:lang w:val="uk-UA"/>
              </w:rPr>
              <w:t>Додатку 2</w:t>
            </w:r>
            <w:r w:rsidRPr="00951CDD">
              <w:rPr>
                <w:rFonts w:ascii="Times New Roman" w:hAnsi="Times New Roman"/>
                <w:b/>
                <w:sz w:val="24"/>
                <w:szCs w:val="24"/>
                <w:lang w:val="uk-UA"/>
              </w:rPr>
              <w:t xml:space="preserve"> </w:t>
            </w:r>
            <w:r w:rsidRPr="00951CDD">
              <w:rPr>
                <w:rFonts w:ascii="Times New Roman" w:hAnsi="Times New Roman"/>
                <w:sz w:val="24"/>
                <w:szCs w:val="24"/>
                <w:lang w:val="uk-UA"/>
              </w:rPr>
              <w:t>до цієї тендерної документації.</w:t>
            </w:r>
          </w:p>
          <w:p w14:paraId="1639DF9C" w14:textId="77777777" w:rsidR="00404FE7" w:rsidRPr="00951CDD" w:rsidRDefault="001028D3" w:rsidP="00951CDD">
            <w:pPr>
              <w:pStyle w:val="22"/>
              <w:jc w:val="both"/>
              <w:rPr>
                <w:rFonts w:eastAsia="Calibri"/>
                <w:lang w:val="uk-UA"/>
              </w:rPr>
            </w:pPr>
            <w:r w:rsidRPr="00951CDD">
              <w:rPr>
                <w:rFonts w:ascii="Times New Roman" w:hAnsi="Times New Roman"/>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C1530" w:rsidRPr="00951CDD" w14:paraId="39E0342B" w14:textId="77777777" w:rsidTr="008B2A39">
        <w:trPr>
          <w:trHeight w:val="1119"/>
          <w:jc w:val="center"/>
        </w:trPr>
        <w:tc>
          <w:tcPr>
            <w:tcW w:w="703" w:type="dxa"/>
            <w:vAlign w:val="center"/>
          </w:tcPr>
          <w:p w14:paraId="5F24EAE4" w14:textId="77777777" w:rsidR="00AC1530" w:rsidRPr="00951CDD" w:rsidRDefault="00AC1530" w:rsidP="00951CDD">
            <w:pPr>
              <w:pStyle w:val="22"/>
              <w:rPr>
                <w:rFonts w:ascii="Times New Roman" w:hAnsi="Times New Roman"/>
                <w:sz w:val="24"/>
                <w:szCs w:val="24"/>
                <w:lang w:val="uk-UA"/>
              </w:rPr>
            </w:pPr>
            <w:r w:rsidRPr="00951CDD">
              <w:rPr>
                <w:rFonts w:ascii="Times New Roman" w:hAnsi="Times New Roman"/>
                <w:sz w:val="24"/>
                <w:szCs w:val="24"/>
                <w:lang w:val="uk-UA"/>
              </w:rPr>
              <w:t>7</w:t>
            </w:r>
          </w:p>
        </w:tc>
        <w:tc>
          <w:tcPr>
            <w:tcW w:w="2839" w:type="dxa"/>
            <w:vAlign w:val="center"/>
          </w:tcPr>
          <w:p w14:paraId="26541235" w14:textId="77777777" w:rsidR="00AC1530" w:rsidRPr="00951CDD" w:rsidRDefault="00AC1530" w:rsidP="00951CDD">
            <w:pPr>
              <w:pStyle w:val="22"/>
              <w:rPr>
                <w:rFonts w:ascii="Times New Roman" w:hAnsi="Times New Roman"/>
                <w:sz w:val="24"/>
                <w:szCs w:val="24"/>
                <w:lang w:val="uk-UA"/>
              </w:rPr>
            </w:pPr>
            <w:r w:rsidRPr="00951CDD">
              <w:rPr>
                <w:rFonts w:ascii="Times New Roman" w:hAnsi="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87" w:type="dxa"/>
            <w:vAlign w:val="center"/>
          </w:tcPr>
          <w:p w14:paraId="024B4BE1" w14:textId="77777777" w:rsidR="00AC1530" w:rsidRPr="00951CDD" w:rsidRDefault="00AC1530" w:rsidP="00951CDD">
            <w:pPr>
              <w:pStyle w:val="22"/>
              <w:jc w:val="both"/>
              <w:rPr>
                <w:rFonts w:ascii="Times New Roman" w:hAnsi="Times New Roman"/>
                <w:sz w:val="24"/>
                <w:szCs w:val="24"/>
                <w:lang w:val="uk-UA"/>
              </w:rPr>
            </w:pPr>
            <w:r w:rsidRPr="00951CDD">
              <w:rPr>
                <w:rFonts w:ascii="Times New Roman" w:hAnsi="Times New Roman"/>
                <w:sz w:val="24"/>
                <w:szCs w:val="24"/>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DAABB4D" w14:textId="77777777" w:rsidR="00AC1530" w:rsidRPr="00951CDD" w:rsidRDefault="00AC1530" w:rsidP="00951CDD">
            <w:pPr>
              <w:pStyle w:val="22"/>
              <w:jc w:val="both"/>
              <w:rPr>
                <w:rFonts w:ascii="Times New Roman" w:hAnsi="Times New Roman"/>
                <w:sz w:val="24"/>
                <w:szCs w:val="24"/>
                <w:lang w:val="uk-UA"/>
              </w:rPr>
            </w:pPr>
            <w:r w:rsidRPr="00951CDD">
              <w:rPr>
                <w:rFonts w:ascii="Times New Roman" w:hAnsi="Times New Roman"/>
                <w:sz w:val="24"/>
                <w:szCs w:val="24"/>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r w:rsidRPr="00951CDD">
              <w:rPr>
                <w:rFonts w:ascii="Times New Roman" w:hAnsi="Times New Roman"/>
                <w:sz w:val="24"/>
                <w:szCs w:val="24"/>
                <w:lang w:val="uk-UA"/>
              </w:rPr>
              <w:lastRenderedPageBreak/>
              <w:t>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w:t>
            </w:r>
            <w:r w:rsidR="00C86042">
              <w:rPr>
                <w:rFonts w:ascii="Times New Roman" w:hAnsi="Times New Roman"/>
                <w:sz w:val="24"/>
                <w:szCs w:val="24"/>
                <w:lang w:val="uk-UA"/>
              </w:rPr>
              <w:t xml:space="preserve"> обґрунтуванням свого рішення. </w:t>
            </w:r>
          </w:p>
        </w:tc>
      </w:tr>
      <w:tr w:rsidR="003214AD" w:rsidRPr="00951CDD" w14:paraId="4155B2D7" w14:textId="77777777" w:rsidTr="008B2A39">
        <w:trPr>
          <w:trHeight w:val="1119"/>
          <w:jc w:val="center"/>
        </w:trPr>
        <w:tc>
          <w:tcPr>
            <w:tcW w:w="703" w:type="dxa"/>
            <w:vAlign w:val="center"/>
          </w:tcPr>
          <w:p w14:paraId="693E3321" w14:textId="77777777" w:rsidR="003214AD" w:rsidRPr="00951CDD" w:rsidRDefault="00AC1530"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lastRenderedPageBreak/>
              <w:t>8</w:t>
            </w:r>
          </w:p>
        </w:tc>
        <w:tc>
          <w:tcPr>
            <w:tcW w:w="2839" w:type="dxa"/>
            <w:vAlign w:val="center"/>
          </w:tcPr>
          <w:p w14:paraId="123C6D35" w14:textId="77777777" w:rsidR="003214AD" w:rsidRPr="004158B7" w:rsidRDefault="007F76D2" w:rsidP="00951CDD">
            <w:pPr>
              <w:pStyle w:val="10"/>
              <w:spacing w:after="0" w:line="240" w:lineRule="auto"/>
              <w:rPr>
                <w:rFonts w:ascii="Times New Roman" w:eastAsia="Times New Roman" w:hAnsi="Times New Roman" w:cs="Times New Roman"/>
                <w:sz w:val="24"/>
                <w:szCs w:val="24"/>
              </w:rPr>
            </w:pPr>
            <w:r w:rsidRPr="004158B7">
              <w:rPr>
                <w:rFonts w:ascii="Times New Roman" w:eastAsia="Times New Roman" w:hAnsi="Times New Roman" w:cs="Times New Roman"/>
                <w:color w:val="000000"/>
                <w:sz w:val="24"/>
                <w:szCs w:val="24"/>
              </w:rPr>
              <w:t>Інформація про субпідрядника /співвиконавця (у випадку закупівлі робіт чи послуг)</w:t>
            </w:r>
          </w:p>
        </w:tc>
        <w:tc>
          <w:tcPr>
            <w:tcW w:w="6087" w:type="dxa"/>
            <w:vAlign w:val="center"/>
          </w:tcPr>
          <w:p w14:paraId="3336332A" w14:textId="77777777" w:rsidR="003214AD" w:rsidRPr="00951CDD" w:rsidRDefault="00C86042" w:rsidP="00951CDD">
            <w:pPr>
              <w:pStyle w:val="10"/>
              <w:keepNext/>
              <w:keepLines/>
              <w:spacing w:after="0" w:line="240" w:lineRule="auto"/>
              <w:jc w:val="both"/>
              <w:rPr>
                <w:rFonts w:ascii="Times New Roman" w:eastAsia="Times New Roman" w:hAnsi="Times New Roman" w:cs="Times New Roman"/>
                <w:sz w:val="24"/>
                <w:szCs w:val="24"/>
              </w:rPr>
            </w:pPr>
            <w:r w:rsidRPr="00C86042">
              <w:rPr>
                <w:rFonts w:ascii="Times New Roman" w:hAnsi="Times New Roman" w:cs="Times New Roman"/>
                <w:color w:val="000000"/>
                <w:sz w:val="24"/>
                <w:szCs w:val="24"/>
              </w:rPr>
              <w:t>залучення субпідрядної організації не передбачено в рамках даної закупівлі.</w:t>
            </w:r>
          </w:p>
        </w:tc>
      </w:tr>
      <w:tr w:rsidR="003214AD" w:rsidRPr="00951CDD" w14:paraId="434DB497" w14:textId="77777777" w:rsidTr="003C1281">
        <w:trPr>
          <w:trHeight w:val="6003"/>
          <w:jc w:val="center"/>
        </w:trPr>
        <w:tc>
          <w:tcPr>
            <w:tcW w:w="703" w:type="dxa"/>
            <w:vAlign w:val="center"/>
          </w:tcPr>
          <w:p w14:paraId="0FBAC11E" w14:textId="77777777" w:rsidR="003214AD" w:rsidRPr="00951CDD" w:rsidRDefault="00AC1530"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9</w:t>
            </w:r>
          </w:p>
        </w:tc>
        <w:tc>
          <w:tcPr>
            <w:tcW w:w="2839" w:type="dxa"/>
            <w:vAlign w:val="center"/>
          </w:tcPr>
          <w:p w14:paraId="0A8F5BAA" w14:textId="77777777" w:rsidR="003214AD" w:rsidRPr="004158B7" w:rsidRDefault="007F76D2" w:rsidP="00951CDD">
            <w:pPr>
              <w:pStyle w:val="10"/>
              <w:spacing w:after="0" w:line="240" w:lineRule="auto"/>
              <w:rPr>
                <w:rFonts w:ascii="Times New Roman" w:eastAsia="Times New Roman" w:hAnsi="Times New Roman" w:cs="Times New Roman"/>
                <w:sz w:val="24"/>
                <w:szCs w:val="24"/>
              </w:rPr>
            </w:pPr>
            <w:r w:rsidRPr="004158B7">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087" w:type="dxa"/>
            <w:vAlign w:val="center"/>
          </w:tcPr>
          <w:p w14:paraId="38BC5257" w14:textId="77777777" w:rsidR="003214AD" w:rsidRPr="00951CDD" w:rsidRDefault="00AC1530"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9.1.</w:t>
            </w:r>
            <w:r w:rsidR="007F76D2" w:rsidRPr="00951CD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BAF9552" w14:textId="77777777" w:rsidR="003214AD" w:rsidRPr="00951CDD" w:rsidRDefault="00057BC9"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9.2.</w:t>
            </w:r>
            <w:r w:rsidR="007F76D2" w:rsidRPr="00951CD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7F76D2" w:rsidRPr="00951CDD">
              <w:rPr>
                <w:rFonts w:ascii="Times New Roman" w:eastAsia="Times New Roman" w:hAnsi="Times New Roman" w:cs="Times New Roman"/>
                <w:b/>
                <w:i/>
                <w:sz w:val="24"/>
                <w:szCs w:val="24"/>
              </w:rPr>
              <w:t>протягом 24 годин</w:t>
            </w:r>
            <w:r w:rsidR="007F76D2" w:rsidRPr="00951CD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A0029BC" w14:textId="77777777" w:rsidR="00CD3E5E" w:rsidRPr="00951CDD" w:rsidRDefault="007F76D2"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607511" w:rsidRPr="00951CDD">
              <w:rPr>
                <w:rFonts w:ascii="Times New Roman" w:eastAsia="Times New Roman" w:hAnsi="Times New Roman" w:cs="Times New Roman"/>
                <w:sz w:val="24"/>
                <w:szCs w:val="24"/>
              </w:rPr>
              <w:t xml:space="preserve"> </w:t>
            </w:r>
            <w:r w:rsidRPr="00951CDD">
              <w:rPr>
                <w:rFonts w:ascii="Times New Roman" w:eastAsia="Times New Roman" w:hAnsi="Times New Roman" w:cs="Times New Roman"/>
                <w:sz w:val="24"/>
                <w:szCs w:val="24"/>
              </w:rPr>
              <w:t>виправлення учасниками виявлених невідповідностей.</w:t>
            </w:r>
          </w:p>
        </w:tc>
      </w:tr>
      <w:tr w:rsidR="003214AD" w:rsidRPr="00951CDD" w14:paraId="3A7AE1F4" w14:textId="77777777" w:rsidTr="00951CDD">
        <w:trPr>
          <w:trHeight w:val="442"/>
          <w:jc w:val="center"/>
        </w:trPr>
        <w:tc>
          <w:tcPr>
            <w:tcW w:w="9629" w:type="dxa"/>
            <w:gridSpan w:val="3"/>
            <w:vAlign w:val="center"/>
          </w:tcPr>
          <w:p w14:paraId="1715CD8A" w14:textId="77777777" w:rsidR="003214AD" w:rsidRPr="00951CDD" w:rsidRDefault="007F76D2" w:rsidP="00951CDD">
            <w:pPr>
              <w:pStyle w:val="10"/>
              <w:spacing w:after="0" w:line="240" w:lineRule="auto"/>
              <w:jc w:val="center"/>
              <w:rPr>
                <w:rFonts w:ascii="Times New Roman" w:eastAsia="Times New Roman" w:hAnsi="Times New Roman" w:cs="Times New Roman"/>
                <w:sz w:val="24"/>
                <w:szCs w:val="24"/>
              </w:rPr>
            </w:pPr>
            <w:r w:rsidRPr="00951CDD">
              <w:rPr>
                <w:rFonts w:ascii="Times New Roman" w:eastAsia="Times New Roman" w:hAnsi="Times New Roman" w:cs="Times New Roman"/>
                <w:b/>
                <w:i/>
                <w:color w:val="000000"/>
                <w:sz w:val="24"/>
                <w:szCs w:val="24"/>
              </w:rPr>
              <w:t>Розділ 4. Подання та розкриття тендерної пропозиції</w:t>
            </w:r>
          </w:p>
        </w:tc>
      </w:tr>
      <w:tr w:rsidR="003214AD" w:rsidRPr="00951CDD" w14:paraId="157A72AB" w14:textId="77777777" w:rsidTr="003C1281">
        <w:trPr>
          <w:trHeight w:val="3786"/>
          <w:jc w:val="center"/>
        </w:trPr>
        <w:tc>
          <w:tcPr>
            <w:tcW w:w="703" w:type="dxa"/>
            <w:vAlign w:val="center"/>
          </w:tcPr>
          <w:p w14:paraId="173B17AC"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1</w:t>
            </w:r>
          </w:p>
        </w:tc>
        <w:tc>
          <w:tcPr>
            <w:tcW w:w="2839" w:type="dxa"/>
            <w:vAlign w:val="center"/>
          </w:tcPr>
          <w:p w14:paraId="5107E6A4" w14:textId="77777777" w:rsidR="003214AD" w:rsidRPr="004158B7" w:rsidRDefault="007F76D2" w:rsidP="00951CDD">
            <w:pPr>
              <w:pStyle w:val="10"/>
              <w:spacing w:after="0" w:line="240" w:lineRule="auto"/>
              <w:rPr>
                <w:rFonts w:ascii="Times New Roman" w:eastAsia="Times New Roman" w:hAnsi="Times New Roman" w:cs="Times New Roman"/>
                <w:sz w:val="24"/>
                <w:szCs w:val="24"/>
              </w:rPr>
            </w:pPr>
            <w:r w:rsidRPr="004158B7">
              <w:rPr>
                <w:rFonts w:ascii="Times New Roman" w:eastAsia="Times New Roman" w:hAnsi="Times New Roman" w:cs="Times New Roman"/>
                <w:color w:val="000000"/>
                <w:sz w:val="24"/>
                <w:szCs w:val="24"/>
              </w:rPr>
              <w:t>Кінцевий строк подання тендерної пропозиції</w:t>
            </w:r>
          </w:p>
        </w:tc>
        <w:tc>
          <w:tcPr>
            <w:tcW w:w="6087" w:type="dxa"/>
            <w:vAlign w:val="center"/>
          </w:tcPr>
          <w:p w14:paraId="37281485" w14:textId="03F08B2F" w:rsidR="003214AD" w:rsidRPr="006B58F6" w:rsidRDefault="007F76D2" w:rsidP="006B58F6">
            <w:pPr>
              <w:pStyle w:val="10"/>
              <w:keepNext/>
              <w:keepLines/>
              <w:numPr>
                <w:ilvl w:val="1"/>
                <w:numId w:val="24"/>
              </w:numPr>
              <w:spacing w:after="0" w:line="240" w:lineRule="auto"/>
              <w:ind w:left="0" w:firstLine="0"/>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Кінцевий строк подання тендерних пропозицій </w:t>
            </w:r>
            <w:r w:rsidR="00EE5B72" w:rsidRPr="00951CDD">
              <w:rPr>
                <w:rFonts w:ascii="Times New Roman" w:eastAsia="Times New Roman" w:hAnsi="Times New Roman" w:cs="Times New Roman"/>
                <w:sz w:val="24"/>
                <w:szCs w:val="24"/>
              </w:rPr>
              <w:t>–</w:t>
            </w:r>
            <w:r w:rsidRPr="00951CDD">
              <w:rPr>
                <w:rFonts w:ascii="Times New Roman" w:eastAsia="Times New Roman" w:hAnsi="Times New Roman" w:cs="Times New Roman"/>
                <w:sz w:val="24"/>
                <w:szCs w:val="24"/>
              </w:rPr>
              <w:t xml:space="preserve"> </w:t>
            </w:r>
            <w:r w:rsidR="006B58F6">
              <w:rPr>
                <w:rFonts w:ascii="Times New Roman" w:eastAsia="Times New Roman" w:hAnsi="Times New Roman" w:cs="Times New Roman"/>
                <w:sz w:val="24"/>
                <w:szCs w:val="24"/>
              </w:rPr>
              <w:t xml:space="preserve"> </w:t>
            </w:r>
            <w:r w:rsidR="009E0CAD">
              <w:rPr>
                <w:rFonts w:ascii="Times New Roman" w:hAnsi="Times New Roman" w:cs="Times New Roman"/>
                <w:b/>
                <w:sz w:val="24"/>
                <w:szCs w:val="24"/>
              </w:rPr>
              <w:t>31</w:t>
            </w:r>
            <w:r w:rsidR="00303043">
              <w:rPr>
                <w:rFonts w:ascii="Times New Roman" w:hAnsi="Times New Roman" w:cs="Times New Roman"/>
                <w:b/>
                <w:sz w:val="24"/>
                <w:szCs w:val="24"/>
              </w:rPr>
              <w:t xml:space="preserve"> серпня</w:t>
            </w:r>
            <w:r w:rsidR="003D3655" w:rsidRPr="006B58F6">
              <w:rPr>
                <w:rFonts w:ascii="Times New Roman" w:hAnsi="Times New Roman" w:cs="Times New Roman"/>
                <w:b/>
                <w:sz w:val="24"/>
                <w:szCs w:val="24"/>
              </w:rPr>
              <w:t xml:space="preserve"> </w:t>
            </w:r>
            <w:r w:rsidR="009F3293" w:rsidRPr="006B58F6">
              <w:rPr>
                <w:rFonts w:ascii="Times New Roman" w:hAnsi="Times New Roman" w:cs="Times New Roman"/>
                <w:b/>
                <w:sz w:val="24"/>
                <w:szCs w:val="24"/>
              </w:rPr>
              <w:t>202</w:t>
            </w:r>
            <w:r w:rsidR="0088637B">
              <w:rPr>
                <w:rFonts w:ascii="Times New Roman" w:hAnsi="Times New Roman" w:cs="Times New Roman"/>
                <w:b/>
                <w:sz w:val="24"/>
                <w:szCs w:val="24"/>
              </w:rPr>
              <w:t>2</w:t>
            </w:r>
            <w:r w:rsidR="009F3293" w:rsidRPr="006B58F6">
              <w:rPr>
                <w:rFonts w:ascii="Times New Roman" w:hAnsi="Times New Roman" w:cs="Times New Roman"/>
                <w:b/>
                <w:sz w:val="24"/>
                <w:szCs w:val="24"/>
              </w:rPr>
              <w:t xml:space="preserve"> року</w:t>
            </w:r>
            <w:r w:rsidR="009E0CAD">
              <w:rPr>
                <w:rFonts w:ascii="Times New Roman" w:hAnsi="Times New Roman" w:cs="Times New Roman"/>
                <w:b/>
                <w:sz w:val="24"/>
                <w:szCs w:val="24"/>
              </w:rPr>
              <w:t xml:space="preserve"> о 00:00 год</w:t>
            </w:r>
            <w:r w:rsidR="001A22F9">
              <w:rPr>
                <w:rFonts w:ascii="Times New Roman" w:hAnsi="Times New Roman" w:cs="Times New Roman"/>
                <w:b/>
                <w:sz w:val="24"/>
                <w:szCs w:val="24"/>
              </w:rPr>
              <w:t>.</w:t>
            </w:r>
            <w:r w:rsidR="0099409F" w:rsidRPr="006B58F6">
              <w:rPr>
                <w:rFonts w:ascii="Times New Roman" w:hAnsi="Times New Roman" w:cs="Times New Roman"/>
                <w:b/>
                <w:sz w:val="24"/>
                <w:szCs w:val="24"/>
              </w:rPr>
              <w:t xml:space="preserve">                                                                                         </w:t>
            </w:r>
            <w:r w:rsidRPr="006B58F6">
              <w:rPr>
                <w:rFonts w:ascii="Times New Roman" w:hAnsi="Times New Roman" w:cs="Times New Roman"/>
                <w:b/>
                <w:sz w:val="24"/>
                <w:szCs w:val="24"/>
              </w:rPr>
              <w:t xml:space="preserve"> </w:t>
            </w:r>
          </w:p>
          <w:p w14:paraId="17A7FE39" w14:textId="77777777" w:rsidR="003214AD" w:rsidRPr="00951CDD" w:rsidRDefault="00AC1530"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1.2. </w:t>
            </w:r>
            <w:r w:rsidR="007F76D2" w:rsidRPr="00951CD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2D08443" w14:textId="77777777" w:rsidR="003214AD" w:rsidRPr="00951CDD" w:rsidRDefault="00AC1530"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1.2. </w:t>
            </w:r>
            <w:r w:rsidR="007F76D2" w:rsidRPr="00951CDD">
              <w:rPr>
                <w:rFonts w:ascii="Times New Roman" w:eastAsia="Times New Roman" w:hAnsi="Times New Roman" w:cs="Times New Roman"/>
                <w:sz w:val="24"/>
                <w:szCs w:val="24"/>
              </w:rPr>
              <w:t>Електронна система за</w:t>
            </w:r>
            <w:bookmarkStart w:id="3" w:name="_GoBack"/>
            <w:bookmarkEnd w:id="3"/>
            <w:r w:rsidR="007F76D2" w:rsidRPr="00951CDD">
              <w:rPr>
                <w:rFonts w:ascii="Times New Roman" w:eastAsia="Times New Roman" w:hAnsi="Times New Roman" w:cs="Times New Roman"/>
                <w:sz w:val="24"/>
                <w:szCs w:val="24"/>
              </w:rPr>
              <w:t>купівель автоматично формує та надсилає повідомлення учаснику про отримання його тендерної пропозиції із зазначенням дати та часу.</w:t>
            </w:r>
          </w:p>
          <w:p w14:paraId="346EB09E" w14:textId="77777777" w:rsidR="003214AD" w:rsidRPr="00951CDD" w:rsidRDefault="00607511"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007F76D2" w:rsidRPr="00951CDD">
              <w:rPr>
                <w:rFonts w:ascii="Times New Roman" w:eastAsia="Times New Roman" w:hAnsi="Times New Roman" w:cs="Times New Roman"/>
                <w:sz w:val="24"/>
                <w:szCs w:val="24"/>
              </w:rPr>
              <w:t>.</w:t>
            </w:r>
          </w:p>
        </w:tc>
      </w:tr>
      <w:tr w:rsidR="003214AD" w:rsidRPr="00951CDD" w14:paraId="1915E111" w14:textId="77777777" w:rsidTr="003C1281">
        <w:trPr>
          <w:trHeight w:val="2266"/>
          <w:jc w:val="center"/>
        </w:trPr>
        <w:tc>
          <w:tcPr>
            <w:tcW w:w="703" w:type="dxa"/>
            <w:vAlign w:val="center"/>
          </w:tcPr>
          <w:p w14:paraId="158DD8B9"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2</w:t>
            </w:r>
          </w:p>
        </w:tc>
        <w:tc>
          <w:tcPr>
            <w:tcW w:w="2839" w:type="dxa"/>
            <w:vAlign w:val="center"/>
          </w:tcPr>
          <w:p w14:paraId="7DBFF96F" w14:textId="77777777" w:rsidR="003214AD" w:rsidRPr="004158B7" w:rsidRDefault="007F76D2" w:rsidP="00951CDD">
            <w:pPr>
              <w:pStyle w:val="10"/>
              <w:spacing w:after="0" w:line="240" w:lineRule="auto"/>
              <w:rPr>
                <w:rFonts w:ascii="Times New Roman" w:eastAsia="Times New Roman" w:hAnsi="Times New Roman" w:cs="Times New Roman"/>
                <w:sz w:val="24"/>
                <w:szCs w:val="24"/>
              </w:rPr>
            </w:pPr>
            <w:r w:rsidRPr="004158B7">
              <w:rPr>
                <w:rFonts w:ascii="Times New Roman" w:eastAsia="Times New Roman" w:hAnsi="Times New Roman" w:cs="Times New Roman"/>
                <w:color w:val="000000"/>
                <w:sz w:val="24"/>
                <w:szCs w:val="24"/>
              </w:rPr>
              <w:t>Дата та час розкриття тендерної пропозиції</w:t>
            </w:r>
          </w:p>
        </w:tc>
        <w:tc>
          <w:tcPr>
            <w:tcW w:w="6087" w:type="dxa"/>
            <w:vAlign w:val="center"/>
          </w:tcPr>
          <w:p w14:paraId="48D11B6C" w14:textId="77777777" w:rsidR="003214AD" w:rsidRPr="00951CDD" w:rsidRDefault="00AC1530"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 xml:space="preserve">2.1. </w:t>
            </w:r>
            <w:r w:rsidR="007F76D2" w:rsidRPr="00951CDD">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214AD" w:rsidRPr="00951CDD" w14:paraId="6EAFDDAB" w14:textId="77777777" w:rsidTr="00951CDD">
        <w:trPr>
          <w:trHeight w:val="512"/>
          <w:jc w:val="center"/>
        </w:trPr>
        <w:tc>
          <w:tcPr>
            <w:tcW w:w="9629" w:type="dxa"/>
            <w:gridSpan w:val="3"/>
            <w:vAlign w:val="center"/>
          </w:tcPr>
          <w:p w14:paraId="7768130D" w14:textId="77777777" w:rsidR="003214AD" w:rsidRPr="004158B7" w:rsidRDefault="007F76D2" w:rsidP="00951CDD">
            <w:pPr>
              <w:pStyle w:val="10"/>
              <w:spacing w:after="0" w:line="240" w:lineRule="auto"/>
              <w:jc w:val="center"/>
              <w:rPr>
                <w:rFonts w:ascii="Times New Roman" w:eastAsia="Times New Roman" w:hAnsi="Times New Roman" w:cs="Times New Roman"/>
                <w:i/>
                <w:sz w:val="24"/>
                <w:szCs w:val="24"/>
              </w:rPr>
            </w:pPr>
            <w:r w:rsidRPr="004158B7">
              <w:rPr>
                <w:rFonts w:ascii="Times New Roman" w:eastAsia="Times New Roman" w:hAnsi="Times New Roman" w:cs="Times New Roman"/>
                <w:b/>
                <w:i/>
                <w:color w:val="000000"/>
                <w:sz w:val="24"/>
                <w:szCs w:val="24"/>
              </w:rPr>
              <w:lastRenderedPageBreak/>
              <w:t>Розділ 5. Оцінка тендерної пропозиції</w:t>
            </w:r>
          </w:p>
        </w:tc>
      </w:tr>
      <w:tr w:rsidR="003214AD" w:rsidRPr="00951CDD" w14:paraId="3529D167" w14:textId="77777777" w:rsidTr="008B2A39">
        <w:trPr>
          <w:trHeight w:val="6362"/>
          <w:jc w:val="center"/>
        </w:trPr>
        <w:tc>
          <w:tcPr>
            <w:tcW w:w="703" w:type="dxa"/>
            <w:vAlign w:val="center"/>
          </w:tcPr>
          <w:p w14:paraId="6BD7E460"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1</w:t>
            </w:r>
          </w:p>
        </w:tc>
        <w:tc>
          <w:tcPr>
            <w:tcW w:w="2839" w:type="dxa"/>
            <w:vAlign w:val="center"/>
          </w:tcPr>
          <w:p w14:paraId="54612F6F" w14:textId="77777777" w:rsidR="003214AD" w:rsidRPr="001636A7" w:rsidRDefault="007F76D2" w:rsidP="00951CDD">
            <w:pPr>
              <w:pStyle w:val="10"/>
              <w:spacing w:after="0" w:line="240" w:lineRule="auto"/>
              <w:rPr>
                <w:rFonts w:ascii="Times New Roman" w:eastAsia="Times New Roman" w:hAnsi="Times New Roman" w:cs="Times New Roman"/>
                <w:sz w:val="24"/>
                <w:szCs w:val="24"/>
              </w:rPr>
            </w:pPr>
            <w:r w:rsidRPr="001636A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087" w:type="dxa"/>
            <w:vAlign w:val="center"/>
          </w:tcPr>
          <w:p w14:paraId="2F659934" w14:textId="77777777" w:rsidR="00F01102" w:rsidRPr="00F01102" w:rsidRDefault="00F01102" w:rsidP="00F01102">
            <w:pPr>
              <w:widowControl w:val="0"/>
              <w:spacing w:after="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F01102">
              <w:rPr>
                <w:rFonts w:ascii="Times New Roman" w:eastAsia="Times New Roman" w:hAnsi="Times New Roman" w:cs="Times New Roman"/>
                <w:color w:val="000000"/>
                <w:sz w:val="24"/>
                <w:szCs w:val="24"/>
              </w:rPr>
              <w:t>.1.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7B33E99" w14:textId="77777777" w:rsidR="00F01102" w:rsidRPr="00F01102" w:rsidRDefault="00F01102" w:rsidP="00F01102">
            <w:pPr>
              <w:pStyle w:val="10"/>
              <w:spacing w:after="0" w:line="240" w:lineRule="auto"/>
              <w:jc w:val="both"/>
              <w:rPr>
                <w:rFonts w:ascii="Times New Roman" w:hAnsi="Times New Roman" w:cs="Times New Roman"/>
                <w:sz w:val="24"/>
                <w:lang w:eastAsia="en-US"/>
              </w:rPr>
            </w:pPr>
            <w:r w:rsidRPr="00F01102">
              <w:rPr>
                <w:rFonts w:ascii="Times New Roman" w:hAnsi="Times New Roman" w:cs="Times New Roman"/>
                <w:sz w:val="24"/>
                <w:lang w:eastAsia="en-US"/>
              </w:rPr>
              <w:t>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62756433" w14:textId="77777777" w:rsidR="003214AD" w:rsidRPr="00951CDD" w:rsidRDefault="00F01102" w:rsidP="00951CD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7F76D2" w:rsidRPr="00951CD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711F5">
              <w:rPr>
                <w:rFonts w:ascii="Times New Roman" w:eastAsia="Times New Roman" w:hAnsi="Times New Roman" w:cs="Times New Roman"/>
                <w:b/>
                <w:sz w:val="24"/>
                <w:szCs w:val="24"/>
              </w:rPr>
              <w:t xml:space="preserve">0,5 </w:t>
            </w:r>
            <w:r w:rsidR="007F76D2" w:rsidRPr="00951CDD">
              <w:rPr>
                <w:rFonts w:ascii="Times New Roman" w:eastAsia="Times New Roman" w:hAnsi="Times New Roman" w:cs="Times New Roman"/>
                <w:b/>
                <w:sz w:val="24"/>
                <w:szCs w:val="24"/>
              </w:rPr>
              <w:t>%</w:t>
            </w:r>
            <w:r w:rsidR="007F76D2" w:rsidRPr="00951CDD">
              <w:rPr>
                <w:rFonts w:ascii="Times New Roman" w:eastAsia="Times New Roman" w:hAnsi="Times New Roman" w:cs="Times New Roman"/>
                <w:sz w:val="24"/>
                <w:szCs w:val="24"/>
              </w:rPr>
              <w:t xml:space="preserve"> </w:t>
            </w:r>
            <w:r w:rsidR="001636A7">
              <w:rPr>
                <w:rFonts w:ascii="Times New Roman" w:eastAsia="Times New Roman" w:hAnsi="Times New Roman" w:cs="Times New Roman"/>
                <w:sz w:val="24"/>
                <w:szCs w:val="24"/>
              </w:rPr>
              <w:t>.</w:t>
            </w:r>
          </w:p>
          <w:p w14:paraId="4C91D297" w14:textId="77777777" w:rsidR="003214AD" w:rsidRPr="00951CDD" w:rsidRDefault="001A2B18"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1.4. </w:t>
            </w:r>
            <w:r w:rsidR="007F76D2" w:rsidRPr="00951CD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148D16F" w14:textId="77777777" w:rsidR="003214AD" w:rsidRPr="00951CDD" w:rsidRDefault="007F76D2"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51CDD">
              <w:rPr>
                <w:rFonts w:ascii="Times New Roman" w:eastAsia="Times New Roman" w:hAnsi="Times New Roman" w:cs="Times New Roman"/>
                <w:b/>
                <w:i/>
                <w:sz w:val="24"/>
                <w:szCs w:val="24"/>
              </w:rPr>
              <w:t>не повинен перевищувати п’яти робочих днів</w:t>
            </w:r>
            <w:r w:rsidRPr="00951CD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975C5A" w14:textId="77777777" w:rsidR="003214AD" w:rsidRPr="00951CDD" w:rsidRDefault="007F76D2"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6BEB80C" w14:textId="77777777" w:rsidR="001A2B18" w:rsidRPr="00951CDD" w:rsidRDefault="001A2B18"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1.5. </w:t>
            </w:r>
            <w:r w:rsidR="007F76D2" w:rsidRPr="00951CD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DA7658C" w14:textId="77777777" w:rsidR="003214AD" w:rsidRPr="00951CDD" w:rsidRDefault="001A2B18"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b/>
                <w:i/>
                <w:sz w:val="24"/>
                <w:szCs w:val="24"/>
              </w:rPr>
              <w:t xml:space="preserve">1.6. </w:t>
            </w:r>
            <w:r w:rsidR="007F76D2" w:rsidRPr="00951CDD">
              <w:rPr>
                <w:rFonts w:ascii="Times New Roman" w:eastAsia="Times New Roman" w:hAnsi="Times New Roman" w:cs="Times New Roman"/>
                <w:b/>
                <w:i/>
                <w:sz w:val="24"/>
                <w:szCs w:val="24"/>
              </w:rPr>
              <w:t>Аномально низька ціна тендерної пропозиції</w:t>
            </w:r>
            <w:r w:rsidR="007F76D2" w:rsidRPr="00951CDD">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w:t>
            </w:r>
            <w:r w:rsidR="007F76D2" w:rsidRPr="00951CDD">
              <w:rPr>
                <w:rFonts w:ascii="Times New Roman" w:eastAsia="Times New Roman" w:hAnsi="Times New Roman" w:cs="Times New Roman"/>
                <w:sz w:val="24"/>
                <w:szCs w:val="24"/>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9EF86C0" w14:textId="77777777" w:rsidR="003214AD" w:rsidRPr="00951CDD" w:rsidRDefault="007F76D2" w:rsidP="00951CDD">
            <w:pPr>
              <w:pStyle w:val="10"/>
              <w:spacing w:after="0" w:line="240" w:lineRule="auto"/>
              <w:jc w:val="both"/>
              <w:rPr>
                <w:rFonts w:ascii="Times New Roman" w:eastAsia="Times New Roman" w:hAnsi="Times New Roman" w:cs="Times New Roman"/>
                <w:b/>
                <w:i/>
                <w:sz w:val="24"/>
                <w:szCs w:val="24"/>
              </w:rPr>
            </w:pPr>
            <w:r w:rsidRPr="00951CD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951CD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51133E3" w14:textId="77777777" w:rsidR="003214AD" w:rsidRPr="00951CDD" w:rsidRDefault="007F76D2"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w:t>
            </w:r>
            <w:r w:rsidRPr="00951CDD">
              <w:rPr>
                <w:rFonts w:ascii="Times New Roman" w:eastAsia="Times New Roman" w:hAnsi="Times New Roman" w:cs="Times New Roman"/>
                <w:b/>
                <w:sz w:val="24"/>
                <w:szCs w:val="24"/>
              </w:rPr>
              <w:t>не надав належного</w:t>
            </w:r>
            <w:r w:rsidRPr="00951CDD">
              <w:rPr>
                <w:rFonts w:ascii="Times New Roman" w:eastAsia="Times New Roman" w:hAnsi="Times New Roman" w:cs="Times New Roman"/>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400077E3" w14:textId="77777777" w:rsidR="003214AD" w:rsidRPr="00951CDD" w:rsidRDefault="007F76D2" w:rsidP="00951CDD">
            <w:pPr>
              <w:pStyle w:val="10"/>
              <w:spacing w:after="0" w:line="240" w:lineRule="auto"/>
              <w:jc w:val="both"/>
              <w:rPr>
                <w:rFonts w:ascii="Times New Roman" w:eastAsia="Times New Roman" w:hAnsi="Times New Roman" w:cs="Times New Roman"/>
                <w:b/>
                <w:i/>
                <w:sz w:val="24"/>
                <w:szCs w:val="24"/>
              </w:rPr>
            </w:pPr>
            <w:r w:rsidRPr="00951CD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D0412EF" w14:textId="77777777" w:rsidR="003214AD" w:rsidRPr="00951CDD" w:rsidRDefault="000F11DF" w:rsidP="00951CDD">
            <w:pPr>
              <w:pStyle w:val="10"/>
              <w:numPr>
                <w:ilvl w:val="0"/>
                <w:numId w:val="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xml:space="preserve">1) </w:t>
            </w:r>
            <w:r w:rsidR="007F76D2" w:rsidRPr="00951CD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0574200" w14:textId="77777777" w:rsidR="003214AD" w:rsidRPr="00951CDD" w:rsidRDefault="000F11DF" w:rsidP="00951CDD">
            <w:pPr>
              <w:pStyle w:val="10"/>
              <w:numPr>
                <w:ilvl w:val="0"/>
                <w:numId w:val="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xml:space="preserve">2) </w:t>
            </w:r>
            <w:r w:rsidR="007F76D2" w:rsidRPr="00951CDD">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8BD87C" w14:textId="77777777" w:rsidR="003214AD" w:rsidRPr="00951CDD" w:rsidRDefault="000F11DF" w:rsidP="00951CDD">
            <w:pPr>
              <w:pStyle w:val="10"/>
              <w:numPr>
                <w:ilvl w:val="0"/>
                <w:numId w:val="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xml:space="preserve">3) </w:t>
            </w:r>
            <w:r w:rsidR="007F76D2" w:rsidRPr="00951CDD">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15FCE8C3" w14:textId="77777777" w:rsidR="003214AD" w:rsidRPr="00951CDD" w:rsidRDefault="001A2B18" w:rsidP="00951CDD">
            <w:pPr>
              <w:pStyle w:val="10"/>
              <w:keepNext/>
              <w:keepLines/>
              <w:shd w:val="clear" w:color="auto" w:fill="FFFFFF"/>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 xml:space="preserve">1.7. </w:t>
            </w:r>
            <w:r w:rsidR="007F76D2" w:rsidRPr="00951CD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27A40E8" w14:textId="77777777" w:rsidR="003214AD" w:rsidRPr="00951CDD" w:rsidRDefault="001A2B18"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1.8. </w:t>
            </w:r>
            <w:r w:rsidR="007F76D2" w:rsidRPr="00951CD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718C35F" w14:textId="77777777" w:rsidR="003214AD" w:rsidRPr="00951CDD" w:rsidRDefault="007F76D2"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0BEB1B" w14:textId="77777777" w:rsidR="003214AD" w:rsidRPr="00951CDD" w:rsidRDefault="001A2B18"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1.</w:t>
            </w:r>
            <w:r w:rsidR="001636A7">
              <w:rPr>
                <w:rFonts w:ascii="Times New Roman" w:eastAsia="Times New Roman" w:hAnsi="Times New Roman" w:cs="Times New Roman"/>
                <w:sz w:val="24"/>
                <w:szCs w:val="24"/>
              </w:rPr>
              <w:t>9</w:t>
            </w:r>
            <w:r w:rsidRPr="00951CDD">
              <w:rPr>
                <w:rFonts w:ascii="Times New Roman" w:eastAsia="Times New Roman" w:hAnsi="Times New Roman" w:cs="Times New Roman"/>
                <w:sz w:val="24"/>
                <w:szCs w:val="24"/>
              </w:rPr>
              <w:t xml:space="preserve">. </w:t>
            </w:r>
            <w:r w:rsidR="007F76D2" w:rsidRPr="00F01102">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w:t>
            </w:r>
            <w:r w:rsidR="007F76D2" w:rsidRPr="00F01102">
              <w:rPr>
                <w:rFonts w:ascii="Times New Roman" w:eastAsia="Times New Roman" w:hAnsi="Times New Roman" w:cs="Times New Roman"/>
                <w:sz w:val="24"/>
                <w:szCs w:val="24"/>
              </w:rPr>
              <w:lastRenderedPageBreak/>
              <w:t xml:space="preserve">пропозиції та/або договору про закупівлю, він розміщує у строк, який </w:t>
            </w:r>
            <w:r w:rsidR="007F76D2" w:rsidRPr="00F01102">
              <w:rPr>
                <w:rFonts w:ascii="Times New Roman" w:eastAsia="Times New Roman" w:hAnsi="Times New Roman" w:cs="Times New Roman"/>
                <w:b/>
                <w:i/>
                <w:sz w:val="24"/>
                <w:szCs w:val="24"/>
              </w:rPr>
              <w:t xml:space="preserve">не може бути меншим ніж два робочі дні </w:t>
            </w:r>
            <w:r w:rsidR="007F76D2" w:rsidRPr="00F01102">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472B40" w14:textId="77777777" w:rsidR="003214AD" w:rsidRPr="00951CDD" w:rsidRDefault="007F76D2" w:rsidP="00951CDD">
            <w:pPr>
              <w:pStyle w:val="10"/>
              <w:keepNext/>
              <w:keepLines/>
              <w:shd w:val="clear" w:color="auto" w:fill="FFFFFF"/>
              <w:spacing w:after="0" w:line="240" w:lineRule="auto"/>
              <w:jc w:val="both"/>
              <w:rPr>
                <w:rFonts w:ascii="Times New Roman" w:eastAsia="Times New Roman" w:hAnsi="Times New Roman" w:cs="Times New Roman"/>
                <w:b/>
                <w:i/>
                <w:sz w:val="24"/>
                <w:szCs w:val="24"/>
              </w:rPr>
            </w:pPr>
            <w:r w:rsidRPr="00951CDD">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14:paraId="1552F1D2" w14:textId="77777777" w:rsidR="003214AD" w:rsidRPr="00951CDD" w:rsidRDefault="007F76D2" w:rsidP="00951CDD">
            <w:pPr>
              <w:pStyle w:val="22"/>
              <w:jc w:val="both"/>
              <w:rPr>
                <w:rFonts w:ascii="Times New Roman" w:hAnsi="Times New Roman"/>
                <w:sz w:val="24"/>
                <w:szCs w:val="24"/>
                <w:lang w:val="uk-UA"/>
              </w:rPr>
            </w:pPr>
            <w:r w:rsidRPr="00951CDD">
              <w:rPr>
                <w:rFonts w:ascii="Times New Roman" w:hAnsi="Times New Roman"/>
                <w:sz w:val="24"/>
                <w:szCs w:val="24"/>
                <w:lang w:val="uk-UA"/>
              </w:rPr>
              <w:t>що підтверджують відповідність учасника процедури закупівлі кваліфікаційним критеріям відповідно до статті 16 Закону;</w:t>
            </w:r>
          </w:p>
          <w:p w14:paraId="2A13C847" w14:textId="77777777" w:rsidR="003214AD" w:rsidRPr="00951CDD" w:rsidRDefault="007F76D2" w:rsidP="00951CDD">
            <w:pPr>
              <w:pStyle w:val="22"/>
              <w:jc w:val="both"/>
              <w:rPr>
                <w:rFonts w:ascii="Times New Roman" w:hAnsi="Times New Roman"/>
                <w:sz w:val="24"/>
                <w:szCs w:val="24"/>
                <w:lang w:val="uk-UA"/>
              </w:rPr>
            </w:pPr>
            <w:r w:rsidRPr="00951CDD">
              <w:rPr>
                <w:rFonts w:ascii="Times New Roman" w:hAnsi="Times New Roman"/>
                <w:sz w:val="24"/>
                <w:szCs w:val="24"/>
                <w:lang w:val="uk-UA"/>
              </w:rPr>
              <w:t>на підтвердження права підпису тендерної пропозиції та/або договору про закупівлю.</w:t>
            </w:r>
          </w:p>
          <w:p w14:paraId="53F70E1B" w14:textId="77777777" w:rsidR="003214AD" w:rsidRPr="00951CDD" w:rsidRDefault="007F76D2" w:rsidP="00951CDD">
            <w:pPr>
              <w:pStyle w:val="22"/>
              <w:jc w:val="both"/>
              <w:rPr>
                <w:rFonts w:ascii="Times New Roman" w:hAnsi="Times New Roman"/>
                <w:sz w:val="24"/>
                <w:szCs w:val="24"/>
                <w:lang w:val="uk-UA"/>
              </w:rPr>
            </w:pPr>
            <w:r w:rsidRPr="00951CDD">
              <w:rPr>
                <w:rFonts w:ascii="Times New Roman" w:hAnsi="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7E4F222" w14:textId="77777777" w:rsidR="003214AD" w:rsidRPr="00F01102" w:rsidRDefault="005C1E20" w:rsidP="00F01102">
            <w:pPr>
              <w:pStyle w:val="22"/>
              <w:jc w:val="both"/>
              <w:rPr>
                <w:rFonts w:ascii="Times New Roman" w:eastAsia="Calibri" w:hAnsi="Times New Roman"/>
                <w:sz w:val="24"/>
                <w:szCs w:val="24"/>
                <w:lang w:val="uk-UA"/>
              </w:rPr>
            </w:pPr>
            <w:r w:rsidRPr="00951CDD">
              <w:rPr>
                <w:rFonts w:ascii="Times New Roman" w:hAnsi="Times New Roman"/>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3214AD" w:rsidRPr="00951CDD" w14:paraId="159A4E41" w14:textId="77777777" w:rsidTr="008B2A39">
        <w:trPr>
          <w:trHeight w:val="1119"/>
          <w:jc w:val="center"/>
        </w:trPr>
        <w:tc>
          <w:tcPr>
            <w:tcW w:w="703" w:type="dxa"/>
            <w:vAlign w:val="center"/>
          </w:tcPr>
          <w:p w14:paraId="20532819"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lastRenderedPageBreak/>
              <w:t>2</w:t>
            </w:r>
          </w:p>
        </w:tc>
        <w:tc>
          <w:tcPr>
            <w:tcW w:w="2839" w:type="dxa"/>
            <w:vAlign w:val="center"/>
          </w:tcPr>
          <w:p w14:paraId="31360C18" w14:textId="77777777" w:rsidR="003214AD" w:rsidRPr="001636A7" w:rsidRDefault="007F76D2" w:rsidP="00951CDD">
            <w:pPr>
              <w:pStyle w:val="10"/>
              <w:spacing w:after="0" w:line="240" w:lineRule="auto"/>
              <w:rPr>
                <w:rFonts w:ascii="Times New Roman" w:eastAsia="Times New Roman" w:hAnsi="Times New Roman" w:cs="Times New Roman"/>
                <w:sz w:val="24"/>
                <w:szCs w:val="24"/>
              </w:rPr>
            </w:pPr>
            <w:r w:rsidRPr="001636A7">
              <w:rPr>
                <w:rFonts w:ascii="Times New Roman" w:eastAsia="Times New Roman" w:hAnsi="Times New Roman" w:cs="Times New Roman"/>
                <w:color w:val="000000"/>
                <w:sz w:val="24"/>
                <w:szCs w:val="24"/>
              </w:rPr>
              <w:t>Інша інформація</w:t>
            </w:r>
          </w:p>
        </w:tc>
        <w:tc>
          <w:tcPr>
            <w:tcW w:w="6087" w:type="dxa"/>
            <w:vAlign w:val="center"/>
          </w:tcPr>
          <w:p w14:paraId="017AB35D" w14:textId="77777777" w:rsidR="005C1E20" w:rsidRPr="00951CDD" w:rsidRDefault="005C1E20" w:rsidP="001636A7">
            <w:pPr>
              <w:widowControl w:val="0"/>
              <w:spacing w:after="0"/>
              <w:jc w:val="both"/>
              <w:rPr>
                <w:rFonts w:ascii="Times New Roman" w:hAnsi="Times New Roman" w:cs="Times New Roman"/>
                <w:color w:val="000000"/>
                <w:sz w:val="24"/>
                <w:szCs w:val="24"/>
              </w:rPr>
            </w:pPr>
            <w:r w:rsidRPr="00951CDD">
              <w:rPr>
                <w:rFonts w:ascii="Times New Roman" w:hAnsi="Times New Roman" w:cs="Times New Roman"/>
                <w:color w:val="000000"/>
                <w:sz w:val="24"/>
                <w:szCs w:val="24"/>
              </w:rPr>
              <w:t>2.1. Замовник у тендерній документації може зазначити іншу інформацію відповідно до вимог законодавства, яку вважає за необхідне включити.</w:t>
            </w:r>
          </w:p>
          <w:p w14:paraId="5B3FA491"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9927D8" w14:textId="77777777" w:rsidR="003214AD" w:rsidRPr="001636A7" w:rsidRDefault="007F76D2" w:rsidP="001636A7">
            <w:pPr>
              <w:pStyle w:val="10"/>
              <w:keepNext/>
              <w:keepLines/>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3214AD" w:rsidRPr="00951CDD" w14:paraId="36CD050F" w14:textId="77777777" w:rsidTr="008B2A39">
        <w:trPr>
          <w:trHeight w:val="1119"/>
          <w:jc w:val="center"/>
        </w:trPr>
        <w:tc>
          <w:tcPr>
            <w:tcW w:w="703" w:type="dxa"/>
            <w:vAlign w:val="center"/>
          </w:tcPr>
          <w:p w14:paraId="5BB8E3B6"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3</w:t>
            </w:r>
          </w:p>
        </w:tc>
        <w:tc>
          <w:tcPr>
            <w:tcW w:w="2839" w:type="dxa"/>
            <w:vAlign w:val="center"/>
          </w:tcPr>
          <w:p w14:paraId="5F049DA0" w14:textId="77777777" w:rsidR="003214AD" w:rsidRPr="001636A7" w:rsidRDefault="007F76D2" w:rsidP="00951CDD">
            <w:pPr>
              <w:pStyle w:val="10"/>
              <w:spacing w:after="0" w:line="240" w:lineRule="auto"/>
              <w:rPr>
                <w:rFonts w:ascii="Times New Roman" w:eastAsia="Times New Roman" w:hAnsi="Times New Roman" w:cs="Times New Roman"/>
                <w:sz w:val="24"/>
                <w:szCs w:val="24"/>
              </w:rPr>
            </w:pPr>
            <w:r w:rsidRPr="001636A7">
              <w:rPr>
                <w:rFonts w:ascii="Times New Roman" w:eastAsia="Times New Roman" w:hAnsi="Times New Roman" w:cs="Times New Roman"/>
                <w:color w:val="000000"/>
                <w:sz w:val="24"/>
                <w:szCs w:val="24"/>
              </w:rPr>
              <w:t>Відхилення тендерних пропозицій</w:t>
            </w:r>
          </w:p>
        </w:tc>
        <w:tc>
          <w:tcPr>
            <w:tcW w:w="6087" w:type="dxa"/>
            <w:vAlign w:val="center"/>
          </w:tcPr>
          <w:p w14:paraId="4F1FDB2A" w14:textId="77777777" w:rsidR="003214AD" w:rsidRPr="00951CDD" w:rsidRDefault="005C1E20"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xml:space="preserve">3.1. </w:t>
            </w:r>
            <w:r w:rsidR="007F76D2" w:rsidRPr="00951CDD">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1427C482"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54AA786E" w14:textId="77777777" w:rsidR="003214AD" w:rsidRPr="00951CDD" w:rsidRDefault="007F76D2" w:rsidP="00951CDD">
            <w:pPr>
              <w:pStyle w:val="10"/>
              <w:spacing w:after="0" w:line="240" w:lineRule="auto"/>
              <w:jc w:val="both"/>
              <w:rPr>
                <w:rFonts w:ascii="Times New Roman" w:eastAsia="Times New Roman" w:hAnsi="Times New Roman" w:cs="Times New Roman"/>
                <w:sz w:val="24"/>
                <w:szCs w:val="24"/>
                <w:u w:val="single"/>
              </w:rPr>
            </w:pPr>
            <w:r w:rsidRPr="00951CDD">
              <w:rPr>
                <w:rFonts w:ascii="Times New Roman" w:eastAsia="Times New Roman" w:hAnsi="Times New Roman" w:cs="Times New Roman"/>
                <w:sz w:val="24"/>
                <w:szCs w:val="24"/>
              </w:rPr>
              <w:t>1) учасник процедури закупівлі:</w:t>
            </w:r>
          </w:p>
          <w:p w14:paraId="2ADAFF8F" w14:textId="77777777" w:rsidR="003214AD" w:rsidRPr="00951CDD" w:rsidRDefault="007F76D2"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2E8AE47F"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216CA3EC"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5FD948A8"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не надав забезпечення тендерної пропозиції, якщо таке забез</w:t>
            </w:r>
            <w:r w:rsidR="001636A7">
              <w:rPr>
                <w:rFonts w:ascii="Times New Roman" w:eastAsia="Times New Roman" w:hAnsi="Times New Roman" w:cs="Times New Roman"/>
                <w:color w:val="000000"/>
                <w:sz w:val="24"/>
                <w:szCs w:val="24"/>
              </w:rPr>
              <w:t>печення вимагалося замовником</w:t>
            </w:r>
            <w:r w:rsidRPr="00951CDD">
              <w:rPr>
                <w:rFonts w:ascii="Times New Roman" w:eastAsia="Times New Roman" w:hAnsi="Times New Roman" w:cs="Times New Roman"/>
                <w:color w:val="000000"/>
                <w:sz w:val="24"/>
                <w:szCs w:val="24"/>
              </w:rPr>
              <w:t>;</w:t>
            </w:r>
          </w:p>
          <w:p w14:paraId="2DC55084"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AE989F"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621B5E0"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2) тендерна пропозиція учасника:</w:t>
            </w:r>
          </w:p>
          <w:p w14:paraId="264B0900"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27A50870"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14:paraId="01417673"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є такою, строк дії якої закінчився;</w:t>
            </w:r>
          </w:p>
          <w:p w14:paraId="4769D160"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3) переможець процедури закупівлі:</w:t>
            </w:r>
          </w:p>
          <w:p w14:paraId="4192212C"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E0F7D5D"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53490D3C" w14:textId="77777777" w:rsidR="003214AD" w:rsidRPr="00951CDD" w:rsidRDefault="007F76D2" w:rsidP="00951CDD">
            <w:pPr>
              <w:pStyle w:val="10"/>
              <w:keepNext/>
              <w:keepLines/>
              <w:spacing w:after="0" w:line="240" w:lineRule="auto"/>
              <w:jc w:val="both"/>
              <w:rPr>
                <w:rFonts w:ascii="Times New Roman" w:eastAsia="Times New Roman" w:hAnsi="Times New Roman" w:cs="Times New Roman"/>
                <w:strike/>
                <w:sz w:val="24"/>
                <w:szCs w:val="24"/>
              </w:rPr>
            </w:pPr>
            <w:r w:rsidRPr="00951CDD">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951CDD">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sidRPr="00951CD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48D9655" w14:textId="77777777" w:rsidR="003214AD" w:rsidRPr="00951CDD" w:rsidRDefault="005C1E20" w:rsidP="00951CDD">
            <w:pPr>
              <w:pStyle w:val="10"/>
              <w:keepNext/>
              <w:keepLines/>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3.2.</w:t>
            </w:r>
            <w:r w:rsidR="007F76D2" w:rsidRPr="00951CDD">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3214AD" w:rsidRPr="00951CDD" w14:paraId="4AF13632" w14:textId="77777777" w:rsidTr="008B2A39">
        <w:trPr>
          <w:trHeight w:val="315"/>
          <w:jc w:val="center"/>
        </w:trPr>
        <w:tc>
          <w:tcPr>
            <w:tcW w:w="9629" w:type="dxa"/>
            <w:gridSpan w:val="3"/>
            <w:vAlign w:val="center"/>
          </w:tcPr>
          <w:p w14:paraId="7247E38B" w14:textId="77777777" w:rsidR="003214AD" w:rsidRPr="00951CDD" w:rsidRDefault="007F76D2" w:rsidP="00951CDD">
            <w:pPr>
              <w:pStyle w:val="10"/>
              <w:spacing w:after="0" w:line="240" w:lineRule="auto"/>
              <w:jc w:val="center"/>
              <w:rPr>
                <w:rFonts w:ascii="Times New Roman" w:eastAsia="Times New Roman" w:hAnsi="Times New Roman" w:cs="Times New Roman"/>
                <w:sz w:val="24"/>
                <w:szCs w:val="24"/>
              </w:rPr>
            </w:pPr>
            <w:r w:rsidRPr="00951CDD">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3214AD" w:rsidRPr="00951CDD" w14:paraId="22E24D68" w14:textId="77777777" w:rsidTr="008B2A39">
        <w:trPr>
          <w:trHeight w:val="1119"/>
          <w:jc w:val="center"/>
        </w:trPr>
        <w:tc>
          <w:tcPr>
            <w:tcW w:w="703" w:type="dxa"/>
            <w:vAlign w:val="center"/>
          </w:tcPr>
          <w:p w14:paraId="22B8E8D1"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1</w:t>
            </w:r>
          </w:p>
        </w:tc>
        <w:tc>
          <w:tcPr>
            <w:tcW w:w="2839" w:type="dxa"/>
            <w:vAlign w:val="center"/>
          </w:tcPr>
          <w:p w14:paraId="2AC86CCC" w14:textId="77777777" w:rsidR="003214AD" w:rsidRPr="001636A7" w:rsidRDefault="007F76D2" w:rsidP="00951CDD">
            <w:pPr>
              <w:pStyle w:val="10"/>
              <w:spacing w:after="0" w:line="240" w:lineRule="auto"/>
              <w:rPr>
                <w:rFonts w:ascii="Times New Roman" w:eastAsia="Times New Roman" w:hAnsi="Times New Roman" w:cs="Times New Roman"/>
                <w:sz w:val="24"/>
                <w:szCs w:val="24"/>
              </w:rPr>
            </w:pPr>
            <w:r w:rsidRPr="001636A7">
              <w:rPr>
                <w:rFonts w:ascii="Times New Roman" w:eastAsia="Times New Roman" w:hAnsi="Times New Roman" w:cs="Times New Roman"/>
                <w:sz w:val="24"/>
                <w:szCs w:val="24"/>
              </w:rPr>
              <w:t>Відміна тендеру чи визнання тендеру таким, що не відбувся</w:t>
            </w:r>
          </w:p>
        </w:tc>
        <w:tc>
          <w:tcPr>
            <w:tcW w:w="6087" w:type="dxa"/>
            <w:vAlign w:val="center"/>
          </w:tcPr>
          <w:p w14:paraId="6602A3E6" w14:textId="77777777" w:rsidR="003214AD" w:rsidRPr="00951CDD" w:rsidRDefault="005C1E20"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1.1.</w:t>
            </w:r>
            <w:r w:rsidR="007F76D2" w:rsidRPr="00951CDD">
              <w:rPr>
                <w:rFonts w:ascii="Times New Roman" w:eastAsia="Times New Roman" w:hAnsi="Times New Roman" w:cs="Times New Roman"/>
                <w:sz w:val="24"/>
                <w:szCs w:val="24"/>
              </w:rPr>
              <w:t xml:space="preserve">Замовник </w:t>
            </w:r>
            <w:r w:rsidR="007F76D2" w:rsidRPr="00951CDD">
              <w:rPr>
                <w:rFonts w:ascii="Times New Roman" w:eastAsia="Times New Roman" w:hAnsi="Times New Roman" w:cs="Times New Roman"/>
                <w:b/>
                <w:i/>
                <w:sz w:val="24"/>
                <w:szCs w:val="24"/>
              </w:rPr>
              <w:t>відміняє</w:t>
            </w:r>
            <w:r w:rsidR="007F76D2" w:rsidRPr="00951CDD">
              <w:rPr>
                <w:rFonts w:ascii="Times New Roman" w:eastAsia="Times New Roman" w:hAnsi="Times New Roman" w:cs="Times New Roman"/>
                <w:sz w:val="24"/>
                <w:szCs w:val="24"/>
              </w:rPr>
              <w:t xml:space="preserve"> тендер у разі:</w:t>
            </w:r>
          </w:p>
          <w:p w14:paraId="0E56ADF0" w14:textId="77777777" w:rsidR="003214AD" w:rsidRPr="00951CDD" w:rsidRDefault="007F76D2" w:rsidP="00951CDD">
            <w:pPr>
              <w:pStyle w:val="10"/>
              <w:numPr>
                <w:ilvl w:val="0"/>
                <w:numId w:val="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2E5B7B93" w14:textId="77777777" w:rsidR="003214AD" w:rsidRPr="00951CDD" w:rsidRDefault="007F76D2" w:rsidP="00951CDD">
            <w:pPr>
              <w:pStyle w:val="10"/>
              <w:numPr>
                <w:ilvl w:val="0"/>
                <w:numId w:val="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6A07067" w14:textId="77777777" w:rsidR="003214AD" w:rsidRPr="00951CDD" w:rsidRDefault="00A30EBF"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1.2.</w:t>
            </w:r>
            <w:r w:rsidR="007F76D2" w:rsidRPr="00951CDD">
              <w:rPr>
                <w:rFonts w:ascii="Times New Roman" w:eastAsia="Times New Roman" w:hAnsi="Times New Roman" w:cs="Times New Roman"/>
                <w:sz w:val="24"/>
                <w:szCs w:val="24"/>
              </w:rPr>
              <w:t xml:space="preserve">Тендер </w:t>
            </w:r>
            <w:r w:rsidR="007F76D2" w:rsidRPr="00951CDD">
              <w:rPr>
                <w:rFonts w:ascii="Times New Roman" w:eastAsia="Times New Roman" w:hAnsi="Times New Roman" w:cs="Times New Roman"/>
                <w:b/>
                <w:i/>
                <w:sz w:val="24"/>
                <w:szCs w:val="24"/>
              </w:rPr>
              <w:t>автоматично</w:t>
            </w:r>
            <w:r w:rsidR="007F76D2" w:rsidRPr="00951CDD">
              <w:rPr>
                <w:rFonts w:ascii="Times New Roman" w:eastAsia="Times New Roman" w:hAnsi="Times New Roman" w:cs="Times New Roman"/>
                <w:b/>
                <w:sz w:val="24"/>
                <w:szCs w:val="24"/>
              </w:rPr>
              <w:t xml:space="preserve"> </w:t>
            </w:r>
            <w:r w:rsidR="007F76D2" w:rsidRPr="00951CDD">
              <w:rPr>
                <w:rFonts w:ascii="Times New Roman" w:eastAsia="Times New Roman" w:hAnsi="Times New Roman" w:cs="Times New Roman"/>
                <w:sz w:val="24"/>
                <w:szCs w:val="24"/>
              </w:rPr>
              <w:t>відміняється електронною системою закупівель у разі:</w:t>
            </w:r>
          </w:p>
          <w:p w14:paraId="5404C328" w14:textId="77777777" w:rsidR="003214AD" w:rsidRPr="00951CDD" w:rsidRDefault="007F76D2" w:rsidP="00951CDD">
            <w:pPr>
              <w:pStyle w:val="10"/>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подання для участі менше двох тендерних пропозицій;</w:t>
            </w:r>
          </w:p>
          <w:p w14:paraId="55BFC805" w14:textId="77777777" w:rsidR="003214AD" w:rsidRPr="00951CDD" w:rsidRDefault="007F76D2" w:rsidP="00951CDD">
            <w:pPr>
              <w:pStyle w:val="10"/>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 xml:space="preserve">допущення до оцінки менше двох тендерних пропозицій </w:t>
            </w:r>
            <w:r w:rsidRPr="00951CDD">
              <w:rPr>
                <w:rFonts w:ascii="Times New Roman" w:eastAsia="Times New Roman" w:hAnsi="Times New Roman" w:cs="Times New Roman"/>
                <w:color w:val="000000"/>
                <w:sz w:val="24"/>
                <w:szCs w:val="24"/>
              </w:rPr>
              <w:lastRenderedPageBreak/>
              <w:t>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396956A3" w14:textId="77777777" w:rsidR="003214AD" w:rsidRPr="00951CDD" w:rsidRDefault="007F76D2" w:rsidP="00951CDD">
            <w:pPr>
              <w:pStyle w:val="10"/>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відхилення всіх тендерних пропозицій згідно з Законом.</w:t>
            </w:r>
          </w:p>
          <w:p w14:paraId="192D777F" w14:textId="77777777" w:rsidR="003214AD" w:rsidRPr="00951CDD" w:rsidRDefault="00A30EBF"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1.4.</w:t>
            </w:r>
            <w:r w:rsidR="007F76D2" w:rsidRPr="00951CDD">
              <w:rPr>
                <w:rFonts w:ascii="Times New Roman" w:eastAsia="Times New Roman" w:hAnsi="Times New Roman" w:cs="Times New Roman"/>
                <w:sz w:val="24"/>
                <w:szCs w:val="24"/>
              </w:rPr>
              <w:t>Тендер може бути відмінено частково (за лотом).</w:t>
            </w:r>
          </w:p>
          <w:p w14:paraId="004DF32C" w14:textId="77777777" w:rsidR="003214AD" w:rsidRPr="00951CDD" w:rsidRDefault="00A30EBF"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1.5.</w:t>
            </w:r>
            <w:r w:rsidR="007F76D2" w:rsidRPr="00951CDD">
              <w:rPr>
                <w:rFonts w:ascii="Times New Roman" w:eastAsia="Times New Roman" w:hAnsi="Times New Roman" w:cs="Times New Roman"/>
                <w:sz w:val="24"/>
                <w:szCs w:val="24"/>
              </w:rPr>
              <w:t xml:space="preserve">Замовник має право </w:t>
            </w:r>
            <w:r w:rsidR="007F76D2" w:rsidRPr="00951CDD">
              <w:rPr>
                <w:rFonts w:ascii="Times New Roman" w:eastAsia="Times New Roman" w:hAnsi="Times New Roman" w:cs="Times New Roman"/>
                <w:b/>
                <w:i/>
                <w:sz w:val="24"/>
                <w:szCs w:val="24"/>
              </w:rPr>
              <w:t>визнати тендер таким, що не відбувся</w:t>
            </w:r>
            <w:r w:rsidR="007F76D2" w:rsidRPr="00951CDD">
              <w:rPr>
                <w:rFonts w:ascii="Times New Roman" w:eastAsia="Times New Roman" w:hAnsi="Times New Roman" w:cs="Times New Roman"/>
                <w:sz w:val="24"/>
                <w:szCs w:val="24"/>
              </w:rPr>
              <w:t>, у разі:</w:t>
            </w:r>
          </w:p>
          <w:p w14:paraId="49767CA8" w14:textId="77777777" w:rsidR="003214AD" w:rsidRPr="00951CDD" w:rsidRDefault="007F76D2" w:rsidP="00951CDD">
            <w:pPr>
              <w:pStyle w:val="10"/>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6199102C" w14:textId="77777777" w:rsidR="003214AD" w:rsidRPr="00951CDD" w:rsidRDefault="007F76D2" w:rsidP="00951CDD">
            <w:pPr>
              <w:pStyle w:val="10"/>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14:paraId="480E59BA" w14:textId="77777777" w:rsidR="003214AD" w:rsidRPr="00951CDD" w:rsidRDefault="00A30EBF"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1.6. </w:t>
            </w:r>
            <w:r w:rsidR="007F76D2" w:rsidRPr="00951CDD">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69950411" w14:textId="77777777" w:rsidR="003214AD" w:rsidRPr="00951CDD" w:rsidRDefault="0063000A"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1.7.</w:t>
            </w:r>
            <w:r w:rsidR="007F76D2" w:rsidRPr="00951CDD">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14C9F5AB" w14:textId="77777777" w:rsidR="003214AD" w:rsidRPr="00951CDD" w:rsidRDefault="007F76D2"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3214AD" w:rsidRPr="00951CDD" w14:paraId="305E9ABF" w14:textId="77777777" w:rsidTr="008B2A39">
        <w:trPr>
          <w:trHeight w:val="1119"/>
          <w:jc w:val="center"/>
        </w:trPr>
        <w:tc>
          <w:tcPr>
            <w:tcW w:w="703" w:type="dxa"/>
            <w:vAlign w:val="center"/>
          </w:tcPr>
          <w:p w14:paraId="5EC04FAB"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lastRenderedPageBreak/>
              <w:t>2</w:t>
            </w:r>
          </w:p>
        </w:tc>
        <w:tc>
          <w:tcPr>
            <w:tcW w:w="2839" w:type="dxa"/>
            <w:vAlign w:val="center"/>
          </w:tcPr>
          <w:p w14:paraId="12BD3881" w14:textId="77777777" w:rsidR="003214AD" w:rsidRPr="001636A7" w:rsidRDefault="007F76D2" w:rsidP="00951CDD">
            <w:pPr>
              <w:pStyle w:val="10"/>
              <w:spacing w:after="0" w:line="240" w:lineRule="auto"/>
              <w:rPr>
                <w:rFonts w:ascii="Times New Roman" w:eastAsia="Times New Roman" w:hAnsi="Times New Roman" w:cs="Times New Roman"/>
                <w:sz w:val="24"/>
                <w:szCs w:val="24"/>
              </w:rPr>
            </w:pPr>
            <w:r w:rsidRPr="001636A7">
              <w:rPr>
                <w:rFonts w:ascii="Times New Roman" w:eastAsia="Times New Roman" w:hAnsi="Times New Roman" w:cs="Times New Roman"/>
                <w:color w:val="000000"/>
                <w:sz w:val="24"/>
                <w:szCs w:val="24"/>
              </w:rPr>
              <w:t>Строк укладання договору</w:t>
            </w:r>
          </w:p>
        </w:tc>
        <w:tc>
          <w:tcPr>
            <w:tcW w:w="6087" w:type="dxa"/>
            <w:vAlign w:val="center"/>
          </w:tcPr>
          <w:p w14:paraId="002D5721" w14:textId="77777777" w:rsidR="003214AD" w:rsidRPr="00951CDD" w:rsidRDefault="0063000A"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2.1.</w:t>
            </w:r>
            <w:r w:rsidR="007F76D2" w:rsidRPr="00951CDD">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6742B2F" w14:textId="77777777" w:rsidR="003214AD" w:rsidRPr="00951CDD" w:rsidRDefault="0063000A" w:rsidP="00951CDD">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2.2.</w:t>
            </w:r>
            <w:r w:rsidR="007F76D2" w:rsidRPr="00951CDD">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11A98BA3" w14:textId="77777777" w:rsidR="003214AD" w:rsidRPr="00951CDD" w:rsidRDefault="0063000A" w:rsidP="00951CDD">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2.3.</w:t>
            </w:r>
            <w:r w:rsidR="007F76D2" w:rsidRPr="00951CDD">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B2A39" w:rsidRPr="00951CDD" w14:paraId="5C705113" w14:textId="77777777" w:rsidTr="008B2A39">
        <w:trPr>
          <w:trHeight w:val="1282"/>
          <w:jc w:val="center"/>
        </w:trPr>
        <w:tc>
          <w:tcPr>
            <w:tcW w:w="703" w:type="dxa"/>
            <w:tcBorders>
              <w:bottom w:val="nil"/>
              <w:right w:val="single" w:sz="4" w:space="0" w:color="auto"/>
            </w:tcBorders>
            <w:vAlign w:val="center"/>
          </w:tcPr>
          <w:p w14:paraId="38636382" w14:textId="77777777" w:rsidR="008B2A39" w:rsidRPr="00951CDD" w:rsidRDefault="008B2A39"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3</w:t>
            </w:r>
          </w:p>
        </w:tc>
        <w:tc>
          <w:tcPr>
            <w:tcW w:w="2839" w:type="dxa"/>
            <w:tcBorders>
              <w:left w:val="single" w:sz="4" w:space="0" w:color="auto"/>
              <w:bottom w:val="nil"/>
            </w:tcBorders>
            <w:vAlign w:val="center"/>
          </w:tcPr>
          <w:p w14:paraId="57ED4F10" w14:textId="77777777" w:rsidR="008B2A39" w:rsidRPr="001636A7" w:rsidRDefault="008B2A39" w:rsidP="00D2579C">
            <w:pPr>
              <w:pStyle w:val="10"/>
              <w:spacing w:after="0" w:line="240" w:lineRule="auto"/>
              <w:rPr>
                <w:rFonts w:ascii="Times New Roman" w:eastAsia="Times New Roman" w:hAnsi="Times New Roman" w:cs="Times New Roman"/>
                <w:sz w:val="24"/>
                <w:szCs w:val="24"/>
              </w:rPr>
            </w:pPr>
            <w:r w:rsidRPr="001636A7">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rPr>
              <w:t>є</w:t>
            </w:r>
            <w:r w:rsidRPr="001636A7">
              <w:rPr>
                <w:rFonts w:ascii="Times New Roman" w:eastAsia="Times New Roman" w:hAnsi="Times New Roman" w:cs="Times New Roman"/>
                <w:color w:val="000000"/>
                <w:sz w:val="24"/>
                <w:szCs w:val="24"/>
              </w:rPr>
              <w:t>кт договору про закупівлю</w:t>
            </w:r>
          </w:p>
        </w:tc>
        <w:tc>
          <w:tcPr>
            <w:tcW w:w="6087" w:type="dxa"/>
            <w:vMerge w:val="restart"/>
            <w:vAlign w:val="center"/>
          </w:tcPr>
          <w:p w14:paraId="45FEF4AD" w14:textId="77777777" w:rsidR="008B2A39" w:rsidRPr="00951CDD" w:rsidRDefault="008B2A39" w:rsidP="001636A7">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t>3.1.Про</w:t>
            </w:r>
            <w:r>
              <w:rPr>
                <w:rFonts w:ascii="Times New Roman" w:eastAsia="Times New Roman" w:hAnsi="Times New Roman" w:cs="Times New Roman"/>
                <w:color w:val="000000"/>
                <w:sz w:val="24"/>
                <w:szCs w:val="24"/>
              </w:rPr>
              <w:t>є</w:t>
            </w:r>
            <w:r w:rsidRPr="00951CDD">
              <w:rPr>
                <w:rFonts w:ascii="Times New Roman" w:eastAsia="Times New Roman" w:hAnsi="Times New Roman" w:cs="Times New Roman"/>
                <w:color w:val="000000"/>
                <w:sz w:val="24"/>
                <w:szCs w:val="24"/>
              </w:rPr>
              <w:t xml:space="preserve">кт Договору про закупівлю викладено в </w:t>
            </w:r>
            <w:r w:rsidRPr="00951CDD">
              <w:rPr>
                <w:rFonts w:ascii="Times New Roman" w:eastAsia="Times New Roman" w:hAnsi="Times New Roman" w:cs="Times New Roman"/>
                <w:b/>
                <w:i/>
                <w:color w:val="000000"/>
                <w:sz w:val="24"/>
                <w:szCs w:val="24"/>
              </w:rPr>
              <w:t>Додатку 3</w:t>
            </w:r>
            <w:r w:rsidRPr="00951CDD">
              <w:rPr>
                <w:rFonts w:ascii="Times New Roman" w:eastAsia="Times New Roman" w:hAnsi="Times New Roman" w:cs="Times New Roman"/>
                <w:color w:val="000000"/>
                <w:sz w:val="24"/>
                <w:szCs w:val="24"/>
              </w:rPr>
              <w:t xml:space="preserve"> до цієї тендерної документації.</w:t>
            </w:r>
            <w:r w:rsidRPr="00951CDD">
              <w:rPr>
                <w:rFonts w:ascii="Times New Roman" w:hAnsi="Times New Roman" w:cs="Times New Roman"/>
                <w:color w:val="000000"/>
                <w:sz w:val="24"/>
                <w:szCs w:val="24"/>
              </w:rPr>
              <w:t xml:space="preserve"> Разом з тендерною документацією замовником подається Про</w:t>
            </w:r>
            <w:r>
              <w:rPr>
                <w:rFonts w:ascii="Times New Roman" w:hAnsi="Times New Roman" w:cs="Times New Roman"/>
                <w:color w:val="000000"/>
                <w:sz w:val="24"/>
                <w:szCs w:val="24"/>
              </w:rPr>
              <w:t>є</w:t>
            </w:r>
            <w:r w:rsidRPr="00951CDD">
              <w:rPr>
                <w:rFonts w:ascii="Times New Roman" w:hAnsi="Times New Roman" w:cs="Times New Roman"/>
                <w:color w:val="000000"/>
                <w:sz w:val="24"/>
                <w:szCs w:val="24"/>
              </w:rPr>
              <w:t>кт договору про закупівлю з обов’язковим зазначенням порядку змін його умов.</w:t>
            </w:r>
          </w:p>
          <w:p w14:paraId="60FD5ED9" w14:textId="77777777" w:rsidR="008B2A39" w:rsidRPr="00951CDD" w:rsidRDefault="008B2A39" w:rsidP="001636A7">
            <w:pPr>
              <w:pStyle w:val="10"/>
              <w:keepNext/>
              <w:keepLines/>
              <w:spacing w:after="0" w:line="240" w:lineRule="auto"/>
              <w:jc w:val="both"/>
              <w:rPr>
                <w:rFonts w:ascii="Times New Roman" w:hAnsi="Times New Roman"/>
                <w:sz w:val="24"/>
                <w:szCs w:val="24"/>
              </w:rPr>
            </w:pPr>
            <w:r w:rsidRPr="00951CDD">
              <w:rPr>
                <w:rFonts w:ascii="Times New Roman" w:eastAsia="Times New Roman" w:hAnsi="Times New Roman" w:cs="Times New Roman"/>
                <w:color w:val="000000"/>
                <w:sz w:val="24"/>
                <w:szCs w:val="24"/>
              </w:rPr>
              <w:t>3.2.Договір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sidRPr="00951CDD">
              <w:rPr>
                <w:rFonts w:ascii="Times New Roman" w:hAnsi="Times New Roman"/>
                <w:sz w:val="24"/>
                <w:szCs w:val="24"/>
              </w:rPr>
              <w:t xml:space="preserve"> </w:t>
            </w:r>
          </w:p>
          <w:p w14:paraId="732C880A" w14:textId="77777777" w:rsidR="008B2A39" w:rsidRPr="00951CDD" w:rsidRDefault="008B2A39" w:rsidP="001636A7">
            <w:pPr>
              <w:pStyle w:val="10"/>
              <w:keepNext/>
              <w:keepLines/>
              <w:spacing w:after="0" w:line="240" w:lineRule="auto"/>
              <w:jc w:val="both"/>
              <w:rPr>
                <w:rFonts w:ascii="Times New Roman" w:eastAsia="Times New Roman" w:hAnsi="Times New Roman" w:cs="Times New Roman"/>
                <w:color w:val="000000"/>
                <w:sz w:val="24"/>
                <w:szCs w:val="24"/>
              </w:rPr>
            </w:pPr>
            <w:r w:rsidRPr="00951CDD">
              <w:rPr>
                <w:rFonts w:ascii="Times New Roman" w:hAnsi="Times New Roman"/>
                <w:sz w:val="24"/>
                <w:szCs w:val="24"/>
              </w:rPr>
              <w:t>Для погодження з про</w:t>
            </w:r>
            <w:r>
              <w:rPr>
                <w:rFonts w:ascii="Times New Roman" w:hAnsi="Times New Roman"/>
                <w:sz w:val="24"/>
                <w:szCs w:val="24"/>
              </w:rPr>
              <w:t>є</w:t>
            </w:r>
            <w:r w:rsidRPr="00951CDD">
              <w:rPr>
                <w:rFonts w:ascii="Times New Roman" w:hAnsi="Times New Roman"/>
                <w:sz w:val="24"/>
                <w:szCs w:val="24"/>
              </w:rPr>
              <w:t>ктом договору про закупівлю учасник надає його підписаний зі своєї сторони у складі тендерної пропозиції.</w:t>
            </w:r>
          </w:p>
          <w:p w14:paraId="0E6BE657" w14:textId="77777777" w:rsidR="008B2A39" w:rsidRPr="00261A9D" w:rsidRDefault="008B2A39" w:rsidP="001636A7">
            <w:pPr>
              <w:pStyle w:val="10"/>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w:t>
            </w:r>
            <w:r w:rsidRPr="00951CDD">
              <w:rPr>
                <w:rFonts w:ascii="Times New Roman" w:eastAsia="Times New Roman" w:hAnsi="Times New Roman" w:cs="Times New Roman"/>
                <w:sz w:val="24"/>
                <w:szCs w:val="24"/>
              </w:rPr>
              <w:lastRenderedPageBreak/>
              <w:t>закупівлі та результатів аукціону на базі про</w:t>
            </w:r>
            <w:r>
              <w:rPr>
                <w:rFonts w:ascii="Times New Roman" w:eastAsia="Times New Roman" w:hAnsi="Times New Roman" w:cs="Times New Roman"/>
                <w:sz w:val="24"/>
                <w:szCs w:val="24"/>
              </w:rPr>
              <w:t>є</w:t>
            </w:r>
            <w:r w:rsidRPr="00951CDD">
              <w:rPr>
                <w:rFonts w:ascii="Times New Roman" w:eastAsia="Times New Roman" w:hAnsi="Times New Roman" w:cs="Times New Roman"/>
                <w:sz w:val="24"/>
                <w:szCs w:val="24"/>
              </w:rPr>
              <w:t>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w:t>
            </w:r>
          </w:p>
        </w:tc>
      </w:tr>
      <w:tr w:rsidR="008B2A39" w:rsidRPr="00951CDD" w14:paraId="3D9A5B5D" w14:textId="77777777" w:rsidTr="008B2A39">
        <w:trPr>
          <w:trHeight w:val="1282"/>
          <w:jc w:val="center"/>
        </w:trPr>
        <w:tc>
          <w:tcPr>
            <w:tcW w:w="703" w:type="dxa"/>
            <w:tcBorders>
              <w:top w:val="nil"/>
              <w:bottom w:val="nil"/>
              <w:right w:val="single" w:sz="4" w:space="0" w:color="auto"/>
            </w:tcBorders>
            <w:vAlign w:val="center"/>
          </w:tcPr>
          <w:p w14:paraId="5BE32BF4" w14:textId="77777777" w:rsidR="008B2A39" w:rsidRPr="001636A7" w:rsidRDefault="008B2A39" w:rsidP="00D2579C">
            <w:pPr>
              <w:pStyle w:val="10"/>
              <w:spacing w:after="0" w:line="240" w:lineRule="auto"/>
              <w:rPr>
                <w:rFonts w:ascii="Times New Roman" w:eastAsia="Times New Roman" w:hAnsi="Times New Roman" w:cs="Times New Roman"/>
                <w:color w:val="000000"/>
                <w:sz w:val="24"/>
                <w:szCs w:val="24"/>
              </w:rPr>
            </w:pPr>
          </w:p>
        </w:tc>
        <w:tc>
          <w:tcPr>
            <w:tcW w:w="2839" w:type="dxa"/>
            <w:tcBorders>
              <w:top w:val="nil"/>
              <w:left w:val="single" w:sz="4" w:space="0" w:color="auto"/>
              <w:bottom w:val="nil"/>
            </w:tcBorders>
            <w:vAlign w:val="center"/>
          </w:tcPr>
          <w:p w14:paraId="351A189E" w14:textId="77777777" w:rsidR="008B2A39" w:rsidRPr="001636A7" w:rsidRDefault="008B2A39" w:rsidP="00D2579C">
            <w:pPr>
              <w:pStyle w:val="10"/>
              <w:spacing w:after="0" w:line="240" w:lineRule="auto"/>
              <w:rPr>
                <w:rFonts w:ascii="Times New Roman" w:eastAsia="Times New Roman" w:hAnsi="Times New Roman" w:cs="Times New Roman"/>
                <w:color w:val="000000"/>
                <w:sz w:val="24"/>
                <w:szCs w:val="24"/>
              </w:rPr>
            </w:pPr>
          </w:p>
        </w:tc>
        <w:tc>
          <w:tcPr>
            <w:tcW w:w="6087" w:type="dxa"/>
            <w:vMerge/>
            <w:vAlign w:val="center"/>
          </w:tcPr>
          <w:p w14:paraId="452F2B3B" w14:textId="77777777" w:rsidR="008B2A39" w:rsidRPr="00951CDD" w:rsidRDefault="008B2A39" w:rsidP="001636A7">
            <w:pPr>
              <w:pStyle w:val="10"/>
              <w:keepNext/>
              <w:keepLines/>
              <w:spacing w:after="0" w:line="240" w:lineRule="auto"/>
              <w:jc w:val="both"/>
              <w:rPr>
                <w:rFonts w:ascii="Times New Roman" w:eastAsia="Times New Roman" w:hAnsi="Times New Roman" w:cs="Times New Roman"/>
                <w:color w:val="000000"/>
                <w:sz w:val="24"/>
                <w:szCs w:val="24"/>
              </w:rPr>
            </w:pPr>
          </w:p>
        </w:tc>
      </w:tr>
      <w:tr w:rsidR="008B2A39" w:rsidRPr="00951CDD" w14:paraId="12588476" w14:textId="77777777" w:rsidTr="008B2A39">
        <w:trPr>
          <w:trHeight w:val="1282"/>
          <w:jc w:val="center"/>
        </w:trPr>
        <w:tc>
          <w:tcPr>
            <w:tcW w:w="703" w:type="dxa"/>
            <w:tcBorders>
              <w:top w:val="nil"/>
            </w:tcBorders>
            <w:vAlign w:val="center"/>
          </w:tcPr>
          <w:p w14:paraId="65AFCBF6" w14:textId="77777777" w:rsidR="008B2A39" w:rsidRPr="00951CDD" w:rsidRDefault="008B2A39" w:rsidP="00951CDD">
            <w:pPr>
              <w:pStyle w:val="10"/>
              <w:spacing w:after="0" w:line="240" w:lineRule="auto"/>
              <w:rPr>
                <w:rFonts w:ascii="Times New Roman" w:eastAsia="Times New Roman" w:hAnsi="Times New Roman" w:cs="Times New Roman"/>
                <w:color w:val="000000"/>
                <w:sz w:val="24"/>
                <w:szCs w:val="24"/>
              </w:rPr>
            </w:pPr>
          </w:p>
        </w:tc>
        <w:tc>
          <w:tcPr>
            <w:tcW w:w="2839" w:type="dxa"/>
            <w:tcBorders>
              <w:top w:val="nil"/>
            </w:tcBorders>
            <w:vAlign w:val="center"/>
          </w:tcPr>
          <w:p w14:paraId="243079A8" w14:textId="77777777" w:rsidR="008B2A39" w:rsidRPr="001636A7" w:rsidRDefault="008B2A39" w:rsidP="00D2579C">
            <w:pPr>
              <w:pStyle w:val="10"/>
              <w:spacing w:after="0" w:line="240" w:lineRule="auto"/>
              <w:rPr>
                <w:rFonts w:ascii="Times New Roman" w:eastAsia="Times New Roman" w:hAnsi="Times New Roman" w:cs="Times New Roman"/>
                <w:color w:val="000000"/>
                <w:sz w:val="24"/>
                <w:szCs w:val="24"/>
              </w:rPr>
            </w:pPr>
          </w:p>
        </w:tc>
        <w:tc>
          <w:tcPr>
            <w:tcW w:w="6087" w:type="dxa"/>
            <w:vMerge/>
            <w:vAlign w:val="center"/>
          </w:tcPr>
          <w:p w14:paraId="72B7DAF9" w14:textId="77777777" w:rsidR="008B2A39" w:rsidRPr="00951CDD" w:rsidRDefault="008B2A39" w:rsidP="001636A7">
            <w:pPr>
              <w:pStyle w:val="10"/>
              <w:keepNext/>
              <w:keepLines/>
              <w:spacing w:after="0" w:line="240" w:lineRule="auto"/>
              <w:jc w:val="both"/>
              <w:rPr>
                <w:rFonts w:ascii="Times New Roman" w:eastAsia="Times New Roman" w:hAnsi="Times New Roman" w:cs="Times New Roman"/>
                <w:color w:val="000000"/>
                <w:sz w:val="24"/>
                <w:szCs w:val="24"/>
              </w:rPr>
            </w:pPr>
          </w:p>
        </w:tc>
      </w:tr>
      <w:tr w:rsidR="008B2A39" w:rsidRPr="00951CDD" w14:paraId="15920295" w14:textId="77777777" w:rsidTr="00115F78">
        <w:trPr>
          <w:cantSplit/>
          <w:trHeight w:val="3229"/>
          <w:jc w:val="center"/>
        </w:trPr>
        <w:tc>
          <w:tcPr>
            <w:tcW w:w="703" w:type="dxa"/>
            <w:tcBorders>
              <w:bottom w:val="single" w:sz="4" w:space="0" w:color="auto"/>
            </w:tcBorders>
            <w:vAlign w:val="center"/>
          </w:tcPr>
          <w:p w14:paraId="68DE5C09" w14:textId="77777777" w:rsidR="008B2A39" w:rsidRDefault="008B2A39" w:rsidP="00951CDD">
            <w:pPr>
              <w:pStyle w:val="10"/>
              <w:spacing w:after="0" w:line="240" w:lineRule="auto"/>
              <w:rPr>
                <w:rFonts w:ascii="Times New Roman" w:eastAsia="Times New Roman" w:hAnsi="Times New Roman" w:cs="Times New Roman"/>
                <w:color w:val="000000"/>
                <w:sz w:val="24"/>
                <w:szCs w:val="24"/>
              </w:rPr>
            </w:pPr>
          </w:p>
          <w:p w14:paraId="357DB5D0" w14:textId="77777777" w:rsidR="008B2A39" w:rsidRPr="00951CDD" w:rsidRDefault="008B2A39" w:rsidP="00951CDD">
            <w:pPr>
              <w:pStyle w:val="10"/>
              <w:spacing w:after="0" w:line="240" w:lineRule="auto"/>
              <w:rPr>
                <w:rFonts w:ascii="Times New Roman" w:eastAsia="Times New Roman" w:hAnsi="Times New Roman" w:cs="Times New Roman"/>
                <w:sz w:val="24"/>
                <w:szCs w:val="24"/>
              </w:rPr>
            </w:pPr>
          </w:p>
        </w:tc>
        <w:tc>
          <w:tcPr>
            <w:tcW w:w="2839" w:type="dxa"/>
            <w:tcBorders>
              <w:bottom w:val="single" w:sz="4" w:space="0" w:color="auto"/>
            </w:tcBorders>
            <w:vAlign w:val="center"/>
          </w:tcPr>
          <w:p w14:paraId="32B4BFA9" w14:textId="77777777" w:rsidR="008B2A39" w:rsidRDefault="008B2A39" w:rsidP="00951CDD">
            <w:pPr>
              <w:pStyle w:val="10"/>
              <w:spacing w:after="0" w:line="240" w:lineRule="auto"/>
              <w:rPr>
                <w:rFonts w:ascii="Times New Roman" w:eastAsia="Times New Roman" w:hAnsi="Times New Roman" w:cs="Times New Roman"/>
                <w:b/>
                <w:color w:val="000000"/>
                <w:sz w:val="24"/>
                <w:szCs w:val="24"/>
              </w:rPr>
            </w:pPr>
          </w:p>
          <w:p w14:paraId="5B297ABA" w14:textId="77777777" w:rsidR="008B2A39" w:rsidRDefault="008B2A39" w:rsidP="00951CDD">
            <w:pPr>
              <w:pStyle w:val="10"/>
              <w:spacing w:after="0" w:line="240" w:lineRule="auto"/>
              <w:rPr>
                <w:rFonts w:ascii="Times New Roman" w:eastAsia="Times New Roman" w:hAnsi="Times New Roman" w:cs="Times New Roman"/>
                <w:b/>
                <w:color w:val="000000"/>
                <w:sz w:val="24"/>
                <w:szCs w:val="24"/>
              </w:rPr>
            </w:pPr>
          </w:p>
          <w:p w14:paraId="61562495" w14:textId="77777777" w:rsidR="008B2A39" w:rsidRPr="00951CDD" w:rsidRDefault="008B2A39" w:rsidP="00951CDD">
            <w:pPr>
              <w:pStyle w:val="10"/>
              <w:spacing w:after="0" w:line="240" w:lineRule="auto"/>
              <w:rPr>
                <w:rFonts w:ascii="Times New Roman" w:eastAsia="Times New Roman" w:hAnsi="Times New Roman" w:cs="Times New Roman"/>
                <w:sz w:val="24"/>
                <w:szCs w:val="24"/>
              </w:rPr>
            </w:pPr>
          </w:p>
        </w:tc>
        <w:tc>
          <w:tcPr>
            <w:tcW w:w="6087" w:type="dxa"/>
            <w:vMerge/>
            <w:tcBorders>
              <w:bottom w:val="single" w:sz="4" w:space="0" w:color="auto"/>
            </w:tcBorders>
            <w:vAlign w:val="center"/>
          </w:tcPr>
          <w:p w14:paraId="40C6615D" w14:textId="77777777" w:rsidR="008B2A39" w:rsidRPr="00951CDD" w:rsidRDefault="008B2A39" w:rsidP="001636A7">
            <w:pPr>
              <w:pStyle w:val="10"/>
              <w:spacing w:after="0" w:line="240" w:lineRule="auto"/>
              <w:jc w:val="both"/>
              <w:rPr>
                <w:rFonts w:ascii="Times New Roman" w:eastAsia="Times New Roman" w:hAnsi="Times New Roman" w:cs="Times New Roman"/>
                <w:sz w:val="24"/>
                <w:szCs w:val="24"/>
              </w:rPr>
            </w:pPr>
          </w:p>
        </w:tc>
      </w:tr>
      <w:tr w:rsidR="00115F78" w:rsidRPr="00951CDD" w14:paraId="67372587" w14:textId="77777777" w:rsidTr="00115F78">
        <w:trPr>
          <w:cantSplit/>
          <w:trHeight w:val="5400"/>
          <w:jc w:val="center"/>
        </w:trPr>
        <w:tc>
          <w:tcPr>
            <w:tcW w:w="703" w:type="dxa"/>
            <w:tcBorders>
              <w:top w:val="single" w:sz="4" w:space="0" w:color="auto"/>
            </w:tcBorders>
            <w:vAlign w:val="center"/>
          </w:tcPr>
          <w:p w14:paraId="1D79C0C8" w14:textId="77777777" w:rsidR="00115F78" w:rsidRDefault="00115F78" w:rsidP="00951CDD">
            <w:pPr>
              <w:pStyle w:val="10"/>
              <w:spacing w:after="0" w:line="240" w:lineRule="auto"/>
              <w:rPr>
                <w:rFonts w:ascii="Times New Roman" w:eastAsia="Times New Roman" w:hAnsi="Times New Roman" w:cs="Times New Roman"/>
                <w:color w:val="000000"/>
                <w:sz w:val="24"/>
                <w:szCs w:val="24"/>
              </w:rPr>
            </w:pPr>
            <w:r w:rsidRPr="00951CDD">
              <w:rPr>
                <w:rFonts w:ascii="Times New Roman" w:eastAsia="Times New Roman" w:hAnsi="Times New Roman" w:cs="Times New Roman"/>
                <w:color w:val="000000"/>
                <w:sz w:val="24"/>
                <w:szCs w:val="24"/>
              </w:rPr>
              <w:lastRenderedPageBreak/>
              <w:t>4</w:t>
            </w:r>
          </w:p>
        </w:tc>
        <w:tc>
          <w:tcPr>
            <w:tcW w:w="2839" w:type="dxa"/>
            <w:tcBorders>
              <w:top w:val="single" w:sz="4" w:space="0" w:color="auto"/>
            </w:tcBorders>
            <w:vAlign w:val="center"/>
          </w:tcPr>
          <w:p w14:paraId="62E58A67" w14:textId="77777777" w:rsidR="00115F78" w:rsidRDefault="00115F78" w:rsidP="00951CDD">
            <w:pPr>
              <w:pStyle w:val="10"/>
              <w:spacing w:after="0" w:line="240" w:lineRule="auto"/>
              <w:rPr>
                <w:rFonts w:ascii="Times New Roman" w:eastAsia="Times New Roman" w:hAnsi="Times New Roman" w:cs="Times New Roman"/>
                <w:b/>
                <w:color w:val="000000"/>
                <w:sz w:val="24"/>
                <w:szCs w:val="24"/>
              </w:rPr>
            </w:pPr>
            <w:r w:rsidRPr="008708C8">
              <w:rPr>
                <w:rFonts w:ascii="Times New Roman" w:eastAsia="Times New Roman" w:hAnsi="Times New Roman" w:cs="Times New Roman"/>
                <w:color w:val="000000"/>
                <w:sz w:val="24"/>
                <w:szCs w:val="24"/>
              </w:rPr>
              <w:t>Істотні умови, що обов’язково</w:t>
            </w:r>
            <w:r w:rsidRPr="00951CDD">
              <w:rPr>
                <w:rFonts w:ascii="Times New Roman" w:eastAsia="Times New Roman" w:hAnsi="Times New Roman" w:cs="Times New Roman"/>
                <w:b/>
                <w:color w:val="000000"/>
                <w:sz w:val="24"/>
                <w:szCs w:val="24"/>
              </w:rPr>
              <w:t xml:space="preserve"> </w:t>
            </w:r>
            <w:r w:rsidRPr="00933C45">
              <w:rPr>
                <w:rFonts w:ascii="Times New Roman" w:eastAsia="Times New Roman" w:hAnsi="Times New Roman" w:cs="Times New Roman"/>
                <w:color w:val="000000"/>
                <w:sz w:val="24"/>
                <w:szCs w:val="24"/>
              </w:rPr>
              <w:t>включаються до договору про закупівлю</w:t>
            </w:r>
          </w:p>
        </w:tc>
        <w:tc>
          <w:tcPr>
            <w:tcW w:w="6087" w:type="dxa"/>
            <w:tcBorders>
              <w:top w:val="single" w:sz="4" w:space="0" w:color="auto"/>
            </w:tcBorders>
            <w:vAlign w:val="center"/>
          </w:tcPr>
          <w:p w14:paraId="1AFB71C7" w14:textId="77777777" w:rsidR="00115F78" w:rsidRPr="008708C8" w:rsidRDefault="00115F78" w:rsidP="00115F78">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4. </w:t>
            </w:r>
            <w:r w:rsidRPr="008708C8">
              <w:rPr>
                <w:rFonts w:ascii="Times New Roman" w:hAnsi="Times New Roman"/>
                <w:b/>
                <w:color w:val="000000"/>
                <w:sz w:val="24"/>
                <w:szCs w:val="24"/>
              </w:rPr>
              <w:t>Істотними умовами</w:t>
            </w:r>
            <w:r w:rsidRPr="00951CDD">
              <w:rPr>
                <w:rFonts w:ascii="Times New Roman" w:hAnsi="Times New Roman"/>
                <w:color w:val="000000"/>
                <w:sz w:val="24"/>
                <w:szCs w:val="24"/>
              </w:rPr>
              <w:t xml:space="preserve">, </w:t>
            </w:r>
            <w:r w:rsidRPr="00951CDD">
              <w:rPr>
                <w:rFonts w:ascii="Times New Roman" w:eastAsia="Times New Roman" w:hAnsi="Times New Roman"/>
                <w:sz w:val="24"/>
                <w:szCs w:val="24"/>
              </w:rPr>
              <w:t>що обов’язково включаються до договору про закупівлю є:</w:t>
            </w:r>
            <w:r>
              <w:rPr>
                <w:rFonts w:ascii="Times New Roman" w:hAnsi="Times New Roman"/>
                <w:color w:val="000000"/>
                <w:sz w:val="24"/>
                <w:szCs w:val="24"/>
              </w:rPr>
              <w:t xml:space="preserve"> </w:t>
            </w:r>
            <w:r w:rsidRPr="00951CDD">
              <w:rPr>
                <w:rFonts w:ascii="Times New Roman" w:hAnsi="Times New Roman"/>
                <w:color w:val="000000"/>
                <w:sz w:val="24"/>
                <w:szCs w:val="24"/>
              </w:rPr>
              <w:t xml:space="preserve">предмет договору (найменування, номенклатура, асортимент); кількість товарів та вимоги щодо їх якості; порядок здійснення оплати; термін та місце поставки товарів; </w:t>
            </w:r>
            <w:r>
              <w:rPr>
                <w:rFonts w:ascii="Times New Roman" w:hAnsi="Times New Roman"/>
                <w:color w:val="000000"/>
                <w:sz w:val="24"/>
                <w:szCs w:val="24"/>
              </w:rPr>
              <w:t xml:space="preserve">строк дії договору; </w:t>
            </w:r>
            <w:r w:rsidRPr="00951CDD">
              <w:rPr>
                <w:rFonts w:ascii="Times New Roman" w:hAnsi="Times New Roman"/>
                <w:color w:val="000000"/>
                <w:sz w:val="24"/>
                <w:szCs w:val="24"/>
              </w:rPr>
              <w:t>зазначення умови щодо можливості зменшення обсягів закупівлі залежно від реального фінансування видат</w:t>
            </w:r>
            <w:r>
              <w:rPr>
                <w:rFonts w:ascii="Times New Roman" w:hAnsi="Times New Roman"/>
                <w:color w:val="000000"/>
                <w:sz w:val="24"/>
                <w:szCs w:val="24"/>
              </w:rPr>
              <w:t>ків.</w:t>
            </w:r>
          </w:p>
          <w:p w14:paraId="3B48A966" w14:textId="77777777" w:rsidR="00115F78" w:rsidRDefault="00115F78" w:rsidP="00115F78">
            <w:pPr>
              <w:pStyle w:val="10"/>
              <w:spacing w:after="0" w:line="240" w:lineRule="auto"/>
              <w:jc w:val="both"/>
              <w:rPr>
                <w:rFonts w:ascii="Times New Roman" w:eastAsia="Times New Roman" w:hAnsi="Times New Roman" w:cs="Times New Roman"/>
                <w:sz w:val="24"/>
                <w:szCs w:val="24"/>
              </w:rPr>
            </w:pPr>
            <w:r w:rsidRPr="00951CDD">
              <w:rPr>
                <w:rFonts w:ascii="Times New Roman" w:hAnsi="Times New Roman"/>
                <w:i/>
                <w:sz w:val="24"/>
                <w:szCs w:val="24"/>
              </w:rPr>
              <w:t xml:space="preserve"> </w:t>
            </w:r>
            <w:r w:rsidRPr="00951CD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D977A2E" w14:textId="77777777" w:rsidR="00115F78" w:rsidRPr="00951CDD" w:rsidRDefault="00115F78" w:rsidP="00115F78">
            <w:pPr>
              <w:pStyle w:val="10"/>
              <w:spacing w:after="0" w:line="240" w:lineRule="auto"/>
              <w:jc w:val="both"/>
              <w:rPr>
                <w:rFonts w:ascii="Times New Roman" w:eastAsia="Times New Roman" w:hAnsi="Times New Roman" w:cs="Times New Roman"/>
                <w:sz w:val="24"/>
                <w:szCs w:val="24"/>
              </w:rPr>
            </w:pPr>
            <w:r w:rsidRPr="00951CDD">
              <w:rPr>
                <w:rFonts w:ascii="Times New Roman" w:hAnsi="Times New Roman"/>
                <w:i/>
                <w:sz w:val="24"/>
                <w:szCs w:val="24"/>
              </w:rPr>
              <w:t>Умови договору про закупівлю не можуть змінюватися після його підписання до виконання зобов’язань сторонами в повному обсязі, окрім випадків, передбачених ст.41 ЗУ «Про публічні закупівлі».</w:t>
            </w:r>
          </w:p>
        </w:tc>
      </w:tr>
      <w:tr w:rsidR="003214AD" w:rsidRPr="00951CDD" w14:paraId="5F496C55" w14:textId="77777777" w:rsidTr="008B2A39">
        <w:trPr>
          <w:trHeight w:val="1119"/>
          <w:jc w:val="center"/>
        </w:trPr>
        <w:tc>
          <w:tcPr>
            <w:tcW w:w="703" w:type="dxa"/>
            <w:vAlign w:val="center"/>
          </w:tcPr>
          <w:p w14:paraId="49A79EC2"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5</w:t>
            </w:r>
          </w:p>
        </w:tc>
        <w:tc>
          <w:tcPr>
            <w:tcW w:w="2839" w:type="dxa"/>
            <w:vAlign w:val="center"/>
          </w:tcPr>
          <w:p w14:paraId="3E8255D6" w14:textId="77777777" w:rsidR="003214AD" w:rsidRPr="00C31604" w:rsidRDefault="007F76D2" w:rsidP="00951CDD">
            <w:pPr>
              <w:pStyle w:val="10"/>
              <w:spacing w:after="0" w:line="240" w:lineRule="auto"/>
              <w:rPr>
                <w:rFonts w:ascii="Times New Roman" w:eastAsia="Times New Roman" w:hAnsi="Times New Roman" w:cs="Times New Roman"/>
                <w:sz w:val="24"/>
                <w:szCs w:val="24"/>
              </w:rPr>
            </w:pPr>
            <w:r w:rsidRPr="00C31604">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087" w:type="dxa"/>
            <w:vAlign w:val="center"/>
          </w:tcPr>
          <w:p w14:paraId="2923D905" w14:textId="77777777" w:rsidR="003214AD" w:rsidRPr="00951CDD" w:rsidRDefault="00EF7E9D" w:rsidP="00951CDD">
            <w:pPr>
              <w:pStyle w:val="10"/>
              <w:spacing w:after="0" w:line="240" w:lineRule="auto"/>
              <w:jc w:val="both"/>
              <w:rPr>
                <w:rFonts w:ascii="Times New Roman" w:eastAsia="Times New Roman" w:hAnsi="Times New Roman" w:cs="Times New Roman"/>
                <w:color w:val="000000"/>
                <w:sz w:val="24"/>
                <w:szCs w:val="24"/>
              </w:rPr>
            </w:pPr>
            <w:r w:rsidRPr="00951CDD">
              <w:rPr>
                <w:rFonts w:ascii="Times New Roman" w:hAnsi="Times New Roman" w:cs="Times New Roman"/>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951CDD">
              <w:rPr>
                <w:rFonts w:ascii="Times New Roman" w:eastAsia="Times New Roman" w:hAnsi="Times New Roman" w:cs="Times New Roman"/>
                <w:color w:val="000000"/>
                <w:sz w:val="24"/>
                <w:szCs w:val="24"/>
              </w:rPr>
              <w:t>.</w:t>
            </w:r>
          </w:p>
        </w:tc>
      </w:tr>
      <w:tr w:rsidR="003214AD" w:rsidRPr="00951CDD" w14:paraId="1253296B" w14:textId="77777777" w:rsidTr="008B2A39">
        <w:trPr>
          <w:trHeight w:val="726"/>
          <w:jc w:val="center"/>
        </w:trPr>
        <w:tc>
          <w:tcPr>
            <w:tcW w:w="703" w:type="dxa"/>
            <w:vAlign w:val="center"/>
          </w:tcPr>
          <w:p w14:paraId="1ECDD8B7"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rPr>
              <w:t>6</w:t>
            </w:r>
          </w:p>
        </w:tc>
        <w:tc>
          <w:tcPr>
            <w:tcW w:w="2839" w:type="dxa"/>
            <w:vAlign w:val="center"/>
          </w:tcPr>
          <w:p w14:paraId="59FFA42B" w14:textId="77777777" w:rsidR="003214AD" w:rsidRPr="00951CDD" w:rsidRDefault="007F76D2" w:rsidP="00951CDD">
            <w:pPr>
              <w:pStyle w:val="10"/>
              <w:spacing w:after="0" w:line="240" w:lineRule="auto"/>
              <w:rPr>
                <w:rFonts w:ascii="Times New Roman" w:eastAsia="Times New Roman" w:hAnsi="Times New Roman" w:cs="Times New Roman"/>
                <w:sz w:val="24"/>
                <w:szCs w:val="24"/>
              </w:rPr>
            </w:pPr>
            <w:r w:rsidRPr="00D550CA">
              <w:rPr>
                <w:rFonts w:ascii="Times New Roman" w:eastAsia="Times New Roman" w:hAnsi="Times New Roman" w:cs="Times New Roman"/>
                <w:color w:val="000000"/>
                <w:sz w:val="24"/>
                <w:szCs w:val="24"/>
              </w:rPr>
              <w:t>Забезпечення виконання договору про закупівлю</w:t>
            </w:r>
          </w:p>
        </w:tc>
        <w:tc>
          <w:tcPr>
            <w:tcW w:w="6087" w:type="dxa"/>
            <w:vAlign w:val="center"/>
          </w:tcPr>
          <w:p w14:paraId="3F49EE99" w14:textId="77777777" w:rsidR="003214AD" w:rsidRPr="00951CDD" w:rsidRDefault="0095529C" w:rsidP="00951CDD">
            <w:pPr>
              <w:pStyle w:val="10"/>
              <w:keepNext/>
              <w:keepLines/>
              <w:spacing w:after="0" w:line="240" w:lineRule="auto"/>
              <w:jc w:val="both"/>
              <w:rPr>
                <w:rFonts w:ascii="Times New Roman" w:eastAsia="Times New Roman" w:hAnsi="Times New Roman" w:cs="Times New Roman"/>
                <w:sz w:val="24"/>
                <w:szCs w:val="24"/>
              </w:rPr>
            </w:pPr>
            <w:r w:rsidRPr="00951CDD">
              <w:rPr>
                <w:rFonts w:ascii="Times New Roman" w:eastAsia="Times New Roman" w:hAnsi="Times New Roman" w:cs="Times New Roman"/>
                <w:color w:val="000000"/>
                <w:sz w:val="24"/>
                <w:szCs w:val="24"/>
                <w:lang w:eastAsia="uk-UA"/>
              </w:rPr>
              <w:t>Забезпечення виконання договору про закупівлю не вимагається.</w:t>
            </w:r>
          </w:p>
        </w:tc>
      </w:tr>
    </w:tbl>
    <w:p w14:paraId="1B68AC70" w14:textId="77777777" w:rsidR="00BC2213" w:rsidRDefault="00BC2213" w:rsidP="00115F78">
      <w:pPr>
        <w:spacing w:after="0" w:line="240" w:lineRule="auto"/>
        <w:jc w:val="center"/>
        <w:rPr>
          <w:rFonts w:ascii="Times New Roman" w:eastAsia="Times New Roman" w:hAnsi="Times New Roman" w:cs="Times New Roman"/>
          <w:b/>
          <w:sz w:val="24"/>
          <w:szCs w:val="24"/>
        </w:rPr>
      </w:pPr>
      <w:r w:rsidRPr="00D550CA">
        <w:rPr>
          <w:rFonts w:ascii="Times New Roman" w:eastAsia="Times New Roman" w:hAnsi="Times New Roman" w:cs="Times New Roman"/>
          <w:b/>
          <w:sz w:val="24"/>
          <w:szCs w:val="24"/>
        </w:rPr>
        <w:t>Невід’ємною частиною цієї тендерної документації є:</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0"/>
      </w:tblGrid>
      <w:tr w:rsidR="00D550CA" w14:paraId="2DBF4859" w14:textId="77777777" w:rsidTr="008B2A39">
        <w:tc>
          <w:tcPr>
            <w:tcW w:w="1384" w:type="dxa"/>
          </w:tcPr>
          <w:p w14:paraId="19AC11DE" w14:textId="77777777" w:rsidR="00D550CA" w:rsidRPr="0027016F" w:rsidRDefault="008B2A39" w:rsidP="00D550CA">
            <w:pPr>
              <w:spacing w:after="0" w:line="240" w:lineRule="auto"/>
              <w:jc w:val="both"/>
              <w:rPr>
                <w:rFonts w:ascii="Times New Roman" w:eastAsia="Times New Roman" w:hAnsi="Times New Roman" w:cs="Times New Roman"/>
                <w:b/>
                <w:i/>
                <w:iCs/>
                <w:sz w:val="24"/>
                <w:szCs w:val="24"/>
              </w:rPr>
            </w:pPr>
            <w:r w:rsidRPr="0027016F">
              <w:rPr>
                <w:rFonts w:ascii="Times New Roman" w:eastAsia="Times New Roman" w:hAnsi="Times New Roman" w:cs="Times New Roman"/>
                <w:i/>
                <w:iCs/>
                <w:sz w:val="24"/>
                <w:szCs w:val="24"/>
              </w:rPr>
              <w:t xml:space="preserve">Додаток </w:t>
            </w:r>
            <w:r w:rsidR="00D550CA" w:rsidRPr="0027016F">
              <w:rPr>
                <w:rFonts w:ascii="Times New Roman" w:eastAsia="Times New Roman" w:hAnsi="Times New Roman" w:cs="Times New Roman"/>
                <w:i/>
                <w:iCs/>
                <w:sz w:val="24"/>
                <w:szCs w:val="24"/>
              </w:rPr>
              <w:t>1</w:t>
            </w:r>
          </w:p>
        </w:tc>
        <w:tc>
          <w:tcPr>
            <w:tcW w:w="8470" w:type="dxa"/>
          </w:tcPr>
          <w:p w14:paraId="79362891" w14:textId="77777777" w:rsidR="00D550CA" w:rsidRDefault="00D550CA" w:rsidP="00D550CA">
            <w:pPr>
              <w:spacing w:after="0" w:line="240" w:lineRule="auto"/>
              <w:jc w:val="both"/>
              <w:rPr>
                <w:rFonts w:ascii="Times New Roman" w:eastAsia="Times New Roman" w:hAnsi="Times New Roman" w:cs="Times New Roman"/>
                <w:b/>
                <w:sz w:val="24"/>
                <w:szCs w:val="24"/>
              </w:rPr>
            </w:pPr>
            <w:r w:rsidRPr="00D550CA">
              <w:rPr>
                <w:rFonts w:ascii="Times New Roman" w:eastAsia="Times New Roman" w:hAnsi="Times New Roman" w:cs="Times New Roman"/>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eastAsia="Times New Roman" w:hAnsi="Times New Roman" w:cs="Times New Roman"/>
                <w:color w:val="000000"/>
                <w:sz w:val="24"/>
                <w:szCs w:val="24"/>
              </w:rPr>
              <w:t xml:space="preserve">  (ст. 16 та ст. 17 ЗУ </w:t>
            </w:r>
            <w:r w:rsidRPr="00D550CA">
              <w:rPr>
                <w:rFonts w:ascii="Times New Roman" w:eastAsia="Times New Roman" w:hAnsi="Times New Roman" w:cs="Times New Roman"/>
                <w:color w:val="000000"/>
                <w:sz w:val="24"/>
                <w:szCs w:val="24"/>
              </w:rPr>
              <w:t>«Про публічні закупівлі»</w:t>
            </w:r>
            <w:r>
              <w:rPr>
                <w:rFonts w:ascii="Times New Roman" w:eastAsia="Times New Roman" w:hAnsi="Times New Roman" w:cs="Times New Roman"/>
                <w:color w:val="000000"/>
                <w:sz w:val="24"/>
                <w:szCs w:val="24"/>
              </w:rPr>
              <w:t>)</w:t>
            </w:r>
          </w:p>
        </w:tc>
      </w:tr>
      <w:tr w:rsidR="00D550CA" w14:paraId="435F30CC" w14:textId="77777777" w:rsidTr="008B2A39">
        <w:tc>
          <w:tcPr>
            <w:tcW w:w="1384" w:type="dxa"/>
          </w:tcPr>
          <w:p w14:paraId="1E4759F9" w14:textId="77777777" w:rsidR="00D550CA" w:rsidRPr="0027016F" w:rsidRDefault="00D550CA" w:rsidP="00D550CA">
            <w:pPr>
              <w:spacing w:after="0" w:line="240" w:lineRule="auto"/>
              <w:jc w:val="both"/>
              <w:rPr>
                <w:rFonts w:ascii="Times New Roman" w:eastAsia="Times New Roman" w:hAnsi="Times New Roman" w:cs="Times New Roman"/>
                <w:b/>
                <w:i/>
                <w:iCs/>
                <w:sz w:val="24"/>
                <w:szCs w:val="24"/>
              </w:rPr>
            </w:pPr>
            <w:r w:rsidRPr="0027016F">
              <w:rPr>
                <w:rFonts w:ascii="Times New Roman" w:eastAsia="Arial" w:hAnsi="Times New Roman" w:cs="Times New Roman"/>
                <w:i/>
                <w:iCs/>
                <w:sz w:val="24"/>
                <w:szCs w:val="24"/>
              </w:rPr>
              <w:t>Додаток 2</w:t>
            </w:r>
          </w:p>
        </w:tc>
        <w:tc>
          <w:tcPr>
            <w:tcW w:w="8470" w:type="dxa"/>
          </w:tcPr>
          <w:p w14:paraId="32535E8E" w14:textId="77777777" w:rsidR="00D550CA" w:rsidRDefault="00D550CA" w:rsidP="00D550CA">
            <w:pPr>
              <w:spacing w:after="0" w:line="240" w:lineRule="auto"/>
              <w:jc w:val="both"/>
              <w:rPr>
                <w:rFonts w:ascii="Times New Roman" w:eastAsia="Times New Roman" w:hAnsi="Times New Roman" w:cs="Times New Roman"/>
                <w:b/>
                <w:sz w:val="24"/>
                <w:szCs w:val="24"/>
              </w:rPr>
            </w:pPr>
            <w:r w:rsidRPr="00D550CA">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D550CA" w14:paraId="2DA72B7F" w14:textId="77777777" w:rsidTr="008B2A39">
        <w:tc>
          <w:tcPr>
            <w:tcW w:w="1384" w:type="dxa"/>
          </w:tcPr>
          <w:p w14:paraId="35DFD954" w14:textId="77777777" w:rsidR="00D550CA" w:rsidRPr="0027016F" w:rsidRDefault="00D550CA" w:rsidP="00D550CA">
            <w:pPr>
              <w:spacing w:after="0" w:line="240" w:lineRule="auto"/>
              <w:jc w:val="both"/>
              <w:rPr>
                <w:rFonts w:ascii="Times New Roman" w:eastAsia="Times New Roman" w:hAnsi="Times New Roman" w:cs="Times New Roman"/>
                <w:b/>
                <w:i/>
                <w:iCs/>
                <w:sz w:val="24"/>
                <w:szCs w:val="24"/>
              </w:rPr>
            </w:pPr>
            <w:r w:rsidRPr="0027016F">
              <w:rPr>
                <w:rFonts w:ascii="Times New Roman" w:eastAsia="Times New Roman" w:hAnsi="Times New Roman" w:cs="Times New Roman"/>
                <w:bCs/>
                <w:i/>
                <w:iCs/>
                <w:sz w:val="24"/>
                <w:szCs w:val="24"/>
              </w:rPr>
              <w:t>Додаток 3</w:t>
            </w:r>
          </w:p>
        </w:tc>
        <w:tc>
          <w:tcPr>
            <w:tcW w:w="8470" w:type="dxa"/>
          </w:tcPr>
          <w:p w14:paraId="67A12F79" w14:textId="77777777" w:rsidR="00D550CA" w:rsidRDefault="00D550CA" w:rsidP="00D2579C">
            <w:pPr>
              <w:spacing w:after="0" w:line="240" w:lineRule="auto"/>
              <w:jc w:val="both"/>
              <w:rPr>
                <w:rFonts w:ascii="Times New Roman" w:eastAsia="Times New Roman" w:hAnsi="Times New Roman" w:cs="Times New Roman"/>
                <w:b/>
                <w:sz w:val="24"/>
                <w:szCs w:val="24"/>
              </w:rPr>
            </w:pPr>
            <w:r w:rsidRPr="00D550CA">
              <w:rPr>
                <w:rFonts w:ascii="Times New Roman" w:eastAsia="Times New Roman" w:hAnsi="Times New Roman" w:cs="Times New Roman"/>
                <w:bCs/>
                <w:sz w:val="24"/>
                <w:szCs w:val="24"/>
              </w:rPr>
              <w:t>Про</w:t>
            </w:r>
            <w:r w:rsidR="00D2579C">
              <w:rPr>
                <w:rFonts w:ascii="Times New Roman" w:eastAsia="Times New Roman" w:hAnsi="Times New Roman" w:cs="Times New Roman"/>
                <w:bCs/>
                <w:sz w:val="24"/>
                <w:szCs w:val="24"/>
              </w:rPr>
              <w:t>є</w:t>
            </w:r>
            <w:r w:rsidRPr="00D550CA">
              <w:rPr>
                <w:rFonts w:ascii="Times New Roman" w:eastAsia="Times New Roman" w:hAnsi="Times New Roman" w:cs="Times New Roman"/>
                <w:bCs/>
                <w:sz w:val="24"/>
                <w:szCs w:val="24"/>
              </w:rPr>
              <w:t>кт договору про закупівлю</w:t>
            </w:r>
          </w:p>
        </w:tc>
      </w:tr>
      <w:tr w:rsidR="00D550CA" w14:paraId="6F4FE33E" w14:textId="77777777" w:rsidTr="008B2A39">
        <w:tc>
          <w:tcPr>
            <w:tcW w:w="1384" w:type="dxa"/>
          </w:tcPr>
          <w:p w14:paraId="013C6841" w14:textId="77777777" w:rsidR="00D550CA" w:rsidRPr="0027016F" w:rsidRDefault="00D550CA" w:rsidP="00D550CA">
            <w:pPr>
              <w:spacing w:after="0" w:line="240" w:lineRule="auto"/>
              <w:jc w:val="both"/>
              <w:rPr>
                <w:rFonts w:ascii="Times New Roman" w:eastAsia="Times New Roman" w:hAnsi="Times New Roman" w:cs="Times New Roman"/>
                <w:b/>
                <w:i/>
                <w:iCs/>
                <w:sz w:val="24"/>
                <w:szCs w:val="24"/>
              </w:rPr>
            </w:pPr>
            <w:r w:rsidRPr="0027016F">
              <w:rPr>
                <w:rFonts w:ascii="Times New Roman" w:eastAsia="Times New Roman" w:hAnsi="Times New Roman" w:cs="Times New Roman"/>
                <w:bCs/>
                <w:i/>
                <w:iCs/>
                <w:color w:val="000000"/>
                <w:sz w:val="24"/>
                <w:szCs w:val="24"/>
              </w:rPr>
              <w:t>Додаток 4</w:t>
            </w:r>
          </w:p>
        </w:tc>
        <w:tc>
          <w:tcPr>
            <w:tcW w:w="8470" w:type="dxa"/>
          </w:tcPr>
          <w:p w14:paraId="0578332C" w14:textId="77777777" w:rsidR="00D550CA" w:rsidRDefault="00D550CA" w:rsidP="00D550CA">
            <w:pPr>
              <w:spacing w:after="0" w:line="240" w:lineRule="auto"/>
              <w:jc w:val="both"/>
              <w:rPr>
                <w:rFonts w:ascii="Times New Roman" w:eastAsia="Times New Roman" w:hAnsi="Times New Roman" w:cs="Times New Roman"/>
                <w:b/>
                <w:sz w:val="24"/>
                <w:szCs w:val="24"/>
              </w:rPr>
            </w:pPr>
            <w:r w:rsidRPr="00D550CA">
              <w:rPr>
                <w:rFonts w:ascii="Times New Roman" w:eastAsia="Times New Roman" w:hAnsi="Times New Roman" w:cs="Times New Roman"/>
                <w:bCs/>
                <w:color w:val="000000"/>
                <w:sz w:val="24"/>
                <w:szCs w:val="24"/>
              </w:rPr>
              <w:t>Тендерна пропозиція</w:t>
            </w:r>
          </w:p>
        </w:tc>
      </w:tr>
      <w:tr w:rsidR="00D550CA" w14:paraId="5985B2E2" w14:textId="77777777" w:rsidTr="008B2A39">
        <w:tc>
          <w:tcPr>
            <w:tcW w:w="1384" w:type="dxa"/>
          </w:tcPr>
          <w:p w14:paraId="66CDB911" w14:textId="77777777" w:rsidR="00D550CA" w:rsidRPr="0027016F" w:rsidRDefault="00D550CA" w:rsidP="00D550CA">
            <w:pPr>
              <w:spacing w:after="0" w:line="240" w:lineRule="auto"/>
              <w:jc w:val="both"/>
              <w:rPr>
                <w:rFonts w:ascii="Times New Roman" w:eastAsia="Times New Roman" w:hAnsi="Times New Roman" w:cs="Times New Roman"/>
                <w:b/>
                <w:i/>
                <w:iCs/>
                <w:sz w:val="24"/>
                <w:szCs w:val="24"/>
              </w:rPr>
            </w:pPr>
            <w:r w:rsidRPr="0027016F">
              <w:rPr>
                <w:rFonts w:ascii="Times New Roman" w:eastAsia="Times New Roman" w:hAnsi="Times New Roman" w:cs="Times New Roman"/>
                <w:bCs/>
                <w:i/>
                <w:iCs/>
                <w:color w:val="000000"/>
                <w:sz w:val="24"/>
                <w:szCs w:val="24"/>
              </w:rPr>
              <w:t>Додаток 5</w:t>
            </w:r>
          </w:p>
        </w:tc>
        <w:tc>
          <w:tcPr>
            <w:tcW w:w="8470" w:type="dxa"/>
          </w:tcPr>
          <w:p w14:paraId="7D419F35" w14:textId="77777777" w:rsidR="00D550CA" w:rsidRDefault="00D550CA" w:rsidP="00D550CA">
            <w:pPr>
              <w:spacing w:after="0" w:line="240" w:lineRule="auto"/>
              <w:jc w:val="both"/>
              <w:rPr>
                <w:rFonts w:ascii="Times New Roman" w:eastAsia="Times New Roman" w:hAnsi="Times New Roman" w:cs="Times New Roman"/>
                <w:b/>
                <w:sz w:val="24"/>
                <w:szCs w:val="24"/>
              </w:rPr>
            </w:pPr>
            <w:r w:rsidRPr="00D550CA">
              <w:rPr>
                <w:rFonts w:ascii="Times New Roman" w:hAnsi="Times New Roman" w:cs="Times New Roman"/>
                <w:sz w:val="24"/>
                <w:szCs w:val="24"/>
              </w:rPr>
              <w:t>Лист – згода на обробку персональних даних</w:t>
            </w:r>
          </w:p>
        </w:tc>
      </w:tr>
    </w:tbl>
    <w:p w14:paraId="792C610A" w14:textId="77777777" w:rsidR="00D550CA" w:rsidRPr="00D550CA" w:rsidRDefault="00D550CA" w:rsidP="00115F78">
      <w:pPr>
        <w:spacing w:after="0" w:line="360" w:lineRule="auto"/>
        <w:jc w:val="both"/>
        <w:rPr>
          <w:rFonts w:ascii="Times New Roman" w:eastAsia="Times New Roman" w:hAnsi="Times New Roman" w:cs="Times New Roman"/>
          <w:b/>
          <w:sz w:val="24"/>
          <w:szCs w:val="24"/>
        </w:rPr>
      </w:pPr>
    </w:p>
    <w:sectPr w:rsidR="00D550CA" w:rsidRPr="00D550CA" w:rsidSect="00566658">
      <w:pgSz w:w="11906" w:h="16838"/>
      <w:pgMar w:top="567" w:right="567" w:bottom="426"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E5B"/>
    <w:multiLevelType w:val="multilevel"/>
    <w:tmpl w:val="3AAE7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17E15"/>
    <w:multiLevelType w:val="multilevel"/>
    <w:tmpl w:val="948E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94D22"/>
    <w:multiLevelType w:val="multilevel"/>
    <w:tmpl w:val="8BE6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CF5D5B"/>
    <w:multiLevelType w:val="multilevel"/>
    <w:tmpl w:val="6B88A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413EA3"/>
    <w:multiLevelType w:val="multilevel"/>
    <w:tmpl w:val="62B64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132C0A"/>
    <w:multiLevelType w:val="hybridMultilevel"/>
    <w:tmpl w:val="214A81A4"/>
    <w:lvl w:ilvl="0" w:tplc="56B0378A">
      <w:start w:val="2"/>
      <w:numFmt w:val="bullet"/>
      <w:lvlText w:val="-"/>
      <w:lvlJc w:val="left"/>
      <w:pPr>
        <w:ind w:left="420" w:hanging="360"/>
      </w:pPr>
      <w:rPr>
        <w:rFonts w:ascii="Times New Roman" w:eastAsia="Times New Roman" w:hAnsi="Times New Roman" w:cs="Times New Roman" w:hint="default"/>
        <w:b/>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22EE3699"/>
    <w:multiLevelType w:val="hybridMultilevel"/>
    <w:tmpl w:val="EF5C3792"/>
    <w:lvl w:ilvl="0" w:tplc="1D48B382">
      <w:start w:val="2"/>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11039D"/>
    <w:multiLevelType w:val="multilevel"/>
    <w:tmpl w:val="A162C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717DD"/>
    <w:multiLevelType w:val="multilevel"/>
    <w:tmpl w:val="5E4AC7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AC1F1C"/>
    <w:multiLevelType w:val="multilevel"/>
    <w:tmpl w:val="42181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272BA3"/>
    <w:multiLevelType w:val="multilevel"/>
    <w:tmpl w:val="6DF02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7A601B"/>
    <w:multiLevelType w:val="hybridMultilevel"/>
    <w:tmpl w:val="ECD67B9C"/>
    <w:lvl w:ilvl="0" w:tplc="846484E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F4203D7"/>
    <w:multiLevelType w:val="multilevel"/>
    <w:tmpl w:val="49C2EEF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1BE6319"/>
    <w:multiLevelType w:val="multilevel"/>
    <w:tmpl w:val="1EB09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47992"/>
    <w:multiLevelType w:val="multilevel"/>
    <w:tmpl w:val="76D06BA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AA7418"/>
    <w:multiLevelType w:val="multilevel"/>
    <w:tmpl w:val="3D4E3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F9108F"/>
    <w:multiLevelType w:val="multilevel"/>
    <w:tmpl w:val="F43A04E0"/>
    <w:lvl w:ilvl="0">
      <w:start w:val="4"/>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6F061A9A"/>
    <w:multiLevelType w:val="multilevel"/>
    <w:tmpl w:val="46F6B904"/>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718E2328"/>
    <w:multiLevelType w:val="multilevel"/>
    <w:tmpl w:val="4698AB54"/>
    <w:lvl w:ilvl="0">
      <w:start w:val="1"/>
      <w:numFmt w:val="upperRoman"/>
      <w:lvlText w:val="%1."/>
      <w:lvlJc w:val="right"/>
      <w:pPr>
        <w:ind w:left="1080" w:hanging="360"/>
      </w:pPr>
    </w:lvl>
    <w:lvl w:ilvl="1">
      <w:start w:val="1"/>
      <w:numFmt w:val="decimal"/>
      <w:isLgl/>
      <w:lvlText w:val="%1.%2."/>
      <w:lvlJc w:val="left"/>
      <w:pPr>
        <w:ind w:left="175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5A04E93"/>
    <w:multiLevelType w:val="hybridMultilevel"/>
    <w:tmpl w:val="1F52DBB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5B14D71"/>
    <w:multiLevelType w:val="multilevel"/>
    <w:tmpl w:val="5F7213A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5540FE"/>
    <w:multiLevelType w:val="multilevel"/>
    <w:tmpl w:val="0A3C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C737D2"/>
    <w:multiLevelType w:val="multilevel"/>
    <w:tmpl w:val="502AE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015AA1"/>
    <w:multiLevelType w:val="multilevel"/>
    <w:tmpl w:val="147E7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660F87"/>
    <w:multiLevelType w:val="multilevel"/>
    <w:tmpl w:val="0B10C5FE"/>
    <w:lvl w:ilvl="0">
      <w:start w:val="1"/>
      <w:numFmt w:val="upperRoman"/>
      <w:lvlText w:val="%1."/>
      <w:lvlJc w:val="right"/>
      <w:pPr>
        <w:ind w:left="1080" w:hanging="360"/>
      </w:pPr>
    </w:lvl>
    <w:lvl w:ilvl="1">
      <w:start w:val="1"/>
      <w:numFmt w:val="decimal"/>
      <w:isLgl/>
      <w:lvlText w:val="%1.%2."/>
      <w:lvlJc w:val="left"/>
      <w:pPr>
        <w:ind w:left="2115" w:hanging="855"/>
      </w:pPr>
      <w:rPr>
        <w:rFonts w:hint="default"/>
      </w:rPr>
    </w:lvl>
    <w:lvl w:ilvl="2">
      <w:start w:val="1"/>
      <w:numFmt w:val="decimal"/>
      <w:isLgl/>
      <w:lvlText w:val="%1.%2.%3."/>
      <w:lvlJc w:val="left"/>
      <w:pPr>
        <w:ind w:left="1848" w:hanging="855"/>
      </w:pPr>
      <w:rPr>
        <w:rFonts w:hint="default"/>
        <w:color w:val="auto"/>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4"/>
  </w:num>
  <w:num w:numId="2">
    <w:abstractNumId w:val="13"/>
  </w:num>
  <w:num w:numId="3">
    <w:abstractNumId w:val="21"/>
  </w:num>
  <w:num w:numId="4">
    <w:abstractNumId w:val="8"/>
  </w:num>
  <w:num w:numId="5">
    <w:abstractNumId w:val="9"/>
  </w:num>
  <w:num w:numId="6">
    <w:abstractNumId w:val="15"/>
  </w:num>
  <w:num w:numId="7">
    <w:abstractNumId w:val="3"/>
  </w:num>
  <w:num w:numId="8">
    <w:abstractNumId w:val="22"/>
  </w:num>
  <w:num w:numId="9">
    <w:abstractNumId w:val="2"/>
  </w:num>
  <w:num w:numId="10">
    <w:abstractNumId w:val="0"/>
  </w:num>
  <w:num w:numId="11">
    <w:abstractNumId w:val="23"/>
  </w:num>
  <w:num w:numId="12">
    <w:abstractNumId w:val="4"/>
  </w:num>
  <w:num w:numId="13">
    <w:abstractNumId w:val="24"/>
  </w:num>
  <w:num w:numId="14">
    <w:abstractNumId w:val="18"/>
  </w:num>
  <w:num w:numId="15">
    <w:abstractNumId w:val="20"/>
  </w:num>
  <w:num w:numId="16">
    <w:abstractNumId w:val="10"/>
  </w:num>
  <w:num w:numId="17">
    <w:abstractNumId w:val="19"/>
  </w:num>
  <w:num w:numId="18">
    <w:abstractNumId w:val="11"/>
  </w:num>
  <w:num w:numId="19">
    <w:abstractNumId w:val="6"/>
  </w:num>
  <w:num w:numId="20">
    <w:abstractNumId w:val="12"/>
  </w:num>
  <w:num w:numId="21">
    <w:abstractNumId w:val="17"/>
  </w:num>
  <w:num w:numId="22">
    <w:abstractNumId w:val="16"/>
  </w:num>
  <w:num w:numId="23">
    <w:abstractNumId w:val="1"/>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AD"/>
    <w:rsid w:val="0000028D"/>
    <w:rsid w:val="00005C62"/>
    <w:rsid w:val="00020F5D"/>
    <w:rsid w:val="000227A6"/>
    <w:rsid w:val="0003661A"/>
    <w:rsid w:val="0003663D"/>
    <w:rsid w:val="00041DA4"/>
    <w:rsid w:val="00051989"/>
    <w:rsid w:val="00057BC9"/>
    <w:rsid w:val="000776A0"/>
    <w:rsid w:val="00080643"/>
    <w:rsid w:val="000D7657"/>
    <w:rsid w:val="000F11DF"/>
    <w:rsid w:val="000F5D4B"/>
    <w:rsid w:val="00101CC7"/>
    <w:rsid w:val="001028D3"/>
    <w:rsid w:val="00112708"/>
    <w:rsid w:val="00115F78"/>
    <w:rsid w:val="00121A86"/>
    <w:rsid w:val="00121A97"/>
    <w:rsid w:val="00132DE5"/>
    <w:rsid w:val="001636A7"/>
    <w:rsid w:val="0017477F"/>
    <w:rsid w:val="001824BC"/>
    <w:rsid w:val="001A22F9"/>
    <w:rsid w:val="001A2B18"/>
    <w:rsid w:val="001B3B0C"/>
    <w:rsid w:val="001B6919"/>
    <w:rsid w:val="001C6F11"/>
    <w:rsid w:val="001D14B0"/>
    <w:rsid w:val="001D3936"/>
    <w:rsid w:val="001D4971"/>
    <w:rsid w:val="0020326B"/>
    <w:rsid w:val="00203ECD"/>
    <w:rsid w:val="00217B2A"/>
    <w:rsid w:val="00227D3B"/>
    <w:rsid w:val="002521E0"/>
    <w:rsid w:val="00254535"/>
    <w:rsid w:val="00260E42"/>
    <w:rsid w:val="00261A9D"/>
    <w:rsid w:val="0027016F"/>
    <w:rsid w:val="002711F5"/>
    <w:rsid w:val="00275570"/>
    <w:rsid w:val="00294EFD"/>
    <w:rsid w:val="002B7E3B"/>
    <w:rsid w:val="002C05A5"/>
    <w:rsid w:val="002C0DB8"/>
    <w:rsid w:val="002F5213"/>
    <w:rsid w:val="00302DAA"/>
    <w:rsid w:val="00303043"/>
    <w:rsid w:val="00303F7D"/>
    <w:rsid w:val="003214AD"/>
    <w:rsid w:val="00336339"/>
    <w:rsid w:val="00352665"/>
    <w:rsid w:val="00357520"/>
    <w:rsid w:val="00360D18"/>
    <w:rsid w:val="0037483F"/>
    <w:rsid w:val="00381315"/>
    <w:rsid w:val="0039244A"/>
    <w:rsid w:val="003A756D"/>
    <w:rsid w:val="003C1281"/>
    <w:rsid w:val="003D3655"/>
    <w:rsid w:val="003E70D4"/>
    <w:rsid w:val="003E7801"/>
    <w:rsid w:val="003F0892"/>
    <w:rsid w:val="00404FE7"/>
    <w:rsid w:val="00405E92"/>
    <w:rsid w:val="004158B7"/>
    <w:rsid w:val="00417C17"/>
    <w:rsid w:val="00421352"/>
    <w:rsid w:val="00421571"/>
    <w:rsid w:val="00434FDC"/>
    <w:rsid w:val="00446E6F"/>
    <w:rsid w:val="004663F3"/>
    <w:rsid w:val="0048785B"/>
    <w:rsid w:val="004F4CF3"/>
    <w:rsid w:val="005009FD"/>
    <w:rsid w:val="00566658"/>
    <w:rsid w:val="00596397"/>
    <w:rsid w:val="005A2C00"/>
    <w:rsid w:val="005C1E20"/>
    <w:rsid w:val="005C3FF6"/>
    <w:rsid w:val="005C4E0A"/>
    <w:rsid w:val="005D6750"/>
    <w:rsid w:val="005E3092"/>
    <w:rsid w:val="00607511"/>
    <w:rsid w:val="006111AC"/>
    <w:rsid w:val="00614D78"/>
    <w:rsid w:val="00620CF7"/>
    <w:rsid w:val="0063000A"/>
    <w:rsid w:val="006364F2"/>
    <w:rsid w:val="00644158"/>
    <w:rsid w:val="00657F71"/>
    <w:rsid w:val="006A14DE"/>
    <w:rsid w:val="006B08D7"/>
    <w:rsid w:val="006B58F6"/>
    <w:rsid w:val="006E0841"/>
    <w:rsid w:val="006E20D0"/>
    <w:rsid w:val="006F256D"/>
    <w:rsid w:val="006F457F"/>
    <w:rsid w:val="0070233E"/>
    <w:rsid w:val="00714756"/>
    <w:rsid w:val="007536F0"/>
    <w:rsid w:val="0076475B"/>
    <w:rsid w:val="00796A6E"/>
    <w:rsid w:val="00796AAE"/>
    <w:rsid w:val="007B008B"/>
    <w:rsid w:val="007B15B0"/>
    <w:rsid w:val="007B3928"/>
    <w:rsid w:val="007B74B4"/>
    <w:rsid w:val="007C366C"/>
    <w:rsid w:val="007C5681"/>
    <w:rsid w:val="007D02F7"/>
    <w:rsid w:val="007D71E0"/>
    <w:rsid w:val="007E6020"/>
    <w:rsid w:val="007F0E29"/>
    <w:rsid w:val="007F76D2"/>
    <w:rsid w:val="008708C8"/>
    <w:rsid w:val="0087592B"/>
    <w:rsid w:val="00875D37"/>
    <w:rsid w:val="0088637B"/>
    <w:rsid w:val="008B2A39"/>
    <w:rsid w:val="008C3C6F"/>
    <w:rsid w:val="008D7FE0"/>
    <w:rsid w:val="008E07B1"/>
    <w:rsid w:val="008F2CCF"/>
    <w:rsid w:val="008F36B8"/>
    <w:rsid w:val="008F3B82"/>
    <w:rsid w:val="00933C45"/>
    <w:rsid w:val="00951CDD"/>
    <w:rsid w:val="0095529C"/>
    <w:rsid w:val="00970831"/>
    <w:rsid w:val="00973789"/>
    <w:rsid w:val="0099158B"/>
    <w:rsid w:val="0099409F"/>
    <w:rsid w:val="009A0A17"/>
    <w:rsid w:val="009C0B31"/>
    <w:rsid w:val="009C635D"/>
    <w:rsid w:val="009D33C2"/>
    <w:rsid w:val="009E0CAD"/>
    <w:rsid w:val="009E160F"/>
    <w:rsid w:val="009E597B"/>
    <w:rsid w:val="009F3293"/>
    <w:rsid w:val="00A13E4E"/>
    <w:rsid w:val="00A15548"/>
    <w:rsid w:val="00A15951"/>
    <w:rsid w:val="00A15E3C"/>
    <w:rsid w:val="00A23CFC"/>
    <w:rsid w:val="00A27D72"/>
    <w:rsid w:val="00A3068D"/>
    <w:rsid w:val="00A30EBF"/>
    <w:rsid w:val="00A3467F"/>
    <w:rsid w:val="00A45846"/>
    <w:rsid w:val="00A56422"/>
    <w:rsid w:val="00A65088"/>
    <w:rsid w:val="00A66AAC"/>
    <w:rsid w:val="00A72FDC"/>
    <w:rsid w:val="00A95C62"/>
    <w:rsid w:val="00A96FE8"/>
    <w:rsid w:val="00A97E5F"/>
    <w:rsid w:val="00AA38FD"/>
    <w:rsid w:val="00AB5EFD"/>
    <w:rsid w:val="00AB655F"/>
    <w:rsid w:val="00AC1530"/>
    <w:rsid w:val="00AC36F9"/>
    <w:rsid w:val="00AC5B61"/>
    <w:rsid w:val="00AD06BC"/>
    <w:rsid w:val="00AD06F8"/>
    <w:rsid w:val="00AD4D89"/>
    <w:rsid w:val="00AF079B"/>
    <w:rsid w:val="00AF4C2C"/>
    <w:rsid w:val="00B053D7"/>
    <w:rsid w:val="00B23987"/>
    <w:rsid w:val="00B2526F"/>
    <w:rsid w:val="00B71302"/>
    <w:rsid w:val="00BA3CD3"/>
    <w:rsid w:val="00BA7512"/>
    <w:rsid w:val="00BB075B"/>
    <w:rsid w:val="00BB1DFB"/>
    <w:rsid w:val="00BC2213"/>
    <w:rsid w:val="00BC4150"/>
    <w:rsid w:val="00BD3690"/>
    <w:rsid w:val="00BF7EB1"/>
    <w:rsid w:val="00C01BF5"/>
    <w:rsid w:val="00C105D2"/>
    <w:rsid w:val="00C312E7"/>
    <w:rsid w:val="00C31604"/>
    <w:rsid w:val="00C344AD"/>
    <w:rsid w:val="00C36352"/>
    <w:rsid w:val="00C46386"/>
    <w:rsid w:val="00C50C8A"/>
    <w:rsid w:val="00C51ADA"/>
    <w:rsid w:val="00C80E62"/>
    <w:rsid w:val="00C86042"/>
    <w:rsid w:val="00C92F7A"/>
    <w:rsid w:val="00C94F9E"/>
    <w:rsid w:val="00CB6BA7"/>
    <w:rsid w:val="00CD3E5E"/>
    <w:rsid w:val="00CF4EA8"/>
    <w:rsid w:val="00CF53A1"/>
    <w:rsid w:val="00D02653"/>
    <w:rsid w:val="00D107BB"/>
    <w:rsid w:val="00D16C0A"/>
    <w:rsid w:val="00D2579C"/>
    <w:rsid w:val="00D52C2C"/>
    <w:rsid w:val="00D54709"/>
    <w:rsid w:val="00D550CA"/>
    <w:rsid w:val="00DB26D8"/>
    <w:rsid w:val="00DC0CB1"/>
    <w:rsid w:val="00DE0654"/>
    <w:rsid w:val="00DE2309"/>
    <w:rsid w:val="00DE4C02"/>
    <w:rsid w:val="00DF06E9"/>
    <w:rsid w:val="00E05328"/>
    <w:rsid w:val="00E07EE2"/>
    <w:rsid w:val="00E12D32"/>
    <w:rsid w:val="00E45113"/>
    <w:rsid w:val="00E529FE"/>
    <w:rsid w:val="00E95088"/>
    <w:rsid w:val="00EC5EE0"/>
    <w:rsid w:val="00EC6E86"/>
    <w:rsid w:val="00ED22AE"/>
    <w:rsid w:val="00EE5B72"/>
    <w:rsid w:val="00EF7E9D"/>
    <w:rsid w:val="00F01102"/>
    <w:rsid w:val="00F20DF4"/>
    <w:rsid w:val="00F36CA9"/>
    <w:rsid w:val="00F36FE8"/>
    <w:rsid w:val="00F40F4E"/>
    <w:rsid w:val="00F51005"/>
    <w:rsid w:val="00F703A7"/>
    <w:rsid w:val="00FA311B"/>
    <w:rsid w:val="00FD3DD7"/>
    <w:rsid w:val="00FE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698F"/>
  <w15:docId w15:val="{AA313542-0F6A-4BE3-BC2B-41717ECB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paragraph" w:styleId="1">
    <w:name w:val="heading 1"/>
    <w:basedOn w:val="10"/>
    <w:next w:val="10"/>
    <w:link w:val="11"/>
    <w:rsid w:val="003214AD"/>
    <w:pPr>
      <w:keepNext/>
      <w:keepLines/>
      <w:spacing w:before="480" w:after="120"/>
      <w:outlineLvl w:val="0"/>
    </w:pPr>
    <w:rPr>
      <w:rFonts w:cs="Times New Roman"/>
      <w:b/>
      <w:sz w:val="48"/>
      <w:szCs w:val="48"/>
      <w:lang w:val="x-none"/>
    </w:rPr>
  </w:style>
  <w:style w:type="paragraph" w:styleId="2">
    <w:name w:val="heading 2"/>
    <w:basedOn w:val="10"/>
    <w:next w:val="10"/>
    <w:link w:val="20"/>
    <w:rsid w:val="003214AD"/>
    <w:pPr>
      <w:keepNext/>
      <w:keepLines/>
      <w:spacing w:before="360" w:after="80"/>
      <w:outlineLvl w:val="1"/>
    </w:pPr>
    <w:rPr>
      <w:b/>
      <w:sz w:val="36"/>
      <w:szCs w:val="36"/>
    </w:rPr>
  </w:style>
  <w:style w:type="paragraph" w:styleId="3">
    <w:name w:val="heading 3"/>
    <w:basedOn w:val="10"/>
    <w:next w:val="10"/>
    <w:rsid w:val="003214AD"/>
    <w:pPr>
      <w:keepNext/>
      <w:keepLines/>
      <w:spacing w:before="280" w:after="80"/>
      <w:outlineLvl w:val="2"/>
    </w:pPr>
    <w:rPr>
      <w:b/>
      <w:sz w:val="28"/>
      <w:szCs w:val="28"/>
    </w:rPr>
  </w:style>
  <w:style w:type="paragraph" w:styleId="4">
    <w:name w:val="heading 4"/>
    <w:basedOn w:val="10"/>
    <w:next w:val="10"/>
    <w:rsid w:val="003214AD"/>
    <w:pPr>
      <w:keepNext/>
      <w:keepLines/>
      <w:spacing w:before="240" w:after="40"/>
      <w:outlineLvl w:val="3"/>
    </w:pPr>
    <w:rPr>
      <w:b/>
      <w:sz w:val="24"/>
      <w:szCs w:val="24"/>
    </w:rPr>
  </w:style>
  <w:style w:type="paragraph" w:styleId="5">
    <w:name w:val="heading 5"/>
    <w:basedOn w:val="10"/>
    <w:next w:val="10"/>
    <w:rsid w:val="003214AD"/>
    <w:pPr>
      <w:keepNext/>
      <w:keepLines/>
      <w:spacing w:before="220" w:after="40"/>
      <w:outlineLvl w:val="4"/>
    </w:pPr>
    <w:rPr>
      <w:b/>
    </w:rPr>
  </w:style>
  <w:style w:type="paragraph" w:styleId="6">
    <w:name w:val="heading 6"/>
    <w:basedOn w:val="10"/>
    <w:next w:val="10"/>
    <w:rsid w:val="003214AD"/>
    <w:pPr>
      <w:keepNext/>
      <w:keepLines/>
      <w:spacing w:before="200" w:after="40"/>
      <w:outlineLvl w:val="5"/>
    </w:pPr>
    <w:rPr>
      <w:b/>
      <w:sz w:val="20"/>
      <w:szCs w:val="20"/>
    </w:rPr>
  </w:style>
  <w:style w:type="paragraph" w:styleId="7">
    <w:name w:val="heading 7"/>
    <w:basedOn w:val="a"/>
    <w:next w:val="a"/>
    <w:link w:val="70"/>
    <w:uiPriority w:val="9"/>
    <w:unhideWhenUsed/>
    <w:qFormat/>
    <w:rsid w:val="00DF06E9"/>
    <w:pPr>
      <w:spacing w:before="240" w:after="60"/>
      <w:outlineLvl w:val="6"/>
    </w:pPr>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214AD"/>
    <w:pPr>
      <w:spacing w:after="160" w:line="259" w:lineRule="auto"/>
    </w:pPr>
    <w:rPr>
      <w:sz w:val="22"/>
      <w:szCs w:val="22"/>
      <w:lang w:val="uk-UA"/>
    </w:rPr>
  </w:style>
  <w:style w:type="table" w:customStyle="1" w:styleId="TableNormal">
    <w:name w:val="Table Normal"/>
    <w:rsid w:val="003214AD"/>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10"/>
    <w:next w:val="10"/>
    <w:link w:val="a4"/>
    <w:qFormat/>
    <w:rsid w:val="003214AD"/>
    <w:pPr>
      <w:keepNext/>
      <w:keepLines/>
      <w:spacing w:before="480" w:after="120"/>
    </w:pPr>
    <w:rPr>
      <w:rFonts w:cs="Times New Roman"/>
      <w:b/>
      <w:sz w:val="72"/>
      <w:szCs w:val="72"/>
      <w:lang w:eastAsia="x-none"/>
    </w:rPr>
  </w:style>
  <w:style w:type="paragraph" w:styleId="a5">
    <w:name w:val="Subtitle"/>
    <w:basedOn w:val="10"/>
    <w:next w:val="10"/>
    <w:rsid w:val="003214AD"/>
    <w:pPr>
      <w:keepNext/>
      <w:keepLines/>
      <w:spacing w:before="360" w:after="80"/>
    </w:pPr>
    <w:rPr>
      <w:rFonts w:ascii="Georgia" w:eastAsia="Georgia" w:hAnsi="Georgia" w:cs="Georgia"/>
      <w:i/>
      <w:color w:val="666666"/>
      <w:sz w:val="48"/>
      <w:szCs w:val="48"/>
    </w:rPr>
  </w:style>
  <w:style w:type="table" w:customStyle="1" w:styleId="21">
    <w:name w:val="2"/>
    <w:basedOn w:val="TableNormal"/>
    <w:rsid w:val="003214AD"/>
    <w:tblPr>
      <w:tblStyleRowBandSize w:val="1"/>
      <w:tblStyleColBandSize w:val="1"/>
      <w:tblCellMar>
        <w:top w:w="15" w:type="dxa"/>
        <w:left w:w="15" w:type="dxa"/>
        <w:bottom w:w="15" w:type="dxa"/>
        <w:right w:w="15" w:type="dxa"/>
      </w:tblCellMar>
    </w:tblPr>
  </w:style>
  <w:style w:type="table" w:customStyle="1" w:styleId="12">
    <w:name w:val="1"/>
    <w:basedOn w:val="TableNormal"/>
    <w:rsid w:val="003214AD"/>
    <w:pPr>
      <w:spacing w:after="0" w:line="240" w:lineRule="auto"/>
    </w:pPr>
    <w:tblPr>
      <w:tblStyleRowBandSize w:val="1"/>
      <w:tblStyleColBandSize w:val="1"/>
      <w:tblCellMar>
        <w:left w:w="108" w:type="dxa"/>
        <w:right w:w="108" w:type="dxa"/>
      </w:tblCellMar>
    </w:tblPr>
  </w:style>
  <w:style w:type="character" w:styleId="a6">
    <w:name w:val="Hyperlink"/>
    <w:uiPriority w:val="99"/>
    <w:unhideWhenUsed/>
    <w:rsid w:val="007B74B4"/>
    <w:rPr>
      <w:color w:val="0000FF"/>
      <w:u w:val="single"/>
    </w:rPr>
  </w:style>
  <w:style w:type="paragraph" w:styleId="a7">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8"/>
    <w:rsid w:val="00404FE7"/>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a8">
    <w:name w:val="Обычный (веб) Знак"/>
    <w:aliases w:val="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7"/>
    <w:locked/>
    <w:rsid w:val="00404FE7"/>
    <w:rPr>
      <w:rFonts w:ascii="Times New Roman" w:eastAsia="Times New Roman" w:hAnsi="Times New Roman" w:cs="Times New Roman"/>
      <w:sz w:val="24"/>
      <w:szCs w:val="24"/>
      <w:lang w:eastAsia="ru-RU"/>
    </w:rPr>
  </w:style>
  <w:style w:type="character" w:customStyle="1" w:styleId="a9">
    <w:name w:val="Основной текст_"/>
    <w:link w:val="13"/>
    <w:uiPriority w:val="99"/>
    <w:locked/>
    <w:rsid w:val="00404FE7"/>
    <w:rPr>
      <w:sz w:val="26"/>
      <w:szCs w:val="26"/>
      <w:shd w:val="clear" w:color="auto" w:fill="FFFFFF"/>
    </w:rPr>
  </w:style>
  <w:style w:type="paragraph" w:customStyle="1" w:styleId="13">
    <w:name w:val="Основной текст1"/>
    <w:basedOn w:val="a"/>
    <w:link w:val="a9"/>
    <w:uiPriority w:val="99"/>
    <w:rsid w:val="00404FE7"/>
    <w:pPr>
      <w:shd w:val="clear" w:color="auto" w:fill="FFFFFF"/>
      <w:spacing w:after="0" w:line="329" w:lineRule="exact"/>
      <w:ind w:hanging="1480"/>
    </w:pPr>
    <w:rPr>
      <w:rFonts w:cs="Times New Roman"/>
      <w:sz w:val="26"/>
      <w:szCs w:val="26"/>
      <w:lang w:val="x-none" w:eastAsia="x-none"/>
    </w:rPr>
  </w:style>
  <w:style w:type="paragraph" w:customStyle="1" w:styleId="22">
    <w:name w:val="Без интервала2"/>
    <w:link w:val="aa"/>
    <w:uiPriority w:val="99"/>
    <w:qFormat/>
    <w:rsid w:val="00404FE7"/>
    <w:rPr>
      <w:rFonts w:eastAsia="Times New Roman" w:cs="Times New Roman"/>
      <w:sz w:val="22"/>
      <w:szCs w:val="22"/>
      <w:lang w:eastAsia="en-US"/>
    </w:rPr>
  </w:style>
  <w:style w:type="character" w:customStyle="1" w:styleId="11pt2">
    <w:name w:val="Основной текст + 11 pt2"/>
    <w:uiPriority w:val="99"/>
    <w:rsid w:val="00404FE7"/>
    <w:rPr>
      <w:rFonts w:ascii="Times New Roman" w:hAnsi="Times New Roman" w:cs="Times New Roman" w:hint="default"/>
      <w:strike w:val="0"/>
      <w:dstrike w:val="0"/>
      <w:sz w:val="22"/>
      <w:szCs w:val="22"/>
      <w:u w:val="none"/>
      <w:effect w:val="none"/>
    </w:rPr>
  </w:style>
  <w:style w:type="character" w:customStyle="1" w:styleId="aa">
    <w:name w:val="Без интервала Знак"/>
    <w:link w:val="22"/>
    <w:uiPriority w:val="99"/>
    <w:locked/>
    <w:rsid w:val="00404FE7"/>
    <w:rPr>
      <w:rFonts w:eastAsia="Times New Roman" w:cs="Times New Roman"/>
      <w:sz w:val="22"/>
      <w:szCs w:val="22"/>
      <w:lang w:val="ru-RU" w:eastAsia="en-US" w:bidi="ar-SA"/>
    </w:rPr>
  </w:style>
  <w:style w:type="character" w:customStyle="1" w:styleId="11">
    <w:name w:val="Заголовок 1 Знак"/>
    <w:link w:val="1"/>
    <w:rsid w:val="00BB1DFB"/>
    <w:rPr>
      <w:b/>
      <w:sz w:val="48"/>
      <w:szCs w:val="48"/>
      <w:lang w:eastAsia="ru-RU"/>
    </w:rPr>
  </w:style>
  <w:style w:type="paragraph" w:styleId="30">
    <w:name w:val="Body Text Indent 3"/>
    <w:basedOn w:val="a"/>
    <w:link w:val="31"/>
    <w:rsid w:val="00BB1DFB"/>
    <w:pPr>
      <w:spacing w:after="120" w:line="240" w:lineRule="auto"/>
      <w:ind w:left="283"/>
    </w:pPr>
    <w:rPr>
      <w:rFonts w:ascii="Times New Roman" w:eastAsia="Times New Roman" w:hAnsi="Times New Roman" w:cs="Times New Roman"/>
      <w:sz w:val="16"/>
      <w:szCs w:val="16"/>
      <w:lang w:val="x-none"/>
    </w:rPr>
  </w:style>
  <w:style w:type="character" w:customStyle="1" w:styleId="31">
    <w:name w:val="Основной текст с отступом 3 Знак"/>
    <w:link w:val="30"/>
    <w:rsid w:val="00BB1DFB"/>
    <w:rPr>
      <w:rFonts w:ascii="Times New Roman" w:eastAsia="Times New Roman" w:hAnsi="Times New Roman" w:cs="Times New Roman"/>
      <w:sz w:val="16"/>
      <w:szCs w:val="16"/>
      <w:lang w:eastAsia="ru-RU"/>
    </w:rPr>
  </w:style>
  <w:style w:type="paragraph" w:styleId="ab">
    <w:name w:val="No Spacing"/>
    <w:qFormat/>
    <w:rsid w:val="00E45113"/>
    <w:rPr>
      <w:sz w:val="22"/>
      <w:szCs w:val="22"/>
      <w:lang w:val="uk-UA"/>
    </w:rPr>
  </w:style>
  <w:style w:type="paragraph" w:customStyle="1" w:styleId="110">
    <w:name w:val="Обычный11"/>
    <w:uiPriority w:val="99"/>
    <w:rsid w:val="001B3B0C"/>
    <w:pPr>
      <w:spacing w:line="276" w:lineRule="auto"/>
    </w:pPr>
    <w:rPr>
      <w:rFonts w:ascii="Arial" w:eastAsia="Arial" w:hAnsi="Arial" w:cs="Arial"/>
      <w:color w:val="000000"/>
      <w:sz w:val="22"/>
      <w:szCs w:val="22"/>
    </w:rPr>
  </w:style>
  <w:style w:type="paragraph" w:styleId="ac">
    <w:name w:val="Balloon Text"/>
    <w:basedOn w:val="a"/>
    <w:link w:val="ad"/>
    <w:uiPriority w:val="99"/>
    <w:semiHidden/>
    <w:unhideWhenUsed/>
    <w:rsid w:val="00405E92"/>
    <w:pPr>
      <w:spacing w:after="0" w:line="240" w:lineRule="auto"/>
    </w:pPr>
    <w:rPr>
      <w:rFonts w:ascii="Tahoma" w:hAnsi="Tahoma" w:cs="Times New Roman"/>
      <w:sz w:val="16"/>
      <w:szCs w:val="16"/>
      <w:lang w:val="x-none" w:eastAsia="en-US"/>
    </w:rPr>
  </w:style>
  <w:style w:type="character" w:customStyle="1" w:styleId="ad">
    <w:name w:val="Текст выноски Знак"/>
    <w:link w:val="ac"/>
    <w:uiPriority w:val="99"/>
    <w:semiHidden/>
    <w:rsid w:val="00405E92"/>
    <w:rPr>
      <w:rFonts w:ascii="Tahoma" w:hAnsi="Tahoma" w:cs="Times New Roman"/>
      <w:sz w:val="16"/>
      <w:szCs w:val="16"/>
      <w:lang w:val="x-none" w:eastAsia="en-US"/>
    </w:rPr>
  </w:style>
  <w:style w:type="character" w:customStyle="1" w:styleId="a4">
    <w:name w:val="Заголовок Знак"/>
    <w:link w:val="a3"/>
    <w:rsid w:val="00405E92"/>
    <w:rPr>
      <w:b/>
      <w:sz w:val="72"/>
      <w:szCs w:val="72"/>
      <w:lang w:val="uk-UA"/>
    </w:rPr>
  </w:style>
  <w:style w:type="character" w:customStyle="1" w:styleId="14">
    <w:name w:val="Обычный (веб) Знак1"/>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rsid w:val="00360D18"/>
    <w:rPr>
      <w:rFonts w:ascii="Times New Roman" w:eastAsia="Times New Roman" w:hAnsi="Times New Roman"/>
      <w:sz w:val="24"/>
      <w:szCs w:val="24"/>
      <w:lang w:val="ru-RU" w:eastAsia="ru-RU"/>
    </w:rPr>
  </w:style>
  <w:style w:type="paragraph" w:styleId="ae">
    <w:name w:val="footer"/>
    <w:basedOn w:val="a"/>
    <w:link w:val="af"/>
    <w:unhideWhenUsed/>
    <w:rsid w:val="00AC36F9"/>
    <w:pPr>
      <w:tabs>
        <w:tab w:val="center" w:pos="4819"/>
        <w:tab w:val="right" w:pos="9639"/>
      </w:tabs>
      <w:spacing w:after="200" w:line="276" w:lineRule="auto"/>
    </w:pPr>
    <w:rPr>
      <w:rFonts w:cs="Times New Roman"/>
      <w:lang w:val="ru-RU" w:eastAsia="en-US"/>
    </w:rPr>
  </w:style>
  <w:style w:type="character" w:customStyle="1" w:styleId="af">
    <w:name w:val="Нижний колонтитул Знак"/>
    <w:link w:val="ae"/>
    <w:rsid w:val="00AC36F9"/>
    <w:rPr>
      <w:rFonts w:cs="Times New Roman"/>
      <w:sz w:val="22"/>
      <w:szCs w:val="22"/>
      <w:lang w:eastAsia="en-US"/>
    </w:rPr>
  </w:style>
  <w:style w:type="paragraph" w:customStyle="1" w:styleId="32">
    <w:name w:val="Основний текст 3"/>
    <w:basedOn w:val="a"/>
    <w:uiPriority w:val="99"/>
    <w:rsid w:val="00A65088"/>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docuntyped-name">
    <w:name w:val="doc__untyped-name"/>
    <w:basedOn w:val="a0"/>
    <w:rsid w:val="004663F3"/>
  </w:style>
  <w:style w:type="character" w:customStyle="1" w:styleId="20">
    <w:name w:val="Заголовок 2 Знак"/>
    <w:link w:val="2"/>
    <w:uiPriority w:val="99"/>
    <w:locked/>
    <w:rsid w:val="00C80E62"/>
    <w:rPr>
      <w:b/>
      <w:sz w:val="36"/>
      <w:szCs w:val="36"/>
      <w:lang w:val="uk-UA"/>
    </w:rPr>
  </w:style>
  <w:style w:type="character" w:customStyle="1" w:styleId="70">
    <w:name w:val="Заголовок 7 Знак"/>
    <w:link w:val="7"/>
    <w:uiPriority w:val="9"/>
    <w:rsid w:val="00DF06E9"/>
    <w:rPr>
      <w:rFonts w:ascii="Calibri" w:eastAsia="Times New Roman" w:hAnsi="Calibri" w:cs="Times New Roman"/>
      <w:sz w:val="24"/>
      <w:szCs w:val="24"/>
      <w:lang w:val="uk-UA"/>
    </w:rPr>
  </w:style>
  <w:style w:type="character" w:customStyle="1" w:styleId="apple-converted-space">
    <w:name w:val="apple-converted-space"/>
    <w:rsid w:val="0087592B"/>
  </w:style>
  <w:style w:type="paragraph" w:customStyle="1" w:styleId="cee1fbf7edfbe9e2e5e1">
    <w:name w:val="Оceбe1ыfbчf7нedыfbйe9 (вe2еe5бe1)"/>
    <w:basedOn w:val="a"/>
    <w:rsid w:val="0087592B"/>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character" w:customStyle="1" w:styleId="rvts0">
    <w:name w:val="rvts0"/>
    <w:rsid w:val="0087592B"/>
  </w:style>
  <w:style w:type="paragraph" w:styleId="af0">
    <w:name w:val="header"/>
    <w:basedOn w:val="a"/>
    <w:link w:val="af1"/>
    <w:uiPriority w:val="99"/>
    <w:semiHidden/>
    <w:unhideWhenUsed/>
    <w:rsid w:val="000227A6"/>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0227A6"/>
    <w:rPr>
      <w:sz w:val="22"/>
      <w:szCs w:val="22"/>
      <w:lang w:val="uk-UA"/>
    </w:rPr>
  </w:style>
  <w:style w:type="table" w:styleId="af2">
    <w:name w:val="Table Grid"/>
    <w:basedOn w:val="a1"/>
    <w:uiPriority w:val="59"/>
    <w:rsid w:val="00D5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00791">
      <w:bodyDiv w:val="1"/>
      <w:marLeft w:val="0"/>
      <w:marRight w:val="0"/>
      <w:marTop w:val="0"/>
      <w:marBottom w:val="0"/>
      <w:divBdr>
        <w:top w:val="none" w:sz="0" w:space="0" w:color="auto"/>
        <w:left w:val="none" w:sz="0" w:space="0" w:color="auto"/>
        <w:bottom w:val="none" w:sz="0" w:space="0" w:color="auto"/>
        <w:right w:val="none" w:sz="0" w:space="0" w:color="auto"/>
      </w:divBdr>
      <w:divsChild>
        <w:div w:id="242958408">
          <w:marLeft w:val="0"/>
          <w:marRight w:val="0"/>
          <w:marTop w:val="0"/>
          <w:marBottom w:val="0"/>
          <w:divBdr>
            <w:top w:val="none" w:sz="0" w:space="0" w:color="auto"/>
            <w:left w:val="none" w:sz="0" w:space="0" w:color="auto"/>
            <w:bottom w:val="none" w:sz="0" w:space="0" w:color="auto"/>
            <w:right w:val="none" w:sz="0" w:space="0" w:color="auto"/>
          </w:divBdr>
        </w:div>
      </w:divsChild>
    </w:div>
    <w:div w:id="613245972">
      <w:bodyDiv w:val="1"/>
      <w:marLeft w:val="0"/>
      <w:marRight w:val="0"/>
      <w:marTop w:val="0"/>
      <w:marBottom w:val="0"/>
      <w:divBdr>
        <w:top w:val="none" w:sz="0" w:space="0" w:color="auto"/>
        <w:left w:val="none" w:sz="0" w:space="0" w:color="auto"/>
        <w:bottom w:val="none" w:sz="0" w:space="0" w:color="auto"/>
        <w:right w:val="none" w:sz="0" w:space="0" w:color="auto"/>
      </w:divBdr>
    </w:div>
    <w:div w:id="613445962">
      <w:bodyDiv w:val="1"/>
      <w:marLeft w:val="0"/>
      <w:marRight w:val="0"/>
      <w:marTop w:val="0"/>
      <w:marBottom w:val="0"/>
      <w:divBdr>
        <w:top w:val="none" w:sz="0" w:space="0" w:color="auto"/>
        <w:left w:val="none" w:sz="0" w:space="0" w:color="auto"/>
        <w:bottom w:val="none" w:sz="0" w:space="0" w:color="auto"/>
        <w:right w:val="none" w:sz="0" w:space="0" w:color="auto"/>
      </w:divBdr>
      <w:divsChild>
        <w:div w:id="546573958">
          <w:marLeft w:val="0"/>
          <w:marRight w:val="0"/>
          <w:marTop w:val="0"/>
          <w:marBottom w:val="0"/>
          <w:divBdr>
            <w:top w:val="none" w:sz="0" w:space="0" w:color="auto"/>
            <w:left w:val="none" w:sz="0" w:space="0" w:color="auto"/>
            <w:bottom w:val="none" w:sz="0" w:space="0" w:color="auto"/>
            <w:right w:val="none" w:sz="0" w:space="0" w:color="auto"/>
          </w:divBdr>
        </w:div>
      </w:divsChild>
    </w:div>
    <w:div w:id="660741121">
      <w:bodyDiv w:val="1"/>
      <w:marLeft w:val="0"/>
      <w:marRight w:val="0"/>
      <w:marTop w:val="0"/>
      <w:marBottom w:val="0"/>
      <w:divBdr>
        <w:top w:val="none" w:sz="0" w:space="0" w:color="auto"/>
        <w:left w:val="none" w:sz="0" w:space="0" w:color="auto"/>
        <w:bottom w:val="none" w:sz="0" w:space="0" w:color="auto"/>
        <w:right w:val="none" w:sz="0" w:space="0" w:color="auto"/>
      </w:divBdr>
      <w:divsChild>
        <w:div w:id="490415197">
          <w:marLeft w:val="0"/>
          <w:marRight w:val="0"/>
          <w:marTop w:val="0"/>
          <w:marBottom w:val="0"/>
          <w:divBdr>
            <w:top w:val="none" w:sz="0" w:space="0" w:color="auto"/>
            <w:left w:val="none" w:sz="0" w:space="0" w:color="auto"/>
            <w:bottom w:val="none" w:sz="0" w:space="0" w:color="auto"/>
            <w:right w:val="none" w:sz="0" w:space="0" w:color="auto"/>
          </w:divBdr>
        </w:div>
      </w:divsChild>
    </w:div>
    <w:div w:id="1405494536">
      <w:bodyDiv w:val="1"/>
      <w:marLeft w:val="0"/>
      <w:marRight w:val="0"/>
      <w:marTop w:val="0"/>
      <w:marBottom w:val="0"/>
      <w:divBdr>
        <w:top w:val="none" w:sz="0" w:space="0" w:color="auto"/>
        <w:left w:val="none" w:sz="0" w:space="0" w:color="auto"/>
        <w:bottom w:val="none" w:sz="0" w:space="0" w:color="auto"/>
        <w:right w:val="none" w:sz="0" w:space="0" w:color="auto"/>
      </w:divBdr>
      <w:divsChild>
        <w:div w:id="1178425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D4BD-9C91-4CBC-B595-6B480527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6540</Words>
  <Characters>37283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43736</CharactersWithSpaces>
  <SharedDoc>false</SharedDoc>
  <HLinks>
    <vt:vector size="42" baseType="variant">
      <vt:variant>
        <vt:i4>3866677</vt:i4>
      </vt:variant>
      <vt:variant>
        <vt:i4>18</vt:i4>
      </vt:variant>
      <vt:variant>
        <vt:i4>0</vt:i4>
      </vt:variant>
      <vt:variant>
        <vt:i4>5</vt:i4>
      </vt:variant>
      <vt:variant>
        <vt:lpwstr>http://zakon2.rada.gov.ua/laws/show/436-15</vt:lpwstr>
      </vt:variant>
      <vt:variant>
        <vt:lpwstr/>
      </vt:variant>
      <vt:variant>
        <vt:i4>3866678</vt:i4>
      </vt:variant>
      <vt:variant>
        <vt:i4>15</vt:i4>
      </vt:variant>
      <vt:variant>
        <vt:i4>0</vt:i4>
      </vt:variant>
      <vt:variant>
        <vt:i4>5</vt:i4>
      </vt:variant>
      <vt:variant>
        <vt:lpwstr>http://zakon2.rada.gov.ua/laws/show/435-15</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2752551</vt:i4>
      </vt:variant>
      <vt:variant>
        <vt:i4>9</vt:i4>
      </vt:variant>
      <vt:variant>
        <vt:i4>0</vt:i4>
      </vt:variant>
      <vt:variant>
        <vt:i4>5</vt:i4>
      </vt:variant>
      <vt:variant>
        <vt:lpwstr>http://zakon4.rada.gov.ua/laws/show/2289-17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6946848</vt:i4>
      </vt:variant>
      <vt:variant>
        <vt:i4>3</vt:i4>
      </vt:variant>
      <vt:variant>
        <vt:i4>0</vt:i4>
      </vt:variant>
      <vt:variant>
        <vt:i4>5</vt:i4>
      </vt:variant>
      <vt:variant>
        <vt:lpwstr>https://zakon.rada.gov.ua/laws/show/2939-17</vt:lpwstr>
      </vt:variant>
      <vt:variant>
        <vt:lpwstr/>
      </vt:variant>
      <vt:variant>
        <vt:i4>7471212</vt:i4>
      </vt:variant>
      <vt:variant>
        <vt:i4>0</vt:i4>
      </vt:variant>
      <vt:variant>
        <vt:i4>0</vt:i4>
      </vt:variant>
      <vt:variant>
        <vt:i4>5</vt:i4>
      </vt:variant>
      <vt:variant>
        <vt:lpwstr>mailto:bershad_lg@ukr.net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Чумак В.П</dc:creator>
  <cp:keywords/>
  <cp:lastModifiedBy>Пользователь</cp:lastModifiedBy>
  <cp:revision>10</cp:revision>
  <cp:lastPrinted>2020-11-16T08:15:00Z</cp:lastPrinted>
  <dcterms:created xsi:type="dcterms:W3CDTF">2021-09-23T06:43:00Z</dcterms:created>
  <dcterms:modified xsi:type="dcterms:W3CDTF">2022-08-15T11:22:00Z</dcterms:modified>
</cp:coreProperties>
</file>