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2BCE" w14:textId="77777777" w:rsidR="00774B5F" w:rsidRPr="00841DBE" w:rsidRDefault="00774B5F" w:rsidP="00774B5F">
      <w:pPr>
        <w:jc w:val="right"/>
        <w:rPr>
          <w:b/>
          <w:i/>
          <w:lang w:val="uk-UA" w:eastAsia="uk-UA"/>
        </w:rPr>
      </w:pPr>
      <w:r>
        <w:rPr>
          <w:b/>
          <w:i/>
          <w:lang w:eastAsia="uk-UA"/>
        </w:rPr>
        <w:t>ДОДАТОК № 5</w:t>
      </w:r>
    </w:p>
    <w:p w14:paraId="727C7771" w14:textId="77777777" w:rsidR="00774B5F" w:rsidRDefault="00774B5F" w:rsidP="00774B5F">
      <w:pPr>
        <w:ind w:left="-567"/>
        <w:contextualSpacing/>
        <w:jc w:val="right"/>
        <w:outlineLvl w:val="0"/>
        <w:rPr>
          <w:b/>
          <w:bCs/>
          <w:sz w:val="22"/>
          <w:szCs w:val="22"/>
        </w:rPr>
      </w:pPr>
      <w:r w:rsidRPr="00841DBE">
        <w:rPr>
          <w:i/>
          <w:iCs/>
          <w:color w:val="000000"/>
          <w:lang w:val="uk-UA"/>
        </w:rPr>
        <w:t xml:space="preserve">до </w:t>
      </w:r>
      <w:r w:rsidRPr="00841DBE">
        <w:rPr>
          <w:i/>
          <w:iCs/>
          <w:color w:val="000000"/>
          <w:shd w:val="clear" w:color="auto" w:fill="FFFFFF"/>
          <w:lang w:val="uk-UA"/>
        </w:rPr>
        <w:t> оголошення про проведення спрощеної закупівлі</w:t>
      </w:r>
    </w:p>
    <w:p w14:paraId="2BFF22B0" w14:textId="77777777" w:rsidR="00774B5F" w:rsidRPr="001C31F4" w:rsidRDefault="00774B5F" w:rsidP="00774B5F">
      <w:pPr>
        <w:ind w:left="-567"/>
        <w:contextualSpacing/>
        <w:jc w:val="both"/>
        <w:outlineLvl w:val="0"/>
        <w:rPr>
          <w:b/>
          <w:bCs/>
          <w:sz w:val="22"/>
          <w:szCs w:val="22"/>
        </w:rPr>
      </w:pPr>
    </w:p>
    <w:p w14:paraId="75E27E7E" w14:textId="21C2677F" w:rsidR="00774B5F" w:rsidRPr="001C31F4" w:rsidRDefault="00774B5F" w:rsidP="003B76B5">
      <w:pPr>
        <w:contextualSpacing/>
        <w:jc w:val="both"/>
        <w:outlineLvl w:val="0"/>
        <w:rPr>
          <w:b/>
          <w:bCs/>
          <w:i/>
          <w:sz w:val="22"/>
          <w:szCs w:val="22"/>
        </w:rPr>
      </w:pPr>
      <w:r w:rsidRPr="001C31F4">
        <w:rPr>
          <w:b/>
          <w:bCs/>
          <w:sz w:val="22"/>
          <w:szCs w:val="22"/>
        </w:rPr>
        <w:t>Проект договору</w:t>
      </w:r>
      <w:r w:rsidR="001C31F4">
        <w:rPr>
          <w:b/>
          <w:bCs/>
          <w:sz w:val="22"/>
          <w:szCs w:val="22"/>
          <w:lang w:val="uk-UA"/>
        </w:rPr>
        <w:t>.</w:t>
      </w:r>
      <w:r w:rsidRPr="001C31F4">
        <w:rPr>
          <w:b/>
          <w:bCs/>
          <w:sz w:val="22"/>
          <w:szCs w:val="22"/>
        </w:rPr>
        <w:t xml:space="preserve"> </w:t>
      </w:r>
      <w:r w:rsidR="00E26C9A" w:rsidRPr="001C31F4">
        <w:rPr>
          <w:b/>
          <w:sz w:val="22"/>
          <w:szCs w:val="22"/>
        </w:rPr>
        <w:t>Умови договору не можуть бути самовільно виправлені</w:t>
      </w:r>
      <w:r w:rsidR="00E26C9A" w:rsidRPr="001C31F4">
        <w:rPr>
          <w:b/>
          <w:spacing w:val="-1"/>
          <w:sz w:val="22"/>
          <w:szCs w:val="22"/>
        </w:rPr>
        <w:t xml:space="preserve"> </w:t>
      </w:r>
      <w:r w:rsidR="00E26C9A" w:rsidRPr="001C31F4">
        <w:rPr>
          <w:b/>
          <w:sz w:val="22"/>
          <w:szCs w:val="22"/>
        </w:rPr>
        <w:t>учасником.</w:t>
      </w:r>
    </w:p>
    <w:p w14:paraId="0D1BAFB2" w14:textId="77777777" w:rsidR="001F1FE0" w:rsidRPr="00774B5F" w:rsidRDefault="001F1FE0" w:rsidP="00BB6C3A">
      <w:pPr>
        <w:pStyle w:val="a6"/>
        <w:rPr>
          <w:b/>
          <w:lang w:val="ru-RU"/>
        </w:rPr>
      </w:pPr>
    </w:p>
    <w:p w14:paraId="7A300651" w14:textId="77777777" w:rsidR="001F1FE0" w:rsidRPr="003812AF" w:rsidRDefault="00402894" w:rsidP="001F1FE0">
      <w:pPr>
        <w:pStyle w:val="HTML"/>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ДОГОВІР</w:t>
      </w:r>
    </w:p>
    <w:p w14:paraId="1F6F5CA5" w14:textId="77777777" w:rsidR="001F1FE0" w:rsidRPr="003812AF" w:rsidRDefault="001F1FE0" w:rsidP="001F1FE0">
      <w:pPr>
        <w:pStyle w:val="HTML"/>
        <w:jc w:val="center"/>
        <w:rPr>
          <w:rFonts w:ascii="Times New Roman" w:hAnsi="Times New Roman"/>
          <w:color w:val="000000"/>
          <w:sz w:val="24"/>
          <w:szCs w:val="24"/>
          <w:lang w:val="uk-UA"/>
        </w:rPr>
      </w:pPr>
      <w:r w:rsidRPr="003812AF">
        <w:rPr>
          <w:rFonts w:ascii="Times New Roman" w:hAnsi="Times New Roman"/>
          <w:b/>
          <w:bCs/>
          <w:color w:val="000000"/>
          <w:sz w:val="24"/>
          <w:szCs w:val="24"/>
          <w:lang w:val="uk-UA"/>
        </w:rPr>
        <w:t>про закупівлю товару №</w:t>
      </w:r>
    </w:p>
    <w:p w14:paraId="0E41EC4D" w14:textId="3F4EBAB3" w:rsidR="001F1FE0" w:rsidRPr="003812AF" w:rsidRDefault="001F1FE0" w:rsidP="001F1FE0">
      <w:pPr>
        <w:pStyle w:val="HTML"/>
        <w:rPr>
          <w:rFonts w:ascii="Times New Roman" w:hAnsi="Times New Roman"/>
          <w:color w:val="000000"/>
          <w:sz w:val="24"/>
          <w:szCs w:val="24"/>
          <w:lang w:val="uk-UA"/>
        </w:rPr>
      </w:pPr>
      <w:r w:rsidRPr="003812AF">
        <w:rPr>
          <w:rFonts w:ascii="Times New Roman" w:hAnsi="Times New Roman"/>
          <w:color w:val="000000"/>
          <w:sz w:val="24"/>
          <w:szCs w:val="24"/>
          <w:lang w:val="uk-UA"/>
        </w:rPr>
        <w:t xml:space="preserve">Київ                                                                                                    </w:t>
      </w:r>
      <w:r w:rsidR="00BF49ED">
        <w:rPr>
          <w:rFonts w:ascii="Times New Roman" w:hAnsi="Times New Roman"/>
          <w:color w:val="000000"/>
          <w:sz w:val="24"/>
          <w:szCs w:val="24"/>
          <w:lang w:val="uk-UA"/>
        </w:rPr>
        <w:t xml:space="preserve">              </w:t>
      </w:r>
      <w:r w:rsidRPr="003812AF">
        <w:rPr>
          <w:rFonts w:ascii="Times New Roman" w:hAnsi="Times New Roman"/>
          <w:color w:val="000000"/>
          <w:sz w:val="24"/>
          <w:szCs w:val="24"/>
          <w:lang w:val="uk-UA"/>
        </w:rPr>
        <w:t xml:space="preserve">« __ »  __________ 2022 року </w:t>
      </w:r>
    </w:p>
    <w:p w14:paraId="12130EF5" w14:textId="77777777" w:rsidR="001F1FE0" w:rsidRPr="003812AF" w:rsidRDefault="001F1FE0" w:rsidP="001F1FE0">
      <w:pPr>
        <w:pStyle w:val="HTML"/>
        <w:rPr>
          <w:rFonts w:ascii="Times New Roman" w:hAnsi="Times New Roman"/>
          <w:color w:val="000000"/>
          <w:sz w:val="24"/>
          <w:szCs w:val="24"/>
          <w:lang w:val="uk-UA"/>
        </w:rPr>
      </w:pPr>
    </w:p>
    <w:p w14:paraId="00317D56" w14:textId="77777777" w:rsidR="001F1FE0" w:rsidRPr="003812AF" w:rsidRDefault="001F1FE0" w:rsidP="001F1FE0">
      <w:pPr>
        <w:shd w:val="clear" w:color="auto" w:fill="FFFFFF"/>
        <w:tabs>
          <w:tab w:val="left" w:pos="708"/>
        </w:tabs>
        <w:spacing w:line="300" w:lineRule="atLeast"/>
        <w:ind w:firstLine="567"/>
        <w:jc w:val="both"/>
        <w:rPr>
          <w:color w:val="000000"/>
          <w:lang w:val="uk-UA"/>
        </w:rPr>
      </w:pPr>
      <w:r w:rsidRPr="003812AF">
        <w:rPr>
          <w:b/>
          <w:color w:val="000000"/>
          <w:lang w:val="uk-UA"/>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3812AF">
        <w:rPr>
          <w:color w:val="000000"/>
          <w:lang w:val="uk-UA"/>
        </w:rPr>
        <w:t xml:space="preserve">, що має статус платника податку на прибуток на загальних підставах, в особі начальника підприємства Кулікова Олега Михайловича, що діє на підставі Статуту (надалі – </w:t>
      </w:r>
      <w:r w:rsidRPr="003812AF">
        <w:rPr>
          <w:b/>
          <w:color w:val="000000"/>
          <w:lang w:val="uk-UA"/>
        </w:rPr>
        <w:t>Покупець</w:t>
      </w:r>
      <w:r w:rsidRPr="003812AF">
        <w:rPr>
          <w:color w:val="000000"/>
          <w:lang w:val="uk-UA"/>
        </w:rPr>
        <w:t>), з однієї сторони, та</w:t>
      </w:r>
    </w:p>
    <w:p w14:paraId="05A205CA" w14:textId="442AD168" w:rsidR="001F1FE0" w:rsidRDefault="001F1FE0" w:rsidP="001F1FE0">
      <w:pPr>
        <w:shd w:val="clear" w:color="auto" w:fill="FFFFFF"/>
        <w:tabs>
          <w:tab w:val="left" w:pos="708"/>
        </w:tabs>
        <w:ind w:firstLine="567"/>
        <w:jc w:val="both"/>
        <w:rPr>
          <w:color w:val="000000"/>
          <w:lang w:val="uk-UA"/>
        </w:rPr>
      </w:pPr>
      <w:r w:rsidRPr="003812AF">
        <w:rPr>
          <w:b/>
          <w:color w:val="000000"/>
          <w:spacing w:val="-14"/>
          <w:lang w:val="uk-UA"/>
        </w:rPr>
        <w:t>__________________________________________,</w:t>
      </w:r>
      <w:r w:rsidRPr="003812AF">
        <w:rPr>
          <w:color w:val="000000"/>
          <w:spacing w:val="-14"/>
          <w:lang w:val="uk-UA"/>
        </w:rPr>
        <w:t xml:space="preserve"> що має статус платника податку на загальних підставах, в особі _______________________________________________, що діє на підставі  ________________ (надалі – </w:t>
      </w:r>
      <w:r w:rsidRPr="003812AF">
        <w:rPr>
          <w:b/>
          <w:color w:val="000000"/>
          <w:spacing w:val="-14"/>
          <w:lang w:val="uk-UA"/>
        </w:rPr>
        <w:t>Постачальник</w:t>
      </w:r>
      <w:r w:rsidRPr="003812AF">
        <w:rPr>
          <w:color w:val="000000"/>
          <w:spacing w:val="-14"/>
          <w:lang w:val="uk-UA"/>
        </w:rPr>
        <w:t xml:space="preserve">), </w:t>
      </w:r>
      <w:r w:rsidRPr="003812AF">
        <w:rPr>
          <w:color w:val="000000"/>
          <w:lang w:val="uk-UA"/>
        </w:rPr>
        <w:t xml:space="preserve">з іншої сторони, іменовані у подальшому – </w:t>
      </w:r>
      <w:r w:rsidRPr="003812AF">
        <w:rPr>
          <w:b/>
          <w:color w:val="000000"/>
          <w:lang w:val="uk-UA"/>
        </w:rPr>
        <w:t>Сторони</w:t>
      </w:r>
      <w:r w:rsidRPr="003812AF">
        <w:rPr>
          <w:color w:val="000000"/>
          <w:lang w:val="uk-UA"/>
        </w:rPr>
        <w:t xml:space="preserve">, </w:t>
      </w:r>
      <w:r w:rsidRPr="003812AF">
        <w:rPr>
          <w:b/>
          <w:color w:val="000000"/>
          <w:lang w:val="uk-UA"/>
        </w:rPr>
        <w:t>керуючись постановою Кабінету Міністрів України від 28 лютого 2022 р. № 169 «</w:t>
      </w:r>
      <w:r w:rsidRPr="003812AF">
        <w:rPr>
          <w:b/>
          <w:bCs/>
          <w:color w:val="000000"/>
          <w:lang w:val="uk-UA"/>
        </w:rPr>
        <w:t xml:space="preserve">Деякі питання здійснення оборонних та публічних закупівель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Pr="003812AF">
        <w:rPr>
          <w:color w:val="000000"/>
          <w:lang w:val="uk-UA"/>
        </w:rPr>
        <w:t xml:space="preserve">уклали цей Договір про закупівлю товару (надалі - </w:t>
      </w:r>
      <w:r w:rsidRPr="003812AF">
        <w:rPr>
          <w:b/>
          <w:color w:val="000000"/>
          <w:lang w:val="uk-UA"/>
        </w:rPr>
        <w:t>Договір</w:t>
      </w:r>
      <w:r w:rsidRPr="003812AF">
        <w:rPr>
          <w:color w:val="000000"/>
          <w:lang w:val="uk-UA"/>
        </w:rPr>
        <w:t>) про таке:</w:t>
      </w:r>
    </w:p>
    <w:p w14:paraId="6B084A04" w14:textId="77777777" w:rsidR="00BD6D88" w:rsidRPr="00322D94" w:rsidRDefault="00BD6D88" w:rsidP="00BD6D88">
      <w:pPr>
        <w:pStyle w:val="HTML"/>
        <w:jc w:val="both"/>
        <w:rPr>
          <w:rFonts w:ascii="Times New Roman" w:hAnsi="Times New Roman"/>
          <w:lang w:val="uk-UA"/>
        </w:rPr>
      </w:pPr>
    </w:p>
    <w:p w14:paraId="380C7570" w14:textId="77777777" w:rsidR="00BD6D88" w:rsidRPr="00512C03" w:rsidRDefault="00BD6D88" w:rsidP="00BD6D88">
      <w:pPr>
        <w:jc w:val="center"/>
        <w:rPr>
          <w:b/>
        </w:rPr>
      </w:pPr>
      <w:bookmarkStart w:id="0" w:name="24"/>
      <w:bookmarkEnd w:id="0"/>
      <w:r w:rsidRPr="00512C03">
        <w:rPr>
          <w:b/>
        </w:rPr>
        <w:t>I. Предмет договору</w:t>
      </w:r>
    </w:p>
    <w:p w14:paraId="51021870" w14:textId="1BD30599" w:rsidR="00BD6D88" w:rsidRDefault="00BD6D88" w:rsidP="00B541A9">
      <w:pPr>
        <w:jc w:val="both"/>
        <w:rPr>
          <w:i/>
          <w:lang w:bidi="en-US"/>
        </w:rPr>
      </w:pPr>
      <w:r w:rsidRPr="000B0235">
        <w:t xml:space="preserve">1.1. </w:t>
      </w:r>
      <w:proofErr w:type="gramStart"/>
      <w:r w:rsidRPr="000B0235">
        <w:t>В порядку</w:t>
      </w:r>
      <w:proofErr w:type="gramEnd"/>
      <w:r w:rsidRPr="000B0235">
        <w:t xml:space="preserve"> та на умовах, визначених </w:t>
      </w:r>
      <w:r>
        <w:t>даним</w:t>
      </w:r>
      <w:r w:rsidRPr="000B0235">
        <w:t xml:space="preserve"> Договор</w:t>
      </w:r>
      <w:r>
        <w:t xml:space="preserve">ом, </w:t>
      </w:r>
      <w:r w:rsidRPr="00A279F5">
        <w:rPr>
          <w:lang w:bidi="en-US"/>
        </w:rPr>
        <w:t>Постачальник зобов’язується поставити і передати у встановлений строк у власність Покупця</w:t>
      </w:r>
      <w:r w:rsidRPr="00081ED6">
        <w:rPr>
          <w:b/>
          <w:lang w:val="uk-UA"/>
        </w:rPr>
        <w:t xml:space="preserve"> </w:t>
      </w:r>
      <w:r w:rsidR="00BB75F6">
        <w:rPr>
          <w:b/>
        </w:rPr>
        <w:t xml:space="preserve">ДК 021:2015 </w:t>
      </w:r>
      <w:r w:rsidRPr="001618E7">
        <w:rPr>
          <w:b/>
        </w:rPr>
        <w:t xml:space="preserve">44110000-4 </w:t>
      </w:r>
      <w:r w:rsidR="00BB75F6">
        <w:rPr>
          <w:b/>
          <w:lang w:val="uk-UA"/>
        </w:rPr>
        <w:t>«</w:t>
      </w:r>
      <w:r w:rsidRPr="001618E7">
        <w:rPr>
          <w:b/>
        </w:rPr>
        <w:t>КОНСТРУКЦІЙНІ МАТЕРІАЛИ»</w:t>
      </w:r>
      <w:r>
        <w:rPr>
          <w:b/>
          <w:lang w:val="uk-UA"/>
        </w:rPr>
        <w:t xml:space="preserve"> </w:t>
      </w:r>
      <w:r w:rsidR="00BB75F6">
        <w:rPr>
          <w:b/>
          <w:lang w:val="uk-UA"/>
        </w:rPr>
        <w:t>(</w:t>
      </w:r>
      <w:r w:rsidRPr="00CA4E3D">
        <w:rPr>
          <w:b/>
        </w:rPr>
        <w:t>Матеріали для дорожньої розмітки</w:t>
      </w:r>
      <w:r w:rsidR="00BB75F6">
        <w:rPr>
          <w:b/>
          <w:lang w:val="uk-UA"/>
        </w:rPr>
        <w:t>)</w:t>
      </w:r>
      <w:r w:rsidRPr="00CA4E3D">
        <w:rPr>
          <w:b/>
        </w:rPr>
        <w:t xml:space="preserve"> </w:t>
      </w:r>
      <w:r w:rsidRPr="00081ED6">
        <w:t>(надалі – Товар)</w:t>
      </w:r>
      <w:r w:rsidR="00BB75F6">
        <w:rPr>
          <w:lang w:bidi="en-US"/>
        </w:rPr>
        <w:t xml:space="preserve"> </w:t>
      </w:r>
      <w:r w:rsidR="006452E4" w:rsidRPr="00D860B0">
        <w:rPr>
          <w:lang w:val="uk-UA"/>
        </w:rPr>
        <w:t xml:space="preserve">для </w:t>
      </w:r>
      <w:r w:rsidR="00001F04" w:rsidRPr="00D860B0">
        <w:rPr>
          <w:lang w:val="uk-UA"/>
        </w:rPr>
        <w:t>утримання вулично-шляхової мережі</w:t>
      </w:r>
      <w:r w:rsidR="00655687" w:rsidRPr="00D860B0">
        <w:rPr>
          <w:lang w:val="uk-UA"/>
        </w:rPr>
        <w:t xml:space="preserve"> Оболонського району м.Киє</w:t>
      </w:r>
      <w:r w:rsidR="006452E4" w:rsidRPr="00D860B0">
        <w:rPr>
          <w:lang w:val="uk-UA"/>
        </w:rPr>
        <w:t>ва</w:t>
      </w:r>
      <w:r w:rsidR="00BB75F6" w:rsidRPr="00D860B0">
        <w:rPr>
          <w:lang w:val="uk-UA"/>
        </w:rPr>
        <w:t>,</w:t>
      </w:r>
      <w:r w:rsidR="00BB75F6">
        <w:rPr>
          <w:b/>
          <w:lang w:val="uk-UA"/>
        </w:rPr>
        <w:t xml:space="preserve"> </w:t>
      </w:r>
      <w:r w:rsidRPr="00081ED6">
        <w:rPr>
          <w:lang w:bidi="en-US"/>
        </w:rPr>
        <w:t>а Покупець – зобов’язується прийняти і оплатити такий Товар відповідно до умов даного Договору</w:t>
      </w:r>
      <w:r w:rsidRPr="00081ED6">
        <w:rPr>
          <w:i/>
          <w:lang w:bidi="en-US"/>
        </w:rPr>
        <w:t>.</w:t>
      </w:r>
    </w:p>
    <w:p w14:paraId="31E807EB" w14:textId="6CD75231" w:rsidR="00BF49ED" w:rsidRPr="00BF49ED" w:rsidRDefault="00BF49ED" w:rsidP="00B541A9">
      <w:pPr>
        <w:jc w:val="both"/>
        <w:rPr>
          <w:b/>
          <w:lang w:val="uk-UA"/>
        </w:rPr>
      </w:pPr>
      <w:r>
        <w:rPr>
          <w:lang w:val="uk-UA" w:bidi="en-US"/>
        </w:rPr>
        <w:t xml:space="preserve">Місце поставки Товару на склад Покупця </w:t>
      </w:r>
      <w:r>
        <w:t xml:space="preserve">за адресою: </w:t>
      </w:r>
      <w:r w:rsidRPr="00FC2C6D">
        <w:rPr>
          <w:color w:val="000000"/>
          <w:lang w:eastAsia="uk-UA"/>
        </w:rPr>
        <w:t>м. Київ, провулок Куренівський, 15-А</w:t>
      </w:r>
      <w:r w:rsidRPr="000B0235">
        <w:t>.</w:t>
      </w:r>
    </w:p>
    <w:p w14:paraId="587056DB" w14:textId="77777777" w:rsidR="00BD6D88" w:rsidRPr="00BF49ED" w:rsidRDefault="00BD6D88" w:rsidP="00B541A9">
      <w:pPr>
        <w:tabs>
          <w:tab w:val="left" w:pos="0"/>
          <w:tab w:val="left" w:pos="1134"/>
        </w:tabs>
        <w:jc w:val="both"/>
        <w:rPr>
          <w:lang w:val="uk-UA"/>
        </w:rPr>
      </w:pPr>
      <w:r w:rsidRPr="00BF49ED">
        <w:rPr>
          <w:lang w:val="uk-UA"/>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14:paraId="68C0E50D" w14:textId="77777777" w:rsidR="00BD6D88" w:rsidRPr="00081ED6" w:rsidRDefault="00BD6D88" w:rsidP="00B541A9">
      <w:pPr>
        <w:tabs>
          <w:tab w:val="left" w:pos="0"/>
          <w:tab w:val="left" w:pos="1134"/>
        </w:tabs>
        <w:jc w:val="both"/>
      </w:pPr>
      <w:r w:rsidRPr="00081ED6">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4B20073A" w14:textId="77777777" w:rsidR="00BD6D88" w:rsidRPr="00081ED6" w:rsidRDefault="00BD6D88" w:rsidP="00B541A9">
      <w:pPr>
        <w:tabs>
          <w:tab w:val="left" w:pos="0"/>
          <w:tab w:val="left" w:pos="1134"/>
        </w:tabs>
        <w:jc w:val="both"/>
      </w:pPr>
      <w:r w:rsidRPr="00081ED6">
        <w:t>1.4. Обсяги закупівлі Товару можуть бути зменшені залежно від реального фінансування видатків та фактичних потреб Покупця.</w:t>
      </w:r>
    </w:p>
    <w:p w14:paraId="00114ED6" w14:textId="77777777" w:rsidR="00BD6D88" w:rsidRPr="000B0235" w:rsidRDefault="00BD6D88" w:rsidP="00BD6D88">
      <w:pPr>
        <w:spacing w:line="276" w:lineRule="auto"/>
        <w:jc w:val="center"/>
        <w:rPr>
          <w:b/>
          <w:bCs/>
        </w:rPr>
      </w:pPr>
      <w:r>
        <w:rPr>
          <w:b/>
          <w:bCs/>
        </w:rPr>
        <w:t>II. Якість Товару</w:t>
      </w:r>
    </w:p>
    <w:p w14:paraId="330A1992" w14:textId="77777777" w:rsidR="00BD6D88" w:rsidRPr="00655806" w:rsidRDefault="00BD6D88" w:rsidP="00BD6D88">
      <w:pPr>
        <w:jc w:val="both"/>
        <w:rPr>
          <w:lang w:val="uk-UA"/>
        </w:rPr>
      </w:pPr>
      <w:r>
        <w:t>2.1</w:t>
      </w:r>
      <w:r w:rsidRPr="00D22C00">
        <w:t>. Постачальник</w:t>
      </w:r>
      <w:r w:rsidRPr="00D22C00">
        <w:rPr>
          <w:bCs/>
        </w:rPr>
        <w:t xml:space="preserve"> надає матеріали, що відповідають діючим санітарно-гігієнічним нормам та забезпечують додержання </w:t>
      </w:r>
      <w:r w:rsidRPr="00631508">
        <w:t>СОУ 42.1-37641918-090:2012 «Пластики, спрей-пластики холодного та гарячого нанесення для горизонтальної розмітки автомобільних доріг. Технічні вимоги та методи випробування»</w:t>
      </w:r>
      <w:r>
        <w:rPr>
          <w:lang w:val="uk-UA"/>
        </w:rPr>
        <w:t xml:space="preserve">, СОУ 42.1-37641918-089:2012 «Мікрокульки скляні світлоповертальні для горизонтальної розмітки автомобільних доріг». </w:t>
      </w:r>
    </w:p>
    <w:p w14:paraId="2583C7DD" w14:textId="77777777" w:rsidR="00BD6D88" w:rsidRPr="00D22C00" w:rsidRDefault="00BD6D88" w:rsidP="00BD6D88">
      <w:pPr>
        <w:jc w:val="both"/>
      </w:pPr>
      <w:r>
        <w:t>2.2</w:t>
      </w:r>
      <w:r w:rsidRPr="00D22C00">
        <w:t>. Постачальник зобов'яз</w:t>
      </w:r>
      <w:r>
        <w:rPr>
          <w:lang w:val="uk-UA"/>
        </w:rPr>
        <w:t>для горизонтальної р</w:t>
      </w:r>
      <w:r w:rsidRPr="00D22C00">
        <w:t>аний на кожну партію Товару, що є предметом поставки за цим Договором, видати сертифікат відповідності.</w:t>
      </w:r>
    </w:p>
    <w:p w14:paraId="4B9737E2" w14:textId="77777777" w:rsidR="00BD6D88" w:rsidRPr="00D22C00" w:rsidRDefault="00BD6D88" w:rsidP="00BD6D88">
      <w:pPr>
        <w:tabs>
          <w:tab w:val="left" w:pos="567"/>
          <w:tab w:val="left" w:pos="8505"/>
        </w:tabs>
        <w:spacing w:line="276" w:lineRule="auto"/>
        <w:ind w:right="51"/>
        <w:contextualSpacing/>
        <w:jc w:val="both"/>
        <w:rPr>
          <w:noProof/>
        </w:rPr>
      </w:pPr>
      <w:r>
        <w:t>2.3</w:t>
      </w:r>
      <w:r w:rsidRPr="00D22C00">
        <w:t xml:space="preserve">. </w:t>
      </w:r>
      <w:r w:rsidRPr="00D22C00">
        <w:rPr>
          <w:noProof/>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Pr="00D22C00">
        <w:t>за власний рахунок в 24-х годинний термін здійснити відвантаження Товару належної якості.</w:t>
      </w:r>
      <w:r w:rsidRPr="00D22C00">
        <w:rPr>
          <w:noProof/>
        </w:rPr>
        <w:t xml:space="preserve"> Якщо Постачальник у зазначений термін не здійснив відвантаження </w:t>
      </w:r>
      <w:r w:rsidRPr="00D22C00">
        <w:t>Товару належної якості</w:t>
      </w:r>
      <w:r w:rsidRPr="00D22C00">
        <w:rPr>
          <w:noProof/>
        </w:rPr>
        <w:t xml:space="preserve"> Покупець має право вимагати від Постачальника відшкодування понесених витрат та завданих збитків.</w:t>
      </w:r>
    </w:p>
    <w:p w14:paraId="0347C7B3" w14:textId="77777777" w:rsidR="00BD6D88" w:rsidRPr="00D22C00" w:rsidRDefault="00BD6D88" w:rsidP="00BD6D88">
      <w:pPr>
        <w:tabs>
          <w:tab w:val="left" w:pos="540"/>
        </w:tabs>
        <w:spacing w:line="276" w:lineRule="auto"/>
        <w:ind w:firstLine="709"/>
        <w:jc w:val="both"/>
      </w:pPr>
      <w:r w:rsidRPr="00D22C00">
        <w:t>У разі поставки Товару без сертифікатів відповідностей,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73C4D566" w14:textId="77777777" w:rsidR="00BD6D88" w:rsidRPr="00D22C00" w:rsidRDefault="00BD6D88" w:rsidP="00BD6D88">
      <w:pPr>
        <w:tabs>
          <w:tab w:val="left" w:pos="567"/>
          <w:tab w:val="left" w:pos="8505"/>
        </w:tabs>
        <w:spacing w:line="276" w:lineRule="auto"/>
        <w:ind w:right="51"/>
        <w:contextualSpacing/>
        <w:jc w:val="both"/>
        <w:rPr>
          <w:lang w:eastAsia="uk-UA"/>
        </w:rPr>
      </w:pPr>
      <w:r>
        <w:rPr>
          <w:lang w:eastAsia="uk-UA"/>
        </w:rPr>
        <w:t>2.4</w:t>
      </w:r>
      <w:r w:rsidRPr="00D22C00">
        <w:rPr>
          <w:lang w:eastAsia="uk-UA"/>
        </w:rPr>
        <w:t xml:space="preserve">. У разі поставки неякісного Товару, </w:t>
      </w:r>
      <w:r w:rsidRPr="00D22C00">
        <w:rPr>
          <w:bCs/>
          <w:lang w:eastAsia="uk-UA"/>
        </w:rPr>
        <w:t>Покупець</w:t>
      </w:r>
      <w:r w:rsidRPr="00D22C00">
        <w:rPr>
          <w:lang w:eastAsia="uk-UA"/>
        </w:rPr>
        <w:t xml:space="preserve"> оформляє претензію до </w:t>
      </w:r>
      <w:r w:rsidRPr="00D22C00">
        <w:rPr>
          <w:bCs/>
          <w:spacing w:val="2"/>
          <w:lang w:eastAsia="uk-UA"/>
        </w:rPr>
        <w:t>Постачальника</w:t>
      </w:r>
      <w:r w:rsidRPr="00D22C00">
        <w:rPr>
          <w:spacing w:val="2"/>
          <w:lang w:eastAsia="uk-UA"/>
        </w:rPr>
        <w:t xml:space="preserve"> і</w:t>
      </w:r>
      <w:r w:rsidRPr="00D22C00">
        <w:rPr>
          <w:lang w:eastAsia="uk-UA"/>
        </w:rPr>
        <w:t xml:space="preserve"> проводить лабораторне дослідження зразків, відібраних у визначеному порядку. В разі підтвердження того, що отриманий Товар не відповідає визначеним у сертифікаті та паспорті якості показникам, </w:t>
      </w:r>
      <w:r w:rsidRPr="00D22C00">
        <w:rPr>
          <w:bCs/>
          <w:spacing w:val="2"/>
          <w:lang w:eastAsia="uk-UA"/>
        </w:rPr>
        <w:lastRenderedPageBreak/>
        <w:t>Постачальник</w:t>
      </w:r>
      <w:r w:rsidRPr="00D22C00">
        <w:rPr>
          <w:lang w:eastAsia="uk-UA"/>
        </w:rPr>
        <w:t xml:space="preserve"> здійснює заміну поставленого Товару у повному обсязі на якісний протягом 1 календарного дня з моменту отримання Постачальником відповідного письмового звернення </w:t>
      </w:r>
      <w:r w:rsidRPr="00D22C00">
        <w:rPr>
          <w:bCs/>
          <w:lang w:eastAsia="uk-UA"/>
        </w:rPr>
        <w:t xml:space="preserve">Покупця </w:t>
      </w:r>
      <w:r w:rsidRPr="00D22C00">
        <w:rPr>
          <w:lang w:eastAsia="uk-UA"/>
        </w:rPr>
        <w:t>з обов'язковим наданням документальних підтверджень його належної якості та сплачує Покупцю компенсацію в розмірі 20 % від вартості поставленої партії неякісного Товару та 100 % вартості проведеного дослідження.</w:t>
      </w:r>
    </w:p>
    <w:p w14:paraId="613B8CD0" w14:textId="77777777" w:rsidR="00BD6D88" w:rsidRPr="00D22C00" w:rsidRDefault="00BD6D88" w:rsidP="00BD6D88">
      <w:pPr>
        <w:spacing w:line="276" w:lineRule="auto"/>
        <w:contextualSpacing/>
        <w:jc w:val="both"/>
        <w:rPr>
          <w:lang w:eastAsia="uk-UA"/>
        </w:rPr>
      </w:pPr>
      <w:r>
        <w:rPr>
          <w:lang w:eastAsia="uk-UA"/>
        </w:rPr>
        <w:t>2.5</w:t>
      </w:r>
      <w:r w:rsidRPr="00D22C00">
        <w:rPr>
          <w:lang w:eastAsia="uk-UA"/>
        </w:rPr>
        <w:t xml:space="preserve">. </w:t>
      </w:r>
      <w:r w:rsidRPr="00D22C00">
        <w:t>У разі виявлення відхилень якості Товару після його поставки Покупець складає відповідний акт з представником Постачальника. Неякісна Продукція підлягає заміні за рахунок Постачальника.</w:t>
      </w:r>
      <w:r w:rsidRPr="00D22C00">
        <w:rPr>
          <w:lang w:eastAsia="uk-UA"/>
        </w:rPr>
        <w:t xml:space="preserve"> У випадку неприбуття представника Постачальника Акт складається Покупцем. В такому випадку Постачальник погоджується з висновками викладеними в акті лабораторного дослідження.</w:t>
      </w:r>
    </w:p>
    <w:p w14:paraId="4495E18D" w14:textId="77777777" w:rsidR="00BD6D88" w:rsidRPr="000B0235" w:rsidRDefault="00BD6D88" w:rsidP="00BD6D88">
      <w:pPr>
        <w:spacing w:line="276" w:lineRule="auto"/>
        <w:jc w:val="both"/>
      </w:pPr>
      <w:r w:rsidRPr="000B0235">
        <w:t xml:space="preserve"> </w:t>
      </w:r>
    </w:p>
    <w:p w14:paraId="44FABDD5" w14:textId="77777777" w:rsidR="00BD6D88" w:rsidRPr="000B0235" w:rsidRDefault="00BD6D88" w:rsidP="00BD6D88">
      <w:pPr>
        <w:pStyle w:val="HTML"/>
        <w:spacing w:line="276" w:lineRule="auto"/>
        <w:jc w:val="center"/>
        <w:rPr>
          <w:rFonts w:ascii="Times New Roman" w:hAnsi="Times New Roman"/>
          <w:b/>
          <w:sz w:val="24"/>
          <w:szCs w:val="24"/>
        </w:rPr>
      </w:pPr>
      <w:r w:rsidRPr="000B0235">
        <w:rPr>
          <w:rFonts w:ascii="Times New Roman" w:hAnsi="Times New Roman"/>
          <w:b/>
          <w:sz w:val="24"/>
          <w:szCs w:val="24"/>
        </w:rPr>
        <w:t xml:space="preserve">III. Ціна договору </w:t>
      </w:r>
      <w:bookmarkStart w:id="1" w:name="39"/>
      <w:bookmarkEnd w:id="1"/>
    </w:p>
    <w:p w14:paraId="69D9D776" w14:textId="77777777" w:rsidR="00EA54C3" w:rsidRPr="00D43FD1" w:rsidRDefault="00BD6D88" w:rsidP="00EA54C3">
      <w:pPr>
        <w:jc w:val="both"/>
        <w:rPr>
          <w:sz w:val="23"/>
          <w:szCs w:val="23"/>
          <w:lang w:val="uk-UA"/>
        </w:rPr>
      </w:pPr>
      <w:r w:rsidRPr="000B0235">
        <w:t xml:space="preserve">3.1. </w:t>
      </w:r>
      <w:r w:rsidR="00EA54C3" w:rsidRPr="00D43FD1">
        <w:rPr>
          <w:sz w:val="23"/>
          <w:szCs w:val="23"/>
        </w:rPr>
        <w:t>Ціна Договору складається з загальної вартості Товару, визначеній в Специфікації до цього Договору, та становить</w:t>
      </w:r>
      <w:r w:rsidR="00EA54C3" w:rsidRPr="00D43FD1">
        <w:rPr>
          <w:b/>
          <w:sz w:val="23"/>
          <w:szCs w:val="23"/>
        </w:rPr>
        <w:t xml:space="preserve"> </w:t>
      </w:r>
      <w:r w:rsidR="00EA54C3" w:rsidRPr="00D43FD1">
        <w:rPr>
          <w:b/>
          <w:sz w:val="23"/>
          <w:szCs w:val="23"/>
          <w:lang w:bidi="en-US"/>
        </w:rPr>
        <w:t xml:space="preserve">__________ грн. </w:t>
      </w:r>
      <w:r w:rsidR="00EA54C3" w:rsidRPr="00D43FD1">
        <w:rPr>
          <w:sz w:val="23"/>
          <w:szCs w:val="23"/>
          <w:lang w:bidi="en-US"/>
        </w:rPr>
        <w:t>(</w:t>
      </w:r>
      <w:r w:rsidR="00EA54C3" w:rsidRPr="00D43FD1">
        <w:rPr>
          <w:i/>
          <w:sz w:val="23"/>
          <w:szCs w:val="23"/>
          <w:lang w:bidi="en-US"/>
        </w:rPr>
        <w:t>словами</w:t>
      </w:r>
      <w:r w:rsidR="00EA54C3" w:rsidRPr="00D43FD1">
        <w:rPr>
          <w:sz w:val="23"/>
          <w:szCs w:val="23"/>
          <w:lang w:bidi="en-US"/>
        </w:rPr>
        <w:t>_________ грн. __ коп.)</w:t>
      </w:r>
      <w:r w:rsidR="00EA54C3" w:rsidRPr="00D43FD1">
        <w:rPr>
          <w:sz w:val="23"/>
          <w:szCs w:val="23"/>
          <w:lang w:val="uk-UA"/>
        </w:rPr>
        <w:t xml:space="preserve">, </w:t>
      </w:r>
      <w:r w:rsidR="00EA54C3" w:rsidRPr="00D43FD1">
        <w:rPr>
          <w:sz w:val="23"/>
          <w:szCs w:val="23"/>
        </w:rPr>
        <w:t xml:space="preserve">у тому числі </w:t>
      </w:r>
      <w:r w:rsidR="00EA54C3" w:rsidRPr="00D43FD1">
        <w:rPr>
          <w:sz w:val="23"/>
          <w:szCs w:val="23"/>
          <w:lang w:val="uk-UA"/>
        </w:rPr>
        <w:t>ПДВ</w:t>
      </w:r>
      <w:r w:rsidR="00EA54C3">
        <w:rPr>
          <w:sz w:val="23"/>
          <w:szCs w:val="23"/>
          <w:lang w:val="uk-UA"/>
        </w:rPr>
        <w:t xml:space="preserve"> </w:t>
      </w:r>
      <w:r w:rsidR="00EA54C3" w:rsidRPr="00D43FD1">
        <w:rPr>
          <w:b/>
          <w:sz w:val="23"/>
          <w:szCs w:val="23"/>
        </w:rPr>
        <w:t xml:space="preserve">– </w:t>
      </w:r>
      <w:r w:rsidR="00EA54C3" w:rsidRPr="00D43FD1">
        <w:rPr>
          <w:b/>
          <w:bCs/>
          <w:sz w:val="23"/>
          <w:szCs w:val="23"/>
          <w:lang w:bidi="en-US"/>
        </w:rPr>
        <w:t>_________</w:t>
      </w:r>
      <w:r w:rsidR="00EA54C3" w:rsidRPr="00D43FD1">
        <w:rPr>
          <w:bCs/>
          <w:sz w:val="23"/>
          <w:szCs w:val="23"/>
          <w:lang w:bidi="en-US"/>
        </w:rPr>
        <w:t xml:space="preserve"> </w:t>
      </w:r>
      <w:r w:rsidR="00EA54C3" w:rsidRPr="00D43FD1">
        <w:rPr>
          <w:b/>
          <w:sz w:val="23"/>
          <w:szCs w:val="23"/>
        </w:rPr>
        <w:t xml:space="preserve">грн. </w:t>
      </w:r>
      <w:r w:rsidR="00EA54C3" w:rsidRPr="00D43FD1">
        <w:rPr>
          <w:sz w:val="23"/>
          <w:szCs w:val="23"/>
        </w:rPr>
        <w:t>(</w:t>
      </w:r>
      <w:r w:rsidR="00EA54C3" w:rsidRPr="00D43FD1">
        <w:rPr>
          <w:i/>
          <w:sz w:val="23"/>
          <w:szCs w:val="23"/>
          <w:lang w:bidi="en-US"/>
        </w:rPr>
        <w:t>словами</w:t>
      </w:r>
      <w:r w:rsidR="00EA54C3" w:rsidRPr="00D43FD1">
        <w:rPr>
          <w:sz w:val="23"/>
          <w:szCs w:val="23"/>
          <w:lang w:bidi="en-US"/>
        </w:rPr>
        <w:t>_________ гр</w:t>
      </w:r>
      <w:r w:rsidR="00EA54C3" w:rsidRPr="00D43FD1">
        <w:rPr>
          <w:sz w:val="23"/>
          <w:szCs w:val="23"/>
          <w:lang w:val="uk-UA" w:bidi="en-US"/>
        </w:rPr>
        <w:t>ивень</w:t>
      </w:r>
      <w:r w:rsidR="00EA54C3" w:rsidRPr="00D43FD1">
        <w:rPr>
          <w:sz w:val="23"/>
          <w:szCs w:val="23"/>
          <w:lang w:bidi="en-US"/>
        </w:rPr>
        <w:t xml:space="preserve"> __ копійок</w:t>
      </w:r>
      <w:r w:rsidR="00EA54C3" w:rsidRPr="00D43FD1">
        <w:rPr>
          <w:sz w:val="23"/>
          <w:szCs w:val="23"/>
        </w:rPr>
        <w:t xml:space="preserve">), </w:t>
      </w:r>
      <w:r w:rsidR="00EA54C3" w:rsidRPr="00D43FD1">
        <w:rPr>
          <w:sz w:val="23"/>
          <w:szCs w:val="23"/>
          <w:lang w:val="uk-UA"/>
        </w:rPr>
        <w:t>з якої сплачується:</w:t>
      </w:r>
    </w:p>
    <w:p w14:paraId="652BC57F" w14:textId="77777777" w:rsidR="00EA54C3" w:rsidRPr="00D43FD1" w:rsidRDefault="00EA54C3" w:rsidP="00EA54C3">
      <w:pPr>
        <w:pStyle w:val="a6"/>
        <w:ind w:firstLine="708"/>
        <w:jc w:val="both"/>
        <w:rPr>
          <w:sz w:val="23"/>
          <w:szCs w:val="23"/>
        </w:rPr>
      </w:pPr>
      <w:r w:rsidRPr="00D43FD1">
        <w:rPr>
          <w:sz w:val="23"/>
          <w:szCs w:val="23"/>
        </w:rPr>
        <w:t xml:space="preserve">- за кошти місцевого бюджету з рахунків відкритих в Держказначейській службі України, м. Київ УДКСУ Оболонського району м. Києва </w:t>
      </w:r>
      <w:r>
        <w:rPr>
          <w:sz w:val="23"/>
          <w:szCs w:val="23"/>
        </w:rPr>
        <w:t xml:space="preserve">(КПКВ______) </w:t>
      </w:r>
      <w:r w:rsidRPr="00D43FD1">
        <w:rPr>
          <w:sz w:val="23"/>
          <w:szCs w:val="23"/>
        </w:rPr>
        <w:t>– _______грн. (______гривень _</w:t>
      </w:r>
      <w:r>
        <w:rPr>
          <w:sz w:val="23"/>
          <w:szCs w:val="23"/>
        </w:rPr>
        <w:t xml:space="preserve">___ копійок), у тому числі ПДВ </w:t>
      </w:r>
      <w:r w:rsidRPr="00D43FD1">
        <w:rPr>
          <w:sz w:val="23"/>
          <w:szCs w:val="23"/>
        </w:rPr>
        <w:t>- __________грн. (__________гривень _____ копійок);</w:t>
      </w:r>
    </w:p>
    <w:p w14:paraId="5B448E19" w14:textId="77777777" w:rsidR="00EA54C3" w:rsidRPr="00D43FD1" w:rsidRDefault="00EA54C3" w:rsidP="00EA54C3">
      <w:pPr>
        <w:pStyle w:val="a6"/>
        <w:ind w:firstLine="708"/>
        <w:jc w:val="both"/>
        <w:rPr>
          <w:sz w:val="23"/>
          <w:szCs w:val="23"/>
        </w:rPr>
      </w:pPr>
      <w:r w:rsidRPr="00D43FD1">
        <w:rPr>
          <w:sz w:val="23"/>
          <w:szCs w:val="23"/>
        </w:rPr>
        <w:t xml:space="preserve">- за кошти фонду бюджету з рахунків відкритих в Держказначейській службі України, м. Київ УДКСУ Оболонського району м. Києва </w:t>
      </w:r>
      <w:r>
        <w:rPr>
          <w:sz w:val="23"/>
          <w:szCs w:val="23"/>
        </w:rPr>
        <w:t xml:space="preserve">(КПКВ______) </w:t>
      </w:r>
      <w:r w:rsidRPr="00D43FD1">
        <w:rPr>
          <w:sz w:val="23"/>
          <w:szCs w:val="23"/>
        </w:rPr>
        <w:t xml:space="preserve">– _______грн. (______гривень ____ копійок), у тому числі ПДВ </w:t>
      </w:r>
      <w:r>
        <w:rPr>
          <w:sz w:val="23"/>
          <w:szCs w:val="23"/>
        </w:rPr>
        <w:t xml:space="preserve"> </w:t>
      </w:r>
      <w:r w:rsidRPr="00D43FD1">
        <w:rPr>
          <w:sz w:val="23"/>
          <w:szCs w:val="23"/>
        </w:rPr>
        <w:t>- __________грн. (__________гривень _____ копійок);</w:t>
      </w:r>
    </w:p>
    <w:p w14:paraId="700C43AC" w14:textId="77777777" w:rsidR="00EA54C3" w:rsidRPr="00D43FD1" w:rsidRDefault="00EA54C3" w:rsidP="00EA54C3">
      <w:pPr>
        <w:pStyle w:val="a6"/>
        <w:ind w:firstLine="708"/>
        <w:jc w:val="both"/>
        <w:rPr>
          <w:sz w:val="23"/>
          <w:szCs w:val="23"/>
        </w:rPr>
      </w:pPr>
      <w:r w:rsidRPr="00D43FD1">
        <w:rPr>
          <w:sz w:val="23"/>
          <w:szCs w:val="23"/>
        </w:rPr>
        <w:t>- за рахунок коштів підприємства – _______грн. (______гривень ____ копійок), у тому числі ПДВ</w:t>
      </w:r>
      <w:r>
        <w:rPr>
          <w:sz w:val="23"/>
          <w:szCs w:val="23"/>
        </w:rPr>
        <w:t xml:space="preserve"> </w:t>
      </w:r>
      <w:r w:rsidRPr="00D43FD1">
        <w:rPr>
          <w:b/>
          <w:sz w:val="23"/>
          <w:szCs w:val="23"/>
        </w:rPr>
        <w:t>–</w:t>
      </w:r>
      <w:r w:rsidRPr="00D43FD1">
        <w:rPr>
          <w:sz w:val="23"/>
          <w:szCs w:val="23"/>
        </w:rPr>
        <w:t>__________грн. (__________гривень _____ копійок).</w:t>
      </w:r>
    </w:p>
    <w:p w14:paraId="60CD5449" w14:textId="77777777" w:rsidR="00EA54C3" w:rsidRDefault="00EA54C3" w:rsidP="00BD6D88">
      <w:pPr>
        <w:tabs>
          <w:tab w:val="left" w:pos="782"/>
        </w:tabs>
        <w:spacing w:line="252" w:lineRule="exact"/>
        <w:ind w:right="-39"/>
        <w:jc w:val="both"/>
      </w:pPr>
    </w:p>
    <w:p w14:paraId="0369E4B5" w14:textId="77777777" w:rsidR="00BD6D88" w:rsidRPr="008F6EF3" w:rsidRDefault="00BD6D88" w:rsidP="00BD6D88">
      <w:pPr>
        <w:tabs>
          <w:tab w:val="left" w:pos="916"/>
          <w:tab w:val="left" w:pos="1832"/>
        </w:tabs>
        <w:spacing w:line="276" w:lineRule="auto"/>
        <w:jc w:val="both"/>
        <w:rPr>
          <w:lang w:val="uk-UA"/>
        </w:rPr>
      </w:pPr>
      <w:r w:rsidRPr="00D1100D">
        <w:rPr>
          <w:lang w:eastAsia="uk-UA"/>
        </w:rPr>
        <w:t xml:space="preserve">3.2. </w:t>
      </w:r>
      <w:r w:rsidRPr="008F6EF3">
        <w:rPr>
          <w:lang w:val="uk-UA"/>
        </w:rPr>
        <w:t>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14:paraId="1077B219" w14:textId="77777777" w:rsidR="00BD6D88" w:rsidRDefault="00BD6D88" w:rsidP="00BD6D88">
      <w:pPr>
        <w:spacing w:line="276" w:lineRule="auto"/>
        <w:contextualSpacing/>
        <w:jc w:val="both"/>
      </w:pPr>
      <w:r w:rsidRPr="000B0235">
        <w:t xml:space="preserve">3.3. Ціна на Товар може змінюватись </w:t>
      </w:r>
      <w:r>
        <w:t>в бік зменшення за узгодженням С</w:t>
      </w:r>
      <w:r w:rsidRPr="000B0235">
        <w:t>торін.</w:t>
      </w:r>
    </w:p>
    <w:p w14:paraId="5AF8215A" w14:textId="77777777" w:rsidR="00BD6D88" w:rsidRPr="00DA076D" w:rsidRDefault="00BD6D88" w:rsidP="00BD6D88">
      <w:pPr>
        <w:spacing w:line="276" w:lineRule="auto"/>
        <w:contextualSpacing/>
        <w:jc w:val="both"/>
      </w:pPr>
      <w:bookmarkStart w:id="2" w:name="421"/>
      <w:bookmarkEnd w:id="2"/>
      <w:r>
        <w:t>3.4</w:t>
      </w:r>
      <w:r w:rsidRPr="000B0235">
        <w:t xml:space="preserve">. </w:t>
      </w:r>
      <w:r w:rsidRPr="00DA076D">
        <w:t xml:space="preserve">При зміні ціни на Товар в сторону збільшення, Постачальник зобов’язаний завчасно в письмовій формі інформувати про це Покупця. При зміні ціни на Товар в сторону збільшення у якості обґрунтування зміни ціни Товару, Постачальник підтверджує рівень ціни на </w:t>
      </w:r>
      <w:r w:rsidRPr="00DA076D">
        <w:rPr>
          <w:lang w:val="uk-UA"/>
        </w:rPr>
        <w:t xml:space="preserve">Товар </w:t>
      </w:r>
      <w:r w:rsidRPr="00DA076D">
        <w:t xml:space="preserve">шляхом надання відповідної довідки уповноваженого на надання такої інформації органу. 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w:t>
      </w:r>
      <w:r w:rsidRPr="00DA076D">
        <w:rPr>
          <w:lang w:val="uk-UA"/>
        </w:rPr>
        <w:t xml:space="preserve">України </w:t>
      </w:r>
      <w:r w:rsidRPr="00DA076D">
        <w:t>(повідомивши про це Постачальника у строк - 10 (десять) банк</w:t>
      </w:r>
      <w:r w:rsidRPr="00DA076D">
        <w:rPr>
          <w:lang w:val="uk-UA"/>
        </w:rPr>
        <w:t>і</w:t>
      </w:r>
      <w:r w:rsidRPr="00DA076D">
        <w:t>вських днів до дати, з якої Договір вважатиметься розірваним).</w:t>
      </w:r>
    </w:p>
    <w:p w14:paraId="7C246357" w14:textId="51E26153" w:rsidR="00BD6D88" w:rsidRDefault="00BD6D88" w:rsidP="00BD6D88">
      <w:pPr>
        <w:spacing w:line="276" w:lineRule="auto"/>
        <w:contextualSpacing/>
        <w:jc w:val="both"/>
      </w:pPr>
      <w:r w:rsidRPr="00DA076D">
        <w:t xml:space="preserve">3.5. Зміна </w:t>
      </w:r>
      <w:r w:rsidR="00A324B9" w:rsidRPr="00DA076D">
        <w:t>ціни оформлюється</w:t>
      </w:r>
      <w:r w:rsidRPr="00DA076D">
        <w:t xml:space="preserve"> письмово у вигляді додаткових угод </w:t>
      </w:r>
      <w:r w:rsidR="00A324B9" w:rsidRPr="00DA076D">
        <w:t>до ДОГОВОРА</w:t>
      </w:r>
      <w:r w:rsidRPr="00DA076D">
        <w:t>.</w:t>
      </w:r>
    </w:p>
    <w:p w14:paraId="6BDD7B8F" w14:textId="5569387E" w:rsidR="00401C06" w:rsidRDefault="00BD6D88" w:rsidP="00BD6D88">
      <w:pPr>
        <w:spacing w:line="276" w:lineRule="auto"/>
        <w:contextualSpacing/>
        <w:jc w:val="both"/>
        <w:rPr>
          <w:lang w:val="uk-UA"/>
        </w:rPr>
      </w:pPr>
      <w:r>
        <w:rPr>
          <w:lang w:val="uk-UA"/>
        </w:rPr>
        <w:t xml:space="preserve">3.6. </w:t>
      </w:r>
      <w:r w:rsidR="00401C06" w:rsidRPr="00D43FD1">
        <w:rPr>
          <w:sz w:val="23"/>
          <w:szCs w:val="23"/>
        </w:rPr>
        <w:t>Розподіл ціни Договору, зазначений в пункті 3.1. Договору може коригуватися в залежності від бюджетного призначення та /або змін до бюджету на 202</w:t>
      </w:r>
      <w:r w:rsidR="00401C06">
        <w:rPr>
          <w:sz w:val="23"/>
          <w:szCs w:val="23"/>
          <w:lang w:val="uk-UA"/>
        </w:rPr>
        <w:t>2</w:t>
      </w:r>
      <w:r w:rsidR="00401C06" w:rsidRPr="00D43FD1">
        <w:rPr>
          <w:sz w:val="23"/>
          <w:szCs w:val="23"/>
        </w:rPr>
        <w:t xml:space="preserve"> рік, у зв’язку з чим «Покупець» вносить зміни до пункту 3.1 Договору шляхом переміщення </w:t>
      </w:r>
      <w:r w:rsidR="00401C06" w:rsidRPr="00D43FD1">
        <w:rPr>
          <w:sz w:val="23"/>
          <w:szCs w:val="23"/>
          <w:lang w:val="uk-UA"/>
        </w:rPr>
        <w:t xml:space="preserve">(коригування) суми </w:t>
      </w:r>
      <w:r w:rsidR="00401C06" w:rsidRPr="00D43FD1">
        <w:rPr>
          <w:sz w:val="23"/>
          <w:szCs w:val="23"/>
        </w:rPr>
        <w:t>кош</w:t>
      </w:r>
      <w:r w:rsidR="00655D99">
        <w:rPr>
          <w:sz w:val="23"/>
          <w:szCs w:val="23"/>
        </w:rPr>
        <w:t xml:space="preserve">тів між рахунками відкритих в </w:t>
      </w:r>
      <w:r w:rsidR="00401C06" w:rsidRPr="009447F6">
        <w:rPr>
          <w:sz w:val="23"/>
          <w:szCs w:val="23"/>
        </w:rPr>
        <w:t>АТ «Ощадбанк»</w:t>
      </w:r>
      <w:r w:rsidR="00401C06" w:rsidRPr="00D43FD1">
        <w:rPr>
          <w:sz w:val="23"/>
          <w:szCs w:val="23"/>
        </w:rPr>
        <w:t xml:space="preserve"> (р/р </w:t>
      </w:r>
      <w:r w:rsidR="00401C06" w:rsidRPr="00D43FD1">
        <w:rPr>
          <w:sz w:val="23"/>
          <w:szCs w:val="23"/>
          <w:lang w:val="en-US"/>
        </w:rPr>
        <w:t>UA</w:t>
      </w:r>
      <w:r w:rsidR="00401C06" w:rsidRPr="00D43FD1">
        <w:rPr>
          <w:sz w:val="23"/>
          <w:szCs w:val="23"/>
        </w:rPr>
        <w:t xml:space="preserve"> </w:t>
      </w:r>
      <w:r w:rsidR="00401C06" w:rsidRPr="00CB5F83">
        <w:rPr>
          <w:sz w:val="23"/>
          <w:szCs w:val="23"/>
        </w:rPr>
        <w:t>493226690000026000300856731</w:t>
      </w:r>
      <w:r w:rsidR="00401C06" w:rsidRPr="00D43FD1">
        <w:rPr>
          <w:sz w:val="23"/>
          <w:szCs w:val="23"/>
        </w:rPr>
        <w:t xml:space="preserve">), </w:t>
      </w:r>
      <w:r w:rsidR="00401C06" w:rsidRPr="00D43FD1">
        <w:rPr>
          <w:sz w:val="23"/>
          <w:szCs w:val="23"/>
          <w:lang w:eastAsia="uk-UA"/>
        </w:rPr>
        <w:t>в Держказначейській службі України, м. Київ УДКСУ у Оболонському районі м. Києва</w:t>
      </w:r>
      <w:r w:rsidR="00401C06" w:rsidRPr="00D43FD1">
        <w:rPr>
          <w:sz w:val="23"/>
          <w:szCs w:val="23"/>
        </w:rPr>
        <w:t xml:space="preserve"> </w:t>
      </w:r>
      <w:r w:rsidR="00401C06" w:rsidRPr="00D43FD1">
        <w:rPr>
          <w:sz w:val="23"/>
          <w:szCs w:val="23"/>
          <w:lang w:eastAsia="uk-UA"/>
        </w:rPr>
        <w:t xml:space="preserve">(б/р </w:t>
      </w:r>
      <w:r w:rsidR="00401C06">
        <w:rPr>
          <w:sz w:val="23"/>
          <w:szCs w:val="23"/>
          <w:lang w:val="uk-UA"/>
        </w:rPr>
        <w:t xml:space="preserve">_________________________ </w:t>
      </w:r>
      <w:r w:rsidR="00401C06" w:rsidRPr="00D43FD1">
        <w:rPr>
          <w:sz w:val="23"/>
          <w:szCs w:val="23"/>
          <w:lang w:val="uk-UA"/>
        </w:rPr>
        <w:t xml:space="preserve">КПКВ </w:t>
      </w:r>
      <w:r w:rsidR="00401C06">
        <w:rPr>
          <w:sz w:val="23"/>
          <w:szCs w:val="23"/>
          <w:lang w:val="uk-UA"/>
        </w:rPr>
        <w:t>________</w:t>
      </w:r>
      <w:r w:rsidR="00401C06" w:rsidRPr="00D43FD1">
        <w:rPr>
          <w:sz w:val="23"/>
          <w:szCs w:val="23"/>
          <w:lang w:eastAsia="uk-UA"/>
        </w:rPr>
        <w:t>)</w:t>
      </w:r>
      <w:r w:rsidR="00401C06" w:rsidRPr="00D43FD1">
        <w:rPr>
          <w:sz w:val="23"/>
          <w:szCs w:val="23"/>
          <w:lang w:val="uk-UA" w:eastAsia="uk-UA"/>
        </w:rPr>
        <w:t xml:space="preserve"> та </w:t>
      </w:r>
      <w:r w:rsidR="00401C06" w:rsidRPr="00D43FD1">
        <w:rPr>
          <w:sz w:val="23"/>
          <w:szCs w:val="23"/>
          <w:lang w:eastAsia="uk-UA"/>
        </w:rPr>
        <w:t xml:space="preserve">в Держказначейській службі України, м. Київ УДКСУ у Оболонському районі </w:t>
      </w:r>
      <w:r w:rsidR="00401C06" w:rsidRPr="00D43FD1">
        <w:rPr>
          <w:sz w:val="23"/>
          <w:szCs w:val="23"/>
          <w:lang w:eastAsia="uk-UA"/>
        </w:rPr>
        <w:br/>
        <w:t>м. Києва</w:t>
      </w:r>
      <w:r w:rsidR="00401C06" w:rsidRPr="00D43FD1">
        <w:rPr>
          <w:sz w:val="23"/>
          <w:szCs w:val="23"/>
        </w:rPr>
        <w:t xml:space="preserve"> </w:t>
      </w:r>
      <w:r w:rsidR="00401C06" w:rsidRPr="00D43FD1">
        <w:rPr>
          <w:sz w:val="23"/>
          <w:szCs w:val="23"/>
          <w:lang w:eastAsia="uk-UA"/>
        </w:rPr>
        <w:t xml:space="preserve">(б/р </w:t>
      </w:r>
      <w:r w:rsidR="00401C06" w:rsidRPr="00D43FD1">
        <w:rPr>
          <w:sz w:val="23"/>
          <w:szCs w:val="23"/>
          <w:lang w:val="en-US"/>
        </w:rPr>
        <w:t>UA</w:t>
      </w:r>
      <w:r w:rsidR="00401C06" w:rsidRPr="00D43FD1">
        <w:rPr>
          <w:sz w:val="23"/>
          <w:szCs w:val="23"/>
        </w:rPr>
        <w:t xml:space="preserve"> </w:t>
      </w:r>
      <w:r w:rsidR="00401C06">
        <w:rPr>
          <w:sz w:val="23"/>
          <w:szCs w:val="23"/>
          <w:lang w:val="uk-UA"/>
        </w:rPr>
        <w:t>________________________</w:t>
      </w:r>
      <w:r w:rsidR="00401C06" w:rsidRPr="00D43FD1">
        <w:rPr>
          <w:sz w:val="23"/>
          <w:szCs w:val="23"/>
          <w:lang w:val="uk-UA"/>
        </w:rPr>
        <w:t xml:space="preserve"> КПКВ </w:t>
      </w:r>
      <w:r w:rsidR="00401C06">
        <w:rPr>
          <w:sz w:val="23"/>
          <w:szCs w:val="23"/>
          <w:lang w:val="uk-UA"/>
        </w:rPr>
        <w:t>_____________</w:t>
      </w:r>
      <w:r w:rsidR="00401C06" w:rsidRPr="00D43FD1">
        <w:rPr>
          <w:sz w:val="23"/>
          <w:szCs w:val="23"/>
          <w:lang w:eastAsia="uk-UA"/>
        </w:rPr>
        <w:t>).</w:t>
      </w:r>
    </w:p>
    <w:p w14:paraId="0892617A" w14:textId="77777777" w:rsidR="00401C06" w:rsidRDefault="00401C06" w:rsidP="00BD6D88">
      <w:pPr>
        <w:spacing w:line="276" w:lineRule="auto"/>
        <w:contextualSpacing/>
        <w:jc w:val="both"/>
        <w:rPr>
          <w:lang w:val="uk-UA"/>
        </w:rPr>
      </w:pPr>
    </w:p>
    <w:p w14:paraId="04468F73" w14:textId="77777777" w:rsidR="00BD6D88" w:rsidRPr="004F659F" w:rsidRDefault="00BD6D88" w:rsidP="00BD6D88">
      <w:pPr>
        <w:spacing w:line="276" w:lineRule="auto"/>
        <w:contextualSpacing/>
        <w:jc w:val="center"/>
        <w:rPr>
          <w:b/>
          <w:lang w:val="uk-UA"/>
        </w:rPr>
      </w:pPr>
      <w:r w:rsidRPr="000B0235">
        <w:rPr>
          <w:b/>
        </w:rPr>
        <w:t>IV</w:t>
      </w:r>
      <w:r w:rsidRPr="00BD6D88">
        <w:rPr>
          <w:b/>
          <w:lang w:val="uk-UA"/>
        </w:rPr>
        <w:t>. Порядок здійснення оплати</w:t>
      </w:r>
      <w:bookmarkStart w:id="3" w:name="45"/>
      <w:bookmarkEnd w:id="3"/>
    </w:p>
    <w:p w14:paraId="21F9DFEF" w14:textId="77777777" w:rsidR="00BD6D88" w:rsidRPr="00BA3C14" w:rsidRDefault="00BD6D88" w:rsidP="00BD6D88">
      <w:pPr>
        <w:shd w:val="clear" w:color="auto" w:fill="FFFFFF"/>
        <w:jc w:val="both"/>
        <w:rPr>
          <w:lang w:val="uk-UA"/>
        </w:rPr>
      </w:pPr>
      <w:r>
        <w:rPr>
          <w:lang w:val="uk-UA"/>
        </w:rPr>
        <w:t>4.1.</w:t>
      </w:r>
      <w:r w:rsidRPr="00BA3C14">
        <w:rPr>
          <w:lang w:val="uk-UA"/>
        </w:rPr>
        <w:t>Розрахунки Покупця з Постачальником здійснюються виключно у національній валюті України на підставі видаткової накладної, підписаної обома Сторонами цього Договору шляхом перерахування коштів на розрахунковий рахунок Постачальника.</w:t>
      </w:r>
    </w:p>
    <w:p w14:paraId="0A108D4C" w14:textId="056BF32B" w:rsidR="00BD6D88" w:rsidRPr="00BA3C14" w:rsidRDefault="00BD6D88" w:rsidP="00BD6D88">
      <w:pPr>
        <w:shd w:val="clear" w:color="auto" w:fill="FFFFFF"/>
        <w:jc w:val="both"/>
        <w:rPr>
          <w:lang w:val="uk-UA"/>
        </w:rPr>
      </w:pPr>
      <w:r>
        <w:rPr>
          <w:lang w:val="uk-UA"/>
        </w:rPr>
        <w:t>4.2.</w:t>
      </w:r>
      <w:r w:rsidRPr="00BA3C14">
        <w:rPr>
          <w:lang w:val="uk-UA"/>
        </w:rPr>
        <w:t xml:space="preserve">Оплата поставленого Товару здійснюється Покупцем з врахуванням пункту 4.1. цього Договору, </w:t>
      </w:r>
      <w:r w:rsidRPr="00086D90">
        <w:rPr>
          <w:b/>
          <w:lang w:val="uk-UA"/>
        </w:rPr>
        <w:t xml:space="preserve">протягом </w:t>
      </w:r>
      <w:r w:rsidR="00086D90" w:rsidRPr="00086D90">
        <w:rPr>
          <w:b/>
          <w:lang w:val="uk-UA"/>
        </w:rPr>
        <w:t>3</w:t>
      </w:r>
      <w:r w:rsidRPr="00086D90">
        <w:rPr>
          <w:b/>
          <w:lang w:val="uk-UA"/>
        </w:rPr>
        <w:t>0 (</w:t>
      </w:r>
      <w:r w:rsidR="00086D90" w:rsidRPr="00086D90">
        <w:rPr>
          <w:b/>
          <w:lang w:val="uk-UA"/>
        </w:rPr>
        <w:t>тридцяти) банківських</w:t>
      </w:r>
      <w:r w:rsidRPr="00086D90">
        <w:rPr>
          <w:b/>
          <w:lang w:val="uk-UA"/>
        </w:rPr>
        <w:t xml:space="preserve"> днів</w:t>
      </w:r>
      <w:r w:rsidRPr="00BA3C14">
        <w:rPr>
          <w:lang w:val="uk-UA"/>
        </w:rPr>
        <w:t xml:space="preserve"> з дня отримання Товару від Постачальника, що підтверджується видатковою накладною, підписаною обома Сторонами та при наявності бюджетного фінансування.</w:t>
      </w:r>
    </w:p>
    <w:p w14:paraId="38095C4D" w14:textId="77777777" w:rsidR="00BD6D88" w:rsidRPr="00BA3C14" w:rsidRDefault="00BD6D88" w:rsidP="00BD6D88">
      <w:pPr>
        <w:shd w:val="clear" w:color="auto" w:fill="FFFFFF"/>
        <w:jc w:val="both"/>
        <w:rPr>
          <w:lang w:val="uk-UA"/>
        </w:rPr>
      </w:pPr>
      <w:r>
        <w:rPr>
          <w:lang w:val="uk-UA"/>
        </w:rPr>
        <w:lastRenderedPageBreak/>
        <w:t>4.3.</w:t>
      </w:r>
      <w:r w:rsidRPr="00BA3C14">
        <w:rPr>
          <w:lang w:val="uk-UA"/>
        </w:rPr>
        <w:t>Постачальник одночасно з відвантаженим Товаром повинен надати Покупцю такі документи (оформлені відповідно до вимог чинного законодавства) на кожну партію відвантаженого Товару:</w:t>
      </w:r>
    </w:p>
    <w:p w14:paraId="5A26B895" w14:textId="77777777" w:rsidR="00BD6D88" w:rsidRPr="00BA3C14" w:rsidRDefault="00BD6D88" w:rsidP="00BD6D88">
      <w:pPr>
        <w:shd w:val="clear" w:color="auto" w:fill="FFFFFF"/>
        <w:jc w:val="both"/>
        <w:rPr>
          <w:lang w:val="uk-UA"/>
        </w:rPr>
      </w:pPr>
      <w:r>
        <w:rPr>
          <w:lang w:val="uk-UA"/>
        </w:rPr>
        <w:t>-</w:t>
      </w:r>
      <w:r w:rsidRPr="00BA3C14">
        <w:rPr>
          <w:lang w:val="uk-UA"/>
        </w:rPr>
        <w:t>видаткова накладна;</w:t>
      </w:r>
    </w:p>
    <w:p w14:paraId="1A841854" w14:textId="77777777" w:rsidR="00BD6D88" w:rsidRPr="00BA3C14" w:rsidRDefault="00BD6D88" w:rsidP="00BD6D88">
      <w:pPr>
        <w:shd w:val="clear" w:color="auto" w:fill="FFFFFF"/>
        <w:jc w:val="both"/>
        <w:rPr>
          <w:lang w:val="uk-UA"/>
        </w:rPr>
      </w:pPr>
      <w:r>
        <w:rPr>
          <w:lang w:val="uk-UA"/>
        </w:rPr>
        <w:t>-</w:t>
      </w:r>
      <w:r w:rsidRPr="00BA3C14">
        <w:rPr>
          <w:lang w:val="uk-UA"/>
        </w:rPr>
        <w:t>документи, що засвідчують якість Товару.</w:t>
      </w:r>
    </w:p>
    <w:p w14:paraId="58A60D14" w14:textId="77777777" w:rsidR="00BD6D88" w:rsidRPr="00BA3C14" w:rsidRDefault="00BD6D88" w:rsidP="00BD6D88">
      <w:pPr>
        <w:shd w:val="clear" w:color="auto" w:fill="FFFFFF"/>
        <w:jc w:val="both"/>
        <w:rPr>
          <w:lang w:val="uk-UA"/>
        </w:rPr>
      </w:pPr>
      <w:r>
        <w:rPr>
          <w:lang w:val="uk-UA"/>
        </w:rPr>
        <w:t>4.4.</w:t>
      </w:r>
      <w:r w:rsidRPr="00BA3C14">
        <w:rPr>
          <w:lang w:val="uk-UA"/>
        </w:rPr>
        <w:t>Зобов’язання Покупця по оплаті за Товар настає після підписання останнім видаткової накладної на відвантажену партію Товару, яка обов’язково повинна містити номенклатуру (асортимент), кількість та ціну відвантаженого Товару, а також загальну суму для оплати.</w:t>
      </w:r>
    </w:p>
    <w:p w14:paraId="7550ABCD" w14:textId="77777777" w:rsidR="00BD6D88" w:rsidRPr="00BA3C14" w:rsidRDefault="00BD6D88" w:rsidP="00BD6D88">
      <w:pPr>
        <w:shd w:val="clear" w:color="auto" w:fill="FFFFFF"/>
        <w:jc w:val="both"/>
        <w:rPr>
          <w:lang w:val="uk-UA"/>
        </w:rPr>
      </w:pPr>
      <w:r>
        <w:rPr>
          <w:lang w:val="uk-UA"/>
        </w:rPr>
        <w:t>4.5.</w:t>
      </w:r>
      <w:r w:rsidRPr="00BA3C14">
        <w:rPr>
          <w:lang w:val="uk-UA"/>
        </w:rPr>
        <w:t>У разі неналежного оформлення Постачальником видаткової накладної чи документів, що засвідчують якість Товару (відсутність печатки, підписів тощо) такі документи повертаються Постачальнику без підпису для доопрацювання та усунення недоліків. У цьому разі Товар вважається невідвантаженим до підписання Покупцем належно оформленої видаткової накладної на Товар.</w:t>
      </w:r>
    </w:p>
    <w:p w14:paraId="377213A5" w14:textId="34D4B801" w:rsidR="00BD6D88" w:rsidRPr="004C78F6" w:rsidRDefault="00BD6D88" w:rsidP="00655D99">
      <w:pPr>
        <w:shd w:val="clear" w:color="auto" w:fill="FFFFFF"/>
        <w:jc w:val="both"/>
        <w:rPr>
          <w:lang w:val="uk-UA"/>
        </w:rPr>
      </w:pPr>
      <w:r>
        <w:rPr>
          <w:lang w:val="uk-UA"/>
        </w:rPr>
        <w:t>4.6.</w:t>
      </w:r>
      <w:r w:rsidRPr="00BA3C14">
        <w:rPr>
          <w:lang w:val="uk-UA"/>
        </w:rPr>
        <w:t xml:space="preserve">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p>
    <w:p w14:paraId="2E68838C" w14:textId="77777777" w:rsidR="00BD6D88" w:rsidRPr="000B0235" w:rsidRDefault="00BD6D88" w:rsidP="00BD6D88">
      <w:pPr>
        <w:spacing w:line="276" w:lineRule="auto"/>
        <w:jc w:val="center"/>
        <w:rPr>
          <w:b/>
        </w:rPr>
      </w:pPr>
      <w:r w:rsidRPr="000B0235">
        <w:rPr>
          <w:b/>
        </w:rPr>
        <w:t>V. Поставка товару</w:t>
      </w:r>
    </w:p>
    <w:p w14:paraId="7A8B6D32" w14:textId="77777777" w:rsidR="00BD6D88" w:rsidRPr="000B0235" w:rsidRDefault="00BD6D88" w:rsidP="00BD6D88">
      <w:pPr>
        <w:spacing w:line="276" w:lineRule="auto"/>
        <w:jc w:val="both"/>
      </w:pPr>
      <w:r w:rsidRPr="000B0235">
        <w:t>5.1. Постачальник зобов'язаний приступити до поставки товару з наступного дня після підписання договору.</w:t>
      </w:r>
    </w:p>
    <w:p w14:paraId="51E9011D" w14:textId="1F1295D8" w:rsidR="00BD6D88" w:rsidRPr="000B0235" w:rsidRDefault="00BD6D88" w:rsidP="00BD6D88">
      <w:pPr>
        <w:spacing w:line="276" w:lineRule="auto"/>
        <w:jc w:val="both"/>
      </w:pPr>
      <w:r w:rsidRPr="000B0235">
        <w:t xml:space="preserve">5.2. Товар поставляється окремими партіями відповідно до виробничої потреби згідно заявок Покупця. Поставка Товару здійснюється протягом </w:t>
      </w:r>
      <w:r w:rsidRPr="009077D6">
        <w:t xml:space="preserve">1 (одного) </w:t>
      </w:r>
      <w:r w:rsidR="00322D94" w:rsidRPr="009077D6">
        <w:rPr>
          <w:color w:val="000000"/>
          <w:sz w:val="22"/>
          <w:szCs w:val="22"/>
          <w:lang w:val="uk-UA"/>
        </w:rPr>
        <w:t>робочого</w:t>
      </w:r>
      <w:r w:rsidR="00322D94" w:rsidRPr="009077D6">
        <w:rPr>
          <w:b/>
          <w:color w:val="000000"/>
          <w:sz w:val="22"/>
          <w:szCs w:val="22"/>
          <w:lang w:val="uk-UA"/>
        </w:rPr>
        <w:t xml:space="preserve"> </w:t>
      </w:r>
      <w:r w:rsidRPr="009077D6">
        <w:t>дня</w:t>
      </w:r>
      <w:r w:rsidRPr="000B0235">
        <w:t xml:space="preserve"> з моменту направлення Покупцем заявки Постачальнику.</w:t>
      </w:r>
    </w:p>
    <w:p w14:paraId="72DC8961" w14:textId="77777777" w:rsidR="00BD6D88" w:rsidRPr="000B0235" w:rsidRDefault="00BD6D88" w:rsidP="00BD6D88">
      <w:pPr>
        <w:suppressLineNumbers/>
        <w:spacing w:line="276" w:lineRule="auto"/>
        <w:jc w:val="both"/>
      </w:pPr>
      <w:r w:rsidRPr="000B0235">
        <w:t>5.3. Поставка Товару</w:t>
      </w:r>
      <w:r>
        <w:t xml:space="preserve"> здійснюється на склад Покупця, що знаходиться за адресою: </w:t>
      </w:r>
      <w:r w:rsidRPr="00FC2C6D">
        <w:rPr>
          <w:color w:val="000000"/>
          <w:lang w:eastAsia="uk-UA"/>
        </w:rPr>
        <w:t>м. Київ, провулок Куренівський, 15-А</w:t>
      </w:r>
      <w:r w:rsidRPr="000B0235">
        <w:t xml:space="preserve">. Всі витрати, пов'язані з транспортуванням та доставкою Товару, здійснюється за рахунок Постачальника.  </w:t>
      </w:r>
    </w:p>
    <w:p w14:paraId="118F31E5" w14:textId="77777777" w:rsidR="00BD6D88" w:rsidRPr="000B0235" w:rsidRDefault="00BD6D88" w:rsidP="00BD6D88">
      <w:pPr>
        <w:pStyle w:val="20"/>
        <w:spacing w:after="0" w:line="276" w:lineRule="auto"/>
        <w:jc w:val="both"/>
      </w:pPr>
      <w:r w:rsidRPr="000B0235">
        <w:t xml:space="preserve">5.4. Разом з Товаром Постачальник повинен передати Покупцю документи, які мають відношення до Товару і належать до передачі разом з ним відповідно до чинного законодавства України. В іншому випадку Покупець має право відмовитися від </w:t>
      </w:r>
      <w:proofErr w:type="gramStart"/>
      <w:r w:rsidRPr="000B0235">
        <w:t>прийняття  Товару</w:t>
      </w:r>
      <w:proofErr w:type="gramEnd"/>
      <w:r w:rsidRPr="000B0235">
        <w:t xml:space="preserve"> та повернути його Постачальнику.</w:t>
      </w:r>
    </w:p>
    <w:p w14:paraId="3D79E825" w14:textId="77777777" w:rsidR="00BD6D88" w:rsidRPr="000B0235" w:rsidRDefault="00BD6D88" w:rsidP="00BD6D88">
      <w:pPr>
        <w:pStyle w:val="20"/>
        <w:spacing w:after="0" w:line="276" w:lineRule="auto"/>
        <w:jc w:val="both"/>
        <w:rPr>
          <w:iCs/>
        </w:rPr>
      </w:pPr>
      <w:r>
        <w:t>5.5. Покупець</w:t>
      </w:r>
      <w:r w:rsidRPr="000B0235">
        <w:t xml:space="preserve"> має право вимагати, а Постачальник зобов'язується виконати поставку матеріалів з нанесення горизонтальної дорожньої розмітки також у вихідні і святкові дні, незалежно від обсягів закупівлі.</w:t>
      </w:r>
    </w:p>
    <w:p w14:paraId="08CBB800" w14:textId="77777777" w:rsidR="00BD6D88" w:rsidRPr="000B0235" w:rsidRDefault="00BD6D88" w:rsidP="00BD6D88">
      <w:pPr>
        <w:pStyle w:val="20"/>
        <w:spacing w:after="0" w:line="276" w:lineRule="auto"/>
        <w:jc w:val="both"/>
      </w:pPr>
      <w:r w:rsidRPr="000B0235">
        <w:t>5.6. Право власності на поставлену продукцію переходить до Покупця в момент отримання товару від Постачальника згідно видаткової накладної. Поставка Товару вважається виконаною Постачальником в момент передачі партії товару Покупцю.</w:t>
      </w:r>
    </w:p>
    <w:p w14:paraId="0A5E8257" w14:textId="77777777" w:rsidR="00BD6D88" w:rsidRPr="000B0235" w:rsidRDefault="00BD6D88" w:rsidP="00BD6D88">
      <w:pPr>
        <w:pStyle w:val="20"/>
        <w:spacing w:after="0" w:line="276" w:lineRule="auto"/>
        <w:jc w:val="both"/>
      </w:pPr>
      <w:r w:rsidRPr="000B0235">
        <w:t xml:space="preserve">5.7. У разі виявлення невідповідної кількості Товару, претензії до Постачальника приймаються </w:t>
      </w:r>
      <w:proofErr w:type="gramStart"/>
      <w:r w:rsidRPr="000B0235">
        <w:t>у день</w:t>
      </w:r>
      <w:proofErr w:type="gramEnd"/>
      <w:r w:rsidRPr="000B0235">
        <w:t xml:space="preserve"> прийому – передачі Товару. У разі виявлення Товару невідповідної якості, в момент його приймання процедуру приймання потрібно зупинити та негайно викликати представника Постачальника на місце приймання-передачі Товару. У присутності і за підписом останнього </w:t>
      </w:r>
      <w:proofErr w:type="gramStart"/>
      <w:r w:rsidRPr="000B0235">
        <w:t>складається  відповідний</w:t>
      </w:r>
      <w:proofErr w:type="gramEnd"/>
      <w:r w:rsidRPr="000B0235">
        <w:t xml:space="preserve"> акт  з обов’язковим відбором трьох проб. У разі неприбуття представника Постачальника протягом однієї доби, або його відмови від складання та/або підписання Акту приймання Товару за </w:t>
      </w:r>
      <w:proofErr w:type="gramStart"/>
      <w:r w:rsidRPr="000B0235">
        <w:t>якістю  Покупець</w:t>
      </w:r>
      <w:proofErr w:type="gramEnd"/>
      <w:r w:rsidRPr="000B0235">
        <w:t xml:space="preserve"> має </w:t>
      </w:r>
      <w:r>
        <w:t>право оформити вищевказаний Акт</w:t>
      </w:r>
      <w:r w:rsidRPr="000B0235">
        <w:t xml:space="preserve"> в односторонньому порядку на підставі підтверджуючих документів які є його невід’ємною частиною.</w:t>
      </w:r>
    </w:p>
    <w:p w14:paraId="66BAE8C5" w14:textId="77777777" w:rsidR="00BD6D88" w:rsidRDefault="00BD6D88" w:rsidP="00BD6D88">
      <w:pPr>
        <w:pStyle w:val="20"/>
        <w:spacing w:after="0" w:line="276" w:lineRule="auto"/>
        <w:jc w:val="both"/>
      </w:pPr>
      <w:r w:rsidRPr="000B0235">
        <w:t xml:space="preserve">5.8. У разі поставки неякісного Товару, Покупець оформлює претензію до Постачальника і проводить лабораторне дослідження зразків відібраних у визначеному законодавством порядку. В разі підтвердження того що отриманий Товар не відповідає визначеним у сертифікаті та паспорті якості показникам, Постачальник відшкодовує Покупцю вартість проведених лабораторних досліджень та здійснює заміну поставленого Товару у повному обсязі на якісний протягом </w:t>
      </w:r>
      <w:r>
        <w:rPr>
          <w:lang w:val="uk-UA"/>
        </w:rPr>
        <w:t>одного календарного дня</w:t>
      </w:r>
      <w:r w:rsidRPr="000B0235">
        <w:t xml:space="preserve"> з моменту письмового звернення Покупця з наданням документальних підтверджень.</w:t>
      </w:r>
    </w:p>
    <w:p w14:paraId="2B80AB01" w14:textId="77777777" w:rsidR="00BD6D88" w:rsidRDefault="00BD6D88" w:rsidP="00BD6D88">
      <w:pPr>
        <w:pStyle w:val="20"/>
        <w:spacing w:after="0" w:line="276" w:lineRule="auto"/>
        <w:jc w:val="both"/>
      </w:pPr>
      <w:r w:rsidRPr="00BA3C14">
        <w:t xml:space="preserve">5.9. Товар відвантажується в денний та / або нічний час, а також вихідні дні, </w:t>
      </w:r>
      <w:proofErr w:type="gramStart"/>
      <w:r w:rsidRPr="00BA3C14">
        <w:t>в зимовий</w:t>
      </w:r>
      <w:proofErr w:type="gramEnd"/>
      <w:r w:rsidRPr="00BA3C14">
        <w:t xml:space="preserve"> та літній час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022D0C40" w14:textId="77777777" w:rsidR="00BD6D88" w:rsidRPr="000B0235" w:rsidRDefault="00BD6D88" w:rsidP="00BD6D88">
      <w:pPr>
        <w:pStyle w:val="20"/>
        <w:spacing w:after="0" w:line="276" w:lineRule="auto"/>
        <w:jc w:val="both"/>
      </w:pPr>
    </w:p>
    <w:p w14:paraId="153BA049" w14:textId="77777777" w:rsidR="00BD6D88" w:rsidRPr="000B0235" w:rsidRDefault="00BD6D88" w:rsidP="00BD6D88">
      <w:pPr>
        <w:spacing w:line="276" w:lineRule="auto"/>
        <w:jc w:val="center"/>
        <w:rPr>
          <w:b/>
        </w:rPr>
      </w:pPr>
      <w:r w:rsidRPr="000B0235">
        <w:rPr>
          <w:b/>
        </w:rPr>
        <w:t xml:space="preserve">VI. Права та обов'язки сторін </w:t>
      </w:r>
      <w:bookmarkStart w:id="4" w:name="62"/>
      <w:bookmarkEnd w:id="4"/>
    </w:p>
    <w:p w14:paraId="2B80CA5E" w14:textId="77777777" w:rsidR="00BD6D88" w:rsidRPr="000B0235" w:rsidRDefault="00BD6D88" w:rsidP="00BD6D88">
      <w:pPr>
        <w:spacing w:line="276" w:lineRule="auto"/>
        <w:jc w:val="both"/>
        <w:rPr>
          <w:b/>
        </w:rPr>
      </w:pPr>
      <w:r w:rsidRPr="000B0235">
        <w:rPr>
          <w:b/>
        </w:rPr>
        <w:lastRenderedPageBreak/>
        <w:t>6.1. Покупець зобов'язаний:</w:t>
      </w:r>
    </w:p>
    <w:p w14:paraId="06E04B53" w14:textId="77777777" w:rsidR="00BD6D88" w:rsidRPr="000B0235" w:rsidRDefault="00BD6D88" w:rsidP="00BD6D88">
      <w:pPr>
        <w:spacing w:line="276" w:lineRule="auto"/>
        <w:jc w:val="both"/>
      </w:pPr>
      <w:bookmarkStart w:id="5" w:name="63"/>
      <w:bookmarkEnd w:id="5"/>
      <w:r w:rsidRPr="000B0235">
        <w:t>6.1.1. Своєчасно та в повному обсязі сплачувати за поставлений Товар.</w:t>
      </w:r>
    </w:p>
    <w:p w14:paraId="65B65417" w14:textId="77777777" w:rsidR="00BD6D88" w:rsidRPr="000B0235" w:rsidRDefault="00BD6D88" w:rsidP="00BD6D88">
      <w:pPr>
        <w:spacing w:line="276" w:lineRule="auto"/>
        <w:jc w:val="both"/>
      </w:pPr>
      <w:bookmarkStart w:id="6" w:name="64"/>
      <w:bookmarkEnd w:id="6"/>
      <w:r w:rsidRPr="000B0235">
        <w:t>6.1.2. Приймати поставлений Товар</w:t>
      </w:r>
      <w:bookmarkStart w:id="7" w:name="66"/>
      <w:bookmarkStart w:id="8" w:name="65"/>
      <w:bookmarkEnd w:id="7"/>
      <w:bookmarkEnd w:id="8"/>
      <w:r w:rsidRPr="000B0235">
        <w:t xml:space="preserve"> згідно видаткової накладної.</w:t>
      </w:r>
    </w:p>
    <w:p w14:paraId="1EC4E540" w14:textId="77777777" w:rsidR="00BD6D88" w:rsidRPr="000B0235" w:rsidRDefault="00BD6D88" w:rsidP="00BD6D88">
      <w:pPr>
        <w:spacing w:line="276" w:lineRule="auto"/>
        <w:contextualSpacing/>
        <w:jc w:val="both"/>
      </w:pPr>
      <w:r w:rsidRPr="000B0235">
        <w:t>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w:t>
      </w:r>
      <w:r>
        <w:t>авства.</w:t>
      </w:r>
    </w:p>
    <w:p w14:paraId="029B9B80" w14:textId="77777777" w:rsidR="00BD6D88" w:rsidRPr="000B0235" w:rsidRDefault="00BD6D88" w:rsidP="00BD6D88">
      <w:pPr>
        <w:spacing w:line="276" w:lineRule="auto"/>
        <w:jc w:val="both"/>
        <w:rPr>
          <w:b/>
        </w:rPr>
      </w:pPr>
      <w:r w:rsidRPr="000B0235">
        <w:rPr>
          <w:b/>
        </w:rPr>
        <w:t>6.2. Покупець має право:</w:t>
      </w:r>
    </w:p>
    <w:p w14:paraId="26A92969" w14:textId="77777777" w:rsidR="00BD6D88" w:rsidRPr="004C78F6" w:rsidRDefault="00BD6D88" w:rsidP="00BD6D88">
      <w:pPr>
        <w:spacing w:line="276" w:lineRule="auto"/>
        <w:jc w:val="both"/>
      </w:pPr>
      <w:bookmarkStart w:id="9" w:name="67"/>
      <w:bookmarkEnd w:id="9"/>
      <w:r w:rsidRPr="004C78F6">
        <w:t>6.2.1. Достроково розірвати цей Договір у разі невиконання зобов'язань Постачальником, повідомивши його про це у 10 денний строк.</w:t>
      </w:r>
    </w:p>
    <w:p w14:paraId="42A6658E" w14:textId="77777777" w:rsidR="00BD6D88" w:rsidRPr="004C78F6" w:rsidRDefault="00BD6D88" w:rsidP="00BD6D88">
      <w:pPr>
        <w:spacing w:line="276" w:lineRule="auto"/>
        <w:jc w:val="both"/>
      </w:pPr>
      <w:bookmarkStart w:id="10" w:name="68"/>
      <w:bookmarkEnd w:id="10"/>
      <w:r w:rsidRPr="004C78F6">
        <w:t xml:space="preserve">6.2.2. Вимагати </w:t>
      </w:r>
      <w:proofErr w:type="gramStart"/>
      <w:r w:rsidRPr="004C78F6">
        <w:t>поставки  Товару</w:t>
      </w:r>
      <w:proofErr w:type="gramEnd"/>
      <w:r w:rsidRPr="004C78F6">
        <w:t xml:space="preserve"> у строки, встановлені даним Договором.</w:t>
      </w:r>
    </w:p>
    <w:p w14:paraId="0492E336" w14:textId="77777777" w:rsidR="00BD6D88" w:rsidRPr="004C78F6" w:rsidRDefault="00BD6D88" w:rsidP="00BD6D88">
      <w:pPr>
        <w:spacing w:line="276" w:lineRule="auto"/>
        <w:jc w:val="both"/>
      </w:pPr>
      <w:bookmarkStart w:id="11" w:name="69"/>
      <w:bookmarkEnd w:id="11"/>
      <w:r w:rsidRPr="004C78F6">
        <w:t>6.2.</w:t>
      </w:r>
      <w:proofErr w:type="gramStart"/>
      <w:r w:rsidRPr="004C78F6">
        <w:t>3.В</w:t>
      </w:r>
      <w:r w:rsidRPr="004C78F6">
        <w:rPr>
          <w:noProof/>
        </w:rPr>
        <w:t>ідмовився</w:t>
      </w:r>
      <w:proofErr w:type="gramEnd"/>
      <w:r w:rsidRPr="004C78F6">
        <w:rPr>
          <w:noProof/>
        </w:rPr>
        <w:t xml:space="preserve"> від прийняття Товару, який не відповідає за якістю стандартам, сертифікатам, технічним умовам та умовам даного договору.</w:t>
      </w:r>
    </w:p>
    <w:p w14:paraId="1223544E" w14:textId="77777777" w:rsidR="00BD6D88" w:rsidRPr="004C78F6" w:rsidRDefault="00BD6D88" w:rsidP="00BD6D88">
      <w:pPr>
        <w:spacing w:line="276" w:lineRule="auto"/>
        <w:jc w:val="both"/>
      </w:pPr>
      <w:r w:rsidRPr="004C78F6">
        <w:t>6.2.4.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14:paraId="7065E4F6" w14:textId="77777777" w:rsidR="00BD6D88" w:rsidRPr="004C78F6" w:rsidRDefault="00BD6D88" w:rsidP="00BD6D88">
      <w:pPr>
        <w:spacing w:line="276" w:lineRule="auto"/>
        <w:jc w:val="both"/>
      </w:pPr>
      <w:r w:rsidRPr="004C78F6">
        <w:t>6.2.</w:t>
      </w:r>
      <w:r w:rsidRPr="004C78F6">
        <w:rPr>
          <w:lang w:val="uk-UA"/>
        </w:rPr>
        <w:t>5</w:t>
      </w:r>
      <w:r w:rsidRPr="004C78F6">
        <w:t xml:space="preserve">. Повернути </w:t>
      </w:r>
      <w:r w:rsidRPr="004C78F6">
        <w:rPr>
          <w:lang w:val="uk-UA"/>
        </w:rPr>
        <w:t>документи</w:t>
      </w:r>
      <w:r w:rsidRPr="004C78F6">
        <w:t xml:space="preserve"> Постачальнику без здійснення оплати в разі неналежного </w:t>
      </w:r>
      <w:proofErr w:type="gramStart"/>
      <w:r w:rsidRPr="004C78F6">
        <w:t xml:space="preserve">оформлення </w:t>
      </w:r>
      <w:r w:rsidRPr="004C78F6">
        <w:rPr>
          <w:lang w:val="uk-UA"/>
        </w:rPr>
        <w:t xml:space="preserve"> таких</w:t>
      </w:r>
      <w:proofErr w:type="gramEnd"/>
      <w:r w:rsidRPr="004C78F6">
        <w:rPr>
          <w:lang w:val="uk-UA"/>
        </w:rPr>
        <w:t xml:space="preserve"> </w:t>
      </w:r>
      <w:r w:rsidRPr="004C78F6">
        <w:t>документів (рахунку та /або видаткової накладної) ( відсутність печатки, підписів тощо).</w:t>
      </w:r>
    </w:p>
    <w:p w14:paraId="100DAD27" w14:textId="77777777" w:rsidR="00BD6D88" w:rsidRPr="004C78F6" w:rsidRDefault="00BD6D88" w:rsidP="00BD6D88">
      <w:pPr>
        <w:pStyle w:val="aa"/>
        <w:spacing w:after="0" w:line="276" w:lineRule="auto"/>
        <w:rPr>
          <w:rFonts w:ascii="Times New Roman" w:hAnsi="Times New Roman" w:cs="Times New Roman"/>
          <w:sz w:val="24"/>
          <w:szCs w:val="24"/>
          <w:lang w:val="ru-RU"/>
        </w:rPr>
      </w:pPr>
      <w:r w:rsidRPr="004C78F6">
        <w:rPr>
          <w:rFonts w:ascii="Times New Roman" w:hAnsi="Times New Roman" w:cs="Times New Roman"/>
          <w:color w:val="000000"/>
          <w:sz w:val="24"/>
          <w:szCs w:val="24"/>
          <w:lang w:val="ru-RU"/>
        </w:rPr>
        <w:t>6.2.</w:t>
      </w:r>
      <w:r w:rsidRPr="004C78F6">
        <w:rPr>
          <w:rFonts w:ascii="Times New Roman" w:hAnsi="Times New Roman" w:cs="Times New Roman"/>
          <w:sz w:val="24"/>
          <w:szCs w:val="24"/>
          <w:lang w:val="ru-RU"/>
        </w:rPr>
        <w:t>6.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відвантаженого на склад Покупця.</w:t>
      </w:r>
    </w:p>
    <w:p w14:paraId="77B86757" w14:textId="77777777" w:rsidR="00BD6D88" w:rsidRPr="004C78F6" w:rsidRDefault="00BD6D88" w:rsidP="00BD6D88">
      <w:pPr>
        <w:pStyle w:val="HTML"/>
        <w:spacing w:line="276" w:lineRule="auto"/>
        <w:jc w:val="both"/>
        <w:rPr>
          <w:rFonts w:ascii="Times New Roman" w:hAnsi="Times New Roman" w:cs="Times New Roman"/>
          <w:sz w:val="24"/>
          <w:szCs w:val="24"/>
        </w:rPr>
      </w:pPr>
      <w:r w:rsidRPr="004C78F6">
        <w:rPr>
          <w:rFonts w:ascii="Times New Roman" w:hAnsi="Times New Roman" w:cs="Times New Roman"/>
          <w:sz w:val="24"/>
          <w:szCs w:val="24"/>
        </w:rPr>
        <w:t>6.2.</w:t>
      </w:r>
      <w:r w:rsidRPr="004C78F6">
        <w:rPr>
          <w:rFonts w:ascii="Times New Roman" w:hAnsi="Times New Roman" w:cs="Times New Roman"/>
          <w:sz w:val="24"/>
          <w:szCs w:val="24"/>
          <w:lang w:val="uk-UA"/>
        </w:rPr>
        <w:t>7</w:t>
      </w:r>
      <w:r w:rsidRPr="004C78F6">
        <w:rPr>
          <w:rFonts w:ascii="Times New Roman" w:hAnsi="Times New Roman" w:cs="Times New Roman"/>
          <w:sz w:val="24"/>
          <w:szCs w:val="24"/>
        </w:rPr>
        <w:t>.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 у 10денний строк.</w:t>
      </w:r>
    </w:p>
    <w:p w14:paraId="78615AF4" w14:textId="7E19DCA4" w:rsidR="00BD6D88" w:rsidRPr="000B0235" w:rsidRDefault="00BD6D88" w:rsidP="00BD6D88">
      <w:pPr>
        <w:spacing w:line="276" w:lineRule="auto"/>
        <w:jc w:val="both"/>
        <w:rPr>
          <w:b/>
        </w:rPr>
      </w:pPr>
      <w:bookmarkStart w:id="12" w:name="72"/>
      <w:bookmarkStart w:id="13" w:name="71"/>
      <w:bookmarkStart w:id="14" w:name="70"/>
      <w:bookmarkEnd w:id="12"/>
      <w:bookmarkEnd w:id="13"/>
      <w:bookmarkEnd w:id="14"/>
      <w:r w:rsidRPr="000B0235">
        <w:rPr>
          <w:b/>
        </w:rPr>
        <w:t xml:space="preserve">6.3. Постачальник </w:t>
      </w:r>
      <w:r w:rsidR="00A324B9" w:rsidRPr="000B0235">
        <w:rPr>
          <w:b/>
        </w:rPr>
        <w:t>зобов’язаний:</w:t>
      </w:r>
    </w:p>
    <w:p w14:paraId="49EB47A3" w14:textId="013FDCAE" w:rsidR="00BD6D88" w:rsidRPr="000B0235" w:rsidRDefault="00BD6D88" w:rsidP="00BD6D88">
      <w:pPr>
        <w:spacing w:line="276" w:lineRule="auto"/>
        <w:jc w:val="both"/>
      </w:pPr>
      <w:bookmarkStart w:id="15" w:name="73"/>
      <w:bookmarkEnd w:id="15"/>
      <w:r w:rsidRPr="000B0235">
        <w:t xml:space="preserve">6.3.1. </w:t>
      </w:r>
      <w:r w:rsidR="00A324B9" w:rsidRPr="000B0235">
        <w:t>Забезпечити поставку</w:t>
      </w:r>
      <w:r w:rsidRPr="000B0235">
        <w:t xml:space="preserve"> Товару, у строки, встановлені цим Договором.</w:t>
      </w:r>
    </w:p>
    <w:p w14:paraId="622821F0" w14:textId="025A15A5" w:rsidR="00BD6D88" w:rsidRPr="000B0235" w:rsidRDefault="00BD6D88" w:rsidP="00BD6D88">
      <w:pPr>
        <w:pStyle w:val="HTML"/>
        <w:spacing w:line="276" w:lineRule="auto"/>
        <w:jc w:val="both"/>
        <w:rPr>
          <w:rFonts w:ascii="Times New Roman" w:hAnsi="Times New Roman"/>
          <w:sz w:val="24"/>
          <w:szCs w:val="24"/>
        </w:rPr>
      </w:pPr>
      <w:r w:rsidRPr="000B0235">
        <w:rPr>
          <w:rFonts w:ascii="Times New Roman" w:hAnsi="Times New Roman"/>
          <w:sz w:val="24"/>
          <w:szCs w:val="24"/>
        </w:rPr>
        <w:t xml:space="preserve">6.3.2. </w:t>
      </w:r>
      <w:r w:rsidR="00A324B9" w:rsidRPr="000B0235">
        <w:rPr>
          <w:rFonts w:ascii="Times New Roman" w:hAnsi="Times New Roman"/>
          <w:sz w:val="24"/>
          <w:szCs w:val="24"/>
        </w:rPr>
        <w:t>Забезпечити поставку Товару</w:t>
      </w:r>
      <w:r w:rsidRPr="000B0235">
        <w:rPr>
          <w:rFonts w:ascii="Times New Roman" w:hAnsi="Times New Roman"/>
          <w:sz w:val="24"/>
          <w:szCs w:val="24"/>
        </w:rPr>
        <w:t xml:space="preserve">, </w:t>
      </w:r>
      <w:proofErr w:type="gramStart"/>
      <w:r w:rsidRPr="000B0235">
        <w:rPr>
          <w:rFonts w:ascii="Times New Roman" w:hAnsi="Times New Roman"/>
          <w:sz w:val="24"/>
          <w:szCs w:val="24"/>
        </w:rPr>
        <w:t>якість  якого</w:t>
      </w:r>
      <w:proofErr w:type="gramEnd"/>
      <w:r w:rsidRPr="000B0235">
        <w:rPr>
          <w:rFonts w:ascii="Times New Roman" w:hAnsi="Times New Roman"/>
          <w:sz w:val="24"/>
          <w:szCs w:val="24"/>
        </w:rPr>
        <w:t xml:space="preserve"> відповідає  умовам,  встановленим розділом II цього Договору.</w:t>
      </w:r>
    </w:p>
    <w:p w14:paraId="38AAD957" w14:textId="77777777" w:rsidR="00BD6D88" w:rsidRPr="00D1100D" w:rsidRDefault="00BD6D88" w:rsidP="00BD6D88">
      <w:pPr>
        <w:pStyle w:val="aa"/>
        <w:spacing w:after="0" w:line="276" w:lineRule="auto"/>
        <w:rPr>
          <w:rFonts w:ascii="Times New Roman" w:hAnsi="Times New Roman" w:cs="Times New Roman"/>
          <w:sz w:val="24"/>
          <w:szCs w:val="24"/>
          <w:lang w:val="ru-RU"/>
        </w:rPr>
      </w:pPr>
      <w:r w:rsidRPr="00D1100D">
        <w:rPr>
          <w:rFonts w:ascii="Times New Roman" w:hAnsi="Times New Roman" w:cs="Times New Roman"/>
          <w:color w:val="000000"/>
          <w:sz w:val="24"/>
          <w:szCs w:val="24"/>
          <w:lang w:val="ru-RU"/>
        </w:rPr>
        <w:t>6.3.3. У</w:t>
      </w:r>
      <w:r w:rsidRPr="00D1100D">
        <w:rPr>
          <w:rFonts w:ascii="Times New Roman" w:hAnsi="Times New Roman" w:cs="Times New Roman"/>
          <w:sz w:val="24"/>
          <w:szCs w:val="24"/>
          <w:lang w:val="ru-RU"/>
        </w:rPr>
        <w:t xml:space="preserve"> разі сумніву Покупця щодо якісних характеристик Товару, відвантаженого на склад,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14:paraId="0D60C0B1" w14:textId="77777777" w:rsidR="00BD6D88" w:rsidRPr="00D1100D" w:rsidRDefault="00BD6D88" w:rsidP="00BD6D88">
      <w:pPr>
        <w:pStyle w:val="aa"/>
        <w:spacing w:after="0" w:line="276" w:lineRule="auto"/>
        <w:rPr>
          <w:rFonts w:ascii="Times New Roman" w:hAnsi="Times New Roman" w:cs="Times New Roman"/>
          <w:sz w:val="24"/>
          <w:szCs w:val="24"/>
          <w:lang w:val="ru-RU"/>
        </w:rPr>
      </w:pPr>
      <w:r w:rsidRPr="00D1100D">
        <w:rPr>
          <w:rFonts w:ascii="Times New Roman" w:hAnsi="Times New Roman" w:cs="Times New Roman"/>
          <w:sz w:val="24"/>
          <w:szCs w:val="24"/>
          <w:lang w:val="ru-RU"/>
        </w:rPr>
        <w:t xml:space="preserve">6.3.4. Постачальник протягом строку поставки здійснює вихідний контроль якості </w:t>
      </w:r>
      <w:proofErr w:type="gramStart"/>
      <w:r w:rsidRPr="00D1100D">
        <w:rPr>
          <w:rFonts w:ascii="Times New Roman" w:hAnsi="Times New Roman" w:cs="Times New Roman"/>
          <w:sz w:val="24"/>
          <w:szCs w:val="24"/>
          <w:lang w:val="ru-RU"/>
        </w:rPr>
        <w:t>матеріалів  (</w:t>
      </w:r>
      <w:proofErr w:type="gramEnd"/>
      <w:r w:rsidRPr="00D1100D">
        <w:rPr>
          <w:rFonts w:ascii="Times New Roman" w:hAnsi="Times New Roman" w:cs="Times New Roman"/>
          <w:sz w:val="24"/>
          <w:szCs w:val="24"/>
          <w:lang w:val="ru-RU"/>
        </w:rPr>
        <w:t xml:space="preserve">кожної окремої партії) та на кожну партію надає Покупцю акт відбору зразків сертифікованої лабораторії. Прилади повинні бути зареєстровані та атестовані в органах стандартизації. Покупець </w:t>
      </w:r>
      <w:proofErr w:type="gramStart"/>
      <w:r w:rsidRPr="00D1100D">
        <w:rPr>
          <w:rFonts w:ascii="Times New Roman" w:hAnsi="Times New Roman" w:cs="Times New Roman"/>
          <w:sz w:val="24"/>
          <w:szCs w:val="24"/>
          <w:lang w:val="ru-RU"/>
        </w:rPr>
        <w:t>здійснює  нагляд</w:t>
      </w:r>
      <w:proofErr w:type="gramEnd"/>
      <w:r w:rsidRPr="00D1100D">
        <w:rPr>
          <w:rFonts w:ascii="Times New Roman" w:hAnsi="Times New Roman" w:cs="Times New Roman"/>
          <w:sz w:val="24"/>
          <w:szCs w:val="24"/>
          <w:lang w:val="ru-RU"/>
        </w:rPr>
        <w:t xml:space="preserve"> за якістю матеріалів для нанесення дорожньої розмітки та має право на вибіркову перевірку матеріалу. Відбір матеріалу здійснюється на місці поставки у присутності представників Сторін, про що складається Акт, який підписується представниками Покупця та Постачальника (у разі, якщо представник Постачальника відмовився від підпису, про це зазначається в Акті). Відібраний матеріал передається до незалежної лабораторії для проведення експертного дослідження. Роботу незалежної лабораторії оплачує Постачальник за власний рахунок. У разі отримання від лабораторії негативного експертного висновку, Покупець має право в односторонньому порядку розірвати Договір, при цьому кошти, внесені в якості забезпечення виконання договору не повертаються Постачальнику. </w:t>
      </w:r>
    </w:p>
    <w:p w14:paraId="53CCF0DC" w14:textId="77777777" w:rsidR="00BD6D88" w:rsidRPr="00D1100D" w:rsidRDefault="00BD6D88" w:rsidP="00BD6D8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76" w:lineRule="auto"/>
        <w:contextualSpacing/>
        <w:jc w:val="both"/>
        <w:rPr>
          <w:lang w:eastAsia="en-US"/>
        </w:rPr>
      </w:pPr>
      <w:r w:rsidRPr="00D1100D">
        <w:rPr>
          <w:color w:val="000000"/>
          <w:lang w:eastAsia="en-US"/>
        </w:rPr>
        <w:t>6.3.5. Інші</w:t>
      </w:r>
      <w:r w:rsidRPr="00D1100D">
        <w:rPr>
          <w:color w:val="000000"/>
          <w:lang w:val="en-US" w:eastAsia="en-US"/>
        </w:rPr>
        <w:t> </w:t>
      </w:r>
      <w:r w:rsidRPr="00D1100D">
        <w:rPr>
          <w:color w:val="000000"/>
          <w:lang w:eastAsia="en-US"/>
        </w:rPr>
        <w:t>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7841085A" w14:textId="77777777" w:rsidR="00BD6D88" w:rsidRPr="00D1100D" w:rsidRDefault="00BD6D88" w:rsidP="00BD6D88">
      <w:pPr>
        <w:spacing w:line="276" w:lineRule="auto"/>
        <w:contextualSpacing/>
        <w:jc w:val="both"/>
        <w:rPr>
          <w:lang w:eastAsia="en-US"/>
        </w:rPr>
      </w:pPr>
      <w:r w:rsidRPr="00D1100D">
        <w:rPr>
          <w:color w:val="000000"/>
          <w:lang w:eastAsia="en-US"/>
        </w:rPr>
        <w:t>6.3.6. Своєчасно за власний рахунок замінити неякісний Товар у термін, визначений цим Договором, та відшкодувати Покупцю збитки, завдані такою заміною.</w:t>
      </w:r>
    </w:p>
    <w:p w14:paraId="71EA5C21" w14:textId="77777777" w:rsidR="00BD6D88" w:rsidRPr="00D1100D" w:rsidRDefault="00BD6D88" w:rsidP="00BD6D88">
      <w:pPr>
        <w:spacing w:line="276" w:lineRule="auto"/>
        <w:contextualSpacing/>
        <w:jc w:val="both"/>
        <w:rPr>
          <w:lang w:eastAsia="en-US"/>
        </w:rPr>
      </w:pPr>
      <w:r w:rsidRPr="00D1100D">
        <w:rPr>
          <w:color w:val="000000"/>
          <w:lang w:eastAsia="en-US"/>
        </w:rPr>
        <w:t xml:space="preserve">6.3.7.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46DD4C82" w14:textId="77777777" w:rsidR="00BD6D88" w:rsidRPr="00C123B6" w:rsidRDefault="00BD6D88" w:rsidP="00BD6D88">
      <w:pPr>
        <w:spacing w:line="276" w:lineRule="auto"/>
        <w:contextualSpacing/>
        <w:jc w:val="both"/>
        <w:rPr>
          <w:lang w:eastAsia="en-US"/>
        </w:rPr>
      </w:pPr>
      <w:r w:rsidRPr="00C123B6">
        <w:rPr>
          <w:color w:val="000000"/>
          <w:lang w:eastAsia="en-US"/>
        </w:rPr>
        <w:lastRenderedPageBreak/>
        <w:t>6.</w:t>
      </w:r>
      <w:r>
        <w:rPr>
          <w:color w:val="000000"/>
          <w:lang w:eastAsia="en-US"/>
        </w:rPr>
        <w:t>3</w:t>
      </w:r>
      <w:r w:rsidRPr="00C123B6">
        <w:rPr>
          <w:color w:val="000000"/>
          <w:lang w:eastAsia="en-US"/>
        </w:rPr>
        <w:t xml:space="preserve">.8. Зареєструвати податкову накладну в Єдиному реєстрі податкових накладних України в строки та </w:t>
      </w:r>
      <w:proofErr w:type="gramStart"/>
      <w:r w:rsidRPr="00C123B6">
        <w:rPr>
          <w:color w:val="000000"/>
          <w:lang w:eastAsia="en-US"/>
        </w:rPr>
        <w:t>в порядку</w:t>
      </w:r>
      <w:proofErr w:type="gramEnd"/>
      <w:r w:rsidRPr="00C123B6">
        <w:rPr>
          <w:color w:val="000000"/>
          <w:lang w:eastAsia="en-US"/>
        </w:rPr>
        <w:t xml:space="preserve"> згідно вимог Податкового кодексу України.</w:t>
      </w:r>
    </w:p>
    <w:p w14:paraId="32CCEE12" w14:textId="77777777" w:rsidR="00BD6D88" w:rsidRPr="00C123B6" w:rsidRDefault="00BD6D88" w:rsidP="00BD6D88">
      <w:pPr>
        <w:jc w:val="both"/>
        <w:rPr>
          <w:lang w:eastAsia="en-US"/>
        </w:rPr>
      </w:pPr>
      <w:r w:rsidRPr="00C123B6">
        <w:rPr>
          <w:color w:val="000000"/>
          <w:lang w:eastAsia="en-US"/>
        </w:rPr>
        <w:t>6.3.9.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14:paraId="7AD5F004" w14:textId="46E4740D" w:rsidR="00BD6D88" w:rsidRPr="000B0235" w:rsidRDefault="00C53607" w:rsidP="00BD6D88">
      <w:pPr>
        <w:pStyle w:val="HTML"/>
        <w:spacing w:line="276" w:lineRule="auto"/>
        <w:jc w:val="both"/>
        <w:rPr>
          <w:rFonts w:ascii="Times New Roman" w:hAnsi="Times New Roman"/>
          <w:b/>
          <w:sz w:val="24"/>
          <w:szCs w:val="24"/>
        </w:rPr>
      </w:pPr>
      <w:bookmarkStart w:id="16" w:name="76"/>
      <w:bookmarkEnd w:id="16"/>
      <w:r>
        <w:rPr>
          <w:rFonts w:ascii="Times New Roman" w:hAnsi="Times New Roman"/>
          <w:b/>
          <w:sz w:val="24"/>
          <w:szCs w:val="24"/>
        </w:rPr>
        <w:t>6.4. Постачальник</w:t>
      </w:r>
      <w:r w:rsidR="00BD6D88" w:rsidRPr="000B0235">
        <w:rPr>
          <w:rFonts w:ascii="Times New Roman" w:hAnsi="Times New Roman"/>
          <w:b/>
          <w:sz w:val="24"/>
          <w:szCs w:val="24"/>
        </w:rPr>
        <w:t xml:space="preserve"> має право:</w:t>
      </w:r>
    </w:p>
    <w:p w14:paraId="7C65D497" w14:textId="77777777" w:rsidR="00BD6D88" w:rsidRPr="000B0235" w:rsidRDefault="00BD6D88" w:rsidP="00BD6D88">
      <w:pPr>
        <w:pStyle w:val="HTML"/>
        <w:spacing w:line="276" w:lineRule="auto"/>
        <w:jc w:val="both"/>
        <w:rPr>
          <w:rFonts w:ascii="Times New Roman" w:hAnsi="Times New Roman"/>
          <w:sz w:val="24"/>
          <w:szCs w:val="24"/>
        </w:rPr>
      </w:pPr>
      <w:bookmarkStart w:id="17" w:name="77"/>
      <w:bookmarkEnd w:id="17"/>
      <w:r w:rsidRPr="000B0235">
        <w:rPr>
          <w:rFonts w:ascii="Times New Roman" w:hAnsi="Times New Roman"/>
          <w:sz w:val="24"/>
          <w:szCs w:val="24"/>
        </w:rPr>
        <w:t xml:space="preserve">6.4.1. Своєчасно та </w:t>
      </w:r>
      <w:proofErr w:type="gramStart"/>
      <w:r w:rsidRPr="000B0235">
        <w:rPr>
          <w:rFonts w:ascii="Times New Roman" w:hAnsi="Times New Roman"/>
          <w:sz w:val="24"/>
          <w:szCs w:val="24"/>
        </w:rPr>
        <w:t>в  повному</w:t>
      </w:r>
      <w:proofErr w:type="gramEnd"/>
      <w:r w:rsidRPr="000B0235">
        <w:rPr>
          <w:rFonts w:ascii="Times New Roman" w:hAnsi="Times New Roman"/>
          <w:sz w:val="24"/>
          <w:szCs w:val="24"/>
        </w:rPr>
        <w:t xml:space="preserve">  обсязі  отримувати  плату  за поставлений </w:t>
      </w:r>
      <w:r>
        <w:rPr>
          <w:rFonts w:ascii="Times New Roman" w:hAnsi="Times New Roman"/>
          <w:sz w:val="24"/>
          <w:szCs w:val="24"/>
          <w:lang w:val="uk-UA"/>
        </w:rPr>
        <w:t xml:space="preserve">якісний </w:t>
      </w:r>
      <w:r w:rsidRPr="000B0235">
        <w:rPr>
          <w:rFonts w:ascii="Times New Roman" w:hAnsi="Times New Roman"/>
          <w:sz w:val="24"/>
          <w:szCs w:val="24"/>
        </w:rPr>
        <w:t>Товар.</w:t>
      </w:r>
    </w:p>
    <w:p w14:paraId="6999B0E5" w14:textId="77777777" w:rsidR="00BD6D88" w:rsidRPr="000B0235" w:rsidRDefault="00BD6D88" w:rsidP="00BD6D88">
      <w:pPr>
        <w:pStyle w:val="HTML"/>
        <w:spacing w:line="276" w:lineRule="auto"/>
        <w:jc w:val="both"/>
        <w:rPr>
          <w:rFonts w:ascii="Times New Roman" w:hAnsi="Times New Roman"/>
          <w:b/>
          <w:sz w:val="24"/>
          <w:szCs w:val="24"/>
        </w:rPr>
      </w:pPr>
      <w:bookmarkStart w:id="18" w:name="79"/>
      <w:bookmarkStart w:id="19" w:name="78"/>
      <w:bookmarkEnd w:id="18"/>
      <w:bookmarkEnd w:id="19"/>
      <w:r w:rsidRPr="000B0235">
        <w:rPr>
          <w:rFonts w:ascii="Times New Roman" w:hAnsi="Times New Roman"/>
          <w:sz w:val="24"/>
          <w:szCs w:val="24"/>
        </w:rPr>
        <w:t xml:space="preserve">6.4.2. У разі невиконання зобов'язань Покупцем Постачальник має право ініціювати дострокове розірвання даного Договору, повідомивши про це Покупця у 30 денний </w:t>
      </w:r>
      <w:proofErr w:type="gramStart"/>
      <w:r w:rsidRPr="000B0235">
        <w:rPr>
          <w:rFonts w:ascii="Times New Roman" w:hAnsi="Times New Roman"/>
          <w:sz w:val="24"/>
          <w:szCs w:val="24"/>
        </w:rPr>
        <w:t>строк .</w:t>
      </w:r>
      <w:bookmarkStart w:id="20" w:name="81"/>
      <w:bookmarkStart w:id="21" w:name="80"/>
      <w:bookmarkEnd w:id="20"/>
      <w:bookmarkEnd w:id="21"/>
      <w:proofErr w:type="gramEnd"/>
    </w:p>
    <w:p w14:paraId="48242DC3" w14:textId="77777777" w:rsidR="00BD6D88" w:rsidRPr="000B0235" w:rsidRDefault="00BD6D88" w:rsidP="00BD6D88">
      <w:pPr>
        <w:pStyle w:val="HTML"/>
        <w:spacing w:line="276" w:lineRule="auto"/>
        <w:jc w:val="center"/>
        <w:rPr>
          <w:rFonts w:ascii="Times New Roman" w:hAnsi="Times New Roman"/>
          <w:b/>
          <w:sz w:val="24"/>
          <w:szCs w:val="24"/>
        </w:rPr>
      </w:pPr>
    </w:p>
    <w:p w14:paraId="2EFC733F" w14:textId="77777777" w:rsidR="00BD6D88" w:rsidRPr="000B0235" w:rsidRDefault="00BD6D88" w:rsidP="00BD6D88">
      <w:pPr>
        <w:pStyle w:val="HTML"/>
        <w:spacing w:line="276" w:lineRule="auto"/>
        <w:jc w:val="center"/>
        <w:rPr>
          <w:rFonts w:ascii="Times New Roman" w:hAnsi="Times New Roman"/>
          <w:b/>
          <w:sz w:val="24"/>
          <w:szCs w:val="24"/>
        </w:rPr>
      </w:pPr>
      <w:r w:rsidRPr="000B0235">
        <w:rPr>
          <w:rFonts w:ascii="Times New Roman" w:hAnsi="Times New Roman"/>
          <w:b/>
          <w:sz w:val="24"/>
          <w:szCs w:val="24"/>
        </w:rPr>
        <w:t xml:space="preserve">VII. Відповідальність сторін </w:t>
      </w:r>
      <w:bookmarkStart w:id="22" w:name="82"/>
      <w:bookmarkEnd w:id="22"/>
    </w:p>
    <w:p w14:paraId="25DE16D3" w14:textId="77777777" w:rsidR="00BD6D88" w:rsidRDefault="00BD6D88" w:rsidP="00BD6D88">
      <w:pPr>
        <w:tabs>
          <w:tab w:val="left" w:pos="1440"/>
        </w:tabs>
        <w:spacing w:line="276" w:lineRule="auto"/>
        <w:jc w:val="both"/>
      </w:pPr>
      <w:bookmarkStart w:id="23" w:name="84"/>
      <w:bookmarkStart w:id="24" w:name="83"/>
      <w:bookmarkEnd w:id="23"/>
      <w:bookmarkEnd w:id="24"/>
      <w: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41E5572" w14:textId="77777777" w:rsidR="00BD6D88" w:rsidRDefault="00BD6D88" w:rsidP="00BD6D88">
      <w:pPr>
        <w:tabs>
          <w:tab w:val="left" w:pos="1440"/>
        </w:tabs>
        <w:spacing w:line="276" w:lineRule="auto"/>
        <w:jc w:val="both"/>
      </w:pPr>
      <w:r>
        <w:t>7.2.У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14:paraId="2AC0EA7B" w14:textId="77777777" w:rsidR="00BD6D88" w:rsidRDefault="00BD6D88" w:rsidP="00BD6D88">
      <w:pPr>
        <w:tabs>
          <w:tab w:val="left" w:pos="1440"/>
        </w:tabs>
        <w:spacing w:line="276" w:lineRule="auto"/>
        <w:jc w:val="both"/>
      </w:pPr>
      <w:r>
        <w:t>7.3. У разі, якщо прострочення строку поставки (відвантаження) Товару перевищить 5 (п’ять) календарних днів, Постачальник зобов`язаний додатково сплатити Покупцю штраф у розмірі 10 % від ціни Договору.</w:t>
      </w:r>
    </w:p>
    <w:p w14:paraId="45F03205" w14:textId="77777777" w:rsidR="00BD6D88" w:rsidRDefault="00BD6D88" w:rsidP="00BD6D88">
      <w:pPr>
        <w:tabs>
          <w:tab w:val="left" w:pos="1440"/>
        </w:tabs>
        <w:spacing w:line="276" w:lineRule="auto"/>
        <w:jc w:val="both"/>
      </w:pPr>
      <w:r>
        <w:t xml:space="preserve">7.4. У випадку відвантаження Товару неналежної якості Постачальник зобов’язаний на вимогу Покупця замінити такий Товар на Товар належної якості протягом 24 годин. У випадку невиконання Постачальником зобов’язання щодо заміни Товару на Товар належної якості, Постачальник сплачує Покупцю штраф в розмірі 15 %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14:paraId="2ABBD2A5" w14:textId="77777777" w:rsidR="00BD6D88" w:rsidRDefault="00BD6D88" w:rsidP="00BD6D88">
      <w:pPr>
        <w:tabs>
          <w:tab w:val="left" w:pos="1440"/>
        </w:tabs>
        <w:spacing w:line="276" w:lineRule="auto"/>
        <w:jc w:val="both"/>
      </w:pPr>
      <w:r>
        <w:t xml:space="preserve">7.5. У випадку постачання Постачальником меншої кількості Товару, ніж це встановлено в заявці Покупця, Постачальник зобов’язаний здійснити поставку Товару, якого не вистачає, протягом одного календарного дня. У випадку не поставки кількості Товару, якого не вистачає, в зазначені строки Постачальник сплачує Покупцю штраф в розмірі 10 % від вартості непоставленого Товару. Сплата штрафу не звільняє Постачальника від обов’язку поставити Товар відповідної кількості. </w:t>
      </w:r>
    </w:p>
    <w:p w14:paraId="028CBBD8" w14:textId="77777777" w:rsidR="00BD6D88" w:rsidRDefault="00BD6D88" w:rsidP="00BD6D88">
      <w:pPr>
        <w:tabs>
          <w:tab w:val="left" w:pos="1440"/>
        </w:tabs>
        <w:spacing w:line="276" w:lineRule="auto"/>
        <w:jc w:val="both"/>
      </w:pPr>
      <w:r>
        <w:t>7.6. За безпідставну відмову від поставки Товару частково або повністю уповноваженому представнику Покупця, Постачальник зобов’язаний сплатити Покупцю штраф у розмірі 20 % від ціни не поставленого Товару.</w:t>
      </w:r>
    </w:p>
    <w:p w14:paraId="6C0EEDE9" w14:textId="77777777" w:rsidR="00BD6D88" w:rsidRDefault="00BD6D88" w:rsidP="00BD6D88">
      <w:pPr>
        <w:tabs>
          <w:tab w:val="left" w:pos="1440"/>
        </w:tabs>
        <w:spacing w:line="276" w:lineRule="auto"/>
        <w:jc w:val="both"/>
      </w:pPr>
      <w:r>
        <w:t>7.7.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14:paraId="13C9F671" w14:textId="77777777" w:rsidR="00BD6D88" w:rsidRDefault="00BD6D88" w:rsidP="00BD6D88">
      <w:pPr>
        <w:tabs>
          <w:tab w:val="left" w:pos="1440"/>
        </w:tabs>
        <w:spacing w:line="276" w:lineRule="auto"/>
        <w:jc w:val="both"/>
      </w:pPr>
      <w:r>
        <w:t>7.8. Сплата штрафних санкцій (пені, штрафів) не звільняє Постачальника від взятих на себе зобов’язань за Договором.</w:t>
      </w:r>
    </w:p>
    <w:p w14:paraId="45FFFBBB" w14:textId="77777777" w:rsidR="00BD6D88" w:rsidRDefault="00BD6D88" w:rsidP="00BD6D88">
      <w:pPr>
        <w:tabs>
          <w:tab w:val="left" w:pos="1440"/>
        </w:tabs>
        <w:spacing w:line="276" w:lineRule="auto"/>
        <w:jc w:val="both"/>
      </w:pPr>
      <w:r>
        <w:t>7.9.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086914FF" w14:textId="77777777" w:rsidR="00BD6D88" w:rsidRDefault="00BD6D88" w:rsidP="00BD6D88">
      <w:pPr>
        <w:tabs>
          <w:tab w:val="left" w:pos="1440"/>
        </w:tabs>
        <w:spacing w:line="276" w:lineRule="auto"/>
        <w:jc w:val="both"/>
      </w:pPr>
      <w: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425728DE" w14:textId="77777777" w:rsidR="00BD6D88" w:rsidRDefault="00BD6D88" w:rsidP="00BD6D88">
      <w:pPr>
        <w:tabs>
          <w:tab w:val="left" w:pos="1440"/>
        </w:tabs>
        <w:spacing w:line="276" w:lineRule="auto"/>
        <w:jc w:val="both"/>
      </w:pPr>
      <w:r>
        <w:lastRenderedPageBreak/>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24C7A943" w14:textId="77777777" w:rsidR="00BD6D88" w:rsidRDefault="00BD6D88" w:rsidP="00BD6D88">
      <w:pPr>
        <w:tabs>
          <w:tab w:val="left" w:pos="1440"/>
        </w:tabs>
        <w:spacing w:line="276" w:lineRule="auto"/>
        <w:jc w:val="both"/>
      </w:pPr>
      <w: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1AB5364D" w14:textId="77777777" w:rsidR="00BD6D88" w:rsidRDefault="00BD6D88" w:rsidP="00BD6D88">
      <w:pPr>
        <w:tabs>
          <w:tab w:val="left" w:pos="1440"/>
        </w:tabs>
        <w:spacing w:line="276" w:lineRule="auto"/>
        <w:jc w:val="both"/>
      </w:pPr>
      <w:r>
        <w:t xml:space="preserve">Під оперативно-господарською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t>до моменту</w:t>
      </w:r>
      <w:proofErr w:type="gramEnd"/>
      <w:r>
        <w:t xml:space="preserve"> надання Постачальником належним чином оформленої та зареєстрованої ПН (РК).</w:t>
      </w:r>
    </w:p>
    <w:p w14:paraId="34F0DBF9" w14:textId="77777777" w:rsidR="00BD6D88" w:rsidRDefault="00BD6D88" w:rsidP="00BD6D88">
      <w:pPr>
        <w:tabs>
          <w:tab w:val="left" w:pos="1440"/>
        </w:tabs>
        <w:spacing w:line="276" w:lineRule="auto"/>
        <w:jc w:val="both"/>
      </w:pPr>
      <w:r>
        <w:t xml:space="preserve">Покупець повідомляє Постачальника про застосування оперативно-господарських санкцій за 5-ть календарних днів </w:t>
      </w:r>
      <w:proofErr w:type="gramStart"/>
      <w:r>
        <w:t>до моменту</w:t>
      </w:r>
      <w:proofErr w:type="gramEnd"/>
      <w:r>
        <w:t xml:space="preserve"> настання граничного терміну оплати за товари, роботи (послуги).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14:paraId="1733BB8C" w14:textId="77777777" w:rsidR="00BD6D88" w:rsidRDefault="00BD6D88" w:rsidP="00BD6D88">
      <w:pPr>
        <w:tabs>
          <w:tab w:val="left" w:pos="1440"/>
        </w:tabs>
        <w:spacing w:line="276" w:lineRule="auto"/>
        <w:jc w:val="both"/>
      </w:pPr>
      <w: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36AEA667" w14:textId="77777777" w:rsidR="00BD6D88" w:rsidRDefault="00BD6D88" w:rsidP="00BD6D88">
      <w:pPr>
        <w:tabs>
          <w:tab w:val="left" w:pos="1440"/>
        </w:tabs>
        <w:spacing w:line="276" w:lineRule="auto"/>
        <w:jc w:val="both"/>
      </w:pPr>
      <w:r>
        <w:t>7.10. За неналежне виконання взятих на себе зобов’язань, Покупець може застосовати до Постачальника наступні оперативно – господарські санкції в односторонньому порядку:</w:t>
      </w:r>
    </w:p>
    <w:p w14:paraId="65328E43" w14:textId="77777777" w:rsidR="00BD6D88" w:rsidRPr="004D467F" w:rsidRDefault="00BD6D88" w:rsidP="00BD6D88">
      <w:pPr>
        <w:tabs>
          <w:tab w:val="left" w:pos="1440"/>
        </w:tabs>
        <w:spacing w:line="276" w:lineRule="auto"/>
        <w:jc w:val="both"/>
      </w:pPr>
      <w:r w:rsidRPr="004D467F">
        <w:t>1) відмова від виконання взятого на себе зобов’язання, із подальшим звільненням Покупця від відповідальності за це;</w:t>
      </w:r>
    </w:p>
    <w:p w14:paraId="5F88A02A" w14:textId="77777777" w:rsidR="00BD6D88" w:rsidRPr="004D467F" w:rsidRDefault="00BD6D88" w:rsidP="00BD6D88">
      <w:pPr>
        <w:tabs>
          <w:tab w:val="left" w:pos="1440"/>
        </w:tabs>
        <w:spacing w:line="276" w:lineRule="auto"/>
        <w:jc w:val="both"/>
      </w:pPr>
      <w:r w:rsidRPr="004D467F">
        <w:t>2) відмова від оплати за зобов'язанням, яке виконано неналежним чином або достроково виконано Постачальником без письмової згоди Покупця;</w:t>
      </w:r>
    </w:p>
    <w:p w14:paraId="177566D1" w14:textId="77777777" w:rsidR="00BD6D88" w:rsidRDefault="00BD6D88" w:rsidP="00BD6D88">
      <w:pPr>
        <w:tabs>
          <w:tab w:val="left" w:pos="1440"/>
        </w:tabs>
        <w:spacing w:line="276" w:lineRule="auto"/>
        <w:jc w:val="both"/>
      </w:pPr>
      <w:r w:rsidRPr="004D467F">
        <w:t>3) відмова від встановлення протягом трьох років підряд господарських відносин із Постачальником, який порушив взяте на себе зобов'язання;</w:t>
      </w:r>
    </w:p>
    <w:p w14:paraId="0DF62790" w14:textId="77777777" w:rsidR="00BD6D88" w:rsidRDefault="00BD6D88" w:rsidP="00BD6D88">
      <w:pPr>
        <w:tabs>
          <w:tab w:val="left" w:pos="1440"/>
        </w:tabs>
        <w:spacing w:line="276" w:lineRule="auto"/>
        <w:jc w:val="both"/>
      </w:pPr>
      <w:r>
        <w:t>4) за дострокове розірвання Договору з вини Постачальника, Постачальник сплачує Покупцю штраф в розмірі 50% від вартості недопоставленого Товару.</w:t>
      </w:r>
    </w:p>
    <w:p w14:paraId="3758654D" w14:textId="77777777" w:rsidR="00BD6D88" w:rsidRPr="004F659F" w:rsidRDefault="00BD6D88" w:rsidP="00BD6D88">
      <w:pPr>
        <w:widowControl w:val="0"/>
        <w:tabs>
          <w:tab w:val="left" w:pos="360"/>
        </w:tabs>
        <w:overflowPunct w:val="0"/>
        <w:autoSpaceDE w:val="0"/>
        <w:autoSpaceDN w:val="0"/>
        <w:adjustRightInd w:val="0"/>
        <w:jc w:val="both"/>
        <w:textAlignment w:val="baseline"/>
        <w:rPr>
          <w:color w:val="000000"/>
        </w:rPr>
      </w:pPr>
      <w:r>
        <w:t xml:space="preserve">7.11. </w:t>
      </w:r>
      <w:r w:rsidRPr="004F659F">
        <w:rPr>
          <w:color w:val="000000"/>
        </w:rPr>
        <w:t xml:space="preserve">Сторони дійшли згоди, що, в разі порушення </w:t>
      </w:r>
      <w:r>
        <w:rPr>
          <w:color w:val="000000"/>
          <w:lang w:val="uk-UA"/>
        </w:rPr>
        <w:t>Постачальником</w:t>
      </w:r>
      <w:r w:rsidRPr="004F659F">
        <w:rPr>
          <w:color w:val="000000"/>
        </w:rPr>
        <w:t xml:space="preserve"> зобов’язань за цим Договором, </w:t>
      </w:r>
      <w:r>
        <w:rPr>
          <w:color w:val="000000"/>
          <w:lang w:val="uk-UA"/>
        </w:rPr>
        <w:t xml:space="preserve">Покупець </w:t>
      </w:r>
      <w:r w:rsidRPr="004F659F">
        <w:rPr>
          <w:color w:val="000000"/>
        </w:rPr>
        <w:t xml:space="preserve">може в односторонньому порядку застосувати до </w:t>
      </w:r>
      <w:r>
        <w:rPr>
          <w:color w:val="000000"/>
          <w:lang w:val="uk-UA"/>
        </w:rPr>
        <w:t>Постачальника</w:t>
      </w:r>
      <w:r w:rsidRPr="004F659F">
        <w:rPr>
          <w:color w:val="000000"/>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Pr>
          <w:color w:val="000000"/>
          <w:lang w:val="uk-UA"/>
        </w:rPr>
        <w:t>Постачальником</w:t>
      </w:r>
      <w:r w:rsidRPr="004F659F">
        <w:rPr>
          <w:color w:val="000000"/>
        </w:rPr>
        <w:t xml:space="preserve">, про що </w:t>
      </w:r>
      <w:r>
        <w:rPr>
          <w:color w:val="000000"/>
          <w:lang w:val="uk-UA"/>
        </w:rPr>
        <w:t>Покупець</w:t>
      </w:r>
      <w:r w:rsidRPr="004F659F">
        <w:rPr>
          <w:color w:val="000000"/>
        </w:rPr>
        <w:t xml:space="preserve"> надсилає </w:t>
      </w:r>
      <w:r>
        <w:rPr>
          <w:color w:val="000000"/>
          <w:lang w:val="uk-UA"/>
        </w:rPr>
        <w:t>Постачальнику</w:t>
      </w:r>
      <w:r w:rsidRPr="004F659F">
        <w:rPr>
          <w:color w:val="000000"/>
        </w:rPr>
        <w:t xml:space="preserve">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w:t>
      </w:r>
      <w:r>
        <w:rPr>
          <w:color w:val="000000"/>
          <w:lang w:val="uk-UA"/>
        </w:rPr>
        <w:t>Постачальника</w:t>
      </w:r>
      <w:r w:rsidRPr="004F659F">
        <w:rPr>
          <w:color w:val="000000"/>
        </w:rPr>
        <w:t xml:space="preserve">, а також не є жодною дискримінацією </w:t>
      </w:r>
      <w:r>
        <w:rPr>
          <w:color w:val="000000"/>
          <w:lang w:val="uk-UA"/>
        </w:rPr>
        <w:t>Постачальника</w:t>
      </w:r>
      <w:r w:rsidRPr="004F659F">
        <w:rPr>
          <w:color w:val="000000"/>
        </w:rPr>
        <w:t xml:space="preserve"> та/або дискримінаційною умовою по відношенню до нього у розумінні  Закону України "Про публічні закупівлі", а вказує лише на невідповідність пропозиції такого Учасника кваліфікаційному критерію передбаченого ч. 2 ст. 16 Закону України «Про публічні закупівлі» «наявність документально підтвердженого досвіду виконання аналогічного договору». Строк, на який застосовується така оперативно-господарська санкція становить -  протягом трьох років з дати дострокового розірвання такого договору.</w:t>
      </w:r>
    </w:p>
    <w:p w14:paraId="55331855" w14:textId="52C3B8E4" w:rsidR="00BD6D88" w:rsidRPr="004F659F" w:rsidRDefault="00B322C3" w:rsidP="00BD6D88">
      <w:pPr>
        <w:widowControl w:val="0"/>
        <w:tabs>
          <w:tab w:val="left" w:pos="360"/>
        </w:tabs>
        <w:overflowPunct w:val="0"/>
        <w:autoSpaceDE w:val="0"/>
        <w:autoSpaceDN w:val="0"/>
        <w:adjustRightInd w:val="0"/>
        <w:jc w:val="both"/>
        <w:textAlignment w:val="baseline"/>
        <w:rPr>
          <w:color w:val="000000"/>
          <w:lang w:val="uk-UA"/>
        </w:rPr>
      </w:pPr>
      <w:r>
        <w:rPr>
          <w:color w:val="000000"/>
          <w:lang w:val="uk-UA"/>
        </w:rPr>
        <w:t>7.12</w:t>
      </w:r>
      <w:r w:rsidR="00BD6D88">
        <w:rPr>
          <w:color w:val="000000"/>
          <w:lang w:val="uk-UA"/>
        </w:rPr>
        <w:t>. Постачальник</w:t>
      </w:r>
      <w:r w:rsidR="00BD6D88" w:rsidRPr="004F659F">
        <w:rPr>
          <w:color w:val="000000"/>
          <w:lang w:val="uk-UA"/>
        </w:rPr>
        <w:t xml:space="preserve"> </w:t>
      </w:r>
      <w:r w:rsidR="00BD6D88" w:rsidRPr="004F659F">
        <w:rPr>
          <w:color w:val="000000"/>
        </w:rPr>
        <w:t xml:space="preserve">несе відповідальність, в тому числі в разі заподіяння збитків </w:t>
      </w:r>
      <w:r w:rsidR="00BD6D88">
        <w:rPr>
          <w:color w:val="000000"/>
          <w:lang w:val="uk-UA"/>
        </w:rPr>
        <w:t>Покупцю</w:t>
      </w:r>
      <w:r w:rsidR="00BD6D88" w:rsidRPr="004F659F">
        <w:rPr>
          <w:color w:val="000000"/>
        </w:rPr>
        <w:t xml:space="preserve">, за надання </w:t>
      </w:r>
      <w:r w:rsidR="00BD6D88" w:rsidRPr="004F659F">
        <w:rPr>
          <w:color w:val="000000"/>
        </w:rPr>
        <w:lastRenderedPageBreak/>
        <w:t>недостовірних документів стосовно необхідності зміни ціни</w:t>
      </w:r>
      <w:r w:rsidR="00BD6D88">
        <w:rPr>
          <w:color w:val="000000"/>
          <w:lang w:val="uk-UA"/>
        </w:rPr>
        <w:t xml:space="preserve"> за</w:t>
      </w:r>
      <w:r w:rsidR="00BD6D88">
        <w:rPr>
          <w:color w:val="000000"/>
        </w:rPr>
        <w:t xml:space="preserve"> одиницю</w:t>
      </w:r>
      <w:r w:rsidR="00BD6D88" w:rsidRPr="004F659F">
        <w:rPr>
          <w:color w:val="000000"/>
        </w:rPr>
        <w:t xml:space="preserve"> </w:t>
      </w:r>
      <w:r w:rsidR="00BD6D88">
        <w:rPr>
          <w:color w:val="000000"/>
          <w:lang w:val="uk-UA"/>
        </w:rPr>
        <w:t>Товару</w:t>
      </w:r>
      <w:r w:rsidR="00BD6D88" w:rsidRPr="004F659F">
        <w:rPr>
          <w:color w:val="000000"/>
        </w:rPr>
        <w:t xml:space="preserve"> та відповідно, ціни Договору та суми розрахунків, що може бути встановлено у ході перевірки контролюючими органами. При цьому, </w:t>
      </w:r>
      <w:r w:rsidR="00BD6D88">
        <w:rPr>
          <w:color w:val="000000"/>
          <w:lang w:val="uk-UA"/>
        </w:rPr>
        <w:t>Постачальник</w:t>
      </w:r>
      <w:r w:rsidR="00BD6D88" w:rsidRPr="004F659F">
        <w:rPr>
          <w:color w:val="000000"/>
        </w:rPr>
        <w:t xml:space="preserve"> зобов’язаний сплатити </w:t>
      </w:r>
      <w:r w:rsidR="00BD6D88">
        <w:rPr>
          <w:color w:val="000000"/>
          <w:lang w:val="uk-UA"/>
        </w:rPr>
        <w:t>Покупцю</w:t>
      </w:r>
      <w:r w:rsidR="00BD6D88" w:rsidRPr="004F659F">
        <w:rPr>
          <w:color w:val="000000"/>
        </w:rPr>
        <w:t xml:space="preserve"> штраф у розмірі 100% </w:t>
      </w:r>
      <w:r w:rsidR="00BD6D88">
        <w:rPr>
          <w:color w:val="000000"/>
        </w:rPr>
        <w:t xml:space="preserve">від суми неправомірно сплаченої </w:t>
      </w:r>
      <w:r w:rsidR="00BD6D88">
        <w:rPr>
          <w:color w:val="000000"/>
          <w:lang w:val="uk-UA"/>
        </w:rPr>
        <w:t>Постачальнику</w:t>
      </w:r>
      <w:r w:rsidR="00BD6D88" w:rsidRPr="004F659F">
        <w:rPr>
          <w:color w:val="000000"/>
        </w:rPr>
        <w:t xml:space="preserve"> у результаті зміни ціни за одиницю </w:t>
      </w:r>
      <w:r w:rsidR="00BD6D88">
        <w:rPr>
          <w:color w:val="000000"/>
          <w:lang w:val="uk-UA"/>
        </w:rPr>
        <w:t>Товару</w:t>
      </w:r>
      <w:r w:rsidR="00BD6D88" w:rsidRPr="004F659F">
        <w:rPr>
          <w:color w:val="000000"/>
        </w:rPr>
        <w:t>, а також повністю відшкодувати завдані</w:t>
      </w:r>
      <w:r w:rsidR="00BD6D88">
        <w:rPr>
          <w:color w:val="000000"/>
          <w:lang w:val="uk-UA"/>
        </w:rPr>
        <w:t xml:space="preserve"> Покупцю</w:t>
      </w:r>
      <w:r w:rsidR="00BD6D88" w:rsidRPr="004F659F">
        <w:rPr>
          <w:color w:val="000000"/>
        </w:rPr>
        <w:t xml:space="preserve"> збитки.</w:t>
      </w:r>
    </w:p>
    <w:p w14:paraId="24395B28" w14:textId="77777777" w:rsidR="00BD6D88" w:rsidRPr="000B0235" w:rsidRDefault="00BD6D88" w:rsidP="00BD6D88">
      <w:pPr>
        <w:spacing w:line="276" w:lineRule="auto"/>
        <w:jc w:val="both"/>
      </w:pPr>
    </w:p>
    <w:p w14:paraId="476AE50C" w14:textId="77777777" w:rsidR="00BD6D88" w:rsidRPr="000B0235" w:rsidRDefault="00BD6D88" w:rsidP="00BD6D88">
      <w:pPr>
        <w:pStyle w:val="HTML"/>
        <w:spacing w:line="276" w:lineRule="auto"/>
        <w:jc w:val="center"/>
        <w:rPr>
          <w:rFonts w:ascii="Times New Roman" w:hAnsi="Times New Roman"/>
          <w:sz w:val="24"/>
          <w:szCs w:val="24"/>
        </w:rPr>
      </w:pPr>
      <w:r w:rsidRPr="000B0235">
        <w:rPr>
          <w:rFonts w:ascii="Times New Roman" w:hAnsi="Times New Roman"/>
          <w:b/>
          <w:sz w:val="24"/>
          <w:szCs w:val="24"/>
        </w:rPr>
        <w:t>VIII. Обставини непереборної сили</w:t>
      </w:r>
      <w:r w:rsidRPr="000B0235">
        <w:rPr>
          <w:rFonts w:ascii="Times New Roman" w:hAnsi="Times New Roman"/>
          <w:sz w:val="24"/>
          <w:szCs w:val="24"/>
        </w:rPr>
        <w:t xml:space="preserve"> </w:t>
      </w:r>
    </w:p>
    <w:p w14:paraId="6AE1DD31" w14:textId="77777777" w:rsidR="00BD6D88" w:rsidRPr="000B0235" w:rsidRDefault="00BD6D88" w:rsidP="00BD6D88">
      <w:pPr>
        <w:pStyle w:val="HTML"/>
        <w:spacing w:line="276" w:lineRule="auto"/>
        <w:jc w:val="both"/>
        <w:rPr>
          <w:rFonts w:ascii="Times New Roman" w:hAnsi="Times New Roman"/>
          <w:sz w:val="24"/>
          <w:szCs w:val="24"/>
        </w:rPr>
      </w:pPr>
      <w:bookmarkStart w:id="25" w:name="87"/>
      <w:bookmarkEnd w:id="25"/>
      <w:r w:rsidRPr="000B0235">
        <w:rPr>
          <w:rFonts w:ascii="Times New Roman" w:hAnsi="Times New Roman"/>
          <w:sz w:val="24"/>
          <w:szCs w:val="24"/>
        </w:rPr>
        <w:t xml:space="preserve">8.1. Сторони звільняються від відповідальності за невиконання </w:t>
      </w:r>
      <w:proofErr w:type="gramStart"/>
      <w:r w:rsidRPr="000B0235">
        <w:rPr>
          <w:rFonts w:ascii="Times New Roman" w:hAnsi="Times New Roman"/>
          <w:sz w:val="24"/>
          <w:szCs w:val="24"/>
        </w:rPr>
        <w:t>або  неналежне</w:t>
      </w:r>
      <w:proofErr w:type="gramEnd"/>
      <w:r w:rsidRPr="000B0235">
        <w:rPr>
          <w:rFonts w:ascii="Times New Roman" w:hAnsi="Times New Roman"/>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26" w:name="88"/>
      <w:bookmarkEnd w:id="26"/>
    </w:p>
    <w:p w14:paraId="75EF86DA" w14:textId="77777777" w:rsidR="00BD6D88" w:rsidRPr="000B0235" w:rsidRDefault="00BD6D88" w:rsidP="00BD6D88">
      <w:pPr>
        <w:spacing w:line="276" w:lineRule="auto"/>
        <w:jc w:val="both"/>
      </w:pPr>
      <w:r w:rsidRPr="000B0235">
        <w:t xml:space="preserve">8.2. </w:t>
      </w:r>
      <w:proofErr w:type="gramStart"/>
      <w:r w:rsidRPr="000B0235">
        <w:t>Сторона,  що</w:t>
      </w:r>
      <w:proofErr w:type="gramEnd"/>
      <w:r w:rsidRPr="000B0235">
        <w:t xml:space="preserve">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bookmarkStart w:id="27" w:name="89"/>
      <w:bookmarkEnd w:id="27"/>
    </w:p>
    <w:p w14:paraId="01154253" w14:textId="77777777" w:rsidR="00BD6D88" w:rsidRPr="000B0235" w:rsidRDefault="00BD6D88" w:rsidP="00BD6D88">
      <w:pPr>
        <w:spacing w:line="276" w:lineRule="auto"/>
        <w:jc w:val="both"/>
      </w:pPr>
      <w:r w:rsidRPr="000B0235">
        <w:t xml:space="preserve">8.3. </w:t>
      </w:r>
      <w:proofErr w:type="gramStart"/>
      <w:r w:rsidRPr="000B0235">
        <w:t>Доказом  виникнення</w:t>
      </w:r>
      <w:proofErr w:type="gramEnd"/>
      <w:r w:rsidRPr="000B0235">
        <w:t xml:space="preserve"> обставин непереборної сили та строку їх дії є відповідні документи, які видаються</w:t>
      </w:r>
      <w:bookmarkStart w:id="28" w:name="90"/>
      <w:bookmarkEnd w:id="28"/>
      <w:r w:rsidRPr="000B0235">
        <w:t xml:space="preserve"> Торгово-промисловою палатою України  або іншим органом, уповноваженим видавати такі документи.</w:t>
      </w:r>
      <w:bookmarkStart w:id="29" w:name="91"/>
      <w:bookmarkEnd w:id="29"/>
    </w:p>
    <w:p w14:paraId="279E17A3" w14:textId="30EA6204" w:rsidR="00BD6D88" w:rsidRPr="000B0235" w:rsidRDefault="00BF49ED" w:rsidP="00BD6D88">
      <w:pPr>
        <w:spacing w:line="276" w:lineRule="auto"/>
        <w:jc w:val="both"/>
      </w:pPr>
      <w:r>
        <w:t xml:space="preserve">8.4. У разі коли </w:t>
      </w:r>
      <w:r w:rsidR="00BD6D88" w:rsidRPr="000B0235">
        <w:t>строк</w:t>
      </w:r>
      <w:r>
        <w:t xml:space="preserve"> дії обставин непереборної </w:t>
      </w:r>
      <w:r w:rsidR="00BD6D88" w:rsidRPr="000B0235">
        <w:t>сили продовжується б</w:t>
      </w:r>
      <w:r>
        <w:t xml:space="preserve">ільше ніж </w:t>
      </w:r>
      <w:r w:rsidR="005C692E">
        <w:rPr>
          <w:lang w:val="uk-UA"/>
        </w:rPr>
        <w:t>3</w:t>
      </w:r>
      <w:r w:rsidR="00BD6D88" w:rsidRPr="000B0235">
        <w:t xml:space="preserve">0 днів, кожна із Сторін в установленому порядку має право розірвати цей Договір. </w:t>
      </w:r>
    </w:p>
    <w:p w14:paraId="76FD8581" w14:textId="77777777" w:rsidR="00BD6D88" w:rsidRPr="000B0235" w:rsidRDefault="00BD6D88" w:rsidP="00BD6D88">
      <w:pPr>
        <w:pStyle w:val="HTML"/>
        <w:spacing w:line="276" w:lineRule="auto"/>
        <w:jc w:val="center"/>
        <w:rPr>
          <w:rFonts w:ascii="Times New Roman" w:hAnsi="Times New Roman"/>
          <w:b/>
          <w:sz w:val="24"/>
          <w:szCs w:val="24"/>
        </w:rPr>
      </w:pPr>
      <w:bookmarkStart w:id="30" w:name="92"/>
      <w:bookmarkEnd w:id="30"/>
    </w:p>
    <w:p w14:paraId="76F7A188" w14:textId="77777777" w:rsidR="00BD6D88" w:rsidRPr="000B0235" w:rsidRDefault="00BD6D88" w:rsidP="00BD6D88">
      <w:pPr>
        <w:pStyle w:val="HTML"/>
        <w:spacing w:line="276" w:lineRule="auto"/>
        <w:jc w:val="center"/>
        <w:rPr>
          <w:rFonts w:ascii="Times New Roman" w:hAnsi="Times New Roman"/>
          <w:sz w:val="24"/>
          <w:szCs w:val="24"/>
        </w:rPr>
      </w:pPr>
      <w:r w:rsidRPr="000B0235">
        <w:rPr>
          <w:rFonts w:ascii="Times New Roman" w:hAnsi="Times New Roman"/>
          <w:b/>
          <w:sz w:val="24"/>
          <w:szCs w:val="24"/>
        </w:rPr>
        <w:t>IX. Вирішення спорів</w:t>
      </w:r>
      <w:r w:rsidRPr="000B0235">
        <w:rPr>
          <w:rFonts w:ascii="Times New Roman" w:hAnsi="Times New Roman"/>
          <w:sz w:val="24"/>
          <w:szCs w:val="24"/>
        </w:rPr>
        <w:t xml:space="preserve"> </w:t>
      </w:r>
      <w:bookmarkStart w:id="31" w:name="93"/>
      <w:bookmarkEnd w:id="31"/>
    </w:p>
    <w:p w14:paraId="14FCC3CA" w14:textId="77777777" w:rsidR="00BD6D88" w:rsidRPr="003C1F9D" w:rsidRDefault="00BD6D88" w:rsidP="00BD6D88">
      <w:pPr>
        <w:tabs>
          <w:tab w:val="left" w:pos="0"/>
          <w:tab w:val="left" w:pos="540"/>
          <w:tab w:val="left" w:pos="1276"/>
        </w:tabs>
        <w:jc w:val="both"/>
        <w:rPr>
          <w:lang w:eastAsia="en-US"/>
        </w:rPr>
      </w:pPr>
      <w:r w:rsidRPr="003C1F9D">
        <w:rPr>
          <w:color w:val="000000"/>
          <w:lang w:eastAsia="en-US"/>
        </w:rPr>
        <w:t xml:space="preserve">9.1.У випадку виникнення спорів або розбіжностей Сторони зобов’язуються вирішувати їх шляхом взаємних переговорів та консультацій. </w:t>
      </w:r>
    </w:p>
    <w:p w14:paraId="3FEFC6B8" w14:textId="2B950741" w:rsidR="00BD6D88" w:rsidRDefault="00BD6D88" w:rsidP="00BD6D88">
      <w:pPr>
        <w:tabs>
          <w:tab w:val="left" w:pos="0"/>
          <w:tab w:val="left" w:pos="540"/>
          <w:tab w:val="left" w:pos="1276"/>
        </w:tabs>
        <w:jc w:val="both"/>
        <w:rPr>
          <w:color w:val="000000"/>
          <w:lang w:eastAsia="en-US"/>
        </w:rPr>
      </w:pPr>
      <w:r>
        <w:rPr>
          <w:color w:val="000000"/>
          <w:lang w:eastAsia="en-US"/>
        </w:rPr>
        <w:t>9</w:t>
      </w:r>
      <w:r w:rsidRPr="008B7C86">
        <w:rPr>
          <w:color w:val="000000"/>
          <w:lang w:eastAsia="en-US"/>
        </w:rPr>
        <w:t>.2.</w:t>
      </w:r>
      <w:r w:rsidRPr="004F659F">
        <w:t xml:space="preserve"> </w:t>
      </w:r>
      <w:r w:rsidRPr="004F659F">
        <w:rPr>
          <w:color w:val="000000"/>
          <w:lang w:eastAsia="en-US"/>
        </w:rPr>
        <w:t xml:space="preserve">У разі недосягнення Сторонами згоди шляхом переговорів, спори вирішуються </w:t>
      </w:r>
      <w:proofErr w:type="gramStart"/>
      <w:r w:rsidRPr="004F659F">
        <w:rPr>
          <w:color w:val="000000"/>
          <w:lang w:eastAsia="en-US"/>
        </w:rPr>
        <w:t>в судовому порядку</w:t>
      </w:r>
      <w:proofErr w:type="gramEnd"/>
      <w:r w:rsidRPr="004F659F">
        <w:rPr>
          <w:color w:val="000000"/>
          <w:lang w:eastAsia="en-US"/>
        </w:rPr>
        <w:t xml:space="preserve"> у відповідності до чинного законодавства України. Суперечки розглядаються у відповідності з діючим чинним законодав</w:t>
      </w:r>
      <w:r w:rsidR="00BF49ED">
        <w:rPr>
          <w:color w:val="000000"/>
          <w:lang w:eastAsia="en-US"/>
        </w:rPr>
        <w:t xml:space="preserve">ством України </w:t>
      </w:r>
      <w:proofErr w:type="gramStart"/>
      <w:r w:rsidR="00BF49ED">
        <w:rPr>
          <w:color w:val="000000"/>
          <w:lang w:eastAsia="en-US"/>
        </w:rPr>
        <w:t>в судовому порядку</w:t>
      </w:r>
      <w:proofErr w:type="gramEnd"/>
      <w:r>
        <w:rPr>
          <w:color w:val="000000"/>
          <w:lang w:eastAsia="en-US"/>
        </w:rPr>
        <w:t>.</w:t>
      </w:r>
    </w:p>
    <w:p w14:paraId="6CA74C5E" w14:textId="77777777" w:rsidR="00BD6D88" w:rsidRPr="000B0235" w:rsidRDefault="00BD6D88" w:rsidP="00BD6D88">
      <w:pPr>
        <w:tabs>
          <w:tab w:val="left" w:pos="0"/>
          <w:tab w:val="left" w:pos="540"/>
          <w:tab w:val="left" w:pos="1276"/>
        </w:tabs>
        <w:jc w:val="both"/>
        <w:rPr>
          <w:b/>
        </w:rPr>
      </w:pPr>
    </w:p>
    <w:p w14:paraId="6929B5F2" w14:textId="77777777" w:rsidR="00BD6D88" w:rsidRPr="000B0235" w:rsidRDefault="00BD6D88" w:rsidP="00BD6D88">
      <w:pPr>
        <w:pStyle w:val="HTML"/>
        <w:spacing w:line="276" w:lineRule="auto"/>
        <w:jc w:val="center"/>
        <w:rPr>
          <w:rFonts w:ascii="Times New Roman" w:hAnsi="Times New Roman"/>
          <w:b/>
          <w:sz w:val="24"/>
          <w:szCs w:val="24"/>
        </w:rPr>
      </w:pPr>
      <w:r w:rsidRPr="000B0235">
        <w:rPr>
          <w:rFonts w:ascii="Times New Roman" w:hAnsi="Times New Roman"/>
          <w:b/>
          <w:sz w:val="24"/>
          <w:szCs w:val="24"/>
        </w:rPr>
        <w:t xml:space="preserve">X. Строк дії Договору </w:t>
      </w:r>
      <w:bookmarkStart w:id="32" w:name="99"/>
      <w:bookmarkEnd w:id="32"/>
    </w:p>
    <w:p w14:paraId="7DF39C3E" w14:textId="77777777" w:rsidR="0062246B" w:rsidRPr="003812AF" w:rsidRDefault="00BD6D88" w:rsidP="0062246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eastAsia="en-US"/>
        </w:rPr>
      </w:pPr>
      <w:r w:rsidRPr="000B0235">
        <w:t xml:space="preserve">10.1. </w:t>
      </w:r>
      <w:bookmarkStart w:id="33" w:name="102"/>
      <w:bookmarkEnd w:id="33"/>
      <w:r w:rsidR="0062246B" w:rsidRPr="003812AF">
        <w:rPr>
          <w:rStyle w:val="docdata"/>
          <w:color w:val="000000" w:themeColor="text1"/>
          <w:lang w:val="uk-UA"/>
        </w:rPr>
        <w:t xml:space="preserve">Договір набирає чинності з моменту </w:t>
      </w:r>
      <w:r w:rsidR="0062246B" w:rsidRPr="003812AF">
        <w:rPr>
          <w:color w:val="000000" w:themeColor="text1"/>
          <w:lang w:val="uk-UA"/>
        </w:rPr>
        <w:t xml:space="preserve">його підписання Сторонами та діє в період воєнного стану, введеного 24.02.2022 р. Указом Президента України № 64/2022 «Про введення воєнного стану в України» (зі змінами), але не пізніше ніж </w:t>
      </w:r>
      <w:r w:rsidR="0062246B" w:rsidRPr="003812AF">
        <w:rPr>
          <w:b/>
          <w:color w:val="000000" w:themeColor="text1"/>
          <w:lang w:val="uk-UA"/>
        </w:rPr>
        <w:t>до 31.12.2022 року</w:t>
      </w:r>
      <w:r w:rsidR="0062246B" w:rsidRPr="003812AF">
        <w:rPr>
          <w:color w:val="000000" w:themeColor="text1"/>
          <w:lang w:val="uk-UA"/>
        </w:rPr>
        <w:t>, за умови виконання Сторонами своїх зобов’язань, у частині виконання грошових зобов’язань до повного взаємного розрахунку Сторін.</w:t>
      </w:r>
    </w:p>
    <w:p w14:paraId="00BC1C47" w14:textId="77777777" w:rsidR="0052637F" w:rsidRDefault="0052637F" w:rsidP="00BD6D88">
      <w:pPr>
        <w:pStyle w:val="HTML"/>
        <w:spacing w:line="276" w:lineRule="auto"/>
        <w:jc w:val="center"/>
        <w:rPr>
          <w:rFonts w:ascii="Times New Roman" w:hAnsi="Times New Roman"/>
          <w:b/>
          <w:sz w:val="24"/>
          <w:szCs w:val="24"/>
        </w:rPr>
      </w:pPr>
    </w:p>
    <w:p w14:paraId="309AC229" w14:textId="5A79764C" w:rsidR="00BD6D88" w:rsidRPr="000B0235" w:rsidRDefault="00BD6D88" w:rsidP="00BD6D88">
      <w:pPr>
        <w:pStyle w:val="HTML"/>
        <w:spacing w:line="276" w:lineRule="auto"/>
        <w:jc w:val="center"/>
        <w:rPr>
          <w:rFonts w:ascii="Times New Roman" w:hAnsi="Times New Roman"/>
          <w:b/>
          <w:sz w:val="24"/>
          <w:szCs w:val="24"/>
        </w:rPr>
      </w:pPr>
      <w:r w:rsidRPr="000B0235">
        <w:rPr>
          <w:rFonts w:ascii="Times New Roman" w:hAnsi="Times New Roman"/>
          <w:b/>
          <w:sz w:val="24"/>
          <w:szCs w:val="24"/>
        </w:rPr>
        <w:t xml:space="preserve">XI. Інші умови </w:t>
      </w:r>
      <w:bookmarkStart w:id="34" w:name="103"/>
      <w:bookmarkEnd w:id="34"/>
    </w:p>
    <w:p w14:paraId="3C177AFC" w14:textId="77777777" w:rsidR="00BD6D88" w:rsidRPr="00160435" w:rsidRDefault="00BD6D88" w:rsidP="00BD6D8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eastAsia="en-US"/>
        </w:rPr>
      </w:pPr>
      <w:r w:rsidRPr="00160435">
        <w:rPr>
          <w:color w:val="000000"/>
          <w:lang w:eastAsia="en-US"/>
        </w:rPr>
        <w:t>1</w:t>
      </w:r>
      <w:r>
        <w:rPr>
          <w:color w:val="000000"/>
          <w:lang w:eastAsia="en-US"/>
        </w:rPr>
        <w:t>1</w:t>
      </w:r>
      <w:r w:rsidRPr="00160435">
        <w:rPr>
          <w:color w:val="000000"/>
          <w:lang w:eastAsia="en-US"/>
        </w:rPr>
        <w:t>.1. На момент укладання цього Договору:</w:t>
      </w:r>
    </w:p>
    <w:p w14:paraId="6BD5E079" w14:textId="77777777" w:rsidR="00BD6D88" w:rsidRPr="00160435" w:rsidRDefault="00BD6D88" w:rsidP="00BD6D8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eastAsia="en-US"/>
        </w:rPr>
      </w:pPr>
      <w:r w:rsidRPr="00160435">
        <w:rPr>
          <w:color w:val="000000"/>
          <w:lang w:eastAsia="en-US"/>
        </w:rPr>
        <w:t>1</w:t>
      </w:r>
      <w:r>
        <w:rPr>
          <w:color w:val="000000"/>
          <w:lang w:eastAsia="en-US"/>
        </w:rPr>
        <w:t>1</w:t>
      </w:r>
      <w:r w:rsidRPr="00160435">
        <w:rPr>
          <w:color w:val="000000"/>
          <w:lang w:eastAsia="en-US"/>
        </w:rPr>
        <w:t>.1.1. Покупець є платником податку на прибуток на загальних підставах.</w:t>
      </w:r>
    </w:p>
    <w:p w14:paraId="07117460" w14:textId="77777777" w:rsidR="00BD6D88" w:rsidRPr="00160435" w:rsidRDefault="00BD6D88" w:rsidP="00BD6D8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eastAsia="en-US"/>
        </w:rPr>
      </w:pPr>
      <w:r w:rsidRPr="00160435">
        <w:rPr>
          <w:color w:val="000000"/>
          <w:lang w:eastAsia="en-US"/>
        </w:rPr>
        <w:t>1</w:t>
      </w:r>
      <w:r>
        <w:rPr>
          <w:color w:val="000000"/>
          <w:lang w:eastAsia="en-US"/>
        </w:rPr>
        <w:t>1</w:t>
      </w:r>
      <w:r w:rsidRPr="00160435">
        <w:rPr>
          <w:color w:val="000000"/>
          <w:lang w:eastAsia="en-US"/>
        </w:rPr>
        <w:t>.1.2. Постачальник є ______________________________.</w:t>
      </w:r>
    </w:p>
    <w:p w14:paraId="43AA4870" w14:textId="77777777" w:rsidR="00BD6D88" w:rsidRPr="00160435" w:rsidRDefault="00BD6D88" w:rsidP="00BD6D88">
      <w:pPr>
        <w:jc w:val="both"/>
        <w:rPr>
          <w:lang w:eastAsia="en-US"/>
        </w:rPr>
      </w:pPr>
      <w:r w:rsidRPr="00160435">
        <w:rPr>
          <w:color w:val="000000"/>
          <w:lang w:eastAsia="en-US"/>
        </w:rPr>
        <w:t>1</w:t>
      </w:r>
      <w:r>
        <w:rPr>
          <w:color w:val="000000"/>
          <w:lang w:eastAsia="en-US"/>
        </w:rPr>
        <w:t>1</w:t>
      </w:r>
      <w:r w:rsidRPr="00160435">
        <w:rPr>
          <w:color w:val="000000"/>
          <w:lang w:eastAsia="en-US"/>
        </w:rPr>
        <w:t>.2.</w:t>
      </w:r>
      <w:r>
        <w:rPr>
          <w:color w:val="000000"/>
          <w:lang w:eastAsia="en-US"/>
        </w:rPr>
        <w:t xml:space="preserve"> </w:t>
      </w:r>
      <w:r w:rsidRPr="00160435">
        <w:rPr>
          <w:color w:val="000000"/>
          <w:lang w:eastAsia="en-US"/>
        </w:rPr>
        <w:t>Після підписання даного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свою юридичну силу.</w:t>
      </w:r>
    </w:p>
    <w:p w14:paraId="76A9C80D" w14:textId="77777777" w:rsidR="00BD6D88" w:rsidRPr="00160435" w:rsidRDefault="00BD6D88" w:rsidP="00BD6D88">
      <w:pPr>
        <w:jc w:val="both"/>
        <w:rPr>
          <w:lang w:eastAsia="en-US"/>
        </w:rPr>
      </w:pPr>
      <w:r w:rsidRPr="00160435">
        <w:rPr>
          <w:color w:val="000000"/>
          <w:lang w:eastAsia="en-US"/>
        </w:rPr>
        <w:t>1</w:t>
      </w:r>
      <w:r>
        <w:rPr>
          <w:color w:val="000000"/>
          <w:lang w:eastAsia="en-US"/>
        </w:rPr>
        <w:t>1</w:t>
      </w:r>
      <w:r w:rsidRPr="00160435">
        <w:rPr>
          <w:color w:val="000000"/>
          <w:lang w:eastAsia="en-US"/>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A6C92FB" w14:textId="77777777" w:rsidR="00BD6D88" w:rsidRPr="00160435" w:rsidRDefault="00BD6D88" w:rsidP="00BD6D88">
      <w:pPr>
        <w:jc w:val="both"/>
        <w:rPr>
          <w:lang w:eastAsia="en-US"/>
        </w:rPr>
      </w:pPr>
      <w:r w:rsidRPr="00160435">
        <w:rPr>
          <w:color w:val="000000"/>
          <w:lang w:eastAsia="en-US"/>
        </w:rPr>
        <w:t>1</w:t>
      </w:r>
      <w:r>
        <w:rPr>
          <w:color w:val="000000"/>
          <w:lang w:eastAsia="en-US"/>
        </w:rPr>
        <w:t>1</w:t>
      </w:r>
      <w:r w:rsidRPr="00160435">
        <w:rPr>
          <w:color w:val="000000"/>
          <w:lang w:eastAsia="en-US"/>
        </w:rPr>
        <w:t>.4</w:t>
      </w:r>
      <w:r>
        <w:rPr>
          <w:color w:val="000000"/>
          <w:lang w:eastAsia="en-US"/>
        </w:rPr>
        <w:t>. Цей Договір може бути змінено або</w:t>
      </w:r>
      <w:r w:rsidRPr="00160435">
        <w:rPr>
          <w:color w:val="000000"/>
          <w:lang w:eastAsia="en-US"/>
        </w:rPr>
        <w:t xml:space="preserve"> доп</w:t>
      </w:r>
      <w:r>
        <w:rPr>
          <w:color w:val="000000"/>
          <w:lang w:eastAsia="en-US"/>
        </w:rPr>
        <w:t xml:space="preserve">овнено </w:t>
      </w:r>
      <w:proofErr w:type="gramStart"/>
      <w:r w:rsidRPr="00160435">
        <w:rPr>
          <w:color w:val="000000"/>
          <w:lang w:eastAsia="en-US"/>
        </w:rPr>
        <w:t>за</w:t>
      </w:r>
      <w:r w:rsidRPr="00160435">
        <w:rPr>
          <w:color w:val="000000"/>
          <w:lang w:val="en-US" w:eastAsia="en-US"/>
        </w:rPr>
        <w:t> </w:t>
      </w:r>
      <w:r w:rsidRPr="00160435">
        <w:rPr>
          <w:color w:val="000000"/>
          <w:lang w:eastAsia="en-US"/>
        </w:rPr>
        <w:t xml:space="preserve"> взаємною</w:t>
      </w:r>
      <w:proofErr w:type="gramEnd"/>
      <w:r w:rsidRPr="00160435">
        <w:rPr>
          <w:color w:val="000000"/>
          <w:lang w:eastAsia="en-US"/>
        </w:rPr>
        <w:t xml:space="preserve"> згодою Сторін. Усі з</w:t>
      </w:r>
      <w:r>
        <w:rPr>
          <w:color w:val="000000"/>
          <w:lang w:eastAsia="en-US"/>
        </w:rPr>
        <w:t xml:space="preserve">міни та доповнення до Договору </w:t>
      </w:r>
      <w:r w:rsidRPr="00160435">
        <w:rPr>
          <w:color w:val="000000"/>
          <w:lang w:eastAsia="en-US"/>
        </w:rPr>
        <w:t>є чинним</w:t>
      </w:r>
      <w:r>
        <w:rPr>
          <w:color w:val="000000"/>
          <w:lang w:val="uk-UA" w:eastAsia="en-US"/>
        </w:rPr>
        <w:t>и</w:t>
      </w:r>
      <w:r w:rsidRPr="00160435">
        <w:rPr>
          <w:color w:val="000000"/>
          <w:lang w:eastAsia="en-US"/>
        </w:rPr>
        <w:t xml:space="preserve"> лише у тому випадку, якщо вони оформлені письмово у вигляді відповідних Додаткових угод до цього Договору, які підписуються Сторонами, ці Додаткові угоди в подальшому є </w:t>
      </w:r>
      <w:proofErr w:type="gramStart"/>
      <w:r w:rsidRPr="00160435">
        <w:rPr>
          <w:color w:val="000000"/>
          <w:lang w:eastAsia="en-US"/>
        </w:rPr>
        <w:t>його</w:t>
      </w:r>
      <w:r w:rsidRPr="00160435">
        <w:rPr>
          <w:color w:val="000000"/>
          <w:lang w:val="en-US" w:eastAsia="en-US"/>
        </w:rPr>
        <w:t> </w:t>
      </w:r>
      <w:r w:rsidRPr="00160435">
        <w:rPr>
          <w:color w:val="000000"/>
          <w:lang w:eastAsia="en-US"/>
        </w:rPr>
        <w:t xml:space="preserve"> невід’ємними</w:t>
      </w:r>
      <w:proofErr w:type="gramEnd"/>
      <w:r w:rsidRPr="00160435">
        <w:rPr>
          <w:color w:val="000000"/>
          <w:lang w:eastAsia="en-US"/>
        </w:rPr>
        <w:t xml:space="preserve"> частинами.</w:t>
      </w:r>
    </w:p>
    <w:p w14:paraId="624F958D" w14:textId="77777777" w:rsidR="00BD6D88" w:rsidRPr="00160435" w:rsidRDefault="00BD6D88" w:rsidP="00BD6D88">
      <w:pPr>
        <w:jc w:val="both"/>
        <w:rPr>
          <w:lang w:eastAsia="en-US"/>
        </w:rPr>
      </w:pPr>
      <w:r w:rsidRPr="00160435">
        <w:rPr>
          <w:color w:val="000000"/>
          <w:lang w:eastAsia="en-US"/>
        </w:rPr>
        <w:t>1</w:t>
      </w:r>
      <w:r>
        <w:rPr>
          <w:color w:val="000000"/>
          <w:lang w:eastAsia="en-US"/>
        </w:rPr>
        <w:t>1</w:t>
      </w:r>
      <w:r w:rsidRPr="00160435">
        <w:rPr>
          <w:color w:val="000000"/>
          <w:lang w:eastAsia="en-US"/>
        </w:rPr>
        <w:t>.5.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засвідченими підписами Сторін та скріплені їх печатками.</w:t>
      </w:r>
    </w:p>
    <w:p w14:paraId="2229316B" w14:textId="77777777" w:rsidR="00BD6D88" w:rsidRPr="00160435" w:rsidRDefault="00BD6D88" w:rsidP="00BD6D88">
      <w:pPr>
        <w:jc w:val="both"/>
        <w:rPr>
          <w:lang w:eastAsia="en-US"/>
        </w:rPr>
      </w:pPr>
      <w:r w:rsidRPr="00160435">
        <w:rPr>
          <w:color w:val="000000"/>
          <w:lang w:eastAsia="en-US"/>
        </w:rPr>
        <w:t>1</w:t>
      </w:r>
      <w:r>
        <w:rPr>
          <w:color w:val="000000"/>
          <w:lang w:eastAsia="en-US"/>
        </w:rPr>
        <w:t>1</w:t>
      </w:r>
      <w:r w:rsidRPr="00160435">
        <w:rPr>
          <w:color w:val="000000"/>
          <w:lang w:eastAsia="en-US"/>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1599EA1" w14:textId="77777777" w:rsidR="00BD6D88" w:rsidRPr="00160435" w:rsidRDefault="00BD6D88" w:rsidP="00BD6D88">
      <w:pPr>
        <w:spacing w:line="276" w:lineRule="auto"/>
        <w:contextualSpacing/>
        <w:jc w:val="both"/>
        <w:rPr>
          <w:lang w:eastAsia="uk-UA"/>
        </w:rPr>
      </w:pPr>
      <w:r w:rsidRPr="000B0235">
        <w:rPr>
          <w:lang w:eastAsia="uk-UA"/>
        </w:rPr>
        <w:lastRenderedPageBreak/>
        <w:t>11.</w:t>
      </w:r>
      <w:r>
        <w:rPr>
          <w:lang w:eastAsia="uk-UA"/>
        </w:rPr>
        <w:t>7</w:t>
      </w:r>
      <w:r w:rsidRPr="000B0235">
        <w:rPr>
          <w:lang w:eastAsia="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14:paraId="2970CB64" w14:textId="77777777" w:rsidR="00BD6D88" w:rsidRDefault="00BD6D88" w:rsidP="00BD6D88">
      <w:pPr>
        <w:pStyle w:val="HTML"/>
        <w:spacing w:line="276" w:lineRule="auto"/>
        <w:rPr>
          <w:rFonts w:ascii="Times New Roman" w:hAnsi="Times New Roman"/>
          <w:b/>
          <w:sz w:val="24"/>
          <w:szCs w:val="24"/>
        </w:rPr>
      </w:pPr>
    </w:p>
    <w:p w14:paraId="673785E1" w14:textId="77777777" w:rsidR="00BD6D88" w:rsidRPr="000B0235" w:rsidRDefault="00BD6D88" w:rsidP="00BD6D88">
      <w:pPr>
        <w:pStyle w:val="HTML"/>
        <w:spacing w:line="276" w:lineRule="auto"/>
        <w:jc w:val="center"/>
        <w:rPr>
          <w:rFonts w:ascii="Times New Roman" w:hAnsi="Times New Roman"/>
          <w:b/>
          <w:sz w:val="24"/>
          <w:szCs w:val="24"/>
        </w:rPr>
      </w:pPr>
      <w:r w:rsidRPr="000B0235">
        <w:rPr>
          <w:rFonts w:ascii="Times New Roman" w:hAnsi="Times New Roman"/>
          <w:b/>
          <w:sz w:val="24"/>
          <w:szCs w:val="24"/>
        </w:rPr>
        <w:t xml:space="preserve">XIІ. Додатки </w:t>
      </w:r>
      <w:proofErr w:type="gramStart"/>
      <w:r w:rsidRPr="000B0235">
        <w:rPr>
          <w:rFonts w:ascii="Times New Roman" w:hAnsi="Times New Roman"/>
          <w:b/>
          <w:sz w:val="24"/>
          <w:szCs w:val="24"/>
        </w:rPr>
        <w:t>до договору</w:t>
      </w:r>
      <w:proofErr w:type="gramEnd"/>
    </w:p>
    <w:p w14:paraId="5817FEAD" w14:textId="77777777" w:rsidR="00BD6D88" w:rsidRPr="000B0235" w:rsidRDefault="00BD6D88" w:rsidP="00BD6D88">
      <w:pPr>
        <w:pStyle w:val="HTML"/>
        <w:spacing w:line="276" w:lineRule="auto"/>
        <w:jc w:val="both"/>
        <w:rPr>
          <w:rFonts w:ascii="Times New Roman" w:hAnsi="Times New Roman"/>
          <w:sz w:val="24"/>
          <w:szCs w:val="24"/>
        </w:rPr>
      </w:pPr>
      <w:r>
        <w:rPr>
          <w:rFonts w:ascii="Times New Roman" w:hAnsi="Times New Roman"/>
          <w:sz w:val="24"/>
          <w:szCs w:val="24"/>
        </w:rPr>
        <w:t xml:space="preserve">12.1. </w:t>
      </w:r>
      <w:proofErr w:type="gramStart"/>
      <w:r w:rsidRPr="000B0235">
        <w:rPr>
          <w:rFonts w:ascii="Times New Roman" w:hAnsi="Times New Roman"/>
          <w:sz w:val="24"/>
          <w:szCs w:val="24"/>
        </w:rPr>
        <w:t>Невід’ємною  частиною</w:t>
      </w:r>
      <w:proofErr w:type="gramEnd"/>
      <w:r w:rsidRPr="000B0235">
        <w:rPr>
          <w:rFonts w:ascii="Times New Roman" w:hAnsi="Times New Roman"/>
          <w:sz w:val="24"/>
          <w:szCs w:val="24"/>
        </w:rPr>
        <w:t xml:space="preserve"> цього Договору є:</w:t>
      </w:r>
    </w:p>
    <w:p w14:paraId="2B9208F1" w14:textId="77777777" w:rsidR="00BD6D88" w:rsidRDefault="00BD6D88" w:rsidP="00BD6D88">
      <w:pPr>
        <w:pStyle w:val="HTML"/>
        <w:spacing w:line="276" w:lineRule="auto"/>
        <w:jc w:val="both"/>
        <w:rPr>
          <w:rFonts w:ascii="Times New Roman" w:hAnsi="Times New Roman"/>
          <w:sz w:val="24"/>
          <w:szCs w:val="24"/>
        </w:rPr>
      </w:pPr>
      <w:r w:rsidRPr="000B0235">
        <w:rPr>
          <w:rFonts w:ascii="Times New Roman" w:hAnsi="Times New Roman"/>
          <w:sz w:val="24"/>
          <w:szCs w:val="24"/>
        </w:rPr>
        <w:t xml:space="preserve">  Додаток 1 (специфікація);</w:t>
      </w:r>
    </w:p>
    <w:p w14:paraId="1C6DD414" w14:textId="77777777" w:rsidR="00BD6D88" w:rsidRPr="003C1F9D" w:rsidRDefault="00BD6D88" w:rsidP="00BD6D88">
      <w:pPr>
        <w:pStyle w:val="HTML"/>
        <w:spacing w:line="276" w:lineRule="auto"/>
        <w:jc w:val="both"/>
        <w:rPr>
          <w:rFonts w:ascii="Times New Roman" w:hAnsi="Times New Roman"/>
          <w:sz w:val="24"/>
          <w:szCs w:val="24"/>
        </w:rPr>
      </w:pPr>
    </w:p>
    <w:p w14:paraId="3C6DC487" w14:textId="77777777" w:rsidR="00BD6D88" w:rsidRDefault="00BD6D88" w:rsidP="00BD6D88">
      <w:pPr>
        <w:pStyle w:val="HTML"/>
        <w:spacing w:line="276" w:lineRule="auto"/>
        <w:jc w:val="center"/>
        <w:rPr>
          <w:rFonts w:ascii="Times New Roman" w:hAnsi="Times New Roman"/>
          <w:b/>
          <w:sz w:val="24"/>
          <w:szCs w:val="24"/>
        </w:rPr>
      </w:pPr>
      <w:r w:rsidRPr="000B0235">
        <w:rPr>
          <w:rFonts w:ascii="Times New Roman" w:hAnsi="Times New Roman"/>
          <w:b/>
          <w:sz w:val="24"/>
          <w:szCs w:val="24"/>
        </w:rPr>
        <w:t xml:space="preserve">XIІI. Місцезнаходження та банківські </w:t>
      </w:r>
      <w:proofErr w:type="gramStart"/>
      <w:r w:rsidRPr="000B0235">
        <w:rPr>
          <w:rFonts w:ascii="Times New Roman" w:hAnsi="Times New Roman"/>
          <w:b/>
          <w:sz w:val="24"/>
          <w:szCs w:val="24"/>
        </w:rPr>
        <w:t>реквізити  Сторін</w:t>
      </w:r>
      <w:proofErr w:type="gramEnd"/>
      <w:r w:rsidRPr="000B0235">
        <w:rPr>
          <w:rFonts w:ascii="Times New Roman" w:hAnsi="Times New Roman"/>
          <w:b/>
          <w:sz w:val="24"/>
          <w:szCs w:val="24"/>
        </w:rPr>
        <w:t xml:space="preserve"> </w:t>
      </w:r>
    </w:p>
    <w:p w14:paraId="2AD8BCFC" w14:textId="77777777" w:rsidR="006A67E3" w:rsidRPr="003812AF" w:rsidRDefault="006A67E3" w:rsidP="006A67E3">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6A67E3" w:rsidRPr="005874BB" w14:paraId="21A15C90" w14:textId="77777777" w:rsidTr="00910FFD">
        <w:trPr>
          <w:trHeight w:val="428"/>
          <w:jc w:val="center"/>
        </w:trPr>
        <w:tc>
          <w:tcPr>
            <w:tcW w:w="5670" w:type="dxa"/>
            <w:shd w:val="clear" w:color="auto" w:fill="auto"/>
          </w:tcPr>
          <w:p w14:paraId="57D6E9D6" w14:textId="77777777" w:rsidR="006A67E3" w:rsidRPr="005874BB" w:rsidRDefault="006A67E3" w:rsidP="00910FFD">
            <w:pPr>
              <w:rPr>
                <w:b/>
                <w:bCs/>
                <w:color w:val="000000"/>
              </w:rPr>
            </w:pPr>
            <w:r w:rsidRPr="005874BB">
              <w:rPr>
                <w:b/>
                <w:bCs/>
                <w:color w:val="000000"/>
              </w:rPr>
              <w:t>ПОКУПЕЦЬ:</w:t>
            </w:r>
          </w:p>
          <w:p w14:paraId="6AD58BDC" w14:textId="77777777" w:rsidR="006A67E3" w:rsidRPr="005874BB" w:rsidRDefault="006A67E3" w:rsidP="00910FFD">
            <w:pPr>
              <w:rPr>
                <w:b/>
                <w:bCs/>
                <w:color w:val="000000"/>
              </w:rPr>
            </w:pPr>
            <w:r w:rsidRPr="005874BB">
              <w:rPr>
                <w:b/>
                <w:color w:val="000000"/>
              </w:rPr>
              <w:t>ШЕУ Оболонського району</w:t>
            </w:r>
          </w:p>
          <w:p w14:paraId="1D635DF3" w14:textId="77777777" w:rsidR="006A67E3" w:rsidRPr="005874BB" w:rsidRDefault="006A67E3" w:rsidP="00910FFD">
            <w:pPr>
              <w:rPr>
                <w:color w:val="000000"/>
                <w:lang w:eastAsia="uk-UA"/>
              </w:rPr>
            </w:pPr>
            <w:r w:rsidRPr="005874BB">
              <w:rPr>
                <w:bCs/>
                <w:color w:val="000000"/>
                <w:lang w:eastAsia="uk-UA"/>
              </w:rPr>
              <w:t xml:space="preserve">04073, м. Київ, </w:t>
            </w:r>
            <w:r w:rsidRPr="005874BB">
              <w:rPr>
                <w:color w:val="000000"/>
                <w:lang w:eastAsia="uk-UA"/>
              </w:rPr>
              <w:t>пров. Куренівський, 15-А</w:t>
            </w:r>
          </w:p>
          <w:p w14:paraId="081803D4" w14:textId="77777777" w:rsidR="006A67E3" w:rsidRPr="005874BB" w:rsidRDefault="006A67E3" w:rsidP="00910FFD">
            <w:pPr>
              <w:rPr>
                <w:color w:val="000000"/>
                <w:lang w:eastAsia="uk-UA"/>
              </w:rPr>
            </w:pPr>
            <w:r>
              <w:rPr>
                <w:color w:val="000000"/>
                <w:lang w:eastAsia="uk-UA"/>
              </w:rPr>
              <w:t>к</w:t>
            </w:r>
            <w:r w:rsidRPr="005874BB">
              <w:rPr>
                <w:color w:val="000000"/>
                <w:lang w:eastAsia="uk-UA"/>
              </w:rPr>
              <w:t>од ЄДРПОУ 05465258</w:t>
            </w:r>
          </w:p>
          <w:p w14:paraId="1C57999C" w14:textId="77777777" w:rsidR="006A67E3" w:rsidRPr="005874BB" w:rsidRDefault="006A67E3" w:rsidP="00910FFD">
            <w:pPr>
              <w:rPr>
                <w:color w:val="000000"/>
                <w:lang w:eastAsia="uk-UA"/>
              </w:rPr>
            </w:pPr>
            <w:r w:rsidRPr="005874BB">
              <w:rPr>
                <w:color w:val="000000"/>
                <w:lang w:eastAsia="uk-UA"/>
              </w:rPr>
              <w:t xml:space="preserve">б/р UA </w:t>
            </w:r>
            <w:r w:rsidRPr="005874BB">
              <w:rPr>
                <w:color w:val="000000"/>
              </w:rPr>
              <w:t>__________________________</w:t>
            </w:r>
            <w:r w:rsidRPr="005874BB">
              <w:rPr>
                <w:color w:val="000000"/>
                <w:lang w:eastAsia="uk-UA"/>
              </w:rPr>
              <w:t xml:space="preserve"> в УДКСУ Оболонського району м. Києва, МФО 820172 </w:t>
            </w:r>
          </w:p>
          <w:p w14:paraId="67ACB4FC" w14:textId="77777777" w:rsidR="006A67E3" w:rsidRPr="005874BB" w:rsidRDefault="006A67E3" w:rsidP="00910FFD">
            <w:pPr>
              <w:rPr>
                <w:color w:val="000000"/>
                <w:lang w:eastAsia="uk-UA"/>
              </w:rPr>
            </w:pPr>
            <w:r w:rsidRPr="005874BB">
              <w:rPr>
                <w:color w:val="000000"/>
              </w:rPr>
              <w:t>б/р UA __________________________ в УДКСУ Оболонського району м. Києва, МФО 820172</w:t>
            </w:r>
          </w:p>
          <w:p w14:paraId="67A8140A" w14:textId="77777777" w:rsidR="006A67E3" w:rsidRPr="005874BB" w:rsidRDefault="006A67E3" w:rsidP="00910FFD">
            <w:pPr>
              <w:jc w:val="both"/>
            </w:pPr>
            <w:r w:rsidRPr="005874BB">
              <w:t xml:space="preserve">Р/р UA 493226690000026000300856731 </w:t>
            </w:r>
          </w:p>
          <w:p w14:paraId="3615C46F" w14:textId="77777777" w:rsidR="006A67E3" w:rsidRPr="005874BB" w:rsidRDefault="006A67E3" w:rsidP="00910FFD">
            <w:pPr>
              <w:jc w:val="both"/>
            </w:pPr>
            <w:r w:rsidRPr="005874BB">
              <w:t xml:space="preserve">АТ «Ощадбанк» у м. Києві та Київської області, </w:t>
            </w:r>
          </w:p>
          <w:p w14:paraId="7C1DB960" w14:textId="77777777" w:rsidR="006A67E3" w:rsidRPr="005874BB" w:rsidRDefault="006A67E3" w:rsidP="00910FFD">
            <w:pPr>
              <w:jc w:val="both"/>
            </w:pPr>
            <w:r w:rsidRPr="005874BB">
              <w:t>МФО 322669</w:t>
            </w:r>
          </w:p>
          <w:p w14:paraId="1B5D9D06" w14:textId="77777777" w:rsidR="006A67E3" w:rsidRPr="005874BB" w:rsidRDefault="006A67E3" w:rsidP="00910FFD">
            <w:pPr>
              <w:ind w:right="595"/>
              <w:rPr>
                <w:color w:val="000000"/>
                <w:lang w:eastAsia="uk-UA"/>
              </w:rPr>
            </w:pPr>
            <w:r w:rsidRPr="005874BB">
              <w:rPr>
                <w:color w:val="000000"/>
                <w:lang w:eastAsia="uk-UA"/>
              </w:rPr>
              <w:t>Свідоцтво платника ПДВ № 36722418</w:t>
            </w:r>
          </w:p>
          <w:p w14:paraId="715DC079" w14:textId="77777777" w:rsidR="006A67E3" w:rsidRPr="005874BB" w:rsidRDefault="006A67E3" w:rsidP="00910FFD">
            <w:pPr>
              <w:ind w:right="595"/>
              <w:rPr>
                <w:color w:val="000000"/>
                <w:lang w:eastAsia="uk-UA"/>
              </w:rPr>
            </w:pPr>
            <w:r w:rsidRPr="005874BB">
              <w:rPr>
                <w:color w:val="000000"/>
                <w:lang w:eastAsia="uk-UA"/>
              </w:rPr>
              <w:t>ІПН: 054652526540</w:t>
            </w:r>
          </w:p>
          <w:p w14:paraId="34ADE53B" w14:textId="77777777" w:rsidR="006A67E3" w:rsidRPr="00DD3D65" w:rsidRDefault="006A67E3" w:rsidP="00910FFD">
            <w:pPr>
              <w:rPr>
                <w:color w:val="000000"/>
                <w:lang w:val="en-US" w:eastAsia="uk-UA"/>
              </w:rPr>
            </w:pPr>
            <w:r w:rsidRPr="005874BB">
              <w:rPr>
                <w:color w:val="000000"/>
                <w:lang w:eastAsia="uk-UA"/>
              </w:rPr>
              <w:t>тел</w:t>
            </w:r>
            <w:r w:rsidRPr="00DD3D65">
              <w:rPr>
                <w:color w:val="000000"/>
                <w:lang w:val="en-US" w:eastAsia="uk-UA"/>
              </w:rPr>
              <w:t>.: (044) 468-21-06</w:t>
            </w:r>
          </w:p>
          <w:p w14:paraId="0E3FEB44" w14:textId="77777777" w:rsidR="006A67E3" w:rsidRPr="00DD3D65" w:rsidRDefault="006A67E3" w:rsidP="00910FFD">
            <w:pPr>
              <w:tabs>
                <w:tab w:val="left" w:pos="2242"/>
              </w:tabs>
              <w:rPr>
                <w:color w:val="000000"/>
                <w:lang w:val="en-US" w:eastAsia="uk-UA"/>
              </w:rPr>
            </w:pPr>
            <w:r w:rsidRPr="00DD3D65">
              <w:rPr>
                <w:color w:val="000000"/>
                <w:spacing w:val="-10"/>
                <w:lang w:val="en-US"/>
              </w:rPr>
              <w:t xml:space="preserve">e-mail: </w:t>
            </w:r>
            <w:r w:rsidRPr="00DD3D65">
              <w:rPr>
                <w:rStyle w:val="a7"/>
                <w:color w:val="000000"/>
                <w:spacing w:val="-10"/>
                <w:lang w:val="en-US"/>
              </w:rPr>
              <w:t>cheu@ukr.net</w:t>
            </w:r>
          </w:p>
          <w:p w14:paraId="45315995" w14:textId="77777777" w:rsidR="006A67E3" w:rsidRPr="00DD3D65" w:rsidRDefault="006A67E3" w:rsidP="00910FFD">
            <w:pPr>
              <w:rPr>
                <w:color w:val="000000"/>
                <w:lang w:val="en-US"/>
              </w:rPr>
            </w:pPr>
          </w:p>
          <w:p w14:paraId="114686B8" w14:textId="77777777" w:rsidR="006A67E3" w:rsidRPr="00DD3D65" w:rsidRDefault="006A67E3" w:rsidP="00910FFD">
            <w:pPr>
              <w:rPr>
                <w:b/>
                <w:color w:val="000000"/>
                <w:spacing w:val="-14"/>
                <w:lang w:val="en-US"/>
              </w:rPr>
            </w:pPr>
          </w:p>
          <w:p w14:paraId="59AAEF4C" w14:textId="77777777" w:rsidR="006A67E3" w:rsidRPr="004B6A5E" w:rsidRDefault="006A67E3" w:rsidP="00910FFD">
            <w:pPr>
              <w:rPr>
                <w:b/>
                <w:color w:val="000000"/>
                <w:spacing w:val="-14"/>
                <w:lang w:val="en-US"/>
              </w:rPr>
            </w:pPr>
            <w:r w:rsidRPr="005874BB">
              <w:rPr>
                <w:b/>
                <w:color w:val="000000"/>
                <w:spacing w:val="-14"/>
              </w:rPr>
              <w:t>Начальник</w:t>
            </w:r>
            <w:r w:rsidRPr="004B6A5E">
              <w:rPr>
                <w:b/>
                <w:color w:val="000000"/>
                <w:spacing w:val="-14"/>
                <w:lang w:val="en-US"/>
              </w:rPr>
              <w:t xml:space="preserve"> </w:t>
            </w:r>
            <w:r w:rsidRPr="005874BB">
              <w:rPr>
                <w:b/>
                <w:color w:val="000000"/>
                <w:spacing w:val="-14"/>
              </w:rPr>
              <w:t>підприємства</w:t>
            </w:r>
            <w:r w:rsidRPr="004B6A5E">
              <w:rPr>
                <w:b/>
                <w:color w:val="000000"/>
                <w:spacing w:val="-14"/>
                <w:lang w:val="en-US"/>
              </w:rPr>
              <w:t xml:space="preserve"> </w:t>
            </w:r>
          </w:p>
          <w:p w14:paraId="0DAB2821" w14:textId="77777777" w:rsidR="006A67E3" w:rsidRPr="004B6A5E" w:rsidRDefault="006A67E3" w:rsidP="00910FFD">
            <w:pPr>
              <w:rPr>
                <w:b/>
                <w:color w:val="000000"/>
                <w:spacing w:val="-14"/>
                <w:lang w:val="en-US"/>
              </w:rPr>
            </w:pPr>
          </w:p>
          <w:p w14:paraId="7A2F3494" w14:textId="77777777" w:rsidR="006A67E3" w:rsidRPr="004B6A5E" w:rsidRDefault="006A67E3" w:rsidP="00910FFD">
            <w:pPr>
              <w:rPr>
                <w:b/>
                <w:color w:val="000000"/>
                <w:lang w:val="en-US"/>
              </w:rPr>
            </w:pPr>
            <w:r w:rsidRPr="004B6A5E">
              <w:rPr>
                <w:b/>
                <w:color w:val="000000"/>
                <w:lang w:val="en-US"/>
              </w:rPr>
              <w:t xml:space="preserve">__________________________ </w:t>
            </w:r>
            <w:r w:rsidRPr="005874BB">
              <w:rPr>
                <w:b/>
                <w:color w:val="000000"/>
              </w:rPr>
              <w:t>О</w:t>
            </w:r>
            <w:r w:rsidRPr="004B6A5E">
              <w:rPr>
                <w:b/>
                <w:color w:val="000000"/>
                <w:lang w:val="en-US"/>
              </w:rPr>
              <w:t>.</w:t>
            </w:r>
            <w:r w:rsidRPr="005874BB">
              <w:rPr>
                <w:b/>
                <w:color w:val="000000"/>
              </w:rPr>
              <w:t>М</w:t>
            </w:r>
            <w:r w:rsidRPr="004B6A5E">
              <w:rPr>
                <w:b/>
                <w:color w:val="000000"/>
                <w:lang w:val="en-US"/>
              </w:rPr>
              <w:t xml:space="preserve">. </w:t>
            </w:r>
            <w:r w:rsidRPr="005874BB">
              <w:rPr>
                <w:b/>
                <w:color w:val="000000"/>
              </w:rPr>
              <w:t>Куліков</w:t>
            </w:r>
          </w:p>
          <w:p w14:paraId="0001139F" w14:textId="77777777" w:rsidR="006A67E3" w:rsidRPr="004B6A5E" w:rsidRDefault="006A67E3" w:rsidP="00910FFD">
            <w:pPr>
              <w:rPr>
                <w:b/>
                <w:bCs/>
                <w:color w:val="000000"/>
                <w:lang w:val="en-US"/>
              </w:rPr>
            </w:pPr>
          </w:p>
        </w:tc>
        <w:tc>
          <w:tcPr>
            <w:tcW w:w="4962" w:type="dxa"/>
            <w:shd w:val="clear" w:color="auto" w:fill="auto"/>
          </w:tcPr>
          <w:p w14:paraId="445A65FF" w14:textId="77777777" w:rsidR="006A67E3" w:rsidRPr="005874BB" w:rsidRDefault="006A67E3" w:rsidP="00910FFD">
            <w:pPr>
              <w:rPr>
                <w:b/>
                <w:bCs/>
                <w:color w:val="000000"/>
              </w:rPr>
            </w:pPr>
            <w:r w:rsidRPr="005874BB">
              <w:rPr>
                <w:b/>
                <w:bCs/>
                <w:color w:val="000000"/>
              </w:rPr>
              <w:t>ПОСТАЧАЛЬНИК:</w:t>
            </w:r>
          </w:p>
          <w:p w14:paraId="5B07BA0F" w14:textId="77777777" w:rsidR="006A67E3" w:rsidRPr="005874BB" w:rsidRDefault="006A67E3" w:rsidP="00910FFD">
            <w:pPr>
              <w:ind w:right="-109"/>
              <w:rPr>
                <w:rFonts w:eastAsia="Calibri"/>
                <w:b/>
                <w:color w:val="000000"/>
              </w:rPr>
            </w:pPr>
          </w:p>
          <w:p w14:paraId="5279B1A8" w14:textId="77777777" w:rsidR="006A67E3" w:rsidRPr="005874BB" w:rsidRDefault="006A67E3" w:rsidP="00910FFD">
            <w:pPr>
              <w:rPr>
                <w:b/>
                <w:bCs/>
                <w:i/>
                <w:color w:val="000000"/>
              </w:rPr>
            </w:pPr>
          </w:p>
        </w:tc>
      </w:tr>
    </w:tbl>
    <w:p w14:paraId="5A1950E6" w14:textId="77777777" w:rsidR="00BD6D88" w:rsidRPr="000B0235" w:rsidRDefault="00BD6D88" w:rsidP="00BD6D88">
      <w:pPr>
        <w:pStyle w:val="HTML"/>
        <w:spacing w:line="276" w:lineRule="auto"/>
        <w:jc w:val="center"/>
        <w:rPr>
          <w:rFonts w:ascii="Times New Roman" w:hAnsi="Times New Roman"/>
          <w:b/>
          <w:sz w:val="24"/>
          <w:szCs w:val="24"/>
        </w:rPr>
      </w:pPr>
    </w:p>
    <w:p w14:paraId="3947C3D0" w14:textId="77777777" w:rsidR="00BD6D88" w:rsidRDefault="00BD6D88" w:rsidP="00BD6D88">
      <w:pPr>
        <w:pStyle w:val="HTML"/>
        <w:spacing w:line="276" w:lineRule="auto"/>
        <w:jc w:val="center"/>
        <w:rPr>
          <w:rFonts w:ascii="Times New Roman" w:hAnsi="Times New Roman"/>
          <w:b/>
          <w:sz w:val="24"/>
          <w:szCs w:val="24"/>
        </w:rPr>
      </w:pPr>
    </w:p>
    <w:p w14:paraId="112FCEC5" w14:textId="77777777" w:rsidR="00BD6D88" w:rsidRDefault="00BD6D88" w:rsidP="00BD6D88">
      <w:pPr>
        <w:pStyle w:val="HTML"/>
        <w:spacing w:line="276" w:lineRule="auto"/>
        <w:rPr>
          <w:rFonts w:ascii="Times New Roman" w:hAnsi="Times New Roman"/>
          <w:b/>
          <w:sz w:val="24"/>
          <w:szCs w:val="24"/>
        </w:rPr>
      </w:pPr>
    </w:p>
    <w:p w14:paraId="721C04A0" w14:textId="77777777" w:rsidR="00BD6D88" w:rsidRDefault="00BD6D88" w:rsidP="00BD6D88">
      <w:pPr>
        <w:pStyle w:val="HTML"/>
        <w:spacing w:line="276" w:lineRule="auto"/>
        <w:rPr>
          <w:rFonts w:ascii="Times New Roman" w:hAnsi="Times New Roman"/>
          <w:b/>
          <w:sz w:val="24"/>
          <w:szCs w:val="24"/>
        </w:rPr>
      </w:pPr>
    </w:p>
    <w:p w14:paraId="15207020" w14:textId="25DF3EA8" w:rsidR="0033558F" w:rsidRDefault="0033558F">
      <w:pPr>
        <w:spacing w:after="160" w:line="259" w:lineRule="auto"/>
        <w:rPr>
          <w:b/>
          <w:sz w:val="22"/>
          <w:szCs w:val="22"/>
          <w:lang w:val="uk-UA"/>
        </w:rPr>
      </w:pPr>
      <w:r>
        <w:rPr>
          <w:b/>
          <w:sz w:val="22"/>
          <w:szCs w:val="22"/>
          <w:lang w:val="uk-UA"/>
        </w:rPr>
        <w:br w:type="page"/>
      </w:r>
    </w:p>
    <w:p w14:paraId="00737C3E" w14:textId="77777777" w:rsidR="00BF5FBF" w:rsidRPr="003812AF" w:rsidRDefault="00BF5FBF" w:rsidP="00BF5FBF">
      <w:pPr>
        <w:rPr>
          <w:b/>
          <w:sz w:val="22"/>
          <w:szCs w:val="22"/>
          <w:lang w:val="uk-UA"/>
        </w:rPr>
      </w:pPr>
    </w:p>
    <w:p w14:paraId="187A4AC1" w14:textId="77777777" w:rsidR="00BF5FBF" w:rsidRDefault="00BF5FBF" w:rsidP="00BF5FBF">
      <w:pPr>
        <w:jc w:val="right"/>
        <w:rPr>
          <w:b/>
          <w:sz w:val="22"/>
          <w:szCs w:val="22"/>
          <w:lang w:val="uk-UA"/>
        </w:rPr>
      </w:pPr>
      <w:r w:rsidRPr="003812AF">
        <w:rPr>
          <w:b/>
          <w:sz w:val="22"/>
          <w:szCs w:val="22"/>
          <w:lang w:val="uk-UA"/>
        </w:rPr>
        <w:t xml:space="preserve">Додаток № 1 до Договору </w:t>
      </w:r>
    </w:p>
    <w:p w14:paraId="26927A66" w14:textId="77777777" w:rsidR="00BF5FBF" w:rsidRPr="009A464C" w:rsidRDefault="00BF5FBF" w:rsidP="00BF5FBF">
      <w:pPr>
        <w:pStyle w:val="HTML"/>
        <w:jc w:val="right"/>
        <w:rPr>
          <w:rFonts w:ascii="Times New Roman" w:hAnsi="Times New Roman"/>
          <w:color w:val="000000"/>
          <w:sz w:val="24"/>
          <w:szCs w:val="24"/>
        </w:rPr>
      </w:pPr>
      <w:r w:rsidRPr="009A464C">
        <w:rPr>
          <w:rFonts w:ascii="Times New Roman" w:hAnsi="Times New Roman"/>
          <w:b/>
          <w:bCs/>
          <w:color w:val="000000"/>
          <w:sz w:val="24"/>
          <w:szCs w:val="24"/>
        </w:rPr>
        <w:t>про закупівлю товару</w:t>
      </w:r>
      <w:r>
        <w:rPr>
          <w:rFonts w:ascii="Times New Roman" w:hAnsi="Times New Roman"/>
          <w:b/>
          <w:bCs/>
          <w:color w:val="000000"/>
          <w:sz w:val="24"/>
          <w:szCs w:val="24"/>
        </w:rPr>
        <w:t xml:space="preserve"> №____</w:t>
      </w:r>
      <w:r w:rsidRPr="009A464C">
        <w:rPr>
          <w:rFonts w:ascii="Times New Roman" w:hAnsi="Times New Roman"/>
          <w:b/>
          <w:bCs/>
          <w:color w:val="000000"/>
          <w:sz w:val="24"/>
          <w:szCs w:val="24"/>
        </w:rPr>
        <w:t xml:space="preserve"> </w:t>
      </w:r>
    </w:p>
    <w:p w14:paraId="5C6E5BF1" w14:textId="77777777" w:rsidR="00BF5FBF" w:rsidRPr="003812AF" w:rsidRDefault="00BF5FBF" w:rsidP="00BF5FBF">
      <w:pPr>
        <w:jc w:val="right"/>
        <w:rPr>
          <w:b/>
          <w:sz w:val="22"/>
          <w:szCs w:val="22"/>
          <w:lang w:val="uk-UA"/>
        </w:rPr>
      </w:pPr>
      <w:r>
        <w:rPr>
          <w:b/>
          <w:sz w:val="22"/>
          <w:szCs w:val="22"/>
          <w:lang w:val="uk-UA"/>
        </w:rPr>
        <w:t xml:space="preserve">від ______ 2022 </w:t>
      </w:r>
      <w:r w:rsidRPr="003812AF">
        <w:rPr>
          <w:b/>
          <w:sz w:val="22"/>
          <w:szCs w:val="22"/>
          <w:lang w:val="uk-UA"/>
        </w:rPr>
        <w:t>р.</w:t>
      </w:r>
    </w:p>
    <w:p w14:paraId="571B7D47" w14:textId="77777777" w:rsidR="00BD6D88" w:rsidRPr="00623AA3" w:rsidRDefault="00BD6D88" w:rsidP="00BD6D88">
      <w:pPr>
        <w:contextualSpacing/>
        <w:jc w:val="center"/>
        <w:rPr>
          <w:b/>
        </w:rPr>
      </w:pPr>
    </w:p>
    <w:p w14:paraId="54A1F265" w14:textId="77777777" w:rsidR="00BD6D88" w:rsidRPr="00623AA3" w:rsidRDefault="00BD6D88" w:rsidP="00BD6D88">
      <w:pPr>
        <w:contextualSpacing/>
        <w:jc w:val="center"/>
        <w:rPr>
          <w:b/>
        </w:rPr>
      </w:pPr>
    </w:p>
    <w:p w14:paraId="63DCF238" w14:textId="77777777" w:rsidR="00BD6D88" w:rsidRPr="005111F3" w:rsidRDefault="00BD6D88" w:rsidP="00BD6D88">
      <w:pPr>
        <w:contextualSpacing/>
        <w:jc w:val="center"/>
        <w:rPr>
          <w:b/>
        </w:rPr>
      </w:pPr>
    </w:p>
    <w:p w14:paraId="2E452CE8" w14:textId="77777777" w:rsidR="00BD6D88" w:rsidRDefault="00BD6D88" w:rsidP="00BD6D88">
      <w:pPr>
        <w:contextualSpacing/>
        <w:jc w:val="center"/>
        <w:rPr>
          <w:b/>
        </w:rPr>
      </w:pPr>
      <w:r w:rsidRPr="005111F3">
        <w:rPr>
          <w:b/>
        </w:rPr>
        <w:t>СПЕЦИФІКАЦІЯ</w:t>
      </w:r>
    </w:p>
    <w:p w14:paraId="146159DD" w14:textId="75C11D78" w:rsidR="005C2C53" w:rsidRDefault="005C2C53" w:rsidP="005C2C53">
      <w:pPr>
        <w:jc w:val="center"/>
        <w:rPr>
          <w:b/>
          <w:lang w:val="uk-UA"/>
        </w:rPr>
      </w:pPr>
      <w:r>
        <w:rPr>
          <w:b/>
        </w:rPr>
        <w:t xml:space="preserve">ДК 021:2015 </w:t>
      </w:r>
      <w:r w:rsidR="00BD6D88" w:rsidRPr="001618E7">
        <w:rPr>
          <w:b/>
        </w:rPr>
        <w:t>441</w:t>
      </w:r>
      <w:r>
        <w:rPr>
          <w:b/>
        </w:rPr>
        <w:t>10000-4 КОНСТРУКЦІЙНІ МАТЕРІАЛИ</w:t>
      </w:r>
    </w:p>
    <w:p w14:paraId="2ED87C9A" w14:textId="2452B7C9" w:rsidR="00BD6D88" w:rsidRPr="00CA4E3D" w:rsidRDefault="005C2C53" w:rsidP="005C2C53">
      <w:pPr>
        <w:jc w:val="center"/>
        <w:rPr>
          <w:b/>
        </w:rPr>
      </w:pPr>
      <w:r>
        <w:rPr>
          <w:b/>
          <w:lang w:val="uk-UA"/>
        </w:rPr>
        <w:t>(</w:t>
      </w:r>
      <w:r w:rsidR="00BD6D88" w:rsidRPr="00CA4E3D">
        <w:rPr>
          <w:b/>
        </w:rPr>
        <w:t>М</w:t>
      </w:r>
      <w:r>
        <w:rPr>
          <w:b/>
        </w:rPr>
        <w:t>атеріали для дорожньої розмітки)</w:t>
      </w:r>
    </w:p>
    <w:p w14:paraId="4230DBE3" w14:textId="77777777" w:rsidR="00BD6D88" w:rsidRDefault="00BD6D88" w:rsidP="00BD6D88">
      <w:pPr>
        <w:contextualSpacing/>
        <w:jc w:val="center"/>
        <w:rPr>
          <w:b/>
        </w:rPr>
      </w:pPr>
    </w:p>
    <w:p w14:paraId="6770794A" w14:textId="77777777" w:rsidR="00BD6D88" w:rsidRDefault="00BD6D88" w:rsidP="00BD6D88">
      <w:pPr>
        <w:contextualSpacing/>
        <w:jc w:val="center"/>
        <w:rPr>
          <w:b/>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728"/>
        <w:gridCol w:w="1219"/>
        <w:gridCol w:w="1701"/>
        <w:gridCol w:w="2288"/>
        <w:gridCol w:w="1822"/>
      </w:tblGrid>
      <w:tr w:rsidR="00BD6D88" w:rsidRPr="00F548FB" w14:paraId="04F6B465" w14:textId="77777777" w:rsidTr="00910FFD">
        <w:trPr>
          <w:cantSplit/>
          <w:trHeight w:val="698"/>
          <w:jc w:val="center"/>
        </w:trPr>
        <w:tc>
          <w:tcPr>
            <w:tcW w:w="868" w:type="dxa"/>
            <w:tcBorders>
              <w:top w:val="single" w:sz="4" w:space="0" w:color="auto"/>
              <w:left w:val="single" w:sz="4" w:space="0" w:color="auto"/>
              <w:bottom w:val="single" w:sz="4" w:space="0" w:color="auto"/>
              <w:right w:val="single" w:sz="4" w:space="0" w:color="auto"/>
            </w:tcBorders>
            <w:textDirection w:val="btLr"/>
          </w:tcPr>
          <w:p w14:paraId="60EA0650" w14:textId="77777777" w:rsidR="00BD6D88" w:rsidRPr="00F548FB" w:rsidRDefault="00BD6D88" w:rsidP="00910FFD">
            <w:pPr>
              <w:ind w:left="113" w:right="113"/>
              <w:jc w:val="center"/>
              <w:rPr>
                <w:b/>
                <w:sz w:val="23"/>
                <w:szCs w:val="23"/>
              </w:rPr>
            </w:pPr>
            <w:r w:rsidRPr="00F548FB">
              <w:rPr>
                <w:b/>
                <w:sz w:val="23"/>
                <w:szCs w:val="23"/>
              </w:rPr>
              <w:t>№ п/п</w:t>
            </w:r>
          </w:p>
        </w:tc>
        <w:tc>
          <w:tcPr>
            <w:tcW w:w="2728" w:type="dxa"/>
            <w:tcBorders>
              <w:top w:val="single" w:sz="4" w:space="0" w:color="auto"/>
              <w:left w:val="single" w:sz="4" w:space="0" w:color="auto"/>
              <w:bottom w:val="single" w:sz="4" w:space="0" w:color="auto"/>
              <w:right w:val="single" w:sz="4" w:space="0" w:color="auto"/>
            </w:tcBorders>
          </w:tcPr>
          <w:p w14:paraId="0D0123A0" w14:textId="3065D155" w:rsidR="00BD6D88" w:rsidRPr="00B032BF" w:rsidRDefault="00B032BF" w:rsidP="00910FFD">
            <w:pPr>
              <w:jc w:val="center"/>
              <w:rPr>
                <w:sz w:val="23"/>
                <w:szCs w:val="23"/>
                <w:lang w:val="uk-UA"/>
              </w:rPr>
            </w:pPr>
            <w:r>
              <w:rPr>
                <w:sz w:val="23"/>
                <w:szCs w:val="23"/>
                <w:lang w:val="uk-UA"/>
              </w:rPr>
              <w:t>Найменування</w:t>
            </w:r>
          </w:p>
        </w:tc>
        <w:tc>
          <w:tcPr>
            <w:tcW w:w="1219" w:type="dxa"/>
            <w:tcBorders>
              <w:top w:val="single" w:sz="4" w:space="0" w:color="auto"/>
              <w:left w:val="single" w:sz="4" w:space="0" w:color="auto"/>
              <w:bottom w:val="single" w:sz="4" w:space="0" w:color="auto"/>
              <w:right w:val="single" w:sz="4" w:space="0" w:color="auto"/>
            </w:tcBorders>
          </w:tcPr>
          <w:p w14:paraId="7FC06E90" w14:textId="77777777" w:rsidR="00BD6D88" w:rsidRPr="00F548FB" w:rsidRDefault="00BD6D88" w:rsidP="00910FFD">
            <w:pPr>
              <w:jc w:val="center"/>
              <w:rPr>
                <w:sz w:val="23"/>
                <w:szCs w:val="23"/>
              </w:rPr>
            </w:pPr>
            <w:r>
              <w:rPr>
                <w:sz w:val="23"/>
                <w:szCs w:val="23"/>
              </w:rPr>
              <w:t>Кількість</w:t>
            </w:r>
          </w:p>
        </w:tc>
        <w:tc>
          <w:tcPr>
            <w:tcW w:w="1701" w:type="dxa"/>
            <w:tcBorders>
              <w:top w:val="single" w:sz="4" w:space="0" w:color="auto"/>
              <w:left w:val="single" w:sz="4" w:space="0" w:color="auto"/>
              <w:bottom w:val="single" w:sz="4" w:space="0" w:color="auto"/>
              <w:right w:val="single" w:sz="4" w:space="0" w:color="auto"/>
            </w:tcBorders>
          </w:tcPr>
          <w:p w14:paraId="145E886B" w14:textId="77777777" w:rsidR="00BD6D88" w:rsidRDefault="00BD6D88" w:rsidP="00910FFD">
            <w:pPr>
              <w:jc w:val="center"/>
              <w:rPr>
                <w:sz w:val="23"/>
                <w:szCs w:val="23"/>
              </w:rPr>
            </w:pPr>
            <w:r>
              <w:rPr>
                <w:sz w:val="23"/>
                <w:szCs w:val="23"/>
              </w:rPr>
              <w:t>Одиниця виміру</w:t>
            </w:r>
          </w:p>
        </w:tc>
        <w:tc>
          <w:tcPr>
            <w:tcW w:w="2288" w:type="dxa"/>
            <w:tcBorders>
              <w:top w:val="single" w:sz="4" w:space="0" w:color="auto"/>
              <w:left w:val="single" w:sz="4" w:space="0" w:color="auto"/>
              <w:bottom w:val="single" w:sz="4" w:space="0" w:color="auto"/>
              <w:right w:val="single" w:sz="4" w:space="0" w:color="auto"/>
            </w:tcBorders>
          </w:tcPr>
          <w:p w14:paraId="09A43F53" w14:textId="5575BB30" w:rsidR="00BD6D88" w:rsidRPr="00F548FB" w:rsidRDefault="007E4BA6" w:rsidP="00910FFD">
            <w:pPr>
              <w:jc w:val="center"/>
              <w:rPr>
                <w:sz w:val="23"/>
                <w:szCs w:val="23"/>
              </w:rPr>
            </w:pPr>
            <w:r>
              <w:rPr>
                <w:sz w:val="22"/>
                <w:szCs w:val="22"/>
                <w:lang w:val="uk-UA"/>
              </w:rPr>
              <w:t>Ціна за одиницю, грн. без  ПДВ</w:t>
            </w:r>
          </w:p>
        </w:tc>
        <w:tc>
          <w:tcPr>
            <w:tcW w:w="1822" w:type="dxa"/>
            <w:tcBorders>
              <w:top w:val="single" w:sz="4" w:space="0" w:color="auto"/>
              <w:left w:val="single" w:sz="4" w:space="0" w:color="auto"/>
              <w:bottom w:val="single" w:sz="4" w:space="0" w:color="auto"/>
              <w:right w:val="single" w:sz="4" w:space="0" w:color="auto"/>
            </w:tcBorders>
          </w:tcPr>
          <w:p w14:paraId="7D1E0D71" w14:textId="1B53CBAB" w:rsidR="00BD6D88" w:rsidRPr="00F548FB" w:rsidRDefault="0066733A" w:rsidP="00910FFD">
            <w:pPr>
              <w:jc w:val="center"/>
              <w:rPr>
                <w:sz w:val="23"/>
                <w:szCs w:val="23"/>
              </w:rPr>
            </w:pPr>
            <w:r>
              <w:rPr>
                <w:sz w:val="22"/>
                <w:szCs w:val="22"/>
                <w:lang w:val="uk-UA"/>
              </w:rPr>
              <w:t>Загальна вартість, грн. без ПДВ</w:t>
            </w:r>
          </w:p>
        </w:tc>
      </w:tr>
      <w:tr w:rsidR="00BD6D88" w:rsidRPr="00F548FB" w14:paraId="67E487A3" w14:textId="77777777" w:rsidTr="00910FFD">
        <w:trPr>
          <w:trHeight w:val="18"/>
          <w:jc w:val="center"/>
        </w:trPr>
        <w:tc>
          <w:tcPr>
            <w:tcW w:w="868" w:type="dxa"/>
            <w:tcBorders>
              <w:top w:val="single" w:sz="4" w:space="0" w:color="auto"/>
              <w:left w:val="single" w:sz="4" w:space="0" w:color="auto"/>
              <w:bottom w:val="single" w:sz="4" w:space="0" w:color="auto"/>
              <w:right w:val="single" w:sz="4" w:space="0" w:color="auto"/>
            </w:tcBorders>
          </w:tcPr>
          <w:p w14:paraId="0773426A" w14:textId="77777777" w:rsidR="00BD6D88" w:rsidRPr="00F548FB" w:rsidRDefault="00BD6D88" w:rsidP="00910FFD">
            <w:pPr>
              <w:jc w:val="center"/>
              <w:rPr>
                <w:sz w:val="23"/>
                <w:szCs w:val="23"/>
              </w:rPr>
            </w:pPr>
            <w:r>
              <w:rPr>
                <w:sz w:val="23"/>
                <w:szCs w:val="23"/>
              </w:rPr>
              <w:t>1.</w:t>
            </w:r>
          </w:p>
        </w:tc>
        <w:tc>
          <w:tcPr>
            <w:tcW w:w="2728" w:type="dxa"/>
            <w:tcBorders>
              <w:top w:val="single" w:sz="4" w:space="0" w:color="auto"/>
              <w:left w:val="single" w:sz="4" w:space="0" w:color="auto"/>
              <w:bottom w:val="single" w:sz="4" w:space="0" w:color="auto"/>
              <w:right w:val="single" w:sz="4" w:space="0" w:color="auto"/>
            </w:tcBorders>
          </w:tcPr>
          <w:p w14:paraId="6BC78711" w14:textId="77777777" w:rsidR="00BD6D88" w:rsidRPr="00F548FB" w:rsidRDefault="00BD6D88" w:rsidP="00910FFD">
            <w:pPr>
              <w:rPr>
                <w:b/>
                <w:sz w:val="23"/>
                <w:szCs w:val="23"/>
              </w:rPr>
            </w:pPr>
          </w:p>
        </w:tc>
        <w:tc>
          <w:tcPr>
            <w:tcW w:w="1219" w:type="dxa"/>
            <w:tcBorders>
              <w:top w:val="single" w:sz="4" w:space="0" w:color="auto"/>
              <w:left w:val="single" w:sz="4" w:space="0" w:color="auto"/>
              <w:bottom w:val="single" w:sz="4" w:space="0" w:color="auto"/>
              <w:right w:val="single" w:sz="4" w:space="0" w:color="auto"/>
            </w:tcBorders>
          </w:tcPr>
          <w:p w14:paraId="6095779B" w14:textId="77777777" w:rsidR="00BD6D88" w:rsidRPr="006642F8" w:rsidRDefault="00BD6D88" w:rsidP="00910FF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11A6CD1" w14:textId="77777777" w:rsidR="00BD6D88" w:rsidRDefault="00BD6D88" w:rsidP="00910FFD">
            <w:pPr>
              <w:jc w:val="center"/>
              <w:rPr>
                <w:b/>
                <w:sz w:val="23"/>
                <w:szCs w:val="23"/>
              </w:rPr>
            </w:pPr>
          </w:p>
        </w:tc>
        <w:tc>
          <w:tcPr>
            <w:tcW w:w="2288" w:type="dxa"/>
            <w:tcBorders>
              <w:top w:val="single" w:sz="4" w:space="0" w:color="auto"/>
              <w:left w:val="single" w:sz="4" w:space="0" w:color="auto"/>
              <w:bottom w:val="single" w:sz="4" w:space="0" w:color="auto"/>
              <w:right w:val="single" w:sz="4" w:space="0" w:color="auto"/>
            </w:tcBorders>
          </w:tcPr>
          <w:p w14:paraId="4DCD8343" w14:textId="77777777" w:rsidR="00BD6D88" w:rsidRDefault="00BD6D88" w:rsidP="00910FFD">
            <w:pPr>
              <w:jc w:val="center"/>
              <w:rPr>
                <w:b/>
                <w:sz w:val="23"/>
                <w:szCs w:val="23"/>
              </w:rPr>
            </w:pPr>
          </w:p>
        </w:tc>
        <w:tc>
          <w:tcPr>
            <w:tcW w:w="1822" w:type="dxa"/>
            <w:tcBorders>
              <w:top w:val="single" w:sz="4" w:space="0" w:color="auto"/>
              <w:left w:val="single" w:sz="4" w:space="0" w:color="auto"/>
              <w:bottom w:val="single" w:sz="4" w:space="0" w:color="auto"/>
              <w:right w:val="single" w:sz="4" w:space="0" w:color="auto"/>
            </w:tcBorders>
          </w:tcPr>
          <w:p w14:paraId="60318C69" w14:textId="77777777" w:rsidR="00BD6D88" w:rsidRDefault="00BD6D88" w:rsidP="00910FFD">
            <w:pPr>
              <w:jc w:val="center"/>
              <w:rPr>
                <w:b/>
                <w:sz w:val="23"/>
                <w:szCs w:val="23"/>
              </w:rPr>
            </w:pPr>
          </w:p>
        </w:tc>
      </w:tr>
      <w:tr w:rsidR="00BD6D88" w:rsidRPr="00F548FB" w14:paraId="758C81DA" w14:textId="77777777" w:rsidTr="00910FFD">
        <w:trPr>
          <w:trHeight w:val="18"/>
          <w:jc w:val="center"/>
        </w:trPr>
        <w:tc>
          <w:tcPr>
            <w:tcW w:w="868" w:type="dxa"/>
            <w:tcBorders>
              <w:top w:val="single" w:sz="4" w:space="0" w:color="auto"/>
              <w:left w:val="single" w:sz="4" w:space="0" w:color="auto"/>
              <w:bottom w:val="single" w:sz="4" w:space="0" w:color="auto"/>
              <w:right w:val="single" w:sz="4" w:space="0" w:color="auto"/>
            </w:tcBorders>
          </w:tcPr>
          <w:p w14:paraId="45345CD8" w14:textId="77777777" w:rsidR="00BD6D88" w:rsidRPr="00F548FB" w:rsidRDefault="00BD6D88" w:rsidP="00910FFD">
            <w:pPr>
              <w:jc w:val="center"/>
              <w:rPr>
                <w:sz w:val="23"/>
                <w:szCs w:val="23"/>
              </w:rPr>
            </w:pPr>
            <w:r>
              <w:rPr>
                <w:sz w:val="23"/>
                <w:szCs w:val="23"/>
              </w:rPr>
              <w:t>2.</w:t>
            </w:r>
          </w:p>
        </w:tc>
        <w:tc>
          <w:tcPr>
            <w:tcW w:w="2728" w:type="dxa"/>
            <w:tcBorders>
              <w:top w:val="single" w:sz="4" w:space="0" w:color="auto"/>
              <w:left w:val="single" w:sz="4" w:space="0" w:color="auto"/>
              <w:bottom w:val="single" w:sz="4" w:space="0" w:color="auto"/>
              <w:right w:val="single" w:sz="4" w:space="0" w:color="auto"/>
            </w:tcBorders>
          </w:tcPr>
          <w:p w14:paraId="04DAA224" w14:textId="77777777" w:rsidR="00BD6D88" w:rsidRPr="00F548FB" w:rsidRDefault="00BD6D88" w:rsidP="00910FFD">
            <w:pPr>
              <w:rPr>
                <w:b/>
                <w:sz w:val="23"/>
                <w:szCs w:val="23"/>
              </w:rPr>
            </w:pPr>
          </w:p>
        </w:tc>
        <w:tc>
          <w:tcPr>
            <w:tcW w:w="1219" w:type="dxa"/>
            <w:tcBorders>
              <w:top w:val="single" w:sz="4" w:space="0" w:color="auto"/>
              <w:left w:val="single" w:sz="4" w:space="0" w:color="auto"/>
              <w:bottom w:val="single" w:sz="4" w:space="0" w:color="auto"/>
              <w:right w:val="single" w:sz="4" w:space="0" w:color="auto"/>
            </w:tcBorders>
          </w:tcPr>
          <w:p w14:paraId="528AE01F" w14:textId="77777777" w:rsidR="00BD6D88" w:rsidRPr="00F87D80" w:rsidRDefault="00BD6D88" w:rsidP="00910FF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C4E313" w14:textId="77777777" w:rsidR="00BD6D88" w:rsidRDefault="00BD6D88" w:rsidP="00910FFD">
            <w:pPr>
              <w:jc w:val="center"/>
              <w:rPr>
                <w:b/>
                <w:sz w:val="23"/>
                <w:szCs w:val="23"/>
              </w:rPr>
            </w:pPr>
          </w:p>
        </w:tc>
        <w:tc>
          <w:tcPr>
            <w:tcW w:w="2288" w:type="dxa"/>
            <w:tcBorders>
              <w:top w:val="single" w:sz="4" w:space="0" w:color="auto"/>
              <w:left w:val="single" w:sz="4" w:space="0" w:color="auto"/>
              <w:bottom w:val="single" w:sz="4" w:space="0" w:color="auto"/>
              <w:right w:val="single" w:sz="4" w:space="0" w:color="auto"/>
            </w:tcBorders>
          </w:tcPr>
          <w:p w14:paraId="00481344" w14:textId="77777777" w:rsidR="00BD6D88" w:rsidRDefault="00BD6D88" w:rsidP="00910FFD">
            <w:pPr>
              <w:jc w:val="center"/>
              <w:rPr>
                <w:b/>
                <w:sz w:val="23"/>
                <w:szCs w:val="23"/>
              </w:rPr>
            </w:pPr>
          </w:p>
        </w:tc>
        <w:tc>
          <w:tcPr>
            <w:tcW w:w="1822" w:type="dxa"/>
            <w:tcBorders>
              <w:top w:val="single" w:sz="4" w:space="0" w:color="auto"/>
              <w:left w:val="single" w:sz="4" w:space="0" w:color="auto"/>
              <w:bottom w:val="single" w:sz="4" w:space="0" w:color="auto"/>
              <w:right w:val="single" w:sz="4" w:space="0" w:color="auto"/>
            </w:tcBorders>
          </w:tcPr>
          <w:p w14:paraId="6817D67E" w14:textId="77777777" w:rsidR="00BD6D88" w:rsidRDefault="00BD6D88" w:rsidP="00910FFD">
            <w:pPr>
              <w:jc w:val="center"/>
              <w:rPr>
                <w:b/>
                <w:sz w:val="23"/>
                <w:szCs w:val="23"/>
              </w:rPr>
            </w:pPr>
          </w:p>
        </w:tc>
      </w:tr>
      <w:tr w:rsidR="00BD6D88" w:rsidRPr="00F548FB" w14:paraId="5BCA058E" w14:textId="77777777" w:rsidTr="00910FFD">
        <w:trPr>
          <w:trHeight w:val="18"/>
          <w:jc w:val="center"/>
        </w:trPr>
        <w:tc>
          <w:tcPr>
            <w:tcW w:w="868" w:type="dxa"/>
            <w:tcBorders>
              <w:top w:val="single" w:sz="4" w:space="0" w:color="auto"/>
              <w:left w:val="single" w:sz="4" w:space="0" w:color="auto"/>
              <w:bottom w:val="single" w:sz="4" w:space="0" w:color="auto"/>
              <w:right w:val="single" w:sz="4" w:space="0" w:color="auto"/>
            </w:tcBorders>
          </w:tcPr>
          <w:p w14:paraId="2A5E8DDE" w14:textId="77777777" w:rsidR="00BD6D88" w:rsidRPr="00F548FB" w:rsidRDefault="00BD6D88" w:rsidP="00910FFD">
            <w:pPr>
              <w:jc w:val="center"/>
              <w:rPr>
                <w:sz w:val="23"/>
                <w:szCs w:val="23"/>
              </w:rPr>
            </w:pPr>
            <w:r>
              <w:rPr>
                <w:sz w:val="23"/>
                <w:szCs w:val="23"/>
              </w:rPr>
              <w:t>3.</w:t>
            </w:r>
          </w:p>
        </w:tc>
        <w:tc>
          <w:tcPr>
            <w:tcW w:w="2728" w:type="dxa"/>
            <w:tcBorders>
              <w:top w:val="single" w:sz="4" w:space="0" w:color="auto"/>
              <w:left w:val="single" w:sz="4" w:space="0" w:color="auto"/>
              <w:bottom w:val="single" w:sz="4" w:space="0" w:color="auto"/>
              <w:right w:val="single" w:sz="4" w:space="0" w:color="auto"/>
            </w:tcBorders>
          </w:tcPr>
          <w:p w14:paraId="0875594A" w14:textId="77777777" w:rsidR="00BD6D88" w:rsidRPr="00F548FB" w:rsidRDefault="00BD6D88" w:rsidP="00910FFD">
            <w:pPr>
              <w:rPr>
                <w:b/>
                <w:sz w:val="23"/>
                <w:szCs w:val="23"/>
              </w:rPr>
            </w:pPr>
          </w:p>
        </w:tc>
        <w:tc>
          <w:tcPr>
            <w:tcW w:w="1219" w:type="dxa"/>
            <w:tcBorders>
              <w:top w:val="single" w:sz="4" w:space="0" w:color="auto"/>
              <w:left w:val="single" w:sz="4" w:space="0" w:color="auto"/>
              <w:bottom w:val="single" w:sz="4" w:space="0" w:color="auto"/>
              <w:right w:val="single" w:sz="4" w:space="0" w:color="auto"/>
            </w:tcBorders>
          </w:tcPr>
          <w:p w14:paraId="18EF24FB" w14:textId="77777777" w:rsidR="00BD6D88" w:rsidRPr="00F87D80" w:rsidRDefault="00BD6D88" w:rsidP="00910FF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96A7465" w14:textId="77777777" w:rsidR="00BD6D88" w:rsidRDefault="00BD6D88" w:rsidP="00910FFD">
            <w:pPr>
              <w:jc w:val="center"/>
              <w:rPr>
                <w:b/>
                <w:sz w:val="23"/>
                <w:szCs w:val="23"/>
              </w:rPr>
            </w:pPr>
          </w:p>
        </w:tc>
        <w:tc>
          <w:tcPr>
            <w:tcW w:w="2288" w:type="dxa"/>
            <w:tcBorders>
              <w:top w:val="single" w:sz="4" w:space="0" w:color="auto"/>
              <w:left w:val="single" w:sz="4" w:space="0" w:color="auto"/>
              <w:bottom w:val="single" w:sz="4" w:space="0" w:color="auto"/>
              <w:right w:val="single" w:sz="4" w:space="0" w:color="auto"/>
            </w:tcBorders>
          </w:tcPr>
          <w:p w14:paraId="74001DE8" w14:textId="77777777" w:rsidR="00BD6D88" w:rsidRDefault="00BD6D88" w:rsidP="00910FFD">
            <w:pPr>
              <w:jc w:val="center"/>
              <w:rPr>
                <w:b/>
                <w:sz w:val="23"/>
                <w:szCs w:val="23"/>
              </w:rPr>
            </w:pPr>
          </w:p>
        </w:tc>
        <w:tc>
          <w:tcPr>
            <w:tcW w:w="1822" w:type="dxa"/>
            <w:tcBorders>
              <w:top w:val="single" w:sz="4" w:space="0" w:color="auto"/>
              <w:left w:val="single" w:sz="4" w:space="0" w:color="auto"/>
              <w:bottom w:val="single" w:sz="4" w:space="0" w:color="auto"/>
              <w:right w:val="single" w:sz="4" w:space="0" w:color="auto"/>
            </w:tcBorders>
          </w:tcPr>
          <w:p w14:paraId="4388379B" w14:textId="77777777" w:rsidR="00BD6D88" w:rsidRDefault="00BD6D88" w:rsidP="00910FFD">
            <w:pPr>
              <w:jc w:val="center"/>
              <w:rPr>
                <w:b/>
                <w:sz w:val="23"/>
                <w:szCs w:val="23"/>
              </w:rPr>
            </w:pPr>
          </w:p>
        </w:tc>
      </w:tr>
      <w:tr w:rsidR="00D860B0" w:rsidRPr="00F548FB" w14:paraId="23F98391" w14:textId="77777777" w:rsidTr="00910FFD">
        <w:trPr>
          <w:trHeight w:val="18"/>
          <w:jc w:val="center"/>
        </w:trPr>
        <w:tc>
          <w:tcPr>
            <w:tcW w:w="868" w:type="dxa"/>
            <w:tcBorders>
              <w:top w:val="single" w:sz="4" w:space="0" w:color="auto"/>
              <w:left w:val="single" w:sz="4" w:space="0" w:color="auto"/>
              <w:bottom w:val="single" w:sz="4" w:space="0" w:color="auto"/>
              <w:right w:val="single" w:sz="4" w:space="0" w:color="auto"/>
            </w:tcBorders>
          </w:tcPr>
          <w:p w14:paraId="3DFB2438" w14:textId="482DB0CF" w:rsidR="00D860B0" w:rsidRPr="00D860B0" w:rsidRDefault="00D860B0" w:rsidP="00910FFD">
            <w:pPr>
              <w:jc w:val="center"/>
              <w:rPr>
                <w:sz w:val="23"/>
                <w:szCs w:val="23"/>
                <w:lang w:val="uk-UA"/>
              </w:rPr>
            </w:pPr>
            <w:r>
              <w:rPr>
                <w:sz w:val="23"/>
                <w:szCs w:val="23"/>
                <w:lang w:val="uk-UA"/>
              </w:rPr>
              <w:t>4.</w:t>
            </w:r>
          </w:p>
        </w:tc>
        <w:tc>
          <w:tcPr>
            <w:tcW w:w="2728" w:type="dxa"/>
            <w:tcBorders>
              <w:top w:val="single" w:sz="4" w:space="0" w:color="auto"/>
              <w:left w:val="single" w:sz="4" w:space="0" w:color="auto"/>
              <w:bottom w:val="single" w:sz="4" w:space="0" w:color="auto"/>
              <w:right w:val="single" w:sz="4" w:space="0" w:color="auto"/>
            </w:tcBorders>
          </w:tcPr>
          <w:p w14:paraId="66A93D47" w14:textId="77777777" w:rsidR="00D860B0" w:rsidRPr="00F548FB" w:rsidRDefault="00D860B0" w:rsidP="00910FFD">
            <w:pPr>
              <w:rPr>
                <w:b/>
                <w:sz w:val="23"/>
                <w:szCs w:val="23"/>
              </w:rPr>
            </w:pPr>
          </w:p>
        </w:tc>
        <w:tc>
          <w:tcPr>
            <w:tcW w:w="1219" w:type="dxa"/>
            <w:tcBorders>
              <w:top w:val="single" w:sz="4" w:space="0" w:color="auto"/>
              <w:left w:val="single" w:sz="4" w:space="0" w:color="auto"/>
              <w:bottom w:val="single" w:sz="4" w:space="0" w:color="auto"/>
              <w:right w:val="single" w:sz="4" w:space="0" w:color="auto"/>
            </w:tcBorders>
          </w:tcPr>
          <w:p w14:paraId="05A0AAD5" w14:textId="77777777" w:rsidR="00D860B0" w:rsidRPr="00F87D80" w:rsidRDefault="00D860B0" w:rsidP="00910FF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C65F47" w14:textId="77777777" w:rsidR="00D860B0" w:rsidRDefault="00D860B0" w:rsidP="00910FFD">
            <w:pPr>
              <w:jc w:val="center"/>
              <w:rPr>
                <w:b/>
                <w:sz w:val="23"/>
                <w:szCs w:val="23"/>
              </w:rPr>
            </w:pPr>
          </w:p>
        </w:tc>
        <w:tc>
          <w:tcPr>
            <w:tcW w:w="2288" w:type="dxa"/>
            <w:tcBorders>
              <w:top w:val="single" w:sz="4" w:space="0" w:color="auto"/>
              <w:left w:val="single" w:sz="4" w:space="0" w:color="auto"/>
              <w:bottom w:val="single" w:sz="4" w:space="0" w:color="auto"/>
              <w:right w:val="single" w:sz="4" w:space="0" w:color="auto"/>
            </w:tcBorders>
          </w:tcPr>
          <w:p w14:paraId="784225F1" w14:textId="77777777" w:rsidR="00D860B0" w:rsidRDefault="00D860B0" w:rsidP="00910FFD">
            <w:pPr>
              <w:jc w:val="center"/>
              <w:rPr>
                <w:b/>
                <w:sz w:val="23"/>
                <w:szCs w:val="23"/>
              </w:rPr>
            </w:pPr>
          </w:p>
        </w:tc>
        <w:tc>
          <w:tcPr>
            <w:tcW w:w="1822" w:type="dxa"/>
            <w:tcBorders>
              <w:top w:val="single" w:sz="4" w:space="0" w:color="auto"/>
              <w:left w:val="single" w:sz="4" w:space="0" w:color="auto"/>
              <w:bottom w:val="single" w:sz="4" w:space="0" w:color="auto"/>
              <w:right w:val="single" w:sz="4" w:space="0" w:color="auto"/>
            </w:tcBorders>
          </w:tcPr>
          <w:p w14:paraId="1CB69832" w14:textId="77777777" w:rsidR="00D860B0" w:rsidRDefault="00D860B0" w:rsidP="00910FFD">
            <w:pPr>
              <w:jc w:val="center"/>
              <w:rPr>
                <w:b/>
                <w:sz w:val="23"/>
                <w:szCs w:val="23"/>
              </w:rPr>
            </w:pPr>
          </w:p>
        </w:tc>
      </w:tr>
      <w:tr w:rsidR="00D860B0" w:rsidRPr="00F548FB" w14:paraId="051447C4" w14:textId="77777777" w:rsidTr="00910FFD">
        <w:trPr>
          <w:trHeight w:val="18"/>
          <w:jc w:val="center"/>
        </w:trPr>
        <w:tc>
          <w:tcPr>
            <w:tcW w:w="868" w:type="dxa"/>
            <w:tcBorders>
              <w:top w:val="single" w:sz="4" w:space="0" w:color="auto"/>
              <w:left w:val="single" w:sz="4" w:space="0" w:color="auto"/>
              <w:bottom w:val="single" w:sz="4" w:space="0" w:color="auto"/>
              <w:right w:val="single" w:sz="4" w:space="0" w:color="auto"/>
            </w:tcBorders>
          </w:tcPr>
          <w:p w14:paraId="7AA2982D" w14:textId="34579F43" w:rsidR="00D860B0" w:rsidRPr="00D860B0" w:rsidRDefault="00D860B0" w:rsidP="00910FFD">
            <w:pPr>
              <w:jc w:val="center"/>
              <w:rPr>
                <w:sz w:val="23"/>
                <w:szCs w:val="23"/>
                <w:lang w:val="uk-UA"/>
              </w:rPr>
            </w:pPr>
            <w:r>
              <w:rPr>
                <w:sz w:val="23"/>
                <w:szCs w:val="23"/>
                <w:lang w:val="uk-UA"/>
              </w:rPr>
              <w:t>5.</w:t>
            </w:r>
            <w:bookmarkStart w:id="35" w:name="_GoBack"/>
            <w:bookmarkEnd w:id="35"/>
          </w:p>
        </w:tc>
        <w:tc>
          <w:tcPr>
            <w:tcW w:w="2728" w:type="dxa"/>
            <w:tcBorders>
              <w:top w:val="single" w:sz="4" w:space="0" w:color="auto"/>
              <w:left w:val="single" w:sz="4" w:space="0" w:color="auto"/>
              <w:bottom w:val="single" w:sz="4" w:space="0" w:color="auto"/>
              <w:right w:val="single" w:sz="4" w:space="0" w:color="auto"/>
            </w:tcBorders>
          </w:tcPr>
          <w:p w14:paraId="4AB4EDDC" w14:textId="77777777" w:rsidR="00D860B0" w:rsidRPr="00F548FB" w:rsidRDefault="00D860B0" w:rsidP="00910FFD">
            <w:pPr>
              <w:rPr>
                <w:b/>
                <w:sz w:val="23"/>
                <w:szCs w:val="23"/>
              </w:rPr>
            </w:pPr>
          </w:p>
        </w:tc>
        <w:tc>
          <w:tcPr>
            <w:tcW w:w="1219" w:type="dxa"/>
            <w:tcBorders>
              <w:top w:val="single" w:sz="4" w:space="0" w:color="auto"/>
              <w:left w:val="single" w:sz="4" w:space="0" w:color="auto"/>
              <w:bottom w:val="single" w:sz="4" w:space="0" w:color="auto"/>
              <w:right w:val="single" w:sz="4" w:space="0" w:color="auto"/>
            </w:tcBorders>
          </w:tcPr>
          <w:p w14:paraId="1A15DFF9" w14:textId="77777777" w:rsidR="00D860B0" w:rsidRPr="00F87D80" w:rsidRDefault="00D860B0" w:rsidP="00910FF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3E1F22" w14:textId="77777777" w:rsidR="00D860B0" w:rsidRDefault="00D860B0" w:rsidP="00910FFD">
            <w:pPr>
              <w:jc w:val="center"/>
              <w:rPr>
                <w:b/>
                <w:sz w:val="23"/>
                <w:szCs w:val="23"/>
              </w:rPr>
            </w:pPr>
          </w:p>
        </w:tc>
        <w:tc>
          <w:tcPr>
            <w:tcW w:w="2288" w:type="dxa"/>
            <w:tcBorders>
              <w:top w:val="single" w:sz="4" w:space="0" w:color="auto"/>
              <w:left w:val="single" w:sz="4" w:space="0" w:color="auto"/>
              <w:bottom w:val="single" w:sz="4" w:space="0" w:color="auto"/>
              <w:right w:val="single" w:sz="4" w:space="0" w:color="auto"/>
            </w:tcBorders>
          </w:tcPr>
          <w:p w14:paraId="6E3D46B9" w14:textId="77777777" w:rsidR="00D860B0" w:rsidRDefault="00D860B0" w:rsidP="00910FFD">
            <w:pPr>
              <w:jc w:val="center"/>
              <w:rPr>
                <w:b/>
                <w:sz w:val="23"/>
                <w:szCs w:val="23"/>
              </w:rPr>
            </w:pPr>
          </w:p>
        </w:tc>
        <w:tc>
          <w:tcPr>
            <w:tcW w:w="1822" w:type="dxa"/>
            <w:tcBorders>
              <w:top w:val="single" w:sz="4" w:space="0" w:color="auto"/>
              <w:left w:val="single" w:sz="4" w:space="0" w:color="auto"/>
              <w:bottom w:val="single" w:sz="4" w:space="0" w:color="auto"/>
              <w:right w:val="single" w:sz="4" w:space="0" w:color="auto"/>
            </w:tcBorders>
          </w:tcPr>
          <w:p w14:paraId="3FCF0C36" w14:textId="77777777" w:rsidR="00D860B0" w:rsidRDefault="00D860B0" w:rsidP="00910FFD">
            <w:pPr>
              <w:jc w:val="center"/>
              <w:rPr>
                <w:b/>
                <w:sz w:val="23"/>
                <w:szCs w:val="23"/>
              </w:rPr>
            </w:pPr>
          </w:p>
        </w:tc>
      </w:tr>
      <w:tr w:rsidR="00BD6D88" w:rsidRPr="00F548FB" w14:paraId="1B1F1D77" w14:textId="77777777" w:rsidTr="00910FFD">
        <w:trPr>
          <w:trHeight w:val="18"/>
          <w:jc w:val="center"/>
        </w:trPr>
        <w:tc>
          <w:tcPr>
            <w:tcW w:w="8804" w:type="dxa"/>
            <w:gridSpan w:val="5"/>
            <w:tcBorders>
              <w:top w:val="single" w:sz="4" w:space="0" w:color="auto"/>
              <w:left w:val="single" w:sz="4" w:space="0" w:color="auto"/>
              <w:bottom w:val="single" w:sz="4" w:space="0" w:color="auto"/>
              <w:right w:val="single" w:sz="4" w:space="0" w:color="auto"/>
            </w:tcBorders>
          </w:tcPr>
          <w:p w14:paraId="70440707" w14:textId="77777777" w:rsidR="00BD6D88" w:rsidRDefault="00BD6D88" w:rsidP="002A5A41">
            <w:pPr>
              <w:jc w:val="right"/>
              <w:rPr>
                <w:b/>
                <w:sz w:val="23"/>
                <w:szCs w:val="23"/>
              </w:rPr>
            </w:pPr>
            <w:r>
              <w:rPr>
                <w:b/>
                <w:sz w:val="23"/>
                <w:szCs w:val="23"/>
              </w:rPr>
              <w:t>Загальна вартість без ПДВ</w:t>
            </w:r>
          </w:p>
        </w:tc>
        <w:tc>
          <w:tcPr>
            <w:tcW w:w="1822" w:type="dxa"/>
            <w:tcBorders>
              <w:top w:val="single" w:sz="4" w:space="0" w:color="auto"/>
              <w:left w:val="single" w:sz="4" w:space="0" w:color="auto"/>
              <w:bottom w:val="single" w:sz="4" w:space="0" w:color="auto"/>
              <w:right w:val="single" w:sz="4" w:space="0" w:color="auto"/>
            </w:tcBorders>
          </w:tcPr>
          <w:p w14:paraId="7CCE8DB4" w14:textId="77777777" w:rsidR="00BD6D88" w:rsidRDefault="00BD6D88" w:rsidP="00910FFD">
            <w:pPr>
              <w:jc w:val="center"/>
              <w:rPr>
                <w:b/>
                <w:sz w:val="23"/>
                <w:szCs w:val="23"/>
              </w:rPr>
            </w:pPr>
          </w:p>
        </w:tc>
      </w:tr>
      <w:tr w:rsidR="00BD6D88" w:rsidRPr="00F548FB" w14:paraId="5CCE0947" w14:textId="77777777" w:rsidTr="00910FFD">
        <w:trPr>
          <w:trHeight w:val="18"/>
          <w:jc w:val="center"/>
        </w:trPr>
        <w:tc>
          <w:tcPr>
            <w:tcW w:w="8804" w:type="dxa"/>
            <w:gridSpan w:val="5"/>
            <w:tcBorders>
              <w:top w:val="single" w:sz="4" w:space="0" w:color="auto"/>
              <w:left w:val="single" w:sz="4" w:space="0" w:color="auto"/>
              <w:bottom w:val="single" w:sz="4" w:space="0" w:color="auto"/>
              <w:right w:val="single" w:sz="4" w:space="0" w:color="auto"/>
            </w:tcBorders>
          </w:tcPr>
          <w:p w14:paraId="13BA2770" w14:textId="77777777" w:rsidR="00BD6D88" w:rsidRDefault="00BD6D88" w:rsidP="002A5A41">
            <w:pPr>
              <w:jc w:val="right"/>
              <w:rPr>
                <w:b/>
                <w:sz w:val="23"/>
                <w:szCs w:val="23"/>
              </w:rPr>
            </w:pPr>
            <w:r>
              <w:rPr>
                <w:b/>
                <w:sz w:val="23"/>
                <w:szCs w:val="23"/>
              </w:rPr>
              <w:t>ПДВ</w:t>
            </w:r>
          </w:p>
        </w:tc>
        <w:tc>
          <w:tcPr>
            <w:tcW w:w="1822" w:type="dxa"/>
            <w:tcBorders>
              <w:top w:val="single" w:sz="4" w:space="0" w:color="auto"/>
              <w:left w:val="single" w:sz="4" w:space="0" w:color="auto"/>
              <w:bottom w:val="single" w:sz="4" w:space="0" w:color="auto"/>
              <w:right w:val="single" w:sz="4" w:space="0" w:color="auto"/>
            </w:tcBorders>
          </w:tcPr>
          <w:p w14:paraId="6787B8EB" w14:textId="77777777" w:rsidR="00BD6D88" w:rsidRDefault="00BD6D88" w:rsidP="00910FFD">
            <w:pPr>
              <w:jc w:val="center"/>
              <w:rPr>
                <w:b/>
                <w:sz w:val="23"/>
                <w:szCs w:val="23"/>
              </w:rPr>
            </w:pPr>
          </w:p>
        </w:tc>
      </w:tr>
      <w:tr w:rsidR="00BD6D88" w:rsidRPr="00F548FB" w14:paraId="477D1070" w14:textId="77777777" w:rsidTr="00910FFD">
        <w:trPr>
          <w:trHeight w:val="18"/>
          <w:jc w:val="center"/>
        </w:trPr>
        <w:tc>
          <w:tcPr>
            <w:tcW w:w="8804" w:type="dxa"/>
            <w:gridSpan w:val="5"/>
            <w:tcBorders>
              <w:top w:val="single" w:sz="4" w:space="0" w:color="auto"/>
              <w:left w:val="single" w:sz="4" w:space="0" w:color="auto"/>
              <w:bottom w:val="single" w:sz="4" w:space="0" w:color="auto"/>
              <w:right w:val="single" w:sz="4" w:space="0" w:color="auto"/>
            </w:tcBorders>
          </w:tcPr>
          <w:p w14:paraId="6746D6EF" w14:textId="77777777" w:rsidR="00BD6D88" w:rsidRDefault="00BD6D88" w:rsidP="002A5A41">
            <w:pPr>
              <w:jc w:val="right"/>
              <w:rPr>
                <w:b/>
                <w:sz w:val="23"/>
                <w:szCs w:val="23"/>
              </w:rPr>
            </w:pPr>
            <w:r>
              <w:rPr>
                <w:b/>
                <w:sz w:val="23"/>
                <w:szCs w:val="23"/>
              </w:rPr>
              <w:t>Загальна вартість з ПДВ</w:t>
            </w:r>
          </w:p>
        </w:tc>
        <w:tc>
          <w:tcPr>
            <w:tcW w:w="1822" w:type="dxa"/>
            <w:tcBorders>
              <w:top w:val="single" w:sz="4" w:space="0" w:color="auto"/>
              <w:left w:val="single" w:sz="4" w:space="0" w:color="auto"/>
              <w:bottom w:val="single" w:sz="4" w:space="0" w:color="auto"/>
              <w:right w:val="single" w:sz="4" w:space="0" w:color="auto"/>
            </w:tcBorders>
          </w:tcPr>
          <w:p w14:paraId="23B08F7A" w14:textId="77777777" w:rsidR="00BD6D88" w:rsidRDefault="00BD6D88" w:rsidP="00910FFD">
            <w:pPr>
              <w:jc w:val="center"/>
              <w:rPr>
                <w:b/>
                <w:sz w:val="23"/>
                <w:szCs w:val="23"/>
              </w:rPr>
            </w:pPr>
          </w:p>
        </w:tc>
      </w:tr>
    </w:tbl>
    <w:p w14:paraId="23EC7FB7" w14:textId="77777777" w:rsidR="00BD6D88" w:rsidRDefault="00BD6D88" w:rsidP="00BD6D88">
      <w:pPr>
        <w:jc w:val="center"/>
        <w:rPr>
          <w:b/>
          <w:sz w:val="23"/>
          <w:szCs w:val="23"/>
        </w:rPr>
      </w:pPr>
    </w:p>
    <w:p w14:paraId="584D7D53" w14:textId="7155667E" w:rsidR="00BD6D88" w:rsidRDefault="00BD6D88" w:rsidP="00BD6D88">
      <w:pPr>
        <w:jc w:val="both"/>
      </w:pPr>
    </w:p>
    <w:p w14:paraId="47580535" w14:textId="77777777" w:rsidR="00226F70" w:rsidRPr="003812AF" w:rsidRDefault="00226F70" w:rsidP="00226F70">
      <w:pPr>
        <w:rPr>
          <w:b/>
          <w:sz w:val="22"/>
          <w:szCs w:val="22"/>
          <w:lang w:val="uk-UA"/>
        </w:rPr>
      </w:pPr>
    </w:p>
    <w:p w14:paraId="16CC9D98" w14:textId="77777777" w:rsidR="00226F70" w:rsidRPr="003812AF" w:rsidRDefault="00226F70" w:rsidP="00226F70">
      <w:pPr>
        <w:pStyle w:val="HTML"/>
        <w:spacing w:line="240" w:lineRule="atLeast"/>
        <w:jc w:val="center"/>
        <w:rPr>
          <w:rFonts w:ascii="Times New Roman" w:hAnsi="Times New Roman"/>
          <w:b/>
          <w:sz w:val="22"/>
          <w:szCs w:val="22"/>
          <w:lang w:val="uk-UA"/>
        </w:rPr>
      </w:pPr>
    </w:p>
    <w:tbl>
      <w:tblPr>
        <w:tblW w:w="10632" w:type="dxa"/>
        <w:jc w:val="center"/>
        <w:tblLayout w:type="fixed"/>
        <w:tblLook w:val="0000" w:firstRow="0" w:lastRow="0" w:firstColumn="0" w:lastColumn="0" w:noHBand="0" w:noVBand="0"/>
      </w:tblPr>
      <w:tblGrid>
        <w:gridCol w:w="5670"/>
        <w:gridCol w:w="4962"/>
      </w:tblGrid>
      <w:tr w:rsidR="00226F70" w:rsidRPr="005874BB" w14:paraId="17F16022" w14:textId="77777777" w:rsidTr="00910FFD">
        <w:trPr>
          <w:trHeight w:val="428"/>
          <w:jc w:val="center"/>
        </w:trPr>
        <w:tc>
          <w:tcPr>
            <w:tcW w:w="5670" w:type="dxa"/>
            <w:shd w:val="clear" w:color="auto" w:fill="auto"/>
          </w:tcPr>
          <w:p w14:paraId="42C693CE" w14:textId="77777777" w:rsidR="00226F70" w:rsidRPr="005874BB" w:rsidRDefault="00226F70" w:rsidP="00910FFD">
            <w:pPr>
              <w:rPr>
                <w:b/>
                <w:bCs/>
                <w:color w:val="000000"/>
              </w:rPr>
            </w:pPr>
            <w:r w:rsidRPr="005874BB">
              <w:rPr>
                <w:b/>
                <w:bCs/>
                <w:color w:val="000000"/>
              </w:rPr>
              <w:t>ПОКУПЕЦЬ:</w:t>
            </w:r>
          </w:p>
          <w:p w14:paraId="57211988" w14:textId="77777777" w:rsidR="00226F70" w:rsidRPr="005874BB" w:rsidRDefault="00226F70" w:rsidP="00910FFD">
            <w:pPr>
              <w:rPr>
                <w:b/>
                <w:bCs/>
                <w:color w:val="000000"/>
              </w:rPr>
            </w:pPr>
            <w:r w:rsidRPr="005874BB">
              <w:rPr>
                <w:b/>
                <w:color w:val="000000"/>
              </w:rPr>
              <w:t>ШЕУ Оболонського району</w:t>
            </w:r>
          </w:p>
          <w:p w14:paraId="2BDD4C20" w14:textId="77777777" w:rsidR="00226F70" w:rsidRPr="005874BB" w:rsidRDefault="00226F70" w:rsidP="00910FFD">
            <w:pPr>
              <w:rPr>
                <w:color w:val="000000"/>
                <w:lang w:eastAsia="uk-UA"/>
              </w:rPr>
            </w:pPr>
            <w:r w:rsidRPr="005874BB">
              <w:rPr>
                <w:bCs/>
                <w:color w:val="000000"/>
                <w:lang w:eastAsia="uk-UA"/>
              </w:rPr>
              <w:t xml:space="preserve">04073, м. Київ, </w:t>
            </w:r>
            <w:r w:rsidRPr="005874BB">
              <w:rPr>
                <w:color w:val="000000"/>
                <w:lang w:eastAsia="uk-UA"/>
              </w:rPr>
              <w:t>пров. Куренівський, 15-А</w:t>
            </w:r>
          </w:p>
          <w:p w14:paraId="63BE39AB" w14:textId="77777777" w:rsidR="00226F70" w:rsidRPr="005874BB" w:rsidRDefault="00226F70" w:rsidP="00910FFD">
            <w:pPr>
              <w:rPr>
                <w:color w:val="000000"/>
                <w:lang w:eastAsia="uk-UA"/>
              </w:rPr>
            </w:pPr>
            <w:r>
              <w:rPr>
                <w:color w:val="000000"/>
                <w:lang w:eastAsia="uk-UA"/>
              </w:rPr>
              <w:t>к</w:t>
            </w:r>
            <w:r w:rsidRPr="005874BB">
              <w:rPr>
                <w:color w:val="000000"/>
                <w:lang w:eastAsia="uk-UA"/>
              </w:rPr>
              <w:t>од ЄДРПОУ 05465258</w:t>
            </w:r>
          </w:p>
          <w:p w14:paraId="13B7515B" w14:textId="77777777" w:rsidR="00226F70" w:rsidRPr="005874BB" w:rsidRDefault="00226F70" w:rsidP="00910FFD">
            <w:pPr>
              <w:rPr>
                <w:color w:val="000000"/>
                <w:lang w:eastAsia="uk-UA"/>
              </w:rPr>
            </w:pPr>
            <w:r w:rsidRPr="005874BB">
              <w:rPr>
                <w:color w:val="000000"/>
                <w:lang w:eastAsia="uk-UA"/>
              </w:rPr>
              <w:t xml:space="preserve">б/р UA </w:t>
            </w:r>
            <w:r w:rsidRPr="005874BB">
              <w:rPr>
                <w:color w:val="000000"/>
              </w:rPr>
              <w:t>__________________________</w:t>
            </w:r>
            <w:r w:rsidRPr="005874BB">
              <w:rPr>
                <w:color w:val="000000"/>
                <w:lang w:eastAsia="uk-UA"/>
              </w:rPr>
              <w:t xml:space="preserve"> в УДКСУ Оболонського району м. Києва, МФО 820172 </w:t>
            </w:r>
          </w:p>
          <w:p w14:paraId="7AB8C9AD" w14:textId="77777777" w:rsidR="00226F70" w:rsidRPr="005874BB" w:rsidRDefault="00226F70" w:rsidP="00910FFD">
            <w:pPr>
              <w:rPr>
                <w:color w:val="000000"/>
                <w:lang w:eastAsia="uk-UA"/>
              </w:rPr>
            </w:pPr>
            <w:r w:rsidRPr="005874BB">
              <w:rPr>
                <w:color w:val="000000"/>
              </w:rPr>
              <w:t>б/р UA __________________________ в УДКСУ Оболонського району м. Києва, МФО 820172</w:t>
            </w:r>
          </w:p>
          <w:p w14:paraId="1E1DE5D7" w14:textId="77777777" w:rsidR="00226F70" w:rsidRPr="005874BB" w:rsidRDefault="00226F70" w:rsidP="00910FFD">
            <w:pPr>
              <w:jc w:val="both"/>
            </w:pPr>
            <w:r w:rsidRPr="005874BB">
              <w:t xml:space="preserve">Р/р UA 493226690000026000300856731 </w:t>
            </w:r>
          </w:p>
          <w:p w14:paraId="7C072379" w14:textId="77777777" w:rsidR="00226F70" w:rsidRPr="005874BB" w:rsidRDefault="00226F70" w:rsidP="00910FFD">
            <w:pPr>
              <w:jc w:val="both"/>
            </w:pPr>
            <w:r w:rsidRPr="005874BB">
              <w:t xml:space="preserve">АТ «Ощадбанк» у м. Києві та Київської області, </w:t>
            </w:r>
          </w:p>
          <w:p w14:paraId="38E8C5E7" w14:textId="77777777" w:rsidR="00226F70" w:rsidRPr="005874BB" w:rsidRDefault="00226F70" w:rsidP="00910FFD">
            <w:pPr>
              <w:jc w:val="both"/>
            </w:pPr>
            <w:r w:rsidRPr="005874BB">
              <w:t>МФО 322669</w:t>
            </w:r>
          </w:p>
          <w:p w14:paraId="54FD0CF4" w14:textId="77777777" w:rsidR="00226F70" w:rsidRPr="005874BB" w:rsidRDefault="00226F70" w:rsidP="00910FFD">
            <w:pPr>
              <w:ind w:right="595"/>
              <w:rPr>
                <w:color w:val="000000"/>
                <w:lang w:eastAsia="uk-UA"/>
              </w:rPr>
            </w:pPr>
            <w:r w:rsidRPr="005874BB">
              <w:rPr>
                <w:color w:val="000000"/>
                <w:lang w:eastAsia="uk-UA"/>
              </w:rPr>
              <w:t>Свідоцтво платника ПДВ № 36722418</w:t>
            </w:r>
          </w:p>
          <w:p w14:paraId="0AE6C4E9" w14:textId="77777777" w:rsidR="00226F70" w:rsidRPr="005874BB" w:rsidRDefault="00226F70" w:rsidP="00910FFD">
            <w:pPr>
              <w:ind w:right="595"/>
              <w:rPr>
                <w:color w:val="000000"/>
                <w:lang w:eastAsia="uk-UA"/>
              </w:rPr>
            </w:pPr>
            <w:r w:rsidRPr="005874BB">
              <w:rPr>
                <w:color w:val="000000"/>
                <w:lang w:eastAsia="uk-UA"/>
              </w:rPr>
              <w:t>ІПН: 054652526540</w:t>
            </w:r>
          </w:p>
          <w:p w14:paraId="521CD112" w14:textId="77777777" w:rsidR="00226F70" w:rsidRPr="00DD3D65" w:rsidRDefault="00226F70" w:rsidP="00910FFD">
            <w:pPr>
              <w:rPr>
                <w:color w:val="000000"/>
                <w:lang w:val="en-US" w:eastAsia="uk-UA"/>
              </w:rPr>
            </w:pPr>
            <w:r w:rsidRPr="005874BB">
              <w:rPr>
                <w:color w:val="000000"/>
                <w:lang w:eastAsia="uk-UA"/>
              </w:rPr>
              <w:t>тел</w:t>
            </w:r>
            <w:r w:rsidRPr="00DD3D65">
              <w:rPr>
                <w:color w:val="000000"/>
                <w:lang w:val="en-US" w:eastAsia="uk-UA"/>
              </w:rPr>
              <w:t>.: (044) 468-21-06</w:t>
            </w:r>
          </w:p>
          <w:p w14:paraId="368D82BF" w14:textId="77777777" w:rsidR="00226F70" w:rsidRPr="00DD3D65" w:rsidRDefault="00226F70" w:rsidP="00910FFD">
            <w:pPr>
              <w:tabs>
                <w:tab w:val="left" w:pos="2242"/>
              </w:tabs>
              <w:rPr>
                <w:color w:val="000000"/>
                <w:lang w:val="en-US" w:eastAsia="uk-UA"/>
              </w:rPr>
            </w:pPr>
            <w:r w:rsidRPr="00DD3D65">
              <w:rPr>
                <w:color w:val="000000"/>
                <w:spacing w:val="-10"/>
                <w:lang w:val="en-US"/>
              </w:rPr>
              <w:t xml:space="preserve">e-mail: </w:t>
            </w:r>
            <w:r w:rsidRPr="00DD3D65">
              <w:rPr>
                <w:rStyle w:val="a7"/>
                <w:color w:val="000000"/>
                <w:spacing w:val="-10"/>
                <w:lang w:val="en-US"/>
              </w:rPr>
              <w:t>cheu@ukr.net</w:t>
            </w:r>
          </w:p>
          <w:p w14:paraId="6DDD9FBE" w14:textId="77777777" w:rsidR="00226F70" w:rsidRPr="00DD3D65" w:rsidRDefault="00226F70" w:rsidP="00910FFD">
            <w:pPr>
              <w:rPr>
                <w:color w:val="000000"/>
                <w:lang w:val="en-US"/>
              </w:rPr>
            </w:pPr>
          </w:p>
          <w:p w14:paraId="6A462B5D" w14:textId="77777777" w:rsidR="00226F70" w:rsidRPr="00DD3D65" w:rsidRDefault="00226F70" w:rsidP="00910FFD">
            <w:pPr>
              <w:rPr>
                <w:b/>
                <w:color w:val="000000"/>
                <w:spacing w:val="-14"/>
                <w:lang w:val="en-US"/>
              </w:rPr>
            </w:pPr>
          </w:p>
          <w:p w14:paraId="20FA8BFE" w14:textId="77777777" w:rsidR="00226F70" w:rsidRPr="004B6A5E" w:rsidRDefault="00226F70" w:rsidP="00910FFD">
            <w:pPr>
              <w:rPr>
                <w:b/>
                <w:color w:val="000000"/>
                <w:spacing w:val="-14"/>
                <w:lang w:val="en-US"/>
              </w:rPr>
            </w:pPr>
            <w:r w:rsidRPr="005874BB">
              <w:rPr>
                <w:b/>
                <w:color w:val="000000"/>
                <w:spacing w:val="-14"/>
              </w:rPr>
              <w:t>Начальник</w:t>
            </w:r>
            <w:r w:rsidRPr="004B6A5E">
              <w:rPr>
                <w:b/>
                <w:color w:val="000000"/>
                <w:spacing w:val="-14"/>
                <w:lang w:val="en-US"/>
              </w:rPr>
              <w:t xml:space="preserve"> </w:t>
            </w:r>
            <w:r w:rsidRPr="005874BB">
              <w:rPr>
                <w:b/>
                <w:color w:val="000000"/>
                <w:spacing w:val="-14"/>
              </w:rPr>
              <w:t>підприємства</w:t>
            </w:r>
            <w:r w:rsidRPr="004B6A5E">
              <w:rPr>
                <w:b/>
                <w:color w:val="000000"/>
                <w:spacing w:val="-14"/>
                <w:lang w:val="en-US"/>
              </w:rPr>
              <w:t xml:space="preserve"> </w:t>
            </w:r>
          </w:p>
          <w:p w14:paraId="46D956C1" w14:textId="77777777" w:rsidR="00226F70" w:rsidRPr="004B6A5E" w:rsidRDefault="00226F70" w:rsidP="00910FFD">
            <w:pPr>
              <w:rPr>
                <w:b/>
                <w:color w:val="000000"/>
                <w:spacing w:val="-14"/>
                <w:lang w:val="en-US"/>
              </w:rPr>
            </w:pPr>
          </w:p>
          <w:p w14:paraId="1AE20EE5" w14:textId="77777777" w:rsidR="00226F70" w:rsidRPr="004B6A5E" w:rsidRDefault="00226F70" w:rsidP="00910FFD">
            <w:pPr>
              <w:rPr>
                <w:b/>
                <w:color w:val="000000"/>
                <w:lang w:val="en-US"/>
              </w:rPr>
            </w:pPr>
            <w:r w:rsidRPr="004B6A5E">
              <w:rPr>
                <w:b/>
                <w:color w:val="000000"/>
                <w:lang w:val="en-US"/>
              </w:rPr>
              <w:t xml:space="preserve">__________________________ </w:t>
            </w:r>
            <w:r w:rsidRPr="005874BB">
              <w:rPr>
                <w:b/>
                <w:color w:val="000000"/>
              </w:rPr>
              <w:t>О</w:t>
            </w:r>
            <w:r w:rsidRPr="004B6A5E">
              <w:rPr>
                <w:b/>
                <w:color w:val="000000"/>
                <w:lang w:val="en-US"/>
              </w:rPr>
              <w:t>.</w:t>
            </w:r>
            <w:r w:rsidRPr="005874BB">
              <w:rPr>
                <w:b/>
                <w:color w:val="000000"/>
              </w:rPr>
              <w:t>М</w:t>
            </w:r>
            <w:r w:rsidRPr="004B6A5E">
              <w:rPr>
                <w:b/>
                <w:color w:val="000000"/>
                <w:lang w:val="en-US"/>
              </w:rPr>
              <w:t xml:space="preserve">. </w:t>
            </w:r>
            <w:r w:rsidRPr="005874BB">
              <w:rPr>
                <w:b/>
                <w:color w:val="000000"/>
              </w:rPr>
              <w:t>Куліков</w:t>
            </w:r>
          </w:p>
          <w:p w14:paraId="6D62266E" w14:textId="77777777" w:rsidR="00226F70" w:rsidRPr="004B6A5E" w:rsidRDefault="00226F70" w:rsidP="00910FFD">
            <w:pPr>
              <w:rPr>
                <w:b/>
                <w:bCs/>
                <w:color w:val="000000"/>
                <w:lang w:val="en-US"/>
              </w:rPr>
            </w:pPr>
          </w:p>
        </w:tc>
        <w:tc>
          <w:tcPr>
            <w:tcW w:w="4962" w:type="dxa"/>
            <w:shd w:val="clear" w:color="auto" w:fill="auto"/>
          </w:tcPr>
          <w:p w14:paraId="69692F7D" w14:textId="77777777" w:rsidR="00226F70" w:rsidRPr="005874BB" w:rsidRDefault="00226F70" w:rsidP="00910FFD">
            <w:pPr>
              <w:rPr>
                <w:b/>
                <w:bCs/>
                <w:color w:val="000000"/>
              </w:rPr>
            </w:pPr>
            <w:r w:rsidRPr="005874BB">
              <w:rPr>
                <w:b/>
                <w:bCs/>
                <w:color w:val="000000"/>
              </w:rPr>
              <w:t>ПОСТАЧАЛЬНИК:</w:t>
            </w:r>
          </w:p>
          <w:p w14:paraId="034FAD0C" w14:textId="77777777" w:rsidR="00226F70" w:rsidRPr="005874BB" w:rsidRDefault="00226F70" w:rsidP="00910FFD">
            <w:pPr>
              <w:ind w:right="-109"/>
              <w:rPr>
                <w:rFonts w:eastAsia="Calibri"/>
                <w:b/>
                <w:color w:val="000000"/>
              </w:rPr>
            </w:pPr>
          </w:p>
          <w:p w14:paraId="22AE68A6" w14:textId="77777777" w:rsidR="00226F70" w:rsidRPr="005874BB" w:rsidRDefault="00226F70" w:rsidP="00910FFD">
            <w:pPr>
              <w:rPr>
                <w:b/>
                <w:bCs/>
                <w:i/>
                <w:color w:val="000000"/>
              </w:rPr>
            </w:pPr>
          </w:p>
        </w:tc>
      </w:tr>
    </w:tbl>
    <w:p w14:paraId="7449E422" w14:textId="51C1F000" w:rsidR="00226F70" w:rsidRDefault="00226F70" w:rsidP="00BD6D88">
      <w:pPr>
        <w:jc w:val="both"/>
      </w:pPr>
    </w:p>
    <w:p w14:paraId="18210F63" w14:textId="77777777" w:rsidR="00226F70" w:rsidRPr="007E0580" w:rsidRDefault="00226F70" w:rsidP="00BD6D88">
      <w:pPr>
        <w:jc w:val="both"/>
      </w:pPr>
    </w:p>
    <w:sectPr w:rsidR="00226F70" w:rsidRPr="007E0580" w:rsidSect="001B495B">
      <w:pgSz w:w="11906" w:h="16838"/>
      <w:pgMar w:top="567"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D515A22"/>
    <w:multiLevelType w:val="hybridMultilevel"/>
    <w:tmpl w:val="CA52615C"/>
    <w:lvl w:ilvl="0" w:tplc="BCFC9176">
      <w:start w:val="5"/>
      <w:numFmt w:val="upperRoman"/>
      <w:lvlText w:val="%1."/>
      <w:lvlJc w:val="left"/>
      <w:pPr>
        <w:ind w:left="1004"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93"/>
    <w:rsid w:val="00001F04"/>
    <w:rsid w:val="00032221"/>
    <w:rsid w:val="00086D90"/>
    <w:rsid w:val="000C03A4"/>
    <w:rsid w:val="000D6E33"/>
    <w:rsid w:val="000E2A84"/>
    <w:rsid w:val="000E4381"/>
    <w:rsid w:val="00130A5F"/>
    <w:rsid w:val="00181E7E"/>
    <w:rsid w:val="001A1AE3"/>
    <w:rsid w:val="001A57E9"/>
    <w:rsid w:val="001B495B"/>
    <w:rsid w:val="001C31F4"/>
    <w:rsid w:val="001D1889"/>
    <w:rsid w:val="001F1FE0"/>
    <w:rsid w:val="001F29EA"/>
    <w:rsid w:val="00226F70"/>
    <w:rsid w:val="00232FB6"/>
    <w:rsid w:val="002A09AB"/>
    <w:rsid w:val="002A5A41"/>
    <w:rsid w:val="002B0EF6"/>
    <w:rsid w:val="00322D94"/>
    <w:rsid w:val="0033558F"/>
    <w:rsid w:val="00366F29"/>
    <w:rsid w:val="003812AF"/>
    <w:rsid w:val="003B76B5"/>
    <w:rsid w:val="003E11B1"/>
    <w:rsid w:val="00401C06"/>
    <w:rsid w:val="00402894"/>
    <w:rsid w:val="00427688"/>
    <w:rsid w:val="004B6A5E"/>
    <w:rsid w:val="004B7475"/>
    <w:rsid w:val="004D467F"/>
    <w:rsid w:val="0052637F"/>
    <w:rsid w:val="00544C90"/>
    <w:rsid w:val="00567D1E"/>
    <w:rsid w:val="00571357"/>
    <w:rsid w:val="005A0A52"/>
    <w:rsid w:val="005B2372"/>
    <w:rsid w:val="005C2C53"/>
    <w:rsid w:val="005C580E"/>
    <w:rsid w:val="005C692E"/>
    <w:rsid w:val="005D6175"/>
    <w:rsid w:val="005E44B7"/>
    <w:rsid w:val="00607A85"/>
    <w:rsid w:val="00614BEB"/>
    <w:rsid w:val="0062246B"/>
    <w:rsid w:val="006405CC"/>
    <w:rsid w:val="006452E4"/>
    <w:rsid w:val="00651A14"/>
    <w:rsid w:val="00655687"/>
    <w:rsid w:val="00655D99"/>
    <w:rsid w:val="0066733A"/>
    <w:rsid w:val="006959AF"/>
    <w:rsid w:val="006A67E3"/>
    <w:rsid w:val="006A6809"/>
    <w:rsid w:val="006C6DC1"/>
    <w:rsid w:val="007428E3"/>
    <w:rsid w:val="00774B5F"/>
    <w:rsid w:val="00785D4F"/>
    <w:rsid w:val="007D592C"/>
    <w:rsid w:val="007E4BA6"/>
    <w:rsid w:val="008147CF"/>
    <w:rsid w:val="008165BF"/>
    <w:rsid w:val="008669BD"/>
    <w:rsid w:val="008B677E"/>
    <w:rsid w:val="009077D6"/>
    <w:rsid w:val="0091384F"/>
    <w:rsid w:val="009B139D"/>
    <w:rsid w:val="009D61A3"/>
    <w:rsid w:val="00A324B9"/>
    <w:rsid w:val="00A50F97"/>
    <w:rsid w:val="00A93ECD"/>
    <w:rsid w:val="00AD326E"/>
    <w:rsid w:val="00B032BF"/>
    <w:rsid w:val="00B322C3"/>
    <w:rsid w:val="00B541A9"/>
    <w:rsid w:val="00B82790"/>
    <w:rsid w:val="00B94FE7"/>
    <w:rsid w:val="00BB6C3A"/>
    <w:rsid w:val="00BB75F6"/>
    <w:rsid w:val="00BD6D88"/>
    <w:rsid w:val="00BF49ED"/>
    <w:rsid w:val="00BF5FBF"/>
    <w:rsid w:val="00BF637B"/>
    <w:rsid w:val="00C07FEB"/>
    <w:rsid w:val="00C22100"/>
    <w:rsid w:val="00C27C91"/>
    <w:rsid w:val="00C53607"/>
    <w:rsid w:val="00D2565F"/>
    <w:rsid w:val="00D66C4A"/>
    <w:rsid w:val="00D860B0"/>
    <w:rsid w:val="00DA076D"/>
    <w:rsid w:val="00DD3D65"/>
    <w:rsid w:val="00DD73AC"/>
    <w:rsid w:val="00DE2638"/>
    <w:rsid w:val="00E00F5E"/>
    <w:rsid w:val="00E26C9A"/>
    <w:rsid w:val="00E319DE"/>
    <w:rsid w:val="00E52007"/>
    <w:rsid w:val="00E85774"/>
    <w:rsid w:val="00E90362"/>
    <w:rsid w:val="00EA54C3"/>
    <w:rsid w:val="00EF4310"/>
    <w:rsid w:val="00F104CA"/>
    <w:rsid w:val="00F47537"/>
    <w:rsid w:val="00F54085"/>
    <w:rsid w:val="00F82D93"/>
    <w:rsid w:val="00FA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0980"/>
  <w15:chartTrackingRefBased/>
  <w15:docId w15:val="{3C6151AD-E6A3-4D85-B33C-7CE65924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D6D88"/>
    <w:pPr>
      <w:autoSpaceDE w:val="0"/>
      <w:autoSpaceDN w:val="0"/>
      <w:adjustRightInd w:val="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1FE0"/>
    <w:rPr>
      <w:rFonts w:ascii="Courier New" w:eastAsia="Times New Roman" w:hAnsi="Courier New" w:cs="Courier New"/>
      <w:sz w:val="20"/>
      <w:szCs w:val="20"/>
      <w:lang w:eastAsia="ru-RU"/>
    </w:rPr>
  </w:style>
  <w:style w:type="paragraph" w:styleId="a3">
    <w:name w:val="Normal (Web)"/>
    <w:aliases w:val="Обычный (Web),Знак17,Знак18 Знак,Знак17 Знак1,Знак17 Знак3,Знак18 Знак Знак2,Знак17 Знак1 Знак2,Normal (Web) Char Знак Знак,Normal (Web) Char Знак,Normal (Web) Char,Знак17 Знак Знак, Знак17, Знак18 Знак, Знак17 Знак1"/>
    <w:basedOn w:val="a"/>
    <w:link w:val="a4"/>
    <w:uiPriority w:val="99"/>
    <w:qFormat/>
    <w:rsid w:val="001F1FE0"/>
    <w:pPr>
      <w:spacing w:before="100" w:beforeAutospacing="1" w:after="100" w:afterAutospacing="1"/>
    </w:pPr>
  </w:style>
  <w:style w:type="paragraph" w:styleId="a5">
    <w:name w:val="List Paragraph"/>
    <w:basedOn w:val="a"/>
    <w:uiPriority w:val="34"/>
    <w:qFormat/>
    <w:rsid w:val="001F1FE0"/>
    <w:pPr>
      <w:ind w:left="720"/>
      <w:contextualSpacing/>
    </w:pPr>
  </w:style>
  <w:style w:type="character" w:customStyle="1" w:styleId="a4">
    <w:name w:val="Обычный (веб) Знак"/>
    <w:aliases w:val="Обычный (Web) Знак,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 Знак17 Знак"/>
    <w:link w:val="a3"/>
    <w:uiPriority w:val="99"/>
    <w:rsid w:val="001F1FE0"/>
    <w:rPr>
      <w:rFonts w:ascii="Times New Roman" w:eastAsia="Times New Roman" w:hAnsi="Times New Roman" w:cs="Times New Roman"/>
      <w:sz w:val="24"/>
      <w:szCs w:val="24"/>
      <w:lang w:eastAsia="ru-RU"/>
    </w:rPr>
  </w:style>
  <w:style w:type="paragraph" w:customStyle="1" w:styleId="HTML1">
    <w:name w:val="Стандартный HTML1"/>
    <w:basedOn w:val="a"/>
    <w:rsid w:val="001F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a6">
    <w:name w:val="No Spacing"/>
    <w:uiPriority w:val="1"/>
    <w:qFormat/>
    <w:rsid w:val="001F1FE0"/>
    <w:pPr>
      <w:spacing w:after="0" w:line="240" w:lineRule="auto"/>
    </w:pPr>
    <w:rPr>
      <w:rFonts w:ascii="Times New Roman" w:eastAsia="Times New Roman" w:hAnsi="Times New Roman" w:cs="Times New Roman"/>
      <w:sz w:val="24"/>
      <w:szCs w:val="24"/>
      <w:lang w:val="uk-UA" w:eastAsia="ru-RU"/>
    </w:rPr>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1F1FE0"/>
  </w:style>
  <w:style w:type="character" w:customStyle="1" w:styleId="2">
    <w:name w:val="Основной текст (2)_"/>
    <w:link w:val="21"/>
    <w:uiPriority w:val="99"/>
    <w:locked/>
    <w:rsid w:val="00607A85"/>
    <w:rPr>
      <w:rFonts w:ascii="Times New Roman" w:hAnsi="Times New Roman"/>
      <w:shd w:val="clear" w:color="auto" w:fill="FFFFFF"/>
    </w:rPr>
  </w:style>
  <w:style w:type="paragraph" w:customStyle="1" w:styleId="21">
    <w:name w:val="Основной текст (2)1"/>
    <w:basedOn w:val="a"/>
    <w:link w:val="2"/>
    <w:uiPriority w:val="99"/>
    <w:rsid w:val="00607A85"/>
    <w:pPr>
      <w:widowControl w:val="0"/>
      <w:shd w:val="clear" w:color="auto" w:fill="FFFFFF"/>
      <w:spacing w:before="420" w:after="300" w:line="240" w:lineRule="atLeast"/>
      <w:jc w:val="both"/>
    </w:pPr>
    <w:rPr>
      <w:rFonts w:eastAsiaTheme="minorHAnsi" w:cstheme="minorBidi"/>
      <w:sz w:val="22"/>
      <w:szCs w:val="22"/>
      <w:lang w:eastAsia="en-US"/>
    </w:rPr>
  </w:style>
  <w:style w:type="character" w:styleId="a7">
    <w:name w:val="Hyperlink"/>
    <w:uiPriority w:val="99"/>
    <w:unhideWhenUsed/>
    <w:rsid w:val="00DD3D65"/>
    <w:rPr>
      <w:color w:val="0563C1"/>
      <w:u w:val="single"/>
    </w:rPr>
  </w:style>
  <w:style w:type="paragraph" w:styleId="a8">
    <w:name w:val="annotation text"/>
    <w:basedOn w:val="a"/>
    <w:link w:val="a9"/>
    <w:uiPriority w:val="99"/>
    <w:semiHidden/>
    <w:unhideWhenUsed/>
    <w:rsid w:val="00FA5FEF"/>
    <w:pPr>
      <w:widowControl w:val="0"/>
    </w:pPr>
    <w:rPr>
      <w:rFonts w:ascii="Tahoma" w:hAnsi="Tahoma" w:cs="Tahoma"/>
      <w:color w:val="000000"/>
      <w:sz w:val="20"/>
      <w:szCs w:val="20"/>
      <w:lang w:val="uk-UA" w:eastAsia="uk-UA"/>
    </w:rPr>
  </w:style>
  <w:style w:type="character" w:customStyle="1" w:styleId="a9">
    <w:name w:val="Текст примечания Знак"/>
    <w:basedOn w:val="a0"/>
    <w:link w:val="a8"/>
    <w:uiPriority w:val="99"/>
    <w:semiHidden/>
    <w:rsid w:val="00FA5FEF"/>
    <w:rPr>
      <w:rFonts w:ascii="Tahoma" w:eastAsia="Times New Roman" w:hAnsi="Tahoma" w:cs="Tahoma"/>
      <w:color w:val="000000"/>
      <w:sz w:val="20"/>
      <w:szCs w:val="20"/>
      <w:lang w:val="uk-UA" w:eastAsia="uk-UA"/>
    </w:rPr>
  </w:style>
  <w:style w:type="character" w:customStyle="1" w:styleId="30">
    <w:name w:val="Заголовок 3 Знак"/>
    <w:basedOn w:val="a0"/>
    <w:link w:val="3"/>
    <w:rsid w:val="00BD6D88"/>
    <w:rPr>
      <w:rFonts w:ascii="Cambria" w:eastAsia="Times New Roman" w:hAnsi="Cambria" w:cs="Times New Roman"/>
      <w:b/>
      <w:bCs/>
      <w:sz w:val="26"/>
      <w:szCs w:val="26"/>
      <w:lang w:val="x-none" w:eastAsia="x-none"/>
    </w:rPr>
  </w:style>
  <w:style w:type="paragraph" w:styleId="aa">
    <w:name w:val="Body Text"/>
    <w:basedOn w:val="a"/>
    <w:link w:val="ab"/>
    <w:uiPriority w:val="99"/>
    <w:rsid w:val="00BD6D88"/>
    <w:pPr>
      <w:autoSpaceDE w:val="0"/>
      <w:autoSpaceDN w:val="0"/>
      <w:spacing w:after="120"/>
      <w:jc w:val="both"/>
    </w:pPr>
    <w:rPr>
      <w:rFonts w:ascii="Arial" w:hAnsi="Arial" w:cs="Arial"/>
      <w:sz w:val="20"/>
      <w:szCs w:val="20"/>
      <w:lang w:val="en-GB"/>
    </w:rPr>
  </w:style>
  <w:style w:type="character" w:customStyle="1" w:styleId="ab">
    <w:name w:val="Основной текст Знак"/>
    <w:basedOn w:val="a0"/>
    <w:link w:val="aa"/>
    <w:uiPriority w:val="99"/>
    <w:rsid w:val="00BD6D88"/>
    <w:rPr>
      <w:rFonts w:ascii="Arial" w:eastAsia="Times New Roman" w:hAnsi="Arial" w:cs="Arial"/>
      <w:sz w:val="20"/>
      <w:szCs w:val="20"/>
      <w:lang w:val="en-GB" w:eastAsia="ru-RU"/>
    </w:rPr>
  </w:style>
  <w:style w:type="paragraph" w:styleId="20">
    <w:name w:val="Body Text 2"/>
    <w:basedOn w:val="a"/>
    <w:link w:val="22"/>
    <w:uiPriority w:val="99"/>
    <w:rsid w:val="00BD6D88"/>
    <w:pPr>
      <w:spacing w:after="120" w:line="480" w:lineRule="auto"/>
    </w:pPr>
  </w:style>
  <w:style w:type="character" w:customStyle="1" w:styleId="22">
    <w:name w:val="Основной текст 2 Знак"/>
    <w:basedOn w:val="a0"/>
    <w:link w:val="20"/>
    <w:uiPriority w:val="99"/>
    <w:rsid w:val="00BD6D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16982">
      <w:bodyDiv w:val="1"/>
      <w:marLeft w:val="0"/>
      <w:marRight w:val="0"/>
      <w:marTop w:val="0"/>
      <w:marBottom w:val="0"/>
      <w:divBdr>
        <w:top w:val="none" w:sz="0" w:space="0" w:color="auto"/>
        <w:left w:val="none" w:sz="0" w:space="0" w:color="auto"/>
        <w:bottom w:val="none" w:sz="0" w:space="0" w:color="auto"/>
        <w:right w:val="none" w:sz="0" w:space="0" w:color="auto"/>
      </w:divBdr>
    </w:div>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3</cp:revision>
  <dcterms:created xsi:type="dcterms:W3CDTF">2022-07-28T11:34:00Z</dcterms:created>
  <dcterms:modified xsi:type="dcterms:W3CDTF">2022-08-05T06:18:00Z</dcterms:modified>
</cp:coreProperties>
</file>