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48" w:rsidRPr="00EE3ECF" w:rsidRDefault="00F32448" w:rsidP="003B7E7F">
      <w:pPr>
        <w:spacing w:after="0" w:line="240" w:lineRule="auto"/>
        <w:jc w:val="center"/>
        <w:rPr>
          <w:rFonts w:ascii="Times New Roman" w:hAnsi="Times New Roman" w:cs="Times New Roman"/>
          <w:b/>
          <w:bCs/>
          <w:sz w:val="21"/>
          <w:szCs w:val="21"/>
          <w:lang w:val="uk-UA"/>
        </w:rPr>
      </w:pPr>
    </w:p>
    <w:p w:rsidR="00F32448" w:rsidRPr="00EE3ECF" w:rsidRDefault="00F32448" w:rsidP="003B7E7F">
      <w:pPr>
        <w:spacing w:after="0" w:line="240" w:lineRule="auto"/>
        <w:jc w:val="center"/>
        <w:rPr>
          <w:rFonts w:ascii="Times New Roman" w:hAnsi="Times New Roman" w:cs="Times New Roman"/>
          <w:b/>
          <w:bCs/>
          <w:sz w:val="21"/>
          <w:szCs w:val="21"/>
        </w:rPr>
      </w:pPr>
      <w:r w:rsidRPr="00EE3ECF">
        <w:rPr>
          <w:rFonts w:ascii="Times New Roman" w:hAnsi="Times New Roman" w:cs="Times New Roman"/>
          <w:b/>
          <w:bCs/>
          <w:sz w:val="21"/>
          <w:szCs w:val="21"/>
          <w:lang w:val="uk-UA"/>
        </w:rPr>
        <w:t xml:space="preserve">Договір № </w:t>
      </w:r>
    </w:p>
    <w:p w:rsidR="00F32448" w:rsidRPr="00EE3ECF" w:rsidRDefault="00F32448" w:rsidP="003B7E7F">
      <w:pPr>
        <w:jc w:val="center"/>
        <w:rPr>
          <w:rFonts w:ascii="Times New Roman" w:hAnsi="Times New Roman" w:cs="Times New Roman"/>
          <w:b/>
          <w:bCs/>
          <w:sz w:val="21"/>
          <w:szCs w:val="21"/>
        </w:rPr>
      </w:pPr>
      <w:r w:rsidRPr="00EE3ECF">
        <w:rPr>
          <w:rFonts w:ascii="Times New Roman" w:hAnsi="Times New Roman" w:cs="Times New Roman"/>
          <w:b/>
          <w:bCs/>
          <w:sz w:val="21"/>
          <w:szCs w:val="21"/>
          <w:lang w:val="uk-UA"/>
        </w:rPr>
        <w:t>Купівлі-продажу знаків поштової оплати (ЗПО)</w:t>
      </w:r>
    </w:p>
    <w:p w:rsidR="00F32448" w:rsidRPr="00EE3ECF" w:rsidRDefault="00F32448" w:rsidP="003B7E7F">
      <w:pPr>
        <w:spacing w:after="0" w:line="240" w:lineRule="auto"/>
        <w:jc w:val="both"/>
        <w:rPr>
          <w:rFonts w:ascii="Times New Roman" w:hAnsi="Times New Roman" w:cs="Times New Roman"/>
          <w:b/>
          <w:bCs/>
          <w:sz w:val="21"/>
          <w:szCs w:val="21"/>
          <w:lang w:val="uk-UA"/>
        </w:rPr>
      </w:pPr>
      <w:r w:rsidRPr="00EE3ECF">
        <w:rPr>
          <w:rFonts w:ascii="Times New Roman" w:hAnsi="Times New Roman" w:cs="Times New Roman"/>
          <w:b/>
          <w:bCs/>
          <w:sz w:val="21"/>
          <w:szCs w:val="21"/>
          <w:lang w:val="uk-UA"/>
        </w:rPr>
        <w:t xml:space="preserve">м. </w:t>
      </w:r>
      <w:r w:rsidRPr="00EE3ECF">
        <w:rPr>
          <w:rFonts w:ascii="Times New Roman" w:hAnsi="Times New Roman" w:cs="Times New Roman"/>
          <w:b/>
          <w:bCs/>
          <w:sz w:val="21"/>
          <w:szCs w:val="21"/>
        </w:rPr>
        <w:t>Луцьк</w:t>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rPr>
        <w:t xml:space="preserve">               </w:t>
      </w:r>
      <w:r w:rsidRPr="00EE3ECF">
        <w:rPr>
          <w:rFonts w:ascii="Times New Roman" w:hAnsi="Times New Roman" w:cs="Times New Roman"/>
          <w:b/>
          <w:bCs/>
          <w:sz w:val="21"/>
          <w:szCs w:val="21"/>
          <w:lang w:val="uk-UA"/>
        </w:rPr>
        <w:t xml:space="preserve"> </w:t>
      </w:r>
      <w:r w:rsidR="00677CD3">
        <w:rPr>
          <w:rFonts w:ascii="Times New Roman" w:hAnsi="Times New Roman" w:cs="Times New Roman"/>
          <w:b/>
          <w:bCs/>
          <w:sz w:val="21"/>
          <w:szCs w:val="21"/>
          <w:lang w:val="uk-UA"/>
        </w:rPr>
        <w:t xml:space="preserve">           </w:t>
      </w:r>
      <w:r w:rsidRPr="00EE3ECF">
        <w:rPr>
          <w:rFonts w:ascii="Times New Roman" w:hAnsi="Times New Roman" w:cs="Times New Roman"/>
          <w:b/>
          <w:bCs/>
          <w:sz w:val="21"/>
          <w:szCs w:val="21"/>
          <w:lang w:val="uk-UA"/>
        </w:rPr>
        <w:t>«</w:t>
      </w:r>
      <w:r w:rsidR="00677CD3">
        <w:rPr>
          <w:rFonts w:ascii="Times New Roman" w:hAnsi="Times New Roman" w:cs="Times New Roman"/>
          <w:b/>
          <w:bCs/>
          <w:sz w:val="21"/>
          <w:szCs w:val="21"/>
        </w:rPr>
        <w:t xml:space="preserve">   </w:t>
      </w:r>
      <w:r w:rsidR="00677CD3">
        <w:rPr>
          <w:rFonts w:ascii="Times New Roman" w:hAnsi="Times New Roman" w:cs="Times New Roman"/>
          <w:b/>
          <w:bCs/>
          <w:sz w:val="21"/>
          <w:szCs w:val="21"/>
          <w:lang w:val="uk-UA"/>
        </w:rPr>
        <w:t xml:space="preserve"> </w:t>
      </w:r>
      <w:r w:rsidRPr="00EE3ECF">
        <w:rPr>
          <w:rFonts w:ascii="Times New Roman" w:hAnsi="Times New Roman" w:cs="Times New Roman"/>
          <w:b/>
          <w:bCs/>
          <w:sz w:val="21"/>
          <w:szCs w:val="21"/>
        </w:rPr>
        <w:t xml:space="preserve">  </w:t>
      </w:r>
      <w:r w:rsidRPr="00EE3ECF">
        <w:rPr>
          <w:rFonts w:ascii="Times New Roman" w:hAnsi="Times New Roman" w:cs="Times New Roman"/>
          <w:b/>
          <w:bCs/>
          <w:sz w:val="21"/>
          <w:szCs w:val="21"/>
          <w:lang w:val="uk-UA"/>
        </w:rPr>
        <w:t>»</w:t>
      </w:r>
      <w:r w:rsidRPr="00EE3ECF">
        <w:rPr>
          <w:rFonts w:ascii="Times New Roman" w:hAnsi="Times New Roman" w:cs="Times New Roman"/>
          <w:b/>
          <w:bCs/>
          <w:sz w:val="21"/>
          <w:szCs w:val="21"/>
        </w:rPr>
        <w:t xml:space="preserve">  </w:t>
      </w:r>
      <w:r w:rsidR="00F37463">
        <w:rPr>
          <w:rFonts w:ascii="Times New Roman" w:hAnsi="Times New Roman" w:cs="Times New Roman"/>
          <w:b/>
          <w:bCs/>
          <w:sz w:val="21"/>
          <w:szCs w:val="21"/>
          <w:lang w:val="uk-UA"/>
        </w:rPr>
        <w:t>_______</w:t>
      </w:r>
      <w:r w:rsidRPr="00EE3ECF">
        <w:rPr>
          <w:rFonts w:ascii="Times New Roman" w:hAnsi="Times New Roman" w:cs="Times New Roman"/>
          <w:b/>
          <w:bCs/>
          <w:sz w:val="21"/>
          <w:szCs w:val="21"/>
        </w:rPr>
        <w:t xml:space="preserve"> </w:t>
      </w:r>
      <w:r w:rsidRPr="00EE3ECF">
        <w:rPr>
          <w:rFonts w:ascii="Times New Roman" w:hAnsi="Times New Roman" w:cs="Times New Roman"/>
          <w:b/>
          <w:bCs/>
          <w:sz w:val="21"/>
          <w:szCs w:val="21"/>
          <w:lang w:val="uk-UA"/>
        </w:rPr>
        <w:t xml:space="preserve"> </w:t>
      </w:r>
      <w:r w:rsidRPr="00EE3ECF">
        <w:rPr>
          <w:rFonts w:ascii="Times New Roman" w:hAnsi="Times New Roman" w:cs="Times New Roman"/>
          <w:b/>
          <w:bCs/>
          <w:sz w:val="21"/>
          <w:szCs w:val="21"/>
        </w:rPr>
        <w:t>2022</w:t>
      </w:r>
      <w:r w:rsidRPr="00EE3ECF">
        <w:rPr>
          <w:rFonts w:ascii="Times New Roman" w:hAnsi="Times New Roman" w:cs="Times New Roman"/>
          <w:b/>
          <w:bCs/>
          <w:sz w:val="21"/>
          <w:szCs w:val="21"/>
          <w:lang w:val="uk-UA"/>
        </w:rPr>
        <w:t xml:space="preserve"> року</w:t>
      </w:r>
    </w:p>
    <w:p w:rsidR="00F32448" w:rsidRPr="00EE3ECF" w:rsidRDefault="00F32448" w:rsidP="003B7E7F">
      <w:pPr>
        <w:spacing w:after="0" w:line="240" w:lineRule="auto"/>
        <w:jc w:val="both"/>
        <w:rPr>
          <w:rFonts w:ascii="Times New Roman" w:hAnsi="Times New Roman" w:cs="Times New Roman"/>
          <w:b/>
          <w:bCs/>
          <w:sz w:val="21"/>
          <w:szCs w:val="21"/>
          <w:lang w:val="uk-UA"/>
        </w:rPr>
      </w:pPr>
    </w:p>
    <w:p w:rsidR="00BA0916" w:rsidRDefault="00F32448" w:rsidP="00BA0916">
      <w:pPr>
        <w:tabs>
          <w:tab w:val="left" w:pos="540"/>
        </w:tabs>
        <w:spacing w:before="240" w:line="240" w:lineRule="auto"/>
        <w:ind w:firstLine="539"/>
        <w:jc w:val="both"/>
        <w:rPr>
          <w:rFonts w:ascii="Times New Roman" w:hAnsi="Times New Roman" w:cs="Times New Roman"/>
          <w:sz w:val="21"/>
          <w:szCs w:val="21"/>
          <w:lang w:val="uk-UA"/>
        </w:rPr>
      </w:pPr>
      <w:r w:rsidRPr="00BA0916">
        <w:rPr>
          <w:rFonts w:ascii="Times New Roman" w:hAnsi="Times New Roman" w:cs="Times New Roman"/>
          <w:b/>
          <w:bCs/>
          <w:sz w:val="21"/>
          <w:szCs w:val="21"/>
          <w:lang w:val="uk-UA"/>
        </w:rPr>
        <w:t>Покупець</w:t>
      </w:r>
      <w:r w:rsidRPr="00BA0916">
        <w:rPr>
          <w:rFonts w:ascii="Times New Roman" w:hAnsi="Times New Roman" w:cs="Times New Roman"/>
          <w:b/>
          <w:sz w:val="21"/>
          <w:szCs w:val="21"/>
          <w:lang w:val="uk-UA"/>
        </w:rPr>
        <w:t>:</w:t>
      </w:r>
      <w:r w:rsidRPr="00BA0916">
        <w:rPr>
          <w:rFonts w:ascii="Times New Roman" w:hAnsi="Times New Roman" w:cs="Times New Roman"/>
          <w:sz w:val="21"/>
          <w:szCs w:val="21"/>
          <w:lang w:val="uk-UA"/>
        </w:rPr>
        <w:t xml:space="preserve">  з однієї сторони </w:t>
      </w:r>
      <w:r w:rsidR="00C70887" w:rsidRPr="00BA0916">
        <w:rPr>
          <w:rFonts w:ascii="Times New Roman" w:hAnsi="Times New Roman" w:cs="Times New Roman"/>
          <w:b/>
          <w:sz w:val="21"/>
          <w:szCs w:val="21"/>
          <w:lang w:val="uk-UA"/>
        </w:rPr>
        <w:t>Західний офіс Держаудитслужби</w:t>
      </w:r>
      <w:r w:rsidR="00C70887" w:rsidRPr="00BA0916">
        <w:rPr>
          <w:rFonts w:ascii="Times New Roman" w:hAnsi="Times New Roman" w:cs="Times New Roman"/>
          <w:sz w:val="21"/>
          <w:szCs w:val="21"/>
          <w:lang w:val="uk-UA"/>
        </w:rPr>
        <w:t xml:space="preserve"> в особі начальника Управління Західного офісу Держаудитслужби у Волинській області Омельчука Анатолія Олександровича</w:t>
      </w:r>
      <w:r w:rsidR="00BA0916">
        <w:rPr>
          <w:rFonts w:ascii="Times New Roman" w:hAnsi="Times New Roman" w:cs="Times New Roman"/>
          <w:sz w:val="21"/>
          <w:szCs w:val="21"/>
          <w:lang w:val="uk-UA"/>
        </w:rPr>
        <w:t>,</w:t>
      </w:r>
      <w:r w:rsidR="00BA0916" w:rsidRPr="00BA0916">
        <w:rPr>
          <w:rFonts w:ascii="Times New Roman" w:hAnsi="Times New Roman" w:cs="Times New Roman"/>
          <w:sz w:val="21"/>
          <w:szCs w:val="21"/>
          <w:lang w:val="uk-UA"/>
        </w:rPr>
        <w:t xml:space="preserve"> що діє на підставі Положення про Управління Західного офісу Держаудитсл</w:t>
      </w:r>
      <w:r w:rsidR="00BA0916">
        <w:rPr>
          <w:rFonts w:ascii="Times New Roman" w:hAnsi="Times New Roman" w:cs="Times New Roman"/>
          <w:sz w:val="21"/>
          <w:szCs w:val="21"/>
          <w:lang w:val="uk-UA"/>
        </w:rPr>
        <w:t>у</w:t>
      </w:r>
      <w:r w:rsidR="00BA0916" w:rsidRPr="00BA0916">
        <w:rPr>
          <w:rFonts w:ascii="Times New Roman" w:hAnsi="Times New Roman" w:cs="Times New Roman"/>
          <w:sz w:val="21"/>
          <w:szCs w:val="21"/>
          <w:lang w:val="uk-UA"/>
        </w:rPr>
        <w:t xml:space="preserve">жби у Волинській області, затвердженого наказом Західного офісу Держаудитслужби від </w:t>
      </w:r>
      <w:r w:rsidR="008E29F9" w:rsidRPr="008E29F9">
        <w:rPr>
          <w:rFonts w:ascii="Times New Roman" w:hAnsi="Times New Roman" w:cs="Times New Roman"/>
          <w:sz w:val="21"/>
          <w:szCs w:val="21"/>
          <w:lang w:val="uk-UA"/>
        </w:rPr>
        <w:t>22</w:t>
      </w:r>
      <w:r w:rsidR="00BA0916" w:rsidRPr="00BA0916">
        <w:rPr>
          <w:rFonts w:ascii="Times New Roman" w:hAnsi="Times New Roman" w:cs="Times New Roman"/>
          <w:sz w:val="21"/>
          <w:szCs w:val="21"/>
          <w:lang w:val="uk-UA"/>
        </w:rPr>
        <w:t>.0</w:t>
      </w:r>
      <w:r w:rsidR="008E29F9" w:rsidRPr="008E29F9">
        <w:rPr>
          <w:rFonts w:ascii="Times New Roman" w:hAnsi="Times New Roman" w:cs="Times New Roman"/>
          <w:sz w:val="21"/>
          <w:szCs w:val="21"/>
          <w:lang w:val="uk-UA"/>
        </w:rPr>
        <w:t>2</w:t>
      </w:r>
      <w:r w:rsidR="00BA0916" w:rsidRPr="00BA0916">
        <w:rPr>
          <w:rFonts w:ascii="Times New Roman" w:hAnsi="Times New Roman" w:cs="Times New Roman"/>
          <w:sz w:val="21"/>
          <w:szCs w:val="21"/>
          <w:lang w:val="uk-UA"/>
        </w:rPr>
        <w:t>.20</w:t>
      </w:r>
      <w:r w:rsidR="008E29F9" w:rsidRPr="008E29F9">
        <w:rPr>
          <w:rFonts w:ascii="Times New Roman" w:hAnsi="Times New Roman" w:cs="Times New Roman"/>
          <w:sz w:val="21"/>
          <w:szCs w:val="21"/>
          <w:lang w:val="uk-UA"/>
        </w:rPr>
        <w:t>22</w:t>
      </w:r>
      <w:r w:rsidR="00BA0916" w:rsidRPr="00BA0916">
        <w:rPr>
          <w:rFonts w:ascii="Times New Roman" w:hAnsi="Times New Roman" w:cs="Times New Roman"/>
          <w:sz w:val="21"/>
          <w:szCs w:val="21"/>
          <w:lang w:val="uk-UA"/>
        </w:rPr>
        <w:t xml:space="preserve"> № 1</w:t>
      </w:r>
      <w:r w:rsidR="008E29F9" w:rsidRPr="008E29F9">
        <w:rPr>
          <w:rFonts w:ascii="Times New Roman" w:hAnsi="Times New Roman" w:cs="Times New Roman"/>
          <w:sz w:val="21"/>
          <w:szCs w:val="21"/>
          <w:lang w:val="uk-UA"/>
        </w:rPr>
        <w:t>13</w:t>
      </w:r>
      <w:r w:rsidR="00BA0916" w:rsidRPr="00BA0916">
        <w:rPr>
          <w:rFonts w:ascii="Times New Roman" w:hAnsi="Times New Roman" w:cs="Times New Roman"/>
          <w:sz w:val="21"/>
          <w:szCs w:val="21"/>
          <w:lang w:val="uk-UA"/>
        </w:rPr>
        <w:t xml:space="preserve"> та довіреності від 04 січня 2022 року № 131313-18/16-2022, виданої Західним офісом Держаудитслужби</w:t>
      </w:r>
      <w:r w:rsidR="00BA0916">
        <w:rPr>
          <w:rFonts w:ascii="Times New Roman" w:hAnsi="Times New Roman" w:cs="Times New Roman"/>
          <w:sz w:val="21"/>
          <w:szCs w:val="21"/>
          <w:lang w:val="uk-UA"/>
        </w:rPr>
        <w:t xml:space="preserve"> та</w:t>
      </w:r>
    </w:p>
    <w:p w:rsidR="00F32448" w:rsidRPr="00EE3ECF" w:rsidRDefault="00F32448" w:rsidP="00BA0916">
      <w:pPr>
        <w:tabs>
          <w:tab w:val="left" w:pos="540"/>
        </w:tabs>
        <w:spacing w:before="240" w:line="240" w:lineRule="auto"/>
        <w:ind w:firstLine="539"/>
        <w:jc w:val="both"/>
        <w:rPr>
          <w:rFonts w:ascii="Times New Roman" w:hAnsi="Times New Roman" w:cs="Times New Roman"/>
          <w:sz w:val="21"/>
          <w:szCs w:val="21"/>
          <w:lang w:val="uk-UA"/>
        </w:rPr>
      </w:pPr>
      <w:r w:rsidRPr="00EE3ECF">
        <w:rPr>
          <w:rFonts w:ascii="Times New Roman" w:hAnsi="Times New Roman" w:cs="Times New Roman"/>
          <w:b/>
          <w:bCs/>
          <w:sz w:val="21"/>
          <w:szCs w:val="21"/>
          <w:lang w:val="uk-UA"/>
        </w:rPr>
        <w:t xml:space="preserve">Постачальник: </w:t>
      </w:r>
      <w:r w:rsidR="00A54777">
        <w:rPr>
          <w:rFonts w:ascii="Times New Roman" w:hAnsi="Times New Roman" w:cs="Times New Roman"/>
          <w:b/>
          <w:bCs/>
          <w:color w:val="000000"/>
          <w:spacing w:val="-4"/>
          <w:sz w:val="21"/>
          <w:szCs w:val="21"/>
          <w:lang w:val="uk-UA"/>
        </w:rPr>
        <w:t>________________________________</w:t>
      </w:r>
      <w:r w:rsidRPr="00EE3ECF">
        <w:rPr>
          <w:rFonts w:ascii="Times New Roman" w:hAnsi="Times New Roman" w:cs="Times New Roman"/>
          <w:color w:val="000000"/>
          <w:spacing w:val="-4"/>
          <w:sz w:val="21"/>
          <w:szCs w:val="21"/>
          <w:lang w:val="uk-UA"/>
        </w:rPr>
        <w:t xml:space="preserve">, в особі </w:t>
      </w:r>
      <w:r w:rsidR="00A54777">
        <w:rPr>
          <w:rFonts w:ascii="Times New Roman" w:hAnsi="Times New Roman" w:cs="Times New Roman"/>
          <w:color w:val="000000"/>
          <w:spacing w:val="-4"/>
          <w:sz w:val="21"/>
          <w:szCs w:val="21"/>
          <w:lang w:val="uk-UA"/>
        </w:rPr>
        <w:t>____________________________________________________________________________________________________________________</w:t>
      </w:r>
      <w:r w:rsidRPr="00EE3ECF">
        <w:rPr>
          <w:rFonts w:ascii="Times New Roman" w:hAnsi="Times New Roman" w:cs="Times New Roman"/>
          <w:sz w:val="21"/>
          <w:szCs w:val="21"/>
          <w:lang w:val="uk-UA"/>
        </w:rPr>
        <w:t>, з іншої сторони, уклали цей договір</w:t>
      </w:r>
      <w:r w:rsidRPr="00EE3ECF">
        <w:rPr>
          <w:rFonts w:ascii="Times New Roman" w:hAnsi="Times New Roman" w:cs="Times New Roman"/>
          <w:sz w:val="21"/>
          <w:szCs w:val="21"/>
          <w:shd w:val="clear" w:color="auto" w:fill="FFFFFF"/>
          <w:lang w:val="uk-UA"/>
        </w:rPr>
        <w:t xml:space="preserve"> (далі - Договір)</w:t>
      </w:r>
      <w:r w:rsidRPr="00EE3ECF">
        <w:rPr>
          <w:rFonts w:ascii="Times New Roman" w:hAnsi="Times New Roman" w:cs="Times New Roman"/>
          <w:sz w:val="21"/>
          <w:szCs w:val="21"/>
          <w:lang w:val="uk-UA"/>
        </w:rPr>
        <w:t xml:space="preserve"> про наступне:</w:t>
      </w:r>
    </w:p>
    <w:p w:rsidR="00BA0916" w:rsidRPr="00BA23B6" w:rsidRDefault="00F32448" w:rsidP="00BA0916">
      <w:pPr>
        <w:pStyle w:val="a3"/>
        <w:numPr>
          <w:ilvl w:val="0"/>
          <w:numId w:val="1"/>
        </w:numPr>
        <w:spacing w:after="0" w:line="240" w:lineRule="auto"/>
        <w:ind w:left="0" w:firstLine="0"/>
        <w:jc w:val="center"/>
        <w:rPr>
          <w:rFonts w:ascii="Times New Roman" w:hAnsi="Times New Roman" w:cs="Times New Roman"/>
          <w:b/>
          <w:bCs/>
          <w:sz w:val="21"/>
          <w:szCs w:val="21"/>
          <w:lang w:val="uk-UA"/>
        </w:rPr>
      </w:pPr>
      <w:r w:rsidRPr="00BA23B6">
        <w:rPr>
          <w:rFonts w:ascii="Times New Roman" w:hAnsi="Times New Roman" w:cs="Times New Roman"/>
          <w:b/>
          <w:bCs/>
          <w:sz w:val="21"/>
          <w:szCs w:val="21"/>
          <w:lang w:val="uk-UA"/>
        </w:rPr>
        <w:t>Предмет договору</w:t>
      </w:r>
    </w:p>
    <w:p w:rsidR="00F32448" w:rsidRPr="00BA0916" w:rsidRDefault="00F32448" w:rsidP="00697856">
      <w:pPr>
        <w:pStyle w:val="a3"/>
        <w:numPr>
          <w:ilvl w:val="1"/>
          <w:numId w:val="1"/>
        </w:numPr>
        <w:tabs>
          <w:tab w:val="left" w:pos="426"/>
        </w:tabs>
        <w:spacing w:after="0" w:line="240" w:lineRule="auto"/>
        <w:ind w:left="0" w:firstLine="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 xml:space="preserve"> Постачальник зобов’язується протягом дії договору передати у власність покупця товар (знаки поштової оплати - марковані конверти, марковані поштові картки та поштові марки </w:t>
      </w:r>
      <w:r w:rsidRPr="00BA0916">
        <w:rPr>
          <w:rFonts w:ascii="Times New Roman" w:hAnsi="Times New Roman" w:cs="Times New Roman"/>
          <w:b/>
          <w:bCs/>
          <w:sz w:val="21"/>
          <w:szCs w:val="21"/>
          <w:lang w:val="uk-UA"/>
        </w:rPr>
        <w:t>код ДК 021:2015 – 22410000 -7 «Марки» (поштові марки) (</w:t>
      </w:r>
      <w:r w:rsidRPr="00BA0916">
        <w:rPr>
          <w:rFonts w:ascii="Times New Roman" w:hAnsi="Times New Roman" w:cs="Times New Roman"/>
          <w:sz w:val="21"/>
          <w:szCs w:val="21"/>
          <w:lang w:val="uk-UA"/>
        </w:rPr>
        <w:t>надалі по тексту ЗПО)), а Покупець зобов’язується прийняти та оплатити його на умовах даного договору.</w:t>
      </w:r>
    </w:p>
    <w:p w:rsidR="00F32448" w:rsidRPr="00BA0916" w:rsidRDefault="00F32448" w:rsidP="00E235A9">
      <w:pPr>
        <w:pStyle w:val="2"/>
        <w:numPr>
          <w:ilvl w:val="0"/>
          <w:numId w:val="0"/>
        </w:numPr>
        <w:tabs>
          <w:tab w:val="left" w:pos="708"/>
        </w:tabs>
        <w:spacing w:after="0" w:line="240" w:lineRule="atLeast"/>
        <w:rPr>
          <w:rFonts w:ascii="Times New Roman" w:hAnsi="Times New Roman" w:cs="Times New Roman"/>
          <w:sz w:val="21"/>
          <w:szCs w:val="21"/>
          <w:lang w:eastAsia="en-US"/>
        </w:rPr>
      </w:pPr>
      <w:r w:rsidRPr="00BA0916">
        <w:rPr>
          <w:rFonts w:ascii="Times New Roman" w:hAnsi="Times New Roman" w:cs="Times New Roman"/>
          <w:sz w:val="21"/>
          <w:szCs w:val="21"/>
          <w:lang w:eastAsia="en-US"/>
        </w:rPr>
        <w:t>1.2. Номінальна вартість ЗПО зазначається згідно з Граничними тарифами, що є чинними на момент підписання накладних-вимог, затвердженими Рішенням Національної комісії, що здійснює державне регулювання у сфері зв’язку та інформатизації (надалі – Тарифи) та введеними в дію у встановленому порядку.</w:t>
      </w:r>
    </w:p>
    <w:p w:rsidR="00F32448" w:rsidRDefault="00F32448" w:rsidP="00E235A9">
      <w:pPr>
        <w:pStyle w:val="2"/>
        <w:numPr>
          <w:ilvl w:val="0"/>
          <w:numId w:val="0"/>
        </w:numPr>
        <w:tabs>
          <w:tab w:val="left" w:pos="708"/>
        </w:tabs>
        <w:spacing w:after="0" w:line="240" w:lineRule="atLeast"/>
        <w:rPr>
          <w:rFonts w:ascii="Times New Roman" w:hAnsi="Times New Roman" w:cs="Times New Roman"/>
          <w:sz w:val="21"/>
          <w:szCs w:val="21"/>
          <w:lang w:eastAsia="en-US"/>
        </w:rPr>
      </w:pPr>
      <w:r w:rsidRPr="00BA0916">
        <w:rPr>
          <w:rFonts w:ascii="Times New Roman" w:hAnsi="Times New Roman" w:cs="Times New Roman"/>
          <w:sz w:val="21"/>
          <w:szCs w:val="21"/>
          <w:lang w:eastAsia="en-US"/>
        </w:rPr>
        <w:t>1.3. Асортимент та кількість кожної замовленої партії ЗПО за цим Договором погоджуються Сторонами за 5 (п’ять) календарних днів до моменту поставки ЗПО на підставі письмового замовлення Замовника та зазначаються в накладних на відпуск (</w:t>
      </w:r>
      <w:proofErr w:type="spellStart"/>
      <w:r w:rsidRPr="00BA0916">
        <w:rPr>
          <w:rFonts w:ascii="Times New Roman" w:hAnsi="Times New Roman" w:cs="Times New Roman"/>
          <w:sz w:val="21"/>
          <w:szCs w:val="21"/>
          <w:lang w:val="ru-RU" w:eastAsia="en-US"/>
        </w:rPr>
        <w:t>видаткових</w:t>
      </w:r>
      <w:proofErr w:type="spellEnd"/>
      <w:r w:rsidRPr="00BA0916">
        <w:rPr>
          <w:rFonts w:ascii="Times New Roman" w:hAnsi="Times New Roman" w:cs="Times New Roman"/>
          <w:sz w:val="21"/>
          <w:szCs w:val="21"/>
          <w:lang w:val="ru-RU" w:eastAsia="en-US"/>
        </w:rPr>
        <w:t xml:space="preserve"> документах</w:t>
      </w:r>
      <w:r w:rsidRPr="00BA0916">
        <w:rPr>
          <w:rFonts w:ascii="Times New Roman" w:hAnsi="Times New Roman" w:cs="Times New Roman"/>
          <w:sz w:val="21"/>
          <w:szCs w:val="21"/>
          <w:lang w:eastAsia="en-US"/>
        </w:rPr>
        <w:t xml:space="preserve">). </w:t>
      </w:r>
    </w:p>
    <w:p w:rsidR="00BA0916" w:rsidRPr="00BA0916" w:rsidRDefault="00BA0916" w:rsidP="00E235A9">
      <w:pPr>
        <w:pStyle w:val="2"/>
        <w:numPr>
          <w:ilvl w:val="0"/>
          <w:numId w:val="0"/>
        </w:numPr>
        <w:tabs>
          <w:tab w:val="left" w:pos="708"/>
        </w:tabs>
        <w:spacing w:after="0" w:line="240" w:lineRule="atLeast"/>
        <w:rPr>
          <w:rFonts w:ascii="Times New Roman" w:hAnsi="Times New Roman" w:cs="Times New Roman"/>
          <w:sz w:val="21"/>
          <w:szCs w:val="21"/>
        </w:rPr>
      </w:pPr>
    </w:p>
    <w:p w:rsidR="00BA0916" w:rsidRPr="00BA23B6" w:rsidRDefault="00F32448" w:rsidP="00BA0916">
      <w:pPr>
        <w:pStyle w:val="a3"/>
        <w:numPr>
          <w:ilvl w:val="0"/>
          <w:numId w:val="1"/>
        </w:numPr>
        <w:spacing w:after="0" w:line="240" w:lineRule="auto"/>
        <w:ind w:left="0" w:firstLine="0"/>
        <w:jc w:val="center"/>
        <w:rPr>
          <w:rFonts w:ascii="Times New Roman" w:hAnsi="Times New Roman" w:cs="Times New Roman"/>
          <w:b/>
          <w:bCs/>
          <w:sz w:val="21"/>
          <w:szCs w:val="21"/>
          <w:lang w:val="uk-UA"/>
        </w:rPr>
      </w:pPr>
      <w:r w:rsidRPr="00BA23B6">
        <w:rPr>
          <w:rFonts w:ascii="Times New Roman" w:hAnsi="Times New Roman" w:cs="Times New Roman"/>
          <w:b/>
          <w:bCs/>
          <w:sz w:val="21"/>
          <w:szCs w:val="21"/>
          <w:lang w:val="uk-UA"/>
        </w:rPr>
        <w:t>Асортимент та кількість</w:t>
      </w:r>
    </w:p>
    <w:p w:rsidR="00F32448" w:rsidRPr="00EE3ECF" w:rsidRDefault="00F32448" w:rsidP="003B7E7F">
      <w:pPr>
        <w:pStyle w:val="a3"/>
        <w:numPr>
          <w:ilvl w:val="1"/>
          <w:numId w:val="1"/>
        </w:numPr>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Асортимент, кількість та номінальна вартість ЗПО, що передається Постачальником Покупцю зазначено в накладній та/або у специфікації</w:t>
      </w:r>
      <w:r w:rsidRPr="00EE3ECF">
        <w:rPr>
          <w:rFonts w:ascii="Times New Roman" w:hAnsi="Times New Roman" w:cs="Times New Roman"/>
          <w:sz w:val="21"/>
          <w:szCs w:val="21"/>
        </w:rPr>
        <w:t>:</w:t>
      </w:r>
    </w:p>
    <w:p w:rsidR="00F32448" w:rsidRPr="00BA0916" w:rsidRDefault="00F32448" w:rsidP="00125A3C">
      <w:pPr>
        <w:pStyle w:val="a3"/>
        <w:spacing w:after="0" w:line="240" w:lineRule="auto"/>
        <w:ind w:left="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 xml:space="preserve">- знаків поштової оплати </w:t>
      </w:r>
      <w:r w:rsidRPr="00BA0916">
        <w:rPr>
          <w:rFonts w:ascii="Times New Roman" w:hAnsi="Times New Roman" w:cs="Times New Roman"/>
          <w:b/>
          <w:sz w:val="21"/>
          <w:szCs w:val="21"/>
          <w:lang w:val="uk-UA"/>
        </w:rPr>
        <w:t xml:space="preserve">на суму </w:t>
      </w:r>
      <w:r w:rsidR="00A54777">
        <w:rPr>
          <w:rFonts w:ascii="Times New Roman" w:hAnsi="Times New Roman" w:cs="Times New Roman"/>
          <w:b/>
          <w:sz w:val="21"/>
          <w:szCs w:val="21"/>
          <w:lang w:val="uk-UA"/>
        </w:rPr>
        <w:t>______________</w:t>
      </w:r>
      <w:r w:rsidRPr="00BA0916">
        <w:rPr>
          <w:rFonts w:ascii="Times New Roman" w:hAnsi="Times New Roman" w:cs="Times New Roman"/>
          <w:b/>
          <w:sz w:val="21"/>
          <w:szCs w:val="21"/>
          <w:lang w:val="uk-UA"/>
        </w:rPr>
        <w:t xml:space="preserve"> </w:t>
      </w:r>
      <w:r w:rsidR="00F37463">
        <w:rPr>
          <w:rFonts w:ascii="Times New Roman" w:hAnsi="Times New Roman" w:cs="Times New Roman"/>
          <w:b/>
          <w:sz w:val="21"/>
          <w:szCs w:val="21"/>
          <w:lang w:val="uk-UA"/>
        </w:rPr>
        <w:t>гривень</w:t>
      </w:r>
      <w:r w:rsidRPr="00BA0916">
        <w:rPr>
          <w:rFonts w:ascii="Times New Roman" w:hAnsi="Times New Roman" w:cs="Times New Roman"/>
          <w:b/>
          <w:sz w:val="21"/>
          <w:szCs w:val="21"/>
          <w:lang w:val="uk-UA"/>
        </w:rPr>
        <w:t xml:space="preserve"> 00 коп. гривень без ПДВ</w:t>
      </w:r>
      <w:r w:rsidRPr="00BA0916">
        <w:rPr>
          <w:rFonts w:ascii="Times New Roman" w:hAnsi="Times New Roman" w:cs="Times New Roman"/>
          <w:sz w:val="21"/>
          <w:szCs w:val="21"/>
          <w:lang w:val="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1985"/>
        <w:gridCol w:w="1984"/>
        <w:gridCol w:w="1701"/>
      </w:tblGrid>
      <w:tr w:rsidR="00F32448" w:rsidRPr="00BA0916" w:rsidTr="006D1DDF">
        <w:trPr>
          <w:trHeight w:val="450"/>
        </w:trPr>
        <w:tc>
          <w:tcPr>
            <w:tcW w:w="2268" w:type="dxa"/>
            <w:vAlign w:val="center"/>
          </w:tcPr>
          <w:p w:rsidR="00F32448" w:rsidRPr="00BA0916" w:rsidRDefault="00F32448" w:rsidP="00125A3C">
            <w:pPr>
              <w:pStyle w:val="a3"/>
              <w:spacing w:after="0" w:line="240" w:lineRule="auto"/>
              <w:ind w:left="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Найменування товару</w:t>
            </w:r>
          </w:p>
        </w:tc>
        <w:tc>
          <w:tcPr>
            <w:tcW w:w="1701" w:type="dxa"/>
            <w:vAlign w:val="center"/>
          </w:tcPr>
          <w:p w:rsidR="00F32448" w:rsidRPr="00BA0916" w:rsidRDefault="00F32448" w:rsidP="00125A3C">
            <w:pPr>
              <w:pStyle w:val="a3"/>
              <w:spacing w:after="0" w:line="240" w:lineRule="auto"/>
              <w:ind w:left="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Одиниця виміру товару</w:t>
            </w:r>
          </w:p>
        </w:tc>
        <w:tc>
          <w:tcPr>
            <w:tcW w:w="1985" w:type="dxa"/>
            <w:vAlign w:val="center"/>
          </w:tcPr>
          <w:p w:rsidR="00F32448" w:rsidRPr="00BA0916" w:rsidRDefault="00F32448" w:rsidP="00125A3C">
            <w:pPr>
              <w:pStyle w:val="a3"/>
              <w:spacing w:after="0" w:line="240" w:lineRule="auto"/>
              <w:ind w:left="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Кількість товару (шт.)</w:t>
            </w:r>
          </w:p>
        </w:tc>
        <w:tc>
          <w:tcPr>
            <w:tcW w:w="1984" w:type="dxa"/>
            <w:vAlign w:val="center"/>
          </w:tcPr>
          <w:p w:rsidR="00F32448" w:rsidRPr="00BA0916" w:rsidRDefault="00F32448" w:rsidP="00125A3C">
            <w:pPr>
              <w:pStyle w:val="a3"/>
              <w:spacing w:after="0" w:line="240" w:lineRule="auto"/>
              <w:ind w:left="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Ціна одиниці товару (грн.) без ПДВ</w:t>
            </w:r>
          </w:p>
        </w:tc>
        <w:tc>
          <w:tcPr>
            <w:tcW w:w="1701" w:type="dxa"/>
            <w:vAlign w:val="center"/>
          </w:tcPr>
          <w:p w:rsidR="008206FC" w:rsidRDefault="00F32448" w:rsidP="00125A3C">
            <w:pPr>
              <w:pStyle w:val="a3"/>
              <w:spacing w:after="0" w:line="240" w:lineRule="auto"/>
              <w:ind w:left="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Сума, грн.</w:t>
            </w:r>
          </w:p>
          <w:p w:rsidR="00F32448" w:rsidRPr="00BA0916" w:rsidRDefault="00F32448" w:rsidP="00125A3C">
            <w:pPr>
              <w:pStyle w:val="a3"/>
              <w:spacing w:after="0" w:line="240" w:lineRule="auto"/>
              <w:ind w:left="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 xml:space="preserve"> без ПДВ</w:t>
            </w:r>
          </w:p>
        </w:tc>
      </w:tr>
      <w:tr w:rsidR="00F32448" w:rsidRPr="00BA0916" w:rsidTr="006D1DDF">
        <w:trPr>
          <w:trHeight w:val="232"/>
        </w:trPr>
        <w:tc>
          <w:tcPr>
            <w:tcW w:w="2268" w:type="dxa"/>
            <w:vAlign w:val="center"/>
          </w:tcPr>
          <w:p w:rsidR="00F32448" w:rsidRPr="00BA0916" w:rsidRDefault="00F32448" w:rsidP="000E668A">
            <w:pPr>
              <w:pStyle w:val="a3"/>
              <w:spacing w:after="0" w:line="240" w:lineRule="auto"/>
              <w:ind w:left="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Марки - Т</w:t>
            </w:r>
          </w:p>
        </w:tc>
        <w:tc>
          <w:tcPr>
            <w:tcW w:w="1701" w:type="dxa"/>
            <w:vAlign w:val="center"/>
          </w:tcPr>
          <w:p w:rsidR="00F32448" w:rsidRPr="00BA0916" w:rsidRDefault="00F32448" w:rsidP="00FD7114">
            <w:pPr>
              <w:pStyle w:val="a3"/>
              <w:spacing w:after="0" w:line="240" w:lineRule="auto"/>
              <w:ind w:left="0"/>
              <w:jc w:val="center"/>
              <w:rPr>
                <w:rFonts w:ascii="Times New Roman" w:hAnsi="Times New Roman" w:cs="Times New Roman"/>
                <w:sz w:val="21"/>
                <w:szCs w:val="21"/>
                <w:lang w:val="uk-UA"/>
              </w:rPr>
            </w:pPr>
            <w:r w:rsidRPr="00BA0916">
              <w:rPr>
                <w:rFonts w:ascii="Times New Roman" w:hAnsi="Times New Roman" w:cs="Times New Roman"/>
                <w:sz w:val="21"/>
                <w:szCs w:val="21"/>
                <w:lang w:val="uk-UA"/>
              </w:rPr>
              <w:t>шт</w:t>
            </w:r>
          </w:p>
        </w:tc>
        <w:tc>
          <w:tcPr>
            <w:tcW w:w="1985" w:type="dxa"/>
            <w:vAlign w:val="center"/>
          </w:tcPr>
          <w:p w:rsidR="00F32448" w:rsidRPr="00BA0916" w:rsidRDefault="00F37463" w:rsidP="008104A4">
            <w:pPr>
              <w:pStyle w:val="a3"/>
              <w:spacing w:after="0" w:line="240" w:lineRule="auto"/>
              <w:ind w:left="0"/>
              <w:jc w:val="center"/>
              <w:rPr>
                <w:rFonts w:ascii="Times New Roman" w:hAnsi="Times New Roman" w:cs="Times New Roman"/>
                <w:sz w:val="21"/>
                <w:szCs w:val="21"/>
                <w:lang w:val="uk-UA"/>
              </w:rPr>
            </w:pPr>
            <w:r>
              <w:rPr>
                <w:rFonts w:ascii="Times New Roman" w:hAnsi="Times New Roman" w:cs="Times New Roman"/>
                <w:sz w:val="21"/>
                <w:szCs w:val="21"/>
                <w:lang w:val="uk-UA"/>
              </w:rPr>
              <w:t>100</w:t>
            </w:r>
          </w:p>
        </w:tc>
        <w:tc>
          <w:tcPr>
            <w:tcW w:w="1984" w:type="dxa"/>
            <w:vAlign w:val="center"/>
          </w:tcPr>
          <w:p w:rsidR="00F32448" w:rsidRPr="00BA0916" w:rsidRDefault="00F32448" w:rsidP="008104A4">
            <w:pPr>
              <w:pStyle w:val="a3"/>
              <w:spacing w:after="0" w:line="240" w:lineRule="auto"/>
              <w:ind w:left="0"/>
              <w:jc w:val="center"/>
              <w:rPr>
                <w:rFonts w:ascii="Times New Roman" w:hAnsi="Times New Roman" w:cs="Times New Roman"/>
                <w:sz w:val="21"/>
                <w:szCs w:val="21"/>
                <w:lang w:val="uk-UA"/>
              </w:rPr>
            </w:pPr>
          </w:p>
        </w:tc>
        <w:tc>
          <w:tcPr>
            <w:tcW w:w="1701" w:type="dxa"/>
            <w:vAlign w:val="center"/>
          </w:tcPr>
          <w:p w:rsidR="00F32448" w:rsidRPr="00BA0916" w:rsidRDefault="00F32448" w:rsidP="008206FC">
            <w:pPr>
              <w:pStyle w:val="a3"/>
              <w:spacing w:after="0" w:line="240" w:lineRule="auto"/>
              <w:ind w:left="0"/>
              <w:jc w:val="right"/>
              <w:rPr>
                <w:rFonts w:ascii="Times New Roman" w:hAnsi="Times New Roman" w:cs="Times New Roman"/>
                <w:sz w:val="21"/>
                <w:szCs w:val="21"/>
                <w:lang w:val="uk-UA"/>
              </w:rPr>
            </w:pPr>
          </w:p>
        </w:tc>
      </w:tr>
      <w:tr w:rsidR="00F32448" w:rsidRPr="00BA0916" w:rsidTr="006D1DDF">
        <w:trPr>
          <w:trHeight w:val="232"/>
        </w:trPr>
        <w:tc>
          <w:tcPr>
            <w:tcW w:w="2268" w:type="dxa"/>
            <w:vAlign w:val="center"/>
          </w:tcPr>
          <w:p w:rsidR="00F32448" w:rsidRPr="00BA0916" w:rsidRDefault="00F32448" w:rsidP="000E668A">
            <w:pPr>
              <w:pStyle w:val="a3"/>
              <w:spacing w:after="0" w:line="240" w:lineRule="auto"/>
              <w:ind w:left="0"/>
              <w:jc w:val="both"/>
              <w:rPr>
                <w:rFonts w:ascii="Times New Roman" w:hAnsi="Times New Roman" w:cs="Times New Roman"/>
                <w:sz w:val="21"/>
                <w:szCs w:val="21"/>
                <w:lang w:val="uk-UA"/>
              </w:rPr>
            </w:pPr>
            <w:r w:rsidRPr="00BA0916">
              <w:rPr>
                <w:rFonts w:ascii="Times New Roman" w:hAnsi="Times New Roman" w:cs="Times New Roman"/>
                <w:sz w:val="21"/>
                <w:szCs w:val="21"/>
                <w:lang w:val="uk-UA"/>
              </w:rPr>
              <w:t xml:space="preserve">Марки - </w:t>
            </w:r>
            <w:r w:rsidRPr="00BA0916">
              <w:rPr>
                <w:rFonts w:ascii="Times New Roman" w:hAnsi="Times New Roman" w:cs="Times New Roman"/>
                <w:sz w:val="21"/>
                <w:szCs w:val="21"/>
                <w:lang w:val="en-US"/>
              </w:rPr>
              <w:t>V</w:t>
            </w:r>
          </w:p>
        </w:tc>
        <w:tc>
          <w:tcPr>
            <w:tcW w:w="1701" w:type="dxa"/>
            <w:vAlign w:val="center"/>
          </w:tcPr>
          <w:p w:rsidR="00F32448" w:rsidRPr="00BA0916" w:rsidRDefault="00FD7114" w:rsidP="00FD7114">
            <w:pPr>
              <w:pStyle w:val="a3"/>
              <w:spacing w:after="0" w:line="240" w:lineRule="auto"/>
              <w:ind w:left="0"/>
              <w:jc w:val="center"/>
              <w:rPr>
                <w:rFonts w:ascii="Times New Roman" w:hAnsi="Times New Roman" w:cs="Times New Roman"/>
                <w:sz w:val="21"/>
                <w:szCs w:val="21"/>
                <w:lang w:val="uk-UA"/>
              </w:rPr>
            </w:pPr>
            <w:r w:rsidRPr="00BA0916">
              <w:rPr>
                <w:rFonts w:ascii="Times New Roman" w:hAnsi="Times New Roman" w:cs="Times New Roman"/>
                <w:sz w:val="21"/>
                <w:szCs w:val="21"/>
                <w:lang w:val="uk-UA"/>
              </w:rPr>
              <w:t>шт</w:t>
            </w:r>
          </w:p>
        </w:tc>
        <w:tc>
          <w:tcPr>
            <w:tcW w:w="1985" w:type="dxa"/>
            <w:vAlign w:val="center"/>
          </w:tcPr>
          <w:p w:rsidR="00F32448" w:rsidRPr="00BA0916" w:rsidRDefault="00F37463" w:rsidP="00F37463">
            <w:pPr>
              <w:pStyle w:val="a3"/>
              <w:spacing w:after="0" w:line="240" w:lineRule="auto"/>
              <w:ind w:left="0"/>
              <w:jc w:val="center"/>
              <w:rPr>
                <w:rFonts w:ascii="Times New Roman" w:hAnsi="Times New Roman" w:cs="Times New Roman"/>
                <w:sz w:val="21"/>
                <w:szCs w:val="21"/>
                <w:lang w:val="uk-UA"/>
              </w:rPr>
            </w:pPr>
            <w:r>
              <w:rPr>
                <w:rFonts w:ascii="Times New Roman" w:hAnsi="Times New Roman" w:cs="Times New Roman"/>
                <w:sz w:val="21"/>
                <w:szCs w:val="21"/>
                <w:lang w:val="uk-UA"/>
              </w:rPr>
              <w:t>600</w:t>
            </w:r>
          </w:p>
        </w:tc>
        <w:tc>
          <w:tcPr>
            <w:tcW w:w="1984" w:type="dxa"/>
            <w:vAlign w:val="center"/>
          </w:tcPr>
          <w:p w:rsidR="00F32448" w:rsidRPr="00BA0916" w:rsidRDefault="00F32448" w:rsidP="008104A4">
            <w:pPr>
              <w:pStyle w:val="a3"/>
              <w:spacing w:after="0" w:line="240" w:lineRule="auto"/>
              <w:ind w:left="0"/>
              <w:jc w:val="center"/>
              <w:rPr>
                <w:rFonts w:ascii="Times New Roman" w:hAnsi="Times New Roman" w:cs="Times New Roman"/>
                <w:sz w:val="21"/>
                <w:szCs w:val="21"/>
                <w:lang w:val="uk-UA"/>
              </w:rPr>
            </w:pPr>
          </w:p>
        </w:tc>
        <w:tc>
          <w:tcPr>
            <w:tcW w:w="1701" w:type="dxa"/>
            <w:vAlign w:val="center"/>
          </w:tcPr>
          <w:p w:rsidR="00F32448" w:rsidRPr="00BA0916" w:rsidRDefault="00F32448" w:rsidP="008206FC">
            <w:pPr>
              <w:pStyle w:val="a3"/>
              <w:spacing w:after="0" w:line="240" w:lineRule="auto"/>
              <w:ind w:left="0"/>
              <w:jc w:val="right"/>
              <w:rPr>
                <w:rFonts w:ascii="Times New Roman" w:hAnsi="Times New Roman" w:cs="Times New Roman"/>
                <w:sz w:val="21"/>
                <w:szCs w:val="21"/>
                <w:lang w:val="uk-UA"/>
              </w:rPr>
            </w:pPr>
          </w:p>
        </w:tc>
      </w:tr>
      <w:tr w:rsidR="00F32448" w:rsidRPr="00E22753" w:rsidTr="006D1DDF">
        <w:trPr>
          <w:trHeight w:val="232"/>
        </w:trPr>
        <w:tc>
          <w:tcPr>
            <w:tcW w:w="2268" w:type="dxa"/>
            <w:vAlign w:val="center"/>
          </w:tcPr>
          <w:p w:rsidR="00F32448" w:rsidRPr="00E22753" w:rsidRDefault="00F32448" w:rsidP="000E668A">
            <w:pPr>
              <w:pStyle w:val="a3"/>
              <w:spacing w:after="0" w:line="240" w:lineRule="auto"/>
              <w:ind w:left="0"/>
              <w:jc w:val="both"/>
              <w:rPr>
                <w:rFonts w:ascii="Times New Roman" w:hAnsi="Times New Roman" w:cs="Times New Roman"/>
                <w:sz w:val="21"/>
                <w:szCs w:val="21"/>
                <w:lang w:val="uk-UA"/>
              </w:rPr>
            </w:pPr>
            <w:r w:rsidRPr="00E22753">
              <w:rPr>
                <w:rFonts w:ascii="Times New Roman" w:hAnsi="Times New Roman" w:cs="Times New Roman"/>
                <w:sz w:val="21"/>
                <w:szCs w:val="21"/>
                <w:lang w:val="uk-UA"/>
              </w:rPr>
              <w:t xml:space="preserve">Марки - </w:t>
            </w:r>
            <w:r w:rsidR="00676C0A" w:rsidRPr="00E22753">
              <w:rPr>
                <w:rFonts w:ascii="Times New Roman" w:hAnsi="Times New Roman" w:cs="Times New Roman"/>
                <w:sz w:val="21"/>
                <w:szCs w:val="21"/>
                <w:lang w:val="uk-UA"/>
              </w:rPr>
              <w:t>Н</w:t>
            </w:r>
          </w:p>
        </w:tc>
        <w:tc>
          <w:tcPr>
            <w:tcW w:w="1701" w:type="dxa"/>
            <w:vAlign w:val="center"/>
          </w:tcPr>
          <w:p w:rsidR="00F32448" w:rsidRPr="00E22753" w:rsidRDefault="00FD7114" w:rsidP="00FD7114">
            <w:pPr>
              <w:pStyle w:val="a3"/>
              <w:spacing w:after="0" w:line="240" w:lineRule="auto"/>
              <w:ind w:left="0"/>
              <w:jc w:val="center"/>
              <w:rPr>
                <w:rFonts w:ascii="Times New Roman" w:hAnsi="Times New Roman" w:cs="Times New Roman"/>
                <w:sz w:val="21"/>
                <w:szCs w:val="21"/>
                <w:lang w:val="uk-UA"/>
              </w:rPr>
            </w:pPr>
            <w:r w:rsidRPr="00E22753">
              <w:rPr>
                <w:rFonts w:ascii="Times New Roman" w:hAnsi="Times New Roman" w:cs="Times New Roman"/>
                <w:sz w:val="21"/>
                <w:szCs w:val="21"/>
                <w:lang w:val="uk-UA"/>
              </w:rPr>
              <w:t>шт</w:t>
            </w:r>
          </w:p>
        </w:tc>
        <w:tc>
          <w:tcPr>
            <w:tcW w:w="1985" w:type="dxa"/>
            <w:vAlign w:val="center"/>
          </w:tcPr>
          <w:p w:rsidR="00F32448" w:rsidRPr="00E22753" w:rsidRDefault="00FC56CE" w:rsidP="008104A4">
            <w:pPr>
              <w:pStyle w:val="a3"/>
              <w:spacing w:after="0" w:line="240" w:lineRule="auto"/>
              <w:ind w:left="0"/>
              <w:jc w:val="center"/>
              <w:rPr>
                <w:rFonts w:ascii="Times New Roman" w:hAnsi="Times New Roman" w:cs="Times New Roman"/>
                <w:sz w:val="21"/>
                <w:szCs w:val="21"/>
                <w:lang w:val="uk-UA"/>
              </w:rPr>
            </w:pPr>
            <w:r w:rsidRPr="00E22753">
              <w:rPr>
                <w:rFonts w:ascii="Times New Roman" w:hAnsi="Times New Roman" w:cs="Times New Roman"/>
                <w:sz w:val="21"/>
                <w:szCs w:val="21"/>
                <w:lang w:val="uk-UA"/>
              </w:rPr>
              <w:t>500</w:t>
            </w:r>
          </w:p>
        </w:tc>
        <w:tc>
          <w:tcPr>
            <w:tcW w:w="1984" w:type="dxa"/>
            <w:vAlign w:val="center"/>
          </w:tcPr>
          <w:p w:rsidR="00F32448" w:rsidRPr="00E22753" w:rsidRDefault="00F32448" w:rsidP="00FC56CE">
            <w:pPr>
              <w:pStyle w:val="a3"/>
              <w:spacing w:after="0" w:line="240" w:lineRule="auto"/>
              <w:ind w:left="0"/>
              <w:jc w:val="center"/>
              <w:rPr>
                <w:rFonts w:ascii="Times New Roman" w:hAnsi="Times New Roman" w:cs="Times New Roman"/>
                <w:sz w:val="21"/>
                <w:szCs w:val="21"/>
                <w:lang w:val="uk-UA"/>
              </w:rPr>
            </w:pPr>
          </w:p>
        </w:tc>
        <w:tc>
          <w:tcPr>
            <w:tcW w:w="1701" w:type="dxa"/>
            <w:vAlign w:val="center"/>
          </w:tcPr>
          <w:p w:rsidR="00F32448" w:rsidRPr="00E22753" w:rsidRDefault="00F32448" w:rsidP="008206FC">
            <w:pPr>
              <w:pStyle w:val="a3"/>
              <w:spacing w:after="0" w:line="240" w:lineRule="auto"/>
              <w:ind w:left="0"/>
              <w:jc w:val="right"/>
              <w:rPr>
                <w:rFonts w:ascii="Times New Roman" w:hAnsi="Times New Roman" w:cs="Times New Roman"/>
                <w:sz w:val="21"/>
                <w:szCs w:val="21"/>
                <w:lang w:val="uk-UA"/>
              </w:rPr>
            </w:pPr>
          </w:p>
        </w:tc>
      </w:tr>
      <w:tr w:rsidR="00F32448" w:rsidRPr="00E22753" w:rsidTr="006D1DDF">
        <w:trPr>
          <w:trHeight w:val="232"/>
        </w:trPr>
        <w:tc>
          <w:tcPr>
            <w:tcW w:w="2268" w:type="dxa"/>
            <w:vAlign w:val="center"/>
          </w:tcPr>
          <w:p w:rsidR="00F32448" w:rsidRPr="00E22753" w:rsidRDefault="00F32448" w:rsidP="000E668A">
            <w:pPr>
              <w:pStyle w:val="a3"/>
              <w:spacing w:after="0" w:line="240" w:lineRule="auto"/>
              <w:ind w:left="0"/>
              <w:jc w:val="both"/>
              <w:rPr>
                <w:rFonts w:ascii="Times New Roman" w:hAnsi="Times New Roman" w:cs="Times New Roman"/>
                <w:sz w:val="21"/>
                <w:szCs w:val="21"/>
                <w:lang w:val="uk-UA"/>
              </w:rPr>
            </w:pPr>
            <w:r w:rsidRPr="00E22753">
              <w:rPr>
                <w:rFonts w:ascii="Times New Roman" w:hAnsi="Times New Roman" w:cs="Times New Roman"/>
                <w:sz w:val="21"/>
                <w:szCs w:val="21"/>
                <w:lang w:val="uk-UA"/>
              </w:rPr>
              <w:t>Марки - М</w:t>
            </w:r>
          </w:p>
        </w:tc>
        <w:tc>
          <w:tcPr>
            <w:tcW w:w="1701" w:type="dxa"/>
            <w:vAlign w:val="center"/>
          </w:tcPr>
          <w:p w:rsidR="00F32448" w:rsidRPr="00E22753" w:rsidRDefault="00FD7114" w:rsidP="00FD7114">
            <w:pPr>
              <w:pStyle w:val="a3"/>
              <w:spacing w:after="0" w:line="240" w:lineRule="auto"/>
              <w:ind w:left="0"/>
              <w:jc w:val="center"/>
              <w:rPr>
                <w:rFonts w:ascii="Times New Roman" w:hAnsi="Times New Roman" w:cs="Times New Roman"/>
                <w:sz w:val="21"/>
                <w:szCs w:val="21"/>
                <w:lang w:val="uk-UA"/>
              </w:rPr>
            </w:pPr>
            <w:r w:rsidRPr="00E22753">
              <w:rPr>
                <w:rFonts w:ascii="Times New Roman" w:hAnsi="Times New Roman" w:cs="Times New Roman"/>
                <w:sz w:val="21"/>
                <w:szCs w:val="21"/>
                <w:lang w:val="uk-UA"/>
              </w:rPr>
              <w:t>шт</w:t>
            </w:r>
          </w:p>
        </w:tc>
        <w:tc>
          <w:tcPr>
            <w:tcW w:w="1985" w:type="dxa"/>
            <w:vAlign w:val="center"/>
          </w:tcPr>
          <w:p w:rsidR="00F32448" w:rsidRPr="00E22753" w:rsidRDefault="00F37463" w:rsidP="00F37463">
            <w:pPr>
              <w:pStyle w:val="a3"/>
              <w:spacing w:after="0" w:line="240" w:lineRule="auto"/>
              <w:ind w:left="0"/>
              <w:jc w:val="center"/>
              <w:rPr>
                <w:rFonts w:ascii="Times New Roman" w:hAnsi="Times New Roman" w:cs="Times New Roman"/>
                <w:sz w:val="21"/>
                <w:szCs w:val="21"/>
                <w:lang w:val="uk-UA"/>
              </w:rPr>
            </w:pPr>
            <w:r w:rsidRPr="00E22753">
              <w:rPr>
                <w:rFonts w:ascii="Times New Roman" w:hAnsi="Times New Roman" w:cs="Times New Roman"/>
                <w:sz w:val="21"/>
                <w:szCs w:val="21"/>
                <w:lang w:val="uk-UA"/>
              </w:rPr>
              <w:t>125</w:t>
            </w:r>
          </w:p>
        </w:tc>
        <w:tc>
          <w:tcPr>
            <w:tcW w:w="1984" w:type="dxa"/>
            <w:vAlign w:val="center"/>
          </w:tcPr>
          <w:p w:rsidR="00F32448" w:rsidRPr="00E22753" w:rsidRDefault="00F32448" w:rsidP="008104A4">
            <w:pPr>
              <w:pStyle w:val="a3"/>
              <w:spacing w:after="0" w:line="240" w:lineRule="auto"/>
              <w:ind w:left="0"/>
              <w:jc w:val="center"/>
              <w:rPr>
                <w:rFonts w:ascii="Times New Roman" w:hAnsi="Times New Roman" w:cs="Times New Roman"/>
                <w:sz w:val="21"/>
                <w:szCs w:val="21"/>
                <w:lang w:val="uk-UA"/>
              </w:rPr>
            </w:pPr>
          </w:p>
        </w:tc>
        <w:tc>
          <w:tcPr>
            <w:tcW w:w="1701" w:type="dxa"/>
            <w:vAlign w:val="center"/>
          </w:tcPr>
          <w:p w:rsidR="00F32448" w:rsidRPr="00E22753" w:rsidRDefault="00F32448" w:rsidP="008206FC">
            <w:pPr>
              <w:pStyle w:val="a3"/>
              <w:spacing w:after="0" w:line="240" w:lineRule="auto"/>
              <w:ind w:left="0"/>
              <w:jc w:val="right"/>
              <w:rPr>
                <w:rFonts w:ascii="Times New Roman" w:hAnsi="Times New Roman" w:cs="Times New Roman"/>
                <w:sz w:val="21"/>
                <w:szCs w:val="21"/>
                <w:lang w:val="uk-UA"/>
              </w:rPr>
            </w:pPr>
          </w:p>
        </w:tc>
      </w:tr>
      <w:tr w:rsidR="00F32448" w:rsidRPr="00E22753" w:rsidTr="006D1DDF">
        <w:trPr>
          <w:trHeight w:val="232"/>
        </w:trPr>
        <w:tc>
          <w:tcPr>
            <w:tcW w:w="2268" w:type="dxa"/>
            <w:vAlign w:val="center"/>
          </w:tcPr>
          <w:p w:rsidR="00F32448" w:rsidRPr="00E22753" w:rsidRDefault="00F32448" w:rsidP="00125A3C">
            <w:pPr>
              <w:pStyle w:val="a3"/>
              <w:spacing w:after="0" w:line="240" w:lineRule="auto"/>
              <w:ind w:left="0"/>
              <w:jc w:val="both"/>
              <w:rPr>
                <w:rFonts w:ascii="Times New Roman" w:hAnsi="Times New Roman" w:cs="Times New Roman"/>
                <w:sz w:val="21"/>
                <w:szCs w:val="21"/>
                <w:lang w:val="uk-UA"/>
              </w:rPr>
            </w:pPr>
            <w:r w:rsidRPr="00E22753">
              <w:rPr>
                <w:rFonts w:ascii="Times New Roman" w:hAnsi="Times New Roman" w:cs="Times New Roman"/>
                <w:sz w:val="21"/>
                <w:szCs w:val="21"/>
                <w:lang w:val="uk-UA"/>
              </w:rPr>
              <w:t xml:space="preserve">Марки - </w:t>
            </w:r>
            <w:r w:rsidRPr="00E22753">
              <w:rPr>
                <w:rFonts w:ascii="Times New Roman" w:hAnsi="Times New Roman" w:cs="Times New Roman"/>
                <w:sz w:val="21"/>
                <w:szCs w:val="21"/>
                <w:lang w:val="en-US"/>
              </w:rPr>
              <w:t>F</w:t>
            </w:r>
          </w:p>
        </w:tc>
        <w:tc>
          <w:tcPr>
            <w:tcW w:w="1701" w:type="dxa"/>
            <w:vAlign w:val="center"/>
          </w:tcPr>
          <w:p w:rsidR="00F32448" w:rsidRPr="00E22753" w:rsidRDefault="00FD7114" w:rsidP="00FD7114">
            <w:pPr>
              <w:pStyle w:val="a3"/>
              <w:spacing w:after="0" w:line="240" w:lineRule="auto"/>
              <w:ind w:left="0"/>
              <w:jc w:val="center"/>
              <w:rPr>
                <w:rFonts w:ascii="Times New Roman" w:hAnsi="Times New Roman" w:cs="Times New Roman"/>
                <w:sz w:val="21"/>
                <w:szCs w:val="21"/>
                <w:lang w:val="uk-UA"/>
              </w:rPr>
            </w:pPr>
            <w:r w:rsidRPr="00E22753">
              <w:rPr>
                <w:rFonts w:ascii="Times New Roman" w:hAnsi="Times New Roman" w:cs="Times New Roman"/>
                <w:sz w:val="21"/>
                <w:szCs w:val="21"/>
                <w:lang w:val="uk-UA"/>
              </w:rPr>
              <w:t>шт</w:t>
            </w:r>
          </w:p>
        </w:tc>
        <w:tc>
          <w:tcPr>
            <w:tcW w:w="1985" w:type="dxa"/>
            <w:vAlign w:val="center"/>
          </w:tcPr>
          <w:p w:rsidR="00F32448" w:rsidRPr="00E22753" w:rsidRDefault="00F37463" w:rsidP="008104A4">
            <w:pPr>
              <w:pStyle w:val="a3"/>
              <w:spacing w:after="0" w:line="240" w:lineRule="auto"/>
              <w:ind w:left="0"/>
              <w:jc w:val="center"/>
              <w:rPr>
                <w:rFonts w:ascii="Times New Roman" w:hAnsi="Times New Roman" w:cs="Times New Roman"/>
                <w:sz w:val="21"/>
                <w:szCs w:val="21"/>
                <w:lang w:val="uk-UA"/>
              </w:rPr>
            </w:pPr>
            <w:r w:rsidRPr="00E22753">
              <w:rPr>
                <w:rFonts w:ascii="Times New Roman" w:hAnsi="Times New Roman" w:cs="Times New Roman"/>
                <w:sz w:val="21"/>
                <w:szCs w:val="21"/>
                <w:lang w:val="uk-UA"/>
              </w:rPr>
              <w:t>40</w:t>
            </w:r>
            <w:r w:rsidR="00F32448" w:rsidRPr="00E22753">
              <w:rPr>
                <w:rFonts w:ascii="Times New Roman" w:hAnsi="Times New Roman" w:cs="Times New Roman"/>
                <w:sz w:val="21"/>
                <w:szCs w:val="21"/>
                <w:lang w:val="uk-UA"/>
              </w:rPr>
              <w:t>0</w:t>
            </w:r>
          </w:p>
        </w:tc>
        <w:tc>
          <w:tcPr>
            <w:tcW w:w="1984" w:type="dxa"/>
            <w:vAlign w:val="center"/>
          </w:tcPr>
          <w:p w:rsidR="00F32448" w:rsidRPr="00E22753" w:rsidRDefault="00F32448" w:rsidP="008104A4">
            <w:pPr>
              <w:pStyle w:val="a3"/>
              <w:spacing w:after="0" w:line="240" w:lineRule="auto"/>
              <w:ind w:left="0"/>
              <w:jc w:val="center"/>
              <w:rPr>
                <w:rFonts w:ascii="Times New Roman" w:hAnsi="Times New Roman" w:cs="Times New Roman"/>
                <w:sz w:val="21"/>
                <w:szCs w:val="21"/>
                <w:lang w:val="uk-UA"/>
              </w:rPr>
            </w:pPr>
          </w:p>
        </w:tc>
        <w:tc>
          <w:tcPr>
            <w:tcW w:w="1701" w:type="dxa"/>
            <w:vAlign w:val="center"/>
          </w:tcPr>
          <w:p w:rsidR="00F32448" w:rsidRPr="00E22753" w:rsidRDefault="00F32448" w:rsidP="008206FC">
            <w:pPr>
              <w:pStyle w:val="a3"/>
              <w:spacing w:after="0" w:line="240" w:lineRule="auto"/>
              <w:ind w:left="0"/>
              <w:jc w:val="right"/>
              <w:rPr>
                <w:rFonts w:ascii="Times New Roman" w:hAnsi="Times New Roman" w:cs="Times New Roman"/>
                <w:sz w:val="21"/>
                <w:szCs w:val="21"/>
                <w:lang w:val="uk-UA"/>
              </w:rPr>
            </w:pPr>
          </w:p>
        </w:tc>
      </w:tr>
      <w:tr w:rsidR="00F32448" w:rsidRPr="00E22753" w:rsidTr="006D1DDF">
        <w:trPr>
          <w:trHeight w:val="218"/>
        </w:trPr>
        <w:tc>
          <w:tcPr>
            <w:tcW w:w="7938" w:type="dxa"/>
            <w:gridSpan w:val="4"/>
            <w:vAlign w:val="center"/>
          </w:tcPr>
          <w:p w:rsidR="00F32448" w:rsidRPr="00E22753" w:rsidRDefault="00F32448" w:rsidP="00125A3C">
            <w:pPr>
              <w:pStyle w:val="a3"/>
              <w:spacing w:after="0" w:line="240" w:lineRule="auto"/>
              <w:ind w:left="0"/>
              <w:jc w:val="both"/>
              <w:rPr>
                <w:rFonts w:ascii="Times New Roman" w:hAnsi="Times New Roman" w:cs="Times New Roman"/>
                <w:b/>
                <w:sz w:val="21"/>
                <w:szCs w:val="21"/>
                <w:lang w:val="uk-UA"/>
              </w:rPr>
            </w:pPr>
            <w:r w:rsidRPr="00E22753">
              <w:rPr>
                <w:rFonts w:ascii="Times New Roman" w:hAnsi="Times New Roman" w:cs="Times New Roman"/>
                <w:b/>
                <w:sz w:val="21"/>
                <w:szCs w:val="21"/>
                <w:lang w:val="uk-UA"/>
              </w:rPr>
              <w:t>ВСЬОГО:</w:t>
            </w:r>
          </w:p>
        </w:tc>
        <w:tc>
          <w:tcPr>
            <w:tcW w:w="1701" w:type="dxa"/>
            <w:vAlign w:val="center"/>
          </w:tcPr>
          <w:p w:rsidR="00F32448" w:rsidRPr="00E22753" w:rsidRDefault="00F32448" w:rsidP="001F4283">
            <w:pPr>
              <w:pStyle w:val="a3"/>
              <w:spacing w:after="0" w:line="240" w:lineRule="auto"/>
              <w:ind w:left="0"/>
              <w:jc w:val="right"/>
              <w:rPr>
                <w:rFonts w:ascii="Times New Roman" w:hAnsi="Times New Roman" w:cs="Times New Roman"/>
                <w:b/>
                <w:sz w:val="21"/>
                <w:szCs w:val="21"/>
                <w:lang w:val="uk-UA"/>
              </w:rPr>
            </w:pPr>
          </w:p>
        </w:tc>
      </w:tr>
    </w:tbl>
    <w:p w:rsidR="00F32448" w:rsidRPr="00E22753" w:rsidRDefault="00F32448" w:rsidP="008410D9">
      <w:pPr>
        <w:pStyle w:val="a3"/>
        <w:numPr>
          <w:ilvl w:val="1"/>
          <w:numId w:val="1"/>
        </w:numPr>
        <w:spacing w:after="0" w:line="240" w:lineRule="auto"/>
        <w:ind w:left="0" w:firstLine="0"/>
        <w:jc w:val="both"/>
        <w:rPr>
          <w:rFonts w:ascii="Times New Roman" w:hAnsi="Times New Roman" w:cs="Times New Roman"/>
          <w:sz w:val="21"/>
          <w:szCs w:val="21"/>
          <w:lang w:val="uk-UA"/>
        </w:rPr>
      </w:pPr>
      <w:r w:rsidRPr="00E22753">
        <w:rPr>
          <w:rFonts w:ascii="Times New Roman" w:hAnsi="Times New Roman" w:cs="Times New Roman"/>
          <w:sz w:val="21"/>
          <w:szCs w:val="21"/>
          <w:lang w:val="uk-UA"/>
        </w:rPr>
        <w:t>Одиниця виміру кількості товару: шт.</w:t>
      </w:r>
    </w:p>
    <w:p w:rsidR="00DC4FB4" w:rsidRPr="00BA0916" w:rsidRDefault="00DC4FB4" w:rsidP="00DC4FB4">
      <w:pPr>
        <w:pStyle w:val="a3"/>
        <w:spacing w:after="0" w:line="240" w:lineRule="auto"/>
        <w:ind w:left="0"/>
        <w:jc w:val="both"/>
        <w:rPr>
          <w:rFonts w:ascii="Times New Roman" w:hAnsi="Times New Roman" w:cs="Times New Roman"/>
          <w:sz w:val="21"/>
          <w:szCs w:val="21"/>
          <w:lang w:val="uk-UA"/>
        </w:rPr>
      </w:pPr>
    </w:p>
    <w:p w:rsidR="00DC4FB4" w:rsidRPr="00BA23B6" w:rsidRDefault="00F32448" w:rsidP="00DC4FB4">
      <w:pPr>
        <w:pStyle w:val="a3"/>
        <w:numPr>
          <w:ilvl w:val="0"/>
          <w:numId w:val="1"/>
        </w:numPr>
        <w:spacing w:after="0" w:line="240" w:lineRule="auto"/>
        <w:ind w:left="0" w:firstLine="0"/>
        <w:jc w:val="center"/>
        <w:rPr>
          <w:rFonts w:ascii="Times New Roman" w:hAnsi="Times New Roman" w:cs="Times New Roman"/>
          <w:b/>
          <w:bCs/>
          <w:sz w:val="21"/>
          <w:szCs w:val="21"/>
          <w:lang w:val="uk-UA"/>
        </w:rPr>
      </w:pPr>
      <w:r w:rsidRPr="00BA23B6">
        <w:rPr>
          <w:rFonts w:ascii="Times New Roman" w:hAnsi="Times New Roman" w:cs="Times New Roman"/>
          <w:b/>
          <w:bCs/>
          <w:sz w:val="21"/>
          <w:szCs w:val="21"/>
          <w:lang w:val="uk-UA"/>
        </w:rPr>
        <w:t>Якість та кількість товару</w:t>
      </w:r>
    </w:p>
    <w:p w:rsidR="00F32448" w:rsidRPr="00EE3ECF" w:rsidRDefault="00F32448" w:rsidP="003B7E7F">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3.1. Якість ЗПО, що передається (поставляється) Постачальником, повинна відповідати вимогам:</w:t>
      </w:r>
    </w:p>
    <w:p w:rsidR="00F32448" w:rsidRPr="00EE3ECF" w:rsidRDefault="00F32448" w:rsidP="003B7E7F">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3.1.1. Галузевого стандарту України «Зв'язок поштовий. Марки та блоки поштові. Технічні умови. ДСТУ 45.027-2003».</w:t>
      </w:r>
    </w:p>
    <w:p w:rsidR="00F32448" w:rsidRPr="00EE3ECF" w:rsidRDefault="00F32448" w:rsidP="003B7E7F">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3.1.2. Державного стандарту України «Зв'язок поштовий. Картки поштові. Технічні умови. ДСТУ 3875-99».</w:t>
      </w:r>
    </w:p>
    <w:p w:rsidR="00F32448" w:rsidRDefault="00F32448" w:rsidP="00C7479F">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3.1.3. Державного стандарту України «Зв'язок поштовий. Конверти поштові. Технічні умови. ДСТУ 3876-99.</w:t>
      </w:r>
    </w:p>
    <w:p w:rsidR="00F45347" w:rsidRPr="00EE3ECF" w:rsidRDefault="00F45347" w:rsidP="00C7479F">
      <w:pPr>
        <w:pStyle w:val="a3"/>
        <w:spacing w:after="0" w:line="240" w:lineRule="auto"/>
        <w:ind w:left="0"/>
        <w:jc w:val="both"/>
        <w:rPr>
          <w:rFonts w:ascii="Times New Roman" w:hAnsi="Times New Roman" w:cs="Times New Roman"/>
          <w:sz w:val="21"/>
          <w:szCs w:val="21"/>
          <w:lang w:val="uk-UA"/>
        </w:rPr>
      </w:pPr>
    </w:p>
    <w:p w:rsidR="00F45347" w:rsidRPr="00BA23B6" w:rsidRDefault="00F32448" w:rsidP="00F45347">
      <w:pPr>
        <w:pStyle w:val="a3"/>
        <w:numPr>
          <w:ilvl w:val="0"/>
          <w:numId w:val="1"/>
        </w:numPr>
        <w:spacing w:after="0" w:line="240" w:lineRule="auto"/>
        <w:ind w:left="0" w:firstLine="0"/>
        <w:jc w:val="center"/>
        <w:rPr>
          <w:rFonts w:ascii="Times New Roman" w:hAnsi="Times New Roman" w:cs="Times New Roman"/>
          <w:b/>
          <w:bCs/>
          <w:sz w:val="21"/>
          <w:szCs w:val="21"/>
          <w:lang w:val="uk-UA"/>
        </w:rPr>
      </w:pPr>
      <w:r w:rsidRPr="00BA23B6">
        <w:rPr>
          <w:rFonts w:ascii="Times New Roman" w:hAnsi="Times New Roman" w:cs="Times New Roman"/>
          <w:b/>
          <w:bCs/>
          <w:sz w:val="21"/>
          <w:szCs w:val="21"/>
          <w:lang w:val="uk-UA"/>
        </w:rPr>
        <w:t>Умови оплати та поставки товару</w:t>
      </w:r>
    </w:p>
    <w:p w:rsidR="00F32448" w:rsidRPr="00EE3ECF" w:rsidRDefault="00697856" w:rsidP="00122C5E">
      <w:pPr>
        <w:shd w:val="clear" w:color="auto" w:fill="FFFFFF"/>
        <w:spacing w:after="0" w:line="240" w:lineRule="atLeast"/>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4.1. </w:t>
      </w:r>
      <w:r w:rsidR="00F32448" w:rsidRPr="00EE3ECF">
        <w:rPr>
          <w:rFonts w:ascii="Times New Roman" w:hAnsi="Times New Roman" w:cs="Times New Roman"/>
          <w:sz w:val="21"/>
          <w:szCs w:val="21"/>
          <w:lang w:val="uk-UA"/>
        </w:rPr>
        <w:t xml:space="preserve">Покупець сплачує Постачальнику за замовлені ЗПО згідно з їх номінальною вартістю (поштові марки) та затвердженою АТ «Укрпошта» ціною (марковані конверти та картки), за реквізитами: </w:t>
      </w:r>
    </w:p>
    <w:p w:rsidR="00F32448" w:rsidRPr="00EE3ECF" w:rsidRDefault="00A54777" w:rsidP="00122C5E">
      <w:pPr>
        <w:shd w:val="clear" w:color="auto" w:fill="FFFFFF"/>
        <w:spacing w:after="0" w:line="240" w:lineRule="atLeast"/>
        <w:jc w:val="both"/>
        <w:rPr>
          <w:rFonts w:ascii="Times New Roman" w:hAnsi="Times New Roman" w:cs="Times New Roman"/>
          <w:b/>
          <w:bCs/>
          <w:color w:val="000000"/>
          <w:sz w:val="21"/>
          <w:szCs w:val="21"/>
          <w:lang w:val="uk-UA"/>
        </w:rPr>
      </w:pPr>
      <w:r>
        <w:rPr>
          <w:rFonts w:ascii="Times New Roman" w:hAnsi="Times New Roman" w:cs="Times New Roman"/>
          <w:b/>
          <w:bCs/>
          <w:sz w:val="21"/>
          <w:szCs w:val="21"/>
          <w:lang w:val="uk-UA"/>
        </w:rPr>
        <w:t>______________________________________________________________________________________________________________________________________________________________________________________</w:t>
      </w:r>
    </w:p>
    <w:p w:rsidR="00F32448" w:rsidRPr="00EE3ECF" w:rsidRDefault="00F32448" w:rsidP="00697856">
      <w:pPr>
        <w:pStyle w:val="a3"/>
        <w:numPr>
          <w:ilvl w:val="1"/>
          <w:numId w:val="12"/>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У разі прийняття рішення Національної комісії, що здійснює державне регулювання у сфері зв’язку та інформатизації щодо зміни Граничних тарифів, нові тарифи, набирають чинності з дати вказаної в цьому рішенні, є обов’язковими для Сторін за цим Договором та є підставою для оплати Замовником Послуг за новими тарифами з моменту їх введення в дію, без оформлення Додаткової угоди до цього Договору.</w:t>
      </w:r>
    </w:p>
    <w:p w:rsidR="00F32448" w:rsidRPr="00EE3ECF" w:rsidRDefault="00F32448" w:rsidP="00697856">
      <w:pPr>
        <w:pStyle w:val="a3"/>
        <w:numPr>
          <w:ilvl w:val="1"/>
          <w:numId w:val="12"/>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lastRenderedPageBreak/>
        <w:t>Покупець здійснює оплату за ЗПО упродовж</w:t>
      </w:r>
      <w:r w:rsidRPr="00EE3ECF">
        <w:rPr>
          <w:rFonts w:ascii="Times New Roman" w:hAnsi="Times New Roman" w:cs="Times New Roman"/>
          <w:sz w:val="21"/>
          <w:szCs w:val="21"/>
        </w:rPr>
        <w:t xml:space="preserve"> 3 </w:t>
      </w:r>
      <w:r w:rsidRPr="00EE3ECF">
        <w:rPr>
          <w:rFonts w:ascii="Times New Roman" w:hAnsi="Times New Roman" w:cs="Times New Roman"/>
          <w:sz w:val="21"/>
          <w:szCs w:val="21"/>
          <w:lang w:val="uk-UA"/>
        </w:rPr>
        <w:t>(</w:t>
      </w:r>
      <w:proofErr w:type="spellStart"/>
      <w:r w:rsidRPr="00EE3ECF">
        <w:rPr>
          <w:rFonts w:ascii="Times New Roman" w:hAnsi="Times New Roman" w:cs="Times New Roman"/>
          <w:sz w:val="21"/>
          <w:szCs w:val="21"/>
        </w:rPr>
        <w:t>трьох</w:t>
      </w:r>
      <w:proofErr w:type="spellEnd"/>
      <w:r w:rsidRPr="00EE3ECF">
        <w:rPr>
          <w:rFonts w:ascii="Times New Roman" w:hAnsi="Times New Roman" w:cs="Times New Roman"/>
          <w:sz w:val="21"/>
          <w:szCs w:val="21"/>
          <w:lang w:val="uk-UA"/>
        </w:rPr>
        <w:t>) банківських днів з моменту отримання ЗПО на підставі належно оформлених первинних документів (накладних, рахунків), наданих Покупцю.</w:t>
      </w:r>
    </w:p>
    <w:p w:rsidR="00F32448" w:rsidRPr="00EE3ECF" w:rsidRDefault="00F32448" w:rsidP="00697856">
      <w:pPr>
        <w:pStyle w:val="a3"/>
        <w:numPr>
          <w:ilvl w:val="1"/>
          <w:numId w:val="12"/>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Вид розрахунків: безготівковий.</w:t>
      </w:r>
    </w:p>
    <w:p w:rsidR="00F32448" w:rsidRPr="00F3546A" w:rsidRDefault="00F32448" w:rsidP="00697856">
      <w:pPr>
        <w:pStyle w:val="a3"/>
        <w:numPr>
          <w:ilvl w:val="1"/>
          <w:numId w:val="12"/>
        </w:numPr>
        <w:tabs>
          <w:tab w:val="left" w:pos="426"/>
        </w:tabs>
        <w:spacing w:after="0" w:line="240" w:lineRule="auto"/>
        <w:ind w:left="0" w:firstLine="0"/>
        <w:jc w:val="both"/>
        <w:rPr>
          <w:rFonts w:ascii="Times New Roman" w:hAnsi="Times New Roman" w:cs="Times New Roman"/>
          <w:sz w:val="21"/>
          <w:szCs w:val="21"/>
          <w:lang w:val="uk-UA"/>
        </w:rPr>
      </w:pPr>
      <w:r w:rsidRPr="00F3546A">
        <w:rPr>
          <w:rFonts w:ascii="Times New Roman" w:hAnsi="Times New Roman" w:cs="Times New Roman"/>
          <w:sz w:val="21"/>
          <w:szCs w:val="21"/>
          <w:lang w:val="uk-UA"/>
        </w:rPr>
        <w:t>Строк поставки (передачі) знаків поштової оплати (поштових мар</w:t>
      </w:r>
      <w:r w:rsidR="00F3546A">
        <w:rPr>
          <w:rFonts w:ascii="Times New Roman" w:hAnsi="Times New Roman" w:cs="Times New Roman"/>
          <w:sz w:val="21"/>
          <w:szCs w:val="21"/>
          <w:lang w:val="uk-UA"/>
        </w:rPr>
        <w:t xml:space="preserve">ок) здійснюється в 4 (чотирьох) </w:t>
      </w:r>
      <w:r w:rsidRPr="00F3546A">
        <w:rPr>
          <w:rFonts w:ascii="Times New Roman" w:hAnsi="Times New Roman" w:cs="Times New Roman"/>
          <w:sz w:val="21"/>
          <w:szCs w:val="21"/>
          <w:lang w:val="uk-UA"/>
        </w:rPr>
        <w:t>денний термін з моменту звернення Покупця, але не пізніше 31 грудня 202</w:t>
      </w:r>
      <w:r w:rsidRPr="00F3546A">
        <w:rPr>
          <w:rFonts w:ascii="Times New Roman" w:hAnsi="Times New Roman" w:cs="Times New Roman"/>
          <w:sz w:val="21"/>
          <w:szCs w:val="21"/>
        </w:rPr>
        <w:t>2</w:t>
      </w:r>
      <w:r w:rsidRPr="00F3546A">
        <w:rPr>
          <w:rFonts w:ascii="Times New Roman" w:hAnsi="Times New Roman" w:cs="Times New Roman"/>
          <w:sz w:val="21"/>
          <w:szCs w:val="21"/>
          <w:lang w:val="uk-UA"/>
        </w:rPr>
        <w:t xml:space="preserve"> року.</w:t>
      </w:r>
    </w:p>
    <w:p w:rsidR="00F32448" w:rsidRPr="00EE3ECF" w:rsidRDefault="00F32448" w:rsidP="00691E9A">
      <w:pPr>
        <w:pStyle w:val="a3"/>
        <w:numPr>
          <w:ilvl w:val="1"/>
          <w:numId w:val="12"/>
        </w:numPr>
        <w:spacing w:after="0" w:line="240" w:lineRule="auto"/>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Транспортування ЗПО здійснюється транспортом Покупця.</w:t>
      </w:r>
    </w:p>
    <w:p w:rsidR="00F32448" w:rsidRPr="00F45347" w:rsidRDefault="00F32448" w:rsidP="00697856">
      <w:pPr>
        <w:pStyle w:val="a3"/>
        <w:numPr>
          <w:ilvl w:val="1"/>
          <w:numId w:val="12"/>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Перехід права власності на ЗПО відбувається у момент передачі ЗПО.</w:t>
      </w:r>
    </w:p>
    <w:p w:rsidR="00F32448" w:rsidRPr="00EE3ECF" w:rsidRDefault="00F32448" w:rsidP="00697856">
      <w:pPr>
        <w:pStyle w:val="a3"/>
        <w:numPr>
          <w:ilvl w:val="1"/>
          <w:numId w:val="12"/>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Після передачі Покупцю, ЗПО поверненню та обміну не підлягають.</w:t>
      </w:r>
    </w:p>
    <w:p w:rsidR="00F45347" w:rsidRDefault="00F32448" w:rsidP="00697856">
      <w:pPr>
        <w:pStyle w:val="a3"/>
        <w:numPr>
          <w:ilvl w:val="1"/>
          <w:numId w:val="12"/>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 xml:space="preserve">Місце передачі ЗПО: відділення поштового зв’язку Постачальника </w:t>
      </w:r>
      <w:r w:rsidRPr="00EE3ECF">
        <w:rPr>
          <w:rFonts w:ascii="Times New Roman" w:hAnsi="Times New Roman" w:cs="Times New Roman"/>
          <w:sz w:val="21"/>
          <w:szCs w:val="21"/>
        </w:rPr>
        <w:t xml:space="preserve">  </w:t>
      </w:r>
    </w:p>
    <w:p w:rsidR="00F32448" w:rsidRPr="00EE3ECF" w:rsidRDefault="00F32448" w:rsidP="00F45347">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rPr>
        <w:t xml:space="preserve">       </w:t>
      </w:r>
    </w:p>
    <w:p w:rsidR="00F45347" w:rsidRDefault="00F32448" w:rsidP="00F45347">
      <w:pPr>
        <w:pStyle w:val="10"/>
        <w:rPr>
          <w:rFonts w:ascii="Times New Roman" w:hAnsi="Times New Roman" w:cs="Times New Roman"/>
          <w:sz w:val="21"/>
          <w:szCs w:val="21"/>
        </w:rPr>
      </w:pPr>
      <w:r w:rsidRPr="00EE3ECF">
        <w:rPr>
          <w:rFonts w:ascii="Times New Roman" w:hAnsi="Times New Roman" w:cs="Times New Roman"/>
          <w:sz w:val="21"/>
          <w:szCs w:val="21"/>
        </w:rPr>
        <w:t>5. Ціна договору</w:t>
      </w:r>
    </w:p>
    <w:p w:rsidR="00F32448" w:rsidRDefault="00F32448" w:rsidP="003B7E7F">
      <w:pPr>
        <w:pStyle w:val="a6"/>
        <w:widowControl/>
        <w:rPr>
          <w:sz w:val="21"/>
          <w:szCs w:val="21"/>
          <w:lang w:val="uk-UA"/>
        </w:rPr>
      </w:pPr>
      <w:r w:rsidRPr="00EE3ECF">
        <w:rPr>
          <w:sz w:val="21"/>
          <w:szCs w:val="21"/>
          <w:lang w:val="uk-UA" w:eastAsia="en-US"/>
        </w:rPr>
        <w:t>5.1.</w:t>
      </w:r>
      <w:r w:rsidRPr="00F45347">
        <w:rPr>
          <w:sz w:val="21"/>
          <w:szCs w:val="21"/>
          <w:lang w:val="uk-UA" w:eastAsia="en-US"/>
        </w:rPr>
        <w:t xml:space="preserve">Ціна цього Договору складає </w:t>
      </w:r>
      <w:r w:rsidR="00A54777">
        <w:rPr>
          <w:sz w:val="21"/>
          <w:szCs w:val="21"/>
          <w:lang w:val="uk-UA" w:eastAsia="en-US"/>
        </w:rPr>
        <w:t>_______________________________________</w:t>
      </w:r>
      <w:r w:rsidRPr="003F1423">
        <w:rPr>
          <w:b/>
          <w:sz w:val="21"/>
          <w:szCs w:val="21"/>
          <w:lang w:val="uk-UA" w:eastAsia="en-US"/>
        </w:rPr>
        <w:t xml:space="preserve"> грн.00 коп. </w:t>
      </w:r>
      <w:r w:rsidRPr="003F1423">
        <w:rPr>
          <w:b/>
          <w:sz w:val="21"/>
          <w:szCs w:val="21"/>
          <w:lang w:val="uk-UA"/>
        </w:rPr>
        <w:t>(</w:t>
      </w:r>
      <w:r w:rsidR="00A54777">
        <w:rPr>
          <w:b/>
          <w:sz w:val="21"/>
          <w:szCs w:val="21"/>
          <w:lang w:val="uk-UA"/>
        </w:rPr>
        <w:t>_____________</w:t>
      </w:r>
      <w:r w:rsidRPr="003F1423">
        <w:rPr>
          <w:b/>
          <w:sz w:val="21"/>
          <w:szCs w:val="21"/>
          <w:lang w:val="uk-UA"/>
        </w:rPr>
        <w:t xml:space="preserve"> грн. 00 коп.),</w:t>
      </w:r>
      <w:r w:rsidRPr="00F45347">
        <w:rPr>
          <w:sz w:val="21"/>
          <w:szCs w:val="21"/>
          <w:lang w:val="uk-UA"/>
        </w:rPr>
        <w:t xml:space="preserve"> без ПДВ</w:t>
      </w:r>
      <w:r w:rsidRPr="00A54777">
        <w:rPr>
          <w:sz w:val="21"/>
          <w:szCs w:val="21"/>
          <w:lang w:val="uk-UA"/>
        </w:rPr>
        <w:t>.</w:t>
      </w:r>
    </w:p>
    <w:p w:rsidR="00BA23B6" w:rsidRPr="00BA23B6" w:rsidRDefault="00BA23B6" w:rsidP="003B7E7F">
      <w:pPr>
        <w:pStyle w:val="a6"/>
        <w:widowControl/>
        <w:rPr>
          <w:sz w:val="21"/>
          <w:szCs w:val="21"/>
          <w:lang w:val="uk-UA"/>
        </w:rPr>
      </w:pPr>
    </w:p>
    <w:p w:rsidR="00F32448" w:rsidRPr="00EE3ECF" w:rsidRDefault="00F32448" w:rsidP="00207372">
      <w:pPr>
        <w:pStyle w:val="a3"/>
        <w:numPr>
          <w:ilvl w:val="0"/>
          <w:numId w:val="6"/>
        </w:numPr>
        <w:spacing w:after="0" w:line="240" w:lineRule="auto"/>
        <w:jc w:val="center"/>
        <w:rPr>
          <w:rFonts w:ascii="Times New Roman" w:hAnsi="Times New Roman" w:cs="Times New Roman"/>
          <w:b/>
          <w:bCs/>
          <w:sz w:val="21"/>
          <w:szCs w:val="21"/>
          <w:lang w:val="uk-UA"/>
        </w:rPr>
      </w:pPr>
      <w:r w:rsidRPr="00EE3ECF">
        <w:rPr>
          <w:rFonts w:ascii="Times New Roman" w:hAnsi="Times New Roman" w:cs="Times New Roman"/>
          <w:b/>
          <w:bCs/>
          <w:sz w:val="21"/>
          <w:szCs w:val="21"/>
          <w:lang w:val="uk-UA"/>
        </w:rPr>
        <w:t>Тара, упаковка товару</w:t>
      </w:r>
    </w:p>
    <w:p w:rsidR="00F32448" w:rsidRDefault="00F32448" w:rsidP="00697856">
      <w:pPr>
        <w:pStyle w:val="a3"/>
        <w:numPr>
          <w:ilvl w:val="1"/>
          <w:numId w:val="8"/>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Постачальник зобов’язаний передати Покупцеві товар у тарі та (або) упаковці, що відповідає вимогам, встановленим актами цивільного законодавства. Обов’язок передачі товару у тарі не поширюється на товари, що за своїм характером не потребують застосування тари або упаковки.</w:t>
      </w:r>
    </w:p>
    <w:p w:rsidR="00BA23B6" w:rsidRPr="00BA23B6" w:rsidRDefault="00BA23B6" w:rsidP="00BA23B6">
      <w:pPr>
        <w:spacing w:after="0" w:line="240" w:lineRule="auto"/>
        <w:jc w:val="both"/>
        <w:rPr>
          <w:rFonts w:ascii="Times New Roman" w:hAnsi="Times New Roman" w:cs="Times New Roman"/>
          <w:sz w:val="21"/>
          <w:szCs w:val="21"/>
          <w:lang w:val="uk-UA"/>
        </w:rPr>
      </w:pPr>
    </w:p>
    <w:p w:rsidR="00F32448" w:rsidRPr="00EE3ECF" w:rsidRDefault="00F32448" w:rsidP="00207372">
      <w:pPr>
        <w:pStyle w:val="a3"/>
        <w:numPr>
          <w:ilvl w:val="0"/>
          <w:numId w:val="6"/>
        </w:numPr>
        <w:spacing w:after="0" w:line="240" w:lineRule="auto"/>
        <w:ind w:left="0" w:firstLine="0"/>
        <w:jc w:val="center"/>
        <w:rPr>
          <w:rFonts w:ascii="Times New Roman" w:hAnsi="Times New Roman" w:cs="Times New Roman"/>
          <w:b/>
          <w:bCs/>
          <w:sz w:val="21"/>
          <w:szCs w:val="21"/>
          <w:lang w:val="uk-UA"/>
        </w:rPr>
      </w:pPr>
      <w:r w:rsidRPr="00EE3ECF">
        <w:rPr>
          <w:rFonts w:ascii="Times New Roman" w:hAnsi="Times New Roman" w:cs="Times New Roman"/>
          <w:b/>
          <w:bCs/>
          <w:sz w:val="21"/>
          <w:szCs w:val="21"/>
          <w:lang w:val="uk-UA"/>
        </w:rPr>
        <w:t>Права та обов’язки сторін</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7.1. Покупець зобов'язаний:</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 xml:space="preserve">7.1.1. Своєчасно та в повному обсязі сплачувати грошові кошти за отримані ЗПО. </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7.1.2. Приймати передані ЗПО відповідно до умов цього договору.</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7.1.3. На момент здійснення поставки ЗПО надати Постачальнику належним чином оформлену довіреність  на особу, яка буде  отримувати ЗПО.</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7.1.4. Використовувати придбані ЗПО лише у забезпеченні своїх власних потреб, а саме - для оплати пересилання письмової кореспонденції. Письмова кореспонденція оформляється, відповідно до вимог Правил надання послуг поштового зв'язку, затверджених постановою Кабінету Міністрів України від  05.03.09 р. №270.</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7.1.5. Забезпечувати правильне оформлення документів (списків, бланків, замовлень), що відповідають вимогам діючих правил, інструкції.</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7.2. Покупець має право:</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7.2.1. Достроково розірвати цей Договір у разі невиконання зобов’язань Постачальником. Письмово повідомивши про це його протягом 20 робочих днів з моменту виявлення фактів неналежного виконання Договору останнім.</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7.2.2. Контролювати передачу ЗПО у строки, встановлені цим Договором.</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7.3. Постачальник зобов’язується:</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 xml:space="preserve">7.3.1. Забезпечити передачу ЗПО у строки, встановлені цим Договором. </w:t>
      </w:r>
    </w:p>
    <w:p w:rsidR="00F32448" w:rsidRPr="00EE3ECF"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7.3.2. Забезпечити передачу ЗПО, якість яких відповідає умовам, встановленим розділом 2 цього Договору.</w:t>
      </w:r>
    </w:p>
    <w:p w:rsidR="00F32448" w:rsidRDefault="00F32448" w:rsidP="00DE4984">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7.3.3. Надати Покупцю всі необхідні документи для приймання ЗПО.</w:t>
      </w:r>
    </w:p>
    <w:p w:rsidR="00BA23B6" w:rsidRPr="00EE3ECF" w:rsidRDefault="00BA23B6" w:rsidP="00DE4984">
      <w:pPr>
        <w:pStyle w:val="a3"/>
        <w:spacing w:after="0" w:line="240" w:lineRule="auto"/>
        <w:ind w:left="0"/>
        <w:jc w:val="both"/>
        <w:rPr>
          <w:rFonts w:ascii="Times New Roman" w:hAnsi="Times New Roman" w:cs="Times New Roman"/>
          <w:sz w:val="21"/>
          <w:szCs w:val="21"/>
          <w:lang w:val="uk-UA"/>
        </w:rPr>
      </w:pPr>
    </w:p>
    <w:p w:rsidR="00F32448" w:rsidRPr="00EE3ECF" w:rsidRDefault="00F32448" w:rsidP="00C26FDA">
      <w:pPr>
        <w:pStyle w:val="a3"/>
        <w:spacing w:after="0" w:line="240" w:lineRule="auto"/>
        <w:ind w:left="0"/>
        <w:jc w:val="center"/>
        <w:rPr>
          <w:rFonts w:ascii="Times New Roman" w:hAnsi="Times New Roman" w:cs="Times New Roman"/>
          <w:b/>
          <w:bCs/>
          <w:sz w:val="21"/>
          <w:szCs w:val="21"/>
          <w:lang w:val="uk-UA"/>
        </w:rPr>
      </w:pPr>
      <w:r w:rsidRPr="00EE3ECF">
        <w:rPr>
          <w:rFonts w:ascii="Times New Roman" w:hAnsi="Times New Roman" w:cs="Times New Roman"/>
          <w:b/>
          <w:bCs/>
          <w:sz w:val="21"/>
          <w:szCs w:val="21"/>
          <w:lang w:val="uk-UA"/>
        </w:rPr>
        <w:t>8. Відповідальність сторін</w:t>
      </w:r>
    </w:p>
    <w:p w:rsidR="00F32448" w:rsidRDefault="00F32448" w:rsidP="00207372">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A23B6" w:rsidRPr="00EE3ECF" w:rsidRDefault="00BA23B6" w:rsidP="00207372">
      <w:pPr>
        <w:pStyle w:val="a3"/>
        <w:spacing w:after="0" w:line="240" w:lineRule="auto"/>
        <w:ind w:left="0"/>
        <w:jc w:val="both"/>
        <w:rPr>
          <w:rFonts w:ascii="Times New Roman" w:hAnsi="Times New Roman" w:cs="Times New Roman"/>
          <w:sz w:val="21"/>
          <w:szCs w:val="21"/>
          <w:lang w:val="uk-UA"/>
        </w:rPr>
      </w:pPr>
    </w:p>
    <w:p w:rsidR="00F32448" w:rsidRPr="00EE3ECF" w:rsidRDefault="00F32448" w:rsidP="007D04B9">
      <w:pPr>
        <w:pStyle w:val="a3"/>
        <w:spacing w:after="0" w:line="240" w:lineRule="auto"/>
        <w:ind w:left="0"/>
        <w:rPr>
          <w:rFonts w:ascii="Times New Roman" w:hAnsi="Times New Roman" w:cs="Times New Roman"/>
          <w:b/>
          <w:bCs/>
          <w:sz w:val="21"/>
          <w:szCs w:val="21"/>
          <w:lang w:val="uk-UA"/>
        </w:rPr>
      </w:pPr>
      <w:r>
        <w:rPr>
          <w:rFonts w:ascii="Times New Roman" w:hAnsi="Times New Roman" w:cs="Times New Roman"/>
          <w:b/>
          <w:bCs/>
          <w:sz w:val="21"/>
          <w:szCs w:val="21"/>
          <w:lang w:val="uk-UA"/>
        </w:rPr>
        <w:t xml:space="preserve">                                                                              9. </w:t>
      </w:r>
      <w:r w:rsidRPr="00EE3ECF">
        <w:rPr>
          <w:rFonts w:ascii="Times New Roman" w:hAnsi="Times New Roman" w:cs="Times New Roman"/>
          <w:b/>
          <w:bCs/>
          <w:sz w:val="21"/>
          <w:szCs w:val="21"/>
          <w:lang w:val="uk-UA"/>
        </w:rPr>
        <w:t>Форс-мажор</w:t>
      </w:r>
    </w:p>
    <w:p w:rsidR="00F32448" w:rsidRPr="00EE3ECF" w:rsidRDefault="00F32448" w:rsidP="00697856">
      <w:pPr>
        <w:pStyle w:val="a3"/>
        <w:numPr>
          <w:ilvl w:val="1"/>
          <w:numId w:val="10"/>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Сторони звільняються від відповідальності за повне або часткове невиконання або неналежне виконання зобов’язань передбачених договором, якщо воно сталося внаслідок дії форс-мажорних обставин.</w:t>
      </w:r>
    </w:p>
    <w:p w:rsidR="00F32448" w:rsidRPr="00EE3ECF" w:rsidRDefault="00F32448" w:rsidP="00697856">
      <w:pPr>
        <w:pStyle w:val="a3"/>
        <w:numPr>
          <w:ilvl w:val="1"/>
          <w:numId w:val="10"/>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Форс-мажорні обставини: пожежа, повінь, землетрус, епідемія, збройні конфлікти, блокада, саботаж, страйк, диверсія, рішення державних органів, в тому числі інших держав, якщо вони перешкоджають виконанню обов’язків по даному договору та інші обставини, що не залежать від сторін, яких вони не могли передбачити, уникнути або позбутися їх наслідків, рахуються випадками, які звільняють сторони від відповідальності.</w:t>
      </w:r>
    </w:p>
    <w:p w:rsidR="00F32448" w:rsidRPr="00EE3ECF" w:rsidRDefault="00F32448" w:rsidP="00697856">
      <w:pPr>
        <w:pStyle w:val="a3"/>
        <w:numPr>
          <w:ilvl w:val="1"/>
          <w:numId w:val="10"/>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 xml:space="preserve"> Факт наявності форс-мажорних обставин підтверджується документами, що видаються Торгово-промисловою палатою.</w:t>
      </w:r>
    </w:p>
    <w:p w:rsidR="00F32448" w:rsidRDefault="00F32448" w:rsidP="00697856">
      <w:pPr>
        <w:pStyle w:val="a3"/>
        <w:numPr>
          <w:ilvl w:val="1"/>
          <w:numId w:val="10"/>
        </w:numPr>
        <w:tabs>
          <w:tab w:val="left" w:pos="426"/>
        </w:tabs>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 xml:space="preserve">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rsidR="00BA23B6" w:rsidRPr="00EE3ECF" w:rsidRDefault="00BA23B6" w:rsidP="00BA23B6">
      <w:pPr>
        <w:pStyle w:val="a3"/>
        <w:spacing w:after="0" w:line="240" w:lineRule="auto"/>
        <w:ind w:left="0"/>
        <w:jc w:val="both"/>
        <w:rPr>
          <w:rFonts w:ascii="Times New Roman" w:hAnsi="Times New Roman" w:cs="Times New Roman"/>
          <w:sz w:val="21"/>
          <w:szCs w:val="21"/>
          <w:lang w:val="uk-UA"/>
        </w:rPr>
      </w:pPr>
    </w:p>
    <w:p w:rsidR="00F32448" w:rsidRPr="00EE3ECF" w:rsidRDefault="00F32448" w:rsidP="00C26FDA">
      <w:pPr>
        <w:pStyle w:val="a3"/>
        <w:numPr>
          <w:ilvl w:val="0"/>
          <w:numId w:val="10"/>
        </w:numPr>
        <w:spacing w:after="0" w:line="240" w:lineRule="auto"/>
        <w:ind w:left="0" w:firstLine="0"/>
        <w:jc w:val="center"/>
        <w:rPr>
          <w:rFonts w:ascii="Times New Roman" w:hAnsi="Times New Roman" w:cs="Times New Roman"/>
          <w:b/>
          <w:bCs/>
          <w:sz w:val="21"/>
          <w:szCs w:val="21"/>
          <w:lang w:val="uk-UA"/>
        </w:rPr>
      </w:pPr>
      <w:r w:rsidRPr="00EE3ECF">
        <w:rPr>
          <w:rFonts w:ascii="Times New Roman" w:hAnsi="Times New Roman" w:cs="Times New Roman"/>
          <w:b/>
          <w:bCs/>
          <w:sz w:val="21"/>
          <w:szCs w:val="21"/>
          <w:lang w:val="uk-UA"/>
        </w:rPr>
        <w:t>Порядок зміни, розірвання договору та розв'язання суперечок</w:t>
      </w:r>
    </w:p>
    <w:p w:rsidR="00F32448" w:rsidRPr="00EE3ECF" w:rsidRDefault="00F32448" w:rsidP="00C26FDA">
      <w:pPr>
        <w:pStyle w:val="a3"/>
        <w:numPr>
          <w:ilvl w:val="1"/>
          <w:numId w:val="10"/>
        </w:numPr>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Зміни та доповнення до цього договору вважаються дійсними, якщо вони оформленні письмово і підписані сторонами договору. Договір може бути розірваний згідно чинного законодавства України, а також в будь який час за згодою сторін та в односторонньому порядку у разі відсутності потреби в даному Товарі.</w:t>
      </w:r>
    </w:p>
    <w:p w:rsidR="00F32448" w:rsidRDefault="00F32448" w:rsidP="00C26FDA">
      <w:pPr>
        <w:pStyle w:val="a3"/>
        <w:numPr>
          <w:ilvl w:val="1"/>
          <w:numId w:val="10"/>
        </w:numPr>
        <w:spacing w:after="0" w:line="240" w:lineRule="auto"/>
        <w:ind w:left="0" w:firstLine="0"/>
        <w:jc w:val="both"/>
        <w:rPr>
          <w:rFonts w:ascii="Times New Roman" w:hAnsi="Times New Roman" w:cs="Times New Roman"/>
          <w:sz w:val="21"/>
          <w:szCs w:val="21"/>
          <w:lang w:val="uk-UA"/>
        </w:rPr>
      </w:pPr>
      <w:r w:rsidRPr="00EE3ECF">
        <w:rPr>
          <w:rFonts w:ascii="Times New Roman" w:hAnsi="Times New Roman" w:cs="Times New Roman"/>
          <w:color w:val="FF0000"/>
          <w:sz w:val="21"/>
          <w:szCs w:val="21"/>
          <w:lang w:val="uk-UA"/>
        </w:rPr>
        <w:t xml:space="preserve"> </w:t>
      </w:r>
      <w:r w:rsidRPr="00EE3ECF">
        <w:rPr>
          <w:rFonts w:ascii="Times New Roman" w:hAnsi="Times New Roman" w:cs="Times New Roman"/>
          <w:sz w:val="21"/>
          <w:szCs w:val="21"/>
          <w:lang w:val="uk-UA"/>
        </w:rPr>
        <w:t>При виникненні розбіжностей під час виконання умов договору, сторони вирішують їх за взаємною згодою, у разі недосягнення такої згоди, спори вирішуються у судовому порядку з обов’язковим досудовим (</w:t>
      </w:r>
      <w:proofErr w:type="spellStart"/>
      <w:r w:rsidRPr="00EE3ECF">
        <w:rPr>
          <w:rFonts w:ascii="Times New Roman" w:hAnsi="Times New Roman" w:cs="Times New Roman"/>
          <w:sz w:val="21"/>
          <w:szCs w:val="21"/>
          <w:lang w:val="uk-UA"/>
        </w:rPr>
        <w:t>притензійним</w:t>
      </w:r>
      <w:proofErr w:type="spellEnd"/>
      <w:r w:rsidRPr="00EE3ECF">
        <w:rPr>
          <w:rFonts w:ascii="Times New Roman" w:hAnsi="Times New Roman" w:cs="Times New Roman"/>
          <w:sz w:val="21"/>
          <w:szCs w:val="21"/>
          <w:lang w:val="uk-UA"/>
        </w:rPr>
        <w:t>) врегулюванням спору.</w:t>
      </w:r>
    </w:p>
    <w:p w:rsidR="00BA23B6" w:rsidRPr="00EE3ECF" w:rsidRDefault="00BA23B6" w:rsidP="00BA23B6">
      <w:pPr>
        <w:pStyle w:val="a3"/>
        <w:spacing w:after="0" w:line="240" w:lineRule="auto"/>
        <w:ind w:left="0"/>
        <w:jc w:val="both"/>
        <w:rPr>
          <w:rFonts w:ascii="Times New Roman" w:hAnsi="Times New Roman" w:cs="Times New Roman"/>
          <w:sz w:val="21"/>
          <w:szCs w:val="21"/>
          <w:lang w:val="uk-UA"/>
        </w:rPr>
      </w:pPr>
    </w:p>
    <w:p w:rsidR="00F32448" w:rsidRPr="00EE3ECF" w:rsidRDefault="00F32448" w:rsidP="00C26FDA">
      <w:pPr>
        <w:pStyle w:val="a3"/>
        <w:spacing w:after="0" w:line="240" w:lineRule="auto"/>
        <w:ind w:left="0"/>
        <w:jc w:val="center"/>
        <w:rPr>
          <w:rFonts w:ascii="Times New Roman" w:hAnsi="Times New Roman" w:cs="Times New Roman"/>
          <w:b/>
          <w:bCs/>
          <w:sz w:val="21"/>
          <w:szCs w:val="21"/>
          <w:lang w:val="uk-UA"/>
        </w:rPr>
      </w:pPr>
      <w:r w:rsidRPr="00EE3ECF">
        <w:rPr>
          <w:rFonts w:ascii="Times New Roman" w:hAnsi="Times New Roman" w:cs="Times New Roman"/>
          <w:b/>
          <w:bCs/>
          <w:sz w:val="21"/>
          <w:szCs w:val="21"/>
          <w:lang w:val="uk-UA"/>
        </w:rPr>
        <w:t>11. Інші умови</w:t>
      </w:r>
    </w:p>
    <w:p w:rsidR="00F32448" w:rsidRPr="00EE3ECF" w:rsidRDefault="00F32448" w:rsidP="00A22B97">
      <w:pPr>
        <w:spacing w:after="0" w:line="240" w:lineRule="auto"/>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11.1.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F32448" w:rsidRPr="00EE3ECF" w:rsidRDefault="00F32448" w:rsidP="00A22B97">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 xml:space="preserve">11.2. Умови цього Договору мають однаку </w:t>
      </w:r>
      <w:proofErr w:type="spellStart"/>
      <w:r w:rsidR="00806E76" w:rsidRPr="00EE3ECF">
        <w:rPr>
          <w:rFonts w:ascii="Times New Roman" w:hAnsi="Times New Roman" w:cs="Times New Roman"/>
          <w:sz w:val="21"/>
          <w:szCs w:val="21"/>
          <w:lang w:val="uk-UA"/>
        </w:rPr>
        <w:t>зобов’язувальну</w:t>
      </w:r>
      <w:proofErr w:type="spellEnd"/>
      <w:r w:rsidRPr="00EE3ECF">
        <w:rPr>
          <w:rFonts w:ascii="Times New Roman" w:hAnsi="Times New Roman" w:cs="Times New Roman"/>
          <w:sz w:val="21"/>
          <w:szCs w:val="21"/>
          <w:lang w:val="uk-UA"/>
        </w:rPr>
        <w:t xml:space="preserve"> силу для Сторін і можуть бути змінені за взаємною згодою Сторін з обов’язковим укладанням додаткової угоди протягом дії Договору.</w:t>
      </w:r>
    </w:p>
    <w:p w:rsidR="00F32448" w:rsidRPr="00EE3ECF" w:rsidRDefault="00F32448" w:rsidP="00A22B97">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11.3. Жодна зі Сторін не має права передавати свої права за цим Договором третій Стороні без письмової згоди другої Сторони.</w:t>
      </w:r>
    </w:p>
    <w:p w:rsidR="00F32448" w:rsidRPr="00EE3ECF" w:rsidRDefault="00F32448" w:rsidP="00A22B97">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 xml:space="preserve">11.4. Покупець має статус платника податку </w:t>
      </w:r>
      <w:r w:rsidRPr="00F3546A">
        <w:rPr>
          <w:rFonts w:ascii="Times New Roman" w:hAnsi="Times New Roman" w:cs="Times New Roman"/>
          <w:sz w:val="21"/>
          <w:szCs w:val="21"/>
          <w:lang w:val="uk-UA"/>
        </w:rPr>
        <w:t>на загальних умовах.</w:t>
      </w:r>
    </w:p>
    <w:p w:rsidR="00F32448" w:rsidRDefault="00F32448" w:rsidP="00C7479F">
      <w:pPr>
        <w:pStyle w:val="a3"/>
        <w:spacing w:after="0" w:line="240" w:lineRule="auto"/>
        <w:ind w:left="0"/>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11.5. Постачальник має статус платника податку на прибуток на загальних підставах, передбаче</w:t>
      </w:r>
      <w:r w:rsidR="00BA23B6">
        <w:rPr>
          <w:rFonts w:ascii="Times New Roman" w:hAnsi="Times New Roman" w:cs="Times New Roman"/>
          <w:sz w:val="21"/>
          <w:szCs w:val="21"/>
          <w:lang w:val="uk-UA"/>
        </w:rPr>
        <w:t>них Податковим кодексом України.</w:t>
      </w:r>
    </w:p>
    <w:p w:rsidR="00BA23B6" w:rsidRPr="00EE3ECF" w:rsidRDefault="00BA23B6" w:rsidP="00C7479F">
      <w:pPr>
        <w:pStyle w:val="a3"/>
        <w:spacing w:after="0" w:line="240" w:lineRule="auto"/>
        <w:ind w:left="0"/>
        <w:jc w:val="both"/>
        <w:rPr>
          <w:rFonts w:ascii="Times New Roman" w:hAnsi="Times New Roman" w:cs="Times New Roman"/>
          <w:sz w:val="21"/>
          <w:szCs w:val="21"/>
          <w:lang w:val="uk-UA"/>
        </w:rPr>
      </w:pPr>
    </w:p>
    <w:p w:rsidR="00F32448" w:rsidRPr="00EE3ECF" w:rsidRDefault="00F32448" w:rsidP="00DE4984">
      <w:pPr>
        <w:spacing w:after="0" w:line="240" w:lineRule="auto"/>
        <w:jc w:val="center"/>
        <w:rPr>
          <w:rFonts w:ascii="Times New Roman" w:hAnsi="Times New Roman" w:cs="Times New Roman"/>
          <w:b/>
          <w:bCs/>
          <w:sz w:val="21"/>
          <w:szCs w:val="21"/>
          <w:lang w:val="uk-UA"/>
        </w:rPr>
      </w:pPr>
      <w:r w:rsidRPr="00EE3ECF">
        <w:rPr>
          <w:rFonts w:ascii="Times New Roman" w:hAnsi="Times New Roman" w:cs="Times New Roman"/>
          <w:b/>
          <w:bCs/>
          <w:sz w:val="21"/>
          <w:szCs w:val="21"/>
          <w:lang w:val="uk-UA"/>
        </w:rPr>
        <w:t>12. Термін дії Договору</w:t>
      </w:r>
    </w:p>
    <w:p w:rsidR="00F32448" w:rsidRPr="00EE3ECF" w:rsidRDefault="00F32448" w:rsidP="003B7E7F">
      <w:pPr>
        <w:spacing w:after="0" w:line="240" w:lineRule="auto"/>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 xml:space="preserve">12.1. Цей Договір набирає чинності з моменту підписання його обома Сторонами і діє до </w:t>
      </w:r>
      <w:r w:rsidR="00F3546A">
        <w:rPr>
          <w:rFonts w:ascii="Times New Roman" w:hAnsi="Times New Roman" w:cs="Times New Roman"/>
          <w:sz w:val="21"/>
          <w:szCs w:val="21"/>
          <w:lang w:val="uk-UA"/>
        </w:rPr>
        <w:t>31</w:t>
      </w:r>
      <w:r w:rsidRPr="00EE3ECF">
        <w:rPr>
          <w:rFonts w:ascii="Times New Roman" w:hAnsi="Times New Roman" w:cs="Times New Roman"/>
          <w:sz w:val="21"/>
          <w:szCs w:val="21"/>
          <w:lang w:val="uk-UA"/>
        </w:rPr>
        <w:t xml:space="preserve"> грудня 20</w:t>
      </w:r>
      <w:r>
        <w:rPr>
          <w:rFonts w:ascii="Times New Roman" w:hAnsi="Times New Roman" w:cs="Times New Roman"/>
          <w:sz w:val="21"/>
          <w:szCs w:val="21"/>
        </w:rPr>
        <w:t>2</w:t>
      </w:r>
      <w:r w:rsidRPr="00813055">
        <w:rPr>
          <w:rFonts w:ascii="Times New Roman" w:hAnsi="Times New Roman" w:cs="Times New Roman"/>
          <w:sz w:val="21"/>
          <w:szCs w:val="21"/>
        </w:rPr>
        <w:t>2</w:t>
      </w:r>
      <w:r w:rsidRPr="00EE3ECF">
        <w:rPr>
          <w:rFonts w:ascii="Times New Roman" w:hAnsi="Times New Roman" w:cs="Times New Roman"/>
          <w:sz w:val="21"/>
          <w:szCs w:val="21"/>
          <w:lang w:val="uk-UA"/>
        </w:rPr>
        <w:t xml:space="preserve"> р</w:t>
      </w:r>
      <w:r w:rsidR="00F3546A">
        <w:rPr>
          <w:rFonts w:ascii="Times New Roman" w:hAnsi="Times New Roman" w:cs="Times New Roman"/>
          <w:sz w:val="21"/>
          <w:szCs w:val="21"/>
          <w:lang w:val="uk-UA"/>
        </w:rPr>
        <w:t>оку</w:t>
      </w:r>
      <w:r w:rsidRPr="00EE3ECF">
        <w:rPr>
          <w:rFonts w:ascii="Times New Roman" w:hAnsi="Times New Roman" w:cs="Times New Roman"/>
          <w:sz w:val="21"/>
          <w:szCs w:val="21"/>
          <w:lang w:val="uk-UA"/>
        </w:rPr>
        <w:t xml:space="preserve"> включно, але в будь-якому випадку до повного виконання Сторонами своїх зобов’язань. </w:t>
      </w:r>
    </w:p>
    <w:p w:rsidR="00F32448" w:rsidRDefault="00F32448" w:rsidP="003B7E7F">
      <w:pPr>
        <w:spacing w:after="0" w:line="240" w:lineRule="auto"/>
        <w:jc w:val="both"/>
        <w:rPr>
          <w:rFonts w:ascii="Times New Roman" w:hAnsi="Times New Roman" w:cs="Times New Roman"/>
          <w:sz w:val="21"/>
          <w:szCs w:val="21"/>
          <w:lang w:val="uk-UA"/>
        </w:rPr>
      </w:pPr>
      <w:r w:rsidRPr="00EE3ECF">
        <w:rPr>
          <w:rFonts w:ascii="Times New Roman" w:hAnsi="Times New Roman" w:cs="Times New Roman"/>
          <w:sz w:val="21"/>
          <w:szCs w:val="21"/>
          <w:lang w:val="uk-UA"/>
        </w:rPr>
        <w:t>12.2. Цей Договір складено у двох примірниках, українською мовою, що мають однакову юридичну силу, по одному екземпляру для кожної зі Сторін.</w:t>
      </w:r>
    </w:p>
    <w:p w:rsidR="00BA23B6" w:rsidRPr="00EE3ECF" w:rsidRDefault="00BA23B6" w:rsidP="003B7E7F">
      <w:pPr>
        <w:spacing w:after="0" w:line="240" w:lineRule="auto"/>
        <w:jc w:val="both"/>
        <w:rPr>
          <w:rFonts w:ascii="Times New Roman" w:hAnsi="Times New Roman" w:cs="Times New Roman"/>
          <w:sz w:val="21"/>
          <w:szCs w:val="21"/>
          <w:lang w:val="uk-UA"/>
        </w:rPr>
      </w:pPr>
    </w:p>
    <w:p w:rsidR="00F32448" w:rsidRPr="00BA23B6" w:rsidRDefault="00F32448" w:rsidP="00C26FDA">
      <w:pPr>
        <w:pStyle w:val="a3"/>
        <w:numPr>
          <w:ilvl w:val="0"/>
          <w:numId w:val="11"/>
        </w:numPr>
        <w:spacing w:after="0" w:line="240" w:lineRule="auto"/>
        <w:jc w:val="center"/>
        <w:rPr>
          <w:rFonts w:ascii="Times New Roman" w:hAnsi="Times New Roman" w:cs="Times New Roman"/>
          <w:b/>
          <w:bCs/>
          <w:sz w:val="21"/>
          <w:szCs w:val="21"/>
          <w:lang w:val="uk-UA"/>
        </w:rPr>
      </w:pPr>
      <w:r w:rsidRPr="00BA23B6">
        <w:rPr>
          <w:rFonts w:ascii="Times New Roman" w:hAnsi="Times New Roman" w:cs="Times New Roman"/>
          <w:b/>
          <w:bCs/>
          <w:sz w:val="21"/>
          <w:szCs w:val="21"/>
          <w:lang w:val="uk-UA"/>
        </w:rPr>
        <w:t>Юридичні адреси та поштові реквізити сторін</w:t>
      </w:r>
    </w:p>
    <w:p w:rsidR="00F32448" w:rsidRPr="00BA23B6" w:rsidRDefault="00F32448" w:rsidP="00130C5B">
      <w:pPr>
        <w:spacing w:after="0" w:line="240" w:lineRule="auto"/>
        <w:jc w:val="both"/>
        <w:rPr>
          <w:rFonts w:ascii="Times New Roman" w:hAnsi="Times New Roman" w:cs="Times New Roman"/>
          <w:b/>
          <w:bCs/>
          <w:sz w:val="21"/>
          <w:szCs w:val="21"/>
          <w:lang w:val="uk-UA"/>
        </w:rPr>
      </w:pPr>
      <w:r w:rsidRPr="00BA23B6">
        <w:rPr>
          <w:rFonts w:ascii="Times New Roman" w:hAnsi="Times New Roman" w:cs="Times New Roman"/>
          <w:b/>
          <w:bCs/>
          <w:sz w:val="21"/>
          <w:szCs w:val="21"/>
          <w:lang w:val="uk-UA"/>
        </w:rPr>
        <w:t xml:space="preserve">Покупець: Західний офіс Держаудитслужби, </w:t>
      </w:r>
      <w:r w:rsidRPr="00BA23B6">
        <w:rPr>
          <w:rFonts w:ascii="Times New Roman" w:hAnsi="Times New Roman" w:cs="Times New Roman"/>
          <w:bCs/>
          <w:sz w:val="21"/>
          <w:szCs w:val="21"/>
          <w:lang w:val="uk-UA"/>
        </w:rPr>
        <w:t>79000, м.</w:t>
      </w:r>
      <w:r w:rsidR="00BA23B6">
        <w:rPr>
          <w:rFonts w:ascii="Times New Roman" w:hAnsi="Times New Roman" w:cs="Times New Roman"/>
          <w:bCs/>
          <w:sz w:val="21"/>
          <w:szCs w:val="21"/>
          <w:lang w:val="uk-UA"/>
        </w:rPr>
        <w:t xml:space="preserve"> </w:t>
      </w:r>
      <w:r w:rsidRPr="00BA23B6">
        <w:rPr>
          <w:rFonts w:ascii="Times New Roman" w:hAnsi="Times New Roman" w:cs="Times New Roman"/>
          <w:bCs/>
          <w:sz w:val="21"/>
          <w:szCs w:val="21"/>
          <w:lang w:val="uk-UA"/>
        </w:rPr>
        <w:t>Львів, вул. Костюшка, 8</w:t>
      </w:r>
      <w:r w:rsidR="00BA23B6">
        <w:rPr>
          <w:rFonts w:ascii="Times New Roman" w:hAnsi="Times New Roman" w:cs="Times New Roman"/>
          <w:bCs/>
          <w:sz w:val="21"/>
          <w:szCs w:val="21"/>
          <w:lang w:val="uk-UA"/>
        </w:rPr>
        <w:t xml:space="preserve">, </w:t>
      </w:r>
      <w:r w:rsidRPr="00BA23B6">
        <w:rPr>
          <w:rFonts w:ascii="Times New Roman" w:hAnsi="Times New Roman" w:cs="Times New Roman"/>
          <w:bCs/>
          <w:sz w:val="21"/>
          <w:szCs w:val="21"/>
          <w:lang w:val="en-US"/>
        </w:rPr>
        <w:t>UA</w:t>
      </w:r>
      <w:r w:rsidRPr="00BA23B6">
        <w:rPr>
          <w:rFonts w:ascii="Times New Roman" w:hAnsi="Times New Roman" w:cs="Times New Roman"/>
          <w:bCs/>
          <w:sz w:val="21"/>
          <w:szCs w:val="21"/>
          <w:lang w:val="uk-UA"/>
        </w:rPr>
        <w:t xml:space="preserve"> 308201720343120003000096654  в ДКСУ м. Київ, ЄДРПОУ  40479801</w:t>
      </w:r>
      <w:r w:rsidR="00BA23B6">
        <w:rPr>
          <w:rFonts w:ascii="Times New Roman" w:hAnsi="Times New Roman" w:cs="Times New Roman"/>
          <w:bCs/>
          <w:sz w:val="21"/>
          <w:szCs w:val="21"/>
          <w:lang w:val="uk-UA"/>
        </w:rPr>
        <w:t>.</w:t>
      </w:r>
      <w:r w:rsidRPr="00BA23B6">
        <w:rPr>
          <w:rFonts w:ascii="Times New Roman" w:hAnsi="Times New Roman" w:cs="Times New Roman"/>
          <w:b/>
          <w:bCs/>
          <w:sz w:val="21"/>
          <w:szCs w:val="21"/>
          <w:lang w:val="uk-UA"/>
        </w:rPr>
        <w:t xml:space="preserve"> </w:t>
      </w:r>
    </w:p>
    <w:p w:rsidR="00F32448" w:rsidRPr="00EE3ECF" w:rsidRDefault="00F32448" w:rsidP="00122C5E">
      <w:pPr>
        <w:spacing w:after="0" w:line="240" w:lineRule="auto"/>
        <w:jc w:val="both"/>
        <w:rPr>
          <w:rFonts w:ascii="Times New Roman" w:hAnsi="Times New Roman" w:cs="Times New Roman"/>
          <w:sz w:val="21"/>
          <w:szCs w:val="21"/>
          <w:lang w:val="uk-UA"/>
        </w:rPr>
      </w:pPr>
      <w:r w:rsidRPr="00EE3ECF">
        <w:rPr>
          <w:rFonts w:ascii="Times New Roman" w:hAnsi="Times New Roman" w:cs="Times New Roman"/>
          <w:b/>
          <w:bCs/>
          <w:sz w:val="21"/>
          <w:szCs w:val="21"/>
          <w:lang w:val="uk-UA"/>
        </w:rPr>
        <w:t xml:space="preserve">Постачальник: </w:t>
      </w:r>
      <w:r w:rsidR="00A54777">
        <w:rPr>
          <w:rFonts w:ascii="Times New Roman" w:hAnsi="Times New Roman" w:cs="Times New Roman"/>
          <w:b/>
          <w:bCs/>
          <w:sz w:val="21"/>
          <w:szCs w:val="21"/>
          <w:lang w:val="uk-UA"/>
        </w:rPr>
        <w:t>__________________________________________________________________________________________________________________________________________________________________________________________________________________________________</w:t>
      </w:r>
      <w:r w:rsidRPr="00EE3ECF">
        <w:rPr>
          <w:rFonts w:ascii="Times New Roman" w:hAnsi="Times New Roman" w:cs="Times New Roman"/>
          <w:sz w:val="21"/>
          <w:szCs w:val="21"/>
          <w:lang w:val="uk-UA"/>
        </w:rPr>
        <w:t>.</w:t>
      </w:r>
    </w:p>
    <w:p w:rsidR="00F32448" w:rsidRDefault="00F32448" w:rsidP="00D3682E">
      <w:pPr>
        <w:spacing w:after="0" w:line="240" w:lineRule="auto"/>
        <w:jc w:val="both"/>
        <w:rPr>
          <w:rFonts w:ascii="Times New Roman" w:hAnsi="Times New Roman" w:cs="Times New Roman"/>
          <w:b/>
          <w:bCs/>
          <w:sz w:val="21"/>
          <w:szCs w:val="21"/>
          <w:lang w:val="uk-UA"/>
        </w:rPr>
      </w:pPr>
    </w:p>
    <w:p w:rsidR="00BA23B6" w:rsidRPr="00EE3ECF" w:rsidRDefault="00BA23B6" w:rsidP="00D3682E">
      <w:pPr>
        <w:spacing w:after="0" w:line="240" w:lineRule="auto"/>
        <w:jc w:val="both"/>
        <w:rPr>
          <w:rFonts w:ascii="Times New Roman" w:hAnsi="Times New Roman" w:cs="Times New Roman"/>
          <w:b/>
          <w:bCs/>
          <w:sz w:val="21"/>
          <w:szCs w:val="21"/>
          <w:lang w:val="uk-UA"/>
        </w:rPr>
      </w:pPr>
    </w:p>
    <w:p w:rsidR="00F32448" w:rsidRPr="00EE3ECF" w:rsidRDefault="00A54777" w:rsidP="00D3682E">
      <w:pPr>
        <w:spacing w:after="0" w:line="240" w:lineRule="auto"/>
        <w:jc w:val="both"/>
        <w:rPr>
          <w:rFonts w:ascii="Times New Roman" w:hAnsi="Times New Roman" w:cs="Times New Roman"/>
          <w:b/>
          <w:bCs/>
          <w:sz w:val="21"/>
          <w:szCs w:val="21"/>
          <w:lang w:val="uk-UA"/>
        </w:rPr>
      </w:pPr>
      <w:r>
        <w:rPr>
          <w:rFonts w:ascii="Times New Roman" w:hAnsi="Times New Roman" w:cs="Times New Roman"/>
          <w:b/>
          <w:bCs/>
          <w:sz w:val="21"/>
          <w:szCs w:val="21"/>
          <w:lang w:val="uk-UA"/>
        </w:rPr>
        <w:t>_______________________________</w:t>
      </w:r>
      <w:r w:rsidR="00F32448" w:rsidRPr="00EE3ECF">
        <w:rPr>
          <w:rFonts w:ascii="Times New Roman" w:hAnsi="Times New Roman" w:cs="Times New Roman"/>
          <w:b/>
          <w:bCs/>
          <w:sz w:val="21"/>
          <w:szCs w:val="21"/>
          <w:lang w:val="uk-UA"/>
        </w:rPr>
        <w:t xml:space="preserve">                  </w:t>
      </w:r>
      <w:r w:rsidR="00F32448" w:rsidRPr="00EE3ECF">
        <w:rPr>
          <w:rFonts w:ascii="Times New Roman" w:hAnsi="Times New Roman" w:cs="Times New Roman"/>
          <w:b/>
          <w:bCs/>
          <w:sz w:val="21"/>
          <w:szCs w:val="21"/>
          <w:lang w:val="uk-UA"/>
        </w:rPr>
        <w:tab/>
      </w:r>
      <w:r w:rsidR="00F32448" w:rsidRPr="00EE3ECF">
        <w:rPr>
          <w:rFonts w:ascii="Times New Roman" w:hAnsi="Times New Roman" w:cs="Times New Roman"/>
          <w:b/>
          <w:bCs/>
          <w:sz w:val="21"/>
          <w:szCs w:val="21"/>
          <w:lang w:val="uk-UA"/>
        </w:rPr>
        <w:tab/>
      </w:r>
      <w:r w:rsidR="00F32448" w:rsidRPr="00EE3ECF">
        <w:rPr>
          <w:rFonts w:ascii="Times New Roman" w:hAnsi="Times New Roman" w:cs="Times New Roman"/>
          <w:b/>
          <w:bCs/>
          <w:sz w:val="21"/>
          <w:szCs w:val="21"/>
          <w:lang w:val="uk-UA"/>
        </w:rPr>
        <w:tab/>
      </w:r>
      <w:r w:rsidR="00F32448" w:rsidRPr="000B6FD3">
        <w:rPr>
          <w:rFonts w:ascii="Times New Roman" w:hAnsi="Times New Roman" w:cs="Times New Roman"/>
          <w:b/>
          <w:bCs/>
          <w:sz w:val="21"/>
          <w:szCs w:val="21"/>
          <w:lang w:val="uk-UA"/>
        </w:rPr>
        <w:t xml:space="preserve">            </w:t>
      </w:r>
      <w:r w:rsidR="00F32448">
        <w:rPr>
          <w:rFonts w:ascii="Times New Roman" w:hAnsi="Times New Roman" w:cs="Times New Roman"/>
          <w:b/>
          <w:bCs/>
          <w:sz w:val="21"/>
          <w:szCs w:val="21"/>
          <w:lang w:val="uk-UA"/>
        </w:rPr>
        <w:t xml:space="preserve">Західний офіс </w:t>
      </w:r>
      <w:proofErr w:type="spellStart"/>
      <w:r w:rsidR="00F32448">
        <w:rPr>
          <w:rFonts w:ascii="Times New Roman" w:hAnsi="Times New Roman" w:cs="Times New Roman"/>
          <w:b/>
          <w:bCs/>
          <w:sz w:val="21"/>
          <w:szCs w:val="21"/>
          <w:lang w:val="uk-UA"/>
        </w:rPr>
        <w:t>Держаудитслужби</w:t>
      </w:r>
      <w:proofErr w:type="spellEnd"/>
    </w:p>
    <w:p w:rsidR="00BA23B6" w:rsidRDefault="00A54777" w:rsidP="00D3682E">
      <w:pPr>
        <w:spacing w:after="0" w:line="240" w:lineRule="auto"/>
        <w:jc w:val="both"/>
        <w:rPr>
          <w:rFonts w:ascii="Times New Roman" w:hAnsi="Times New Roman" w:cs="Times New Roman"/>
          <w:b/>
          <w:bCs/>
          <w:sz w:val="21"/>
          <w:szCs w:val="21"/>
          <w:lang w:val="uk-UA"/>
        </w:rPr>
      </w:pPr>
      <w:r>
        <w:rPr>
          <w:rFonts w:ascii="Times New Roman" w:hAnsi="Times New Roman" w:cs="Times New Roman"/>
          <w:b/>
          <w:bCs/>
          <w:sz w:val="21"/>
          <w:szCs w:val="21"/>
          <w:lang w:val="uk-UA"/>
        </w:rPr>
        <w:t>_______________________________</w:t>
      </w:r>
    </w:p>
    <w:p w:rsidR="00F32448" w:rsidRPr="00EE3ECF" w:rsidRDefault="00F32448" w:rsidP="00D3682E">
      <w:pPr>
        <w:spacing w:after="0" w:line="240" w:lineRule="auto"/>
        <w:jc w:val="both"/>
        <w:rPr>
          <w:rFonts w:ascii="Times New Roman" w:hAnsi="Times New Roman" w:cs="Times New Roman"/>
          <w:b/>
          <w:bCs/>
          <w:sz w:val="21"/>
          <w:szCs w:val="21"/>
          <w:lang w:val="uk-UA"/>
        </w:rPr>
      </w:pP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p>
    <w:p w:rsidR="00F32448" w:rsidRPr="00EE3ECF" w:rsidRDefault="00F32448" w:rsidP="00D3682E">
      <w:pPr>
        <w:spacing w:after="0" w:line="240" w:lineRule="auto"/>
        <w:jc w:val="both"/>
        <w:rPr>
          <w:rFonts w:ascii="Times New Roman" w:hAnsi="Times New Roman" w:cs="Times New Roman"/>
          <w:b/>
          <w:bCs/>
          <w:sz w:val="21"/>
          <w:szCs w:val="21"/>
          <w:lang w:val="uk-UA"/>
        </w:rPr>
      </w:pPr>
      <w:r w:rsidRPr="00EE3ECF">
        <w:rPr>
          <w:rFonts w:ascii="Times New Roman" w:hAnsi="Times New Roman" w:cs="Times New Roman"/>
          <w:b/>
          <w:bCs/>
          <w:sz w:val="21"/>
          <w:szCs w:val="21"/>
          <w:lang w:val="uk-UA"/>
        </w:rPr>
        <w:t xml:space="preserve">М.П._________________ </w:t>
      </w:r>
      <w:r w:rsidR="00A54777">
        <w:rPr>
          <w:rFonts w:ascii="Times New Roman" w:hAnsi="Times New Roman" w:cs="Times New Roman"/>
          <w:b/>
          <w:bCs/>
          <w:sz w:val="21"/>
          <w:szCs w:val="21"/>
          <w:lang w:val="uk-UA"/>
        </w:rPr>
        <w:t xml:space="preserve">______________           </w:t>
      </w:r>
      <w:bookmarkStart w:id="0" w:name="_GoBack"/>
      <w:bookmarkEnd w:id="0"/>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t>М.П. __________________</w:t>
      </w:r>
      <w:r>
        <w:rPr>
          <w:rFonts w:ascii="Times New Roman" w:hAnsi="Times New Roman" w:cs="Times New Roman"/>
          <w:b/>
          <w:bCs/>
          <w:sz w:val="21"/>
          <w:szCs w:val="21"/>
          <w:lang w:val="uk-UA"/>
        </w:rPr>
        <w:t xml:space="preserve"> </w:t>
      </w:r>
      <w:proofErr w:type="spellStart"/>
      <w:r>
        <w:rPr>
          <w:rFonts w:ascii="Times New Roman" w:hAnsi="Times New Roman" w:cs="Times New Roman"/>
          <w:b/>
          <w:bCs/>
          <w:sz w:val="21"/>
          <w:szCs w:val="21"/>
          <w:lang w:val="uk-UA"/>
        </w:rPr>
        <w:t>А.О.Омельчук</w:t>
      </w:r>
      <w:proofErr w:type="spellEnd"/>
    </w:p>
    <w:p w:rsidR="00F32448" w:rsidRPr="00EE3ECF" w:rsidRDefault="00F32448" w:rsidP="00D3682E">
      <w:pPr>
        <w:spacing w:after="0" w:line="240" w:lineRule="auto"/>
        <w:jc w:val="both"/>
        <w:rPr>
          <w:rFonts w:ascii="Times New Roman" w:hAnsi="Times New Roman" w:cs="Times New Roman"/>
          <w:b/>
          <w:bCs/>
          <w:caps/>
          <w:sz w:val="21"/>
          <w:szCs w:val="21"/>
          <w:lang w:val="en-US"/>
        </w:rPr>
      </w:pPr>
      <w:r w:rsidRPr="00EE3ECF">
        <w:rPr>
          <w:rFonts w:ascii="Times New Roman" w:hAnsi="Times New Roman" w:cs="Times New Roman"/>
          <w:b/>
          <w:bCs/>
          <w:sz w:val="21"/>
          <w:szCs w:val="21"/>
          <w:lang w:val="uk-UA"/>
        </w:rPr>
        <w:t>«____» ________________ 20</w:t>
      </w:r>
      <w:r w:rsidRPr="00EE3ECF">
        <w:rPr>
          <w:rFonts w:ascii="Times New Roman" w:hAnsi="Times New Roman" w:cs="Times New Roman"/>
          <w:b/>
          <w:bCs/>
          <w:sz w:val="21"/>
          <w:szCs w:val="21"/>
          <w:lang w:val="en-US"/>
        </w:rPr>
        <w:t>22</w:t>
      </w:r>
      <w:r w:rsidRPr="00EE3ECF">
        <w:rPr>
          <w:rFonts w:ascii="Times New Roman" w:hAnsi="Times New Roman" w:cs="Times New Roman"/>
          <w:b/>
          <w:bCs/>
          <w:sz w:val="21"/>
          <w:szCs w:val="21"/>
          <w:lang w:val="uk-UA"/>
        </w:rPr>
        <w:t xml:space="preserve"> року</w:t>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r>
      <w:r w:rsidRPr="00EE3ECF">
        <w:rPr>
          <w:rFonts w:ascii="Times New Roman" w:hAnsi="Times New Roman" w:cs="Times New Roman"/>
          <w:b/>
          <w:bCs/>
          <w:sz w:val="21"/>
          <w:szCs w:val="21"/>
          <w:lang w:val="uk-UA"/>
        </w:rPr>
        <w:tab/>
        <w:t>«____» ________________ 20</w:t>
      </w:r>
      <w:r w:rsidRPr="00EE3ECF">
        <w:rPr>
          <w:rFonts w:ascii="Times New Roman" w:hAnsi="Times New Roman" w:cs="Times New Roman"/>
          <w:b/>
          <w:bCs/>
          <w:sz w:val="21"/>
          <w:szCs w:val="21"/>
          <w:lang w:val="en-US"/>
        </w:rPr>
        <w:t>2</w:t>
      </w:r>
      <w:r w:rsidRPr="00EE3ECF">
        <w:rPr>
          <w:rFonts w:ascii="Times New Roman" w:hAnsi="Times New Roman" w:cs="Times New Roman"/>
          <w:b/>
          <w:bCs/>
          <w:sz w:val="21"/>
          <w:szCs w:val="21"/>
          <w:lang w:val="uk-UA"/>
        </w:rPr>
        <w:t>2 року</w:t>
      </w:r>
    </w:p>
    <w:sectPr w:rsidR="00F32448" w:rsidRPr="00EE3ECF" w:rsidSect="00677CD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E2A"/>
    <w:multiLevelType w:val="hybridMultilevel"/>
    <w:tmpl w:val="6DBA045C"/>
    <w:lvl w:ilvl="0" w:tplc="3828CABE">
      <w:start w:val="9"/>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18A40025"/>
    <w:multiLevelType w:val="multilevel"/>
    <w:tmpl w:val="771E5C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950" w:hanging="720"/>
      </w:pPr>
      <w:rPr>
        <w:rFonts w:hint="default"/>
      </w:rPr>
    </w:lvl>
    <w:lvl w:ilvl="4">
      <w:start w:val="1"/>
      <w:numFmt w:val="decimal"/>
      <w:isLgl/>
      <w:lvlText w:val="%1.%2.%3.%4.%5."/>
      <w:lvlJc w:val="left"/>
      <w:pPr>
        <w:ind w:left="1670" w:hanging="1080"/>
      </w:pPr>
      <w:rPr>
        <w:rFonts w:hint="default"/>
      </w:rPr>
    </w:lvl>
    <w:lvl w:ilvl="5">
      <w:start w:val="1"/>
      <w:numFmt w:val="decimal"/>
      <w:isLgl/>
      <w:lvlText w:val="%1.%2.%3.%4.%5.%6."/>
      <w:lvlJc w:val="left"/>
      <w:pPr>
        <w:ind w:left="2030" w:hanging="1080"/>
      </w:pPr>
      <w:rPr>
        <w:rFonts w:hint="default"/>
      </w:rPr>
    </w:lvl>
    <w:lvl w:ilvl="6">
      <w:start w:val="1"/>
      <w:numFmt w:val="decimal"/>
      <w:isLgl/>
      <w:lvlText w:val="%1.%2.%3.%4.%5.%6.%7."/>
      <w:lvlJc w:val="left"/>
      <w:pPr>
        <w:ind w:left="275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830" w:hanging="1800"/>
      </w:pPr>
      <w:rPr>
        <w:rFonts w:hint="default"/>
      </w:rPr>
    </w:lvl>
  </w:abstractNum>
  <w:abstractNum w:abstractNumId="2" w15:restartNumberingAfterBreak="0">
    <w:nsid w:val="193822D3"/>
    <w:multiLevelType w:val="hybridMultilevel"/>
    <w:tmpl w:val="FFA02C64"/>
    <w:lvl w:ilvl="0" w:tplc="0422000F">
      <w:start w:val="1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1DD59E9"/>
    <w:multiLevelType w:val="multilevel"/>
    <w:tmpl w:val="1714D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81DA4"/>
    <w:multiLevelType w:val="multilevel"/>
    <w:tmpl w:val="940299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D6507B"/>
    <w:multiLevelType w:val="multilevel"/>
    <w:tmpl w:val="A1B88504"/>
    <w:lvl w:ilvl="0">
      <w:start w:val="1"/>
      <w:numFmt w:val="decimal"/>
      <w:pStyle w:val="1"/>
      <w:lvlText w:val="%1."/>
      <w:lvlJc w:val="center"/>
      <w:pPr>
        <w:tabs>
          <w:tab w:val="num" w:pos="4423"/>
        </w:tabs>
        <w:ind w:left="4253"/>
      </w:pPr>
      <w:rPr>
        <w:b/>
        <w:bCs/>
      </w:rPr>
    </w:lvl>
    <w:lvl w:ilvl="1">
      <w:start w:val="1"/>
      <w:numFmt w:val="decimal"/>
      <w:pStyle w:val="2"/>
      <w:lvlText w:val="%1.%2."/>
      <w:lvlJc w:val="left"/>
      <w:pPr>
        <w:tabs>
          <w:tab w:val="num" w:pos="2354"/>
        </w:tabs>
        <w:ind w:left="1844"/>
      </w:pPr>
      <w:rPr>
        <w:b w:val="0"/>
        <w:bCs w:val="0"/>
        <w:i w:val="0"/>
        <w:iCs w:val="0"/>
      </w:rPr>
    </w:lvl>
    <w:lvl w:ilvl="2">
      <w:start w:val="1"/>
      <w:numFmt w:val="decimal"/>
      <w:lvlText w:val="%1.%2.%3."/>
      <w:lvlJc w:val="left"/>
      <w:pPr>
        <w:tabs>
          <w:tab w:val="num" w:pos="680"/>
        </w:tabs>
      </w:pPr>
      <w:rPr>
        <w:b w:val="0"/>
        <w:bCs w:val="0"/>
      </w:rPr>
    </w:lvl>
    <w:lvl w:ilvl="3">
      <w:start w:val="1"/>
      <w:numFmt w:val="decimal"/>
      <w:lvlText w:val="%1.%2.%3.%4."/>
      <w:lvlJc w:val="left"/>
      <w:pPr>
        <w:tabs>
          <w:tab w:val="num" w:pos="851"/>
        </w:tabs>
      </w:pPr>
      <w:rPr>
        <w:b w:val="0"/>
        <w:bCs w:val="0"/>
      </w:rPr>
    </w:lvl>
    <w:lvl w:ilvl="4">
      <w:start w:val="1"/>
      <w:numFmt w:val="decimal"/>
      <w:suff w:val="nothing"/>
      <w:lvlText w:val=" %1.%2.%3.%4.%5 "/>
      <w:lvlJc w:val="left"/>
      <w:rPr>
        <w:b w:val="0"/>
        <w:bCs w:val="0"/>
      </w:rPr>
    </w:lvl>
    <w:lvl w:ilvl="5">
      <w:start w:val="1"/>
      <w:numFmt w:val="decimal"/>
      <w:suff w:val="nothing"/>
      <w:lvlText w:val=" %1.%2.%3.%4.%5.%6 "/>
      <w:lvlJc w:val="left"/>
      <w:rPr>
        <w:b w:val="0"/>
        <w:bCs w:val="0"/>
      </w:rPr>
    </w:lvl>
    <w:lvl w:ilvl="6">
      <w:start w:val="1"/>
      <w:numFmt w:val="decimal"/>
      <w:suff w:val="nothing"/>
      <w:lvlText w:val=" %1.%2.%3.%4.%5.%6.%7 "/>
      <w:lvlJc w:val="left"/>
      <w:rPr>
        <w:b w:val="0"/>
        <w:bCs w:val="0"/>
      </w:rPr>
    </w:lvl>
    <w:lvl w:ilvl="7">
      <w:start w:val="1"/>
      <w:numFmt w:val="decimal"/>
      <w:suff w:val="nothing"/>
      <w:lvlText w:val=" %1.%2.%3.%4.%5.%6.%7.%8 "/>
      <w:lvlJc w:val="left"/>
      <w:rPr>
        <w:b w:val="0"/>
        <w:bCs w:val="0"/>
      </w:rPr>
    </w:lvl>
    <w:lvl w:ilvl="8">
      <w:start w:val="1"/>
      <w:numFmt w:val="decimal"/>
      <w:suff w:val="nothing"/>
      <w:lvlText w:val=" %1.%2.%3.%4.%5.%6.%7.%8.%9 "/>
      <w:lvlJc w:val="left"/>
      <w:rPr>
        <w:b w:val="0"/>
        <w:bCs w:val="0"/>
      </w:rPr>
    </w:lvl>
  </w:abstractNum>
  <w:abstractNum w:abstractNumId="6" w15:restartNumberingAfterBreak="0">
    <w:nsid w:val="46B727E9"/>
    <w:multiLevelType w:val="multilevel"/>
    <w:tmpl w:val="8D2C6B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17132C"/>
    <w:multiLevelType w:val="multilevel"/>
    <w:tmpl w:val="601EC6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404119"/>
    <w:multiLevelType w:val="multilevel"/>
    <w:tmpl w:val="60B0B76C"/>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9" w15:restartNumberingAfterBreak="0">
    <w:nsid w:val="55D92491"/>
    <w:multiLevelType w:val="multilevel"/>
    <w:tmpl w:val="17206F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7C7068"/>
    <w:multiLevelType w:val="hybridMultilevel"/>
    <w:tmpl w:val="09D6CB6E"/>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78E7010E"/>
    <w:multiLevelType w:val="multilevel"/>
    <w:tmpl w:val="31921506"/>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950" w:hanging="720"/>
      </w:pPr>
      <w:rPr>
        <w:rFonts w:hint="default"/>
      </w:rPr>
    </w:lvl>
    <w:lvl w:ilvl="4">
      <w:start w:val="1"/>
      <w:numFmt w:val="decimal"/>
      <w:isLgl/>
      <w:lvlText w:val="%1.%2.%3.%4.%5."/>
      <w:lvlJc w:val="left"/>
      <w:pPr>
        <w:ind w:left="1670" w:hanging="1080"/>
      </w:pPr>
      <w:rPr>
        <w:rFonts w:hint="default"/>
      </w:rPr>
    </w:lvl>
    <w:lvl w:ilvl="5">
      <w:start w:val="1"/>
      <w:numFmt w:val="decimal"/>
      <w:isLgl/>
      <w:lvlText w:val="%1.%2.%3.%4.%5.%6."/>
      <w:lvlJc w:val="left"/>
      <w:pPr>
        <w:ind w:left="2030" w:hanging="1080"/>
      </w:pPr>
      <w:rPr>
        <w:rFonts w:hint="default"/>
      </w:rPr>
    </w:lvl>
    <w:lvl w:ilvl="6">
      <w:start w:val="1"/>
      <w:numFmt w:val="decimal"/>
      <w:isLgl/>
      <w:lvlText w:val="%1.%2.%3.%4.%5.%6.%7."/>
      <w:lvlJc w:val="left"/>
      <w:pPr>
        <w:ind w:left="275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830" w:hanging="1800"/>
      </w:pPr>
      <w:rPr>
        <w:rFonts w:hint="default"/>
      </w:rPr>
    </w:lvl>
  </w:abstractNum>
  <w:abstractNum w:abstractNumId="12" w15:restartNumberingAfterBreak="0">
    <w:nsid w:val="7EFA1BD3"/>
    <w:multiLevelType w:val="hybridMultilevel"/>
    <w:tmpl w:val="EEB4133E"/>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9"/>
  </w:num>
  <w:num w:numId="3">
    <w:abstractNumId w:val="4"/>
  </w:num>
  <w:num w:numId="4">
    <w:abstractNumId w:val="3"/>
  </w:num>
  <w:num w:numId="5">
    <w:abstractNumId w:val="2"/>
  </w:num>
  <w:num w:numId="6">
    <w:abstractNumId w:val="12"/>
  </w:num>
  <w:num w:numId="7">
    <w:abstractNumId w:val="8"/>
  </w:num>
  <w:num w:numId="8">
    <w:abstractNumId w:val="7"/>
  </w:num>
  <w:num w:numId="9">
    <w:abstractNumId w:val="0"/>
  </w:num>
  <w:num w:numId="10">
    <w:abstractNumId w:val="6"/>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28"/>
    <w:rsid w:val="00011EA1"/>
    <w:rsid w:val="000270BD"/>
    <w:rsid w:val="00033F15"/>
    <w:rsid w:val="00046A4A"/>
    <w:rsid w:val="00047F34"/>
    <w:rsid w:val="00077571"/>
    <w:rsid w:val="0009541A"/>
    <w:rsid w:val="000A1CFC"/>
    <w:rsid w:val="000A3459"/>
    <w:rsid w:val="000A7D09"/>
    <w:rsid w:val="000B6FD3"/>
    <w:rsid w:val="000C5727"/>
    <w:rsid w:val="000E492F"/>
    <w:rsid w:val="000E668A"/>
    <w:rsid w:val="001061F8"/>
    <w:rsid w:val="00122C5E"/>
    <w:rsid w:val="00125A3C"/>
    <w:rsid w:val="00130C5B"/>
    <w:rsid w:val="00134462"/>
    <w:rsid w:val="00163A96"/>
    <w:rsid w:val="0017233D"/>
    <w:rsid w:val="00174FD9"/>
    <w:rsid w:val="00175844"/>
    <w:rsid w:val="0018666A"/>
    <w:rsid w:val="001A62D5"/>
    <w:rsid w:val="001F137E"/>
    <w:rsid w:val="001F4283"/>
    <w:rsid w:val="00207372"/>
    <w:rsid w:val="0021129C"/>
    <w:rsid w:val="002629B2"/>
    <w:rsid w:val="00273DD7"/>
    <w:rsid w:val="002875E8"/>
    <w:rsid w:val="002A6BEF"/>
    <w:rsid w:val="002C2234"/>
    <w:rsid w:val="002E7EA0"/>
    <w:rsid w:val="0030309A"/>
    <w:rsid w:val="00325B9E"/>
    <w:rsid w:val="00394DB4"/>
    <w:rsid w:val="003B36BD"/>
    <w:rsid w:val="003B4500"/>
    <w:rsid w:val="003B7E7F"/>
    <w:rsid w:val="003D6105"/>
    <w:rsid w:val="003E46B5"/>
    <w:rsid w:val="003E4D4F"/>
    <w:rsid w:val="003F1423"/>
    <w:rsid w:val="003F22D6"/>
    <w:rsid w:val="00415C6E"/>
    <w:rsid w:val="00430132"/>
    <w:rsid w:val="00436A69"/>
    <w:rsid w:val="0046181C"/>
    <w:rsid w:val="00480423"/>
    <w:rsid w:val="005401AD"/>
    <w:rsid w:val="0054600E"/>
    <w:rsid w:val="00555828"/>
    <w:rsid w:val="005806B1"/>
    <w:rsid w:val="00597E2A"/>
    <w:rsid w:val="005B56E8"/>
    <w:rsid w:val="005E3092"/>
    <w:rsid w:val="005F4B22"/>
    <w:rsid w:val="0060033B"/>
    <w:rsid w:val="00676C0A"/>
    <w:rsid w:val="00677CD3"/>
    <w:rsid w:val="00691E9A"/>
    <w:rsid w:val="006921D9"/>
    <w:rsid w:val="00697856"/>
    <w:rsid w:val="006B4770"/>
    <w:rsid w:val="006C5DC8"/>
    <w:rsid w:val="006D1DDF"/>
    <w:rsid w:val="006D3EE5"/>
    <w:rsid w:val="006E5D5D"/>
    <w:rsid w:val="006E615F"/>
    <w:rsid w:val="0073059B"/>
    <w:rsid w:val="007406CA"/>
    <w:rsid w:val="00753B89"/>
    <w:rsid w:val="00763CD5"/>
    <w:rsid w:val="007649E3"/>
    <w:rsid w:val="007A62C7"/>
    <w:rsid w:val="007B06C3"/>
    <w:rsid w:val="007B1968"/>
    <w:rsid w:val="007B3DA6"/>
    <w:rsid w:val="007C0748"/>
    <w:rsid w:val="007C14F0"/>
    <w:rsid w:val="007D04B9"/>
    <w:rsid w:val="00804331"/>
    <w:rsid w:val="00806E76"/>
    <w:rsid w:val="008104A4"/>
    <w:rsid w:val="00813055"/>
    <w:rsid w:val="008206FC"/>
    <w:rsid w:val="008410D9"/>
    <w:rsid w:val="00854389"/>
    <w:rsid w:val="00857E04"/>
    <w:rsid w:val="00862D66"/>
    <w:rsid w:val="00864505"/>
    <w:rsid w:val="00872894"/>
    <w:rsid w:val="00880774"/>
    <w:rsid w:val="008A49FD"/>
    <w:rsid w:val="008A73F9"/>
    <w:rsid w:val="008B453A"/>
    <w:rsid w:val="008C5E2A"/>
    <w:rsid w:val="008D0506"/>
    <w:rsid w:val="008D0C08"/>
    <w:rsid w:val="008E044D"/>
    <w:rsid w:val="008E29F9"/>
    <w:rsid w:val="00900DC7"/>
    <w:rsid w:val="00913815"/>
    <w:rsid w:val="00922205"/>
    <w:rsid w:val="0094293C"/>
    <w:rsid w:val="00986E6A"/>
    <w:rsid w:val="009A22CC"/>
    <w:rsid w:val="009B5139"/>
    <w:rsid w:val="009C1DFF"/>
    <w:rsid w:val="009F746B"/>
    <w:rsid w:val="00A1334B"/>
    <w:rsid w:val="00A22B97"/>
    <w:rsid w:val="00A54777"/>
    <w:rsid w:val="00A56BFA"/>
    <w:rsid w:val="00A82C6F"/>
    <w:rsid w:val="00A90C80"/>
    <w:rsid w:val="00AA0084"/>
    <w:rsid w:val="00AB7D8A"/>
    <w:rsid w:val="00AE61BE"/>
    <w:rsid w:val="00AF72EB"/>
    <w:rsid w:val="00B009A6"/>
    <w:rsid w:val="00B06D28"/>
    <w:rsid w:val="00B11A9E"/>
    <w:rsid w:val="00B30AD5"/>
    <w:rsid w:val="00B32E3C"/>
    <w:rsid w:val="00B578DC"/>
    <w:rsid w:val="00B7669C"/>
    <w:rsid w:val="00B8589D"/>
    <w:rsid w:val="00B95DDC"/>
    <w:rsid w:val="00BA0916"/>
    <w:rsid w:val="00BA23B6"/>
    <w:rsid w:val="00BC6D22"/>
    <w:rsid w:val="00BE5644"/>
    <w:rsid w:val="00C04AC2"/>
    <w:rsid w:val="00C26FDA"/>
    <w:rsid w:val="00C42E81"/>
    <w:rsid w:val="00C56857"/>
    <w:rsid w:val="00C70887"/>
    <w:rsid w:val="00C736EC"/>
    <w:rsid w:val="00C7479F"/>
    <w:rsid w:val="00C751E6"/>
    <w:rsid w:val="00C833BD"/>
    <w:rsid w:val="00CE0D66"/>
    <w:rsid w:val="00D051AB"/>
    <w:rsid w:val="00D13653"/>
    <w:rsid w:val="00D3682E"/>
    <w:rsid w:val="00DA0DD0"/>
    <w:rsid w:val="00DC3941"/>
    <w:rsid w:val="00DC4FB4"/>
    <w:rsid w:val="00DC61CD"/>
    <w:rsid w:val="00DD30E3"/>
    <w:rsid w:val="00DD748D"/>
    <w:rsid w:val="00DE3BA2"/>
    <w:rsid w:val="00DE4984"/>
    <w:rsid w:val="00DF4CF6"/>
    <w:rsid w:val="00E05743"/>
    <w:rsid w:val="00E1120B"/>
    <w:rsid w:val="00E22753"/>
    <w:rsid w:val="00E235A9"/>
    <w:rsid w:val="00E438F5"/>
    <w:rsid w:val="00E51308"/>
    <w:rsid w:val="00E528FD"/>
    <w:rsid w:val="00E702BD"/>
    <w:rsid w:val="00E87204"/>
    <w:rsid w:val="00E90B88"/>
    <w:rsid w:val="00E9100A"/>
    <w:rsid w:val="00EA093A"/>
    <w:rsid w:val="00EA4693"/>
    <w:rsid w:val="00EB5661"/>
    <w:rsid w:val="00EB77C3"/>
    <w:rsid w:val="00EE3E43"/>
    <w:rsid w:val="00EE3ECF"/>
    <w:rsid w:val="00EE45F0"/>
    <w:rsid w:val="00F02A5E"/>
    <w:rsid w:val="00F21978"/>
    <w:rsid w:val="00F32448"/>
    <w:rsid w:val="00F3546A"/>
    <w:rsid w:val="00F37463"/>
    <w:rsid w:val="00F3767D"/>
    <w:rsid w:val="00F37859"/>
    <w:rsid w:val="00F45347"/>
    <w:rsid w:val="00F512FB"/>
    <w:rsid w:val="00F576F0"/>
    <w:rsid w:val="00F70CC6"/>
    <w:rsid w:val="00F85E7D"/>
    <w:rsid w:val="00FB7E61"/>
    <w:rsid w:val="00FC56CE"/>
    <w:rsid w:val="00FC58A7"/>
    <w:rsid w:val="00FD7114"/>
    <w:rsid w:val="00FE0323"/>
    <w:rsid w:val="00FF4005"/>
    <w:rsid w:val="00FF52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181A1"/>
  <w15:docId w15:val="{9A968F9E-8287-4056-8148-12E000C8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D6"/>
    <w:pPr>
      <w:spacing w:after="200" w:line="276" w:lineRule="auto"/>
    </w:pPr>
    <w:rPr>
      <w:rFonts w:cs="Calibri"/>
      <w:lang w:eastAsia="en-US"/>
    </w:rPr>
  </w:style>
  <w:style w:type="paragraph" w:styleId="10">
    <w:name w:val="heading 1"/>
    <w:basedOn w:val="a"/>
    <w:next w:val="a"/>
    <w:link w:val="11"/>
    <w:uiPriority w:val="99"/>
    <w:qFormat/>
    <w:rsid w:val="003B7E7F"/>
    <w:pPr>
      <w:keepNext/>
      <w:spacing w:after="0" w:line="240" w:lineRule="auto"/>
      <w:jc w:val="center"/>
      <w:outlineLvl w:val="0"/>
    </w:pPr>
    <w:rPr>
      <w:rFonts w:ascii="Book Antiqua" w:eastAsia="Times New Roman" w:hAnsi="Book Antiqua" w:cs="Book Antiqua"/>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B7E7F"/>
    <w:rPr>
      <w:rFonts w:ascii="Book Antiqua" w:hAnsi="Book Antiqua" w:cs="Book Antiqua"/>
      <w:b/>
      <w:bCs/>
      <w:sz w:val="24"/>
      <w:szCs w:val="24"/>
      <w:lang w:val="uk-UA" w:eastAsia="ru-RU"/>
    </w:rPr>
  </w:style>
  <w:style w:type="paragraph" w:styleId="a3">
    <w:name w:val="List Paragraph"/>
    <w:basedOn w:val="a"/>
    <w:uiPriority w:val="99"/>
    <w:qFormat/>
    <w:rsid w:val="00555828"/>
    <w:pPr>
      <w:ind w:left="720"/>
    </w:pPr>
  </w:style>
  <w:style w:type="paragraph" w:styleId="a4">
    <w:name w:val="Balloon Text"/>
    <w:basedOn w:val="a"/>
    <w:link w:val="a5"/>
    <w:uiPriority w:val="99"/>
    <w:semiHidden/>
    <w:rsid w:val="003D610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locked/>
    <w:rsid w:val="003D6105"/>
    <w:rPr>
      <w:rFonts w:ascii="Segoe UI" w:hAnsi="Segoe UI" w:cs="Segoe UI"/>
      <w:sz w:val="18"/>
      <w:szCs w:val="18"/>
    </w:rPr>
  </w:style>
  <w:style w:type="paragraph" w:customStyle="1" w:styleId="a6">
    <w:name w:val="Обычны"/>
    <w:uiPriority w:val="99"/>
    <w:rsid w:val="003B7E7F"/>
    <w:pPr>
      <w:widowControl w:val="0"/>
    </w:pPr>
    <w:rPr>
      <w:rFonts w:ascii="Times New Roman" w:eastAsia="Times New Roman" w:hAnsi="Times New Roman"/>
      <w:sz w:val="20"/>
      <w:szCs w:val="20"/>
    </w:rPr>
  </w:style>
  <w:style w:type="paragraph" w:customStyle="1" w:styleId="1">
    <w:name w:val="1Заголовок"/>
    <w:basedOn w:val="a"/>
    <w:uiPriority w:val="99"/>
    <w:rsid w:val="00854389"/>
    <w:pPr>
      <w:keepNext/>
      <w:numPr>
        <w:numId w:val="13"/>
      </w:numPr>
      <w:spacing w:before="240" w:after="120" w:line="240" w:lineRule="auto"/>
      <w:jc w:val="center"/>
    </w:pPr>
    <w:rPr>
      <w:b/>
      <w:bCs/>
      <w:sz w:val="24"/>
      <w:szCs w:val="24"/>
      <w:lang w:val="uk-UA" w:eastAsia="ar-SA"/>
    </w:rPr>
  </w:style>
  <w:style w:type="paragraph" w:customStyle="1" w:styleId="2">
    <w:name w:val="2Заголовок"/>
    <w:basedOn w:val="a"/>
    <w:uiPriority w:val="99"/>
    <w:rsid w:val="00854389"/>
    <w:pPr>
      <w:numPr>
        <w:ilvl w:val="1"/>
        <w:numId w:val="13"/>
      </w:numPr>
      <w:spacing w:after="120" w:line="240" w:lineRule="auto"/>
      <w:jc w:val="both"/>
    </w:pPr>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3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1199</Words>
  <Characters>8456</Characters>
  <Application>Microsoft Office Word</Application>
  <DocSecurity>0</DocSecurity>
  <Lines>70</Lines>
  <Paragraphs>19</Paragraphs>
  <ScaleCrop>false</ScaleCrop>
  <HeadingPairs>
    <vt:vector size="2" baseType="variant">
      <vt:variant>
        <vt:lpstr>Назва</vt:lpstr>
      </vt:variant>
      <vt:variant>
        <vt:i4>1</vt:i4>
      </vt:variant>
    </vt:vector>
  </HeadingPairs>
  <TitlesOfParts>
    <vt:vector size="1" baseType="lpstr">
      <vt:lpstr>Договір №</vt:lpstr>
    </vt:vector>
  </TitlesOfParts>
  <Company>Microsoft</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Lera</dc:creator>
  <cp:lastModifiedBy>t6</cp:lastModifiedBy>
  <cp:revision>3</cp:revision>
  <cp:lastPrinted>2019-09-17T11:25:00Z</cp:lastPrinted>
  <dcterms:created xsi:type="dcterms:W3CDTF">2022-10-18T08:09:00Z</dcterms:created>
  <dcterms:modified xsi:type="dcterms:W3CDTF">2022-10-18T08:13:00Z</dcterms:modified>
</cp:coreProperties>
</file>