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2B77E8">
        <w:rPr>
          <w:rFonts w:ascii="Times New Roman" w:hAnsi="Times New Roman" w:cs="Times New Roman"/>
          <w:b/>
          <w:color w:val="000000"/>
          <w:sz w:val="24"/>
          <w:szCs w:val="24"/>
          <w:bdr w:val="none" w:sz="0" w:space="0" w:color="auto" w:frame="1"/>
        </w:rPr>
        <w:t>20.10.</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CE6A62" w:rsidRDefault="00CE6A62" w:rsidP="00887788">
      <w:pPr>
        <w:shd w:val="clear" w:color="auto" w:fill="FFFFFF"/>
        <w:jc w:val="center"/>
        <w:textAlignment w:val="baseline"/>
        <w:rPr>
          <w:rFonts w:ascii="Times New Roman" w:hAnsi="Times New Roman" w:cs="Times New Roman"/>
          <w:b/>
          <w:color w:val="000000"/>
          <w:sz w:val="32"/>
          <w:szCs w:val="32"/>
          <w:bdr w:val="none" w:sz="0" w:space="0" w:color="auto" w:frame="1"/>
        </w:rPr>
      </w:pPr>
      <w:r>
        <w:rPr>
          <w:rFonts w:ascii="Times New Roman" w:hAnsi="Times New Roman" w:cs="Times New Roman"/>
          <w:b/>
          <w:color w:val="000000"/>
          <w:sz w:val="32"/>
          <w:szCs w:val="32"/>
          <w:bdr w:val="none" w:sz="0" w:space="0" w:color="auto" w:frame="1"/>
        </w:rPr>
        <w:t xml:space="preserve">Цибуля, морква </w:t>
      </w:r>
    </w:p>
    <w:p w:rsidR="00887788" w:rsidRPr="00887788" w:rsidRDefault="00CE6A62"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32"/>
          <w:szCs w:val="32"/>
          <w:bdr w:val="none" w:sz="0" w:space="0" w:color="auto" w:frame="1"/>
        </w:rPr>
        <w:t>код</w:t>
      </w:r>
      <w:r w:rsidR="00887788" w:rsidRPr="00887788">
        <w:rPr>
          <w:rFonts w:ascii="Times New Roman" w:hAnsi="Times New Roman" w:cs="Times New Roman"/>
          <w:b/>
          <w:color w:val="000000"/>
          <w:sz w:val="32"/>
          <w:szCs w:val="32"/>
          <w:bdr w:val="none" w:sz="0" w:space="0" w:color="auto" w:frame="1"/>
        </w:rPr>
        <w:t xml:space="preserve"> ДК 021:2015</w:t>
      </w:r>
      <w:r>
        <w:rPr>
          <w:rFonts w:ascii="Times New Roman" w:hAnsi="Times New Roman" w:cs="Times New Roman"/>
          <w:b/>
          <w:color w:val="000000"/>
          <w:sz w:val="32"/>
          <w:szCs w:val="32"/>
          <w:bdr w:val="none" w:sz="0" w:space="0" w:color="auto" w:frame="1"/>
        </w:rPr>
        <w:t>-</w:t>
      </w:r>
      <w:r w:rsidR="00887788" w:rsidRPr="00887788">
        <w:rPr>
          <w:rFonts w:ascii="Times New Roman" w:hAnsi="Times New Roman" w:cs="Times New Roman"/>
          <w:b/>
          <w:color w:val="000000"/>
          <w:sz w:val="32"/>
          <w:szCs w:val="32"/>
          <w:bdr w:val="none" w:sz="0" w:space="0" w:color="auto" w:frame="1"/>
        </w:rPr>
        <w:t xml:space="preserve"> </w:t>
      </w:r>
      <w:r w:rsidRPr="00CE6A62">
        <w:rPr>
          <w:rFonts w:ascii="Times New Roman" w:hAnsi="Times New Roman" w:cs="Times New Roman"/>
          <w:b/>
          <w:color w:val="000000"/>
          <w:sz w:val="32"/>
          <w:szCs w:val="32"/>
          <w:bdr w:val="none" w:sz="0" w:space="0" w:color="auto" w:frame="1"/>
        </w:rPr>
        <w:t xml:space="preserve">03220000-9 Овочі, фрукти та горіхи </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2B77E8">
      <w:pPr>
        <w:pStyle w:val="a7"/>
        <w:spacing w:line="240" w:lineRule="auto"/>
        <w:ind w:firstLine="0"/>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A21356" w:rsidRDefault="00A21356" w:rsidP="005C5C83">
      <w:pPr>
        <w:pStyle w:val="a7"/>
        <w:spacing w:line="240" w:lineRule="auto"/>
        <w:ind w:firstLine="0"/>
        <w:jc w:val="center"/>
        <w:rPr>
          <w:b/>
          <w:sz w:val="32"/>
          <w:szCs w:val="32"/>
        </w:rPr>
      </w:pPr>
    </w:p>
    <w:p w:rsidR="00A21356" w:rsidRPr="00887788" w:rsidRDefault="00A21356"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CE6A62" w:rsidRPr="00CE6A62"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 xml:space="preserve">Цибуля, морква </w:t>
            </w:r>
          </w:p>
          <w:p w:rsidR="00887788" w:rsidRPr="00271C00"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код ДК 021:2015- 03220000-9 Овочі, фрукти та горіхи</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271C00" w:rsidRDefault="00F96FE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Поділ на лоти не передбачено</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sidR="00CE6A62">
              <w:rPr>
                <w:sz w:val="24"/>
                <w:szCs w:val="24"/>
              </w:rPr>
              <w:t>Вінницька обл.</w:t>
            </w:r>
            <w:r>
              <w:rPr>
                <w:sz w:val="24"/>
                <w:szCs w:val="24"/>
              </w:rPr>
              <w:t>, м.</w:t>
            </w:r>
            <w:r w:rsidR="00CE6A62">
              <w:rPr>
                <w:sz w:val="24"/>
                <w:szCs w:val="24"/>
              </w:rPr>
              <w:t xml:space="preserve"> </w:t>
            </w:r>
            <w:r>
              <w:rPr>
                <w:sz w:val="24"/>
                <w:szCs w:val="24"/>
              </w:rPr>
              <w:t>Гайсин, вул.</w:t>
            </w:r>
            <w:r w:rsidR="00CE6A62">
              <w:rPr>
                <w:sz w:val="24"/>
                <w:szCs w:val="24"/>
              </w:rPr>
              <w:t xml:space="preserve"> </w:t>
            </w:r>
            <w:r>
              <w:rPr>
                <w:sz w:val="24"/>
                <w:szCs w:val="24"/>
              </w:rPr>
              <w:t>В.Чорновола,1.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E7CF6"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104205">
              <w:rPr>
                <w:rFonts w:ascii="Times New Roman" w:eastAsia="Times New Roman" w:hAnsi="Times New Roman" w:cs="Times New Roman"/>
                <w:color w:val="000000"/>
                <w:sz w:val="24"/>
                <w:szCs w:val="24"/>
              </w:rPr>
              <w:t>4</w:t>
            </w:r>
            <w:r w:rsidRPr="00C61710">
              <w:rPr>
                <w:rFonts w:ascii="Times New Roman" w:eastAsia="Times New Roman" w:hAnsi="Times New Roman" w:cs="Times New Roman"/>
                <w:color w:val="000000"/>
                <w:sz w:val="24"/>
                <w:szCs w:val="24"/>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r w:rsidRPr="00C61710">
              <w:rPr>
                <w:rFonts w:ascii="Times New Roman" w:eastAsia="Times New Roman" w:hAnsi="Times New Roman" w:cs="Times New Roman"/>
                <w:color w:val="000000"/>
                <w:sz w:val="24"/>
                <w:szCs w:val="24"/>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C61710">
              <w:rPr>
                <w:rFonts w:ascii="Times New Roman" w:eastAsia="Times New Roman" w:hAnsi="Times New Roman" w:cs="Times New Roman"/>
                <w:color w:val="000000"/>
                <w:sz w:val="24"/>
                <w:szCs w:val="24"/>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sidRPr="00C61710">
              <w:rPr>
                <w:rFonts w:ascii="Times New Roman" w:eastAsia="Times New Roman" w:hAnsi="Times New Roman" w:cs="Times New Roman"/>
                <w:b/>
                <w:color w:val="000000"/>
                <w:sz w:val="24"/>
                <w:szCs w:val="24"/>
              </w:rPr>
              <w:lastRenderedPageBreak/>
              <w:t>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lastRenderedPageBreak/>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w:t>
            </w:r>
            <w:r w:rsidRPr="00C61710">
              <w:rPr>
                <w:rFonts w:ascii="Times New Roman" w:eastAsia="Times New Roman" w:hAnsi="Times New Roman" w:cs="Times New Roman"/>
                <w:color w:val="000000"/>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w:t>
            </w:r>
            <w:r w:rsidRPr="00C61710">
              <w:rPr>
                <w:rFonts w:ascii="Times New Roman" w:eastAsia="Times New Roman" w:hAnsi="Times New Roman" w:cs="Times New Roman"/>
                <w:color w:val="000000"/>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F410F4">
              <w:rPr>
                <w:rFonts w:ascii="Times New Roman" w:eastAsia="Times New Roman" w:hAnsi="Times New Roman" w:cs="Times New Roman"/>
                <w:b/>
                <w:bCs/>
                <w:color w:val="000000"/>
                <w:sz w:val="24"/>
                <w:szCs w:val="24"/>
                <w:highlight w:val="yellow"/>
              </w:rPr>
              <w:t>9</w:t>
            </w:r>
            <w:bookmarkStart w:id="5" w:name="_GoBack"/>
            <w:bookmarkEnd w:id="5"/>
            <w:r w:rsidR="008559F6" w:rsidRPr="00643401">
              <w:rPr>
                <w:rFonts w:ascii="Times New Roman" w:eastAsia="Times New Roman" w:hAnsi="Times New Roman" w:cs="Times New Roman"/>
                <w:b/>
                <w:bCs/>
                <w:color w:val="000000"/>
                <w:sz w:val="24"/>
                <w:szCs w:val="24"/>
                <w:highlight w:val="yellow"/>
              </w:rPr>
              <w:t>.10</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w:t>
            </w:r>
            <w:r w:rsidRPr="00C61710">
              <w:rPr>
                <w:rFonts w:ascii="Times New Roman" w:eastAsia="Times New Roman" w:hAnsi="Times New Roman" w:cs="Times New Roman"/>
                <w:color w:val="000000"/>
                <w:sz w:val="24"/>
                <w:szCs w:val="24"/>
              </w:rPr>
              <w:lastRenderedPageBreak/>
              <w:t>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sidRPr="00C61710">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C61710">
              <w:rPr>
                <w:rFonts w:ascii="Times New Roman" w:eastAsia="Times New Roman" w:hAnsi="Times New Roman" w:cs="Times New Roman"/>
                <w:color w:val="000000"/>
                <w:sz w:val="24"/>
                <w:szCs w:val="24"/>
              </w:rPr>
              <w:lastRenderedPageBreak/>
              <w:t>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C61710">
              <w:rPr>
                <w:rFonts w:ascii="Times New Roman" w:eastAsia="Times New Roman" w:hAnsi="Times New Roman" w:cs="Times New Roman"/>
                <w:color w:val="000000"/>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C61710">
              <w:rPr>
                <w:rFonts w:ascii="Times New Roman" w:eastAsia="Times New Roman" w:hAnsi="Times New Roman" w:cs="Times New Roman"/>
                <w:color w:val="000000"/>
                <w:sz w:val="24"/>
                <w:szCs w:val="24"/>
              </w:rPr>
              <w:lastRenderedPageBreak/>
              <w:t>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не може розміщувати щодо одного й того ж </w:t>
            </w:r>
            <w:r w:rsidRPr="00C61710">
              <w:rPr>
                <w:rFonts w:ascii="Times New Roman" w:eastAsia="Times New Roman" w:hAnsi="Times New Roman" w:cs="Times New Roman"/>
                <w:color w:val="000000"/>
                <w:sz w:val="24"/>
                <w:szCs w:val="24"/>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w:t>
            </w:r>
            <w:r w:rsidRPr="00C61710">
              <w:rPr>
                <w:rFonts w:ascii="Times New Roman" w:eastAsia="Times New Roman" w:hAnsi="Times New Roman" w:cs="Times New Roman"/>
                <w:color w:val="000000"/>
                <w:sz w:val="24"/>
                <w:szCs w:val="24"/>
              </w:rPr>
              <w:lastRenderedPageBreak/>
              <w:t>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w:t>
            </w:r>
            <w:r w:rsidRPr="00C61710">
              <w:rPr>
                <w:rFonts w:ascii="Times New Roman" w:eastAsia="Times New Roman" w:hAnsi="Times New Roman" w:cs="Times New Roman"/>
                <w:color w:val="000000"/>
                <w:sz w:val="24"/>
                <w:szCs w:val="24"/>
              </w:rPr>
              <w:lastRenderedPageBreak/>
              <w:t>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 xml:space="preserve">допущення до оцінки менше двох тендерних </w:t>
            </w:r>
            <w:r w:rsidRPr="00C61710">
              <w:rPr>
                <w:rFonts w:ascii="Times New Roman" w:eastAsia="Times New Roman" w:hAnsi="Times New Roman" w:cs="Times New Roman"/>
                <w:color w:val="000000"/>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04205">
              <w:rPr>
                <w:rFonts w:ascii="Times New Roman" w:eastAsia="Times New Roman" w:hAnsi="Times New Roman" w:cs="Times New Roman"/>
                <w:color w:val="000000"/>
                <w:sz w:val="24"/>
                <w:szCs w:val="24"/>
                <w:highlight w:val="white"/>
              </w:rPr>
              <w:t>15</w:t>
            </w:r>
            <w:r w:rsidRPr="00C61710">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710">
              <w:rPr>
                <w:rFonts w:ascii="Times New Roman" w:eastAsia="Times New Roman" w:hAnsi="Times New Roman" w:cs="Times New Roman"/>
                <w:color w:val="000000"/>
                <w:sz w:val="24"/>
                <w:szCs w:val="24"/>
              </w:rPr>
              <w:t>неукладення</w:t>
            </w:r>
            <w:proofErr w:type="spellEnd"/>
            <w:r w:rsidRPr="00C61710">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0A" w:rsidRDefault="000D600A">
      <w:r>
        <w:separator/>
      </w:r>
    </w:p>
  </w:endnote>
  <w:endnote w:type="continuationSeparator" w:id="0">
    <w:p w:rsidR="000D600A" w:rsidRDefault="000D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0A" w:rsidRDefault="000D600A">
      <w:r>
        <w:separator/>
      </w:r>
    </w:p>
  </w:footnote>
  <w:footnote w:type="continuationSeparator" w:id="0">
    <w:p w:rsidR="000D600A" w:rsidRDefault="000D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10F4">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16D"/>
    <w:rsid w:val="000139A9"/>
    <w:rsid w:val="00017B54"/>
    <w:rsid w:val="00027196"/>
    <w:rsid w:val="0003187F"/>
    <w:rsid w:val="0003712C"/>
    <w:rsid w:val="00062C5F"/>
    <w:rsid w:val="000B666D"/>
    <w:rsid w:val="000C1E07"/>
    <w:rsid w:val="000C3AF4"/>
    <w:rsid w:val="000C66B3"/>
    <w:rsid w:val="000D527B"/>
    <w:rsid w:val="000D5CD2"/>
    <w:rsid w:val="000D600A"/>
    <w:rsid w:val="000D66AB"/>
    <w:rsid w:val="000E30E7"/>
    <w:rsid w:val="00104205"/>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92373"/>
    <w:rsid w:val="002A2B65"/>
    <w:rsid w:val="002A6B34"/>
    <w:rsid w:val="002A76AB"/>
    <w:rsid w:val="002B708D"/>
    <w:rsid w:val="002B77E8"/>
    <w:rsid w:val="002C0CCF"/>
    <w:rsid w:val="002C7BE2"/>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21163"/>
    <w:rsid w:val="00437773"/>
    <w:rsid w:val="004431E2"/>
    <w:rsid w:val="004751A4"/>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602E28"/>
    <w:rsid w:val="0061711D"/>
    <w:rsid w:val="006335C6"/>
    <w:rsid w:val="0063538A"/>
    <w:rsid w:val="00636B9B"/>
    <w:rsid w:val="00637B64"/>
    <w:rsid w:val="00643401"/>
    <w:rsid w:val="00686C82"/>
    <w:rsid w:val="00696647"/>
    <w:rsid w:val="006A2194"/>
    <w:rsid w:val="006A30D0"/>
    <w:rsid w:val="006B6744"/>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3DD0"/>
    <w:rsid w:val="007E76B6"/>
    <w:rsid w:val="00801F9F"/>
    <w:rsid w:val="00810E71"/>
    <w:rsid w:val="00834FD8"/>
    <w:rsid w:val="00845A9B"/>
    <w:rsid w:val="0084710B"/>
    <w:rsid w:val="008559F6"/>
    <w:rsid w:val="008615F5"/>
    <w:rsid w:val="00863843"/>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B3B2F"/>
    <w:rsid w:val="00AB43A3"/>
    <w:rsid w:val="00AC5C87"/>
    <w:rsid w:val="00AD46AB"/>
    <w:rsid w:val="00B2611D"/>
    <w:rsid w:val="00B86F66"/>
    <w:rsid w:val="00BB2A08"/>
    <w:rsid w:val="00BC4044"/>
    <w:rsid w:val="00BF1EC4"/>
    <w:rsid w:val="00C021FA"/>
    <w:rsid w:val="00C04430"/>
    <w:rsid w:val="00C32A93"/>
    <w:rsid w:val="00C61710"/>
    <w:rsid w:val="00C8481C"/>
    <w:rsid w:val="00C87BC6"/>
    <w:rsid w:val="00CB1F30"/>
    <w:rsid w:val="00CC6BF8"/>
    <w:rsid w:val="00CE478E"/>
    <w:rsid w:val="00CE53A0"/>
    <w:rsid w:val="00CE6A62"/>
    <w:rsid w:val="00D20F5C"/>
    <w:rsid w:val="00D257C6"/>
    <w:rsid w:val="00D26715"/>
    <w:rsid w:val="00D2796B"/>
    <w:rsid w:val="00D36EC3"/>
    <w:rsid w:val="00D57F37"/>
    <w:rsid w:val="00D85D98"/>
    <w:rsid w:val="00DA1702"/>
    <w:rsid w:val="00DA1813"/>
    <w:rsid w:val="00DD1F99"/>
    <w:rsid w:val="00E04BD7"/>
    <w:rsid w:val="00E10B47"/>
    <w:rsid w:val="00E134EC"/>
    <w:rsid w:val="00E1632D"/>
    <w:rsid w:val="00E1707D"/>
    <w:rsid w:val="00E53769"/>
    <w:rsid w:val="00E56A59"/>
    <w:rsid w:val="00E622C8"/>
    <w:rsid w:val="00E62BBF"/>
    <w:rsid w:val="00E74753"/>
    <w:rsid w:val="00E811A5"/>
    <w:rsid w:val="00E813E3"/>
    <w:rsid w:val="00E94AC1"/>
    <w:rsid w:val="00E96AED"/>
    <w:rsid w:val="00EA1E05"/>
    <w:rsid w:val="00EF3E3F"/>
    <w:rsid w:val="00F02208"/>
    <w:rsid w:val="00F07F7D"/>
    <w:rsid w:val="00F25D55"/>
    <w:rsid w:val="00F33ABE"/>
    <w:rsid w:val="00F410F4"/>
    <w:rsid w:val="00F51E85"/>
    <w:rsid w:val="00F63D7E"/>
    <w:rsid w:val="00F64FB3"/>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F1EC4"/>
    <w:rPr>
      <w:sz w:val="16"/>
      <w:szCs w:val="16"/>
    </w:rPr>
  </w:style>
  <w:style w:type="paragraph" w:styleId="af6">
    <w:name w:val="annotation text"/>
    <w:basedOn w:val="a"/>
    <w:link w:val="af7"/>
    <w:uiPriority w:val="99"/>
    <w:semiHidden/>
    <w:unhideWhenUsed/>
    <w:rsid w:val="00BF1EC4"/>
  </w:style>
  <w:style w:type="character" w:customStyle="1" w:styleId="af7">
    <w:name w:val="Текст примечания Знак"/>
    <w:basedOn w:val="a0"/>
    <w:link w:val="af6"/>
    <w:uiPriority w:val="99"/>
    <w:semiHidden/>
    <w:rsid w:val="00BF1EC4"/>
  </w:style>
  <w:style w:type="paragraph" w:styleId="af8">
    <w:name w:val="annotation subject"/>
    <w:basedOn w:val="af6"/>
    <w:next w:val="af6"/>
    <w:link w:val="af9"/>
    <w:uiPriority w:val="99"/>
    <w:semiHidden/>
    <w:unhideWhenUsed/>
    <w:rsid w:val="00BF1EC4"/>
    <w:rPr>
      <w:b/>
      <w:bCs/>
    </w:rPr>
  </w:style>
  <w:style w:type="character" w:customStyle="1" w:styleId="af9">
    <w:name w:val="Тема примечания Знак"/>
    <w:basedOn w:val="af7"/>
    <w:link w:val="af8"/>
    <w:uiPriority w:val="99"/>
    <w:semiHidden/>
    <w:rsid w:val="00BF1EC4"/>
    <w:rPr>
      <w:b/>
      <w:bCs/>
    </w:rPr>
  </w:style>
  <w:style w:type="paragraph" w:styleId="afa">
    <w:name w:val="Balloon Text"/>
    <w:basedOn w:val="a"/>
    <w:link w:val="afb"/>
    <w:uiPriority w:val="99"/>
    <w:semiHidden/>
    <w:unhideWhenUsed/>
    <w:rsid w:val="00BF1EC4"/>
    <w:rPr>
      <w:rFonts w:ascii="Tahoma" w:hAnsi="Tahoma" w:cs="Tahoma"/>
      <w:sz w:val="16"/>
      <w:szCs w:val="16"/>
    </w:rPr>
  </w:style>
  <w:style w:type="character" w:customStyle="1" w:styleId="afb">
    <w:name w:val="Текст выноски Знак"/>
    <w:basedOn w:val="a0"/>
    <w:link w:val="afa"/>
    <w:uiPriority w:val="99"/>
    <w:semiHidden/>
    <w:rsid w:val="00BF1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F1EC4"/>
    <w:rPr>
      <w:sz w:val="16"/>
      <w:szCs w:val="16"/>
    </w:rPr>
  </w:style>
  <w:style w:type="paragraph" w:styleId="af6">
    <w:name w:val="annotation text"/>
    <w:basedOn w:val="a"/>
    <w:link w:val="af7"/>
    <w:uiPriority w:val="99"/>
    <w:semiHidden/>
    <w:unhideWhenUsed/>
    <w:rsid w:val="00BF1EC4"/>
  </w:style>
  <w:style w:type="character" w:customStyle="1" w:styleId="af7">
    <w:name w:val="Текст примечания Знак"/>
    <w:basedOn w:val="a0"/>
    <w:link w:val="af6"/>
    <w:uiPriority w:val="99"/>
    <w:semiHidden/>
    <w:rsid w:val="00BF1EC4"/>
  </w:style>
  <w:style w:type="paragraph" w:styleId="af8">
    <w:name w:val="annotation subject"/>
    <w:basedOn w:val="af6"/>
    <w:next w:val="af6"/>
    <w:link w:val="af9"/>
    <w:uiPriority w:val="99"/>
    <w:semiHidden/>
    <w:unhideWhenUsed/>
    <w:rsid w:val="00BF1EC4"/>
    <w:rPr>
      <w:b/>
      <w:bCs/>
    </w:rPr>
  </w:style>
  <w:style w:type="character" w:customStyle="1" w:styleId="af9">
    <w:name w:val="Тема примечания Знак"/>
    <w:basedOn w:val="af7"/>
    <w:link w:val="af8"/>
    <w:uiPriority w:val="99"/>
    <w:semiHidden/>
    <w:rsid w:val="00BF1EC4"/>
    <w:rPr>
      <w:b/>
      <w:bCs/>
    </w:rPr>
  </w:style>
  <w:style w:type="paragraph" w:styleId="afa">
    <w:name w:val="Balloon Text"/>
    <w:basedOn w:val="a"/>
    <w:link w:val="afb"/>
    <w:uiPriority w:val="99"/>
    <w:semiHidden/>
    <w:unhideWhenUsed/>
    <w:rsid w:val="00BF1EC4"/>
    <w:rPr>
      <w:rFonts w:ascii="Tahoma" w:hAnsi="Tahoma" w:cs="Tahoma"/>
      <w:sz w:val="16"/>
      <w:szCs w:val="16"/>
    </w:rPr>
  </w:style>
  <w:style w:type="character" w:customStyle="1" w:styleId="afb">
    <w:name w:val="Текст выноски Знак"/>
    <w:basedOn w:val="a0"/>
    <w:link w:val="afa"/>
    <w:uiPriority w:val="99"/>
    <w:semiHidden/>
    <w:rsid w:val="00BF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6754</Words>
  <Characters>38504</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cp:revision>
  <cp:lastPrinted>2022-09-16T09:51:00Z</cp:lastPrinted>
  <dcterms:created xsi:type="dcterms:W3CDTF">2022-10-20T11:09:00Z</dcterms:created>
  <dcterms:modified xsi:type="dcterms:W3CDTF">2022-10-21T06:52:00Z</dcterms:modified>
</cp:coreProperties>
</file>