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11" w:rsidRPr="00ED2911" w:rsidRDefault="00ED2911" w:rsidP="00ED2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ED2911">
        <w:rPr>
          <w:rFonts w:ascii="Times New Roman" w:hAnsi="Times New Roman"/>
          <w:b/>
          <w:bCs/>
          <w:i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sz w:val="24"/>
          <w:szCs w:val="24"/>
        </w:rPr>
        <w:t>одаток</w:t>
      </w:r>
      <w:proofErr w:type="spellEnd"/>
      <w:r w:rsidRPr="00ED2911">
        <w:rPr>
          <w:rFonts w:ascii="Times New Roman" w:hAnsi="Times New Roman"/>
          <w:b/>
          <w:bCs/>
          <w:i/>
          <w:sz w:val="24"/>
          <w:szCs w:val="24"/>
        </w:rPr>
        <w:t xml:space="preserve"> №4</w:t>
      </w:r>
    </w:p>
    <w:p w:rsidR="009803FC" w:rsidRPr="003C68D1" w:rsidRDefault="009803FC" w:rsidP="009803FC">
      <w:pPr>
        <w:rPr>
          <w:rFonts w:ascii="Times New Roman" w:hAnsi="Times New Roman" w:cs="Times New Roman"/>
          <w:i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966"/>
      </w:tblGrid>
      <w:tr w:rsidR="009803FC" w:rsidRPr="003C68D1" w:rsidTr="00177147">
        <w:tc>
          <w:tcPr>
            <w:tcW w:w="4605" w:type="dxa"/>
          </w:tcPr>
          <w:p w:rsidR="009803FC" w:rsidRPr="003C68D1" w:rsidRDefault="009803FC" w:rsidP="00177147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6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803FC" w:rsidRPr="003C68D1" w:rsidTr="00177147">
        <w:trPr>
          <w:trHeight w:val="80"/>
        </w:trPr>
        <w:tc>
          <w:tcPr>
            <w:tcW w:w="4605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66" w:type="dxa"/>
          </w:tcPr>
          <w:p w:rsidR="009803FC" w:rsidRPr="003C68D1" w:rsidRDefault="009803FC" w:rsidP="0017714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803FC" w:rsidRPr="0054093D" w:rsidRDefault="009803FC" w:rsidP="009803FC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ПРОЕКТ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ДОГОВОРУ ПРО ЗАКУПІВЛЮ</w:t>
      </w:r>
    </w:p>
    <w:p w:rsidR="009803FC" w:rsidRPr="0054093D" w:rsidRDefault="009803FC" w:rsidP="000F5453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№___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м. Чернівц</w:t>
      </w:r>
      <w:r w:rsidR="005A3415">
        <w:rPr>
          <w:rFonts w:ascii="Times New Roman" w:hAnsi="Times New Roman" w:cs="Times New Roman"/>
          <w:lang w:val="uk-UA"/>
        </w:rPr>
        <w:t>і</w:t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</w:r>
      <w:r w:rsidR="005A3415">
        <w:rPr>
          <w:rFonts w:ascii="Times New Roman" w:hAnsi="Times New Roman" w:cs="Times New Roman"/>
          <w:lang w:val="uk-UA"/>
        </w:rPr>
        <w:tab/>
        <w:t xml:space="preserve"> ___ ______________ 2022</w:t>
      </w:r>
      <w:r w:rsidRPr="0054093D">
        <w:rPr>
          <w:rFonts w:ascii="Times New Roman" w:hAnsi="Times New Roman" w:cs="Times New Roman"/>
          <w:lang w:val="uk-UA"/>
        </w:rPr>
        <w:t xml:space="preserve"> року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Чернівецьке вище комерційне училище </w:t>
      </w:r>
      <w:r w:rsidR="005A3415">
        <w:rPr>
          <w:rFonts w:ascii="Times New Roman" w:hAnsi="Times New Roman" w:cs="Times New Roman"/>
          <w:lang w:val="uk-UA"/>
        </w:rPr>
        <w:t>Державного</w:t>
      </w:r>
      <w:r w:rsidRPr="0054093D">
        <w:rPr>
          <w:rFonts w:ascii="Times New Roman" w:hAnsi="Times New Roman" w:cs="Times New Roman"/>
          <w:lang w:val="uk-UA"/>
        </w:rPr>
        <w:t xml:space="preserve"> торговельно-економічного університету (надалі Замовник), в особі директора Кирилюка М.В., що діє на підставі Положення про Чернівецьке вище комерційне училище </w:t>
      </w:r>
      <w:r w:rsidR="005A3415">
        <w:rPr>
          <w:rFonts w:ascii="Times New Roman" w:hAnsi="Times New Roman" w:cs="Times New Roman"/>
          <w:lang w:val="uk-UA"/>
        </w:rPr>
        <w:t>Державного</w:t>
      </w:r>
      <w:r w:rsidRPr="0054093D">
        <w:rPr>
          <w:rFonts w:ascii="Times New Roman" w:hAnsi="Times New Roman" w:cs="Times New Roman"/>
          <w:lang w:val="uk-UA"/>
        </w:rPr>
        <w:t xml:space="preserve"> торговельно-економічного університету </w:t>
      </w:r>
      <w:proofErr w:type="spellStart"/>
      <w:r w:rsidRPr="0054093D">
        <w:rPr>
          <w:rFonts w:ascii="Times New Roman" w:hAnsi="Times New Roman" w:cs="Times New Roman"/>
          <w:lang w:val="uk-UA"/>
        </w:rPr>
        <w:t>Мазаракі</w:t>
      </w:r>
      <w:proofErr w:type="spellEnd"/>
      <w:r w:rsidRPr="0054093D">
        <w:rPr>
          <w:rFonts w:ascii="Times New Roman" w:hAnsi="Times New Roman" w:cs="Times New Roman"/>
          <w:lang w:val="uk-UA"/>
        </w:rPr>
        <w:t xml:space="preserve"> А.А., з однієї сторони, та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Постачальника)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в особі _________________________________________________________________________,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(посада, прізвище, ім'я та по батькові)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що діє на підставі ________________________________________________________________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документа, номер, дата та інші необхідні реквізити)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(далі – Постачальник), з іншої сторони, разом - Сторони, уклали цей договір (далі - Договір) про таке: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I. ПРЕДМЕТ ДОГОВОРУ</w:t>
      </w:r>
    </w:p>
    <w:p w:rsidR="006D7D6B" w:rsidRPr="006D7D6B" w:rsidRDefault="009803FC" w:rsidP="006D7D6B">
      <w:pPr>
        <w:rPr>
          <w:rFonts w:ascii="Times New Roman" w:hAnsi="Times New Roman" w:cs="Times New Roman"/>
          <w:b/>
          <w:bCs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1.1 Постачальник зобов’язується передати у встановлений строк Покупцю товар, зазначений у специфікації, яка є невід’ємною частиною договору (Додаток № 1), відповідно тендерної документації, а Покупець – прийняти і оплатити поставлений товар: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D7D6B">
        <w:rPr>
          <w:rFonts w:ascii="Times New Roman" w:hAnsi="Times New Roman" w:cs="Times New Roman"/>
          <w:b/>
          <w:bCs/>
          <w:lang w:val="uk-UA"/>
        </w:rPr>
        <w:t xml:space="preserve">Код ДК 021:2015:44810000-1 </w:t>
      </w:r>
      <w:r w:rsidR="006D7D6B" w:rsidRPr="006D7D6B">
        <w:rPr>
          <w:rFonts w:ascii="Times New Roman" w:hAnsi="Times New Roman" w:cs="Times New Roman"/>
          <w:b/>
          <w:bCs/>
          <w:lang w:val="uk-UA"/>
        </w:rPr>
        <w:t>«Водоемульсійна фарба та барвник до водоемульсійної фарби»</w:t>
      </w:r>
    </w:p>
    <w:p w:rsidR="009803FC" w:rsidRPr="0054093D" w:rsidRDefault="009803FC" w:rsidP="009803FC">
      <w:pPr>
        <w:rPr>
          <w:rFonts w:ascii="Times New Roman" w:hAnsi="Times New Roman" w:cs="Times New Roman"/>
          <w:lang w:val="uk-UA"/>
        </w:rPr>
      </w:pPr>
      <w:r w:rsidRPr="00E566D8">
        <w:rPr>
          <w:rFonts w:ascii="Times New Roman" w:hAnsi="Times New Roman" w:cs="Times New Roman"/>
          <w:b/>
          <w:lang w:val="uk-UA"/>
        </w:rPr>
        <w:t>1</w:t>
      </w:r>
      <w:r w:rsidRPr="0054093D">
        <w:rPr>
          <w:rFonts w:ascii="Times New Roman" w:hAnsi="Times New Roman" w:cs="Times New Roman"/>
          <w:lang w:val="uk-UA"/>
        </w:rPr>
        <w:t>.2. Товар повинен відповідати технічним вимогам, які визначені тендерною документацією.</w:t>
      </w:r>
    </w:p>
    <w:p w:rsidR="009803FC" w:rsidRDefault="009803FC" w:rsidP="000F5453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1.3. Обсяги закупівлі товару можуть бути зменшені з урахуванням фактичної потреби та обсягу видатків Покупця.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II. ЯКІСТЬ ТОВАРІВ, РОБІТ ЧИ ПОСЛУГ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2.1. Учасник повинен передати у власність Покупцю товар, якість якого повинна відповідати умовам тендерної документації та найвищому рівню технологій і стандартів, існуючих в Україні.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2.2. Гарантійний строк на товар встановлюється виробником товару і складає не менше 12 місяців з дати його поставки. Перебіг гарантійного строку починається з дати поставки товару Покупцю, якщо інше не встановлено виробником товару.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2.3. У випадку постачання товару неналежної якості або товару, який не відповідає умовам цього договору, Постачальник зобов’язаний за свій рахунок, але не пізніше 5-днів з моменту отримання повідомлення від Покупця, усунути виявлені недоліки або замінити товар на товар належної якості.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lastRenderedPageBreak/>
        <w:t>2.4. Факт невідповідності кількості або якості поставленого товару повинен підтверджуватися відповідним актом.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2.5. У випадку постачання товару неналежної якості, незалежна експертиза якості проводиться за рахунок Постачальника.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2.6. Всі витрати, пов'язані із заміною, усуненням дефектів або недоліків товару, тощо, несе Постачальник.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III. ЦІНА ДОГОВОРУ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3.1. Ціна цього Договору становить: ______________ грн. (словами), у тому числі ПДВ –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________________________________________________________________грн. (словами).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3.2. Ціна на товар включає вартість товару з урахуванням усіх податків і зборів, витрат на транспортування, а також інші витрати.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3.3. Сума закупівлі встановлюється в національній валюті України.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3.4. Ціна цього Договору (вартість товару) є незмінною, крім випадків визначених у Законі України «Про публічні закупівлі»</w:t>
      </w:r>
      <w:bookmarkStart w:id="0" w:name="42"/>
      <w:bookmarkEnd w:id="0"/>
      <w:r w:rsidRPr="0054093D">
        <w:rPr>
          <w:rFonts w:ascii="Times New Roman" w:hAnsi="Times New Roman" w:cs="Times New Roman"/>
          <w:lang w:val="uk-UA"/>
        </w:rPr>
        <w:t>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3.5. Покращення якості предмета закупівлі не є підставою для збільшення суми, визначеної в договорі.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3.7. Істотні умови Договору про закупівлю не можуть змінюватися після його підписання до виконання зобов’язань сторонами в повному обсязі.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IV. ПОРЯДОК ЗДІЙСНЕННЯ ОПЛАТИ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4.1. Оплата проводиться Покупцем на підставі виставленого рахунку – фактури та видаткової накладної на отриманий товар шляхом безготівкового перерахування коштів на поточний рахунок Учасника не пізніше 30 банківських днів з дати поставки товару. Оплата товару здійснюється у разі наявності в межах відповідних бюджетних асигнувань, згідно бюджетного кодексу України. У разі затримки бюджетного фінансування,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V. ПОСТАВКА ТОВАРІВ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5.1. Стро</w:t>
      </w:r>
      <w:r w:rsidR="005A3415">
        <w:rPr>
          <w:rFonts w:ascii="Times New Roman" w:hAnsi="Times New Roman" w:cs="Times New Roman"/>
          <w:lang w:val="uk-UA"/>
        </w:rPr>
        <w:t>к поставки товару до 31.12. 2022</w:t>
      </w:r>
      <w:r w:rsidRPr="0054093D">
        <w:rPr>
          <w:rFonts w:ascii="Times New Roman" w:hAnsi="Times New Roman" w:cs="Times New Roman"/>
          <w:lang w:val="uk-UA"/>
        </w:rPr>
        <w:t xml:space="preserve"> року.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5.2 Умови поставки товару: </w:t>
      </w:r>
      <w:r w:rsidRPr="0054093D">
        <w:rPr>
          <w:rFonts w:ascii="Times New Roman" w:hAnsi="Times New Roman" w:cs="Times New Roman"/>
          <w:bCs/>
          <w:lang w:val="uk-UA"/>
        </w:rPr>
        <w:t>окремими</w:t>
      </w:r>
      <w:r w:rsidR="006B4374">
        <w:rPr>
          <w:rFonts w:ascii="Times New Roman" w:hAnsi="Times New Roman" w:cs="Times New Roman"/>
          <w:bCs/>
          <w:lang w:val="uk-UA"/>
        </w:rPr>
        <w:t xml:space="preserve"> дрібними</w:t>
      </w:r>
      <w:r w:rsidRPr="0054093D">
        <w:rPr>
          <w:rFonts w:ascii="Times New Roman" w:hAnsi="Times New Roman" w:cs="Times New Roman"/>
          <w:bCs/>
          <w:lang w:val="uk-UA"/>
        </w:rPr>
        <w:t xml:space="preserve"> партіями</w:t>
      </w:r>
      <w:r w:rsidR="005A3415">
        <w:rPr>
          <w:rFonts w:ascii="Times New Roman" w:hAnsi="Times New Roman" w:cs="Times New Roman"/>
          <w:bCs/>
          <w:lang w:val="uk-UA"/>
        </w:rPr>
        <w:t xml:space="preserve"> протягом 2022</w:t>
      </w:r>
      <w:bookmarkStart w:id="1" w:name="_GoBack"/>
      <w:bookmarkEnd w:id="1"/>
      <w:r w:rsidR="006B4374">
        <w:rPr>
          <w:rFonts w:ascii="Times New Roman" w:hAnsi="Times New Roman" w:cs="Times New Roman"/>
          <w:bCs/>
          <w:lang w:val="uk-UA"/>
        </w:rPr>
        <w:t xml:space="preserve"> року</w:t>
      </w:r>
      <w:r w:rsidRPr="0054093D">
        <w:rPr>
          <w:rFonts w:ascii="Times New Roman" w:hAnsi="Times New Roman" w:cs="Times New Roman"/>
          <w:bCs/>
          <w:lang w:val="uk-UA"/>
        </w:rPr>
        <w:t xml:space="preserve"> відповідно д</w:t>
      </w:r>
      <w:r w:rsidR="006B4374">
        <w:rPr>
          <w:rFonts w:ascii="Times New Roman" w:hAnsi="Times New Roman" w:cs="Times New Roman"/>
          <w:bCs/>
          <w:lang w:val="uk-UA"/>
        </w:rPr>
        <w:t xml:space="preserve">о виробничої потреби, протягом </w:t>
      </w:r>
      <w:r w:rsidR="006B4374" w:rsidRPr="006B4374">
        <w:rPr>
          <w:rFonts w:ascii="Times New Roman" w:hAnsi="Times New Roman" w:cs="Times New Roman"/>
          <w:bCs/>
        </w:rPr>
        <w:t>4</w:t>
      </w:r>
      <w:r w:rsidR="006B4374">
        <w:rPr>
          <w:rFonts w:ascii="Times New Roman" w:hAnsi="Times New Roman" w:cs="Times New Roman"/>
          <w:bCs/>
          <w:lang w:val="uk-UA"/>
        </w:rPr>
        <w:t xml:space="preserve"> (</w:t>
      </w:r>
      <w:proofErr w:type="spellStart"/>
      <w:r w:rsidR="006B4374" w:rsidRPr="006B4374">
        <w:rPr>
          <w:rFonts w:ascii="Times New Roman" w:hAnsi="Times New Roman" w:cs="Times New Roman"/>
          <w:bCs/>
        </w:rPr>
        <w:t>чотирьох</w:t>
      </w:r>
      <w:proofErr w:type="spellEnd"/>
      <w:r w:rsidRPr="0054093D">
        <w:rPr>
          <w:rFonts w:ascii="Times New Roman" w:hAnsi="Times New Roman" w:cs="Times New Roman"/>
          <w:bCs/>
          <w:lang w:val="uk-UA"/>
        </w:rPr>
        <w:t>) робочих днів з моменту подання заявки Покупцем будь-яким способом (листом, факсом, електронною поштою, тощо)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5.3. Умови поставки: доставка товару </w:t>
      </w:r>
      <w:r w:rsidR="006B4374">
        <w:rPr>
          <w:rFonts w:ascii="Times New Roman" w:hAnsi="Times New Roman" w:cs="Times New Roman"/>
          <w:lang w:val="uk-UA"/>
        </w:rPr>
        <w:t xml:space="preserve">, а також розвантаження проводиться </w:t>
      </w:r>
      <w:r w:rsidRPr="0054093D">
        <w:rPr>
          <w:rFonts w:ascii="Times New Roman" w:hAnsi="Times New Roman" w:cs="Times New Roman"/>
          <w:lang w:val="uk-UA"/>
        </w:rPr>
        <w:t xml:space="preserve">за рахунок Постачальника за </w:t>
      </w:r>
      <w:proofErr w:type="spellStart"/>
      <w:r w:rsidRPr="0054093D">
        <w:rPr>
          <w:rFonts w:ascii="Times New Roman" w:hAnsi="Times New Roman" w:cs="Times New Roman"/>
          <w:lang w:val="uk-UA"/>
        </w:rPr>
        <w:t>адресою</w:t>
      </w:r>
      <w:proofErr w:type="spellEnd"/>
      <w:r w:rsidRPr="0054093D">
        <w:rPr>
          <w:rFonts w:ascii="Times New Roman" w:hAnsi="Times New Roman" w:cs="Times New Roman"/>
          <w:lang w:val="uk-UA"/>
        </w:rPr>
        <w:t>: м. Чернівці, площа Соборна, 2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5.4. Датою поставки товару вважається день підписання сторонами або уповноваженими представниками видаткової накладної на товар, а у випадку виявлення недоліків товару, або його неналежну якість, після усунення Постачальником виявлених недоліків, або поставки товару належної якості.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5.5. Право власності на поставлений товар переходить до Покупця в момент отримання товару належної якості від Постачальника по видатковій накладній.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5.6. Якщо в момент прийняття товару Покупець виявить нестачу товару або порушення його цілісності, чи поставку товару неналежної якості, Постачальник повинен усунути виявлені недоліки та поставити товар належної якості за власний рахунок.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5.7. При передачі товару Постачальник повинен передати Покупцю наступні документи: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lastRenderedPageBreak/>
        <w:t>- видаткову накладну (оформлена згідно з умовами діючого законодавства);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- відповідні сертифікати якості на поставлену партію товару (оформлені згідно з умовами діючого законодавства);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VI. ПРАВА ТА ОБОВ'ЯЗКИ СТОРІН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6.1. </w:t>
      </w:r>
      <w:r w:rsidRPr="0054093D">
        <w:rPr>
          <w:rFonts w:ascii="Times New Roman" w:hAnsi="Times New Roman" w:cs="Times New Roman"/>
          <w:b/>
          <w:lang w:val="uk-UA"/>
        </w:rPr>
        <w:t>Покупець зобов'язаний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6.1.1. Своєчасно та в повному обсязі проводити оплату за поставлені товари належної якості, відповідно до умов цього договору;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6.1.2. Приймати поставлений товар згідно видаткової накладної та сертифікатів якості;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6.1.3. Приймати поставлені товари згідно з Специфікацією (Додаток №1).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6.2. </w:t>
      </w:r>
      <w:r w:rsidRPr="0054093D">
        <w:rPr>
          <w:rFonts w:ascii="Times New Roman" w:hAnsi="Times New Roman" w:cs="Times New Roman"/>
          <w:b/>
          <w:lang w:val="uk-UA"/>
        </w:rPr>
        <w:t>Покупець має право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6.2.1. Контролювати поставку товарів у строки, встановлені цим Договором;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6.2.2. Зменшувати обсяг закупівлі товарів та загальну вартість цього Договору залежно від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фактичної потреби та обсягу видатків. У такому разі Сторони вносять відповідні зміни до цього Договору; 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6.2.3. Не приймати поставлені товари та не підписувати видаткову накладу, у разі невідповідності товару вимогам, зазначеним у розділі II та V цього Договору.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6.2.4. Повернути рахунок Постачальнику без здійснення оплати в разі неналежного оформлення (відсутність печатки, підписів тощо).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6.3. </w:t>
      </w:r>
      <w:r w:rsidRPr="0054093D">
        <w:rPr>
          <w:rFonts w:ascii="Times New Roman" w:hAnsi="Times New Roman" w:cs="Times New Roman"/>
          <w:b/>
          <w:lang w:val="uk-UA"/>
        </w:rPr>
        <w:t>Постачальник зобов'язаний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6.3.1. Забезпечити поставку товарів у строки, встановлені цим Договором;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6.3.2. Забезпечити поставку товарів, якість яких відповідає умовам, установленим розділом II цього Договору та технічним вимогам тендерної документації;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6.3.3. Доставка товарів Покупцю здійснюється Постачальником за власний рахунок;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6.3.4. На вимогу Покупця надати інформацію про терміни та причини затримки поставки.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6.4. </w:t>
      </w:r>
      <w:r w:rsidRPr="0054093D">
        <w:rPr>
          <w:rFonts w:ascii="Times New Roman" w:hAnsi="Times New Roman" w:cs="Times New Roman"/>
          <w:b/>
          <w:lang w:val="uk-UA"/>
        </w:rPr>
        <w:t>Постачальник має право</w:t>
      </w:r>
      <w:r w:rsidRPr="0054093D">
        <w:rPr>
          <w:rFonts w:ascii="Times New Roman" w:hAnsi="Times New Roman" w:cs="Times New Roman"/>
          <w:lang w:val="uk-UA"/>
        </w:rPr>
        <w:t>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6.4.1. Своєчасно та в повному обсязі отримувати плату за поставлені товари;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6.4.2. На дострокову поставку товарів за письмовим погодженням Покупця.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VII. ВІДПОВІДАЛЬНІСТЬ СТОРІН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bCs/>
          <w:lang w:val="uk-UA"/>
        </w:rPr>
      </w:pPr>
      <w:r w:rsidRPr="0054093D">
        <w:rPr>
          <w:rFonts w:ascii="Times New Roman" w:hAnsi="Times New Roman" w:cs="Times New Roman"/>
          <w:bCs/>
          <w:lang w:val="uk-UA"/>
        </w:rPr>
        <w:t>7.2. Постачальник сплачує Покупцю штрафні санкції у випадках: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bookmarkStart w:id="2" w:name="n1585"/>
      <w:bookmarkEnd w:id="2"/>
      <w:r w:rsidRPr="0054093D">
        <w:rPr>
          <w:rFonts w:ascii="Times New Roman" w:hAnsi="Times New Roman" w:cs="Times New Roman"/>
          <w:lang w:val="uk-UA"/>
        </w:rPr>
        <w:t>- за порушення умов зобов'язання, щодо якості (комплектності) товарів (робіт, послуг) стягується штраф у розмірі двадцяти відсотків вартості неякісних (некомплектних) товарів (робіт, послуг);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bookmarkStart w:id="3" w:name="n1586"/>
      <w:bookmarkEnd w:id="3"/>
      <w:r w:rsidRPr="0054093D">
        <w:rPr>
          <w:rFonts w:ascii="Times New Roman" w:hAnsi="Times New Roman" w:cs="Times New Roman"/>
          <w:lang w:val="uk-UA"/>
        </w:rPr>
        <w:t>- за порушення строків виконання зобов'яза</w:t>
      </w:r>
      <w:r w:rsidR="006B4374">
        <w:rPr>
          <w:rFonts w:ascii="Times New Roman" w:hAnsi="Times New Roman" w:cs="Times New Roman"/>
          <w:lang w:val="uk-UA"/>
        </w:rPr>
        <w:t>ння стягується пеня у розмірі 4</w:t>
      </w:r>
      <w:r w:rsidRPr="0054093D">
        <w:rPr>
          <w:rFonts w:ascii="Times New Roman" w:hAnsi="Times New Roman" w:cs="Times New Roman"/>
          <w:lang w:val="uk-UA"/>
        </w:rPr>
        <w:t xml:space="preserve">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lastRenderedPageBreak/>
        <w:t>7.3. Сплата пені не звільняє Постачальника від належного виконання ним своїх зобов’язань за даним Договором.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VIII. ОБСТАВИНИ НЕПЕРЕБОРНОЇ СИЛИ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8.3. Доказом виникнення обставин непереборної сили та строку їх дії є відповідні документи, які видаються відповідною Торгово-промисловою палатою.</w:t>
      </w:r>
    </w:p>
    <w:p w:rsidR="009803FC" w:rsidRDefault="009803FC" w:rsidP="000F5453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8.4. У разі коли строк дії обставин непереборної сили продовжується більше ніж 60 календарних днів, кожна із Сторін в установленому порядку має право розірвати цей Договір. У разі попередньої оплати Постачальник повертає Покупцю кошти протягом трьох днів з дня розірвання цього Договору.</w:t>
      </w: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IX. ВИРІШЕННЯ СПОРІВ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9.1. У випадку виникнення спорів (розбіжностей) Сторони зобов'язуються вирішувати їх шляхом взаємних переговорів та консультацій.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803FC" w:rsidRDefault="009803FC" w:rsidP="009803FC">
      <w:pPr>
        <w:jc w:val="center"/>
        <w:rPr>
          <w:rFonts w:ascii="Times New Roman" w:hAnsi="Times New Roman" w:cs="Times New Roman"/>
          <w:lang w:val="uk-UA"/>
        </w:rPr>
      </w:pPr>
    </w:p>
    <w:p w:rsidR="009803FC" w:rsidRPr="0054093D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X. СТРОК ДІЇ ДОГОВОРУ</w:t>
      </w:r>
    </w:p>
    <w:p w:rsidR="009803FC" w:rsidRPr="0054093D" w:rsidRDefault="009803FC" w:rsidP="009803FC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10.1. Цей Договір набирає чинності з момен</w:t>
      </w:r>
      <w:r w:rsidR="005A3415">
        <w:rPr>
          <w:rFonts w:ascii="Times New Roman" w:hAnsi="Times New Roman" w:cs="Times New Roman"/>
          <w:lang w:val="uk-UA"/>
        </w:rPr>
        <w:t>ту укладення і діє до 31.12.2022</w:t>
      </w:r>
      <w:r w:rsidRPr="0054093D">
        <w:rPr>
          <w:rFonts w:ascii="Times New Roman" w:hAnsi="Times New Roman" w:cs="Times New Roman"/>
          <w:lang w:val="uk-UA"/>
        </w:rPr>
        <w:t xml:space="preserve"> року, але в будь-якому випадку до повного виконання взятих сторонами зобов'язань.</w:t>
      </w:r>
    </w:p>
    <w:p w:rsidR="000F5453" w:rsidRDefault="009803FC" w:rsidP="000F5453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10.2. Цей Договір укладається і підписується у двох примірниках, що мають однакову юридичну силу.</w:t>
      </w:r>
    </w:p>
    <w:p w:rsidR="009803FC" w:rsidRPr="005E7818" w:rsidRDefault="009803FC" w:rsidP="009803F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ХІ РЕКВІЗИТИ СТОРІН</w:t>
      </w:r>
    </w:p>
    <w:p w:rsidR="001B0A1F" w:rsidRDefault="005A3415" w:rsidP="00ED2911">
      <w:pPr>
        <w:spacing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2pt;margin-top:201.65pt;width:236.3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ngigIAABc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" stroked="f">
            <v:textbox style="mso-next-textbox:#Text Box 4">
              <w:txbxContent>
                <w:p w:rsidR="000F5453" w:rsidRDefault="009803FC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F2B48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  <w:t>«</w:t>
                  </w: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F5453" w:rsidRDefault="000F5453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9803FC" w:rsidRPr="007602ED" w:rsidRDefault="009803FC" w:rsidP="009803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F2B48"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7602E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ПОКУПЕЦЬ »</w:t>
                  </w:r>
                  <w:proofErr w:type="gramEnd"/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Чернівецьке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вище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комерційне</w:t>
                  </w:r>
                  <w:proofErr w:type="spellEnd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училище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Київського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національного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торговельно-економічного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університету</w:t>
                  </w:r>
                  <w:proofErr w:type="spellEnd"/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58001,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м.</w:t>
                  </w:r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Чернівці</w:t>
                  </w:r>
                  <w:proofErr w:type="spellEnd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Соборна</w:t>
                  </w:r>
                  <w:proofErr w:type="spellEnd"/>
                  <w:r w:rsidR="000F5453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площа</w:t>
                  </w:r>
                  <w:proofErr w:type="spellEnd"/>
                  <w:r w:rsidRPr="001B5F8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2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ЄДРПОУ 05476316, ІПН 015661126017, 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Св.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Платника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ПДВ 100027402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р/р _________________________ 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Держказначейська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служба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України</w:t>
                  </w:r>
                  <w:proofErr w:type="spellEnd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м.Київ</w:t>
                  </w:r>
                  <w:proofErr w:type="spellEnd"/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МФО 820172</w:t>
                  </w:r>
                </w:p>
                <w:p w:rsidR="006B4374" w:rsidRPr="006B4374" w:rsidRDefault="006B4374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Директор_______________ М.В. Кирилюк</w:t>
                  </w:r>
                </w:p>
                <w:p w:rsidR="006B4374" w:rsidRPr="006B4374" w:rsidRDefault="006B4374" w:rsidP="009803FC">
                  <w:pP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  <w:p w:rsidR="009803FC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Тел./факс 0372-52-37-52, 52-44-78</w:t>
                  </w: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1B5F8D" w:rsidRDefault="009803FC" w:rsidP="009803F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5F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Директор_____________Кирилюк М.В. </w:t>
                  </w:r>
                  <w:r w:rsidRPr="001B5F8D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</w:t>
                  </w: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02E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03FC" w:rsidRPr="007602ED" w:rsidRDefault="009803FC" w:rsidP="009803F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1B0A1F" w:rsidSect="005F3BA5">
      <w:pgSz w:w="11906" w:h="16838"/>
      <w:pgMar w:top="567" w:right="567" w:bottom="426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2911"/>
    <w:rsid w:val="000F5453"/>
    <w:rsid w:val="00121296"/>
    <w:rsid w:val="001B0A1F"/>
    <w:rsid w:val="00255FCE"/>
    <w:rsid w:val="003C31DE"/>
    <w:rsid w:val="00432DAA"/>
    <w:rsid w:val="004E5100"/>
    <w:rsid w:val="005524C0"/>
    <w:rsid w:val="00592554"/>
    <w:rsid w:val="00594544"/>
    <w:rsid w:val="005A3415"/>
    <w:rsid w:val="005C50F0"/>
    <w:rsid w:val="006B4374"/>
    <w:rsid w:val="006D7D6B"/>
    <w:rsid w:val="0083646C"/>
    <w:rsid w:val="0093044C"/>
    <w:rsid w:val="009803FC"/>
    <w:rsid w:val="00A92A85"/>
    <w:rsid w:val="00AA129D"/>
    <w:rsid w:val="00AD7EB2"/>
    <w:rsid w:val="00AE0AE2"/>
    <w:rsid w:val="00AF1149"/>
    <w:rsid w:val="00BA7B29"/>
    <w:rsid w:val="00DF416F"/>
    <w:rsid w:val="00ED2911"/>
    <w:rsid w:val="00F8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CD619F"/>
  <w15:docId w15:val="{DDE67C41-0BC5-49BC-96D5-6A0C83B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54"/>
  </w:style>
  <w:style w:type="paragraph" w:styleId="3">
    <w:name w:val="heading 3"/>
    <w:basedOn w:val="a"/>
    <w:next w:val="a"/>
    <w:link w:val="30"/>
    <w:uiPriority w:val="99"/>
    <w:qFormat/>
    <w:rsid w:val="00ED2911"/>
    <w:pPr>
      <w:keepNext/>
      <w:keepLines/>
      <w:spacing w:before="280" w:after="80"/>
      <w:contextualSpacing/>
      <w:outlineLvl w:val="2"/>
    </w:pPr>
    <w:rPr>
      <w:rFonts w:ascii="Arial" w:eastAsia="Times New Roman" w:hAnsi="Arial" w:cs="Arial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2911"/>
    <w:rPr>
      <w:rFonts w:ascii="Arial" w:eastAsia="Times New Roman" w:hAnsi="Arial" w:cs="Arial"/>
      <w:b/>
      <w:color w:val="000000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ED2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D29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шрифт абзаца1"/>
    <w:link w:val="a5"/>
    <w:uiPriority w:val="99"/>
    <w:locked/>
    <w:rsid w:val="00ED2911"/>
    <w:rPr>
      <w:rFonts w:ascii="Verdana" w:hAnsi="Verdana"/>
    </w:rPr>
  </w:style>
  <w:style w:type="paragraph" w:customStyle="1" w:styleId="a5">
    <w:name w:val="Знак"/>
    <w:basedOn w:val="a"/>
    <w:link w:val="1"/>
    <w:uiPriority w:val="99"/>
    <w:rsid w:val="00ED2911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semiHidden/>
    <w:unhideWhenUsed/>
    <w:rsid w:val="004E5100"/>
    <w:rPr>
      <w:color w:val="0000FF"/>
      <w:u w:val="single"/>
    </w:rPr>
  </w:style>
  <w:style w:type="character" w:customStyle="1" w:styleId="a7">
    <w:name w:val="Другое_"/>
    <w:basedOn w:val="a0"/>
    <w:link w:val="a8"/>
    <w:rsid w:val="00A92A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A92A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A92A8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92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2020-10-12T11:06:00Z</cp:lastPrinted>
  <dcterms:created xsi:type="dcterms:W3CDTF">2020-11-04T15:11:00Z</dcterms:created>
  <dcterms:modified xsi:type="dcterms:W3CDTF">2022-08-27T13:13:00Z</dcterms:modified>
</cp:coreProperties>
</file>