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Style w:val="3"/>
        <w:tblW w:w="9561" w:type="dxa"/>
        <w:jc w:val="center"/>
        <w:tblLayout w:type="autofit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44"/>
        <w:gridCol w:w="3669"/>
        <w:gridCol w:w="5348"/>
      </w:tblGrid>
      <w:tr>
        <w:trPr>
          <w:trHeight w:val="690" w:hRule="atLeast"/>
          <w:jc w:val="center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>
        <w:trPr>
          <w:trHeight w:val="589" w:hRule="atLeast"/>
          <w:jc w:val="center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>3.1.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>
              <w:rPr>
                <w:rFonts w:hint="default" w:ascii="Times New Roman" w:hAnsi="Times New Roman" w:eastAsia="Times New Roman"/>
                <w:color w:val="000000"/>
                <w:lang w:val="uk-UA" w:eastAsia="ru-RU"/>
              </w:rPr>
              <w:t>коду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/>
                <w:color w:val="000000"/>
                <w:lang w:val="uk-UA" w:eastAsia="ru-RU"/>
              </w:rPr>
              <w:t xml:space="preserve"> ДК 021:2015 – 09130000-9 Нафта і дистиляти (Бензин А-95)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 3.2. На підтвердження досвіду виконання аналогічних за предметом закупівлі договорів Учасник має надати: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>
      <w:pPr>
        <w:spacing w:before="240" w:after="0" w:line="240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>
      <w:pPr>
        <w:spacing w:before="240"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Особливостей: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2891"/>
        <w:gridCol w:w="2322"/>
        <w:gridCol w:w="3798"/>
      </w:tblGrid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>
              <w:rPr>
                <w:i/>
                <w:iCs/>
                <w:color w:val="000000"/>
                <w:shd w:val="clear" w:color="auto" w:fill="FFFFFF"/>
              </w:rPr>
              <w:t>(</w:t>
            </w:r>
            <w:r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r>
              <w:fldChar w:fldCharType="begin"/>
            </w:r>
            <w:r>
              <w:instrText xml:space="preserve"> HYPERLINK "https://corruptinfo.nazk.gov.ua/" </w:instrText>
            </w:r>
            <w:r>
              <w:fldChar w:fldCharType="separate"/>
            </w:r>
            <w:r>
              <w:rPr>
                <w:rStyle w:val="5"/>
                <w:b/>
                <w:bCs/>
                <w:lang w:eastAsia="ru-RU"/>
              </w:rPr>
              <w:t>https://corruptinfo.nazk.gov.ua/</w:t>
            </w:r>
            <w:r>
              <w:rPr>
                <w:rStyle w:val="5"/>
                <w:b/>
                <w:bCs/>
                <w:lang w:eastAsia="ru-RU"/>
              </w:rPr>
              <w:fldChar w:fldCharType="end"/>
            </w:r>
            <w:r>
              <w:rPr>
                <w:rStyle w:val="5"/>
                <w:b/>
                <w:bCs/>
                <w:lang w:eastAsia="ru-RU"/>
              </w:rPr>
              <w:t xml:space="preserve">, </w:t>
            </w:r>
            <w:r>
              <w:rPr>
                <w:rStyle w:val="5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>
              <w:rPr>
                <w:color w:val="000000"/>
              </w:rPr>
              <w:t xml:space="preserve">про те, що </w:t>
            </w:r>
            <w:r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>
              <w:rPr>
                <w:color w:val="000000"/>
              </w:rPr>
              <w:t>.</w:t>
            </w:r>
          </w:p>
          <w:p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r>
              <w:fldChar w:fldCharType="begin"/>
            </w:r>
            <w:r>
              <w:instrText xml:space="preserve"> HYPERLINK "https://corruptinfo.nazk.gov.ua/" </w:instrText>
            </w:r>
            <w:r>
              <w:fldChar w:fldCharType="separate"/>
            </w:r>
            <w:r>
              <w:rPr>
                <w:rStyle w:val="5"/>
                <w:b/>
                <w:bCs/>
                <w:lang w:eastAsia="ru-RU"/>
              </w:rPr>
              <w:t>https://corruptinfo.nazk.gov.ua/</w:t>
            </w:r>
            <w:r>
              <w:rPr>
                <w:rStyle w:val="5"/>
                <w:b/>
                <w:bCs/>
                <w:lang w:eastAsia="ru-RU"/>
              </w:rPr>
              <w:fldChar w:fldCharType="end"/>
            </w:r>
            <w:r>
              <w:rPr>
                <w:rStyle w:val="5"/>
                <w:b/>
                <w:bCs/>
                <w:lang w:eastAsia="ru-RU"/>
              </w:rPr>
              <w:t xml:space="preserve">, </w:t>
            </w:r>
            <w:r>
              <w:rPr>
                <w:rStyle w:val="5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>
              <w:rPr>
                <w:color w:val="000000"/>
              </w:rPr>
              <w:t xml:space="preserve"> про те, що </w:t>
            </w: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r>
              <w:fldChar w:fldCharType="begin"/>
            </w:r>
            <w:r>
              <w:instrText xml:space="preserve"> HYPERLINK "https://zakon.rada.gov.ua/laws/show/2210-14" \l "n456" </w:instrText>
            </w:r>
            <w:r>
              <w:fldChar w:fldCharType="separate"/>
            </w:r>
            <w:r>
              <w:rPr>
                <w:rStyle w:val="5"/>
                <w:color w:val="000000"/>
                <w:u w:val="none"/>
                <w:shd w:val="clear" w:color="auto" w:fill="FFFFFF"/>
              </w:rPr>
              <w:t>пунктом 1 статті 50</w:t>
            </w:r>
            <w:r>
              <w:rPr>
                <w:rStyle w:val="5"/>
                <w:color w:val="000000"/>
                <w:u w:val="none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> 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(</w:t>
            </w:r>
            <w:r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>
              <w:rPr>
                <w:color w:val="000000"/>
              </w:rPr>
              <w:t>. 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Особливостей, переможець процедури закупівлі має надати інформаційний лист, виданий міжрегіональним управлінням Міністерства юстиції України або Міністерством юстиції України про те, що</w:t>
            </w:r>
            <w:r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>
              <w:rPr>
                <w:color w:val="000000"/>
              </w:rPr>
              <w:t>   в який містить інформацію про те, що</w:t>
            </w:r>
            <w:r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i/>
                <w:iCs/>
                <w:color w:val="000000"/>
              </w:rPr>
              <w:t> </w:t>
            </w:r>
          </w:p>
          <w:p>
            <w:pPr>
              <w:pStyle w:val="6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>
            <w:pPr>
              <w:pStyle w:val="6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/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>
            <w:pPr>
              <w:pStyle w:val="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Документ повинен бути не більше тридцятиденної давнини від дати видачі документа. </w:t>
            </w:r>
          </w:p>
          <w:p>
            <w:pPr>
              <w:pStyle w:val="6"/>
              <w:spacing w:before="0" w:beforeAutospacing="0" w:after="0" w:afterAutospacing="0" w:line="0" w:lineRule="atLeast"/>
              <w:jc w:val="both"/>
            </w:pP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>
            <w:pPr>
              <w:pStyle w:val="6"/>
              <w:shd w:val="clear" w:color="auto" w:fill="FFFFFF"/>
              <w:spacing w:before="0" w:beforeAutospacing="0" w:after="15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 w:beforeAutospacing="0" w:after="160" w:afterAutospacing="0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>
            <w:pPr>
              <w:pStyle w:val="6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>
            <w:pPr>
              <w:pStyle w:val="6"/>
              <w:spacing w:before="0" w:beforeAutospacing="0" w:after="160" w:afterAutospacing="0"/>
              <w:ind w:left="50"/>
              <w:jc w:val="both"/>
            </w:pPr>
            <w:r>
              <w:rPr>
                <w:color w:val="000000"/>
              </w:rPr>
              <w:t>або </w:t>
            </w:r>
          </w:p>
          <w:p>
            <w:pPr>
              <w:pStyle w:val="6"/>
              <w:spacing w:before="0" w:beforeAutospacing="0" w:after="16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>
            <w:pPr>
              <w:rPr>
                <w:lang w:val="uk-UA"/>
              </w:rPr>
            </w:pPr>
          </w:p>
          <w:p>
            <w:pPr>
              <w:pStyle w:val="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або</w:t>
            </w:r>
          </w:p>
          <w:p>
            <w:pPr>
              <w:rPr>
                <w:lang w:val="uk-UA"/>
              </w:rPr>
            </w:pPr>
          </w:p>
          <w:p>
            <w:pPr>
              <w:pStyle w:val="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>
      <w:pPr>
        <w:jc w:val="both"/>
        <w:rPr>
          <w:lang w:val="uk-UA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lang w:val="uk-UA" w:eastAsia="ru-RU"/>
        </w:rPr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>
      <w:pPr>
        <w:shd w:val="clear" w:color="auto" w:fill="FFFFFF"/>
        <w:spacing w:before="240"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Style w:val="3"/>
        <w:tblW w:w="9598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8"/>
      </w:tblGrid>
      <w:tr>
        <w:trPr>
          <w:trHeight w:val="124" w:hRule="atLeast"/>
        </w:trPr>
        <w:tc>
          <w:tcPr>
            <w:tcW w:w="9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>
      <w:pPr>
        <w:spacing w:before="240" w:after="0" w:line="240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Style w:val="3"/>
        <w:tblW w:w="9560" w:type="dxa"/>
        <w:tblInd w:w="85" w:type="dxa"/>
        <w:tblLayout w:type="autofit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86"/>
        <w:gridCol w:w="7574"/>
      </w:tblGrid>
      <w:tr>
        <w:trPr>
          <w:trHeight w:val="80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>
        <w:trPr>
          <w:trHeight w:val="873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40" w:after="0" w:line="240" w:lineRule="auto"/>
              <w:ind w:left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>
            <w:pPr>
              <w:pStyle w:val="7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>
            <w:pPr>
              <w:pStyle w:val="7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>
            <w:pPr>
              <w:pStyle w:val="7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>
            <w:pPr>
              <w:pStyle w:val="7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>
            <w:pPr>
              <w:pStyle w:val="7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>
            <w:pPr>
              <w:pStyle w:val="7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tabs>
          <w:tab w:val="left" w:pos="993"/>
        </w:tabs>
        <w:ind w:firstLine="568"/>
        <w:jc w:val="both"/>
        <w:rPr>
          <w:lang w:val="uk-UA"/>
        </w:rPr>
      </w:pPr>
    </w:p>
    <w:sectPr>
      <w:pgSz w:w="12240" w:h="15840"/>
      <w:pgMar w:top="1440" w:right="1440" w:bottom="1440" w:left="1440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2C1513"/>
    <w:multiLevelType w:val="multilevel"/>
    <w:tmpl w:val="652C151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9"/>
    <w:rsid w:val="0019016F"/>
    <w:rsid w:val="002464B2"/>
    <w:rsid w:val="002F413C"/>
    <w:rsid w:val="00344766"/>
    <w:rsid w:val="00471D2E"/>
    <w:rsid w:val="004C1C1F"/>
    <w:rsid w:val="006B5B49"/>
    <w:rsid w:val="007130CB"/>
    <w:rsid w:val="007261BF"/>
    <w:rsid w:val="00752309"/>
    <w:rsid w:val="008F642F"/>
    <w:rsid w:val="00A662F4"/>
    <w:rsid w:val="00BB3999"/>
    <w:rsid w:val="00DD4660"/>
    <w:rsid w:val="00F40F39"/>
    <w:rsid w:val="DD7C4B02"/>
    <w:rsid w:val="FF37F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8"/>
    <w:unhideWhenUsed/>
    <w:uiPriority w:val="0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unhideWhenUsed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customStyle="1" w:styleId="7">
    <w:name w:val="Обычный1"/>
    <w:qFormat/>
    <w:uiPriority w:val="0"/>
    <w:pPr>
      <w:suppressAutoHyphens/>
      <w:spacing w:after="0"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character" w:customStyle="1" w:styleId="8">
    <w:name w:val="Основной текст с отступом 2 Знак"/>
    <w:link w:val="4"/>
    <w:uiPriority w:val="0"/>
    <w:rPr>
      <w:rFonts w:ascii="Calibri" w:hAnsi="Calibri" w:cs="Calibri"/>
      <w:lang w:val="ru-RU"/>
    </w:rPr>
  </w:style>
  <w:style w:type="character" w:customStyle="1" w:styleId="9">
    <w:name w:val="Основной текст с отступом 2 Знак1"/>
    <w:basedOn w:val="2"/>
    <w:semiHidden/>
    <w:uiPriority w:val="99"/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2811</Words>
  <Characters>16029</Characters>
  <Lines>133</Lines>
  <Paragraphs>37</Paragraphs>
  <TotalTime>0</TotalTime>
  <ScaleCrop>false</ScaleCrop>
  <LinksUpToDate>false</LinksUpToDate>
  <CharactersWithSpaces>18803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2022-10-20T00:14:00Z</dcterms:created>
  <dc:creator>T440</dc:creator>
  <cp:lastModifiedBy>google1589453068</cp:lastModifiedBy>
  <dcterms:modified xsi:type="dcterms:W3CDTF">2023-01-30T12:03:54Z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