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Pr="00446FA8">
        <w:rPr>
          <w:rFonts w:ascii="Times New Roman" w:eastAsia="Times New Roman" w:hAnsi="Times New Roman" w:cs="Times New Roman"/>
          <w:b/>
          <w:sz w:val="20"/>
          <w:szCs w:val="20"/>
          <w:lang w:eastAsia="ru-RU"/>
        </w:rPr>
        <w:t xml:space="preserve">Затверджено </w:t>
      </w:r>
    </w:p>
    <w:p w:rsidR="000F7828" w:rsidRPr="00446FA8" w:rsidRDefault="000F7828"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C1712E">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 xml:space="preserve"> </w:t>
      </w:r>
      <w:r w:rsidR="00C1712E"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r w:rsidRPr="00446FA8">
        <w:rPr>
          <w:rFonts w:ascii="Times New Roman" w:eastAsia="Times New Roman" w:hAnsi="Times New Roman" w:cs="Times New Roman"/>
          <w:b/>
          <w:sz w:val="20"/>
          <w:szCs w:val="20"/>
          <w:lang w:eastAsia="ru-RU"/>
        </w:rPr>
        <w:t>протоколом уповноваженої особи</w:t>
      </w:r>
    </w:p>
    <w:p w:rsidR="00C44FCA" w:rsidRDefault="00C1712E" w:rsidP="00C44FCA">
      <w:pPr>
        <w:widowControl w:val="0"/>
        <w:spacing w:after="0" w:line="240" w:lineRule="auto"/>
        <w:jc w:val="both"/>
        <w:rPr>
          <w:rFonts w:ascii="Times New Roman" w:eastAsia="Times New Roman" w:hAnsi="Times New Roman" w:cs="Times New Roman"/>
          <w:b/>
          <w:sz w:val="20"/>
          <w:szCs w:val="20"/>
          <w:lang w:val="ru-RU" w:eastAsia="ru-RU"/>
        </w:rPr>
      </w:pPr>
      <w:r w:rsidRPr="00ED0F42">
        <w:rPr>
          <w:rFonts w:ascii="Times New Roman" w:eastAsia="Times New Roman" w:hAnsi="Times New Roman" w:cs="Times New Roman"/>
          <w:b/>
          <w:sz w:val="20"/>
          <w:szCs w:val="20"/>
          <w:lang w:val="ru-RU" w:eastAsia="ru-RU"/>
        </w:rPr>
        <w:t xml:space="preserve">                                                                                                                       </w:t>
      </w:r>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управління</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виконавчої</w:t>
      </w:r>
      <w:proofErr w:type="spellEnd"/>
      <w:r w:rsidR="00C44FCA">
        <w:rPr>
          <w:rFonts w:ascii="Times New Roman" w:eastAsia="Times New Roman" w:hAnsi="Times New Roman" w:cs="Times New Roman"/>
          <w:b/>
          <w:sz w:val="20"/>
          <w:szCs w:val="20"/>
          <w:lang w:val="ru-RU" w:eastAsia="ru-RU"/>
        </w:rPr>
        <w:t xml:space="preserve"> </w:t>
      </w:r>
      <w:proofErr w:type="spellStart"/>
      <w:r w:rsidR="00C44FCA">
        <w:rPr>
          <w:rFonts w:ascii="Times New Roman" w:eastAsia="Times New Roman" w:hAnsi="Times New Roman" w:cs="Times New Roman"/>
          <w:b/>
          <w:sz w:val="20"/>
          <w:szCs w:val="20"/>
          <w:lang w:val="ru-RU" w:eastAsia="ru-RU"/>
        </w:rPr>
        <w:t>дирекції</w:t>
      </w:r>
      <w:proofErr w:type="spellEnd"/>
    </w:p>
    <w:p w:rsidR="00C44FCA" w:rsidRDefault="00C44FCA" w:rsidP="00C44FCA">
      <w:pPr>
        <w:widowControl w:val="0"/>
        <w:spacing w:after="0" w:line="240" w:lineRule="auto"/>
        <w:jc w:val="both"/>
        <w:rPr>
          <w:rFonts w:ascii="Times New Roman" w:eastAsia="Times New Roman" w:hAnsi="Times New Roman" w:cs="Times New Roman"/>
          <w:b/>
          <w:sz w:val="20"/>
          <w:szCs w:val="20"/>
          <w:lang w:val="ru-RU" w:eastAsia="ru-RU"/>
        </w:rPr>
      </w:pPr>
      <w:r>
        <w:rPr>
          <w:rFonts w:ascii="Times New Roman" w:eastAsia="Times New Roman" w:hAnsi="Times New Roman" w:cs="Times New Roman"/>
          <w:b/>
          <w:sz w:val="20"/>
          <w:szCs w:val="20"/>
          <w:lang w:val="ru-RU" w:eastAsia="ru-RU"/>
        </w:rPr>
        <w:t xml:space="preserve">                                                                                                                                 Фонду </w:t>
      </w:r>
      <w:proofErr w:type="spellStart"/>
      <w:proofErr w:type="gramStart"/>
      <w:r>
        <w:rPr>
          <w:rFonts w:ascii="Times New Roman" w:eastAsia="Times New Roman" w:hAnsi="Times New Roman" w:cs="Times New Roman"/>
          <w:b/>
          <w:sz w:val="20"/>
          <w:szCs w:val="20"/>
          <w:lang w:val="ru-RU" w:eastAsia="ru-RU"/>
        </w:rPr>
        <w:t>соц</w:t>
      </w:r>
      <w:proofErr w:type="gramEnd"/>
      <w:r>
        <w:rPr>
          <w:rFonts w:ascii="Times New Roman" w:eastAsia="Times New Roman" w:hAnsi="Times New Roman" w:cs="Times New Roman"/>
          <w:b/>
          <w:sz w:val="20"/>
          <w:szCs w:val="20"/>
          <w:lang w:val="ru-RU" w:eastAsia="ru-RU"/>
        </w:rPr>
        <w:t>іального</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страхування</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України</w:t>
      </w:r>
      <w:proofErr w:type="spellEnd"/>
      <w:r>
        <w:rPr>
          <w:rFonts w:ascii="Times New Roman" w:eastAsia="Times New Roman" w:hAnsi="Times New Roman" w:cs="Times New Roman"/>
          <w:b/>
          <w:sz w:val="20"/>
          <w:szCs w:val="20"/>
          <w:lang w:val="ru-RU" w:eastAsia="ru-RU"/>
        </w:rPr>
        <w:t xml:space="preserve">                 </w:t>
      </w:r>
    </w:p>
    <w:p w:rsidR="000F7828" w:rsidRPr="00446FA8" w:rsidRDefault="00C44FCA" w:rsidP="00C44FCA">
      <w:pPr>
        <w:widowControl w:val="0"/>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val="ru-RU" w:eastAsia="ru-RU"/>
        </w:rPr>
        <w:t xml:space="preserve">                                                                                                                                 </w:t>
      </w:r>
      <w:proofErr w:type="gramStart"/>
      <w:r>
        <w:rPr>
          <w:rFonts w:ascii="Times New Roman" w:eastAsia="Times New Roman" w:hAnsi="Times New Roman" w:cs="Times New Roman"/>
          <w:b/>
          <w:sz w:val="20"/>
          <w:szCs w:val="20"/>
          <w:lang w:val="ru-RU" w:eastAsia="ru-RU"/>
        </w:rPr>
        <w:t>у</w:t>
      </w:r>
      <w:proofErr w:type="gram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Запорізькій</w:t>
      </w:r>
      <w:proofErr w:type="spellEnd"/>
      <w:r>
        <w:rPr>
          <w:rFonts w:ascii="Times New Roman" w:eastAsia="Times New Roman" w:hAnsi="Times New Roman" w:cs="Times New Roman"/>
          <w:b/>
          <w:sz w:val="20"/>
          <w:szCs w:val="20"/>
          <w:lang w:val="ru-RU" w:eastAsia="ru-RU"/>
        </w:rPr>
        <w:t xml:space="preserve"> </w:t>
      </w:r>
      <w:proofErr w:type="spellStart"/>
      <w:r>
        <w:rPr>
          <w:rFonts w:ascii="Times New Roman" w:eastAsia="Times New Roman" w:hAnsi="Times New Roman" w:cs="Times New Roman"/>
          <w:b/>
          <w:sz w:val="20"/>
          <w:szCs w:val="20"/>
          <w:lang w:val="ru-RU" w:eastAsia="ru-RU"/>
        </w:rPr>
        <w:t>області</w:t>
      </w:r>
      <w:proofErr w:type="spellEnd"/>
      <w:r w:rsidR="000F7828" w:rsidRPr="00446FA8">
        <w:rPr>
          <w:rFonts w:ascii="Times New Roman" w:eastAsia="Times New Roman" w:hAnsi="Times New Roman" w:cs="Times New Roman"/>
          <w:b/>
          <w:sz w:val="20"/>
          <w:szCs w:val="20"/>
          <w:lang w:eastAsia="ru-RU"/>
        </w:rPr>
        <w:t xml:space="preserve"> </w:t>
      </w:r>
    </w:p>
    <w:p w:rsidR="000F7828" w:rsidRPr="00446FA8" w:rsidRDefault="000F7828" w:rsidP="000F7828">
      <w:pPr>
        <w:widowControl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w:t>
      </w:r>
      <w:r w:rsidR="00F23A8F">
        <w:rPr>
          <w:rFonts w:ascii="Times New Roman" w:eastAsia="Times New Roman" w:hAnsi="Times New Roman" w:cs="Times New Roman"/>
          <w:b/>
          <w:sz w:val="20"/>
          <w:szCs w:val="20"/>
          <w:lang w:eastAsia="ru-RU"/>
        </w:rPr>
        <w:t xml:space="preserve">       </w:t>
      </w:r>
      <w:r w:rsidR="00C44FCA">
        <w:rPr>
          <w:rFonts w:ascii="Times New Roman" w:eastAsia="Times New Roman" w:hAnsi="Times New Roman" w:cs="Times New Roman"/>
          <w:b/>
          <w:sz w:val="20"/>
          <w:szCs w:val="20"/>
          <w:lang w:eastAsia="ru-RU"/>
        </w:rPr>
        <w:t xml:space="preserve">          </w:t>
      </w:r>
      <w:r w:rsidR="00C44FCA" w:rsidRPr="00C44FCA">
        <w:rPr>
          <w:rFonts w:ascii="Times New Roman" w:eastAsia="Times New Roman" w:hAnsi="Times New Roman" w:cs="Times New Roman"/>
          <w:b/>
          <w:sz w:val="20"/>
          <w:szCs w:val="20"/>
          <w:lang w:eastAsia="ru-RU"/>
        </w:rPr>
        <w:t xml:space="preserve">від </w:t>
      </w:r>
      <w:r w:rsidR="0051700A">
        <w:rPr>
          <w:rFonts w:ascii="Times New Roman" w:eastAsia="Times New Roman" w:hAnsi="Times New Roman" w:cs="Times New Roman"/>
          <w:b/>
          <w:sz w:val="20"/>
          <w:szCs w:val="20"/>
          <w:lang w:eastAsia="ru-RU"/>
        </w:rPr>
        <w:t>10</w:t>
      </w:r>
      <w:r w:rsidR="00C44FCA" w:rsidRPr="00C44FCA">
        <w:rPr>
          <w:rFonts w:ascii="Times New Roman" w:eastAsia="Times New Roman" w:hAnsi="Times New Roman" w:cs="Times New Roman"/>
          <w:b/>
          <w:sz w:val="20"/>
          <w:szCs w:val="20"/>
          <w:lang w:eastAsia="ru-RU"/>
        </w:rPr>
        <w:t>.08.</w:t>
      </w:r>
      <w:r w:rsidR="00C44FCA" w:rsidRPr="00CC7C24">
        <w:rPr>
          <w:rFonts w:ascii="Times New Roman" w:eastAsia="Times New Roman" w:hAnsi="Times New Roman" w:cs="Times New Roman"/>
          <w:b/>
          <w:sz w:val="20"/>
          <w:szCs w:val="20"/>
          <w:lang w:eastAsia="ru-RU"/>
        </w:rPr>
        <w:t xml:space="preserve">2022 </w:t>
      </w:r>
      <w:r w:rsidR="00F23A8F" w:rsidRPr="00CC7C24">
        <w:rPr>
          <w:rFonts w:ascii="Times New Roman" w:eastAsia="Times New Roman" w:hAnsi="Times New Roman" w:cs="Times New Roman"/>
          <w:b/>
          <w:sz w:val="20"/>
          <w:szCs w:val="20"/>
          <w:lang w:eastAsia="ru-RU"/>
        </w:rPr>
        <w:t>№</w:t>
      </w:r>
      <w:r w:rsidR="00CC7C24" w:rsidRPr="00CC7C24">
        <w:rPr>
          <w:rFonts w:ascii="Times New Roman" w:eastAsia="Times New Roman" w:hAnsi="Times New Roman" w:cs="Times New Roman"/>
          <w:b/>
          <w:sz w:val="20"/>
          <w:szCs w:val="20"/>
          <w:lang w:eastAsia="ru-RU"/>
        </w:rPr>
        <w:t>5</w:t>
      </w:r>
      <w:r w:rsidR="0051700A">
        <w:rPr>
          <w:rFonts w:ascii="Times New Roman" w:eastAsia="Times New Roman" w:hAnsi="Times New Roman" w:cs="Times New Roman"/>
          <w:b/>
          <w:sz w:val="20"/>
          <w:szCs w:val="20"/>
          <w:lang w:eastAsia="ru-RU"/>
        </w:rPr>
        <w:t>2</w:t>
      </w:r>
    </w:p>
    <w:p w:rsidR="000F7828" w:rsidRPr="005A5E2E" w:rsidRDefault="000F7828" w:rsidP="000F7828">
      <w:pPr>
        <w:widowControl w:val="0"/>
        <w:spacing w:after="0"/>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ОГОЛОШЕННЯ</w:t>
      </w:r>
    </w:p>
    <w:p w:rsidR="000F7828" w:rsidRPr="00C44FCA" w:rsidRDefault="000F7828" w:rsidP="000F7828">
      <w:pPr>
        <w:widowControl w:val="0"/>
        <w:spacing w:after="0"/>
        <w:ind w:left="-284"/>
        <w:jc w:val="center"/>
        <w:rPr>
          <w:rFonts w:ascii="Times New Roman" w:eastAsia="Times New Roman" w:hAnsi="Times New Roman" w:cs="Times New Roman"/>
          <w:b/>
          <w:sz w:val="24"/>
          <w:szCs w:val="24"/>
          <w:lang w:eastAsia="ru-RU"/>
        </w:rPr>
      </w:pPr>
      <w:r w:rsidRPr="005A5E2E">
        <w:rPr>
          <w:rFonts w:ascii="Times New Roman" w:eastAsia="Times New Roman" w:hAnsi="Times New Roman" w:cs="Times New Roman"/>
          <w:b/>
          <w:sz w:val="24"/>
          <w:szCs w:val="24"/>
          <w:lang w:eastAsia="ru-RU"/>
        </w:rPr>
        <w:t>про  проведення спрощеної закупівлі</w:t>
      </w:r>
    </w:p>
    <w:p w:rsidR="000F7828" w:rsidRPr="005A5E2E" w:rsidRDefault="000F7828" w:rsidP="000F7828">
      <w:pPr>
        <w:widowControl w:val="0"/>
        <w:spacing w:after="0"/>
        <w:ind w:left="-284"/>
        <w:jc w:val="center"/>
        <w:rPr>
          <w:rFonts w:ascii="Times New Roman" w:eastAsia="Times New Roman" w:hAnsi="Times New Roman" w:cs="Times New Roman"/>
          <w:b/>
          <w:sz w:val="10"/>
          <w:szCs w:val="10"/>
          <w:lang w:eastAsia="ru-RU"/>
        </w:rPr>
      </w:pPr>
    </w:p>
    <w:tbl>
      <w:tblPr>
        <w:tblW w:w="11011" w:type="dxa"/>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41"/>
        <w:gridCol w:w="3248"/>
        <w:gridCol w:w="7022"/>
      </w:tblGrid>
      <w:tr w:rsidR="00394ACD" w:rsidRPr="005A5E2E" w:rsidTr="00DD14F5">
        <w:trPr>
          <w:trHeight w:val="37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1.</w:t>
            </w:r>
          </w:p>
        </w:tc>
        <w:tc>
          <w:tcPr>
            <w:tcW w:w="10375" w:type="dxa"/>
            <w:gridSpan w:val="2"/>
            <w:vAlign w:val="center"/>
          </w:tcPr>
          <w:p w:rsidR="00A13CD5" w:rsidRPr="004238BC" w:rsidRDefault="00A13CD5" w:rsidP="004238BC">
            <w:pPr>
              <w:spacing w:after="0"/>
              <w:ind w:right="-426"/>
              <w:jc w:val="both"/>
              <w:rPr>
                <w:rFonts w:ascii="Times New Roman" w:eastAsia="Calibri" w:hAnsi="Times New Roman" w:cs="Times New Roman"/>
                <w:b/>
                <w:i/>
                <w:color w:val="000000"/>
                <w:sz w:val="21"/>
                <w:szCs w:val="21"/>
                <w:lang w:eastAsia="ru-RU"/>
              </w:rPr>
            </w:pPr>
            <w:r w:rsidRPr="00A13CD5">
              <w:rPr>
                <w:rFonts w:ascii="Times New Roman" w:eastAsia="Times New Roman" w:hAnsi="Times New Roman" w:cs="Times New Roman"/>
                <w:b/>
                <w:sz w:val="21"/>
                <w:szCs w:val="21"/>
                <w:lang w:eastAsia="ru-RU"/>
              </w:rPr>
              <w:t>ЗАМОВНИК</w:t>
            </w:r>
          </w:p>
        </w:tc>
      </w:tr>
      <w:tr w:rsidR="00DD14F5" w:rsidRPr="005A5E2E" w:rsidTr="00DD14F5">
        <w:trPr>
          <w:trHeight w:val="375"/>
        </w:trPr>
        <w:tc>
          <w:tcPr>
            <w:tcW w:w="636" w:type="dxa"/>
            <w:vAlign w:val="center"/>
          </w:tcPr>
          <w:p w:rsidR="000F7828" w:rsidRPr="005A5E2E" w:rsidRDefault="000F7828" w:rsidP="00F23A8F">
            <w:pPr>
              <w:widowControl w:val="0"/>
              <w:spacing w:after="0"/>
              <w:jc w:val="center"/>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1.</w:t>
            </w:r>
            <w:r w:rsidR="00A13CD5">
              <w:rPr>
                <w:rFonts w:ascii="Times New Roman" w:eastAsia="Times New Roman" w:hAnsi="Times New Roman" w:cs="Times New Roman"/>
                <w:sz w:val="21"/>
                <w:szCs w:val="21"/>
                <w:lang w:eastAsia="ru-RU"/>
              </w:rPr>
              <w:t>1.</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Найменування замовника:</w:t>
            </w:r>
          </w:p>
        </w:tc>
        <w:tc>
          <w:tcPr>
            <w:tcW w:w="7103" w:type="dxa"/>
            <w:vAlign w:val="center"/>
          </w:tcPr>
          <w:p w:rsidR="004238BC" w:rsidRDefault="004238BC" w:rsidP="004238BC">
            <w:pPr>
              <w:spacing w:after="0"/>
              <w:ind w:right="-426"/>
              <w:jc w:val="both"/>
              <w:rPr>
                <w:rFonts w:ascii="Times New Roman" w:eastAsia="Calibri" w:hAnsi="Times New Roman" w:cs="Times New Roman"/>
                <w:b/>
                <w:i/>
                <w:color w:val="000000"/>
                <w:sz w:val="21"/>
                <w:szCs w:val="21"/>
                <w:lang w:eastAsia="ru-RU"/>
              </w:rPr>
            </w:pPr>
            <w:r w:rsidRPr="004238BC">
              <w:rPr>
                <w:rFonts w:ascii="Times New Roman" w:eastAsia="Calibri" w:hAnsi="Times New Roman" w:cs="Times New Roman"/>
                <w:b/>
                <w:i/>
                <w:color w:val="000000"/>
                <w:sz w:val="21"/>
                <w:szCs w:val="21"/>
                <w:lang w:eastAsia="ru-RU"/>
              </w:rPr>
              <w:t xml:space="preserve">Управління виконавчої дирекції Фонду соціального страхування </w:t>
            </w:r>
          </w:p>
          <w:p w:rsidR="000F7828" w:rsidRPr="005A5E2E" w:rsidRDefault="004238BC" w:rsidP="004238BC">
            <w:pPr>
              <w:spacing w:after="0"/>
              <w:ind w:right="-426"/>
              <w:jc w:val="both"/>
              <w:rPr>
                <w:rFonts w:ascii="Times New Roman" w:eastAsia="Times New Roman" w:hAnsi="Times New Roman" w:cs="Times New Roman"/>
                <w:b/>
                <w:sz w:val="21"/>
                <w:szCs w:val="21"/>
                <w:lang w:eastAsia="ru-RU"/>
              </w:rPr>
            </w:pPr>
            <w:r w:rsidRPr="004238BC">
              <w:rPr>
                <w:rFonts w:ascii="Times New Roman" w:eastAsia="Calibri" w:hAnsi="Times New Roman" w:cs="Times New Roman"/>
                <w:b/>
                <w:i/>
                <w:color w:val="000000"/>
                <w:sz w:val="21"/>
                <w:szCs w:val="21"/>
                <w:lang w:eastAsia="ru-RU"/>
              </w:rPr>
              <w:t>України у Запорізькій області</w:t>
            </w:r>
          </w:p>
        </w:tc>
      </w:tr>
      <w:tr w:rsidR="00DD14F5" w:rsidRPr="005A5E2E" w:rsidTr="0075408B">
        <w:trPr>
          <w:trHeight w:val="412"/>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2.</w:t>
            </w:r>
          </w:p>
        </w:tc>
        <w:tc>
          <w:tcPr>
            <w:tcW w:w="3272" w:type="dxa"/>
            <w:vAlign w:val="center"/>
          </w:tcPr>
          <w:p w:rsidR="000F7828" w:rsidRPr="005A5E2E" w:rsidRDefault="000F7828" w:rsidP="00F23A8F">
            <w:pPr>
              <w:widowControl w:val="0"/>
              <w:spacing w:after="0"/>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color w:val="000000"/>
                <w:sz w:val="21"/>
                <w:szCs w:val="21"/>
                <w:lang w:eastAsia="ru-RU"/>
              </w:rPr>
              <w:t>Ідентифікаційний код замовника</w:t>
            </w:r>
          </w:p>
          <w:p w:rsidR="000F7828" w:rsidRPr="005A5E2E" w:rsidRDefault="000F782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color w:val="000000"/>
                <w:sz w:val="21"/>
                <w:szCs w:val="21"/>
                <w:lang w:eastAsia="ru-RU"/>
              </w:rPr>
              <w:t>в ЄДР</w:t>
            </w:r>
            <w:r w:rsidRPr="005A5E2E">
              <w:rPr>
                <w:rFonts w:ascii="Times New Roman" w:eastAsia="Times New Roman" w:hAnsi="Times New Roman" w:cs="Times New Roman"/>
                <w:b/>
                <w:color w:val="000000"/>
                <w:sz w:val="21"/>
                <w:szCs w:val="21"/>
                <w:lang w:eastAsia="ru-RU"/>
              </w:rPr>
              <w:t>:</w:t>
            </w:r>
          </w:p>
        </w:tc>
        <w:tc>
          <w:tcPr>
            <w:tcW w:w="7103" w:type="dxa"/>
            <w:vAlign w:val="center"/>
          </w:tcPr>
          <w:p w:rsidR="000F7828" w:rsidRPr="005A5E2E" w:rsidRDefault="00C94668" w:rsidP="00C94668">
            <w:pPr>
              <w:widowControl w:val="0"/>
              <w:spacing w:after="0"/>
              <w:rPr>
                <w:rFonts w:ascii="Times New Roman" w:eastAsia="Times New Roman" w:hAnsi="Times New Roman" w:cs="Times New Roman"/>
                <w:b/>
                <w:sz w:val="21"/>
                <w:szCs w:val="21"/>
                <w:lang w:eastAsia="ru-RU"/>
              </w:rPr>
            </w:pPr>
            <w:r>
              <w:rPr>
                <w:rFonts w:ascii="Times New Roman" w:eastAsia="Times New Roman" w:hAnsi="Times New Roman" w:cs="Times New Roman"/>
                <w:b/>
                <w:i/>
                <w:sz w:val="21"/>
                <w:szCs w:val="21"/>
                <w:lang w:val="ru-RU" w:eastAsia="ru-RU"/>
              </w:rPr>
              <w:t>41320207</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3.</w:t>
            </w:r>
          </w:p>
        </w:tc>
        <w:tc>
          <w:tcPr>
            <w:tcW w:w="3272" w:type="dxa"/>
            <w:vAlign w:val="center"/>
          </w:tcPr>
          <w:p w:rsidR="000F7828" w:rsidRPr="005A5E2E" w:rsidRDefault="000F7828" w:rsidP="00F23A8F">
            <w:pPr>
              <w:widowControl w:val="0"/>
              <w:spacing w:after="0"/>
              <w:ind w:hanging="32"/>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Місцезнаходження замовника:</w:t>
            </w:r>
          </w:p>
        </w:tc>
        <w:tc>
          <w:tcPr>
            <w:tcW w:w="7103" w:type="dxa"/>
            <w:vAlign w:val="center"/>
          </w:tcPr>
          <w:p w:rsidR="000F7828" w:rsidRPr="00C94668" w:rsidRDefault="00C94668" w:rsidP="00C94668">
            <w:pPr>
              <w:widowControl w:val="0"/>
              <w:spacing w:after="0"/>
              <w:rPr>
                <w:rFonts w:ascii="Times New Roman" w:eastAsia="Times New Roman" w:hAnsi="Times New Roman" w:cs="Times New Roman"/>
                <w:b/>
                <w:i/>
                <w:sz w:val="21"/>
                <w:szCs w:val="21"/>
                <w:lang w:eastAsia="ru-RU"/>
              </w:rPr>
            </w:pPr>
            <w:r w:rsidRPr="00C94668">
              <w:rPr>
                <w:rFonts w:ascii="Times New Roman" w:eastAsia="Calibri" w:hAnsi="Times New Roman" w:cs="Times New Roman"/>
                <w:b/>
                <w:i/>
                <w:color w:val="000000"/>
                <w:sz w:val="21"/>
                <w:szCs w:val="21"/>
                <w:lang w:eastAsia="ru-RU"/>
              </w:rPr>
              <w:t>вул. Сєдова, 12, м. Запоріжжя, 69000</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4.</w:t>
            </w:r>
          </w:p>
        </w:tc>
        <w:tc>
          <w:tcPr>
            <w:tcW w:w="3272" w:type="dxa"/>
            <w:vAlign w:val="center"/>
          </w:tcPr>
          <w:p w:rsidR="000F7828" w:rsidRPr="005A5E2E" w:rsidRDefault="000F7828" w:rsidP="00F23A8F">
            <w:pPr>
              <w:spacing w:after="0" w:line="240" w:lineRule="auto"/>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Категорія замовника:</w:t>
            </w:r>
          </w:p>
          <w:p w:rsidR="000F7828" w:rsidRPr="005A5E2E" w:rsidRDefault="000F7828" w:rsidP="00F23A8F">
            <w:pPr>
              <w:widowControl w:val="0"/>
              <w:spacing w:after="0"/>
              <w:ind w:firstLine="34"/>
              <w:rPr>
                <w:rFonts w:ascii="Times New Roman" w:eastAsia="Times New Roman" w:hAnsi="Times New Roman" w:cs="Times New Roman"/>
                <w:sz w:val="21"/>
                <w:szCs w:val="21"/>
                <w:lang w:eastAsia="ru-RU"/>
              </w:rPr>
            </w:pPr>
          </w:p>
        </w:tc>
        <w:tc>
          <w:tcPr>
            <w:tcW w:w="7103" w:type="dxa"/>
            <w:vAlign w:val="center"/>
          </w:tcPr>
          <w:p w:rsidR="000F7828" w:rsidRPr="00A13CD5" w:rsidRDefault="00A13CD5" w:rsidP="00ED7574">
            <w:pPr>
              <w:widowControl w:val="0"/>
              <w:spacing w:after="0" w:line="240" w:lineRule="auto"/>
              <w:jc w:val="both"/>
              <w:rPr>
                <w:rFonts w:ascii="Times New Roman" w:eastAsia="Times New Roman" w:hAnsi="Times New Roman" w:cs="Times New Roman"/>
                <w:b/>
                <w:bCs/>
                <w:i/>
                <w:sz w:val="21"/>
                <w:szCs w:val="21"/>
                <w:lang w:eastAsia="ru-RU"/>
              </w:rPr>
            </w:pPr>
            <w:r w:rsidRPr="00A13CD5">
              <w:rPr>
                <w:rFonts w:ascii="Times New Roman" w:eastAsia="Calibri" w:hAnsi="Times New Roman" w:cs="Times New Roman"/>
                <w:b/>
                <w:i/>
                <w:color w:val="000000"/>
                <w:sz w:val="21"/>
                <w:szCs w:val="21"/>
                <w:lang w:eastAsia="ru-RU"/>
              </w:rPr>
              <w:t>цільовий страховий фонд зі страхування у зв’язку з тимчасовою втратою працездатності, від нещасних випадків на виробництві та професійних захворювань (орган соціального страхування), відповідно до п</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2 ч</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1 ст</w:t>
            </w:r>
            <w:r w:rsidR="00ED7574">
              <w:rPr>
                <w:rFonts w:ascii="Times New Roman" w:eastAsia="Calibri" w:hAnsi="Times New Roman" w:cs="Times New Roman"/>
                <w:b/>
                <w:i/>
                <w:color w:val="000000"/>
                <w:sz w:val="21"/>
                <w:szCs w:val="21"/>
                <w:lang w:eastAsia="ru-RU"/>
              </w:rPr>
              <w:t>.</w:t>
            </w:r>
            <w:r w:rsidRPr="00A13CD5">
              <w:rPr>
                <w:rFonts w:ascii="Times New Roman" w:eastAsia="Calibri" w:hAnsi="Times New Roman" w:cs="Times New Roman"/>
                <w:b/>
                <w:i/>
                <w:color w:val="000000"/>
                <w:sz w:val="21"/>
                <w:szCs w:val="21"/>
                <w:lang w:eastAsia="ru-RU"/>
              </w:rPr>
              <w:t xml:space="preserve"> 2 Закону України «Про публічні закупівлі»</w:t>
            </w:r>
          </w:p>
        </w:tc>
      </w:tr>
      <w:tr w:rsidR="00DD14F5" w:rsidRPr="005A5E2E" w:rsidTr="00DD14F5">
        <w:trPr>
          <w:trHeight w:val="415"/>
        </w:trPr>
        <w:tc>
          <w:tcPr>
            <w:tcW w:w="636" w:type="dxa"/>
            <w:vAlign w:val="center"/>
          </w:tcPr>
          <w:p w:rsidR="000F7828" w:rsidRPr="005A5E2E" w:rsidRDefault="00A13CD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r w:rsidR="000F7828" w:rsidRPr="005A5E2E">
              <w:rPr>
                <w:rFonts w:ascii="Times New Roman" w:eastAsia="Times New Roman" w:hAnsi="Times New Roman" w:cs="Times New Roman"/>
                <w:sz w:val="21"/>
                <w:szCs w:val="21"/>
                <w:lang w:eastAsia="ru-RU"/>
              </w:rPr>
              <w:t>5.</w:t>
            </w:r>
          </w:p>
        </w:tc>
        <w:tc>
          <w:tcPr>
            <w:tcW w:w="3272" w:type="dxa"/>
            <w:vAlign w:val="center"/>
          </w:tcPr>
          <w:p w:rsidR="000F7828" w:rsidRPr="00ED72AE" w:rsidRDefault="00ED72AE" w:rsidP="00ED72AE">
            <w:pPr>
              <w:spacing w:after="0" w:line="240" w:lineRule="auto"/>
              <w:rPr>
                <w:rFonts w:ascii="Times New Roman" w:eastAsia="Times New Roman" w:hAnsi="Times New Roman" w:cs="Times New Roman"/>
                <w:sz w:val="21"/>
                <w:szCs w:val="21"/>
                <w:lang w:eastAsia="ru-RU"/>
              </w:rPr>
            </w:pPr>
            <w:r w:rsidRPr="00ED72AE">
              <w:rPr>
                <w:rFonts w:ascii="Times New Roman" w:hAnsi="Times New Roman" w:cs="Times New Roman"/>
                <w:sz w:val="21"/>
                <w:szCs w:val="21"/>
              </w:rPr>
              <w:t>Відповідальна особа за зв’язок з учасниками (уповноважена особа)</w:t>
            </w:r>
            <w:r w:rsidR="000F7828" w:rsidRPr="00ED72AE">
              <w:rPr>
                <w:rFonts w:ascii="Times New Roman" w:eastAsia="Times New Roman" w:hAnsi="Times New Roman" w:cs="Times New Roman"/>
                <w:sz w:val="21"/>
                <w:szCs w:val="21"/>
                <w:lang w:eastAsia="ru-RU"/>
              </w:rPr>
              <w:t>:</w:t>
            </w:r>
          </w:p>
        </w:tc>
        <w:tc>
          <w:tcPr>
            <w:tcW w:w="7103" w:type="dxa"/>
            <w:vAlign w:val="center"/>
          </w:tcPr>
          <w:p w:rsidR="00846371" w:rsidRPr="005A5E2E" w:rsidRDefault="005833B7" w:rsidP="00ED467E">
            <w:pPr>
              <w:spacing w:after="0" w:line="240" w:lineRule="auto"/>
              <w:jc w:val="both"/>
              <w:rPr>
                <w:rFonts w:ascii="Times New Roman" w:eastAsia="Times New Roman" w:hAnsi="Times New Roman" w:cs="Times New Roman"/>
                <w:b/>
                <w:bCs/>
                <w:i/>
                <w:sz w:val="21"/>
                <w:szCs w:val="21"/>
                <w:lang w:eastAsia="ru-RU"/>
              </w:rPr>
            </w:pPr>
            <w:r w:rsidRPr="005833B7">
              <w:rPr>
                <w:rFonts w:ascii="Times New Roman" w:hAnsi="Times New Roman" w:cs="Times New Roman"/>
                <w:sz w:val="21"/>
                <w:szCs w:val="21"/>
              </w:rPr>
              <w:t>Абакумова Наталія Юріївна – головний спеціаліст фінансово-економічного відділу</w:t>
            </w:r>
            <w:r w:rsidR="00ED467E">
              <w:rPr>
                <w:rFonts w:ascii="Times New Roman" w:hAnsi="Times New Roman" w:cs="Times New Roman"/>
                <w:sz w:val="21"/>
                <w:szCs w:val="21"/>
              </w:rPr>
              <w:t xml:space="preserve"> управління виконавчої дирекції Фонду соціального страхування України у Запорізькій області</w:t>
            </w:r>
            <w:r w:rsidRPr="005833B7">
              <w:rPr>
                <w:rFonts w:ascii="Times New Roman" w:hAnsi="Times New Roman" w:cs="Times New Roman"/>
                <w:sz w:val="21"/>
                <w:szCs w:val="21"/>
              </w:rPr>
              <w:t>, e-</w:t>
            </w:r>
            <w:proofErr w:type="spellStart"/>
            <w:r w:rsidRPr="005833B7">
              <w:rPr>
                <w:rFonts w:ascii="Times New Roman" w:hAnsi="Times New Roman" w:cs="Times New Roman"/>
                <w:sz w:val="21"/>
                <w:szCs w:val="21"/>
              </w:rPr>
              <w:t>mail</w:t>
            </w:r>
            <w:proofErr w:type="spellEnd"/>
            <w:r w:rsidRPr="005833B7">
              <w:rPr>
                <w:rFonts w:ascii="Times New Roman" w:hAnsi="Times New Roman" w:cs="Times New Roman"/>
                <w:sz w:val="21"/>
                <w:szCs w:val="21"/>
              </w:rPr>
              <w:t xml:space="preserve">: </w:t>
            </w:r>
            <w:proofErr w:type="spellStart"/>
            <w:r w:rsidRPr="005833B7">
              <w:rPr>
                <w:rFonts w:ascii="Times New Roman" w:hAnsi="Times New Roman" w:cs="Times New Roman"/>
                <w:sz w:val="21"/>
                <w:szCs w:val="21"/>
              </w:rPr>
              <w:t>finzvit.zp</w:t>
            </w:r>
            <w:proofErr w:type="spellEnd"/>
            <w:r w:rsidRPr="005833B7">
              <w:rPr>
                <w:rFonts w:ascii="Times New Roman" w:hAnsi="Times New Roman" w:cs="Times New Roman"/>
                <w:sz w:val="21"/>
                <w:szCs w:val="21"/>
              </w:rPr>
              <w:t>@</w:t>
            </w:r>
            <w:proofErr w:type="spellStart"/>
            <w:r w:rsidRPr="005833B7">
              <w:rPr>
                <w:rFonts w:ascii="Times New Roman" w:hAnsi="Times New Roman" w:cs="Times New Roman"/>
                <w:sz w:val="21"/>
                <w:szCs w:val="21"/>
              </w:rPr>
              <w:t>fssu.gov.ua</w:t>
            </w:r>
            <w:proofErr w:type="spellEnd"/>
            <w:r w:rsidRPr="005833B7">
              <w:rPr>
                <w:rFonts w:ascii="Times New Roman" w:hAnsi="Times New Roman" w:cs="Times New Roman"/>
                <w:sz w:val="21"/>
                <w:szCs w:val="21"/>
              </w:rPr>
              <w:t>, телефони: 0689602490,</w:t>
            </w:r>
            <w:r w:rsidRPr="005833B7">
              <w:rPr>
                <w:rFonts w:ascii="Times New Roman" w:hAnsi="Times New Roman" w:cs="Times New Roman"/>
                <w:color w:val="000000"/>
                <w:sz w:val="21"/>
                <w:szCs w:val="21"/>
              </w:rPr>
              <w:t xml:space="preserve"> 80612805179</w:t>
            </w:r>
            <w:r w:rsidR="00846371" w:rsidRPr="00846371">
              <w:rPr>
                <w:rFonts w:ascii="Times New Roman" w:eastAsia="Times New Roman" w:hAnsi="Times New Roman" w:cs="Times New Roman"/>
                <w:b/>
                <w:bCs/>
                <w:i/>
                <w:sz w:val="21"/>
                <w:szCs w:val="21"/>
                <w:lang w:eastAsia="ru-RU"/>
              </w:rPr>
              <w:t xml:space="preserve"> </w:t>
            </w:r>
          </w:p>
        </w:tc>
      </w:tr>
      <w:tr w:rsidR="00394ACD" w:rsidRPr="005A5E2E" w:rsidTr="00DD14F5">
        <w:trPr>
          <w:trHeight w:val="415"/>
        </w:trPr>
        <w:tc>
          <w:tcPr>
            <w:tcW w:w="636" w:type="dxa"/>
            <w:vAlign w:val="center"/>
          </w:tcPr>
          <w:p w:rsidR="00A13CD5" w:rsidRPr="00A13CD5" w:rsidRDefault="00A13CD5" w:rsidP="00F23A8F">
            <w:pPr>
              <w:widowControl w:val="0"/>
              <w:spacing w:after="0"/>
              <w:jc w:val="center"/>
              <w:rPr>
                <w:rFonts w:ascii="Times New Roman" w:eastAsia="Times New Roman" w:hAnsi="Times New Roman" w:cs="Times New Roman"/>
                <w:b/>
                <w:sz w:val="21"/>
                <w:szCs w:val="21"/>
                <w:lang w:eastAsia="ru-RU"/>
              </w:rPr>
            </w:pPr>
            <w:r w:rsidRPr="00A13CD5">
              <w:rPr>
                <w:rFonts w:ascii="Times New Roman" w:eastAsia="Times New Roman" w:hAnsi="Times New Roman" w:cs="Times New Roman"/>
                <w:b/>
                <w:sz w:val="21"/>
                <w:szCs w:val="21"/>
                <w:lang w:eastAsia="ru-RU"/>
              </w:rPr>
              <w:t>2.</w:t>
            </w:r>
          </w:p>
        </w:tc>
        <w:tc>
          <w:tcPr>
            <w:tcW w:w="10375" w:type="dxa"/>
            <w:gridSpan w:val="2"/>
            <w:vAlign w:val="center"/>
          </w:tcPr>
          <w:p w:rsidR="00A13CD5" w:rsidRDefault="00A13CD5" w:rsidP="000F7828">
            <w:pPr>
              <w:widowControl w:val="0"/>
              <w:spacing w:after="0"/>
              <w:jc w:val="both"/>
              <w:rPr>
                <w:rFonts w:ascii="Nimbus Roman No9 L" w:eastAsia="Times New Roman" w:hAnsi="Nimbus Roman No9 L" w:cs="Times New Roman"/>
                <w:b/>
                <w:bCs/>
                <w:i/>
                <w:color w:val="000000"/>
                <w:lang w:eastAsia="ru-RU"/>
              </w:rPr>
            </w:pPr>
            <w:r w:rsidRPr="00A13CD5">
              <w:rPr>
                <w:rFonts w:ascii="Times New Roman" w:eastAsia="Times New Roman" w:hAnsi="Times New Roman" w:cs="Times New Roman"/>
                <w:b/>
                <w:sz w:val="21"/>
                <w:szCs w:val="21"/>
                <w:lang w:eastAsia="ru-RU"/>
              </w:rPr>
              <w:t>ІНФОРМАЦІЯ ПРО ПРЕМЕТ ЗАКУПІВЛІ</w:t>
            </w:r>
          </w:p>
        </w:tc>
      </w:tr>
      <w:tr w:rsidR="00DD14F5" w:rsidRPr="005A5E2E" w:rsidTr="00E12E40">
        <w:trPr>
          <w:trHeight w:val="903"/>
        </w:trPr>
        <w:tc>
          <w:tcPr>
            <w:tcW w:w="636" w:type="dxa"/>
            <w:vAlign w:val="center"/>
          </w:tcPr>
          <w:p w:rsidR="00846371" w:rsidRPr="005A5E2E" w:rsidRDefault="001820A5" w:rsidP="00D1201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2.1.</w:t>
            </w:r>
          </w:p>
        </w:tc>
        <w:tc>
          <w:tcPr>
            <w:tcW w:w="3272" w:type="dxa"/>
            <w:vAlign w:val="center"/>
          </w:tcPr>
          <w:p w:rsidR="004C3FC0" w:rsidRDefault="004C3FC0" w:rsidP="00D12890">
            <w:pPr>
              <w:widowControl w:val="0"/>
              <w:spacing w:after="0" w:line="240" w:lineRule="auto"/>
              <w:ind w:left="34"/>
              <w:rPr>
                <w:rFonts w:ascii="Times New Roman" w:eastAsia="Times New Roman" w:hAnsi="Times New Roman" w:cs="Times New Roman"/>
                <w:sz w:val="21"/>
                <w:szCs w:val="21"/>
                <w:lang w:eastAsia="ru-RU"/>
              </w:rPr>
            </w:pPr>
          </w:p>
          <w:p w:rsidR="00846371" w:rsidRPr="005A5E2E" w:rsidRDefault="00846371" w:rsidP="00E12E40">
            <w:pPr>
              <w:widowControl w:val="0"/>
              <w:spacing w:after="0" w:line="240" w:lineRule="auto"/>
              <w:ind w:left="34"/>
              <w:rPr>
                <w:rFonts w:ascii="Times New Roman" w:eastAsia="Times New Roman" w:hAnsi="Times New Roman" w:cs="Times New Roman"/>
                <w:color w:val="000000"/>
                <w:sz w:val="21"/>
                <w:szCs w:val="21"/>
                <w:lang w:eastAsia="ru-RU"/>
              </w:rPr>
            </w:pPr>
            <w:r w:rsidRPr="005A5E2E">
              <w:rPr>
                <w:rFonts w:ascii="Times New Roman" w:eastAsia="Times New Roman" w:hAnsi="Times New Roman" w:cs="Times New Roman"/>
                <w:sz w:val="21"/>
                <w:szCs w:val="21"/>
                <w:lang w:eastAsia="ru-RU"/>
              </w:rPr>
              <w:t xml:space="preserve">Назва предмета закупівлі із зазначенням коду за Єдиним закупівельним словником </w:t>
            </w:r>
          </w:p>
        </w:tc>
        <w:tc>
          <w:tcPr>
            <w:tcW w:w="7103" w:type="dxa"/>
            <w:vAlign w:val="center"/>
          </w:tcPr>
          <w:p w:rsidR="00D1201E" w:rsidRPr="0013428E" w:rsidRDefault="00D1201E" w:rsidP="004C3FC0">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sidR="000B4B67">
              <w:rPr>
                <w:rFonts w:ascii="Times New Roman" w:eastAsia="Calibri" w:hAnsi="Times New Roman" w:cs="Times New Roman"/>
                <w:b/>
                <w:sz w:val="21"/>
                <w:szCs w:val="21"/>
              </w:rPr>
              <w:t>ослуги із заправки картриджів</w:t>
            </w:r>
            <w:bookmarkStart w:id="0" w:name="_Hlk39756120"/>
            <w:r w:rsidRPr="0013428E">
              <w:rPr>
                <w:rFonts w:ascii="Times New Roman" w:eastAsia="Calibri" w:hAnsi="Times New Roman" w:cs="Times New Roman"/>
                <w:b/>
                <w:color w:val="000000"/>
                <w:sz w:val="21"/>
                <w:szCs w:val="21"/>
              </w:rPr>
              <w:t xml:space="preserve"> </w:t>
            </w:r>
            <w:bookmarkEnd w:id="0"/>
          </w:p>
          <w:p w:rsidR="004C3FC0" w:rsidRPr="005A5E2E" w:rsidRDefault="00D1201E" w:rsidP="00C977A6">
            <w:pPr>
              <w:tabs>
                <w:tab w:val="left" w:pos="1140"/>
              </w:tabs>
              <w:spacing w:after="0" w:line="240" w:lineRule="auto"/>
              <w:jc w:val="both"/>
              <w:rPr>
                <w:rFonts w:ascii="Times New Roman" w:eastAsia="Times New Roman" w:hAnsi="Times New Roman" w:cs="Times New Roman"/>
                <w:b/>
                <w:bCs/>
                <w:i/>
                <w:color w:val="FF0000"/>
                <w:sz w:val="21"/>
                <w:szCs w:val="21"/>
                <w:highlight w:val="yellow"/>
                <w:lang w:val="ru-RU" w:eastAsia="ru-RU"/>
              </w:rPr>
            </w:pPr>
            <w:r w:rsidRPr="00D1201E">
              <w:rPr>
                <w:rFonts w:ascii="Times New Roman" w:eastAsia="Calibri" w:hAnsi="Times New Roman" w:cs="Times New Roman"/>
                <w:sz w:val="21"/>
                <w:szCs w:val="21"/>
              </w:rPr>
              <w:t xml:space="preserve">Код ДК 021:2015 «Єдиний закупівельний </w:t>
            </w:r>
            <w:r w:rsidRPr="00E0148C">
              <w:rPr>
                <w:rFonts w:ascii="Times New Roman" w:eastAsia="Calibri" w:hAnsi="Times New Roman" w:cs="Times New Roman"/>
                <w:sz w:val="21"/>
                <w:szCs w:val="21"/>
              </w:rPr>
              <w:t xml:space="preserve">словник» – </w:t>
            </w:r>
            <w:r w:rsidR="004C3FC0" w:rsidRPr="00E0148C">
              <w:rPr>
                <w:rFonts w:ascii="Times New Roman" w:eastAsia="Calibri" w:hAnsi="Times New Roman" w:cs="Times New Roman"/>
                <w:sz w:val="21"/>
                <w:szCs w:val="21"/>
              </w:rPr>
              <w:t>503</w:t>
            </w:r>
            <w:r w:rsidR="00FF3F41" w:rsidRPr="00E0148C">
              <w:rPr>
                <w:rFonts w:ascii="Times New Roman" w:eastAsia="Calibri" w:hAnsi="Times New Roman" w:cs="Times New Roman"/>
                <w:sz w:val="21"/>
                <w:szCs w:val="21"/>
              </w:rPr>
              <w:t>2</w:t>
            </w:r>
            <w:r w:rsidRPr="00E0148C">
              <w:rPr>
                <w:rFonts w:ascii="Times New Roman" w:eastAsia="Calibri" w:hAnsi="Times New Roman" w:cs="Times New Roman"/>
                <w:sz w:val="21"/>
                <w:szCs w:val="21"/>
              </w:rPr>
              <w:t>0000-</w:t>
            </w:r>
            <w:r w:rsidR="00C977A6" w:rsidRPr="00E0148C">
              <w:rPr>
                <w:rFonts w:ascii="Times New Roman" w:eastAsia="Calibri" w:hAnsi="Times New Roman" w:cs="Times New Roman"/>
                <w:sz w:val="21"/>
                <w:szCs w:val="21"/>
              </w:rPr>
              <w:t>4</w:t>
            </w:r>
            <w:r w:rsidR="004C3FC0" w:rsidRPr="00E0148C">
              <w:rPr>
                <w:rFonts w:ascii="Times New Roman" w:eastAsia="Calibri" w:hAnsi="Times New Roman" w:cs="Times New Roman"/>
                <w:sz w:val="21"/>
                <w:szCs w:val="21"/>
              </w:rPr>
              <w:t xml:space="preserve"> </w:t>
            </w:r>
            <w:r w:rsidR="00C977A6" w:rsidRPr="00E0148C">
              <w:rPr>
                <w:rFonts w:ascii="Times New Roman" w:eastAsia="Calibri" w:hAnsi="Times New Roman" w:cs="Times New Roman"/>
                <w:sz w:val="21"/>
                <w:szCs w:val="21"/>
              </w:rPr>
              <w:t xml:space="preserve">Послуги з ремонту і технічного обслуговування персональних комп’ютерів </w:t>
            </w:r>
          </w:p>
        </w:tc>
      </w:tr>
      <w:tr w:rsidR="00A01611" w:rsidRPr="005A5E2E" w:rsidTr="00DD14F5">
        <w:trPr>
          <w:trHeight w:val="1892"/>
        </w:trPr>
        <w:tc>
          <w:tcPr>
            <w:tcW w:w="636" w:type="dxa"/>
            <w:vAlign w:val="center"/>
          </w:tcPr>
          <w:p w:rsidR="001820A5" w:rsidRDefault="001820A5"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2.2.</w:t>
            </w:r>
          </w:p>
        </w:tc>
        <w:tc>
          <w:tcPr>
            <w:tcW w:w="3272" w:type="dxa"/>
            <w:vAlign w:val="center"/>
          </w:tcPr>
          <w:p w:rsidR="00D12890" w:rsidRPr="005A5E2E" w:rsidRDefault="00D12890" w:rsidP="00D12890">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Н</w:t>
            </w:r>
            <w:r w:rsidRPr="005A5E2E">
              <w:rPr>
                <w:rFonts w:ascii="Times New Roman" w:eastAsia="Times New Roman" w:hAnsi="Times New Roman" w:cs="Times New Roman"/>
                <w:sz w:val="21"/>
                <w:szCs w:val="21"/>
                <w:lang w:eastAsia="ru-RU"/>
              </w:rPr>
              <w:t>азви відповідних класифікаторів предмета закупівлі і частин предмета закупівлі (лотів)</w:t>
            </w:r>
          </w:p>
          <w:p w:rsidR="001820A5" w:rsidRPr="005A5E2E" w:rsidRDefault="001820A5" w:rsidP="00D12890">
            <w:pPr>
              <w:widowControl w:val="0"/>
              <w:spacing w:after="0"/>
              <w:ind w:left="34"/>
              <w:rPr>
                <w:rFonts w:ascii="Times New Roman" w:eastAsia="Times New Roman" w:hAnsi="Times New Roman" w:cs="Times New Roman"/>
                <w:sz w:val="21"/>
                <w:szCs w:val="21"/>
                <w:lang w:eastAsia="ru-RU"/>
              </w:rPr>
            </w:pPr>
          </w:p>
        </w:tc>
        <w:tc>
          <w:tcPr>
            <w:tcW w:w="7103" w:type="dxa"/>
            <w:vAlign w:val="center"/>
          </w:tcPr>
          <w:p w:rsidR="002D111C" w:rsidRPr="0013428E" w:rsidRDefault="002D111C" w:rsidP="002D111C">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Pr>
                <w:rFonts w:ascii="Times New Roman" w:eastAsia="Calibri" w:hAnsi="Times New Roman" w:cs="Times New Roman"/>
                <w:b/>
                <w:sz w:val="21"/>
                <w:szCs w:val="21"/>
              </w:rPr>
              <w:t>ослуги із заправки картриджів</w:t>
            </w:r>
            <w:r w:rsidRPr="0013428E">
              <w:rPr>
                <w:rFonts w:ascii="Times New Roman" w:eastAsia="Calibri" w:hAnsi="Times New Roman" w:cs="Times New Roman"/>
                <w:b/>
                <w:color w:val="000000"/>
                <w:sz w:val="21"/>
                <w:szCs w:val="21"/>
              </w:rPr>
              <w:t xml:space="preserve"> </w:t>
            </w:r>
          </w:p>
          <w:p w:rsidR="005A1799" w:rsidRPr="004C39D3" w:rsidRDefault="005A1799" w:rsidP="005A1799">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sidR="002D111C">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sidR="002D111C">
              <w:rPr>
                <w:rFonts w:ascii="Times New Roman" w:eastAsia="Times New Roman" w:hAnsi="Times New Roman" w:cs="Times New Roman"/>
                <w:bCs/>
                <w:i/>
                <w:color w:val="000000"/>
                <w:sz w:val="21"/>
                <w:szCs w:val="21"/>
                <w:lang w:eastAsia="ru-RU"/>
              </w:rPr>
              <w:t>Са</w:t>
            </w:r>
            <w:proofErr w:type="spellEnd"/>
            <w:r w:rsidR="002D111C">
              <w:rPr>
                <w:rFonts w:ascii="Times New Roman" w:eastAsia="Times New Roman" w:hAnsi="Times New Roman" w:cs="Times New Roman"/>
                <w:bCs/>
                <w:i/>
                <w:color w:val="000000"/>
                <w:sz w:val="21"/>
                <w:szCs w:val="21"/>
                <w:lang w:val="en-US" w:eastAsia="ru-RU"/>
              </w:rPr>
              <w:t>non</w:t>
            </w:r>
            <w:r w:rsidR="002D111C" w:rsidRPr="006F13A0">
              <w:rPr>
                <w:rFonts w:ascii="Times New Roman" w:eastAsia="Times New Roman" w:hAnsi="Times New Roman" w:cs="Times New Roman"/>
                <w:bCs/>
                <w:i/>
                <w:color w:val="000000"/>
                <w:sz w:val="21"/>
                <w:szCs w:val="21"/>
                <w:lang w:eastAsia="ru-RU"/>
              </w:rPr>
              <w:t xml:space="preserve"> </w:t>
            </w:r>
            <w:r w:rsidR="002D111C">
              <w:rPr>
                <w:rFonts w:ascii="Times New Roman" w:eastAsia="Times New Roman" w:hAnsi="Times New Roman" w:cs="Times New Roman"/>
                <w:bCs/>
                <w:i/>
                <w:color w:val="000000"/>
                <w:sz w:val="21"/>
                <w:szCs w:val="21"/>
                <w:lang w:val="en-US" w:eastAsia="ru-RU"/>
              </w:rPr>
              <w:t>LBP</w:t>
            </w:r>
            <w:r w:rsidR="002D111C" w:rsidRPr="006F13A0">
              <w:rPr>
                <w:rFonts w:ascii="Times New Roman" w:eastAsia="Times New Roman" w:hAnsi="Times New Roman" w:cs="Times New Roman"/>
                <w:bCs/>
                <w:i/>
                <w:color w:val="000000"/>
                <w:sz w:val="21"/>
                <w:szCs w:val="21"/>
                <w:lang w:eastAsia="ru-RU"/>
              </w:rPr>
              <w:t xml:space="preserve"> 6020</w:t>
            </w:r>
            <w:r w:rsidRPr="004C39D3">
              <w:rPr>
                <w:rFonts w:ascii="Times New Roman" w:eastAsia="Times New Roman" w:hAnsi="Times New Roman" w:cs="Times New Roman"/>
                <w:bCs/>
                <w:i/>
                <w:color w:val="000000"/>
                <w:sz w:val="21"/>
                <w:szCs w:val="21"/>
                <w:lang w:eastAsia="ru-RU"/>
              </w:rPr>
              <w:t xml:space="preserve"> (</w:t>
            </w:r>
            <w:r w:rsidR="002D111C" w:rsidRPr="006F13A0">
              <w:rPr>
                <w:rFonts w:ascii="Times New Roman" w:eastAsia="Times New Roman" w:hAnsi="Times New Roman" w:cs="Times New Roman"/>
                <w:bCs/>
                <w:i/>
                <w:color w:val="000000"/>
                <w:sz w:val="21"/>
                <w:szCs w:val="21"/>
                <w:lang w:eastAsia="ru-RU"/>
              </w:rPr>
              <w:t>503</w:t>
            </w:r>
            <w:r w:rsidR="00E0148C">
              <w:rPr>
                <w:rFonts w:ascii="Times New Roman" w:eastAsia="Times New Roman" w:hAnsi="Times New Roman" w:cs="Times New Roman"/>
                <w:bCs/>
                <w:i/>
                <w:color w:val="000000"/>
                <w:sz w:val="21"/>
                <w:szCs w:val="21"/>
                <w:lang w:eastAsia="ru-RU"/>
              </w:rPr>
              <w:t>23100</w:t>
            </w:r>
            <w:r w:rsidRPr="004C39D3">
              <w:rPr>
                <w:rFonts w:ascii="Times New Roman" w:eastAsia="Times New Roman" w:hAnsi="Times New Roman" w:cs="Times New Roman"/>
                <w:bCs/>
                <w:i/>
                <w:color w:val="000000"/>
                <w:sz w:val="21"/>
                <w:szCs w:val="21"/>
                <w:lang w:eastAsia="ru-RU"/>
              </w:rPr>
              <w:t>-</w:t>
            </w:r>
            <w:r w:rsidR="00E0148C">
              <w:rPr>
                <w:rFonts w:ascii="Times New Roman" w:eastAsia="Times New Roman" w:hAnsi="Times New Roman" w:cs="Times New Roman"/>
                <w:bCs/>
                <w:i/>
                <w:color w:val="000000"/>
                <w:sz w:val="21"/>
                <w:szCs w:val="21"/>
                <w:lang w:eastAsia="ru-RU"/>
              </w:rPr>
              <w:t>6</w:t>
            </w:r>
            <w:r w:rsidRPr="004C39D3">
              <w:rPr>
                <w:rFonts w:ascii="Times New Roman" w:eastAsia="Times New Roman" w:hAnsi="Times New Roman" w:cs="Times New Roman"/>
                <w:bCs/>
                <w:i/>
                <w:color w:val="000000"/>
                <w:sz w:val="21"/>
                <w:szCs w:val="21"/>
                <w:lang w:eastAsia="ru-RU"/>
              </w:rPr>
              <w:t xml:space="preserve"> </w:t>
            </w:r>
            <w:r w:rsidR="006F13A0">
              <w:rPr>
                <w:rFonts w:ascii="Times New Roman" w:eastAsia="Times New Roman" w:hAnsi="Times New Roman" w:cs="Times New Roman"/>
                <w:bCs/>
                <w:i/>
                <w:color w:val="000000"/>
                <w:sz w:val="21"/>
                <w:szCs w:val="21"/>
                <w:lang w:eastAsia="ru-RU"/>
              </w:rPr>
              <w:t xml:space="preserve">Технічне обслуговування </w:t>
            </w:r>
            <w:r w:rsidR="00E0148C">
              <w:rPr>
                <w:rFonts w:ascii="Times New Roman" w:eastAsia="Times New Roman" w:hAnsi="Times New Roman" w:cs="Times New Roman"/>
                <w:bCs/>
                <w:i/>
                <w:color w:val="000000"/>
                <w:sz w:val="21"/>
                <w:szCs w:val="21"/>
                <w:lang w:eastAsia="ru-RU"/>
              </w:rPr>
              <w:t>комп’ютерних периферій</w:t>
            </w:r>
            <w:r w:rsidR="006159FB">
              <w:rPr>
                <w:rFonts w:ascii="Times New Roman" w:eastAsia="Times New Roman" w:hAnsi="Times New Roman" w:cs="Times New Roman"/>
                <w:bCs/>
                <w:i/>
                <w:color w:val="000000"/>
                <w:sz w:val="21"/>
                <w:szCs w:val="21"/>
                <w:lang w:eastAsia="ru-RU"/>
              </w:rPr>
              <w:t>них пристроїв</w:t>
            </w:r>
            <w:r w:rsidRPr="004C39D3">
              <w:rPr>
                <w:rFonts w:ascii="Times New Roman" w:eastAsia="Times New Roman" w:hAnsi="Times New Roman" w:cs="Times New Roman"/>
                <w:bCs/>
                <w:i/>
                <w:color w:val="000000"/>
                <w:sz w:val="21"/>
                <w:szCs w:val="21"/>
                <w:lang w:eastAsia="ru-RU"/>
              </w:rPr>
              <w:t>)</w:t>
            </w:r>
          </w:p>
          <w:p w:rsidR="00753131" w:rsidRPr="004C39D3" w:rsidRDefault="00753131" w:rsidP="00753131">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3010</w:t>
            </w:r>
            <w:r w:rsidRPr="004C39D3">
              <w:rPr>
                <w:rFonts w:ascii="Times New Roman" w:eastAsia="Times New Roman" w:hAnsi="Times New Roman" w:cs="Times New Roman"/>
                <w:bCs/>
                <w:i/>
                <w:color w:val="000000"/>
                <w:sz w:val="21"/>
                <w:szCs w:val="21"/>
                <w:lang w:eastAsia="ru-RU"/>
              </w:rPr>
              <w:t xml:space="preserve"> (</w:t>
            </w:r>
            <w:r w:rsidR="00396469" w:rsidRPr="006F13A0">
              <w:rPr>
                <w:rFonts w:ascii="Times New Roman" w:eastAsia="Times New Roman" w:hAnsi="Times New Roman" w:cs="Times New Roman"/>
                <w:bCs/>
                <w:i/>
                <w:color w:val="000000"/>
                <w:sz w:val="21"/>
                <w:szCs w:val="21"/>
                <w:lang w:eastAsia="ru-RU"/>
              </w:rPr>
              <w:t>503</w:t>
            </w:r>
            <w:r w:rsidR="00396469">
              <w:rPr>
                <w:rFonts w:ascii="Times New Roman" w:eastAsia="Times New Roman" w:hAnsi="Times New Roman" w:cs="Times New Roman"/>
                <w:bCs/>
                <w:i/>
                <w:color w:val="000000"/>
                <w:sz w:val="21"/>
                <w:szCs w:val="21"/>
                <w:lang w:eastAsia="ru-RU"/>
              </w:rPr>
              <w:t>23100</w:t>
            </w:r>
            <w:r w:rsidR="00396469" w:rsidRPr="004C39D3">
              <w:rPr>
                <w:rFonts w:ascii="Times New Roman" w:eastAsia="Times New Roman" w:hAnsi="Times New Roman" w:cs="Times New Roman"/>
                <w:bCs/>
                <w:i/>
                <w:color w:val="000000"/>
                <w:sz w:val="21"/>
                <w:szCs w:val="21"/>
                <w:lang w:eastAsia="ru-RU"/>
              </w:rPr>
              <w:t>-</w:t>
            </w:r>
            <w:r w:rsidR="00396469">
              <w:rPr>
                <w:rFonts w:ascii="Times New Roman" w:eastAsia="Times New Roman" w:hAnsi="Times New Roman" w:cs="Times New Roman"/>
                <w:bCs/>
                <w:i/>
                <w:color w:val="000000"/>
                <w:sz w:val="21"/>
                <w:szCs w:val="21"/>
                <w:lang w:eastAsia="ru-RU"/>
              </w:rPr>
              <w:t>6</w:t>
            </w:r>
            <w:r w:rsidR="00396469" w:rsidRPr="004C39D3">
              <w:rPr>
                <w:rFonts w:ascii="Times New Roman" w:eastAsia="Times New Roman" w:hAnsi="Times New Roman" w:cs="Times New Roman"/>
                <w:bCs/>
                <w:i/>
                <w:color w:val="000000"/>
                <w:sz w:val="21"/>
                <w:szCs w:val="21"/>
                <w:lang w:eastAsia="ru-RU"/>
              </w:rPr>
              <w:t xml:space="preserve"> </w:t>
            </w:r>
            <w:r w:rsidR="00396469">
              <w:rPr>
                <w:rFonts w:ascii="Times New Roman" w:eastAsia="Times New Roman" w:hAnsi="Times New Roman" w:cs="Times New Roman"/>
                <w:bCs/>
                <w:i/>
                <w:color w:val="000000"/>
                <w:sz w:val="21"/>
                <w:szCs w:val="21"/>
                <w:lang w:eastAsia="ru-RU"/>
              </w:rPr>
              <w:t>Технічне обслуговування комп’ютерних периферійних пристроїв</w:t>
            </w:r>
            <w:r w:rsidRPr="004C39D3">
              <w:rPr>
                <w:rFonts w:ascii="Times New Roman" w:eastAsia="Times New Roman" w:hAnsi="Times New Roman" w:cs="Times New Roman"/>
                <w:bCs/>
                <w:i/>
                <w:color w:val="000000"/>
                <w:sz w:val="21"/>
                <w:szCs w:val="21"/>
                <w:lang w:eastAsia="ru-RU"/>
              </w:rPr>
              <w:t>)</w:t>
            </w:r>
          </w:p>
          <w:p w:rsidR="001820A5" w:rsidRPr="004C39D3" w:rsidRDefault="00753131" w:rsidP="00FF610C">
            <w:pPr>
              <w:widowControl w:val="0"/>
              <w:spacing w:after="0"/>
              <w:ind w:left="175"/>
              <w:jc w:val="both"/>
              <w:rPr>
                <w:rFonts w:ascii="Times New Roman" w:eastAsia="Times New Roman" w:hAnsi="Times New Roman" w:cs="Times New Roman"/>
                <w:i/>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НР </w:t>
            </w:r>
            <w:r>
              <w:rPr>
                <w:rFonts w:ascii="Times New Roman" w:eastAsia="Times New Roman" w:hAnsi="Times New Roman" w:cs="Times New Roman"/>
                <w:bCs/>
                <w:i/>
                <w:color w:val="000000"/>
                <w:sz w:val="21"/>
                <w:szCs w:val="21"/>
                <w:lang w:val="en-US" w:eastAsia="ru-RU"/>
              </w:rPr>
              <w:t>LaserJet</w:t>
            </w:r>
            <w:r w:rsidRPr="00396469">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P</w:t>
            </w:r>
            <w:r w:rsidRPr="00396469">
              <w:rPr>
                <w:rFonts w:ascii="Times New Roman" w:eastAsia="Times New Roman" w:hAnsi="Times New Roman" w:cs="Times New Roman"/>
                <w:bCs/>
                <w:i/>
                <w:color w:val="000000"/>
                <w:sz w:val="21"/>
                <w:szCs w:val="21"/>
                <w:lang w:eastAsia="ru-RU"/>
              </w:rPr>
              <w:t>1005</w:t>
            </w:r>
            <w:r w:rsidRPr="004C39D3">
              <w:rPr>
                <w:rFonts w:ascii="Times New Roman" w:eastAsia="Times New Roman" w:hAnsi="Times New Roman" w:cs="Times New Roman"/>
                <w:bCs/>
                <w:i/>
                <w:color w:val="000000"/>
                <w:sz w:val="21"/>
                <w:szCs w:val="21"/>
                <w:lang w:eastAsia="ru-RU"/>
              </w:rPr>
              <w:t xml:space="preserve"> (</w:t>
            </w:r>
            <w:r w:rsidR="00396469" w:rsidRPr="006F13A0">
              <w:rPr>
                <w:rFonts w:ascii="Times New Roman" w:eastAsia="Times New Roman" w:hAnsi="Times New Roman" w:cs="Times New Roman"/>
                <w:bCs/>
                <w:i/>
                <w:color w:val="000000"/>
                <w:sz w:val="21"/>
                <w:szCs w:val="21"/>
                <w:lang w:eastAsia="ru-RU"/>
              </w:rPr>
              <w:t>503</w:t>
            </w:r>
            <w:r w:rsidR="00396469">
              <w:rPr>
                <w:rFonts w:ascii="Times New Roman" w:eastAsia="Times New Roman" w:hAnsi="Times New Roman" w:cs="Times New Roman"/>
                <w:bCs/>
                <w:i/>
                <w:color w:val="000000"/>
                <w:sz w:val="21"/>
                <w:szCs w:val="21"/>
                <w:lang w:eastAsia="ru-RU"/>
              </w:rPr>
              <w:t>23100</w:t>
            </w:r>
            <w:r w:rsidR="00396469" w:rsidRPr="004C39D3">
              <w:rPr>
                <w:rFonts w:ascii="Times New Roman" w:eastAsia="Times New Roman" w:hAnsi="Times New Roman" w:cs="Times New Roman"/>
                <w:bCs/>
                <w:i/>
                <w:color w:val="000000"/>
                <w:sz w:val="21"/>
                <w:szCs w:val="21"/>
                <w:lang w:eastAsia="ru-RU"/>
              </w:rPr>
              <w:t>-</w:t>
            </w:r>
            <w:r w:rsidR="00396469">
              <w:rPr>
                <w:rFonts w:ascii="Times New Roman" w:eastAsia="Times New Roman" w:hAnsi="Times New Roman" w:cs="Times New Roman"/>
                <w:bCs/>
                <w:i/>
                <w:color w:val="000000"/>
                <w:sz w:val="21"/>
                <w:szCs w:val="21"/>
                <w:lang w:eastAsia="ru-RU"/>
              </w:rPr>
              <w:t>6</w:t>
            </w:r>
            <w:r w:rsidR="00396469" w:rsidRPr="004C39D3">
              <w:rPr>
                <w:rFonts w:ascii="Times New Roman" w:eastAsia="Times New Roman" w:hAnsi="Times New Roman" w:cs="Times New Roman"/>
                <w:bCs/>
                <w:i/>
                <w:color w:val="000000"/>
                <w:sz w:val="21"/>
                <w:szCs w:val="21"/>
                <w:lang w:eastAsia="ru-RU"/>
              </w:rPr>
              <w:t xml:space="preserve"> </w:t>
            </w:r>
            <w:r w:rsidR="00396469">
              <w:rPr>
                <w:rFonts w:ascii="Times New Roman" w:eastAsia="Times New Roman" w:hAnsi="Times New Roman" w:cs="Times New Roman"/>
                <w:bCs/>
                <w:i/>
                <w:color w:val="000000"/>
                <w:sz w:val="21"/>
                <w:szCs w:val="21"/>
                <w:lang w:eastAsia="ru-RU"/>
              </w:rPr>
              <w:t>Технічне обслуговування комп’ютерних периферійних пристроїв</w:t>
            </w:r>
            <w:r w:rsidRPr="004C39D3">
              <w:rPr>
                <w:rFonts w:ascii="Times New Roman" w:eastAsia="Times New Roman" w:hAnsi="Times New Roman" w:cs="Times New Roman"/>
                <w:bCs/>
                <w:i/>
                <w:color w:val="000000"/>
                <w:sz w:val="21"/>
                <w:szCs w:val="21"/>
                <w:lang w:eastAsia="ru-RU"/>
              </w:rPr>
              <w:t>)</w:t>
            </w:r>
          </w:p>
        </w:tc>
      </w:tr>
      <w:tr w:rsidR="00926D06" w:rsidRPr="005A5E2E" w:rsidTr="00DD14F5">
        <w:trPr>
          <w:trHeight w:val="523"/>
        </w:trPr>
        <w:tc>
          <w:tcPr>
            <w:tcW w:w="636" w:type="dxa"/>
            <w:vAlign w:val="center"/>
          </w:tcPr>
          <w:p w:rsidR="009E4332" w:rsidRPr="00A13CD5" w:rsidRDefault="00BF5A2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3</w:t>
            </w:r>
            <w:r w:rsidR="009E4332" w:rsidRPr="00A13CD5">
              <w:rPr>
                <w:rFonts w:ascii="Times New Roman" w:eastAsia="Times New Roman" w:hAnsi="Times New Roman" w:cs="Times New Roman"/>
                <w:b/>
                <w:sz w:val="21"/>
                <w:szCs w:val="21"/>
                <w:lang w:eastAsia="ru-RU"/>
              </w:rPr>
              <w:t>.</w:t>
            </w:r>
          </w:p>
        </w:tc>
        <w:tc>
          <w:tcPr>
            <w:tcW w:w="10375" w:type="dxa"/>
            <w:gridSpan w:val="2"/>
            <w:vAlign w:val="center"/>
          </w:tcPr>
          <w:p w:rsidR="009E4332" w:rsidRDefault="009E4332" w:rsidP="00BF5A20">
            <w:pPr>
              <w:widowControl w:val="0"/>
              <w:spacing w:after="0"/>
              <w:jc w:val="both"/>
              <w:rPr>
                <w:rFonts w:ascii="Times New Roman" w:eastAsia="Times New Roman" w:hAnsi="Times New Roman" w:cs="Times New Roman"/>
                <w:b/>
                <w:i/>
                <w:sz w:val="21"/>
                <w:szCs w:val="21"/>
                <w:lang w:eastAsia="ru-RU"/>
              </w:rPr>
            </w:pPr>
            <w:r w:rsidRPr="00A13CD5">
              <w:rPr>
                <w:rFonts w:ascii="Times New Roman" w:eastAsia="Times New Roman" w:hAnsi="Times New Roman" w:cs="Times New Roman"/>
                <w:b/>
                <w:sz w:val="21"/>
                <w:szCs w:val="21"/>
                <w:lang w:eastAsia="ru-RU"/>
              </w:rPr>
              <w:t xml:space="preserve">ІНФОРМАЦІЯ ПРО </w:t>
            </w:r>
            <w:r w:rsidR="00482485">
              <w:rPr>
                <w:rFonts w:ascii="Times New Roman" w:eastAsia="Times New Roman" w:hAnsi="Times New Roman" w:cs="Times New Roman"/>
                <w:b/>
                <w:sz w:val="21"/>
                <w:szCs w:val="21"/>
                <w:lang w:eastAsia="ru-RU"/>
              </w:rPr>
              <w:t>Т</w:t>
            </w:r>
            <w:r w:rsidR="00BF5A20">
              <w:rPr>
                <w:rFonts w:ascii="Times New Roman" w:eastAsia="Times New Roman" w:hAnsi="Times New Roman" w:cs="Times New Roman"/>
                <w:b/>
                <w:sz w:val="21"/>
                <w:szCs w:val="21"/>
                <w:lang w:eastAsia="ru-RU"/>
              </w:rPr>
              <w:t xml:space="preserve">ЕХНІЧНІ, ЯКІСНІ ТА ІНШІ ХАРАКТЕРИСТИКИ ПРЕДМЕТА </w:t>
            </w:r>
            <w:r w:rsidRPr="00A13CD5">
              <w:rPr>
                <w:rFonts w:ascii="Times New Roman" w:eastAsia="Times New Roman" w:hAnsi="Times New Roman" w:cs="Times New Roman"/>
                <w:b/>
                <w:sz w:val="21"/>
                <w:szCs w:val="21"/>
                <w:lang w:eastAsia="ru-RU"/>
              </w:rPr>
              <w:t>ЗАКУПІВЛІ</w:t>
            </w:r>
          </w:p>
        </w:tc>
      </w:tr>
      <w:tr w:rsidR="00DD14F5" w:rsidRPr="005A5E2E" w:rsidTr="00ED7574">
        <w:trPr>
          <w:trHeight w:val="881"/>
        </w:trPr>
        <w:tc>
          <w:tcPr>
            <w:tcW w:w="636" w:type="dxa"/>
            <w:vAlign w:val="center"/>
          </w:tcPr>
          <w:p w:rsidR="009E4332" w:rsidRPr="005A5E2E" w:rsidRDefault="00BF5A20" w:rsidP="00BF5A20">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3.1.</w:t>
            </w:r>
          </w:p>
        </w:tc>
        <w:tc>
          <w:tcPr>
            <w:tcW w:w="3272" w:type="dxa"/>
            <w:vAlign w:val="center"/>
          </w:tcPr>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технічні, якісні</w:t>
            </w:r>
          </w:p>
          <w:p w:rsidR="009E4332" w:rsidRPr="005A5E2E" w:rsidRDefault="009E4332" w:rsidP="00F23A8F">
            <w:pPr>
              <w:widowControl w:val="0"/>
              <w:spacing w:after="0"/>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та інші характеристики</w:t>
            </w:r>
          </w:p>
          <w:p w:rsidR="009E4332" w:rsidRPr="005A5E2E" w:rsidRDefault="009E4332" w:rsidP="00F23A8F">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предмета закупівлі:</w:t>
            </w:r>
          </w:p>
        </w:tc>
        <w:tc>
          <w:tcPr>
            <w:tcW w:w="7103" w:type="dxa"/>
            <w:vAlign w:val="center"/>
          </w:tcPr>
          <w:p w:rsidR="009E4332" w:rsidRPr="00823BA1" w:rsidRDefault="009C133A" w:rsidP="00ED7574">
            <w:pPr>
              <w:widowControl w:val="0"/>
              <w:spacing w:after="0"/>
              <w:jc w:val="both"/>
              <w:rPr>
                <w:rFonts w:ascii="Nimbus Roman No9 L" w:eastAsia="Times New Roman" w:hAnsi="Nimbus Roman No9 L" w:cs="Times New Roman"/>
                <w:b/>
                <w:bCs/>
                <w:i/>
                <w:color w:val="000000"/>
                <w:lang w:eastAsia="ru-RU"/>
              </w:rPr>
            </w:pPr>
            <w:r>
              <w:rPr>
                <w:rFonts w:ascii="Times New Roman" w:hAnsi="Times New Roman" w:cs="Times New Roman"/>
                <w:b/>
                <w:bCs/>
                <w:i/>
                <w:sz w:val="21"/>
                <w:szCs w:val="21"/>
              </w:rPr>
              <w:t>І</w:t>
            </w:r>
            <w:r w:rsidRPr="009C133A">
              <w:rPr>
                <w:rFonts w:ascii="Times New Roman" w:hAnsi="Times New Roman" w:cs="Times New Roman"/>
                <w:b/>
                <w:bCs/>
                <w:i/>
                <w:sz w:val="21"/>
                <w:szCs w:val="21"/>
              </w:rPr>
              <w:t xml:space="preserve">нформацію про </w:t>
            </w:r>
            <w:r w:rsidRPr="009C133A">
              <w:rPr>
                <w:rFonts w:ascii="Times New Roman" w:hAnsi="Times New Roman" w:cs="Times New Roman"/>
                <w:b/>
                <w:i/>
                <w:sz w:val="21"/>
                <w:szCs w:val="21"/>
              </w:rPr>
              <w:t xml:space="preserve">технічні, якісні та інші характеристики предмету закупівлі викладено </w:t>
            </w:r>
            <w:r w:rsidR="00BB30CA">
              <w:rPr>
                <w:rFonts w:ascii="Times New Roman" w:hAnsi="Times New Roman" w:cs="Times New Roman"/>
                <w:b/>
                <w:i/>
                <w:sz w:val="21"/>
                <w:szCs w:val="21"/>
              </w:rPr>
              <w:t>у</w:t>
            </w:r>
            <w:r w:rsidRPr="009C133A">
              <w:rPr>
                <w:rFonts w:ascii="Times New Roman" w:hAnsi="Times New Roman" w:cs="Times New Roman"/>
                <w:b/>
                <w:i/>
                <w:sz w:val="21"/>
                <w:szCs w:val="21"/>
              </w:rPr>
              <w:t xml:space="preserve"> </w:t>
            </w:r>
            <w:r w:rsidRPr="00BB30CA">
              <w:rPr>
                <w:rFonts w:ascii="Times New Roman" w:hAnsi="Times New Roman" w:cs="Times New Roman"/>
                <w:b/>
                <w:sz w:val="21"/>
                <w:szCs w:val="21"/>
              </w:rPr>
              <w:t>Додатку 1</w:t>
            </w:r>
            <w:r w:rsidRPr="009C133A">
              <w:rPr>
                <w:rFonts w:ascii="Times New Roman" w:hAnsi="Times New Roman" w:cs="Times New Roman"/>
                <w:b/>
                <w:i/>
                <w:sz w:val="21"/>
                <w:szCs w:val="21"/>
              </w:rPr>
              <w:t xml:space="preserve"> до оголошення</w:t>
            </w:r>
            <w:r w:rsidRPr="009C133A">
              <w:rPr>
                <w:rFonts w:ascii="Times New Roman" w:eastAsia="Times New Roman" w:hAnsi="Times New Roman" w:cs="Times New Roman"/>
                <w:b/>
                <w:i/>
                <w:sz w:val="21"/>
                <w:szCs w:val="21"/>
                <w:lang w:eastAsia="ru-RU"/>
              </w:rPr>
              <w:t xml:space="preserve"> </w:t>
            </w:r>
            <w:r w:rsidR="009E4332">
              <w:rPr>
                <w:rFonts w:ascii="Times New Roman" w:eastAsia="Times New Roman" w:hAnsi="Times New Roman" w:cs="Times New Roman"/>
                <w:b/>
                <w:i/>
                <w:sz w:val="21"/>
                <w:szCs w:val="21"/>
                <w:lang w:eastAsia="ru-RU"/>
              </w:rPr>
              <w:t xml:space="preserve"> </w:t>
            </w:r>
          </w:p>
        </w:tc>
      </w:tr>
      <w:tr w:rsidR="00926D06" w:rsidRPr="005A5E2E" w:rsidTr="00DD14F5">
        <w:tc>
          <w:tcPr>
            <w:tcW w:w="636" w:type="dxa"/>
            <w:vAlign w:val="center"/>
          </w:tcPr>
          <w:p w:rsidR="007C1F82" w:rsidRPr="00A13CD5" w:rsidRDefault="007C1F82"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4</w:t>
            </w:r>
            <w:r w:rsidRPr="00A13CD5">
              <w:rPr>
                <w:rFonts w:ascii="Times New Roman" w:eastAsia="Times New Roman" w:hAnsi="Times New Roman" w:cs="Times New Roman"/>
                <w:b/>
                <w:sz w:val="21"/>
                <w:szCs w:val="21"/>
                <w:lang w:eastAsia="ru-RU"/>
              </w:rPr>
              <w:t>.</w:t>
            </w:r>
          </w:p>
        </w:tc>
        <w:tc>
          <w:tcPr>
            <w:tcW w:w="10375" w:type="dxa"/>
            <w:gridSpan w:val="2"/>
            <w:vAlign w:val="center"/>
          </w:tcPr>
          <w:p w:rsidR="007C1F82" w:rsidRDefault="00594556" w:rsidP="00594556">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ОБСЯГ І</w:t>
            </w:r>
            <w:r w:rsidR="007C1F82">
              <w:rPr>
                <w:rFonts w:ascii="Times New Roman" w:eastAsia="Times New Roman" w:hAnsi="Times New Roman" w:cs="Times New Roman"/>
                <w:b/>
                <w:sz w:val="21"/>
                <w:szCs w:val="21"/>
                <w:lang w:eastAsia="ru-RU"/>
              </w:rPr>
              <w:t xml:space="preserve"> МІСЦЕ </w:t>
            </w:r>
            <w:r>
              <w:rPr>
                <w:rFonts w:ascii="Times New Roman" w:eastAsia="Times New Roman" w:hAnsi="Times New Roman" w:cs="Times New Roman"/>
                <w:b/>
                <w:sz w:val="21"/>
                <w:szCs w:val="21"/>
                <w:lang w:eastAsia="ru-RU"/>
              </w:rPr>
              <w:t>НАДАННЯ ПОСЛУГ</w:t>
            </w:r>
          </w:p>
        </w:tc>
      </w:tr>
      <w:tr w:rsidR="00DD14F5" w:rsidRPr="005A5E2E" w:rsidTr="00DD14F5">
        <w:tc>
          <w:tcPr>
            <w:tcW w:w="636" w:type="dxa"/>
            <w:vAlign w:val="center"/>
          </w:tcPr>
          <w:p w:rsidR="007C1F82" w:rsidRPr="005A5E2E" w:rsidRDefault="005A34D3" w:rsidP="005A34D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4.1.</w:t>
            </w:r>
          </w:p>
        </w:tc>
        <w:tc>
          <w:tcPr>
            <w:tcW w:w="3272" w:type="dxa"/>
            <w:vAlign w:val="center"/>
          </w:tcPr>
          <w:p w:rsidR="007C1F82" w:rsidRPr="005A5E2E" w:rsidRDefault="00594556" w:rsidP="00594556">
            <w:pPr>
              <w:widowControl w:val="0"/>
              <w:spacing w:after="0" w:line="240" w:lineRule="auto"/>
              <w:ind w:left="34"/>
              <w:rPr>
                <w:rFonts w:ascii="Times New Roman" w:eastAsia="Times New Roman" w:hAnsi="Times New Roman" w:cs="Times New Roman"/>
                <w:b/>
                <w:sz w:val="21"/>
                <w:szCs w:val="21"/>
                <w:lang w:eastAsia="ru-RU"/>
              </w:rPr>
            </w:pPr>
            <w:r>
              <w:rPr>
                <w:rFonts w:ascii="Times New Roman" w:eastAsia="Times New Roman" w:hAnsi="Times New Roman" w:cs="Times New Roman"/>
                <w:sz w:val="21"/>
                <w:szCs w:val="21"/>
                <w:lang w:eastAsia="ru-RU"/>
              </w:rPr>
              <w:t>Обсяг послуг</w:t>
            </w:r>
          </w:p>
        </w:tc>
        <w:tc>
          <w:tcPr>
            <w:tcW w:w="7103" w:type="dxa"/>
            <w:vAlign w:val="center"/>
          </w:tcPr>
          <w:p w:rsidR="00F71BF0" w:rsidRPr="0013428E" w:rsidRDefault="00F71BF0" w:rsidP="00F71BF0">
            <w:pPr>
              <w:tabs>
                <w:tab w:val="left" w:pos="1140"/>
              </w:tabs>
              <w:spacing w:after="0" w:line="240" w:lineRule="auto"/>
              <w:ind w:right="-426"/>
              <w:jc w:val="both"/>
              <w:rPr>
                <w:rFonts w:ascii="Times New Roman" w:eastAsia="Calibri" w:hAnsi="Times New Roman" w:cs="Times New Roman"/>
                <w:b/>
                <w:color w:val="000000"/>
                <w:sz w:val="21"/>
                <w:szCs w:val="21"/>
              </w:rPr>
            </w:pPr>
            <w:r w:rsidRPr="0013428E">
              <w:rPr>
                <w:rFonts w:ascii="Times New Roman" w:eastAsia="Calibri" w:hAnsi="Times New Roman" w:cs="Times New Roman"/>
                <w:b/>
                <w:sz w:val="21"/>
                <w:szCs w:val="21"/>
              </w:rPr>
              <w:t>П</w:t>
            </w:r>
            <w:r>
              <w:rPr>
                <w:rFonts w:ascii="Times New Roman" w:eastAsia="Calibri" w:hAnsi="Times New Roman" w:cs="Times New Roman"/>
                <w:b/>
                <w:sz w:val="21"/>
                <w:szCs w:val="21"/>
              </w:rPr>
              <w:t>ослуги із заправки картриджів</w:t>
            </w:r>
            <w:r w:rsidRPr="0013428E">
              <w:rPr>
                <w:rFonts w:ascii="Times New Roman" w:eastAsia="Calibri" w:hAnsi="Times New Roman" w:cs="Times New Roman"/>
                <w:b/>
                <w:color w:val="000000"/>
                <w:sz w:val="21"/>
                <w:szCs w:val="21"/>
              </w:rPr>
              <w:t xml:space="preserve"> </w:t>
            </w:r>
          </w:p>
          <w:p w:rsidR="00F71BF0" w:rsidRPr="004C39D3"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6020</w:t>
            </w:r>
            <w:r w:rsidRPr="004C39D3">
              <w:rPr>
                <w:rFonts w:ascii="Times New Roman" w:eastAsia="Times New Roman" w:hAnsi="Times New Roman" w:cs="Times New Roman"/>
                <w:bCs/>
                <w:i/>
                <w:color w:val="000000"/>
                <w:sz w:val="21"/>
                <w:szCs w:val="21"/>
                <w:lang w:eastAsia="ru-RU"/>
              </w:rPr>
              <w:t xml:space="preserve"> </w:t>
            </w:r>
            <w:r w:rsidRPr="00F71BF0">
              <w:rPr>
                <w:rFonts w:ascii="Times New Roman" w:eastAsia="Times New Roman" w:hAnsi="Times New Roman" w:cs="Times New Roman"/>
                <w:bCs/>
                <w:i/>
                <w:color w:val="000000"/>
                <w:sz w:val="21"/>
                <w:szCs w:val="21"/>
                <w:lang w:eastAsia="ru-RU"/>
              </w:rPr>
              <w:t xml:space="preserve">– 4 </w:t>
            </w:r>
            <w:r>
              <w:rPr>
                <w:rFonts w:ascii="Times New Roman" w:eastAsia="Times New Roman" w:hAnsi="Times New Roman" w:cs="Times New Roman"/>
                <w:bCs/>
                <w:i/>
                <w:color w:val="000000"/>
                <w:sz w:val="21"/>
                <w:szCs w:val="21"/>
                <w:lang w:eastAsia="ru-RU"/>
              </w:rPr>
              <w:t>послуги</w:t>
            </w:r>
          </w:p>
          <w:p w:rsidR="00F71BF0"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w:t>
            </w:r>
            <w:proofErr w:type="spellStart"/>
            <w:r>
              <w:rPr>
                <w:rFonts w:ascii="Times New Roman" w:eastAsia="Times New Roman" w:hAnsi="Times New Roman" w:cs="Times New Roman"/>
                <w:bCs/>
                <w:i/>
                <w:color w:val="000000"/>
                <w:sz w:val="21"/>
                <w:szCs w:val="21"/>
                <w:lang w:eastAsia="ru-RU"/>
              </w:rPr>
              <w:t>Са</w:t>
            </w:r>
            <w:proofErr w:type="spellEnd"/>
            <w:r>
              <w:rPr>
                <w:rFonts w:ascii="Times New Roman" w:eastAsia="Times New Roman" w:hAnsi="Times New Roman" w:cs="Times New Roman"/>
                <w:bCs/>
                <w:i/>
                <w:color w:val="000000"/>
                <w:sz w:val="21"/>
                <w:szCs w:val="21"/>
                <w:lang w:val="en-US" w:eastAsia="ru-RU"/>
              </w:rPr>
              <w:t>non</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val="en-US" w:eastAsia="ru-RU"/>
              </w:rPr>
              <w:t>LBP</w:t>
            </w:r>
            <w:r w:rsidRPr="006F13A0">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3010</w:t>
            </w: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4 послуги</w:t>
            </w:r>
          </w:p>
          <w:p w:rsidR="00056253" w:rsidRDefault="00F71BF0" w:rsidP="00F71BF0">
            <w:pPr>
              <w:widowControl w:val="0"/>
              <w:spacing w:after="0"/>
              <w:ind w:left="175"/>
              <w:jc w:val="both"/>
              <w:rPr>
                <w:rFonts w:ascii="Times New Roman" w:eastAsia="Times New Roman" w:hAnsi="Times New Roman" w:cs="Times New Roman"/>
                <w:bCs/>
                <w:i/>
                <w:color w:val="000000"/>
                <w:sz w:val="21"/>
                <w:szCs w:val="21"/>
                <w:lang w:eastAsia="ru-RU"/>
              </w:rPr>
            </w:pP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xml:space="preserve">Заправка картриджа для принтера НР </w:t>
            </w:r>
            <w:r>
              <w:rPr>
                <w:rFonts w:ascii="Times New Roman" w:eastAsia="Times New Roman" w:hAnsi="Times New Roman" w:cs="Times New Roman"/>
                <w:bCs/>
                <w:i/>
                <w:color w:val="000000"/>
                <w:sz w:val="21"/>
                <w:szCs w:val="21"/>
                <w:lang w:val="en-US" w:eastAsia="ru-RU"/>
              </w:rPr>
              <w:t>LaserJet</w:t>
            </w:r>
            <w:r w:rsidRPr="00753131">
              <w:rPr>
                <w:rFonts w:ascii="Times New Roman" w:eastAsia="Times New Roman" w:hAnsi="Times New Roman" w:cs="Times New Roman"/>
                <w:bCs/>
                <w:i/>
                <w:color w:val="000000"/>
                <w:sz w:val="21"/>
                <w:szCs w:val="21"/>
                <w:lang w:val="ru-RU" w:eastAsia="ru-RU"/>
              </w:rPr>
              <w:t xml:space="preserve"> </w:t>
            </w:r>
            <w:r>
              <w:rPr>
                <w:rFonts w:ascii="Times New Roman" w:eastAsia="Times New Roman" w:hAnsi="Times New Roman" w:cs="Times New Roman"/>
                <w:bCs/>
                <w:i/>
                <w:color w:val="000000"/>
                <w:sz w:val="21"/>
                <w:szCs w:val="21"/>
                <w:lang w:val="en-US" w:eastAsia="ru-RU"/>
              </w:rPr>
              <w:t>P</w:t>
            </w:r>
            <w:r w:rsidRPr="00F71BF0">
              <w:rPr>
                <w:rFonts w:ascii="Times New Roman" w:eastAsia="Times New Roman" w:hAnsi="Times New Roman" w:cs="Times New Roman"/>
                <w:bCs/>
                <w:i/>
                <w:color w:val="000000"/>
                <w:sz w:val="21"/>
                <w:szCs w:val="21"/>
                <w:lang w:val="ru-RU" w:eastAsia="ru-RU"/>
              </w:rPr>
              <w:t>1005</w:t>
            </w:r>
            <w:r w:rsidRPr="004C39D3">
              <w:rPr>
                <w:rFonts w:ascii="Times New Roman" w:eastAsia="Times New Roman" w:hAnsi="Times New Roman" w:cs="Times New Roman"/>
                <w:bCs/>
                <w:i/>
                <w:color w:val="000000"/>
                <w:sz w:val="21"/>
                <w:szCs w:val="21"/>
                <w:lang w:eastAsia="ru-RU"/>
              </w:rPr>
              <w:t xml:space="preserve"> </w:t>
            </w:r>
            <w:r>
              <w:rPr>
                <w:rFonts w:ascii="Times New Roman" w:eastAsia="Times New Roman" w:hAnsi="Times New Roman" w:cs="Times New Roman"/>
                <w:bCs/>
                <w:i/>
                <w:color w:val="000000"/>
                <w:sz w:val="21"/>
                <w:szCs w:val="21"/>
                <w:lang w:eastAsia="ru-RU"/>
              </w:rPr>
              <w:t>– 1 послуга</w:t>
            </w:r>
          </w:p>
          <w:p w:rsidR="007C1F82" w:rsidRPr="007D61AB" w:rsidRDefault="00F0459D" w:rsidP="00F71BF0">
            <w:pPr>
              <w:spacing w:after="0"/>
              <w:ind w:right="-12"/>
              <w:jc w:val="both"/>
              <w:rPr>
                <w:rFonts w:ascii="Times New Roman" w:eastAsia="Times New Roman" w:hAnsi="Times New Roman" w:cs="Times New Roman"/>
                <w:b/>
                <w:i/>
                <w:sz w:val="21"/>
                <w:szCs w:val="21"/>
                <w:lang w:eastAsia="ru-RU"/>
              </w:rPr>
            </w:pPr>
            <w:r w:rsidRPr="002B19BC">
              <w:rPr>
                <w:rFonts w:ascii="Times New Roman" w:hAnsi="Times New Roman" w:cs="Times New Roman"/>
                <w:color w:val="000000"/>
                <w:sz w:val="21"/>
                <w:szCs w:val="21"/>
              </w:rPr>
              <w:t xml:space="preserve">Всього: </w:t>
            </w:r>
            <w:r w:rsidR="00F71BF0">
              <w:rPr>
                <w:rFonts w:ascii="Times New Roman" w:hAnsi="Times New Roman" w:cs="Times New Roman"/>
                <w:color w:val="000000"/>
                <w:sz w:val="21"/>
                <w:szCs w:val="21"/>
              </w:rPr>
              <w:t>9</w:t>
            </w:r>
            <w:r w:rsidRPr="002B19BC">
              <w:rPr>
                <w:rFonts w:ascii="Times New Roman" w:hAnsi="Times New Roman" w:cs="Times New Roman"/>
                <w:color w:val="000000"/>
                <w:sz w:val="21"/>
                <w:szCs w:val="21"/>
              </w:rPr>
              <w:t xml:space="preserve"> </w:t>
            </w:r>
            <w:r w:rsidR="00F71BF0">
              <w:rPr>
                <w:rFonts w:ascii="Times New Roman" w:hAnsi="Times New Roman" w:cs="Times New Roman"/>
                <w:color w:val="000000"/>
                <w:sz w:val="21"/>
                <w:szCs w:val="21"/>
              </w:rPr>
              <w:t>послуг</w:t>
            </w:r>
          </w:p>
        </w:tc>
      </w:tr>
      <w:tr w:rsidR="00DD14F5" w:rsidRPr="005A5E2E" w:rsidTr="00DD14F5">
        <w:tc>
          <w:tcPr>
            <w:tcW w:w="636" w:type="dxa"/>
            <w:vAlign w:val="center"/>
          </w:tcPr>
          <w:p w:rsidR="007C1F82" w:rsidRPr="005A5E2E" w:rsidRDefault="0006390E" w:rsidP="0006390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4.2</w:t>
            </w:r>
            <w:r w:rsidR="007C1F82" w:rsidRPr="005A5E2E">
              <w:rPr>
                <w:rFonts w:ascii="Times New Roman" w:eastAsia="Times New Roman" w:hAnsi="Times New Roman" w:cs="Times New Roman"/>
                <w:sz w:val="21"/>
                <w:szCs w:val="21"/>
                <w:lang w:eastAsia="ru-RU"/>
              </w:rPr>
              <w:t>.</w:t>
            </w:r>
          </w:p>
        </w:tc>
        <w:tc>
          <w:tcPr>
            <w:tcW w:w="3272" w:type="dxa"/>
            <w:vAlign w:val="center"/>
          </w:tcPr>
          <w:p w:rsidR="007C1F82" w:rsidRPr="005A5E2E" w:rsidRDefault="007C1F82" w:rsidP="003449D6">
            <w:pPr>
              <w:widowControl w:val="0"/>
              <w:shd w:val="clear" w:color="auto" w:fill="FFFFFF"/>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 xml:space="preserve">Місце </w:t>
            </w:r>
            <w:r w:rsidR="003449D6">
              <w:rPr>
                <w:rFonts w:ascii="Times New Roman" w:eastAsia="Times New Roman" w:hAnsi="Times New Roman" w:cs="Times New Roman"/>
                <w:sz w:val="21"/>
                <w:szCs w:val="21"/>
                <w:lang w:eastAsia="ru-RU"/>
              </w:rPr>
              <w:t>надання послуг</w:t>
            </w:r>
          </w:p>
        </w:tc>
        <w:tc>
          <w:tcPr>
            <w:tcW w:w="7103" w:type="dxa"/>
            <w:vAlign w:val="center"/>
          </w:tcPr>
          <w:p w:rsidR="00100302" w:rsidRPr="00100302" w:rsidRDefault="00100302" w:rsidP="00100302">
            <w:pPr>
              <w:pStyle w:val="20"/>
              <w:shd w:val="clear" w:color="auto" w:fill="auto"/>
              <w:spacing w:line="240" w:lineRule="auto"/>
              <w:rPr>
                <w:rFonts w:ascii="Times New Roman" w:hAnsi="Times New Roman" w:cs="Times New Roman"/>
                <w:bCs/>
                <w:iCs/>
                <w:color w:val="000000"/>
                <w:spacing w:val="3"/>
                <w:sz w:val="21"/>
                <w:szCs w:val="21"/>
                <w:lang w:val="uk-UA"/>
              </w:rPr>
            </w:pPr>
            <w:r w:rsidRPr="00100302">
              <w:rPr>
                <w:rFonts w:ascii="Times New Roman" w:hAnsi="Times New Roman" w:cs="Times New Roman"/>
                <w:bCs/>
                <w:iCs/>
                <w:color w:val="000000"/>
                <w:spacing w:val="3"/>
                <w:sz w:val="21"/>
                <w:szCs w:val="21"/>
                <w:lang w:val="uk-UA"/>
              </w:rPr>
              <w:t xml:space="preserve">Послуги по </w:t>
            </w:r>
            <w:r w:rsidRPr="00100302">
              <w:rPr>
                <w:rFonts w:ascii="Times New Roman" w:hAnsi="Times New Roman" w:cs="Times New Roman"/>
                <w:sz w:val="21"/>
                <w:szCs w:val="21"/>
                <w:lang w:val="uk-UA"/>
              </w:rPr>
              <w:t>заправці картриджів</w:t>
            </w:r>
            <w:r w:rsidRPr="00100302">
              <w:rPr>
                <w:rFonts w:ascii="Times New Roman" w:hAnsi="Times New Roman" w:cs="Times New Roman"/>
                <w:bCs/>
                <w:iCs/>
                <w:color w:val="000000"/>
                <w:spacing w:val="3"/>
                <w:sz w:val="21"/>
                <w:szCs w:val="21"/>
                <w:lang w:val="uk-UA"/>
              </w:rPr>
              <w:t xml:space="preserve"> виконуються на території </w:t>
            </w:r>
            <w:r w:rsidR="00ED7574">
              <w:rPr>
                <w:rFonts w:ascii="Times New Roman" w:hAnsi="Times New Roman" w:cs="Times New Roman"/>
                <w:bCs/>
                <w:iCs/>
                <w:color w:val="000000"/>
                <w:spacing w:val="3"/>
                <w:sz w:val="21"/>
                <w:szCs w:val="21"/>
                <w:lang w:val="uk-UA"/>
              </w:rPr>
              <w:t>в</w:t>
            </w:r>
            <w:r w:rsidRPr="00100302">
              <w:rPr>
                <w:rFonts w:ascii="Times New Roman" w:hAnsi="Times New Roman" w:cs="Times New Roman"/>
                <w:bCs/>
                <w:iCs/>
                <w:color w:val="000000"/>
                <w:spacing w:val="3"/>
                <w:sz w:val="21"/>
                <w:szCs w:val="21"/>
                <w:lang w:val="uk-UA"/>
              </w:rPr>
              <w:t xml:space="preserve">иконавця. </w:t>
            </w:r>
          </w:p>
          <w:p w:rsidR="007C1F82" w:rsidRPr="005A5E2E" w:rsidRDefault="001F573A" w:rsidP="00ED7574">
            <w:pPr>
              <w:widowControl w:val="0"/>
              <w:spacing w:after="0" w:line="240" w:lineRule="auto"/>
              <w:rPr>
                <w:rFonts w:ascii="Times New Roman" w:eastAsia="Times New Roman" w:hAnsi="Times New Roman" w:cs="Times New Roman"/>
                <w:b/>
                <w:i/>
                <w:sz w:val="21"/>
                <w:szCs w:val="21"/>
                <w:highlight w:val="yellow"/>
                <w:lang w:eastAsia="ru-RU"/>
              </w:rPr>
            </w:pPr>
            <w:r>
              <w:rPr>
                <w:rFonts w:ascii="Times New Roman" w:hAnsi="Times New Roman" w:cs="Times New Roman"/>
                <w:sz w:val="21"/>
                <w:szCs w:val="21"/>
              </w:rPr>
              <w:t xml:space="preserve">Виконавець повинен забезпечити доставку заправлених картриджів та їх встановлення на техніку структурного підрозділу (відділення) </w:t>
            </w:r>
            <w:r w:rsidR="00ED7574">
              <w:rPr>
                <w:rFonts w:ascii="Times New Roman" w:hAnsi="Times New Roman" w:cs="Times New Roman"/>
                <w:sz w:val="21"/>
                <w:szCs w:val="21"/>
              </w:rPr>
              <w:t>з</w:t>
            </w:r>
            <w:r>
              <w:rPr>
                <w:rFonts w:ascii="Times New Roman" w:hAnsi="Times New Roman" w:cs="Times New Roman"/>
                <w:sz w:val="21"/>
                <w:szCs w:val="21"/>
              </w:rPr>
              <w:t xml:space="preserve">амовника, що знаходиться за адресою: </w:t>
            </w:r>
            <w:r w:rsidR="00091C93" w:rsidRPr="00100302">
              <w:rPr>
                <w:rFonts w:ascii="Times New Roman" w:hAnsi="Times New Roman" w:cs="Times New Roman"/>
                <w:sz w:val="21"/>
                <w:szCs w:val="21"/>
              </w:rPr>
              <w:t>70002</w:t>
            </w:r>
            <w:r w:rsidR="00E422B5" w:rsidRPr="00100302">
              <w:rPr>
                <w:rFonts w:ascii="Times New Roman" w:hAnsi="Times New Roman" w:cs="Times New Roman"/>
                <w:sz w:val="21"/>
                <w:szCs w:val="21"/>
              </w:rPr>
              <w:t xml:space="preserve">, </w:t>
            </w:r>
            <w:r w:rsidR="004A634B" w:rsidRPr="00100302">
              <w:rPr>
                <w:rFonts w:ascii="Times New Roman" w:hAnsi="Times New Roman" w:cs="Times New Roman"/>
                <w:sz w:val="21"/>
                <w:szCs w:val="21"/>
              </w:rPr>
              <w:t xml:space="preserve">Запорізька область, </w:t>
            </w:r>
            <w:r w:rsidR="00E422B5" w:rsidRPr="00100302">
              <w:rPr>
                <w:rFonts w:ascii="Times New Roman" w:hAnsi="Times New Roman" w:cs="Times New Roman"/>
                <w:sz w:val="21"/>
                <w:szCs w:val="21"/>
              </w:rPr>
              <w:t xml:space="preserve">м. </w:t>
            </w:r>
            <w:proofErr w:type="spellStart"/>
            <w:r w:rsidR="00091C93" w:rsidRPr="00100302">
              <w:rPr>
                <w:rFonts w:ascii="Times New Roman" w:hAnsi="Times New Roman" w:cs="Times New Roman"/>
                <w:sz w:val="21"/>
                <w:szCs w:val="21"/>
              </w:rPr>
              <w:t>Вільнянськ</w:t>
            </w:r>
            <w:proofErr w:type="spellEnd"/>
            <w:r w:rsidR="00E422B5" w:rsidRPr="00100302">
              <w:rPr>
                <w:rFonts w:ascii="Times New Roman" w:hAnsi="Times New Roman" w:cs="Times New Roman"/>
                <w:sz w:val="21"/>
                <w:szCs w:val="21"/>
              </w:rPr>
              <w:t xml:space="preserve">, </w:t>
            </w:r>
            <w:r w:rsidR="00091C93" w:rsidRPr="00100302">
              <w:rPr>
                <w:rFonts w:ascii="Times New Roman" w:hAnsi="Times New Roman" w:cs="Times New Roman"/>
                <w:sz w:val="21"/>
                <w:szCs w:val="21"/>
              </w:rPr>
              <w:t xml:space="preserve">вулиця </w:t>
            </w:r>
            <w:proofErr w:type="spellStart"/>
            <w:r w:rsidR="00091C93" w:rsidRPr="00100302">
              <w:rPr>
                <w:rFonts w:ascii="Times New Roman" w:hAnsi="Times New Roman" w:cs="Times New Roman"/>
                <w:sz w:val="21"/>
                <w:szCs w:val="21"/>
              </w:rPr>
              <w:t>Бочарова</w:t>
            </w:r>
            <w:proofErr w:type="spellEnd"/>
            <w:r w:rsidR="00E422B5" w:rsidRPr="00100302">
              <w:rPr>
                <w:rFonts w:ascii="Times New Roman" w:hAnsi="Times New Roman" w:cs="Times New Roman"/>
                <w:sz w:val="21"/>
                <w:szCs w:val="21"/>
              </w:rPr>
              <w:t xml:space="preserve">, </w:t>
            </w:r>
            <w:r w:rsidR="009D7E0F" w:rsidRPr="00100302">
              <w:rPr>
                <w:rFonts w:ascii="Times New Roman" w:hAnsi="Times New Roman" w:cs="Times New Roman"/>
                <w:color w:val="000000"/>
                <w:sz w:val="21"/>
                <w:szCs w:val="21"/>
                <w:shd w:val="clear" w:color="auto" w:fill="FDFEFD"/>
              </w:rPr>
              <w:t>буд. 22, кв. 34</w:t>
            </w:r>
            <w:r w:rsidR="003140E1" w:rsidRPr="00100302">
              <w:rPr>
                <w:rFonts w:ascii="Times New Roman" w:hAnsi="Times New Roman" w:cs="Times New Roman"/>
                <w:color w:val="000000"/>
                <w:sz w:val="21"/>
                <w:szCs w:val="21"/>
                <w:shd w:val="clear" w:color="auto" w:fill="FDFEFD"/>
              </w:rPr>
              <w:t xml:space="preserve"> (приміщення </w:t>
            </w:r>
            <w:proofErr w:type="spellStart"/>
            <w:r w:rsidR="003140E1" w:rsidRPr="00100302">
              <w:rPr>
                <w:rFonts w:ascii="Times New Roman" w:hAnsi="Times New Roman" w:cs="Times New Roman"/>
                <w:color w:val="000000"/>
                <w:sz w:val="21"/>
                <w:szCs w:val="21"/>
                <w:shd w:val="clear" w:color="auto" w:fill="FDFEFD"/>
              </w:rPr>
              <w:t>Вільнянського</w:t>
            </w:r>
            <w:proofErr w:type="spellEnd"/>
            <w:r w:rsidR="003140E1" w:rsidRPr="00100302">
              <w:rPr>
                <w:rFonts w:ascii="Times New Roman" w:hAnsi="Times New Roman" w:cs="Times New Roman"/>
                <w:color w:val="000000"/>
                <w:sz w:val="21"/>
                <w:szCs w:val="21"/>
                <w:shd w:val="clear" w:color="auto" w:fill="FDFEFD"/>
              </w:rPr>
              <w:t xml:space="preserve"> відділення)</w:t>
            </w:r>
          </w:p>
        </w:tc>
      </w:tr>
      <w:tr w:rsidR="00DD14F5" w:rsidRPr="005A5E2E" w:rsidTr="00DD14F5">
        <w:tc>
          <w:tcPr>
            <w:tcW w:w="636" w:type="dxa"/>
            <w:vAlign w:val="center"/>
          </w:tcPr>
          <w:p w:rsidR="00E2751C" w:rsidRPr="00A13CD5" w:rsidRDefault="00E2751C"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5</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751C" w:rsidRPr="006B3060" w:rsidRDefault="00E2751C" w:rsidP="00174716">
            <w:pPr>
              <w:widowControl w:val="0"/>
              <w:spacing w:after="0" w:line="240" w:lineRule="auto"/>
              <w:rPr>
                <w:rFonts w:ascii="Times New Roman" w:eastAsia="Times New Roman" w:hAnsi="Times New Roman" w:cs="Times New Roman"/>
                <w:b/>
                <w:i/>
                <w:sz w:val="21"/>
                <w:szCs w:val="21"/>
                <w:highlight w:val="yellow"/>
                <w:lang w:eastAsia="ru-RU"/>
              </w:rPr>
            </w:pPr>
            <w:r w:rsidRPr="00174716">
              <w:rPr>
                <w:rFonts w:ascii="Times New Roman" w:eastAsia="Times New Roman" w:hAnsi="Times New Roman" w:cs="Times New Roman"/>
                <w:b/>
                <w:sz w:val="21"/>
                <w:szCs w:val="21"/>
                <w:lang w:eastAsia="ru-RU"/>
              </w:rPr>
              <w:t xml:space="preserve">СТРОК </w:t>
            </w:r>
            <w:r w:rsidR="00174716">
              <w:rPr>
                <w:rFonts w:ascii="Times New Roman" w:eastAsia="Times New Roman" w:hAnsi="Times New Roman" w:cs="Times New Roman"/>
                <w:b/>
                <w:sz w:val="21"/>
                <w:szCs w:val="21"/>
                <w:lang w:eastAsia="ru-RU"/>
              </w:rPr>
              <w:t>НАДАННЯ ПОСЛУГ</w:t>
            </w:r>
          </w:p>
        </w:tc>
      </w:tr>
      <w:tr w:rsidR="00DD14F5" w:rsidRPr="005A5E2E" w:rsidTr="00DD14F5">
        <w:tc>
          <w:tcPr>
            <w:tcW w:w="636" w:type="dxa"/>
            <w:vAlign w:val="center"/>
          </w:tcPr>
          <w:p w:rsidR="007C1F82" w:rsidRPr="005A5E2E" w:rsidRDefault="00205D12" w:rsidP="00205D1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5.1.</w:t>
            </w:r>
          </w:p>
        </w:tc>
        <w:tc>
          <w:tcPr>
            <w:tcW w:w="3272" w:type="dxa"/>
            <w:vAlign w:val="center"/>
          </w:tcPr>
          <w:p w:rsidR="007C1F82" w:rsidRPr="005A5E2E" w:rsidRDefault="007C1F82" w:rsidP="00174716">
            <w:pPr>
              <w:widowControl w:val="0"/>
              <w:spacing w:after="0" w:line="240" w:lineRule="auto"/>
              <w:ind w:left="34"/>
              <w:rPr>
                <w:rFonts w:ascii="Times New Roman" w:eastAsia="Times New Roman" w:hAnsi="Times New Roman" w:cs="Times New Roman"/>
                <w:b/>
                <w:sz w:val="21"/>
                <w:szCs w:val="21"/>
                <w:lang w:eastAsia="ru-RU"/>
              </w:rPr>
            </w:pPr>
            <w:r w:rsidRPr="005A5E2E">
              <w:rPr>
                <w:rFonts w:ascii="Times New Roman" w:eastAsia="Times New Roman" w:hAnsi="Times New Roman" w:cs="Times New Roman"/>
                <w:sz w:val="21"/>
                <w:szCs w:val="21"/>
                <w:lang w:eastAsia="ru-RU"/>
              </w:rPr>
              <w:t xml:space="preserve">Строк </w:t>
            </w:r>
            <w:r w:rsidR="00174716">
              <w:rPr>
                <w:rFonts w:ascii="Times New Roman" w:eastAsia="Times New Roman" w:hAnsi="Times New Roman" w:cs="Times New Roman"/>
                <w:sz w:val="21"/>
                <w:szCs w:val="21"/>
                <w:lang w:eastAsia="ru-RU"/>
              </w:rPr>
              <w:t>надання послуг</w:t>
            </w:r>
          </w:p>
        </w:tc>
        <w:tc>
          <w:tcPr>
            <w:tcW w:w="7103" w:type="dxa"/>
            <w:vAlign w:val="center"/>
          </w:tcPr>
          <w:p w:rsidR="007C1F82" w:rsidRDefault="00205D12" w:rsidP="00205D12">
            <w:pPr>
              <w:widowControl w:val="0"/>
              <w:spacing w:after="0" w:line="240" w:lineRule="auto"/>
              <w:rPr>
                <w:rFonts w:ascii="Times New Roman" w:eastAsia="Times New Roman" w:hAnsi="Times New Roman" w:cs="Times New Roman"/>
                <w:b/>
                <w:i/>
                <w:sz w:val="21"/>
                <w:szCs w:val="21"/>
                <w:lang w:eastAsia="ru-RU"/>
              </w:rPr>
            </w:pPr>
            <w:r>
              <w:rPr>
                <w:rFonts w:ascii="Times New Roman" w:eastAsia="Times New Roman" w:hAnsi="Times New Roman" w:cs="Times New Roman"/>
                <w:b/>
                <w:i/>
                <w:sz w:val="21"/>
                <w:szCs w:val="21"/>
                <w:lang w:eastAsia="ru-RU"/>
              </w:rPr>
              <w:t xml:space="preserve">З </w:t>
            </w:r>
            <w:r w:rsidR="007C1F82" w:rsidRPr="00F868D2">
              <w:rPr>
                <w:rFonts w:ascii="Times New Roman" w:eastAsia="Times New Roman" w:hAnsi="Times New Roman" w:cs="Times New Roman"/>
                <w:b/>
                <w:i/>
                <w:sz w:val="21"/>
                <w:szCs w:val="21"/>
                <w:lang w:eastAsia="ru-RU"/>
              </w:rPr>
              <w:t>м</w:t>
            </w:r>
            <w:r w:rsidR="007C1F82">
              <w:rPr>
                <w:rFonts w:ascii="Times New Roman" w:eastAsia="Times New Roman" w:hAnsi="Times New Roman" w:cs="Times New Roman"/>
                <w:b/>
                <w:i/>
                <w:sz w:val="21"/>
                <w:szCs w:val="21"/>
                <w:lang w:eastAsia="ru-RU"/>
              </w:rPr>
              <w:t>оменту підписання договору до</w:t>
            </w:r>
            <w:r>
              <w:rPr>
                <w:rFonts w:ascii="Times New Roman" w:eastAsia="Times New Roman" w:hAnsi="Times New Roman" w:cs="Times New Roman"/>
                <w:b/>
                <w:i/>
                <w:sz w:val="21"/>
                <w:szCs w:val="21"/>
                <w:lang w:eastAsia="ru-RU"/>
              </w:rPr>
              <w:t xml:space="preserve"> 3</w:t>
            </w:r>
            <w:r w:rsidR="005B6725">
              <w:rPr>
                <w:rFonts w:ascii="Times New Roman" w:eastAsia="Times New Roman" w:hAnsi="Times New Roman" w:cs="Times New Roman"/>
                <w:b/>
                <w:i/>
                <w:sz w:val="21"/>
                <w:szCs w:val="21"/>
                <w:lang w:eastAsia="ru-RU"/>
              </w:rPr>
              <w:t>1</w:t>
            </w:r>
            <w:r w:rsidR="007C1F82">
              <w:rPr>
                <w:rFonts w:ascii="Times New Roman" w:eastAsia="Times New Roman" w:hAnsi="Times New Roman" w:cs="Times New Roman"/>
                <w:b/>
                <w:i/>
                <w:sz w:val="21"/>
                <w:szCs w:val="21"/>
                <w:lang w:eastAsia="ru-RU"/>
              </w:rPr>
              <w:t>.</w:t>
            </w:r>
            <w:r w:rsidR="005B6725">
              <w:rPr>
                <w:rFonts w:ascii="Times New Roman" w:eastAsia="Times New Roman" w:hAnsi="Times New Roman" w:cs="Times New Roman"/>
                <w:b/>
                <w:i/>
                <w:sz w:val="21"/>
                <w:szCs w:val="21"/>
                <w:lang w:eastAsia="ru-RU"/>
              </w:rPr>
              <w:t>12</w:t>
            </w:r>
            <w:r w:rsidR="007C1F82" w:rsidRPr="00F868D2">
              <w:rPr>
                <w:rFonts w:ascii="Times New Roman" w:eastAsia="Times New Roman" w:hAnsi="Times New Roman" w:cs="Times New Roman"/>
                <w:b/>
                <w:i/>
                <w:sz w:val="21"/>
                <w:szCs w:val="21"/>
                <w:lang w:eastAsia="ru-RU"/>
              </w:rPr>
              <w:t>.2022 року</w:t>
            </w:r>
            <w:r w:rsidR="007C1F82">
              <w:rPr>
                <w:rFonts w:ascii="Times New Roman" w:eastAsia="Times New Roman" w:hAnsi="Times New Roman" w:cs="Times New Roman"/>
                <w:b/>
                <w:i/>
                <w:sz w:val="21"/>
                <w:szCs w:val="21"/>
                <w:lang w:eastAsia="ru-RU"/>
              </w:rPr>
              <w:t xml:space="preserve">  </w:t>
            </w:r>
          </w:p>
          <w:p w:rsidR="00322B5F" w:rsidRPr="00322B5F" w:rsidRDefault="00174716" w:rsidP="00174716">
            <w:pPr>
              <w:pStyle w:val="ac"/>
              <w:spacing w:after="0"/>
              <w:ind w:left="0" w:right="-12"/>
              <w:jc w:val="both"/>
              <w:rPr>
                <w:b/>
                <w:bCs/>
                <w:i/>
                <w:sz w:val="21"/>
                <w:szCs w:val="21"/>
                <w:lang w:eastAsia="ru-RU"/>
              </w:rPr>
            </w:pPr>
            <w:r w:rsidRPr="00CE5F34">
              <w:rPr>
                <w:sz w:val="22"/>
                <w:szCs w:val="22"/>
                <w:lang w:val="uk-UA"/>
              </w:rPr>
              <w:t xml:space="preserve">Заправка  картриджів </w:t>
            </w:r>
            <w:r w:rsidRPr="00CE5F34">
              <w:rPr>
                <w:bCs/>
                <w:iCs/>
                <w:color w:val="000000"/>
                <w:sz w:val="22"/>
                <w:szCs w:val="22"/>
                <w:lang w:val="uk-UA"/>
              </w:rPr>
              <w:t xml:space="preserve">здійснюється відповідно до заявки </w:t>
            </w:r>
            <w:r>
              <w:rPr>
                <w:bCs/>
                <w:iCs/>
                <w:color w:val="000000"/>
                <w:sz w:val="22"/>
                <w:szCs w:val="22"/>
                <w:lang w:val="uk-UA"/>
              </w:rPr>
              <w:t>з</w:t>
            </w:r>
            <w:r w:rsidRPr="00CE5F34">
              <w:rPr>
                <w:bCs/>
                <w:iCs/>
                <w:color w:val="000000"/>
                <w:sz w:val="22"/>
                <w:szCs w:val="22"/>
                <w:lang w:val="uk-UA"/>
              </w:rPr>
              <w:t xml:space="preserve">амовника (по мірі закінчення </w:t>
            </w:r>
            <w:proofErr w:type="spellStart"/>
            <w:r w:rsidRPr="00CE5F34">
              <w:rPr>
                <w:bCs/>
                <w:iCs/>
                <w:color w:val="000000"/>
                <w:sz w:val="22"/>
                <w:szCs w:val="22"/>
                <w:lang w:val="uk-UA"/>
              </w:rPr>
              <w:t>тонеру</w:t>
            </w:r>
            <w:proofErr w:type="spellEnd"/>
            <w:r w:rsidRPr="00CE5F34">
              <w:rPr>
                <w:bCs/>
                <w:iCs/>
                <w:color w:val="000000"/>
                <w:sz w:val="22"/>
                <w:szCs w:val="22"/>
                <w:lang w:val="uk-UA"/>
              </w:rPr>
              <w:t xml:space="preserve"> в картриджах принтерів)</w:t>
            </w:r>
          </w:p>
        </w:tc>
      </w:tr>
      <w:tr w:rsidR="00A01611" w:rsidRPr="005A5E2E" w:rsidTr="00DD14F5">
        <w:trPr>
          <w:trHeight w:val="311"/>
        </w:trPr>
        <w:tc>
          <w:tcPr>
            <w:tcW w:w="636" w:type="dxa"/>
            <w:vAlign w:val="center"/>
          </w:tcPr>
          <w:p w:rsidR="00396753" w:rsidRPr="00A13CD5" w:rsidRDefault="0039675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6</w:t>
            </w:r>
            <w:r w:rsidRPr="00A13CD5">
              <w:rPr>
                <w:rFonts w:ascii="Times New Roman" w:eastAsia="Times New Roman" w:hAnsi="Times New Roman" w:cs="Times New Roman"/>
                <w:b/>
                <w:sz w:val="21"/>
                <w:szCs w:val="21"/>
                <w:lang w:eastAsia="ru-RU"/>
              </w:rPr>
              <w:t>.</w:t>
            </w:r>
          </w:p>
        </w:tc>
        <w:tc>
          <w:tcPr>
            <w:tcW w:w="10375" w:type="dxa"/>
            <w:gridSpan w:val="2"/>
            <w:vAlign w:val="center"/>
          </w:tcPr>
          <w:p w:rsidR="00396753" w:rsidRPr="0069642C" w:rsidRDefault="00396753" w:rsidP="0039675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УМОВИ ОПЛАТИ</w:t>
            </w:r>
          </w:p>
        </w:tc>
      </w:tr>
      <w:tr w:rsidR="00DD14F5" w:rsidRPr="005A5E2E" w:rsidTr="007E3AD1">
        <w:trPr>
          <w:trHeight w:val="265"/>
        </w:trPr>
        <w:tc>
          <w:tcPr>
            <w:tcW w:w="636" w:type="dxa"/>
            <w:vAlign w:val="center"/>
          </w:tcPr>
          <w:p w:rsidR="00396753" w:rsidRPr="005A5E2E" w:rsidRDefault="00866ECE" w:rsidP="00866ECE">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6.1</w:t>
            </w:r>
            <w:r w:rsidR="00396753" w:rsidRPr="005A5E2E">
              <w:rPr>
                <w:rFonts w:ascii="Times New Roman" w:eastAsia="Times New Roman" w:hAnsi="Times New Roman" w:cs="Times New Roman"/>
                <w:sz w:val="21"/>
                <w:szCs w:val="21"/>
                <w:lang w:eastAsia="ru-RU"/>
              </w:rPr>
              <w:t>.</w:t>
            </w:r>
          </w:p>
        </w:tc>
        <w:tc>
          <w:tcPr>
            <w:tcW w:w="3272" w:type="dxa"/>
            <w:vAlign w:val="center"/>
          </w:tcPr>
          <w:p w:rsidR="00396753" w:rsidRPr="005A5E2E" w:rsidRDefault="00866ECE" w:rsidP="00F23A8F">
            <w:pPr>
              <w:widowControl w:val="0"/>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Умови оплати</w:t>
            </w:r>
          </w:p>
        </w:tc>
        <w:tc>
          <w:tcPr>
            <w:tcW w:w="7103" w:type="dxa"/>
            <w:vAlign w:val="center"/>
          </w:tcPr>
          <w:p w:rsidR="002B037B" w:rsidRPr="005A5E2E" w:rsidRDefault="00396753" w:rsidP="00100302">
            <w:pPr>
              <w:pStyle w:val="ac"/>
              <w:spacing w:after="0"/>
              <w:ind w:left="0" w:right="-12"/>
              <w:jc w:val="both"/>
              <w:rPr>
                <w:b/>
                <w:i/>
                <w:sz w:val="21"/>
                <w:szCs w:val="21"/>
                <w:lang w:eastAsia="ru-RU"/>
              </w:rPr>
            </w:pPr>
            <w:r w:rsidRPr="00866ECE">
              <w:rPr>
                <w:b/>
                <w:bCs/>
                <w:i/>
                <w:sz w:val="21"/>
                <w:szCs w:val="21"/>
              </w:rPr>
              <w:t xml:space="preserve">Розрахунок здійснюється в розмірі 100% </w:t>
            </w:r>
            <w:r w:rsidR="002B037B">
              <w:rPr>
                <w:b/>
                <w:bCs/>
                <w:i/>
                <w:sz w:val="21"/>
                <w:szCs w:val="21"/>
                <w:lang w:val="uk-UA"/>
              </w:rPr>
              <w:t>наданих послуг</w:t>
            </w:r>
            <w:r w:rsidRPr="00866ECE">
              <w:rPr>
                <w:b/>
                <w:bCs/>
                <w:i/>
                <w:sz w:val="21"/>
                <w:szCs w:val="21"/>
              </w:rPr>
              <w:t xml:space="preserve"> в безготівковому порядку </w:t>
            </w:r>
            <w:r w:rsidR="00866ECE" w:rsidRPr="00866ECE">
              <w:rPr>
                <w:b/>
                <w:i/>
                <w:sz w:val="21"/>
                <w:szCs w:val="21"/>
              </w:rPr>
              <w:t xml:space="preserve">протягом 10 </w:t>
            </w:r>
            <w:r w:rsidR="00866ECE" w:rsidRPr="00866ECE">
              <w:rPr>
                <w:b/>
                <w:i/>
                <w:sz w:val="21"/>
                <w:szCs w:val="21"/>
                <w:lang w:val="ru-RU" w:eastAsia="ru-RU"/>
              </w:rPr>
              <w:t xml:space="preserve">(десяти) </w:t>
            </w:r>
            <w:r w:rsidR="00866ECE" w:rsidRPr="00866ECE">
              <w:rPr>
                <w:b/>
                <w:i/>
                <w:sz w:val="21"/>
                <w:szCs w:val="21"/>
              </w:rPr>
              <w:t xml:space="preserve">банківських днів </w:t>
            </w:r>
            <w:r w:rsidR="002B037B">
              <w:rPr>
                <w:b/>
                <w:i/>
                <w:sz w:val="21"/>
                <w:szCs w:val="21"/>
                <w:lang w:val="uk-UA"/>
              </w:rPr>
              <w:t>після підписання сторонами акту наданих послуг</w:t>
            </w:r>
            <w:r w:rsidR="00866ECE" w:rsidRPr="00866ECE">
              <w:rPr>
                <w:b/>
                <w:i/>
                <w:sz w:val="21"/>
                <w:szCs w:val="21"/>
              </w:rPr>
              <w:t xml:space="preserve">. </w:t>
            </w:r>
            <w:r w:rsidR="00866ECE" w:rsidRPr="00866ECE">
              <w:rPr>
                <w:b/>
                <w:i/>
                <w:sz w:val="21"/>
                <w:szCs w:val="21"/>
                <w:lang w:val="uk-UA"/>
              </w:rPr>
              <w:t xml:space="preserve">Платником є  </w:t>
            </w:r>
            <w:r w:rsidR="00866ECE" w:rsidRPr="00866ECE">
              <w:rPr>
                <w:b/>
                <w:i/>
                <w:sz w:val="21"/>
                <w:szCs w:val="21"/>
                <w:lang w:val="uk-UA"/>
              </w:rPr>
              <w:lastRenderedPageBreak/>
              <w:t xml:space="preserve">структурний підрозділ (відділення) </w:t>
            </w:r>
            <w:r w:rsidR="00866ECE">
              <w:rPr>
                <w:b/>
                <w:i/>
                <w:sz w:val="21"/>
                <w:szCs w:val="21"/>
                <w:lang w:val="uk-UA"/>
              </w:rPr>
              <w:t xml:space="preserve">замовника </w:t>
            </w:r>
            <w:r w:rsidR="002B037B">
              <w:rPr>
                <w:b/>
                <w:i/>
                <w:sz w:val="21"/>
                <w:szCs w:val="21"/>
                <w:lang w:val="uk-UA"/>
              </w:rPr>
              <w:t xml:space="preserve">– </w:t>
            </w:r>
            <w:proofErr w:type="spellStart"/>
            <w:r w:rsidR="002B037B">
              <w:rPr>
                <w:b/>
                <w:i/>
                <w:sz w:val="21"/>
                <w:szCs w:val="21"/>
                <w:lang w:val="uk-UA"/>
              </w:rPr>
              <w:t>Вільнянське</w:t>
            </w:r>
            <w:proofErr w:type="spellEnd"/>
            <w:r w:rsidR="002B037B">
              <w:rPr>
                <w:b/>
                <w:i/>
                <w:sz w:val="21"/>
                <w:szCs w:val="21"/>
                <w:lang w:val="uk-UA"/>
              </w:rPr>
              <w:t xml:space="preserve"> відділення</w:t>
            </w:r>
          </w:p>
        </w:tc>
      </w:tr>
      <w:tr w:rsidR="004C018B" w:rsidRPr="005A5E2E" w:rsidTr="00DD14F5">
        <w:trPr>
          <w:trHeight w:val="380"/>
        </w:trPr>
        <w:tc>
          <w:tcPr>
            <w:tcW w:w="636" w:type="dxa"/>
            <w:vAlign w:val="center"/>
          </w:tcPr>
          <w:p w:rsidR="00F2355B" w:rsidRPr="00A13CD5" w:rsidRDefault="00F2355B"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lastRenderedPageBreak/>
              <w:t>7</w:t>
            </w:r>
            <w:r w:rsidRPr="00A13CD5">
              <w:rPr>
                <w:rFonts w:ascii="Times New Roman" w:eastAsia="Times New Roman" w:hAnsi="Times New Roman" w:cs="Times New Roman"/>
                <w:b/>
                <w:sz w:val="21"/>
                <w:szCs w:val="21"/>
                <w:lang w:eastAsia="ru-RU"/>
              </w:rPr>
              <w:t>.</w:t>
            </w:r>
          </w:p>
        </w:tc>
        <w:tc>
          <w:tcPr>
            <w:tcW w:w="10375" w:type="dxa"/>
            <w:gridSpan w:val="2"/>
            <w:vAlign w:val="center"/>
          </w:tcPr>
          <w:p w:rsidR="00F2355B" w:rsidRPr="00652888" w:rsidRDefault="00F2355B" w:rsidP="00F2355B">
            <w:pPr>
              <w:tabs>
                <w:tab w:val="left" w:pos="284"/>
                <w:tab w:val="left" w:pos="567"/>
                <w:tab w:val="left" w:pos="851"/>
              </w:tabs>
              <w:suppressAutoHyphens/>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ОЧІКУВАНА ВАРТІСТЬ ПРЕДМЕТА ЗАКУПІВЛІ</w:t>
            </w:r>
          </w:p>
        </w:tc>
      </w:tr>
      <w:tr w:rsidR="00DD14F5" w:rsidRPr="005A5E2E" w:rsidTr="00DD14F5">
        <w:trPr>
          <w:trHeight w:val="380"/>
        </w:trPr>
        <w:tc>
          <w:tcPr>
            <w:tcW w:w="636" w:type="dxa"/>
            <w:vAlign w:val="center"/>
          </w:tcPr>
          <w:p w:rsidR="00F2355B" w:rsidRPr="005A5E2E" w:rsidRDefault="00BF76D5" w:rsidP="00BF76D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7.1</w:t>
            </w:r>
            <w:r w:rsidR="00F2355B" w:rsidRPr="005A5E2E">
              <w:rPr>
                <w:rFonts w:ascii="Times New Roman" w:eastAsia="Times New Roman" w:hAnsi="Times New Roman" w:cs="Times New Roman"/>
                <w:sz w:val="21"/>
                <w:szCs w:val="21"/>
                <w:lang w:eastAsia="ru-RU"/>
              </w:rPr>
              <w:t>.</w:t>
            </w:r>
          </w:p>
        </w:tc>
        <w:tc>
          <w:tcPr>
            <w:tcW w:w="3272" w:type="dxa"/>
            <w:vAlign w:val="center"/>
          </w:tcPr>
          <w:p w:rsidR="00F2355B" w:rsidRPr="005A5E2E" w:rsidRDefault="00F2355B" w:rsidP="00BF76D5">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Очікувана вартість предмета закупівлі</w:t>
            </w:r>
          </w:p>
        </w:tc>
        <w:tc>
          <w:tcPr>
            <w:tcW w:w="7103" w:type="dxa"/>
            <w:vAlign w:val="center"/>
          </w:tcPr>
          <w:p w:rsidR="00F2355B" w:rsidRPr="005A5E2E" w:rsidRDefault="00FF3F41" w:rsidP="003828C2">
            <w:pPr>
              <w:spacing w:after="0" w:line="240" w:lineRule="auto"/>
              <w:ind w:right="-12"/>
              <w:jc w:val="both"/>
              <w:rPr>
                <w:rFonts w:ascii="Nimbus Roman No9 L" w:eastAsia="Times New Roman" w:hAnsi="Nimbus Roman No9 L" w:cs="Times New Roman"/>
                <w:b/>
                <w:bCs/>
                <w:i/>
                <w:color w:val="FF0000"/>
                <w:lang w:eastAsia="x-none"/>
              </w:rPr>
            </w:pPr>
            <w:r>
              <w:rPr>
                <w:rFonts w:ascii="Times New Roman" w:hAnsi="Times New Roman" w:cs="Times New Roman"/>
                <w:bCs/>
                <w:sz w:val="21"/>
                <w:szCs w:val="21"/>
              </w:rPr>
              <w:t>2</w:t>
            </w:r>
            <w:r w:rsidR="004A35DB" w:rsidRPr="004A35DB">
              <w:rPr>
                <w:rFonts w:ascii="Times New Roman" w:hAnsi="Times New Roman" w:cs="Times New Roman"/>
                <w:bCs/>
                <w:sz w:val="21"/>
                <w:szCs w:val="21"/>
              </w:rPr>
              <w:t> </w:t>
            </w:r>
            <w:r>
              <w:rPr>
                <w:rFonts w:ascii="Times New Roman" w:hAnsi="Times New Roman" w:cs="Times New Roman"/>
                <w:bCs/>
                <w:sz w:val="21"/>
                <w:szCs w:val="21"/>
              </w:rPr>
              <w:t>25</w:t>
            </w:r>
            <w:r w:rsidR="009C01A3">
              <w:rPr>
                <w:rFonts w:ascii="Times New Roman" w:hAnsi="Times New Roman" w:cs="Times New Roman"/>
                <w:bCs/>
                <w:sz w:val="21"/>
                <w:szCs w:val="21"/>
              </w:rPr>
              <w:t>0</w:t>
            </w:r>
            <w:r w:rsidR="004A35DB" w:rsidRPr="004A35DB">
              <w:rPr>
                <w:rFonts w:ascii="Times New Roman" w:hAnsi="Times New Roman" w:cs="Times New Roman"/>
                <w:bCs/>
                <w:sz w:val="21"/>
                <w:szCs w:val="21"/>
              </w:rPr>
              <w:t>,00 грн. (</w:t>
            </w:r>
            <w:r w:rsidR="003828C2">
              <w:rPr>
                <w:rFonts w:ascii="Times New Roman" w:hAnsi="Times New Roman" w:cs="Times New Roman"/>
                <w:bCs/>
                <w:sz w:val="21"/>
                <w:szCs w:val="21"/>
              </w:rPr>
              <w:t>Дві</w:t>
            </w:r>
            <w:r w:rsidR="004A35DB" w:rsidRPr="004A35DB">
              <w:rPr>
                <w:rFonts w:ascii="Times New Roman" w:hAnsi="Times New Roman" w:cs="Times New Roman"/>
                <w:bCs/>
                <w:sz w:val="21"/>
                <w:szCs w:val="21"/>
              </w:rPr>
              <w:t xml:space="preserve"> тисяч</w:t>
            </w:r>
            <w:r w:rsidR="003828C2">
              <w:rPr>
                <w:rFonts w:ascii="Times New Roman" w:hAnsi="Times New Roman" w:cs="Times New Roman"/>
                <w:bCs/>
                <w:sz w:val="21"/>
                <w:szCs w:val="21"/>
              </w:rPr>
              <w:t>і</w:t>
            </w:r>
            <w:r w:rsidR="004A35DB" w:rsidRPr="004A35DB">
              <w:rPr>
                <w:rFonts w:ascii="Times New Roman" w:hAnsi="Times New Roman" w:cs="Times New Roman"/>
                <w:bCs/>
                <w:sz w:val="21"/>
                <w:szCs w:val="21"/>
              </w:rPr>
              <w:t xml:space="preserve"> </w:t>
            </w:r>
            <w:r w:rsidR="003828C2">
              <w:rPr>
                <w:rFonts w:ascii="Times New Roman" w:hAnsi="Times New Roman" w:cs="Times New Roman"/>
                <w:bCs/>
                <w:sz w:val="21"/>
                <w:szCs w:val="21"/>
              </w:rPr>
              <w:t xml:space="preserve">двісті </w:t>
            </w:r>
            <w:r w:rsidR="009C01A3">
              <w:rPr>
                <w:rFonts w:ascii="Times New Roman" w:hAnsi="Times New Roman" w:cs="Times New Roman"/>
                <w:bCs/>
                <w:sz w:val="21"/>
                <w:szCs w:val="21"/>
              </w:rPr>
              <w:t>п’ят</w:t>
            </w:r>
            <w:r w:rsidR="003828C2">
              <w:rPr>
                <w:rFonts w:ascii="Times New Roman" w:hAnsi="Times New Roman" w:cs="Times New Roman"/>
                <w:bCs/>
                <w:sz w:val="21"/>
                <w:szCs w:val="21"/>
              </w:rPr>
              <w:t>десят</w:t>
            </w:r>
            <w:r w:rsidR="004A35DB" w:rsidRPr="004A35DB">
              <w:rPr>
                <w:rFonts w:ascii="Times New Roman" w:hAnsi="Times New Roman" w:cs="Times New Roman"/>
                <w:bCs/>
                <w:sz w:val="21"/>
                <w:szCs w:val="21"/>
              </w:rPr>
              <w:t xml:space="preserve"> грн. 00 коп.) </w:t>
            </w:r>
            <w:r w:rsidR="004A35DB" w:rsidRPr="004A35DB">
              <w:rPr>
                <w:rFonts w:ascii="Times New Roman" w:hAnsi="Times New Roman" w:cs="Times New Roman"/>
                <w:sz w:val="21"/>
                <w:szCs w:val="21"/>
              </w:rPr>
              <w:t>з ПДВ</w:t>
            </w:r>
          </w:p>
        </w:tc>
      </w:tr>
      <w:tr w:rsidR="00DD14F5" w:rsidRPr="005A5E2E" w:rsidTr="00DD14F5">
        <w:trPr>
          <w:trHeight w:val="664"/>
        </w:trPr>
        <w:tc>
          <w:tcPr>
            <w:tcW w:w="636" w:type="dxa"/>
            <w:vAlign w:val="center"/>
          </w:tcPr>
          <w:p w:rsidR="00F2355B" w:rsidRPr="005A5E2E" w:rsidRDefault="007C3534" w:rsidP="007C353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7.2.</w:t>
            </w:r>
          </w:p>
        </w:tc>
        <w:tc>
          <w:tcPr>
            <w:tcW w:w="3272" w:type="dxa"/>
            <w:vAlign w:val="center"/>
          </w:tcPr>
          <w:p w:rsidR="00F2355B" w:rsidRPr="005A5E2E" w:rsidRDefault="007C3534" w:rsidP="007C3534">
            <w:pPr>
              <w:spacing w:after="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Тип джерела фінансування закупівлі</w:t>
            </w:r>
          </w:p>
        </w:tc>
        <w:tc>
          <w:tcPr>
            <w:tcW w:w="7103" w:type="dxa"/>
            <w:vAlign w:val="center"/>
          </w:tcPr>
          <w:p w:rsidR="00F2355B" w:rsidRPr="007C3534" w:rsidRDefault="007C3534" w:rsidP="007C3534">
            <w:pPr>
              <w:spacing w:after="0" w:line="240" w:lineRule="auto"/>
              <w:jc w:val="both"/>
              <w:rPr>
                <w:rFonts w:ascii="Times New Roman" w:eastAsia="Times New Roman" w:hAnsi="Times New Roman" w:cs="Times New Roman"/>
                <w:b/>
                <w:i/>
                <w:sz w:val="21"/>
                <w:szCs w:val="21"/>
                <w:lang w:eastAsia="ru-RU"/>
              </w:rPr>
            </w:pPr>
            <w:r w:rsidRPr="007C3534">
              <w:rPr>
                <w:rFonts w:ascii="Times New Roman" w:hAnsi="Times New Roman" w:cs="Times New Roman"/>
                <w:b/>
                <w:i/>
                <w:color w:val="000000"/>
                <w:sz w:val="21"/>
                <w:szCs w:val="21"/>
              </w:rPr>
              <w:t>Бюджет цільових фондів (що не входять до складу Державного або місцевого бюджетів)</w:t>
            </w:r>
            <w:r>
              <w:rPr>
                <w:rFonts w:ascii="Times New Roman" w:hAnsi="Times New Roman" w:cs="Times New Roman"/>
                <w:b/>
                <w:i/>
                <w:color w:val="000000"/>
                <w:sz w:val="21"/>
                <w:szCs w:val="21"/>
              </w:rPr>
              <w:t>:</w:t>
            </w:r>
            <w:r w:rsidRPr="007C3534">
              <w:rPr>
                <w:rFonts w:ascii="Times New Roman" w:hAnsi="Times New Roman" w:cs="Times New Roman"/>
                <w:b/>
                <w:i/>
                <w:color w:val="000000"/>
                <w:sz w:val="21"/>
                <w:szCs w:val="21"/>
                <w:shd w:val="clear" w:color="auto" w:fill="FDFEFD"/>
              </w:rPr>
              <w:t xml:space="preserve"> кошти Фонду соціального страхування України</w:t>
            </w:r>
          </w:p>
        </w:tc>
      </w:tr>
      <w:tr w:rsidR="00D604A3" w:rsidRPr="005A5E2E" w:rsidTr="00DD14F5">
        <w:trPr>
          <w:trHeight w:val="415"/>
        </w:trPr>
        <w:tc>
          <w:tcPr>
            <w:tcW w:w="636" w:type="dxa"/>
            <w:vAlign w:val="center"/>
          </w:tcPr>
          <w:p w:rsidR="00D604A3" w:rsidRPr="00A13CD5" w:rsidRDefault="00D604A3"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8</w:t>
            </w:r>
            <w:r w:rsidRPr="00A13CD5">
              <w:rPr>
                <w:rFonts w:ascii="Times New Roman" w:eastAsia="Times New Roman" w:hAnsi="Times New Roman" w:cs="Times New Roman"/>
                <w:b/>
                <w:sz w:val="21"/>
                <w:szCs w:val="21"/>
                <w:lang w:eastAsia="ru-RU"/>
              </w:rPr>
              <w:t>.</w:t>
            </w:r>
          </w:p>
        </w:tc>
        <w:tc>
          <w:tcPr>
            <w:tcW w:w="10375" w:type="dxa"/>
            <w:gridSpan w:val="2"/>
            <w:vAlign w:val="center"/>
          </w:tcPr>
          <w:p w:rsidR="00D604A3" w:rsidRPr="0069642C" w:rsidRDefault="00D604A3" w:rsidP="00D604A3">
            <w:pPr>
              <w:widowControl w:val="0"/>
              <w:spacing w:after="0"/>
              <w:rPr>
                <w:rFonts w:ascii="Nimbus Roman No9 L" w:eastAsia="Times New Roman" w:hAnsi="Nimbus Roman No9 L" w:cs="Times New Roman"/>
                <w:b/>
                <w:bCs/>
                <w:i/>
                <w:lang w:eastAsia="x-none"/>
              </w:rPr>
            </w:pPr>
            <w:r>
              <w:rPr>
                <w:rFonts w:ascii="Times New Roman" w:eastAsia="Times New Roman" w:hAnsi="Times New Roman" w:cs="Times New Roman"/>
                <w:b/>
                <w:sz w:val="21"/>
                <w:szCs w:val="21"/>
                <w:lang w:eastAsia="ru-RU"/>
              </w:rPr>
              <w:t>ПЕРІОД УТОЧНЕННЯ ІНФОРМАЦІЮ ПРО ЗАКУПІВЛЮ</w:t>
            </w:r>
          </w:p>
        </w:tc>
      </w:tr>
      <w:tr w:rsidR="00DD14F5" w:rsidRPr="005A5E2E" w:rsidTr="00DD14F5">
        <w:trPr>
          <w:trHeight w:val="415"/>
        </w:trPr>
        <w:tc>
          <w:tcPr>
            <w:tcW w:w="636" w:type="dxa"/>
            <w:vAlign w:val="center"/>
          </w:tcPr>
          <w:p w:rsidR="00F2355B" w:rsidRPr="005A5E2E" w:rsidRDefault="00D604A3" w:rsidP="00D604A3">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8.1.</w:t>
            </w:r>
          </w:p>
        </w:tc>
        <w:tc>
          <w:tcPr>
            <w:tcW w:w="3272" w:type="dxa"/>
            <w:vAlign w:val="center"/>
          </w:tcPr>
          <w:p w:rsidR="00F2355B" w:rsidRPr="005A5E2E" w:rsidRDefault="00F2355B"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Період уточнення інформації</w:t>
            </w:r>
          </w:p>
          <w:p w:rsidR="00F2355B" w:rsidRPr="005A5E2E" w:rsidRDefault="00D604A3" w:rsidP="00F23A8F">
            <w:pPr>
              <w:widowControl w:val="0"/>
              <w:spacing w:after="0"/>
              <w:ind w:firstLine="70"/>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про закупівлю</w:t>
            </w:r>
          </w:p>
        </w:tc>
        <w:tc>
          <w:tcPr>
            <w:tcW w:w="7103" w:type="dxa"/>
            <w:shd w:val="clear" w:color="auto" w:fill="auto"/>
            <w:vAlign w:val="center"/>
          </w:tcPr>
          <w:p w:rsidR="00F2355B" w:rsidRPr="00D604A3" w:rsidRDefault="00D604A3" w:rsidP="00B54C34">
            <w:pPr>
              <w:widowControl w:val="0"/>
              <w:spacing w:after="0"/>
              <w:rPr>
                <w:rFonts w:ascii="Times New Roman" w:eastAsia="Times New Roman" w:hAnsi="Times New Roman" w:cs="Times New Roman"/>
                <w:b/>
                <w:i/>
                <w:sz w:val="21"/>
                <w:szCs w:val="21"/>
                <w:lang w:eastAsia="ru-RU"/>
              </w:rPr>
            </w:pPr>
            <w:r w:rsidRPr="00D604A3">
              <w:rPr>
                <w:rFonts w:ascii="Times New Roman" w:hAnsi="Times New Roman" w:cs="Times New Roman"/>
                <w:b/>
                <w:bCs/>
                <w:i/>
                <w:color w:val="000000"/>
                <w:sz w:val="21"/>
                <w:szCs w:val="21"/>
              </w:rPr>
              <w:t>до 1</w:t>
            </w:r>
            <w:r w:rsidR="00B54C34">
              <w:rPr>
                <w:rFonts w:ascii="Times New Roman" w:hAnsi="Times New Roman" w:cs="Times New Roman"/>
                <w:b/>
                <w:bCs/>
                <w:i/>
                <w:color w:val="000000"/>
                <w:sz w:val="21"/>
                <w:szCs w:val="21"/>
              </w:rPr>
              <w:t>6</w:t>
            </w:r>
            <w:r w:rsidRPr="00D604A3">
              <w:rPr>
                <w:rFonts w:ascii="Times New Roman" w:hAnsi="Times New Roman" w:cs="Times New Roman"/>
                <w:b/>
                <w:bCs/>
                <w:i/>
                <w:color w:val="000000"/>
                <w:sz w:val="21"/>
                <w:szCs w:val="21"/>
              </w:rPr>
              <w:t xml:space="preserve"> </w:t>
            </w:r>
            <w:r w:rsidR="00234989">
              <w:rPr>
                <w:rFonts w:ascii="Times New Roman" w:hAnsi="Times New Roman" w:cs="Times New Roman"/>
                <w:b/>
                <w:bCs/>
                <w:i/>
                <w:color w:val="000000"/>
                <w:sz w:val="21"/>
                <w:szCs w:val="21"/>
              </w:rPr>
              <w:t>серпня</w:t>
            </w:r>
            <w:r w:rsidRPr="00D604A3">
              <w:rPr>
                <w:rFonts w:ascii="Times New Roman" w:hAnsi="Times New Roman" w:cs="Times New Roman"/>
                <w:b/>
                <w:bCs/>
                <w:i/>
                <w:color w:val="000000"/>
                <w:sz w:val="21"/>
                <w:szCs w:val="21"/>
              </w:rPr>
              <w:t xml:space="preserve"> 2022 року 9</w:t>
            </w:r>
            <w:r w:rsidRPr="00D604A3">
              <w:rPr>
                <w:rFonts w:ascii="Times New Roman" w:hAnsi="Times New Roman" w:cs="Times New Roman"/>
                <w:b/>
                <w:bCs/>
                <w:i/>
                <w:color w:val="000000"/>
                <w:sz w:val="21"/>
                <w:szCs w:val="21"/>
                <w:vertAlign w:val="superscript"/>
              </w:rPr>
              <w:t xml:space="preserve">00 </w:t>
            </w:r>
            <w:proofErr w:type="spellStart"/>
            <w:r w:rsidRPr="00D604A3">
              <w:rPr>
                <w:rFonts w:ascii="Times New Roman" w:hAnsi="Times New Roman" w:cs="Times New Roman"/>
                <w:b/>
                <w:bCs/>
                <w:i/>
                <w:color w:val="000000"/>
                <w:sz w:val="21"/>
                <w:szCs w:val="21"/>
              </w:rPr>
              <w:t>год</w:t>
            </w:r>
            <w:proofErr w:type="spellEnd"/>
            <w:r w:rsidRPr="00D604A3">
              <w:rPr>
                <w:rFonts w:ascii="Times New Roman" w:eastAsia="Times New Roman" w:hAnsi="Times New Roman" w:cs="Times New Roman"/>
                <w:b/>
                <w:i/>
                <w:sz w:val="21"/>
                <w:szCs w:val="21"/>
                <w:lang w:eastAsia="ru-RU"/>
              </w:rPr>
              <w:t xml:space="preserve"> </w:t>
            </w:r>
          </w:p>
        </w:tc>
      </w:tr>
      <w:tr w:rsidR="003F4A18" w:rsidRPr="005A5E2E" w:rsidTr="00DD14F5">
        <w:trPr>
          <w:trHeight w:val="407"/>
        </w:trPr>
        <w:tc>
          <w:tcPr>
            <w:tcW w:w="636" w:type="dxa"/>
            <w:vAlign w:val="center"/>
          </w:tcPr>
          <w:p w:rsidR="003F4A18" w:rsidRPr="00A13CD5" w:rsidRDefault="003F4A18"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9</w:t>
            </w:r>
            <w:r w:rsidRPr="00A13CD5">
              <w:rPr>
                <w:rFonts w:ascii="Times New Roman" w:eastAsia="Times New Roman" w:hAnsi="Times New Roman" w:cs="Times New Roman"/>
                <w:b/>
                <w:sz w:val="21"/>
                <w:szCs w:val="21"/>
                <w:lang w:eastAsia="ru-RU"/>
              </w:rPr>
              <w:t>.</w:t>
            </w:r>
          </w:p>
        </w:tc>
        <w:tc>
          <w:tcPr>
            <w:tcW w:w="10375" w:type="dxa"/>
            <w:gridSpan w:val="2"/>
            <w:vAlign w:val="center"/>
          </w:tcPr>
          <w:p w:rsidR="003F4A18" w:rsidRDefault="003F4A18" w:rsidP="003F4A18">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КІНЦЕВИЙ СТРОК ПОДАННЯ ПРОПОЗИЦІЙ</w:t>
            </w:r>
          </w:p>
        </w:tc>
      </w:tr>
      <w:tr w:rsidR="00DD14F5" w:rsidRPr="005A5E2E" w:rsidTr="00DD14F5">
        <w:trPr>
          <w:trHeight w:val="407"/>
        </w:trPr>
        <w:tc>
          <w:tcPr>
            <w:tcW w:w="636" w:type="dxa"/>
            <w:vAlign w:val="center"/>
          </w:tcPr>
          <w:p w:rsidR="003F4A18" w:rsidRPr="005A5E2E" w:rsidRDefault="00394ACD" w:rsidP="00394ACD">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9.1</w:t>
            </w:r>
            <w:r w:rsidR="003F4A18" w:rsidRPr="005A5E2E">
              <w:rPr>
                <w:rFonts w:ascii="Times New Roman" w:eastAsia="Times New Roman" w:hAnsi="Times New Roman" w:cs="Times New Roman"/>
                <w:sz w:val="21"/>
                <w:szCs w:val="21"/>
                <w:lang w:eastAsia="ru-RU"/>
              </w:rPr>
              <w:t>.</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Кінцевий строк подання пропозицій</w:t>
            </w:r>
          </w:p>
        </w:tc>
        <w:tc>
          <w:tcPr>
            <w:tcW w:w="7103" w:type="dxa"/>
            <w:shd w:val="clear" w:color="auto" w:fill="auto"/>
            <w:vAlign w:val="center"/>
          </w:tcPr>
          <w:p w:rsidR="003F4A18" w:rsidRPr="00330048" w:rsidRDefault="00330048" w:rsidP="00B54C34">
            <w:pPr>
              <w:spacing w:after="0"/>
              <w:ind w:right="-427"/>
              <w:jc w:val="both"/>
              <w:rPr>
                <w:rFonts w:ascii="Times New Roman" w:eastAsia="Times New Roman" w:hAnsi="Times New Roman" w:cs="Times New Roman"/>
                <w:b/>
                <w:i/>
                <w:sz w:val="21"/>
                <w:szCs w:val="21"/>
                <w:highlight w:val="yellow"/>
                <w:lang w:eastAsia="ru-RU"/>
              </w:rPr>
            </w:pPr>
            <w:r w:rsidRPr="00330048">
              <w:rPr>
                <w:rFonts w:ascii="Times New Roman" w:hAnsi="Times New Roman" w:cs="Times New Roman"/>
                <w:b/>
                <w:bCs/>
                <w:i/>
                <w:color w:val="000000"/>
                <w:sz w:val="21"/>
                <w:szCs w:val="21"/>
              </w:rPr>
              <w:t xml:space="preserve">до </w:t>
            </w:r>
            <w:r>
              <w:rPr>
                <w:rFonts w:ascii="Times New Roman" w:hAnsi="Times New Roman" w:cs="Times New Roman"/>
                <w:b/>
                <w:bCs/>
                <w:i/>
                <w:color w:val="000000"/>
                <w:sz w:val="21"/>
                <w:szCs w:val="21"/>
              </w:rPr>
              <w:t>1</w:t>
            </w:r>
            <w:r w:rsidR="00B54C34">
              <w:rPr>
                <w:rFonts w:ascii="Times New Roman" w:hAnsi="Times New Roman" w:cs="Times New Roman"/>
                <w:b/>
                <w:bCs/>
                <w:i/>
                <w:color w:val="000000"/>
                <w:sz w:val="21"/>
                <w:szCs w:val="21"/>
              </w:rPr>
              <w:t>9</w:t>
            </w:r>
            <w:r w:rsidRPr="00330048">
              <w:rPr>
                <w:rFonts w:ascii="Times New Roman" w:hAnsi="Times New Roman" w:cs="Times New Roman"/>
                <w:b/>
                <w:bCs/>
                <w:i/>
                <w:color w:val="000000"/>
                <w:sz w:val="21"/>
                <w:szCs w:val="21"/>
              </w:rPr>
              <w:t xml:space="preserve"> </w:t>
            </w:r>
            <w:r>
              <w:rPr>
                <w:rFonts w:ascii="Times New Roman" w:hAnsi="Times New Roman" w:cs="Times New Roman"/>
                <w:b/>
                <w:bCs/>
                <w:i/>
                <w:color w:val="000000"/>
                <w:sz w:val="21"/>
                <w:szCs w:val="21"/>
              </w:rPr>
              <w:t>серпня</w:t>
            </w:r>
            <w:r w:rsidRPr="00330048">
              <w:rPr>
                <w:rFonts w:ascii="Times New Roman" w:hAnsi="Times New Roman" w:cs="Times New Roman"/>
                <w:b/>
                <w:bCs/>
                <w:i/>
                <w:color w:val="000000"/>
                <w:sz w:val="21"/>
                <w:szCs w:val="21"/>
              </w:rPr>
              <w:t xml:space="preserve"> 2022 року 0</w:t>
            </w:r>
            <w:r w:rsidRPr="00330048">
              <w:rPr>
                <w:rFonts w:ascii="Times New Roman" w:hAnsi="Times New Roman" w:cs="Times New Roman"/>
                <w:b/>
                <w:bCs/>
                <w:i/>
                <w:color w:val="000000"/>
                <w:sz w:val="21"/>
                <w:szCs w:val="21"/>
                <w:vertAlign w:val="superscript"/>
              </w:rPr>
              <w:t xml:space="preserve">00 </w:t>
            </w:r>
            <w:proofErr w:type="spellStart"/>
            <w:r w:rsidRPr="00330048">
              <w:rPr>
                <w:rFonts w:ascii="Times New Roman" w:hAnsi="Times New Roman" w:cs="Times New Roman"/>
                <w:b/>
                <w:bCs/>
                <w:i/>
                <w:color w:val="000000"/>
                <w:sz w:val="21"/>
                <w:szCs w:val="21"/>
              </w:rPr>
              <w:t>год</w:t>
            </w:r>
            <w:proofErr w:type="spellEnd"/>
          </w:p>
        </w:tc>
      </w:tr>
      <w:tr w:rsidR="00DD14F5" w:rsidRPr="005A5E2E" w:rsidTr="00DD14F5">
        <w:trPr>
          <w:trHeight w:val="426"/>
        </w:trPr>
        <w:tc>
          <w:tcPr>
            <w:tcW w:w="636" w:type="dxa"/>
            <w:vAlign w:val="center"/>
          </w:tcPr>
          <w:p w:rsidR="003F4A18" w:rsidRPr="005A5E2E" w:rsidRDefault="00926D06" w:rsidP="00926D06">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9.2.</w:t>
            </w:r>
          </w:p>
        </w:tc>
        <w:tc>
          <w:tcPr>
            <w:tcW w:w="3272" w:type="dxa"/>
            <w:vAlign w:val="center"/>
          </w:tcPr>
          <w:p w:rsidR="003F4A18" w:rsidRPr="005A5E2E" w:rsidRDefault="00926D06"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Розкриття пропозицій</w:t>
            </w:r>
          </w:p>
        </w:tc>
        <w:tc>
          <w:tcPr>
            <w:tcW w:w="7103" w:type="dxa"/>
            <w:vAlign w:val="center"/>
          </w:tcPr>
          <w:p w:rsidR="003F4A18" w:rsidRPr="002F3850" w:rsidRDefault="003F4A18" w:rsidP="00F23A8F">
            <w:pPr>
              <w:widowControl w:val="0"/>
              <w:spacing w:after="0"/>
              <w:rPr>
                <w:rFonts w:ascii="Times New Roman" w:eastAsia="Times New Roman" w:hAnsi="Times New Roman" w:cs="Times New Roman"/>
                <w:b/>
                <w:i/>
                <w:sz w:val="21"/>
                <w:szCs w:val="21"/>
                <w:highlight w:val="yellow"/>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DD14F5" w:rsidRPr="005A5E2E" w:rsidTr="00DD14F5">
        <w:trPr>
          <w:trHeight w:val="426"/>
        </w:trPr>
        <w:tc>
          <w:tcPr>
            <w:tcW w:w="636" w:type="dxa"/>
            <w:vAlign w:val="center"/>
          </w:tcPr>
          <w:p w:rsidR="003F4A18" w:rsidRPr="005A5E2E" w:rsidRDefault="00926D0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color w:val="000000"/>
                <w:sz w:val="21"/>
                <w:szCs w:val="21"/>
                <w:lang w:eastAsia="ru-RU"/>
              </w:rPr>
              <w:t>9.3.</w:t>
            </w:r>
          </w:p>
        </w:tc>
        <w:tc>
          <w:tcPr>
            <w:tcW w:w="3272" w:type="dxa"/>
            <w:vAlign w:val="center"/>
          </w:tcPr>
          <w:p w:rsidR="003F4A18" w:rsidRPr="005A5E2E" w:rsidRDefault="003F4A18"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color w:val="000000"/>
                <w:sz w:val="21"/>
                <w:szCs w:val="21"/>
                <w:lang w:eastAsia="ru-RU"/>
              </w:rPr>
              <w:t>П</w:t>
            </w:r>
            <w:r w:rsidR="00926D06">
              <w:rPr>
                <w:rFonts w:ascii="Times New Roman" w:eastAsia="Times New Roman" w:hAnsi="Times New Roman" w:cs="Times New Roman"/>
                <w:color w:val="000000"/>
                <w:sz w:val="21"/>
                <w:szCs w:val="21"/>
                <w:lang w:eastAsia="ru-RU"/>
              </w:rPr>
              <w:t>роведення електронного аукціону</w:t>
            </w:r>
          </w:p>
        </w:tc>
        <w:tc>
          <w:tcPr>
            <w:tcW w:w="7103" w:type="dxa"/>
            <w:vAlign w:val="center"/>
          </w:tcPr>
          <w:p w:rsidR="003F4A18" w:rsidRPr="005A5E2E" w:rsidRDefault="003F4A18" w:rsidP="00F23A8F">
            <w:pPr>
              <w:widowControl w:val="0"/>
              <w:spacing w:after="0"/>
              <w:rPr>
                <w:rFonts w:ascii="Times New Roman" w:eastAsia="Times New Roman" w:hAnsi="Times New Roman" w:cs="Times New Roman"/>
                <w:b/>
                <w:color w:val="000000"/>
                <w:sz w:val="21"/>
                <w:szCs w:val="21"/>
                <w:lang w:eastAsia="ru-RU"/>
              </w:rPr>
            </w:pPr>
            <w:r w:rsidRPr="005A5E2E">
              <w:rPr>
                <w:rFonts w:ascii="Times New Roman" w:eastAsia="Times New Roman" w:hAnsi="Times New Roman" w:cs="Times New Roman"/>
                <w:b/>
                <w:i/>
                <w:color w:val="000000"/>
                <w:sz w:val="21"/>
                <w:szCs w:val="21"/>
                <w:lang w:eastAsia="ru-RU"/>
              </w:rPr>
              <w:t>здійснюється електронною системою автоматично</w:t>
            </w:r>
          </w:p>
        </w:tc>
      </w:tr>
      <w:tr w:rsidR="00365730" w:rsidRPr="005A5E2E" w:rsidTr="00DD14F5">
        <w:trPr>
          <w:trHeight w:val="390"/>
        </w:trPr>
        <w:tc>
          <w:tcPr>
            <w:tcW w:w="636" w:type="dxa"/>
            <w:vAlign w:val="center"/>
          </w:tcPr>
          <w:p w:rsidR="00365730" w:rsidRPr="00A13CD5" w:rsidRDefault="00365730" w:rsidP="00BA7A59">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10</w:t>
            </w:r>
            <w:r w:rsidRPr="00A13CD5">
              <w:rPr>
                <w:rFonts w:ascii="Times New Roman" w:eastAsia="Times New Roman" w:hAnsi="Times New Roman" w:cs="Times New Roman"/>
                <w:b/>
                <w:sz w:val="21"/>
                <w:szCs w:val="21"/>
                <w:lang w:eastAsia="ru-RU"/>
              </w:rPr>
              <w:t>.</w:t>
            </w:r>
          </w:p>
        </w:tc>
        <w:tc>
          <w:tcPr>
            <w:tcW w:w="10375" w:type="dxa"/>
            <w:gridSpan w:val="2"/>
            <w:vAlign w:val="center"/>
          </w:tcPr>
          <w:p w:rsidR="00365730" w:rsidRPr="005A5E2E" w:rsidRDefault="00365730" w:rsidP="00365730">
            <w:pPr>
              <w:autoSpaceDE w:val="0"/>
              <w:autoSpaceDN w:val="0"/>
              <w:adjustRightInd w:val="0"/>
              <w:spacing w:after="0" w:line="240" w:lineRule="auto"/>
              <w:ind w:right="240"/>
              <w:jc w:val="both"/>
              <w:rPr>
                <w:rFonts w:ascii="Times New Roman" w:eastAsia="Times New Roman" w:hAnsi="Times New Roman" w:cs="Times New Roman"/>
                <w:i/>
                <w:sz w:val="21"/>
                <w:szCs w:val="21"/>
                <w:lang w:eastAsia="ru-RU"/>
              </w:rPr>
            </w:pPr>
            <w:r>
              <w:rPr>
                <w:rFonts w:ascii="Times New Roman" w:eastAsia="Times New Roman" w:hAnsi="Times New Roman" w:cs="Times New Roman"/>
                <w:b/>
                <w:sz w:val="21"/>
                <w:szCs w:val="21"/>
                <w:lang w:eastAsia="ru-RU"/>
              </w:rPr>
              <w:t>ПЕРЕЛІК КРИТЕРІЇВ ТА МЕТОДИКА ОЦІНКИ ПРОПОЗИЦІЙ ІЗ ЗАЗНАЧЕННЯМ ПИТОМОЇ ВАГИ КРИТЕРІЇВ</w:t>
            </w:r>
          </w:p>
        </w:tc>
      </w:tr>
      <w:tr w:rsidR="00DD14F5" w:rsidRPr="005A5E2E" w:rsidTr="00DD14F5">
        <w:trPr>
          <w:trHeight w:val="390"/>
        </w:trPr>
        <w:tc>
          <w:tcPr>
            <w:tcW w:w="636" w:type="dxa"/>
            <w:vAlign w:val="center"/>
          </w:tcPr>
          <w:p w:rsidR="00365730" w:rsidRPr="005A5E2E" w:rsidRDefault="00365730" w:rsidP="00333ED0">
            <w:pPr>
              <w:widowControl w:val="0"/>
              <w:spacing w:after="0"/>
              <w:jc w:val="center"/>
              <w:rPr>
                <w:rFonts w:ascii="Times New Roman" w:eastAsia="Times New Roman" w:hAnsi="Times New Roman" w:cs="Times New Roman"/>
                <w:color w:val="000000"/>
                <w:sz w:val="21"/>
                <w:szCs w:val="21"/>
                <w:lang w:eastAsia="ru-RU"/>
              </w:rPr>
            </w:pPr>
            <w:r>
              <w:rPr>
                <w:rFonts w:ascii="Times New Roman" w:eastAsia="Times New Roman" w:hAnsi="Times New Roman" w:cs="Times New Roman"/>
                <w:sz w:val="21"/>
                <w:szCs w:val="21"/>
                <w:lang w:eastAsia="ru-RU"/>
              </w:rPr>
              <w:t>1</w:t>
            </w:r>
            <w:r w:rsidR="00333ED0">
              <w:rPr>
                <w:rFonts w:ascii="Times New Roman" w:eastAsia="Times New Roman" w:hAnsi="Times New Roman" w:cs="Times New Roman"/>
                <w:sz w:val="21"/>
                <w:szCs w:val="21"/>
                <w:lang w:eastAsia="ru-RU"/>
              </w:rPr>
              <w:t>0.1</w:t>
            </w:r>
            <w:r w:rsidRPr="005A5E2E">
              <w:rPr>
                <w:rFonts w:ascii="Times New Roman" w:eastAsia="Times New Roman" w:hAnsi="Times New Roman" w:cs="Times New Roman"/>
                <w:sz w:val="21"/>
                <w:szCs w:val="21"/>
                <w:lang w:eastAsia="ru-RU"/>
              </w:rPr>
              <w:t>.</w:t>
            </w:r>
          </w:p>
        </w:tc>
        <w:tc>
          <w:tcPr>
            <w:tcW w:w="3272" w:type="dxa"/>
            <w:vAlign w:val="center"/>
          </w:tcPr>
          <w:p w:rsidR="00365730" w:rsidRPr="005A5E2E" w:rsidRDefault="00365730" w:rsidP="00F23A8F">
            <w:pPr>
              <w:spacing w:after="0" w:line="240" w:lineRule="auto"/>
              <w:ind w:left="34"/>
              <w:rPr>
                <w:rFonts w:ascii="Times New Roman" w:eastAsia="Times New Roman" w:hAnsi="Times New Roman" w:cs="Times New Roman"/>
                <w:color w:val="000000"/>
                <w:sz w:val="21"/>
                <w:szCs w:val="21"/>
                <w:lang w:eastAsia="uk-UA"/>
              </w:rPr>
            </w:pPr>
            <w:r w:rsidRPr="005A5E2E">
              <w:rPr>
                <w:rFonts w:ascii="Times New Roman" w:eastAsia="Times New Roman" w:hAnsi="Times New Roman" w:cs="Times New Roman"/>
                <w:sz w:val="21"/>
                <w:szCs w:val="21"/>
                <w:lang w:eastAsia="ru-RU"/>
              </w:rPr>
              <w:t xml:space="preserve">Перелік критеріїв та методика оцінки пропозицій із зазначенням питомої ваги </w:t>
            </w:r>
            <w:r w:rsidR="00C90F0B">
              <w:rPr>
                <w:rFonts w:ascii="Times New Roman" w:eastAsia="Times New Roman" w:hAnsi="Times New Roman" w:cs="Times New Roman"/>
                <w:sz w:val="21"/>
                <w:szCs w:val="21"/>
                <w:lang w:eastAsia="ru-RU"/>
              </w:rPr>
              <w:t>критеріїв</w:t>
            </w:r>
          </w:p>
        </w:tc>
        <w:tc>
          <w:tcPr>
            <w:tcW w:w="7103" w:type="dxa"/>
            <w:vAlign w:val="center"/>
          </w:tcPr>
          <w:p w:rsidR="00C90F0B" w:rsidRPr="00C90F0B" w:rsidRDefault="00C90F0B" w:rsidP="00C90F0B">
            <w:pPr>
              <w:widowControl w:val="0"/>
              <w:tabs>
                <w:tab w:val="left" w:pos="505"/>
              </w:tabs>
              <w:suppressAutoHyphens/>
              <w:spacing w:after="0" w:line="240" w:lineRule="auto"/>
              <w:ind w:right="-12"/>
              <w:contextualSpacing/>
              <w:jc w:val="both"/>
              <w:rPr>
                <w:rFonts w:ascii="Times New Roman" w:hAnsi="Times New Roman" w:cs="Times New Roman"/>
                <w:color w:val="000000"/>
                <w:sz w:val="21"/>
                <w:szCs w:val="21"/>
              </w:rPr>
            </w:pPr>
            <w:r w:rsidRPr="00C90F0B">
              <w:rPr>
                <w:rFonts w:ascii="Times New Roman" w:hAnsi="Times New Roman" w:cs="Times New Roman"/>
                <w:sz w:val="21"/>
                <w:szCs w:val="21"/>
              </w:rPr>
              <w:t>Оцінка пропозицій проводиться автоматично електронною системою закупівель на основі критеріїв і методики оцінки, зазначених в оголошенні про проведення спрощеної закупівлі, та шляхом застосування електронного аукціону (</w:t>
            </w:r>
            <w:r w:rsidRPr="00C90F0B">
              <w:rPr>
                <w:rFonts w:ascii="Times New Roman" w:hAnsi="Times New Roman" w:cs="Times New Roman"/>
                <w:i/>
                <w:iCs/>
                <w:color w:val="000000"/>
                <w:sz w:val="21"/>
                <w:szCs w:val="21"/>
              </w:rPr>
              <w:t>пропозиція подається з урахуванням усіх податків, зборів та обов'язкових платежів (в тому числі податку на додану вартість (ПДВ), у разі якщо учасник є платником ПДВ)</w:t>
            </w:r>
            <w:r w:rsidRPr="00C90F0B">
              <w:rPr>
                <w:rFonts w:ascii="Times New Roman" w:hAnsi="Times New Roman" w:cs="Times New Roman"/>
                <w:color w:val="000000"/>
                <w:sz w:val="21"/>
                <w:szCs w:val="21"/>
              </w:rPr>
              <w:t xml:space="preserve">. </w:t>
            </w:r>
          </w:p>
          <w:p w:rsidR="00365730" w:rsidRPr="00C8168F" w:rsidRDefault="00C90F0B" w:rsidP="00C90F0B">
            <w:pPr>
              <w:widowControl w:val="0"/>
              <w:tabs>
                <w:tab w:val="left" w:pos="505"/>
              </w:tabs>
              <w:suppressAutoHyphens/>
              <w:spacing w:after="0" w:line="240" w:lineRule="auto"/>
              <w:ind w:right="-12"/>
              <w:contextualSpacing/>
              <w:jc w:val="both"/>
              <w:rPr>
                <w:rFonts w:ascii="Times New Roman" w:eastAsia="Times New Roman" w:hAnsi="Times New Roman" w:cs="Times New Roman"/>
                <w:b/>
                <w:i/>
                <w:color w:val="000000"/>
                <w:sz w:val="21"/>
                <w:szCs w:val="21"/>
                <w:lang w:eastAsia="ru-RU"/>
              </w:rPr>
            </w:pPr>
            <w:r w:rsidRPr="00C8168F">
              <w:rPr>
                <w:rFonts w:ascii="Times New Roman" w:hAnsi="Times New Roman" w:cs="Times New Roman"/>
                <w:b/>
                <w:i/>
                <w:color w:val="000000"/>
                <w:sz w:val="21"/>
                <w:szCs w:val="21"/>
              </w:rPr>
              <w:t>Оцінка пропозицій здійснюється на основі критерію – «Ціна» (вказується для платників ПДВ – «з ПДВ», а для не платників – «без ПДВ»).</w:t>
            </w:r>
            <w:r w:rsidRPr="00C8168F">
              <w:rPr>
                <w:rFonts w:ascii="Times New Roman" w:hAnsi="Times New Roman" w:cs="Times New Roman"/>
                <w:b/>
                <w:bCs/>
                <w:i/>
                <w:color w:val="000000"/>
                <w:sz w:val="21"/>
                <w:szCs w:val="21"/>
              </w:rPr>
              <w:t xml:space="preserve"> Питома вага критерію «Ціна» становить 100%.</w:t>
            </w:r>
          </w:p>
        </w:tc>
      </w:tr>
      <w:tr w:rsidR="00DD14F5" w:rsidRPr="005A5E2E" w:rsidTr="00BA7A59">
        <w:tc>
          <w:tcPr>
            <w:tcW w:w="636" w:type="dxa"/>
            <w:vAlign w:val="center"/>
          </w:tcPr>
          <w:p w:rsidR="00DD14F5" w:rsidRPr="00A13CD5" w:rsidRDefault="00DD14F5" w:rsidP="00DD14F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11</w:t>
            </w:r>
            <w:r w:rsidRPr="00A13CD5">
              <w:rPr>
                <w:rFonts w:ascii="Times New Roman" w:eastAsia="Times New Roman" w:hAnsi="Times New Roman" w:cs="Times New Roman"/>
                <w:b/>
                <w:sz w:val="21"/>
                <w:szCs w:val="21"/>
                <w:lang w:eastAsia="ru-RU"/>
              </w:rPr>
              <w:t>.</w:t>
            </w:r>
          </w:p>
        </w:tc>
        <w:tc>
          <w:tcPr>
            <w:tcW w:w="10375" w:type="dxa"/>
            <w:gridSpan w:val="2"/>
            <w:vAlign w:val="center"/>
          </w:tcPr>
          <w:p w:rsidR="00DD14F5" w:rsidRPr="005A5E2E" w:rsidRDefault="00DD14F5" w:rsidP="00DD14F5">
            <w:pPr>
              <w:spacing w:after="0" w:line="240" w:lineRule="auto"/>
              <w:jc w:val="both"/>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ТА УМОВИ НАДАННЯ ЗАБЕЗПЕЧЕННЯ ПРОПОЗИЦІЙ УЧАСНИКІВ</w:t>
            </w:r>
          </w:p>
        </w:tc>
      </w:tr>
      <w:tr w:rsidR="00DD14F5" w:rsidRPr="005A5E2E" w:rsidTr="00DD14F5">
        <w:tc>
          <w:tcPr>
            <w:tcW w:w="636" w:type="dxa"/>
            <w:vAlign w:val="center"/>
          </w:tcPr>
          <w:p w:rsidR="00DD14F5" w:rsidRPr="005A5E2E" w:rsidRDefault="00DD14F5" w:rsidP="00DD14F5">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11.1.</w:t>
            </w:r>
          </w:p>
        </w:tc>
        <w:tc>
          <w:tcPr>
            <w:tcW w:w="3272" w:type="dxa"/>
            <w:vAlign w:val="center"/>
          </w:tcPr>
          <w:p w:rsidR="00DD14F5" w:rsidRPr="005A5E2E" w:rsidRDefault="00DD14F5" w:rsidP="00F23A8F">
            <w:pPr>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Умови щодо надання забезпечення пропозицій учасників (умови надання, розмір, строк, умови поверненн</w:t>
            </w:r>
            <w:r>
              <w:rPr>
                <w:rFonts w:ascii="Times New Roman" w:eastAsia="Times New Roman" w:hAnsi="Times New Roman" w:cs="Times New Roman"/>
                <w:sz w:val="21"/>
                <w:szCs w:val="21"/>
                <w:lang w:eastAsia="ru-RU"/>
              </w:rPr>
              <w:t>я чи неповернення забезпечення)</w:t>
            </w:r>
          </w:p>
        </w:tc>
        <w:tc>
          <w:tcPr>
            <w:tcW w:w="7103" w:type="dxa"/>
            <w:vAlign w:val="center"/>
          </w:tcPr>
          <w:p w:rsidR="00DD14F5" w:rsidRPr="005A5E2E" w:rsidRDefault="00DD14F5" w:rsidP="003F40B3">
            <w:pPr>
              <w:spacing w:after="0" w:line="240" w:lineRule="auto"/>
              <w:jc w:val="both"/>
              <w:rPr>
                <w:rFonts w:ascii="Times New Roman" w:eastAsia="Times New Roman" w:hAnsi="Times New Roman" w:cs="Times New Roman"/>
                <w:b/>
                <w:i/>
                <w:sz w:val="21"/>
                <w:szCs w:val="21"/>
                <w:lang w:eastAsia="ru-RU"/>
              </w:rPr>
            </w:pPr>
            <w:r w:rsidRPr="005A5E2E">
              <w:rPr>
                <w:rFonts w:ascii="Times New Roman" w:eastAsia="Times New Roman" w:hAnsi="Times New Roman" w:cs="Times New Roman"/>
                <w:b/>
                <w:i/>
                <w:sz w:val="21"/>
                <w:szCs w:val="21"/>
                <w:lang w:eastAsia="ru-RU"/>
              </w:rPr>
              <w:t>Забезпечення не вимагається</w:t>
            </w:r>
          </w:p>
        </w:tc>
      </w:tr>
      <w:tr w:rsidR="00E210C4" w:rsidRPr="005A5E2E" w:rsidTr="00BA7A59">
        <w:tc>
          <w:tcPr>
            <w:tcW w:w="636" w:type="dxa"/>
            <w:vAlign w:val="center"/>
          </w:tcPr>
          <w:p w:rsidR="00E210C4" w:rsidRPr="00A13CD5" w:rsidRDefault="00E210C4" w:rsidP="00E210C4">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12</w:t>
            </w:r>
            <w:r w:rsidRPr="00A13CD5">
              <w:rPr>
                <w:rFonts w:ascii="Times New Roman" w:eastAsia="Times New Roman" w:hAnsi="Times New Roman" w:cs="Times New Roman"/>
                <w:b/>
                <w:sz w:val="21"/>
                <w:szCs w:val="21"/>
                <w:lang w:eastAsia="ru-RU"/>
              </w:rPr>
              <w:t>.</w:t>
            </w:r>
          </w:p>
        </w:tc>
        <w:tc>
          <w:tcPr>
            <w:tcW w:w="10375" w:type="dxa"/>
            <w:gridSpan w:val="2"/>
            <w:vAlign w:val="center"/>
          </w:tcPr>
          <w:p w:rsidR="00E210C4" w:rsidRPr="00E210C4" w:rsidRDefault="00E210C4" w:rsidP="00E210C4">
            <w:pPr>
              <w:widowControl w:val="0"/>
              <w:spacing w:after="0"/>
              <w:rPr>
                <w:rFonts w:ascii="Times New Roman" w:eastAsia="Times New Roman" w:hAnsi="Times New Roman" w:cs="Times New Roman"/>
                <w:b/>
                <w:i/>
                <w:sz w:val="21"/>
                <w:szCs w:val="21"/>
                <w:lang w:val="ru-RU" w:eastAsia="ru-RU"/>
              </w:rPr>
            </w:pPr>
            <w:r>
              <w:rPr>
                <w:rFonts w:ascii="Times New Roman" w:eastAsia="Times New Roman" w:hAnsi="Times New Roman" w:cs="Times New Roman"/>
                <w:b/>
                <w:sz w:val="21"/>
                <w:szCs w:val="21"/>
                <w:lang w:eastAsia="ru-RU"/>
              </w:rPr>
              <w:t>РОЗМІР ТА УМОВИ НАДАННЯ ЗАБЕЗПЕЧЕННЯ ВИКОНАННЯ ДОГОВОРУ</w:t>
            </w:r>
            <w:r w:rsidR="00EC2DAC">
              <w:rPr>
                <w:rFonts w:ascii="Times New Roman" w:eastAsia="Times New Roman" w:hAnsi="Times New Roman" w:cs="Times New Roman"/>
                <w:b/>
                <w:sz w:val="21"/>
                <w:szCs w:val="21"/>
                <w:lang w:eastAsia="ru-RU"/>
              </w:rPr>
              <w:t xml:space="preserve"> ПРО ЗАКУПІВЛЮ</w:t>
            </w:r>
          </w:p>
        </w:tc>
      </w:tr>
      <w:tr w:rsidR="00E210C4" w:rsidRPr="005A5E2E" w:rsidTr="00DD14F5">
        <w:tc>
          <w:tcPr>
            <w:tcW w:w="636" w:type="dxa"/>
            <w:vAlign w:val="center"/>
          </w:tcPr>
          <w:p w:rsidR="00E210C4" w:rsidRPr="005A5E2E" w:rsidRDefault="00E210C4"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12.1.</w:t>
            </w:r>
          </w:p>
        </w:tc>
        <w:tc>
          <w:tcPr>
            <w:tcW w:w="3272" w:type="dxa"/>
            <w:vAlign w:val="center"/>
          </w:tcPr>
          <w:p w:rsidR="00E210C4" w:rsidRPr="005A5E2E" w:rsidRDefault="00E210C4"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та умови надання забезпечення виконання</w:t>
            </w:r>
          </w:p>
          <w:p w:rsidR="00E210C4" w:rsidRPr="005A5E2E" w:rsidRDefault="00EC2DAC" w:rsidP="00F23A8F">
            <w:pPr>
              <w:spacing w:after="0" w:line="240" w:lineRule="auto"/>
              <w:ind w:left="34"/>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договору про закупівлю</w:t>
            </w:r>
          </w:p>
        </w:tc>
        <w:tc>
          <w:tcPr>
            <w:tcW w:w="7103" w:type="dxa"/>
            <w:vAlign w:val="center"/>
          </w:tcPr>
          <w:p w:rsidR="00E210C4" w:rsidRPr="005A5E2E" w:rsidRDefault="00E210C4" w:rsidP="00F23A8F">
            <w:pPr>
              <w:widowControl w:val="0"/>
              <w:spacing w:after="0"/>
              <w:rPr>
                <w:rFonts w:ascii="Times New Roman" w:eastAsia="Times New Roman" w:hAnsi="Times New Roman" w:cs="Times New Roman"/>
                <w:b/>
                <w:i/>
                <w:sz w:val="21"/>
                <w:szCs w:val="21"/>
                <w:lang w:eastAsia="ru-RU"/>
              </w:rPr>
            </w:pPr>
            <w:r w:rsidRPr="00054EA4">
              <w:rPr>
                <w:rFonts w:ascii="Times New Roman" w:eastAsia="Times New Roman" w:hAnsi="Times New Roman" w:cs="Times New Roman"/>
                <w:b/>
                <w:i/>
                <w:sz w:val="21"/>
                <w:szCs w:val="21"/>
                <w:lang w:eastAsia="ru-RU"/>
              </w:rPr>
              <w:t xml:space="preserve">Забезпечення </w:t>
            </w:r>
            <w:r w:rsidRPr="005A5E2E">
              <w:rPr>
                <w:rFonts w:ascii="Times New Roman" w:eastAsia="Times New Roman" w:hAnsi="Times New Roman" w:cs="Times New Roman"/>
                <w:b/>
                <w:i/>
                <w:sz w:val="21"/>
                <w:szCs w:val="21"/>
                <w:lang w:eastAsia="ru-RU"/>
              </w:rPr>
              <w:t>не вимагається</w:t>
            </w:r>
          </w:p>
        </w:tc>
      </w:tr>
      <w:tr w:rsidR="00E00EDD" w:rsidRPr="005A5E2E" w:rsidTr="00BA7A59">
        <w:tc>
          <w:tcPr>
            <w:tcW w:w="636" w:type="dxa"/>
            <w:vAlign w:val="center"/>
          </w:tcPr>
          <w:p w:rsidR="00E00EDD" w:rsidRPr="00A13CD5" w:rsidRDefault="00E00EDD" w:rsidP="00E00EDD">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13</w:t>
            </w:r>
            <w:r w:rsidRPr="00A13CD5">
              <w:rPr>
                <w:rFonts w:ascii="Times New Roman" w:eastAsia="Times New Roman" w:hAnsi="Times New Roman" w:cs="Times New Roman"/>
                <w:b/>
                <w:sz w:val="21"/>
                <w:szCs w:val="21"/>
                <w:lang w:eastAsia="ru-RU"/>
              </w:rPr>
              <w:t>.</w:t>
            </w:r>
          </w:p>
        </w:tc>
        <w:tc>
          <w:tcPr>
            <w:tcW w:w="10375" w:type="dxa"/>
            <w:gridSpan w:val="2"/>
            <w:vAlign w:val="center"/>
          </w:tcPr>
          <w:p w:rsidR="00E00EDD" w:rsidRPr="007D620B" w:rsidRDefault="00E00EDD" w:rsidP="00E00EDD">
            <w:pPr>
              <w:widowControl w:val="0"/>
              <w:spacing w:after="0"/>
              <w:rPr>
                <w:rFonts w:ascii="Times New Roman" w:eastAsia="Times New Roman" w:hAnsi="Times New Roman" w:cs="Times New Roman"/>
                <w:b/>
                <w:i/>
                <w:sz w:val="21"/>
                <w:szCs w:val="21"/>
                <w:lang w:eastAsia="ru-RU"/>
              </w:rPr>
            </w:pPr>
            <w:r>
              <w:rPr>
                <w:rFonts w:ascii="Times New Roman" w:eastAsia="Times New Roman" w:hAnsi="Times New Roman" w:cs="Times New Roman"/>
                <w:b/>
                <w:sz w:val="21"/>
                <w:szCs w:val="21"/>
                <w:lang w:eastAsia="ru-RU"/>
              </w:rPr>
              <w:t>РОЗМІР МІНІМАЛЬНОГО КРОКУ ПОНИЖЕННЯ ЦІНИ ПІД ЧАС ЕЛЕКТРОННОГО АУКЦІОНУ</w:t>
            </w:r>
          </w:p>
        </w:tc>
      </w:tr>
      <w:tr w:rsidR="00E00EDD" w:rsidRPr="005A5E2E" w:rsidTr="00DD14F5">
        <w:tc>
          <w:tcPr>
            <w:tcW w:w="636" w:type="dxa"/>
            <w:vAlign w:val="center"/>
          </w:tcPr>
          <w:p w:rsidR="00E00EDD" w:rsidRPr="005A5E2E" w:rsidRDefault="00E00ED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13.1.</w:t>
            </w:r>
          </w:p>
        </w:tc>
        <w:tc>
          <w:tcPr>
            <w:tcW w:w="3272" w:type="dxa"/>
            <w:vAlign w:val="center"/>
          </w:tcPr>
          <w:p w:rsidR="00E00EDD" w:rsidRPr="005A5E2E" w:rsidRDefault="00E00EDD" w:rsidP="00F23A8F">
            <w:pPr>
              <w:spacing w:after="0" w:line="240" w:lineRule="auto"/>
              <w:ind w:left="34" w:hanging="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Розмір мінімального кроку пониження цін</w:t>
            </w:r>
            <w:r>
              <w:rPr>
                <w:rFonts w:ascii="Times New Roman" w:eastAsia="Times New Roman" w:hAnsi="Times New Roman" w:cs="Times New Roman"/>
                <w:sz w:val="21"/>
                <w:szCs w:val="21"/>
                <w:lang w:eastAsia="ru-RU"/>
              </w:rPr>
              <w:t>и під час електронного аукціону</w:t>
            </w:r>
            <w:r w:rsidR="00434E85">
              <w:rPr>
                <w:b/>
                <w:bCs/>
                <w:color w:val="000000"/>
              </w:rPr>
              <w:t xml:space="preserve"> </w:t>
            </w:r>
            <w:r w:rsidR="00434E85" w:rsidRPr="00434E85">
              <w:rPr>
                <w:rFonts w:ascii="Times New Roman" w:hAnsi="Times New Roman" w:cs="Times New Roman"/>
                <w:bCs/>
                <w:color w:val="000000"/>
                <w:sz w:val="21"/>
                <w:szCs w:val="21"/>
              </w:rPr>
              <w:t>від 0,5 відсотка до 3 відсотків</w:t>
            </w:r>
          </w:p>
        </w:tc>
        <w:tc>
          <w:tcPr>
            <w:tcW w:w="7103" w:type="dxa"/>
            <w:vAlign w:val="center"/>
          </w:tcPr>
          <w:p w:rsidR="00434E85" w:rsidRDefault="00E00EDD" w:rsidP="00434E85">
            <w:pPr>
              <w:spacing w:after="0" w:line="240" w:lineRule="auto"/>
              <w:ind w:right="-427"/>
              <w:jc w:val="both"/>
              <w:rPr>
                <w:rFonts w:ascii="Times New Roman" w:eastAsia="Times New Roman" w:hAnsi="Times New Roman" w:cs="Times New Roman"/>
                <w:b/>
                <w:i/>
                <w:sz w:val="21"/>
                <w:szCs w:val="21"/>
                <w:lang w:eastAsia="ru-RU"/>
              </w:rPr>
            </w:pPr>
            <w:r w:rsidRPr="00434E85">
              <w:rPr>
                <w:rFonts w:ascii="Times New Roman" w:eastAsia="Times New Roman" w:hAnsi="Times New Roman" w:cs="Times New Roman"/>
                <w:b/>
                <w:i/>
                <w:sz w:val="21"/>
                <w:szCs w:val="21"/>
                <w:lang w:eastAsia="ru-RU"/>
              </w:rPr>
              <w:t>0,5 %</w:t>
            </w:r>
          </w:p>
          <w:p w:rsidR="00E00EDD" w:rsidRPr="005A5E2E" w:rsidRDefault="00054EA4" w:rsidP="00054EA4">
            <w:pPr>
              <w:spacing w:after="0" w:line="240" w:lineRule="auto"/>
              <w:ind w:right="-427"/>
              <w:jc w:val="both"/>
              <w:rPr>
                <w:rFonts w:ascii="Times New Roman" w:eastAsia="Times New Roman" w:hAnsi="Times New Roman" w:cs="Times New Roman"/>
                <w:b/>
                <w:i/>
                <w:sz w:val="21"/>
                <w:szCs w:val="21"/>
                <w:lang w:eastAsia="ru-RU"/>
              </w:rPr>
            </w:pPr>
            <w:r>
              <w:rPr>
                <w:rFonts w:ascii="Times New Roman" w:hAnsi="Times New Roman" w:cs="Times New Roman"/>
                <w:b/>
                <w:bCs/>
                <w:i/>
                <w:color w:val="000000"/>
                <w:sz w:val="21"/>
                <w:szCs w:val="21"/>
              </w:rPr>
              <w:t>11,25</w:t>
            </w:r>
            <w:r w:rsidR="00434E85" w:rsidRPr="00434E85">
              <w:rPr>
                <w:rFonts w:ascii="Times New Roman" w:hAnsi="Times New Roman" w:cs="Times New Roman"/>
                <w:b/>
                <w:i/>
                <w:sz w:val="21"/>
                <w:szCs w:val="21"/>
              </w:rPr>
              <w:t xml:space="preserve"> грн.</w:t>
            </w:r>
          </w:p>
        </w:tc>
      </w:tr>
      <w:tr w:rsidR="000A7095" w:rsidRPr="005A5E2E" w:rsidTr="00BA7A59">
        <w:tc>
          <w:tcPr>
            <w:tcW w:w="636" w:type="dxa"/>
            <w:vAlign w:val="center"/>
          </w:tcPr>
          <w:p w:rsidR="000A7095" w:rsidRPr="00A13CD5" w:rsidRDefault="000A7095" w:rsidP="000A7095">
            <w:pPr>
              <w:widowControl w:val="0"/>
              <w:spacing w:after="0"/>
              <w:jc w:val="center"/>
              <w:rPr>
                <w:rFonts w:ascii="Times New Roman" w:eastAsia="Times New Roman" w:hAnsi="Times New Roman" w:cs="Times New Roman"/>
                <w:b/>
                <w:sz w:val="21"/>
                <w:szCs w:val="21"/>
                <w:lang w:eastAsia="ru-RU"/>
              </w:rPr>
            </w:pPr>
            <w:r>
              <w:rPr>
                <w:rFonts w:ascii="Times New Roman" w:eastAsia="Times New Roman" w:hAnsi="Times New Roman" w:cs="Times New Roman"/>
                <w:b/>
                <w:sz w:val="21"/>
                <w:szCs w:val="21"/>
                <w:lang w:eastAsia="ru-RU"/>
              </w:rPr>
              <w:t>14</w:t>
            </w:r>
            <w:r w:rsidRPr="00A13CD5">
              <w:rPr>
                <w:rFonts w:ascii="Times New Roman" w:eastAsia="Times New Roman" w:hAnsi="Times New Roman" w:cs="Times New Roman"/>
                <w:b/>
                <w:sz w:val="21"/>
                <w:szCs w:val="21"/>
                <w:lang w:eastAsia="ru-RU"/>
              </w:rPr>
              <w:t>.</w:t>
            </w:r>
          </w:p>
        </w:tc>
        <w:tc>
          <w:tcPr>
            <w:tcW w:w="10375" w:type="dxa"/>
            <w:gridSpan w:val="2"/>
            <w:vAlign w:val="center"/>
          </w:tcPr>
          <w:p w:rsidR="000A7095" w:rsidRPr="005A5E2E" w:rsidRDefault="000A7095" w:rsidP="000A7095">
            <w:pPr>
              <w:widowControl w:val="0"/>
              <w:spacing w:after="0" w:line="240" w:lineRule="auto"/>
              <w:jc w:val="both"/>
              <w:rPr>
                <w:rFonts w:ascii="Times New Roman" w:eastAsia="Times New Roman" w:hAnsi="Times New Roman" w:cs="Times New Roman"/>
                <w:sz w:val="21"/>
                <w:szCs w:val="21"/>
                <w:lang w:eastAsia="ru-RU"/>
              </w:rPr>
            </w:pPr>
            <w:r>
              <w:rPr>
                <w:rFonts w:ascii="Times New Roman" w:eastAsia="Times New Roman" w:hAnsi="Times New Roman" w:cs="Times New Roman"/>
                <w:b/>
                <w:sz w:val="21"/>
                <w:szCs w:val="21"/>
                <w:lang w:eastAsia="ru-RU"/>
              </w:rPr>
              <w:t>ІНША ІНФОРМАЦІЯ</w:t>
            </w:r>
          </w:p>
        </w:tc>
      </w:tr>
      <w:tr w:rsidR="000A7095" w:rsidRPr="005A5E2E" w:rsidTr="00DD14F5">
        <w:tc>
          <w:tcPr>
            <w:tcW w:w="636" w:type="dxa"/>
            <w:vAlign w:val="center"/>
          </w:tcPr>
          <w:p w:rsidR="000A7095" w:rsidRPr="005A5E2E" w:rsidRDefault="00F876B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w:t>
            </w:r>
          </w:p>
        </w:tc>
        <w:tc>
          <w:tcPr>
            <w:tcW w:w="3272" w:type="dxa"/>
            <w:vAlign w:val="center"/>
          </w:tcPr>
          <w:p w:rsidR="000A7095" w:rsidRPr="00F876B6" w:rsidRDefault="000A7095" w:rsidP="00F23A8F">
            <w:pPr>
              <w:widowControl w:val="0"/>
              <w:spacing w:after="0" w:line="240" w:lineRule="auto"/>
              <w:ind w:left="34"/>
              <w:rPr>
                <w:rFonts w:ascii="Times New Roman" w:eastAsia="Times New Roman" w:hAnsi="Times New Roman" w:cs="Times New Roman"/>
                <w:sz w:val="21"/>
                <w:szCs w:val="21"/>
                <w:lang w:eastAsia="ru-RU"/>
              </w:rPr>
            </w:pPr>
            <w:r w:rsidRPr="005A5E2E">
              <w:rPr>
                <w:rFonts w:ascii="Times New Roman" w:eastAsia="Times New Roman" w:hAnsi="Times New Roman" w:cs="Times New Roman"/>
                <w:sz w:val="21"/>
                <w:szCs w:val="21"/>
                <w:lang w:eastAsia="ru-RU"/>
              </w:rPr>
              <w:t>Інформація про мову (мови), якою (якими) повинні бути складені пропозиції</w:t>
            </w:r>
          </w:p>
        </w:tc>
        <w:tc>
          <w:tcPr>
            <w:tcW w:w="7103" w:type="dxa"/>
            <w:vAlign w:val="center"/>
          </w:tcPr>
          <w:p w:rsidR="00F876B6" w:rsidRDefault="00F876B6" w:rsidP="00F876B6">
            <w:pPr>
              <w:spacing w:after="0" w:line="240" w:lineRule="auto"/>
              <w:ind w:right="-12"/>
              <w:jc w:val="both"/>
              <w:rPr>
                <w:rFonts w:ascii="Times New Roman" w:hAnsi="Times New Roman" w:cs="Times New Roman"/>
                <w:bCs/>
                <w:color w:val="000000"/>
                <w:sz w:val="21"/>
                <w:szCs w:val="21"/>
              </w:rPr>
            </w:pPr>
            <w:r w:rsidRPr="00F876B6">
              <w:rPr>
                <w:rFonts w:ascii="Times New Roman" w:hAnsi="Times New Roman" w:cs="Times New Roman"/>
                <w:bCs/>
                <w:color w:val="000000"/>
                <w:sz w:val="21"/>
                <w:szCs w:val="21"/>
              </w:rPr>
              <w:t xml:space="preserve">Усі документи, що мають відношення до пропозиції та складаються безпосередньо учасником, викладаються українською мовою. </w:t>
            </w:r>
          </w:p>
          <w:p w:rsidR="000A7095" w:rsidRPr="003C5479" w:rsidRDefault="00F166C1" w:rsidP="00F166C1">
            <w:pPr>
              <w:spacing w:after="0" w:line="240" w:lineRule="auto"/>
              <w:ind w:right="-12"/>
              <w:jc w:val="both"/>
              <w:rPr>
                <w:rFonts w:ascii="Times New Roman" w:eastAsia="Times New Roman" w:hAnsi="Times New Roman" w:cs="Times New Roman"/>
                <w:b/>
                <w:i/>
                <w:color w:val="FF0000"/>
                <w:sz w:val="21"/>
                <w:szCs w:val="21"/>
                <w:lang w:val="ru-RU" w:eastAsia="ru-RU"/>
              </w:rPr>
            </w:pPr>
            <w:r>
              <w:rPr>
                <w:rFonts w:ascii="Times New Roman" w:hAnsi="Times New Roman" w:cs="Times New Roman"/>
                <w:bCs/>
                <w:color w:val="000000"/>
                <w:sz w:val="21"/>
                <w:szCs w:val="21"/>
              </w:rPr>
              <w:t xml:space="preserve">У разі надання </w:t>
            </w:r>
            <w:r w:rsidR="00F876B6" w:rsidRPr="00F876B6">
              <w:rPr>
                <w:rFonts w:ascii="Times New Roman" w:hAnsi="Times New Roman" w:cs="Times New Roman"/>
                <w:bCs/>
                <w:color w:val="000000"/>
                <w:sz w:val="21"/>
                <w:szCs w:val="21"/>
              </w:rPr>
              <w:t>документів</w:t>
            </w:r>
            <w:r>
              <w:rPr>
                <w:rFonts w:ascii="Times New Roman" w:hAnsi="Times New Roman" w:cs="Times New Roman"/>
                <w:bCs/>
                <w:color w:val="000000"/>
                <w:sz w:val="21"/>
                <w:szCs w:val="21"/>
              </w:rPr>
              <w:t xml:space="preserve"> (копій),</w:t>
            </w:r>
            <w:r w:rsidR="00F876B6" w:rsidRPr="00F876B6">
              <w:rPr>
                <w:rFonts w:ascii="Times New Roman" w:hAnsi="Times New Roman" w:cs="Times New Roman"/>
                <w:bCs/>
                <w:color w:val="000000"/>
                <w:sz w:val="21"/>
                <w:szCs w:val="21"/>
              </w:rPr>
              <w:t xml:space="preserve"> складених мовою іншою ніж українська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p>
        </w:tc>
      </w:tr>
      <w:tr w:rsidR="008429E7" w:rsidRPr="005A5E2E" w:rsidTr="00DD14F5">
        <w:tc>
          <w:tcPr>
            <w:tcW w:w="636" w:type="dxa"/>
            <w:vAlign w:val="center"/>
          </w:tcPr>
          <w:p w:rsidR="008429E7" w:rsidRPr="005A5E2E" w:rsidRDefault="008429E7"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14.2.</w:t>
            </w:r>
          </w:p>
        </w:tc>
        <w:tc>
          <w:tcPr>
            <w:tcW w:w="3272" w:type="dxa"/>
            <w:vAlign w:val="center"/>
          </w:tcPr>
          <w:p w:rsidR="008429E7" w:rsidRPr="005A5E2E" w:rsidRDefault="008429E7" w:rsidP="00BA7A59">
            <w:pPr>
              <w:widowControl w:val="0"/>
              <w:spacing w:after="0" w:line="240" w:lineRule="auto"/>
              <w:ind w:left="34"/>
              <w:rPr>
                <w:rFonts w:ascii="Times New Roman" w:eastAsia="Times New Roman" w:hAnsi="Times New Roman" w:cs="Times New Roman"/>
                <w:sz w:val="21"/>
                <w:szCs w:val="21"/>
                <w:lang w:eastAsia="ru-RU"/>
              </w:rPr>
            </w:pPr>
            <w:r w:rsidRPr="00652888">
              <w:rPr>
                <w:rFonts w:ascii="Times New Roman" w:eastAsia="Times New Roman" w:hAnsi="Times New Roman" w:cs="Times New Roman"/>
                <w:sz w:val="21"/>
                <w:szCs w:val="21"/>
                <w:lang w:eastAsia="ru-RU"/>
              </w:rPr>
              <w:t xml:space="preserve">Інформації та документи, що надаються </w:t>
            </w:r>
            <w:r>
              <w:rPr>
                <w:rFonts w:ascii="Times New Roman" w:eastAsia="Times New Roman" w:hAnsi="Times New Roman" w:cs="Times New Roman"/>
                <w:sz w:val="21"/>
                <w:szCs w:val="21"/>
                <w:lang w:eastAsia="ru-RU"/>
              </w:rPr>
              <w:t>у</w:t>
            </w:r>
            <w:r w:rsidRPr="00652888">
              <w:rPr>
                <w:rFonts w:ascii="Times New Roman" w:eastAsia="Times New Roman" w:hAnsi="Times New Roman" w:cs="Times New Roman"/>
                <w:sz w:val="21"/>
                <w:szCs w:val="21"/>
                <w:lang w:eastAsia="ru-RU"/>
              </w:rPr>
              <w:t>часником для підтвердження відповідності критеріям та вимогам</w:t>
            </w:r>
            <w:r>
              <w:rPr>
                <w:rFonts w:ascii="Times New Roman" w:eastAsia="Times New Roman" w:hAnsi="Times New Roman" w:cs="Times New Roman"/>
                <w:sz w:val="21"/>
                <w:szCs w:val="21"/>
                <w:lang w:eastAsia="ru-RU"/>
              </w:rPr>
              <w:t xml:space="preserve"> закупівлі</w:t>
            </w:r>
          </w:p>
        </w:tc>
        <w:tc>
          <w:tcPr>
            <w:tcW w:w="7103" w:type="dxa"/>
            <w:vAlign w:val="center"/>
          </w:tcPr>
          <w:p w:rsidR="008429E7" w:rsidRPr="002D649E" w:rsidRDefault="008429E7" w:rsidP="00BA7A59">
            <w:pPr>
              <w:spacing w:after="0" w:line="240" w:lineRule="auto"/>
              <w:ind w:right="-12"/>
              <w:jc w:val="both"/>
              <w:rPr>
                <w:rFonts w:ascii="Times New Roman" w:hAnsi="Times New Roman" w:cs="Times New Roman"/>
                <w:sz w:val="21"/>
                <w:szCs w:val="21"/>
              </w:rPr>
            </w:pPr>
            <w:r w:rsidRPr="002D649E">
              <w:rPr>
                <w:rFonts w:ascii="Times New Roman" w:hAnsi="Times New Roman" w:cs="Times New Roman"/>
                <w:sz w:val="21"/>
                <w:szCs w:val="21"/>
              </w:rPr>
              <w:t xml:space="preserve">Вимоги до кваліфікації учасників викладені у </w:t>
            </w:r>
            <w:r w:rsidRPr="002D649E">
              <w:rPr>
                <w:rFonts w:ascii="Times New Roman" w:hAnsi="Times New Roman" w:cs="Times New Roman"/>
                <w:b/>
                <w:sz w:val="21"/>
                <w:szCs w:val="21"/>
              </w:rPr>
              <w:t xml:space="preserve">Додатку № 2 </w:t>
            </w:r>
            <w:r w:rsidRPr="002D649E">
              <w:rPr>
                <w:rFonts w:ascii="Times New Roman" w:hAnsi="Times New Roman" w:cs="Times New Roman"/>
                <w:sz w:val="21"/>
                <w:szCs w:val="21"/>
              </w:rPr>
              <w:t xml:space="preserve">до оголошення </w:t>
            </w:r>
            <w:r w:rsidRPr="002D649E">
              <w:rPr>
                <w:rFonts w:ascii="Times New Roman" w:eastAsia="Times New Roman" w:hAnsi="Times New Roman" w:cs="Times New Roman"/>
                <w:sz w:val="21"/>
                <w:szCs w:val="21"/>
                <w:lang w:eastAsia="ru-RU"/>
              </w:rPr>
              <w:t>про проведення спрощеної закупівлі</w:t>
            </w:r>
          </w:p>
        </w:tc>
      </w:tr>
      <w:tr w:rsidR="000C78D2" w:rsidRPr="005A5E2E" w:rsidTr="00DD14F5">
        <w:tc>
          <w:tcPr>
            <w:tcW w:w="636" w:type="dxa"/>
            <w:vAlign w:val="center"/>
          </w:tcPr>
          <w:p w:rsidR="000C78D2" w:rsidRPr="005A5E2E" w:rsidRDefault="000C78D2" w:rsidP="00BA7A59">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14.3.</w:t>
            </w:r>
          </w:p>
        </w:tc>
        <w:tc>
          <w:tcPr>
            <w:tcW w:w="3272" w:type="dxa"/>
            <w:vAlign w:val="center"/>
          </w:tcPr>
          <w:p w:rsidR="000C78D2" w:rsidRPr="005A5E2E" w:rsidRDefault="000C78D2" w:rsidP="00BA7A59">
            <w:pPr>
              <w:widowControl w:val="0"/>
              <w:spacing w:after="0" w:line="240" w:lineRule="auto"/>
              <w:rPr>
                <w:rFonts w:ascii="Times New Roman" w:eastAsia="Times New Roman" w:hAnsi="Times New Roman" w:cs="Times New Roman"/>
                <w:sz w:val="21"/>
                <w:szCs w:val="21"/>
                <w:lang w:eastAsia="ru-RU"/>
              </w:rPr>
            </w:pPr>
            <w:r w:rsidRPr="00A13171">
              <w:rPr>
                <w:rFonts w:ascii="Times New Roman" w:eastAsia="Times New Roman" w:hAnsi="Times New Roman" w:cs="Times New Roman"/>
                <w:color w:val="000000"/>
                <w:sz w:val="21"/>
                <w:szCs w:val="21"/>
              </w:rPr>
              <w:t>Цінова пропозиція:</w:t>
            </w:r>
          </w:p>
        </w:tc>
        <w:tc>
          <w:tcPr>
            <w:tcW w:w="7103" w:type="dxa"/>
            <w:vAlign w:val="center"/>
          </w:tcPr>
          <w:p w:rsidR="000C78D2" w:rsidRPr="00546F3F" w:rsidRDefault="000C78D2" w:rsidP="00BA7A59">
            <w:pPr>
              <w:spacing w:after="0" w:line="240" w:lineRule="auto"/>
              <w:ind w:right="-12"/>
              <w:jc w:val="both"/>
              <w:rPr>
                <w:rFonts w:ascii="Times New Roman" w:eastAsia="Times New Roman" w:hAnsi="Times New Roman" w:cs="Times New Roman"/>
                <w:b/>
                <w:i/>
                <w:color w:val="000000"/>
                <w:sz w:val="21"/>
                <w:szCs w:val="21"/>
                <w:lang w:eastAsia="ru-RU"/>
              </w:rPr>
            </w:pPr>
            <w:r w:rsidRPr="00F911F2">
              <w:rPr>
                <w:rFonts w:ascii="Times New Roman" w:hAnsi="Times New Roman" w:cs="Times New Roman"/>
                <w:sz w:val="21"/>
                <w:szCs w:val="21"/>
              </w:rPr>
              <w:t xml:space="preserve">Кожен учасник має право подати тільки одну цінову пропозицію за формою, наведеною у </w:t>
            </w:r>
            <w:r w:rsidRPr="00F911F2">
              <w:rPr>
                <w:rFonts w:ascii="Times New Roman" w:hAnsi="Times New Roman" w:cs="Times New Roman"/>
                <w:b/>
                <w:sz w:val="21"/>
                <w:szCs w:val="21"/>
              </w:rPr>
              <w:t>Д</w:t>
            </w:r>
            <w:r>
              <w:rPr>
                <w:rFonts w:ascii="Times New Roman" w:hAnsi="Times New Roman" w:cs="Times New Roman"/>
                <w:b/>
                <w:sz w:val="21"/>
                <w:szCs w:val="21"/>
              </w:rPr>
              <w:t>одатку № 3</w:t>
            </w:r>
          </w:p>
        </w:tc>
      </w:tr>
      <w:tr w:rsidR="000C78D2" w:rsidRPr="005A5E2E" w:rsidTr="00DD14F5">
        <w:tc>
          <w:tcPr>
            <w:tcW w:w="636" w:type="dxa"/>
            <w:vAlign w:val="center"/>
          </w:tcPr>
          <w:p w:rsidR="000C78D2" w:rsidRPr="005A5E2E" w:rsidRDefault="000C78D2" w:rsidP="000C78D2">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14.4.</w:t>
            </w:r>
          </w:p>
        </w:tc>
        <w:tc>
          <w:tcPr>
            <w:tcW w:w="3272" w:type="dxa"/>
            <w:vAlign w:val="center"/>
          </w:tcPr>
          <w:p w:rsidR="000C78D2" w:rsidRDefault="000C78D2" w:rsidP="00BA7A59">
            <w:pPr>
              <w:widowControl w:val="0"/>
              <w:spacing w:after="0" w:line="240" w:lineRule="auto"/>
              <w:ind w:left="34"/>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Проект договору про закупівлю</w:t>
            </w:r>
          </w:p>
          <w:p w:rsidR="000C78D2" w:rsidRPr="005A5E2E" w:rsidRDefault="000C78D2" w:rsidP="00BA7A59">
            <w:pPr>
              <w:widowControl w:val="0"/>
              <w:spacing w:after="0" w:line="240" w:lineRule="auto"/>
              <w:ind w:left="34"/>
              <w:rPr>
                <w:rFonts w:ascii="Times New Roman" w:eastAsia="Times New Roman" w:hAnsi="Times New Roman" w:cs="Times New Roman"/>
                <w:sz w:val="21"/>
                <w:szCs w:val="21"/>
                <w:lang w:eastAsia="ru-RU"/>
              </w:rPr>
            </w:pPr>
          </w:p>
        </w:tc>
        <w:tc>
          <w:tcPr>
            <w:tcW w:w="7103" w:type="dxa"/>
            <w:vAlign w:val="center"/>
          </w:tcPr>
          <w:p w:rsidR="000C78D2" w:rsidRPr="00AF195F" w:rsidRDefault="000C78D2" w:rsidP="00566D1B">
            <w:pPr>
              <w:widowControl w:val="0"/>
              <w:spacing w:after="0" w:line="240" w:lineRule="auto"/>
              <w:jc w:val="both"/>
              <w:rPr>
                <w:rFonts w:ascii="Times New Roman" w:eastAsia="Times New Roman" w:hAnsi="Times New Roman" w:cs="Times New Roman"/>
                <w:b/>
                <w:i/>
                <w:color w:val="000000"/>
                <w:sz w:val="21"/>
                <w:szCs w:val="21"/>
                <w:lang w:eastAsia="ru-RU"/>
              </w:rPr>
            </w:pPr>
            <w:r w:rsidRPr="00AF195F">
              <w:rPr>
                <w:rFonts w:ascii="Times New Roman" w:hAnsi="Times New Roman" w:cs="Times New Roman"/>
                <w:sz w:val="21"/>
                <w:szCs w:val="21"/>
              </w:rPr>
              <w:t xml:space="preserve">Учасник має ознайомитись з проектом договору, викладеному у </w:t>
            </w:r>
            <w:proofErr w:type="spellStart"/>
            <w:r w:rsidRPr="00AF195F">
              <w:rPr>
                <w:rFonts w:ascii="Times New Roman" w:hAnsi="Times New Roman" w:cs="Times New Roman"/>
                <w:b/>
                <w:sz w:val="21"/>
                <w:szCs w:val="21"/>
              </w:rPr>
              <w:t>Д</w:t>
            </w:r>
            <w:r>
              <w:rPr>
                <w:rFonts w:ascii="Times New Roman" w:hAnsi="Times New Roman" w:cs="Times New Roman"/>
                <w:b/>
                <w:sz w:val="21"/>
                <w:szCs w:val="21"/>
              </w:rPr>
              <w:t>од</w:t>
            </w:r>
            <w:proofErr w:type="spellEnd"/>
            <w:r>
              <w:rPr>
                <w:rFonts w:ascii="Times New Roman" w:hAnsi="Times New Roman" w:cs="Times New Roman"/>
                <w:b/>
                <w:sz w:val="21"/>
                <w:szCs w:val="21"/>
              </w:rPr>
              <w:t>атку № </w:t>
            </w:r>
            <w:r w:rsidRPr="00AF195F">
              <w:rPr>
                <w:rFonts w:ascii="Times New Roman" w:hAnsi="Times New Roman" w:cs="Times New Roman"/>
                <w:b/>
                <w:sz w:val="21"/>
                <w:szCs w:val="21"/>
              </w:rPr>
              <w:t>4</w:t>
            </w:r>
            <w:r w:rsidRPr="00AF195F">
              <w:rPr>
                <w:rFonts w:ascii="Times New Roman" w:hAnsi="Times New Roman" w:cs="Times New Roman"/>
                <w:sz w:val="21"/>
                <w:szCs w:val="21"/>
              </w:rPr>
              <w:t>, та підтвердити свою згоду з його умовами, надавши її у письмовому вигляді</w:t>
            </w:r>
          </w:p>
        </w:tc>
      </w:tr>
      <w:tr w:rsidR="000C78D2"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0C78D2" w:rsidRPr="005A5E2E" w:rsidRDefault="00171C46"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14.5.</w:t>
            </w:r>
          </w:p>
        </w:tc>
        <w:tc>
          <w:tcPr>
            <w:tcW w:w="3272" w:type="dxa"/>
            <w:tcBorders>
              <w:top w:val="dotted" w:sz="4" w:space="0" w:color="auto"/>
              <w:left w:val="dotted" w:sz="4" w:space="0" w:color="auto"/>
              <w:bottom w:val="dotted" w:sz="4" w:space="0" w:color="auto"/>
              <w:right w:val="dotted" w:sz="4" w:space="0" w:color="auto"/>
            </w:tcBorders>
            <w:vAlign w:val="center"/>
          </w:tcPr>
          <w:p w:rsidR="000C78D2" w:rsidRPr="00DE4E6E" w:rsidRDefault="000C78D2" w:rsidP="00A13171">
            <w:pPr>
              <w:widowControl w:val="0"/>
              <w:spacing w:after="0" w:line="240" w:lineRule="auto"/>
              <w:ind w:left="34"/>
              <w:rPr>
                <w:rFonts w:ascii="Times New Roman" w:eastAsia="Times New Roman" w:hAnsi="Times New Roman" w:cs="Times New Roman"/>
                <w:color w:val="000000"/>
                <w:sz w:val="21"/>
                <w:szCs w:val="21"/>
              </w:rPr>
            </w:pPr>
            <w:r w:rsidRPr="00DE4E6E">
              <w:rPr>
                <w:rFonts w:ascii="Times New Roman" w:hAnsi="Times New Roman" w:cs="Times New Roman"/>
                <w:sz w:val="21"/>
                <w:szCs w:val="21"/>
              </w:rPr>
              <w:t>Зміст і спосіб подан</w:t>
            </w:r>
            <w:r w:rsidR="00171C46" w:rsidRPr="00DE4E6E">
              <w:rPr>
                <w:rFonts w:ascii="Times New Roman" w:hAnsi="Times New Roman" w:cs="Times New Roman"/>
                <w:sz w:val="21"/>
                <w:szCs w:val="21"/>
              </w:rPr>
              <w:t xml:space="preserve">ня </w:t>
            </w:r>
            <w:r w:rsidR="00171C46" w:rsidRPr="00DE4E6E">
              <w:rPr>
                <w:rFonts w:ascii="Times New Roman" w:hAnsi="Times New Roman" w:cs="Times New Roman"/>
                <w:sz w:val="21"/>
                <w:szCs w:val="21"/>
              </w:rPr>
              <w:lastRenderedPageBreak/>
              <w:t>пропозицій</w:t>
            </w:r>
            <w:r w:rsidRPr="00DE4E6E">
              <w:rPr>
                <w:rFonts w:ascii="Times New Roman" w:eastAsia="Times New Roman" w:hAnsi="Times New Roman" w:cs="Times New Roman"/>
                <w:color w:val="000000"/>
                <w:sz w:val="21"/>
                <w:szCs w:val="21"/>
              </w:rPr>
              <w:t xml:space="preserve"> учасниками спрощеної закупівлі</w:t>
            </w:r>
          </w:p>
          <w:p w:rsidR="000C78D2" w:rsidRPr="005A5E2E" w:rsidRDefault="000C78D2" w:rsidP="00A13171">
            <w:pPr>
              <w:widowControl w:val="0"/>
              <w:spacing w:after="0" w:line="240" w:lineRule="auto"/>
              <w:ind w:left="34"/>
              <w:rPr>
                <w:rFonts w:ascii="Times New Roman" w:eastAsia="Times New Roman" w:hAnsi="Times New Roman" w:cs="Times New Roman"/>
                <w:color w:val="000000"/>
                <w:sz w:val="21"/>
                <w:szCs w:val="21"/>
              </w:rPr>
            </w:pPr>
          </w:p>
        </w:tc>
        <w:tc>
          <w:tcPr>
            <w:tcW w:w="7103" w:type="dxa"/>
            <w:tcBorders>
              <w:top w:val="dotted" w:sz="4" w:space="0" w:color="auto"/>
              <w:left w:val="dotted" w:sz="4" w:space="0" w:color="auto"/>
              <w:bottom w:val="dotted" w:sz="4" w:space="0" w:color="auto"/>
              <w:right w:val="dotted" w:sz="4" w:space="0" w:color="auto"/>
            </w:tcBorders>
            <w:vAlign w:val="center"/>
          </w:tcPr>
          <w:p w:rsidR="00E1465E" w:rsidRDefault="00920C2B" w:rsidP="00644E03">
            <w:pPr>
              <w:spacing w:after="0" w:line="240" w:lineRule="auto"/>
              <w:ind w:right="-12" w:firstLine="379"/>
              <w:jc w:val="both"/>
              <w:rPr>
                <w:rFonts w:ascii="Times New Roman" w:hAnsi="Times New Roman" w:cs="Times New Roman"/>
                <w:sz w:val="21"/>
                <w:szCs w:val="21"/>
              </w:rPr>
            </w:pPr>
            <w:r w:rsidRPr="00920C2B">
              <w:rPr>
                <w:rFonts w:ascii="Times New Roman" w:hAnsi="Times New Roman" w:cs="Times New Roman"/>
                <w:sz w:val="21"/>
                <w:szCs w:val="21"/>
              </w:rPr>
              <w:lastRenderedPageBreak/>
              <w:t xml:space="preserve">Пропозиції подаються учасниками після закінчення строку періоду </w:t>
            </w:r>
            <w:r w:rsidRPr="00920C2B">
              <w:rPr>
                <w:rFonts w:ascii="Times New Roman" w:hAnsi="Times New Roman" w:cs="Times New Roman"/>
                <w:sz w:val="21"/>
                <w:szCs w:val="21"/>
              </w:rPr>
              <w:lastRenderedPageBreak/>
              <w:t>уточнення інформації, зазначеної в оголошенні про проведення спрощеної закупівлі</w:t>
            </w:r>
            <w:r w:rsidR="00E1465E">
              <w:rPr>
                <w:rFonts w:ascii="Times New Roman" w:hAnsi="Times New Roman" w:cs="Times New Roman"/>
                <w:sz w:val="21"/>
                <w:szCs w:val="21"/>
              </w:rPr>
              <w:t>.</w:t>
            </w:r>
          </w:p>
          <w:p w:rsidR="000C78D2" w:rsidRDefault="000C78D2" w:rsidP="00644E03">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sz w:val="21"/>
                <w:szCs w:val="21"/>
                <w:lang w:eastAsia="ru-RU"/>
              </w:rPr>
              <w:t xml:space="preserve">Відповідно до частини третьої статті 12 Закону </w:t>
            </w:r>
            <w:r w:rsidR="008028C0">
              <w:rPr>
                <w:rFonts w:ascii="Times New Roman" w:eastAsia="Times New Roman" w:hAnsi="Times New Roman" w:cs="Times New Roman"/>
                <w:sz w:val="21"/>
                <w:szCs w:val="21"/>
                <w:lang w:eastAsia="ru-RU"/>
              </w:rPr>
              <w:t xml:space="preserve">України «Про публічні закупівлі» </w:t>
            </w:r>
            <w:r w:rsidR="00065243">
              <w:rPr>
                <w:rFonts w:ascii="Times New Roman" w:eastAsia="Times New Roman" w:hAnsi="Times New Roman" w:cs="Times New Roman"/>
                <w:sz w:val="21"/>
                <w:szCs w:val="21"/>
                <w:lang w:eastAsia="ru-RU"/>
              </w:rPr>
              <w:t xml:space="preserve">(далі  - Закон), </w:t>
            </w:r>
            <w:r w:rsidRPr="00917B17">
              <w:rPr>
                <w:rFonts w:ascii="Times New Roman" w:eastAsia="Times New Roman" w:hAnsi="Times New Roman" w:cs="Times New Roman"/>
                <w:sz w:val="21"/>
                <w:szCs w:val="21"/>
                <w:lang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документи та електронний документообіг</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та </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Про електронні довірчі послуги</w:t>
            </w:r>
            <w:r w:rsidR="008028C0">
              <w:rPr>
                <w:rFonts w:ascii="Times New Roman" w:eastAsia="Times New Roman" w:hAnsi="Times New Roman" w:cs="Times New Roman"/>
                <w:sz w:val="21"/>
                <w:szCs w:val="21"/>
                <w:lang w:eastAsia="ru-RU"/>
              </w:rPr>
              <w:t>»</w:t>
            </w:r>
            <w:r w:rsidRPr="00917B17">
              <w:rPr>
                <w:rFonts w:ascii="Times New Roman" w:eastAsia="Times New Roman" w:hAnsi="Times New Roman" w:cs="Times New Roman"/>
                <w:sz w:val="21"/>
                <w:szCs w:val="21"/>
                <w:lang w:eastAsia="ru-RU"/>
              </w:rPr>
              <w:t xml:space="preserve">. Учасники спрощеної закупівлі подають пропозиції у формі електронного документа чи </w:t>
            </w:r>
            <w:r w:rsidRPr="00917B17">
              <w:rPr>
                <w:rFonts w:ascii="Times New Roman" w:eastAsia="Times New Roman" w:hAnsi="Times New Roman" w:cs="Times New Roman"/>
                <w:color w:val="000000"/>
                <w:sz w:val="21"/>
                <w:szCs w:val="21"/>
                <w:lang w:eastAsia="ru-RU"/>
              </w:rPr>
              <w:t>скан</w:t>
            </w:r>
            <w:r>
              <w:rPr>
                <w:rFonts w:ascii="Times New Roman" w:eastAsia="Times New Roman" w:hAnsi="Times New Roman" w:cs="Times New Roman"/>
                <w:color w:val="000000"/>
                <w:sz w:val="21"/>
                <w:szCs w:val="21"/>
                <w:lang w:eastAsia="ru-RU"/>
              </w:rPr>
              <w:t xml:space="preserve">ованих </w:t>
            </w:r>
            <w:r w:rsidRPr="00917B17">
              <w:rPr>
                <w:rFonts w:ascii="Times New Roman" w:eastAsia="Times New Roman" w:hAnsi="Times New Roman" w:cs="Times New Roman"/>
                <w:color w:val="000000"/>
                <w:sz w:val="21"/>
                <w:szCs w:val="21"/>
                <w:lang w:eastAsia="ru-RU"/>
              </w:rPr>
              <w:t xml:space="preserve">копій через електронну систему закупівель. </w:t>
            </w:r>
          </w:p>
          <w:p w:rsidR="000C78D2" w:rsidRPr="00917B17" w:rsidRDefault="000C78D2" w:rsidP="00644E03">
            <w:pPr>
              <w:spacing w:line="240" w:lineRule="auto"/>
              <w:ind w:firstLine="37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Пропозиція учасника має відповідати ряду вимог: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1) документи мають бути чіткими та розбірливими для читання;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у складі пропозиції є хоча б один сканований документ, потрібно накласти удосконалений електронний підпис (УЕП) або кваліфікований електронний підпис (КЕП) на пропозицію; </w:t>
            </w:r>
          </w:p>
          <w:p w:rsidR="000C78D2" w:rsidRPr="00917B17" w:rsidRDefault="000C78D2" w:rsidP="00644E03">
            <w:pPr>
              <w:spacing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3) якщо ж такі документи надано у формі електронного документа, УЕП або КЕП накладають на кожен електронний документ пропозиції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4) якщо ж пропозиція містить і скановані, і електронні документи, потрібно накласти УЕП або КЕП на пропозицію в цілому та на кожен електронний документ окремо. </w:t>
            </w:r>
          </w:p>
          <w:p w:rsidR="000C78D2" w:rsidRPr="00917B17" w:rsidRDefault="000C78D2" w:rsidP="00644E03">
            <w:pPr>
              <w:spacing w:after="0" w:line="240" w:lineRule="auto"/>
              <w:ind w:firstLine="34"/>
              <w:contextualSpacing/>
              <w:jc w:val="both"/>
              <w:rPr>
                <w:rFonts w:ascii="Times New Roman" w:eastAsia="Times New Roman" w:hAnsi="Times New Roman" w:cs="Times New Roman"/>
                <w:i/>
                <w:color w:val="000000"/>
                <w:sz w:val="21"/>
                <w:szCs w:val="21"/>
                <w:u w:val="single"/>
                <w:lang w:eastAsia="ru-RU"/>
              </w:rPr>
            </w:pPr>
            <w:r w:rsidRPr="00917B17">
              <w:rPr>
                <w:rFonts w:ascii="Times New Roman" w:eastAsia="Times New Roman" w:hAnsi="Times New Roman" w:cs="Times New Roman"/>
                <w:i/>
                <w:color w:val="000000"/>
                <w:sz w:val="21"/>
                <w:szCs w:val="21"/>
                <w:u w:val="single"/>
                <w:lang w:eastAsia="ru-RU"/>
              </w:rPr>
              <w:t xml:space="preserve">Винятки: </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1) якщо пропозиція учасника містить лише скановані документи і кожен з цих документів підписаний УЕП або КЕП окремо, то учасник може не накладати УЕП або КЕП на пропозицію в цілому.</w:t>
            </w:r>
          </w:p>
          <w:p w:rsidR="000C78D2" w:rsidRPr="00917B17" w:rsidRDefault="000C78D2" w:rsidP="00644E03">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2) 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0C78D2" w:rsidRPr="00917B17" w:rsidRDefault="000C78D2" w:rsidP="00644E0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b/>
                <w:i/>
                <w:color w:val="000000"/>
                <w:sz w:val="21"/>
                <w:szCs w:val="21"/>
                <w:lang w:eastAsia="ru-RU"/>
              </w:rPr>
              <w:t>Зверніть увагу:</w:t>
            </w:r>
            <w:r w:rsidRPr="00917B17">
              <w:rPr>
                <w:rFonts w:ascii="Times New Roman" w:eastAsia="Times New Roman" w:hAnsi="Times New Roman" w:cs="Times New Roman"/>
                <w:color w:val="000000"/>
                <w:sz w:val="21"/>
                <w:szCs w:val="21"/>
                <w:lang w:eastAsia="ru-RU"/>
              </w:rPr>
              <w:t xml:space="preserve"> документи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F1E53" w:rsidRDefault="000C78D2" w:rsidP="004A208A">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Замовник перевіряє УЕП або КЕП учасника на сайті центрального </w:t>
            </w:r>
            <w:proofErr w:type="spellStart"/>
            <w:r w:rsidRPr="00917B17">
              <w:rPr>
                <w:rFonts w:ascii="Times New Roman" w:eastAsia="Times New Roman" w:hAnsi="Times New Roman" w:cs="Times New Roman"/>
                <w:color w:val="000000"/>
                <w:sz w:val="21"/>
                <w:szCs w:val="21"/>
                <w:lang w:eastAsia="ru-RU"/>
              </w:rPr>
              <w:t>засвідчувального</w:t>
            </w:r>
            <w:proofErr w:type="spellEnd"/>
            <w:r w:rsidRPr="00917B17">
              <w:rPr>
                <w:rFonts w:ascii="Times New Roman" w:eastAsia="Times New Roman" w:hAnsi="Times New Roman" w:cs="Times New Roman"/>
                <w:color w:val="000000"/>
                <w:sz w:val="21"/>
                <w:szCs w:val="21"/>
                <w:lang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УЕП або КЕП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BB6CC4">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BB6CC4">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BB6CC4">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BF1E53" w:rsidRPr="00BF1E53" w:rsidRDefault="00BF1E53" w:rsidP="00BF1E53">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BF1E53">
              <w:rPr>
                <w:rFonts w:ascii="Times New Roman" w:hAnsi="Times New Roman" w:cs="Times New Roman"/>
                <w:color w:val="00000A"/>
                <w:sz w:val="21"/>
                <w:szCs w:val="21"/>
              </w:rPr>
              <w:t>У випадках, коли наявна вимога замовника щодо надання копії документу – це означає, що має бути надана копія, яка повинна містити підпис уповноваженої особи учасника, а також надпис «Згідно з оригіналом» або «З оригіналом згідно», «Копія» або «Копія вірна» тощо.</w:t>
            </w:r>
            <w:r w:rsidRPr="00BF1E53">
              <w:rPr>
                <w:rFonts w:ascii="Times New Roman" w:hAnsi="Times New Roman" w:cs="Times New Roman"/>
                <w:sz w:val="21"/>
                <w:szCs w:val="21"/>
              </w:rPr>
              <w:t xml:space="preserve"> </w:t>
            </w:r>
          </w:p>
          <w:p w:rsidR="00544C59" w:rsidRDefault="000C78D2" w:rsidP="00B058FA">
            <w:pPr>
              <w:spacing w:after="0" w:line="240" w:lineRule="auto"/>
              <w:ind w:firstLine="459"/>
              <w:contextualSpacing/>
              <w:jc w:val="both"/>
              <w:rPr>
                <w:rFonts w:ascii="Times New Roman" w:eastAsia="Times New Roman" w:hAnsi="Times New Roman" w:cs="Times New Roman"/>
                <w:b/>
                <w:i/>
                <w:color w:val="000000"/>
                <w:sz w:val="21"/>
                <w:szCs w:val="21"/>
                <w:lang w:eastAsia="ru-RU"/>
              </w:rPr>
            </w:pPr>
            <w:r w:rsidRPr="00917B17">
              <w:rPr>
                <w:rFonts w:ascii="Times New Roman" w:eastAsia="Times New Roman" w:hAnsi="Times New Roman" w:cs="Times New Roman"/>
                <w:b/>
                <w:i/>
                <w:color w:val="000000"/>
                <w:sz w:val="21"/>
                <w:szCs w:val="21"/>
                <w:lang w:eastAsia="ru-RU"/>
              </w:rPr>
              <w:t xml:space="preserve">Кожен учасник має право подати </w:t>
            </w:r>
            <w:r w:rsidR="00544C59">
              <w:rPr>
                <w:rFonts w:ascii="Times New Roman" w:eastAsia="Times New Roman" w:hAnsi="Times New Roman" w:cs="Times New Roman"/>
                <w:b/>
                <w:i/>
                <w:color w:val="000000"/>
                <w:sz w:val="21"/>
                <w:szCs w:val="21"/>
                <w:lang w:eastAsia="ru-RU"/>
              </w:rPr>
              <w:t>лише</w:t>
            </w:r>
            <w:r w:rsidRPr="00917B17">
              <w:rPr>
                <w:rFonts w:ascii="Times New Roman" w:eastAsia="Times New Roman" w:hAnsi="Times New Roman" w:cs="Times New Roman"/>
                <w:b/>
                <w:i/>
                <w:color w:val="000000"/>
                <w:sz w:val="21"/>
                <w:szCs w:val="21"/>
                <w:lang w:eastAsia="ru-RU"/>
              </w:rPr>
              <w:t xml:space="preserve"> одну пропозицію</w:t>
            </w:r>
            <w:r w:rsidR="00544C59">
              <w:rPr>
                <w:rFonts w:ascii="Times New Roman" w:eastAsia="Times New Roman" w:hAnsi="Times New Roman" w:cs="Times New Roman"/>
                <w:b/>
                <w:i/>
                <w:color w:val="000000"/>
                <w:sz w:val="21"/>
                <w:szCs w:val="21"/>
                <w:lang w:eastAsia="ru-RU"/>
              </w:rPr>
              <w:t>.</w:t>
            </w:r>
          </w:p>
          <w:p w:rsidR="000C78D2" w:rsidRPr="00DF4AFB" w:rsidRDefault="000C78D2" w:rsidP="00BB2470">
            <w:pPr>
              <w:spacing w:after="0" w:line="240" w:lineRule="auto"/>
              <w:ind w:firstLine="45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 У разі подання більше ніж однієї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w:t>
            </w:r>
            <w:r w:rsidRPr="00DF4AFB">
              <w:rPr>
                <w:rFonts w:ascii="Times New Roman" w:eastAsia="Times New Roman" w:hAnsi="Times New Roman" w:cs="Times New Roman"/>
                <w:color w:val="000000"/>
                <w:sz w:val="21"/>
                <w:szCs w:val="21"/>
                <w:lang w:eastAsia="ru-RU"/>
              </w:rPr>
              <w:t>закупівлі, та вимогам до предмета закупівлі.</w:t>
            </w:r>
          </w:p>
          <w:p w:rsidR="000C78D2" w:rsidRPr="00DF4AFB" w:rsidRDefault="000C78D2" w:rsidP="003921DE">
            <w:pPr>
              <w:spacing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 xml:space="preserve">Строк дії пропозиції, протягом якого пропозиції учасників вважаються дійсними становить </w:t>
            </w:r>
            <w:r w:rsidR="005A67D0">
              <w:rPr>
                <w:rFonts w:ascii="Times New Roman" w:eastAsia="Times New Roman" w:hAnsi="Times New Roman" w:cs="Times New Roman"/>
                <w:color w:val="000000"/>
                <w:sz w:val="21"/>
                <w:szCs w:val="21"/>
                <w:lang w:eastAsia="ru-RU"/>
              </w:rPr>
              <w:t>3</w:t>
            </w:r>
            <w:bookmarkStart w:id="1" w:name="_GoBack"/>
            <w:bookmarkEnd w:id="1"/>
            <w:r w:rsidRPr="00DF4AFB">
              <w:rPr>
                <w:rFonts w:ascii="Times New Roman" w:eastAsia="Times New Roman" w:hAnsi="Times New Roman" w:cs="Times New Roman"/>
                <w:color w:val="000000"/>
                <w:sz w:val="21"/>
                <w:szCs w:val="21"/>
                <w:lang w:eastAsia="ru-RU"/>
              </w:rPr>
              <w:t>0 днів із дати кінцевого строку подання пропозицій.</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DF4AFB">
              <w:rPr>
                <w:rFonts w:ascii="Times New Roman" w:eastAsia="Times New Roman" w:hAnsi="Times New Roman" w:cs="Times New Roman"/>
                <w:color w:val="000000"/>
                <w:sz w:val="21"/>
                <w:szCs w:val="21"/>
                <w:lang w:eastAsia="ru-RU"/>
              </w:rPr>
              <w:t>Документи, що не передбачені законодавством для</w:t>
            </w:r>
            <w:r w:rsidRPr="00917B17">
              <w:rPr>
                <w:rFonts w:ascii="Times New Roman" w:eastAsia="Times New Roman" w:hAnsi="Times New Roman" w:cs="Times New Roman"/>
                <w:color w:val="000000"/>
                <w:sz w:val="21"/>
                <w:szCs w:val="21"/>
                <w:lang w:eastAsia="ru-RU"/>
              </w:rPr>
              <w:t xml:space="preserve"> учасників - юридичних, фізичних осіб, у тому числі фізичних осіб - 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w:t>
            </w:r>
            <w:r w:rsidRPr="00917B17">
              <w:rPr>
                <w:rFonts w:ascii="Times New Roman" w:eastAsia="Times New Roman" w:hAnsi="Times New Roman" w:cs="Times New Roman"/>
                <w:color w:val="000000"/>
                <w:sz w:val="21"/>
                <w:szCs w:val="21"/>
                <w:lang w:eastAsia="ru-RU"/>
              </w:rPr>
              <w:lastRenderedPageBreak/>
              <w:t xml:space="preserve">переможець відповідно до норм чинного законодавства не зобов’язаний складати якийсь із вказаних в оголошенні документ, то він </w:t>
            </w:r>
            <w:r w:rsidRPr="00917B17">
              <w:rPr>
                <w:rFonts w:ascii="Times New Roman" w:eastAsia="Times New Roman" w:hAnsi="Times New Roman" w:cs="Times New Roman"/>
                <w:b/>
                <w:bCs/>
                <w:color w:val="000000"/>
                <w:sz w:val="21"/>
                <w:szCs w:val="21"/>
                <w:lang w:eastAsia="ru-RU"/>
              </w:rPr>
              <w:t>надає лист-роз’яснення в довільній формі</w:t>
            </w:r>
            <w:r w:rsidRPr="00917B17">
              <w:rPr>
                <w:rFonts w:ascii="Times New Roman" w:eastAsia="Times New Roman" w:hAnsi="Times New Roman" w:cs="Times New Roman"/>
                <w:color w:val="000000"/>
                <w:sz w:val="21"/>
                <w:szCs w:val="21"/>
                <w:lang w:eastAsia="ru-RU"/>
              </w:rPr>
              <w:t xml:space="preserve"> в якому зазначає законодавчі підстави ненадання відповідних документів або копію/</w:t>
            </w:r>
            <w:proofErr w:type="spellStart"/>
            <w:r w:rsidRPr="00917B17">
              <w:rPr>
                <w:rFonts w:ascii="Times New Roman" w:eastAsia="Times New Roman" w:hAnsi="Times New Roman" w:cs="Times New Roman"/>
                <w:color w:val="000000"/>
                <w:sz w:val="21"/>
                <w:szCs w:val="21"/>
                <w:lang w:eastAsia="ru-RU"/>
              </w:rPr>
              <w:t>ії</w:t>
            </w:r>
            <w:proofErr w:type="spellEnd"/>
            <w:r w:rsidRPr="00917B17">
              <w:rPr>
                <w:rFonts w:ascii="Times New Roman" w:eastAsia="Times New Roman" w:hAnsi="Times New Roman" w:cs="Times New Roman"/>
                <w:color w:val="000000"/>
                <w:sz w:val="21"/>
                <w:szCs w:val="21"/>
                <w:lang w:eastAsia="ru-RU"/>
              </w:rPr>
              <w:t xml:space="preserve"> роз'яснення/</w:t>
            </w:r>
            <w:proofErr w:type="spellStart"/>
            <w:r w:rsidRPr="00917B17">
              <w:rPr>
                <w:rFonts w:ascii="Times New Roman" w:eastAsia="Times New Roman" w:hAnsi="Times New Roman" w:cs="Times New Roman"/>
                <w:color w:val="000000"/>
                <w:sz w:val="21"/>
                <w:szCs w:val="21"/>
                <w:lang w:eastAsia="ru-RU"/>
              </w:rPr>
              <w:t>нь</w:t>
            </w:r>
            <w:proofErr w:type="spellEnd"/>
            <w:r w:rsidRPr="00917B17">
              <w:rPr>
                <w:rFonts w:ascii="Times New Roman" w:eastAsia="Times New Roman" w:hAnsi="Times New Roman" w:cs="Times New Roman"/>
                <w:color w:val="000000"/>
                <w:sz w:val="21"/>
                <w:szCs w:val="21"/>
                <w:lang w:eastAsia="ru-RU"/>
              </w:rPr>
              <w:t xml:space="preserve"> державних органів.</w:t>
            </w:r>
          </w:p>
          <w:p w:rsidR="000C78D2" w:rsidRPr="00917B17" w:rsidRDefault="000C78D2" w:rsidP="00BE68DC">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w:t>
            </w:r>
            <w:r w:rsidR="006103BE">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6103BE">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ч</w:t>
            </w:r>
            <w:r w:rsidR="006103BE">
              <w:rPr>
                <w:rFonts w:ascii="Times New Roman" w:eastAsia="Times New Roman" w:hAnsi="Times New Roman" w:cs="Times New Roman"/>
                <w:color w:val="000000"/>
                <w:sz w:val="21"/>
                <w:szCs w:val="21"/>
                <w:lang w:eastAsia="ru-RU"/>
              </w:rPr>
              <w:t>астини</w:t>
            </w:r>
            <w:r w:rsidRPr="00917B17">
              <w:rPr>
                <w:rFonts w:ascii="Times New Roman" w:eastAsia="Times New Roman" w:hAnsi="Times New Roman" w:cs="Times New Roman"/>
                <w:color w:val="000000"/>
                <w:sz w:val="21"/>
                <w:szCs w:val="21"/>
                <w:lang w:eastAsia="ru-RU"/>
              </w:rPr>
              <w:t xml:space="preserve"> 13 ст</w:t>
            </w:r>
            <w:r w:rsidR="006103BE">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C78D2" w:rsidRPr="00917B17" w:rsidRDefault="000C78D2" w:rsidP="00314647">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w:t>
            </w:r>
            <w:r w:rsidR="00F166C1">
              <w:rPr>
                <w:rFonts w:ascii="Times New Roman" w:eastAsia="Times New Roman" w:hAnsi="Times New Roman" w:cs="Times New Roman"/>
                <w:color w:val="000000"/>
                <w:sz w:val="21"/>
                <w:szCs w:val="21"/>
                <w:lang w:eastAsia="ru-RU"/>
              </w:rPr>
              <w:t>у</w:t>
            </w:r>
            <w:r w:rsidRPr="00917B17">
              <w:rPr>
                <w:rFonts w:ascii="Times New Roman" w:eastAsia="Times New Roman" w:hAnsi="Times New Roman" w:cs="Times New Roman"/>
                <w:color w:val="000000"/>
                <w:sz w:val="21"/>
                <w:szCs w:val="21"/>
                <w:lang w:eastAsia="ru-RU"/>
              </w:rPr>
              <w:t xml:space="preserve">часником у складі пропозиції, викладені іншими мовами, </w:t>
            </w:r>
            <w:r w:rsidR="00F166C1">
              <w:rPr>
                <w:rFonts w:ascii="Times New Roman" w:eastAsia="Times New Roman" w:hAnsi="Times New Roman" w:cs="Times New Roman"/>
                <w:color w:val="000000"/>
                <w:sz w:val="21"/>
                <w:szCs w:val="21"/>
                <w:lang w:eastAsia="ru-RU"/>
              </w:rPr>
              <w:t xml:space="preserve">ніж українська або російська, </w:t>
            </w:r>
            <w:r w:rsidRPr="00917B17">
              <w:rPr>
                <w:rFonts w:ascii="Times New Roman" w:eastAsia="Times New Roman" w:hAnsi="Times New Roman" w:cs="Times New Roman"/>
                <w:color w:val="000000"/>
                <w:sz w:val="21"/>
                <w:szCs w:val="21"/>
                <w:lang w:eastAsia="ru-RU"/>
              </w:rPr>
              <w:t>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rsidR="000C78D2" w:rsidRPr="00917B17" w:rsidRDefault="000C78D2" w:rsidP="00314647">
            <w:pPr>
              <w:spacing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0C78D2" w:rsidRPr="00917B17" w:rsidRDefault="000C78D2" w:rsidP="002758A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0C78D2" w:rsidRPr="00917B17" w:rsidRDefault="000C78D2" w:rsidP="00401663">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У разі якщо пропозиція подається об’єднанням учасників, до неї обов’язково включається документ про створення такого об’єднання.</w:t>
            </w:r>
          </w:p>
          <w:p w:rsidR="00080229" w:rsidRDefault="000C78D2" w:rsidP="00080229">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917B17">
              <w:rPr>
                <w:rFonts w:ascii="Times New Roman" w:eastAsia="Times New Roman" w:hAnsi="Times New Roman" w:cs="Times New Roman"/>
                <w:color w:val="000000"/>
                <w:sz w:val="21"/>
                <w:szCs w:val="21"/>
                <w:lang w:eastAsia="ru-RU"/>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Про захист економічної конкуренції</w:t>
            </w:r>
            <w:r w:rsidR="002D3F40">
              <w:rPr>
                <w:rFonts w:ascii="Times New Roman" w:eastAsia="Times New Roman" w:hAnsi="Times New Roman" w:cs="Times New Roman"/>
                <w:color w:val="000000"/>
                <w:sz w:val="21"/>
                <w:szCs w:val="21"/>
                <w:lang w:eastAsia="ru-RU"/>
              </w:rPr>
              <w:t>»</w:t>
            </w:r>
            <w:r w:rsidRPr="00917B17">
              <w:rPr>
                <w:rFonts w:ascii="Times New Roman" w:eastAsia="Times New Roman" w:hAnsi="Times New Roman" w:cs="Times New Roman"/>
                <w:color w:val="000000"/>
                <w:sz w:val="21"/>
                <w:szCs w:val="21"/>
                <w:lang w:eastAsia="ru-RU"/>
              </w:rPr>
              <w:t xml:space="preserve">, у вигляді вчинення </w:t>
            </w:r>
            <w:proofErr w:type="spellStart"/>
            <w:r w:rsidRPr="00917B17">
              <w:rPr>
                <w:rFonts w:ascii="Times New Roman" w:eastAsia="Times New Roman" w:hAnsi="Times New Roman" w:cs="Times New Roman"/>
                <w:color w:val="000000"/>
                <w:sz w:val="21"/>
                <w:szCs w:val="21"/>
                <w:lang w:eastAsia="ru-RU"/>
              </w:rPr>
              <w:t>антиконкурентних</w:t>
            </w:r>
            <w:proofErr w:type="spellEnd"/>
            <w:r w:rsidRPr="00917B17">
              <w:rPr>
                <w:rFonts w:ascii="Times New Roman" w:eastAsia="Times New Roman" w:hAnsi="Times New Roman" w:cs="Times New Roman"/>
                <w:color w:val="000000"/>
                <w:sz w:val="21"/>
                <w:szCs w:val="21"/>
                <w:lang w:eastAsia="ru-RU"/>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w:t>
            </w:r>
            <w:r w:rsidR="002D3F40">
              <w:rPr>
                <w:rFonts w:ascii="Times New Roman" w:eastAsia="Times New Roman" w:hAnsi="Times New Roman" w:cs="Times New Roman"/>
                <w:color w:val="000000"/>
                <w:sz w:val="21"/>
                <w:szCs w:val="21"/>
                <w:lang w:eastAsia="ru-RU"/>
              </w:rPr>
              <w:t>ункту</w:t>
            </w:r>
            <w:r w:rsidRPr="00917B17">
              <w:rPr>
                <w:rFonts w:ascii="Times New Roman" w:eastAsia="Times New Roman" w:hAnsi="Times New Roman" w:cs="Times New Roman"/>
                <w:color w:val="000000"/>
                <w:sz w:val="21"/>
                <w:szCs w:val="21"/>
                <w:lang w:eastAsia="ru-RU"/>
              </w:rPr>
              <w:t xml:space="preserve"> 1 </w:t>
            </w:r>
            <w:proofErr w:type="spellStart"/>
            <w:r w:rsidRPr="00917B17">
              <w:rPr>
                <w:rFonts w:ascii="Times New Roman" w:eastAsia="Times New Roman" w:hAnsi="Times New Roman" w:cs="Times New Roman"/>
                <w:color w:val="000000"/>
                <w:sz w:val="21"/>
                <w:szCs w:val="21"/>
                <w:lang w:eastAsia="ru-RU"/>
              </w:rPr>
              <w:t>ч</w:t>
            </w:r>
            <w:r w:rsidR="002D3F40">
              <w:rPr>
                <w:rFonts w:ascii="Times New Roman" w:eastAsia="Times New Roman" w:hAnsi="Times New Roman" w:cs="Times New Roman"/>
                <w:color w:val="000000"/>
                <w:sz w:val="21"/>
                <w:szCs w:val="21"/>
                <w:lang w:eastAsia="ru-RU"/>
              </w:rPr>
              <w:t>а</w:t>
            </w:r>
            <w:proofErr w:type="spellEnd"/>
            <w:r w:rsidR="002D3F40">
              <w:rPr>
                <w:rFonts w:ascii="Times New Roman" w:eastAsia="Times New Roman" w:hAnsi="Times New Roman" w:cs="Times New Roman"/>
                <w:color w:val="000000"/>
                <w:sz w:val="21"/>
                <w:szCs w:val="21"/>
                <w:lang w:eastAsia="ru-RU"/>
              </w:rPr>
              <w:t>стини </w:t>
            </w:r>
            <w:r w:rsidRPr="00917B17">
              <w:rPr>
                <w:rFonts w:ascii="Times New Roman" w:eastAsia="Times New Roman" w:hAnsi="Times New Roman" w:cs="Times New Roman"/>
                <w:color w:val="000000"/>
                <w:sz w:val="21"/>
                <w:szCs w:val="21"/>
                <w:lang w:eastAsia="ru-RU"/>
              </w:rPr>
              <w:t>13 ст</w:t>
            </w:r>
            <w:r w:rsidR="002D3F40">
              <w:rPr>
                <w:rFonts w:ascii="Times New Roman" w:eastAsia="Times New Roman" w:hAnsi="Times New Roman" w:cs="Times New Roman"/>
                <w:color w:val="000000"/>
                <w:sz w:val="21"/>
                <w:szCs w:val="21"/>
                <w:lang w:eastAsia="ru-RU"/>
              </w:rPr>
              <w:t>атті</w:t>
            </w:r>
            <w:r w:rsidRPr="00917B17">
              <w:rPr>
                <w:rFonts w:ascii="Times New Roman" w:eastAsia="Times New Roman" w:hAnsi="Times New Roman" w:cs="Times New Roman"/>
                <w:color w:val="000000"/>
                <w:sz w:val="21"/>
                <w:szCs w:val="21"/>
                <w:lang w:eastAsia="ru-RU"/>
              </w:rPr>
              <w:t xml:space="preserve"> 14 Закону.</w:t>
            </w:r>
          </w:p>
          <w:p w:rsidR="00080229" w:rsidRPr="00080229" w:rsidRDefault="00080229" w:rsidP="00080229">
            <w:pPr>
              <w:spacing w:after="0" w:line="240" w:lineRule="auto"/>
              <w:ind w:firstLine="379"/>
              <w:contextualSpacing/>
              <w:jc w:val="both"/>
              <w:rPr>
                <w:rFonts w:ascii="Times New Roman" w:eastAsia="Times New Roman" w:hAnsi="Times New Roman" w:cs="Times New Roman"/>
                <w:color w:val="000000"/>
                <w:sz w:val="21"/>
                <w:szCs w:val="21"/>
                <w:lang w:eastAsia="ru-RU"/>
              </w:rPr>
            </w:pPr>
            <w:r w:rsidRPr="00080229">
              <w:rPr>
                <w:rFonts w:ascii="Times New Roman" w:hAnsi="Times New Roman" w:cs="Times New Roman"/>
                <w:sz w:val="21"/>
                <w:szCs w:val="21"/>
              </w:rPr>
              <w:t>Пропозиції учасників, подані після закінчення строку їх подання, електронною системою закупівель не приймаються.</w:t>
            </w:r>
          </w:p>
          <w:p w:rsidR="000C78D2" w:rsidRPr="00917B17" w:rsidRDefault="00AA7356" w:rsidP="00BD551D">
            <w:pPr>
              <w:spacing w:after="0" w:line="240" w:lineRule="auto"/>
              <w:ind w:right="-12" w:firstLine="379"/>
              <w:jc w:val="both"/>
              <w:rPr>
                <w:rFonts w:ascii="Times New Roman" w:eastAsia="Times New Roman" w:hAnsi="Times New Roman" w:cs="Times New Roman"/>
                <w:color w:val="000000"/>
                <w:sz w:val="21"/>
                <w:szCs w:val="21"/>
                <w:lang w:eastAsia="ru-RU"/>
              </w:rPr>
            </w:pPr>
            <w:r w:rsidRPr="00AA7356">
              <w:rPr>
                <w:rFonts w:ascii="Times New Roman" w:hAnsi="Times New Roman" w:cs="Times New Roman"/>
                <w:sz w:val="21"/>
                <w:szCs w:val="21"/>
              </w:rPr>
              <w:t>Учасник має право внести зміни або відкликати свою пропозицію до закінчення строку її подання. 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14.6.</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5B087C" w:rsidRDefault="004C018B" w:rsidP="00BA7A59">
            <w:pPr>
              <w:widowControl w:val="0"/>
              <w:spacing w:after="0" w:line="240" w:lineRule="auto"/>
              <w:ind w:left="34"/>
              <w:rPr>
                <w:rFonts w:ascii="Times New Roman" w:eastAsia="Times New Roman" w:hAnsi="Times New Roman" w:cs="Times New Roman"/>
                <w:color w:val="000000"/>
                <w:sz w:val="21"/>
                <w:szCs w:val="21"/>
              </w:rPr>
            </w:pPr>
            <w:r w:rsidRPr="005B087C">
              <w:rPr>
                <w:rFonts w:ascii="Times New Roman" w:eastAsia="Times New Roman" w:hAnsi="Times New Roman" w:cs="Times New Roman"/>
                <w:color w:val="000000"/>
                <w:sz w:val="21"/>
                <w:szCs w:val="21"/>
              </w:rPr>
              <w:t xml:space="preserve">Перелік документів, що надаються учасниками </w:t>
            </w:r>
            <w:r w:rsidR="005B087C">
              <w:rPr>
                <w:rFonts w:ascii="Times New Roman" w:eastAsia="Times New Roman" w:hAnsi="Times New Roman" w:cs="Times New Roman"/>
                <w:color w:val="000000"/>
                <w:sz w:val="21"/>
                <w:szCs w:val="21"/>
              </w:rPr>
              <w:t>спрощеної закупівлі</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2E4450">
            <w:pPr>
              <w:widowControl w:val="0"/>
              <w:spacing w:after="0" w:line="240" w:lineRule="auto"/>
              <w:ind w:firstLine="379"/>
              <w:contextualSpacing/>
              <w:jc w:val="both"/>
              <w:rPr>
                <w:rFonts w:ascii="Times New Roman" w:eastAsia="Times New Roman" w:hAnsi="Times New Roman" w:cs="Times New Roman"/>
                <w:color w:val="000000"/>
                <w:sz w:val="21"/>
                <w:szCs w:val="21"/>
                <w:lang w:eastAsia="ru-RU"/>
              </w:rPr>
            </w:pPr>
            <w:r w:rsidRPr="00034029">
              <w:rPr>
                <w:rFonts w:ascii="Times New Roman" w:eastAsia="Times New Roman" w:hAnsi="Times New Roman" w:cs="Times New Roman"/>
                <w:color w:val="000000"/>
                <w:sz w:val="21"/>
                <w:szCs w:val="21"/>
                <w:lang w:eastAsia="ru-RU"/>
              </w:rPr>
              <w:t xml:space="preserve">Перелік документів на підтвердження відповідності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часника вимогам </w:t>
            </w:r>
            <w:r w:rsidR="005B087C">
              <w:rPr>
                <w:rFonts w:ascii="Times New Roman" w:eastAsia="Times New Roman" w:hAnsi="Times New Roman" w:cs="Times New Roman"/>
                <w:color w:val="000000"/>
                <w:sz w:val="21"/>
                <w:szCs w:val="21"/>
                <w:lang w:eastAsia="ru-RU"/>
              </w:rPr>
              <w:t>з</w:t>
            </w:r>
            <w:r w:rsidRPr="00034029">
              <w:rPr>
                <w:rFonts w:ascii="Times New Roman" w:eastAsia="Times New Roman" w:hAnsi="Times New Roman" w:cs="Times New Roman"/>
                <w:color w:val="000000"/>
                <w:sz w:val="21"/>
                <w:szCs w:val="21"/>
                <w:lang w:eastAsia="ru-RU"/>
              </w:rPr>
              <w:t>амовника зазначени</w:t>
            </w:r>
            <w:r w:rsidR="005B087C">
              <w:rPr>
                <w:rFonts w:ascii="Times New Roman" w:eastAsia="Times New Roman" w:hAnsi="Times New Roman" w:cs="Times New Roman"/>
                <w:color w:val="000000"/>
                <w:sz w:val="21"/>
                <w:szCs w:val="21"/>
                <w:lang w:eastAsia="ru-RU"/>
              </w:rPr>
              <w:t>й</w:t>
            </w:r>
            <w:r w:rsidRPr="00034029">
              <w:rPr>
                <w:rFonts w:ascii="Times New Roman" w:eastAsia="Times New Roman" w:hAnsi="Times New Roman" w:cs="Times New Roman"/>
                <w:color w:val="000000"/>
                <w:sz w:val="21"/>
                <w:szCs w:val="21"/>
                <w:lang w:eastAsia="ru-RU"/>
              </w:rPr>
              <w:t xml:space="preserve"> </w:t>
            </w:r>
            <w:r w:rsidR="005B087C">
              <w:rPr>
                <w:rFonts w:ascii="Times New Roman" w:eastAsia="Times New Roman" w:hAnsi="Times New Roman" w:cs="Times New Roman"/>
                <w:color w:val="000000"/>
                <w:sz w:val="21"/>
                <w:szCs w:val="21"/>
                <w:lang w:eastAsia="ru-RU"/>
              </w:rPr>
              <w:t>у</w:t>
            </w:r>
            <w:r w:rsidRPr="00034029">
              <w:rPr>
                <w:rFonts w:ascii="Times New Roman" w:eastAsia="Times New Roman" w:hAnsi="Times New Roman" w:cs="Times New Roman"/>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Додатку №</w:t>
            </w:r>
            <w:r w:rsidR="005B087C">
              <w:rPr>
                <w:rFonts w:ascii="Times New Roman" w:eastAsia="Times New Roman" w:hAnsi="Times New Roman" w:cs="Times New Roman"/>
                <w:b/>
                <w:i/>
                <w:color w:val="000000"/>
                <w:sz w:val="21"/>
                <w:szCs w:val="21"/>
                <w:lang w:eastAsia="ru-RU"/>
              </w:rPr>
              <w:t xml:space="preserve"> </w:t>
            </w:r>
            <w:r w:rsidRPr="00034029">
              <w:rPr>
                <w:rFonts w:ascii="Times New Roman" w:eastAsia="Times New Roman" w:hAnsi="Times New Roman" w:cs="Times New Roman"/>
                <w:b/>
                <w:i/>
                <w:color w:val="000000"/>
                <w:sz w:val="21"/>
                <w:szCs w:val="21"/>
                <w:lang w:eastAsia="ru-RU"/>
              </w:rPr>
              <w:t xml:space="preserve">2 </w:t>
            </w:r>
            <w:r w:rsidRPr="00034029">
              <w:rPr>
                <w:rFonts w:ascii="Times New Roman" w:eastAsia="Times New Roman" w:hAnsi="Times New Roman" w:cs="Times New Roman"/>
                <w:color w:val="000000"/>
                <w:sz w:val="21"/>
                <w:szCs w:val="21"/>
                <w:lang w:eastAsia="ru-RU"/>
              </w:rPr>
              <w:t xml:space="preserve">до оголошення </w:t>
            </w:r>
            <w:r w:rsidR="005B087C">
              <w:rPr>
                <w:rFonts w:ascii="Times New Roman" w:eastAsia="Times New Roman" w:hAnsi="Times New Roman" w:cs="Times New Roman"/>
                <w:color w:val="000000"/>
                <w:sz w:val="21"/>
                <w:szCs w:val="21"/>
                <w:lang w:eastAsia="ru-RU"/>
              </w:rPr>
              <w:t xml:space="preserve">про проведення </w:t>
            </w:r>
            <w:r w:rsidRPr="00034029">
              <w:rPr>
                <w:rFonts w:ascii="Times New Roman" w:eastAsia="Times New Roman" w:hAnsi="Times New Roman" w:cs="Times New Roman"/>
                <w:color w:val="000000"/>
                <w:sz w:val="21"/>
                <w:szCs w:val="21"/>
                <w:lang w:eastAsia="ru-RU"/>
              </w:rPr>
              <w:t>спрощеної закупівлі</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4C018B">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14.7.</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4C018B" w:rsidP="00E51A48">
            <w:pPr>
              <w:widowControl w:val="0"/>
              <w:spacing w:after="0" w:line="240" w:lineRule="auto"/>
              <w:ind w:left="34"/>
              <w:rPr>
                <w:rFonts w:ascii="Times New Roman" w:eastAsia="Times New Roman" w:hAnsi="Times New Roman" w:cs="Times New Roman"/>
                <w:b/>
                <w:color w:val="000000"/>
                <w:sz w:val="21"/>
                <w:szCs w:val="21"/>
              </w:rPr>
            </w:pPr>
            <w:r>
              <w:rPr>
                <w:rFonts w:ascii="Times New Roman" w:hAnsi="Times New Roman" w:cs="Times New Roman"/>
                <w:sz w:val="21"/>
                <w:szCs w:val="21"/>
              </w:rPr>
              <w:t>Дата і час розкриття пропозицій. Оцінка пропозицій.</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Pr="00AF6700" w:rsidRDefault="004C018B" w:rsidP="00AF6700">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Перед початком електронного аукціону автоматично розкривається інформація про ціни пропозицій.</w:t>
            </w:r>
          </w:p>
          <w:p w:rsidR="004C018B" w:rsidRDefault="004C018B" w:rsidP="008847D2">
            <w:pPr>
              <w:spacing w:after="0" w:line="240" w:lineRule="auto"/>
              <w:ind w:right="-12" w:firstLine="379"/>
              <w:jc w:val="both"/>
              <w:rPr>
                <w:rFonts w:ascii="Times New Roman" w:hAnsi="Times New Roman" w:cs="Times New Roman"/>
                <w:sz w:val="21"/>
                <w:szCs w:val="21"/>
              </w:rPr>
            </w:pPr>
            <w:r w:rsidRPr="00AF6700">
              <w:rPr>
                <w:rFonts w:ascii="Times New Roman" w:hAnsi="Times New Roman" w:cs="Times New Roman"/>
                <w:sz w:val="21"/>
                <w:szCs w:val="21"/>
              </w:rPr>
              <w:t xml:space="preserve">Розкриття пропозицій з інформацією та документами, що підтверджують відповідність учасника умовам, визначеним в оголошенні про проведення спрощеної закупівлі, та вимогам до предмета закупівлі, а </w:t>
            </w:r>
            <w:r w:rsidRPr="00AF6700">
              <w:rPr>
                <w:rFonts w:ascii="Times New Roman" w:hAnsi="Times New Roman" w:cs="Times New Roman"/>
                <w:sz w:val="21"/>
                <w:szCs w:val="21"/>
              </w:rPr>
              <w:lastRenderedPageBreak/>
              <w:t>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 xml:space="preserve">Оцінка пропозицій проводиться автоматично електронною системою закупівель на основі критеріїв і методики оцінки, зазначених </w:t>
            </w:r>
            <w:r>
              <w:rPr>
                <w:rFonts w:ascii="Times New Roman" w:hAnsi="Times New Roman" w:cs="Times New Roman"/>
                <w:sz w:val="21"/>
                <w:szCs w:val="21"/>
              </w:rPr>
              <w:t>в оголошенні</w:t>
            </w:r>
            <w:r w:rsidRPr="008847D2">
              <w:rPr>
                <w:rFonts w:ascii="Times New Roman" w:hAnsi="Times New Roman" w:cs="Times New Roman"/>
                <w:sz w:val="21"/>
                <w:szCs w:val="21"/>
              </w:rPr>
              <w:t xml:space="preserve"> шляхом застосування електронного аукціону.</w:t>
            </w:r>
          </w:p>
          <w:p w:rsidR="004C018B" w:rsidRDefault="004C018B" w:rsidP="008847D2">
            <w:pPr>
              <w:spacing w:after="0" w:line="240" w:lineRule="auto"/>
              <w:ind w:right="-12" w:firstLine="379"/>
              <w:jc w:val="both"/>
              <w:rPr>
                <w:rFonts w:ascii="Times New Roman" w:hAnsi="Times New Roman" w:cs="Times New Roman"/>
                <w:sz w:val="21"/>
                <w:szCs w:val="21"/>
              </w:rPr>
            </w:pPr>
            <w:r w:rsidRPr="008847D2">
              <w:rPr>
                <w:rFonts w:ascii="Times New Roman" w:hAnsi="Times New Roman" w:cs="Times New Roman"/>
                <w:sz w:val="21"/>
                <w:szCs w:val="21"/>
              </w:rPr>
              <w:t>Дата і час проведення електронного аукціону визначаються електронною системою закупівель автоматично. Критеріями оцінки є ціна.</w:t>
            </w:r>
          </w:p>
          <w:p w:rsidR="004C018B" w:rsidRPr="00034029" w:rsidRDefault="004C018B" w:rsidP="008847D2">
            <w:pPr>
              <w:spacing w:after="0" w:line="240" w:lineRule="auto"/>
              <w:ind w:right="-12" w:firstLine="379"/>
              <w:jc w:val="both"/>
              <w:rPr>
                <w:rFonts w:ascii="Times New Roman" w:eastAsia="Times New Roman" w:hAnsi="Times New Roman" w:cs="Times New Roman"/>
                <w:color w:val="000000"/>
                <w:sz w:val="21"/>
                <w:szCs w:val="21"/>
                <w:lang w:eastAsia="ru-RU"/>
              </w:rPr>
            </w:pPr>
            <w:r w:rsidRPr="008847D2">
              <w:rPr>
                <w:rFonts w:ascii="Times New Roman" w:hAnsi="Times New Roman" w:cs="Times New Roman"/>
                <w:sz w:val="21"/>
                <w:szCs w:val="21"/>
              </w:rPr>
              <w:t>Замовник та учасники не можуть ініціювати будь-які переговори з питань внесення змін до змісту або ціни поданої пропозиції.</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4C018B" w:rsidP="008E2A6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lastRenderedPageBreak/>
              <w:t>14.</w:t>
            </w:r>
            <w:r w:rsidR="008E2A64">
              <w:rPr>
                <w:rFonts w:ascii="Times New Roman" w:eastAsia="Times New Roman" w:hAnsi="Times New Roman" w:cs="Times New Roman"/>
                <w:sz w:val="21"/>
                <w:szCs w:val="21"/>
                <w:lang w:eastAsia="ru-RU"/>
              </w:rPr>
              <w:t>8</w:t>
            </w:r>
            <w:r>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034029" w:rsidRDefault="00AA696A" w:rsidP="00034029">
            <w:pPr>
              <w:widowControl w:val="0"/>
              <w:spacing w:after="0" w:line="240" w:lineRule="auto"/>
              <w:ind w:left="34"/>
              <w:rPr>
                <w:rFonts w:ascii="Times New Roman" w:eastAsia="Times New Roman" w:hAnsi="Times New Roman" w:cs="Times New Roman"/>
                <w:b/>
                <w:color w:val="000000"/>
                <w:sz w:val="21"/>
                <w:szCs w:val="21"/>
              </w:rPr>
            </w:pPr>
            <w:r w:rsidRPr="00AA696A">
              <w:rPr>
                <w:rFonts w:ascii="Times New Roman" w:eastAsia="Times New Roman" w:hAnsi="Times New Roman" w:cs="Times New Roman"/>
                <w:color w:val="000000"/>
                <w:sz w:val="21"/>
                <w:szCs w:val="21"/>
              </w:rPr>
              <w:t>Розгляд та відхилення пропозиції</w:t>
            </w:r>
            <w:r>
              <w:rPr>
                <w:rFonts w:ascii="Times New Roman" w:eastAsia="Times New Roman" w:hAnsi="Times New Roman" w:cs="Times New Roman"/>
                <w:b/>
                <w:color w:val="000000"/>
                <w:sz w:val="21"/>
                <w:szCs w:val="21"/>
              </w:rPr>
              <w:t xml:space="preserve"> </w:t>
            </w:r>
            <w:r w:rsidRPr="00AA696A">
              <w:rPr>
                <w:rFonts w:ascii="Times New Roman" w:eastAsia="Times New Roman" w:hAnsi="Times New Roman" w:cs="Times New Roman"/>
                <w:color w:val="000000"/>
                <w:sz w:val="21"/>
                <w:szCs w:val="21"/>
              </w:rPr>
              <w:t>учасника</w:t>
            </w:r>
          </w:p>
        </w:tc>
        <w:tc>
          <w:tcPr>
            <w:tcW w:w="7103" w:type="dxa"/>
            <w:tcBorders>
              <w:top w:val="dotted" w:sz="4" w:space="0" w:color="auto"/>
              <w:left w:val="dotted" w:sz="4" w:space="0" w:color="auto"/>
              <w:bottom w:val="dotted" w:sz="4" w:space="0" w:color="auto"/>
              <w:right w:val="dotted" w:sz="4" w:space="0" w:color="auto"/>
            </w:tcBorders>
            <w:vAlign w:val="center"/>
          </w:tcPr>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 xml:space="preserve">Замовник розглядає на відповідність умовам, визначеним в оголошенні про проведення спрощеної закупівлі, </w:t>
            </w:r>
            <w:r>
              <w:rPr>
                <w:rFonts w:ascii="Times New Roman" w:hAnsi="Times New Roman" w:cs="Times New Roman"/>
                <w:sz w:val="21"/>
                <w:szCs w:val="21"/>
              </w:rPr>
              <w:t>пропозиції</w:t>
            </w:r>
            <w:r w:rsidRPr="00BD551D">
              <w:rPr>
                <w:rFonts w:ascii="Times New Roman" w:hAnsi="Times New Roman" w:cs="Times New Roman"/>
                <w:sz w:val="21"/>
                <w:szCs w:val="21"/>
              </w:rPr>
              <w:t>, яка за результатами електронного аукціону (у разі його проведення) визначена найбільш економічно вигідною.</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BD551D" w:rsidRDefault="00BD551D" w:rsidP="00BD551D">
            <w:pPr>
              <w:spacing w:after="0" w:line="240" w:lineRule="auto"/>
              <w:ind w:right="-12" w:firstLine="379"/>
              <w:jc w:val="both"/>
              <w:rPr>
                <w:rFonts w:ascii="Times New Roman" w:hAnsi="Times New Roman" w:cs="Times New Roman"/>
                <w:sz w:val="21"/>
                <w:szCs w:val="21"/>
              </w:rPr>
            </w:pPr>
            <w:r w:rsidRPr="00BD551D">
              <w:rPr>
                <w:rFonts w:ascii="Times New Roman" w:hAnsi="Times New Roman" w:cs="Times New Roman"/>
                <w:sz w:val="21"/>
                <w:szCs w:val="21"/>
              </w:rPr>
              <w:t>За результатами оцінки та розгляду пропозиції замовник визначає переможця.</w:t>
            </w:r>
          </w:p>
          <w:p w:rsidR="00BD551D" w:rsidRPr="00E36ABD" w:rsidRDefault="00BD551D" w:rsidP="00E36ABD">
            <w:pPr>
              <w:spacing w:after="0" w:line="240" w:lineRule="auto"/>
              <w:ind w:firstLine="379"/>
              <w:contextualSpacing/>
              <w:jc w:val="both"/>
              <w:rPr>
                <w:rFonts w:ascii="Times New Roman" w:eastAsia="Times New Roman" w:hAnsi="Times New Roman" w:cs="Times New Roman"/>
                <w:b/>
                <w:bCs/>
                <w:color w:val="000000"/>
                <w:sz w:val="21"/>
                <w:szCs w:val="21"/>
                <w:lang w:eastAsia="ru-RU"/>
              </w:rPr>
            </w:pPr>
            <w:r w:rsidRPr="00E36ABD">
              <w:rPr>
                <w:rFonts w:ascii="Times New Roman" w:eastAsia="Times New Roman" w:hAnsi="Times New Roman" w:cs="Times New Roman"/>
                <w:b/>
                <w:bCs/>
                <w:color w:val="000000"/>
                <w:sz w:val="21"/>
                <w:szCs w:val="21"/>
                <w:lang w:eastAsia="ru-RU"/>
              </w:rPr>
              <w:t>Відхилення пропозиції учасника:</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b/>
                <w:bCs/>
                <w:i/>
                <w:iCs/>
                <w:color w:val="000000"/>
                <w:sz w:val="21"/>
                <w:szCs w:val="21"/>
                <w:lang w:eastAsia="ru-RU"/>
              </w:rPr>
              <w:t>Замовник відхиляє пропозицію в разі, якщо:</w:t>
            </w:r>
          </w:p>
          <w:p w:rsidR="00BD551D" w:rsidRPr="00E36ABD" w:rsidRDefault="00BD551D"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sidRPr="00E36ABD">
              <w:rPr>
                <w:rFonts w:ascii="Times New Roman" w:eastAsia="Times New Roman" w:hAnsi="Times New Roman" w:cs="Times New Roman"/>
                <w:color w:val="000000"/>
                <w:sz w:val="21"/>
                <w:szCs w:val="21"/>
                <w:lang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rsidR="00BD551D" w:rsidRPr="00E36AB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2</w:t>
            </w:r>
            <w:r w:rsidR="00BD551D" w:rsidRPr="00E36ABD">
              <w:rPr>
                <w:rFonts w:ascii="Times New Roman" w:eastAsia="Times New Roman" w:hAnsi="Times New Roman" w:cs="Times New Roman"/>
                <w:color w:val="000000"/>
                <w:sz w:val="21"/>
                <w:szCs w:val="21"/>
                <w:lang w:eastAsia="ru-RU"/>
              </w:rPr>
              <w:t>) учасник, який визначений переможцем спрощеної закупівлі, відмовився від укладення договору про закупівлю;</w:t>
            </w:r>
          </w:p>
          <w:p w:rsidR="00BD551D" w:rsidRDefault="00A72DFA" w:rsidP="00E36ABD">
            <w:pPr>
              <w:spacing w:after="0" w:line="240" w:lineRule="auto"/>
              <w:ind w:firstLine="34"/>
              <w:contextualSpacing/>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3</w:t>
            </w:r>
            <w:r w:rsidR="00BD551D" w:rsidRPr="00E36ABD">
              <w:rPr>
                <w:rFonts w:ascii="Times New Roman" w:eastAsia="Times New Roman" w:hAnsi="Times New Roman" w:cs="Times New Roman"/>
                <w:color w:val="000000"/>
                <w:sz w:val="21"/>
                <w:szCs w:val="21"/>
                <w:lang w:eastAsia="ru-RU"/>
              </w:rPr>
              <w:t>)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rsidR="00A72DFA" w:rsidRPr="00A72DFA" w:rsidRDefault="00A72DFA" w:rsidP="00152055">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Замовник має право не відхиляти пропозицію, якщо учасником допущені формальні (несуттєві) помилки. Формальними (несуттєвими) вважаються помилки, що пов'язані з оформленням пропозиції та не впливають на зміст пропозиції, а саме: технічні помилки та описки.</w:t>
            </w:r>
          </w:p>
          <w:p w:rsidR="00A72DFA" w:rsidRPr="00A72DFA" w:rsidRDefault="00A72DFA" w:rsidP="00101617">
            <w:pPr>
              <w:spacing w:after="0" w:line="240" w:lineRule="auto"/>
              <w:ind w:right="-12" w:firstLine="379"/>
              <w:jc w:val="both"/>
              <w:rPr>
                <w:rFonts w:ascii="Times New Roman" w:hAnsi="Times New Roman" w:cs="Times New Roman"/>
                <w:sz w:val="21"/>
                <w:szCs w:val="21"/>
              </w:rPr>
            </w:pPr>
            <w:r w:rsidRPr="00A72DFA">
              <w:rPr>
                <w:rFonts w:ascii="Times New Roman" w:hAnsi="Times New Roman" w:cs="Times New Roman"/>
                <w:sz w:val="21"/>
                <w:szCs w:val="21"/>
              </w:rPr>
              <w:t>Опис та приклади деяких формальних (несуттєвих) помилок:</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допущені орфографічні помилки та технічні описки в словах та словосполученнях в документах, які надані у складі пропозиції;</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зазначена неправильна назва документа, що підготовлений безпосередньо учасником, у разі якщо зміст такого документа повністю відповідає вимогам оголошення про проведення спрощеної закупівлі (наприклад, надано лист-пояснення на вимогу надати довідку в довільній формі);</w:t>
            </w:r>
          </w:p>
          <w:p w:rsidR="00A72DFA" w:rsidRPr="00A72DFA" w:rsidRDefault="00A72DFA" w:rsidP="0082007F">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зазначений неповний перелік інформації в певному документі, у разі якщо така інформація повністю відображена в іншому документі, що наданий у складі пропозиції учасника (наприклад, банківські реквізити не зазначені у відомостях про учасника, проте зазначені на фірмовому бланку учасника);</w:t>
            </w:r>
          </w:p>
          <w:p w:rsidR="00604CEA" w:rsidRDefault="00A72DFA" w:rsidP="00604CEA">
            <w:pPr>
              <w:spacing w:after="0" w:line="240" w:lineRule="auto"/>
              <w:ind w:right="-12"/>
              <w:jc w:val="both"/>
              <w:rPr>
                <w:rFonts w:ascii="Times New Roman" w:hAnsi="Times New Roman" w:cs="Times New Roman"/>
                <w:sz w:val="21"/>
                <w:szCs w:val="21"/>
              </w:rPr>
            </w:pPr>
            <w:r w:rsidRPr="00A72DFA">
              <w:rPr>
                <w:rFonts w:ascii="Times New Roman" w:hAnsi="Times New Roman" w:cs="Times New Roman"/>
                <w:sz w:val="21"/>
                <w:szCs w:val="21"/>
              </w:rPr>
              <w:t>- інші помилки, що пов’язані з оформленням пропозиції та не впливають на її зміст.</w:t>
            </w:r>
          </w:p>
          <w:p w:rsidR="00604CEA" w:rsidRDefault="00604CEA" w:rsidP="00604CEA">
            <w:pPr>
              <w:spacing w:after="0" w:line="240" w:lineRule="auto"/>
              <w:ind w:right="-12" w:firstLine="379"/>
              <w:jc w:val="both"/>
              <w:rPr>
                <w:rFonts w:ascii="Times New Roman" w:hAnsi="Times New Roman" w:cs="Times New Roman"/>
                <w:sz w:val="21"/>
                <w:szCs w:val="21"/>
              </w:rPr>
            </w:pPr>
            <w:r w:rsidRPr="00604CEA">
              <w:rPr>
                <w:rFonts w:ascii="Times New Roman" w:hAnsi="Times New Roman" w:cs="Times New Roman"/>
                <w:sz w:val="21"/>
                <w:szCs w:val="21"/>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4C018B" w:rsidRPr="00034029" w:rsidRDefault="00604CEA" w:rsidP="0067305D">
            <w:pPr>
              <w:spacing w:after="0" w:line="240" w:lineRule="auto"/>
              <w:ind w:right="-12" w:firstLine="379"/>
              <w:jc w:val="both"/>
              <w:rPr>
                <w:rFonts w:ascii="Times New Roman" w:eastAsia="Times New Roman" w:hAnsi="Times New Roman" w:cs="Times New Roman"/>
                <w:color w:val="000000"/>
                <w:sz w:val="21"/>
                <w:szCs w:val="21"/>
                <w:lang w:eastAsia="ru-RU"/>
              </w:rPr>
            </w:pPr>
            <w:r w:rsidRPr="00604CEA">
              <w:rPr>
                <w:rFonts w:ascii="Times New Roman" w:hAnsi="Times New Roman" w:cs="Times New Roman"/>
                <w:sz w:val="21"/>
                <w:szCs w:val="21"/>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tc>
      </w:tr>
      <w:tr w:rsidR="0067305D"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67305D" w:rsidRDefault="0067305D" w:rsidP="00F23A8F">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14.9.</w:t>
            </w:r>
          </w:p>
        </w:tc>
        <w:tc>
          <w:tcPr>
            <w:tcW w:w="3272"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A13171">
            <w:pPr>
              <w:widowControl w:val="0"/>
              <w:spacing w:after="0" w:line="240" w:lineRule="auto"/>
              <w:ind w:left="34"/>
              <w:rPr>
                <w:rFonts w:ascii="Times New Roman" w:eastAsia="Times New Roman" w:hAnsi="Times New Roman" w:cs="Times New Roman"/>
                <w:color w:val="000000"/>
                <w:sz w:val="21"/>
                <w:szCs w:val="21"/>
              </w:rPr>
            </w:pPr>
            <w:r w:rsidRPr="0067305D">
              <w:rPr>
                <w:rFonts w:ascii="Times New Roman" w:eastAsia="Times New Roman" w:hAnsi="Times New Roman" w:cs="Times New Roman"/>
                <w:color w:val="000000"/>
                <w:sz w:val="21"/>
                <w:szCs w:val="21"/>
              </w:rPr>
              <w:t>Відміна спрощеної закупівлі</w:t>
            </w:r>
            <w:r w:rsidR="000170AB">
              <w:rPr>
                <w:rFonts w:ascii="Times New Roman" w:eastAsia="Times New Roman" w:hAnsi="Times New Roman" w:cs="Times New Roman"/>
                <w:color w:val="000000"/>
                <w:sz w:val="21"/>
                <w:szCs w:val="21"/>
              </w:rPr>
              <w:t xml:space="preserve"> замовником</w:t>
            </w:r>
          </w:p>
        </w:tc>
        <w:tc>
          <w:tcPr>
            <w:tcW w:w="7103" w:type="dxa"/>
            <w:tcBorders>
              <w:top w:val="dotted" w:sz="4" w:space="0" w:color="auto"/>
              <w:left w:val="dotted" w:sz="4" w:space="0" w:color="auto"/>
              <w:bottom w:val="dotted" w:sz="4" w:space="0" w:color="auto"/>
              <w:right w:val="dotted" w:sz="4" w:space="0" w:color="auto"/>
            </w:tcBorders>
            <w:vAlign w:val="center"/>
          </w:tcPr>
          <w:p w:rsidR="0067305D" w:rsidRPr="0067305D" w:rsidRDefault="0067305D" w:rsidP="0067305D">
            <w:pPr>
              <w:pStyle w:val="rvps2"/>
              <w:shd w:val="clear" w:color="auto" w:fill="FFFFFF"/>
              <w:spacing w:before="0" w:beforeAutospacing="0" w:after="0" w:afterAutospacing="0"/>
              <w:ind w:right="-12" w:firstLine="379"/>
              <w:jc w:val="both"/>
              <w:rPr>
                <w:color w:val="000000"/>
                <w:sz w:val="21"/>
                <w:szCs w:val="21"/>
              </w:rPr>
            </w:pPr>
            <w:r w:rsidRPr="0067305D">
              <w:rPr>
                <w:color w:val="000000"/>
                <w:sz w:val="21"/>
                <w:szCs w:val="21"/>
              </w:rPr>
              <w:t>Замовник відміняє спрощену закупівлю в разі:</w:t>
            </w:r>
          </w:p>
          <w:p w:rsidR="0067305D" w:rsidRPr="0067305D" w:rsidRDefault="0067305D" w:rsidP="0067305D">
            <w:pPr>
              <w:pStyle w:val="rvps2"/>
              <w:shd w:val="clear" w:color="auto" w:fill="FFFFFF"/>
              <w:spacing w:before="0" w:beforeAutospacing="0" w:after="0" w:afterAutospacing="0"/>
              <w:ind w:right="-12"/>
              <w:jc w:val="both"/>
              <w:rPr>
                <w:color w:val="000000"/>
                <w:sz w:val="21"/>
                <w:szCs w:val="21"/>
              </w:rPr>
            </w:pPr>
            <w:bookmarkStart w:id="2" w:name="n463"/>
            <w:bookmarkEnd w:id="2"/>
            <w:r w:rsidRPr="0067305D">
              <w:rPr>
                <w:color w:val="000000"/>
                <w:sz w:val="21"/>
                <w:szCs w:val="21"/>
              </w:rPr>
              <w:t xml:space="preserve">1) відсутності подальшої потреби в закупівлі </w:t>
            </w:r>
            <w:r w:rsidR="001B4EE4">
              <w:rPr>
                <w:color w:val="000000"/>
                <w:sz w:val="21"/>
                <w:szCs w:val="21"/>
              </w:rPr>
              <w:t>послуг</w:t>
            </w:r>
            <w:r w:rsidRPr="0067305D">
              <w:rPr>
                <w:color w:val="000000"/>
                <w:sz w:val="21"/>
                <w:szCs w:val="21"/>
              </w:rPr>
              <w:t>;</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3" w:name="n464"/>
            <w:bookmarkEnd w:id="3"/>
            <w:r w:rsidRPr="0067305D">
              <w:rPr>
                <w:color w:val="000000"/>
                <w:sz w:val="21"/>
                <w:szCs w:val="21"/>
              </w:rPr>
              <w:t>2) неможливості усунення порушень, що виникли через виявлені порушення законодавства з питань публічних закупівель;</w:t>
            </w:r>
          </w:p>
          <w:p w:rsidR="0067305D" w:rsidRPr="0067305D" w:rsidRDefault="0067305D" w:rsidP="001D4BF5">
            <w:pPr>
              <w:pStyle w:val="rvps2"/>
              <w:shd w:val="clear" w:color="auto" w:fill="FFFFFF"/>
              <w:spacing w:before="0" w:beforeAutospacing="0" w:after="0" w:afterAutospacing="0"/>
              <w:ind w:right="-12"/>
              <w:jc w:val="both"/>
              <w:rPr>
                <w:color w:val="000000"/>
                <w:sz w:val="21"/>
                <w:szCs w:val="21"/>
              </w:rPr>
            </w:pPr>
            <w:bookmarkStart w:id="4" w:name="n465"/>
            <w:bookmarkEnd w:id="4"/>
            <w:r w:rsidRPr="0067305D">
              <w:rPr>
                <w:color w:val="000000"/>
                <w:sz w:val="21"/>
                <w:szCs w:val="21"/>
              </w:rPr>
              <w:t xml:space="preserve">3) скорочення видатків на здійснення закупівлі </w:t>
            </w:r>
            <w:r w:rsidR="001B4EE4">
              <w:rPr>
                <w:color w:val="000000"/>
                <w:sz w:val="21"/>
                <w:szCs w:val="21"/>
              </w:rPr>
              <w:t>послуг</w:t>
            </w:r>
            <w:r w:rsidRPr="0067305D">
              <w:rPr>
                <w:color w:val="000000"/>
                <w:sz w:val="21"/>
                <w:szCs w:val="21"/>
              </w:rPr>
              <w:t>.</w:t>
            </w:r>
          </w:p>
          <w:p w:rsidR="0067305D" w:rsidRPr="006012C2" w:rsidRDefault="000170AB" w:rsidP="006012C2">
            <w:pPr>
              <w:widowControl w:val="0"/>
              <w:spacing w:after="0" w:line="240" w:lineRule="auto"/>
              <w:ind w:firstLine="425"/>
              <w:jc w:val="both"/>
              <w:rPr>
                <w:rFonts w:ascii="Times New Roman" w:eastAsia="Times New Roman" w:hAnsi="Times New Roman" w:cs="Times New Roman"/>
                <w:color w:val="000000"/>
                <w:sz w:val="21"/>
                <w:szCs w:val="21"/>
                <w:lang w:eastAsia="ru-RU"/>
              </w:rPr>
            </w:pPr>
            <w:r>
              <w:rPr>
                <w:rFonts w:ascii="Times New Roman" w:eastAsia="Times New Roman" w:hAnsi="Times New Roman" w:cs="Times New Roman"/>
                <w:color w:val="000000"/>
                <w:sz w:val="21"/>
                <w:szCs w:val="21"/>
                <w:lang w:eastAsia="ru-RU"/>
              </w:rPr>
              <w:t>Спрощена закупівля може бути відмінена частково (за лотом).</w:t>
            </w:r>
          </w:p>
        </w:tc>
      </w:tr>
      <w:tr w:rsidR="004C018B" w:rsidRPr="005A5E2E" w:rsidTr="00DD14F5">
        <w:trPr>
          <w:trHeight w:val="70"/>
        </w:trPr>
        <w:tc>
          <w:tcPr>
            <w:tcW w:w="636" w:type="dxa"/>
            <w:tcBorders>
              <w:top w:val="dotted" w:sz="4" w:space="0" w:color="auto"/>
              <w:left w:val="dotted" w:sz="4" w:space="0" w:color="auto"/>
              <w:bottom w:val="dotted" w:sz="4" w:space="0" w:color="auto"/>
              <w:right w:val="dotted" w:sz="4" w:space="0" w:color="auto"/>
            </w:tcBorders>
            <w:vAlign w:val="center"/>
          </w:tcPr>
          <w:p w:rsidR="004C018B" w:rsidRDefault="00326B44" w:rsidP="00326B44">
            <w:pPr>
              <w:widowControl w:val="0"/>
              <w:spacing w:after="0"/>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14.10</w:t>
            </w:r>
            <w:r w:rsidR="004C018B">
              <w:rPr>
                <w:rFonts w:ascii="Times New Roman" w:eastAsia="Times New Roman" w:hAnsi="Times New Roman" w:cs="Times New Roman"/>
                <w:sz w:val="21"/>
                <w:szCs w:val="21"/>
                <w:lang w:eastAsia="ru-RU"/>
              </w:rPr>
              <w:t>.</w:t>
            </w:r>
          </w:p>
        </w:tc>
        <w:tc>
          <w:tcPr>
            <w:tcW w:w="3272" w:type="dxa"/>
            <w:tcBorders>
              <w:top w:val="dotted" w:sz="4" w:space="0" w:color="auto"/>
              <w:left w:val="dotted" w:sz="4" w:space="0" w:color="auto"/>
              <w:bottom w:val="dotted" w:sz="4" w:space="0" w:color="auto"/>
              <w:right w:val="dotted" w:sz="4" w:space="0" w:color="auto"/>
            </w:tcBorders>
            <w:vAlign w:val="center"/>
          </w:tcPr>
          <w:p w:rsidR="004C018B" w:rsidRPr="00326B44" w:rsidRDefault="004C018B" w:rsidP="00A13171">
            <w:pPr>
              <w:widowControl w:val="0"/>
              <w:spacing w:after="0" w:line="240" w:lineRule="auto"/>
              <w:ind w:left="34"/>
              <w:rPr>
                <w:rFonts w:ascii="Times New Roman" w:eastAsia="Times New Roman" w:hAnsi="Times New Roman" w:cs="Times New Roman"/>
                <w:color w:val="000000"/>
                <w:sz w:val="21"/>
                <w:szCs w:val="21"/>
              </w:rPr>
            </w:pPr>
            <w:r w:rsidRPr="00326B44">
              <w:rPr>
                <w:rFonts w:ascii="Times New Roman" w:eastAsia="Times New Roman" w:hAnsi="Times New Roman" w:cs="Times New Roman"/>
                <w:color w:val="000000"/>
                <w:sz w:val="21"/>
                <w:szCs w:val="21"/>
              </w:rPr>
              <w:t>Строк та порядок у</w:t>
            </w:r>
            <w:r w:rsidR="00326B44">
              <w:rPr>
                <w:rFonts w:ascii="Times New Roman" w:eastAsia="Times New Roman" w:hAnsi="Times New Roman" w:cs="Times New Roman"/>
                <w:color w:val="000000"/>
                <w:sz w:val="21"/>
                <w:szCs w:val="21"/>
              </w:rPr>
              <w:t>кладання договору про закупівлю</w:t>
            </w:r>
          </w:p>
        </w:tc>
        <w:tc>
          <w:tcPr>
            <w:tcW w:w="7103" w:type="dxa"/>
            <w:tcBorders>
              <w:top w:val="dotted" w:sz="4" w:space="0" w:color="auto"/>
              <w:left w:val="dotted" w:sz="4" w:space="0" w:color="auto"/>
              <w:bottom w:val="dotted" w:sz="4" w:space="0" w:color="auto"/>
              <w:right w:val="dotted" w:sz="4" w:space="0" w:color="auto"/>
            </w:tcBorders>
            <w:vAlign w:val="center"/>
          </w:tcPr>
          <w:p w:rsidR="004C018B"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Замовник може укласти договір про закупівлю з учасником, який визнаний переможцем спрощеної закупівлі, на наступний день після </w:t>
            </w:r>
            <w:r w:rsidRPr="006012C2">
              <w:rPr>
                <w:rFonts w:ascii="Times New Roman" w:eastAsia="Times New Roman" w:hAnsi="Times New Roman" w:cs="Times New Roman"/>
                <w:color w:val="000000"/>
                <w:sz w:val="21"/>
                <w:szCs w:val="21"/>
                <w:lang w:eastAsia="ru-RU"/>
              </w:rPr>
              <w:lastRenderedPageBreak/>
              <w:t>оприлюднення повідомлення про намір укласти договір про закупівлю, але  не пізніше ніж через 20 днів.</w:t>
            </w:r>
          </w:p>
          <w:p w:rsidR="00E51C70" w:rsidRPr="00334EA9" w:rsidRDefault="00E51C70" w:rsidP="00E51C70">
            <w:pPr>
              <w:pStyle w:val="rvps2"/>
              <w:shd w:val="clear" w:color="auto" w:fill="FFFFFF"/>
              <w:spacing w:before="0" w:beforeAutospacing="0" w:after="0" w:afterAutospacing="0"/>
              <w:ind w:right="-12" w:firstLine="298"/>
              <w:jc w:val="both"/>
              <w:rPr>
                <w:b/>
                <w:sz w:val="21"/>
                <w:szCs w:val="21"/>
              </w:rPr>
            </w:pPr>
            <w:r w:rsidRPr="00334EA9">
              <w:rPr>
                <w:rFonts w:eastAsia="Calibri"/>
                <w:b/>
                <w:sz w:val="21"/>
                <w:szCs w:val="21"/>
                <w:lang w:eastAsia="en-US"/>
              </w:rPr>
              <w:t xml:space="preserve">Для укладання договору учасник – переможець спрощеної закупівлі </w:t>
            </w:r>
            <w:r w:rsidRPr="00334EA9">
              <w:rPr>
                <w:b/>
                <w:sz w:val="21"/>
                <w:szCs w:val="21"/>
                <w:lang w:eastAsia="ar-SA"/>
              </w:rPr>
              <w:t xml:space="preserve">надає замовнику документи у паперовому вигляді (завірені підписом та печаткою (за наявності) протягом 3 (трьох) робочих днів з дати визнання його переможцем закупівлі </w:t>
            </w:r>
            <w:r w:rsidR="00E12E40">
              <w:rPr>
                <w:b/>
                <w:sz w:val="21"/>
                <w:szCs w:val="21"/>
                <w:lang w:eastAsia="ar-SA"/>
              </w:rPr>
              <w:t>послуг</w:t>
            </w:r>
            <w:r w:rsidRPr="00334EA9">
              <w:rPr>
                <w:b/>
                <w:sz w:val="21"/>
                <w:szCs w:val="21"/>
                <w:lang w:eastAsia="ar-SA"/>
              </w:rPr>
              <w:t xml:space="preserve"> (але не пізніше дати укладання договору), а саме: </w:t>
            </w:r>
            <w:r w:rsidRPr="00334EA9">
              <w:rPr>
                <w:rFonts w:eastAsia="Calibri"/>
                <w:b/>
                <w:sz w:val="21"/>
                <w:szCs w:val="21"/>
                <w:lang w:eastAsia="en-US"/>
              </w:rPr>
              <w:t xml:space="preserve">нову заповнену форму «Цінова пропозиція» згідно Додатка № 3 до </w:t>
            </w:r>
            <w:r w:rsidRPr="00DF7B47">
              <w:rPr>
                <w:rFonts w:eastAsia="Calibri"/>
                <w:b/>
                <w:sz w:val="21"/>
                <w:szCs w:val="21"/>
                <w:u w:val="single"/>
                <w:lang w:eastAsia="en-US"/>
              </w:rPr>
              <w:t>оголошення</w:t>
            </w:r>
            <w:r w:rsidRPr="00334EA9">
              <w:rPr>
                <w:rFonts w:eastAsia="Calibri"/>
                <w:b/>
                <w:sz w:val="21"/>
                <w:szCs w:val="21"/>
                <w:lang w:eastAsia="en-US"/>
              </w:rPr>
              <w:t>, з урахуванням ціни пропозиції, визначеної за результатами аукціону.</w:t>
            </w:r>
            <w:r w:rsidRPr="00E51C70">
              <w:rPr>
                <w:rFonts w:eastAsia="Calibri"/>
                <w:sz w:val="21"/>
                <w:szCs w:val="21"/>
                <w:lang w:eastAsia="en-US"/>
              </w:rPr>
              <w:t xml:space="preserve"> Ціна пропозиції не повинна відрізнятися від пропозиції, яка запропонована при закінченні аукціону крім випадку перерахунку ціни за результатами електронного аукціону в бік зменшення ціни пропозиції без зменшення обсягів закупівлі. </w:t>
            </w:r>
            <w:r w:rsidRPr="00334EA9">
              <w:rPr>
                <w:rFonts w:eastAsia="Arial"/>
                <w:b/>
                <w:color w:val="000000"/>
                <w:sz w:val="21"/>
                <w:szCs w:val="21"/>
              </w:rPr>
              <w:t>Якщо зазначена у формі «Цінова пропозиція» ціна пропозиції учасника за результатами аукціону не змінилась, у такому випадку переможець може не подавати оновлену форму «Цінова пропозиція».</w:t>
            </w:r>
          </w:p>
          <w:p w:rsidR="004C018B" w:rsidRPr="006012C2" w:rsidRDefault="004C018B" w:rsidP="00A94D50">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Договір про закупівлю укладається згідно з вимогами статті 41 Закону.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color w:val="000000"/>
                <w:sz w:val="21"/>
                <w:szCs w:val="21"/>
                <w:lang w:eastAsia="ru-RU"/>
              </w:rPr>
              <w:t xml:space="preserve">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6012C2">
              <w:rPr>
                <w:rFonts w:ascii="Times New Roman" w:eastAsia="Times New Roman" w:hAnsi="Times New Roman" w:cs="Times New Roman"/>
                <w:color w:val="000000"/>
                <w:sz w:val="21"/>
                <w:szCs w:val="21"/>
                <w:lang w:eastAsia="ru-RU"/>
              </w:rPr>
              <w:t>неукладення</w:t>
            </w:r>
            <w:proofErr w:type="spellEnd"/>
            <w:r w:rsidRPr="006012C2">
              <w:rPr>
                <w:rFonts w:ascii="Times New Roman" w:eastAsia="Times New Roman" w:hAnsi="Times New Roman" w:cs="Times New Roman"/>
                <w:color w:val="000000"/>
                <w:sz w:val="21"/>
                <w:szCs w:val="21"/>
                <w:lang w:eastAsia="ru-RU"/>
              </w:rPr>
              <w:t xml:space="preserve"> договору про закупівлю з вини учасника або ненадання замовнику підписаного договору у строк, визначений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w:t>
            </w:r>
            <w:r w:rsidR="00B309D1">
              <w:rPr>
                <w:rFonts w:ascii="Times New Roman" w:eastAsia="Times New Roman" w:hAnsi="Times New Roman" w:cs="Times New Roman"/>
                <w:color w:val="000000"/>
                <w:sz w:val="21"/>
                <w:szCs w:val="21"/>
                <w:lang w:eastAsia="ru-RU"/>
              </w:rPr>
              <w:t>ункту</w:t>
            </w:r>
            <w:r w:rsidRPr="006012C2">
              <w:rPr>
                <w:rFonts w:ascii="Times New Roman" w:eastAsia="Times New Roman" w:hAnsi="Times New Roman" w:cs="Times New Roman"/>
                <w:color w:val="000000"/>
                <w:sz w:val="21"/>
                <w:szCs w:val="21"/>
                <w:lang w:eastAsia="ru-RU"/>
              </w:rPr>
              <w:t xml:space="preserve"> 3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та ч</w:t>
            </w:r>
            <w:r w:rsidR="00B309D1">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7 ст</w:t>
            </w:r>
            <w:r w:rsidR="00B309D1">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33 Закону.</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b/>
                <w:bCs/>
                <w:color w:val="000000"/>
                <w:sz w:val="21"/>
                <w:szCs w:val="21"/>
                <w:lang w:eastAsia="ru-RU"/>
              </w:rPr>
              <w:t xml:space="preserve">Порядок укладення договору про закупівлю, його умови. </w:t>
            </w:r>
          </w:p>
          <w:p w:rsidR="00EB1E2F" w:rsidRDefault="004C018B" w:rsidP="00EB1E2F">
            <w:pPr>
              <w:widowControl w:val="0"/>
              <w:spacing w:after="0" w:line="240" w:lineRule="auto"/>
              <w:ind w:firstLine="298"/>
              <w:jc w:val="both"/>
              <w:rPr>
                <w:rFonts w:ascii="Times New Roman" w:eastAsia="Times New Roman" w:hAnsi="Times New Roman" w:cs="Times New Roman"/>
                <w:color w:val="000000"/>
                <w:sz w:val="21"/>
                <w:szCs w:val="21"/>
                <w:lang w:eastAsia="ru-RU"/>
              </w:rPr>
            </w:pPr>
            <w:r w:rsidRPr="006012C2">
              <w:rPr>
                <w:rFonts w:ascii="Times New Roman" w:eastAsia="Times New Roman" w:hAnsi="Times New Roman" w:cs="Times New Roman"/>
                <w:sz w:val="21"/>
                <w:szCs w:val="21"/>
                <w:lang w:eastAsia="ru-RU"/>
              </w:rPr>
              <w:t xml:space="preserve">Договір про закупівлю укладається відповідно до норм </w:t>
            </w:r>
            <w:hyperlink r:id="rId9" w:history="1">
              <w:r w:rsidRPr="006012C2">
                <w:rPr>
                  <w:rFonts w:ascii="Times New Roman" w:eastAsia="Times New Roman" w:hAnsi="Times New Roman" w:cs="Times New Roman"/>
                  <w:sz w:val="21"/>
                  <w:szCs w:val="21"/>
                  <w:lang w:eastAsia="ru-RU"/>
                </w:rPr>
                <w:t>Цивільного</w:t>
              </w:r>
            </w:hyperlink>
            <w:r w:rsidRPr="006012C2">
              <w:rPr>
                <w:rFonts w:ascii="Times New Roman" w:eastAsia="Times New Roman" w:hAnsi="Times New Roman" w:cs="Times New Roman"/>
                <w:sz w:val="21"/>
                <w:szCs w:val="21"/>
                <w:lang w:eastAsia="ru-RU"/>
              </w:rPr>
              <w:t xml:space="preserve"> та</w:t>
            </w:r>
            <w:hyperlink r:id="rId10" w:history="1">
              <w:r w:rsidRPr="006012C2">
                <w:rPr>
                  <w:rFonts w:ascii="Times New Roman" w:eastAsia="Times New Roman" w:hAnsi="Times New Roman" w:cs="Times New Roman"/>
                  <w:sz w:val="21"/>
                  <w:szCs w:val="21"/>
                  <w:lang w:eastAsia="ru-RU"/>
                </w:rPr>
                <w:t xml:space="preserve"> Господарського Кодексів України</w:t>
              </w:r>
            </w:hyperlink>
            <w:r w:rsidRPr="006012C2">
              <w:rPr>
                <w:rFonts w:ascii="Times New Roman" w:eastAsia="Times New Roman" w:hAnsi="Times New Roman" w:cs="Times New Roman"/>
                <w:sz w:val="21"/>
                <w:szCs w:val="21"/>
                <w:lang w:eastAsia="ru-RU"/>
              </w:rPr>
              <w:t xml:space="preserve"> з урахуванням особливостей, визначених Законом.</w:t>
            </w:r>
          </w:p>
          <w:p w:rsidR="00EB1E2F" w:rsidRPr="00EB1E2F" w:rsidRDefault="0008308B" w:rsidP="00EB1E2F">
            <w:pPr>
              <w:pStyle w:val="20"/>
              <w:shd w:val="clear" w:color="auto" w:fill="auto"/>
              <w:tabs>
                <w:tab w:val="left" w:pos="543"/>
              </w:tabs>
              <w:spacing w:line="240" w:lineRule="auto"/>
              <w:ind w:right="-12" w:firstLine="298"/>
              <w:rPr>
                <w:rStyle w:val="2"/>
                <w:rFonts w:ascii="Times New Roman" w:hAnsi="Times New Roman" w:cs="Times New Roman"/>
                <w:color w:val="000000"/>
                <w:sz w:val="21"/>
                <w:szCs w:val="21"/>
                <w:lang w:val="uk-UA"/>
              </w:rPr>
            </w:pPr>
            <w:r w:rsidRPr="0008308B">
              <w:rPr>
                <w:rFonts w:ascii="Times New Roman" w:eastAsia="Times New Roman" w:hAnsi="Times New Roman" w:cs="Times New Roman"/>
                <w:color w:val="000000"/>
                <w:sz w:val="21"/>
                <w:szCs w:val="21"/>
                <w:lang w:val="uk-UA" w:eastAsia="ru-RU"/>
              </w:rPr>
              <w:t>Остаточна редакція договору про закупівлю складається на основі проекту договору про закупівлю, що є Додатком 4 до цього оголошення.</w:t>
            </w:r>
            <w:r w:rsidRPr="0008308B">
              <w:rPr>
                <w:rStyle w:val="2"/>
                <w:rFonts w:ascii="Times New Roman" w:hAnsi="Times New Roman" w:cs="Times New Roman"/>
                <w:b/>
                <w:i/>
                <w:color w:val="000000"/>
                <w:sz w:val="21"/>
                <w:szCs w:val="21"/>
                <w:lang w:val="uk-UA"/>
              </w:rPr>
              <w:t xml:space="preserve"> </w:t>
            </w:r>
            <w:r w:rsidR="00EB1E2F" w:rsidRPr="0008308B">
              <w:rPr>
                <w:rStyle w:val="2"/>
                <w:rFonts w:ascii="Times New Roman" w:hAnsi="Times New Roman" w:cs="Times New Roman"/>
                <w:b/>
                <w:i/>
                <w:color w:val="000000"/>
                <w:sz w:val="21"/>
                <w:szCs w:val="21"/>
                <w:lang w:val="uk-UA"/>
              </w:rPr>
              <w:t>Переможець електронних торгів разом з підписаним договором (2 примірника),</w:t>
            </w:r>
            <w:r w:rsidR="00EB1E2F" w:rsidRPr="0008308B">
              <w:rPr>
                <w:rStyle w:val="2"/>
                <w:rFonts w:ascii="Times New Roman" w:hAnsi="Times New Roman" w:cs="Times New Roman"/>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повинен</w:t>
            </w:r>
            <w:r w:rsidR="00EB1E2F" w:rsidRPr="00CF1B00">
              <w:rPr>
                <w:rStyle w:val="2"/>
                <w:rFonts w:ascii="Times New Roman" w:hAnsi="Times New Roman" w:cs="Times New Roman"/>
                <w:b/>
                <w:color w:val="000000"/>
                <w:sz w:val="21"/>
                <w:szCs w:val="21"/>
                <w:lang w:val="uk-UA"/>
              </w:rPr>
              <w:t xml:space="preserve"> </w:t>
            </w:r>
            <w:r w:rsidR="00EB1E2F" w:rsidRPr="00CF1B00">
              <w:rPr>
                <w:rStyle w:val="2"/>
                <w:rFonts w:ascii="Times New Roman" w:hAnsi="Times New Roman" w:cs="Times New Roman"/>
                <w:b/>
                <w:i/>
                <w:color w:val="000000"/>
                <w:sz w:val="21"/>
                <w:szCs w:val="21"/>
                <w:lang w:val="uk-UA"/>
              </w:rPr>
              <w:t>надати:</w:t>
            </w:r>
            <w:r w:rsidR="00EB1E2F" w:rsidRPr="0008308B">
              <w:rPr>
                <w:rStyle w:val="2"/>
                <w:rFonts w:ascii="Times New Roman" w:hAnsi="Times New Roman" w:cs="Times New Roman"/>
                <w:color w:val="000000"/>
                <w:sz w:val="21"/>
                <w:szCs w:val="21"/>
                <w:lang w:val="uk-UA"/>
              </w:rPr>
              <w:t xml:space="preserve"> завірену в установленому порядку копію документу, що підтверджує правомочність</w:t>
            </w:r>
            <w:r w:rsidR="00EB1E2F" w:rsidRPr="00EB1E2F">
              <w:rPr>
                <w:rStyle w:val="2"/>
                <w:rFonts w:ascii="Times New Roman" w:hAnsi="Times New Roman" w:cs="Times New Roman"/>
                <w:color w:val="000000"/>
                <w:sz w:val="21"/>
                <w:szCs w:val="21"/>
                <w:lang w:val="uk-UA"/>
              </w:rPr>
              <w:t xml:space="preserve"> особи на укладання договору та копію ліцензії або документу дозвільного характеру </w:t>
            </w:r>
            <w:r w:rsidR="00EB1E2F" w:rsidRPr="00EB1E2F">
              <w:rPr>
                <w:rFonts w:ascii="Times New Roman" w:hAnsi="Times New Roman" w:cs="Times New Roman"/>
                <w:sz w:val="21"/>
                <w:szCs w:val="21"/>
                <w:lang w:val="uk-UA" w:eastAsia="ru-RU"/>
              </w:rPr>
              <w:t>(у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B552F0" w:rsidRDefault="004C018B" w:rsidP="00B552F0">
            <w:pPr>
              <w:widowControl w:val="0"/>
              <w:spacing w:after="0" w:line="240" w:lineRule="auto"/>
              <w:ind w:firstLine="298"/>
              <w:jc w:val="both"/>
              <w:rPr>
                <w:rFonts w:ascii="Times New Roman" w:eastAsia="Times New Roman" w:hAnsi="Times New Roman" w:cs="Times New Roman"/>
                <w:color w:val="000000"/>
                <w:sz w:val="21"/>
                <w:szCs w:val="21"/>
                <w:lang w:eastAsia="ru-RU"/>
              </w:rPr>
            </w:pPr>
            <w:proofErr w:type="spellStart"/>
            <w:r w:rsidRPr="006012C2">
              <w:rPr>
                <w:rFonts w:ascii="Times New Roman" w:eastAsia="Times New Roman" w:hAnsi="Times New Roman" w:cs="Times New Roman"/>
                <w:color w:val="000000"/>
                <w:sz w:val="21"/>
                <w:szCs w:val="21"/>
                <w:lang w:eastAsia="ru-RU"/>
              </w:rPr>
              <w:t>Непідписання</w:t>
            </w:r>
            <w:proofErr w:type="spellEnd"/>
            <w:r w:rsidRPr="006012C2">
              <w:rPr>
                <w:rFonts w:ascii="Times New Roman" w:eastAsia="Times New Roman" w:hAnsi="Times New Roman" w:cs="Times New Roman"/>
                <w:color w:val="000000"/>
                <w:sz w:val="21"/>
                <w:szCs w:val="21"/>
                <w:lang w:eastAsia="ru-RU"/>
              </w:rPr>
              <w:t xml:space="preserve"> переможцем договору про закупівлю та/або не передання примірника договору про закупівлю </w:t>
            </w:r>
            <w:r w:rsidR="00B552F0">
              <w:rPr>
                <w:rFonts w:ascii="Times New Roman" w:eastAsia="Times New Roman" w:hAnsi="Times New Roman" w:cs="Times New Roman"/>
                <w:color w:val="000000"/>
                <w:sz w:val="21"/>
                <w:szCs w:val="21"/>
                <w:lang w:eastAsia="ru-RU"/>
              </w:rPr>
              <w:t>в строки, визначені в абзаці першому цього пункту,</w:t>
            </w:r>
            <w:r w:rsidRPr="006012C2">
              <w:rPr>
                <w:rFonts w:ascii="Times New Roman" w:eastAsia="Times New Roman" w:hAnsi="Times New Roman" w:cs="Times New Roman"/>
                <w:color w:val="000000"/>
                <w:sz w:val="21"/>
                <w:szCs w:val="21"/>
                <w:lang w:eastAsia="ru-RU"/>
              </w:rPr>
              <w:t xml:space="preserve"> буде розцінено як відмова переможця від укладення договору про закупівлю, що спричиняє наслідки передбачені п</w:t>
            </w:r>
            <w:r w:rsidR="00B552F0">
              <w:rPr>
                <w:rFonts w:ascii="Times New Roman" w:eastAsia="Times New Roman" w:hAnsi="Times New Roman" w:cs="Times New Roman"/>
                <w:color w:val="000000"/>
                <w:sz w:val="21"/>
                <w:szCs w:val="21"/>
                <w:lang w:eastAsia="ru-RU"/>
              </w:rPr>
              <w:t>унктом</w:t>
            </w:r>
            <w:r w:rsidRPr="006012C2">
              <w:rPr>
                <w:rFonts w:ascii="Times New Roman" w:eastAsia="Times New Roman" w:hAnsi="Times New Roman" w:cs="Times New Roman"/>
                <w:color w:val="000000"/>
                <w:sz w:val="21"/>
                <w:szCs w:val="21"/>
                <w:lang w:eastAsia="ru-RU"/>
              </w:rPr>
              <w:t xml:space="preserve"> 3 ч</w:t>
            </w:r>
            <w:r w:rsidR="00B552F0">
              <w:rPr>
                <w:rFonts w:ascii="Times New Roman" w:eastAsia="Times New Roman" w:hAnsi="Times New Roman" w:cs="Times New Roman"/>
                <w:color w:val="000000"/>
                <w:sz w:val="21"/>
                <w:szCs w:val="21"/>
                <w:lang w:eastAsia="ru-RU"/>
              </w:rPr>
              <w:t>астини</w:t>
            </w:r>
            <w:r w:rsidRPr="006012C2">
              <w:rPr>
                <w:rFonts w:ascii="Times New Roman" w:eastAsia="Times New Roman" w:hAnsi="Times New Roman" w:cs="Times New Roman"/>
                <w:color w:val="000000"/>
                <w:sz w:val="21"/>
                <w:szCs w:val="21"/>
                <w:lang w:eastAsia="ru-RU"/>
              </w:rPr>
              <w:t xml:space="preserve"> 13 ст</w:t>
            </w:r>
            <w:r w:rsidR="00B552F0">
              <w:rPr>
                <w:rFonts w:ascii="Times New Roman" w:eastAsia="Times New Roman" w:hAnsi="Times New Roman" w:cs="Times New Roman"/>
                <w:color w:val="000000"/>
                <w:sz w:val="21"/>
                <w:szCs w:val="21"/>
                <w:lang w:eastAsia="ru-RU"/>
              </w:rPr>
              <w:t>атті</w:t>
            </w:r>
            <w:r w:rsidRPr="006012C2">
              <w:rPr>
                <w:rFonts w:ascii="Times New Roman" w:eastAsia="Times New Roman" w:hAnsi="Times New Roman" w:cs="Times New Roman"/>
                <w:color w:val="000000"/>
                <w:sz w:val="21"/>
                <w:szCs w:val="21"/>
                <w:lang w:eastAsia="ru-RU"/>
              </w:rPr>
              <w:t xml:space="preserve"> 14 Закону (</w:t>
            </w:r>
            <w:r w:rsidR="00B552F0" w:rsidRPr="00B552F0">
              <w:rPr>
                <w:rFonts w:ascii="Times New Roman" w:eastAsia="Times New Roman" w:hAnsi="Times New Roman" w:cs="Times New Roman"/>
                <w:color w:val="000000"/>
                <w:sz w:val="21"/>
                <w:szCs w:val="21"/>
                <w:lang w:eastAsia="ru-RU"/>
              </w:rPr>
              <w:t>з</w:t>
            </w:r>
            <w:r w:rsidRPr="00B552F0">
              <w:rPr>
                <w:rFonts w:ascii="Times New Roman" w:eastAsia="Times New Roman" w:hAnsi="Times New Roman" w:cs="Times New Roman"/>
                <w:bCs/>
                <w:iCs/>
                <w:color w:val="000000"/>
                <w:sz w:val="21"/>
                <w:szCs w:val="21"/>
                <w:lang w:eastAsia="ru-RU"/>
              </w:rPr>
              <w:t>амовник відхиляє пропозицію в разі, якщо:</w:t>
            </w:r>
            <w:r w:rsidRPr="006012C2">
              <w:rPr>
                <w:rFonts w:ascii="Times New Roman" w:eastAsia="Times New Roman" w:hAnsi="Times New Roman" w:cs="Times New Roman"/>
                <w:color w:val="000000"/>
                <w:sz w:val="21"/>
                <w:szCs w:val="21"/>
                <w:lang w:eastAsia="ru-RU"/>
              </w:rPr>
              <w:t xml:space="preserve"> учасник, який визначений переможцем спрощеної закупівлі, відмовився від укладення договору про закупівлю).</w:t>
            </w:r>
          </w:p>
          <w:p w:rsidR="004C018B" w:rsidRPr="006012C2" w:rsidRDefault="00B552F0" w:rsidP="00334EA9">
            <w:pPr>
              <w:widowControl w:val="0"/>
              <w:spacing w:after="0" w:line="240" w:lineRule="auto"/>
              <w:ind w:firstLine="298"/>
              <w:jc w:val="both"/>
              <w:rPr>
                <w:b/>
                <w:i/>
                <w:color w:val="000000"/>
                <w:sz w:val="21"/>
                <w:szCs w:val="21"/>
              </w:rPr>
            </w:pPr>
            <w:r w:rsidRPr="00B552F0">
              <w:rPr>
                <w:rFonts w:ascii="Times New Roman" w:hAnsi="Times New Roman" w:cs="Times New Roman"/>
                <w:sz w:val="21"/>
                <w:szCs w:val="21"/>
              </w:rPr>
              <w:t>У разі письмової відмови переможця торгів підписати договір про закупівлю відповідно до вимог документації електронних торгів або не укладення договору про закупівлю з вини учасника у строк, визначений Законом, замовник визначає найбільш економічно вигідну пропозицію з тих, строк дії яких ще не минув.</w:t>
            </w:r>
          </w:p>
        </w:tc>
      </w:tr>
    </w:tbl>
    <w:p w:rsidR="000F7828" w:rsidRPr="005A5E2E" w:rsidRDefault="000F7828" w:rsidP="000F7828">
      <w:pPr>
        <w:widowControl w:val="0"/>
        <w:spacing w:after="0"/>
        <w:ind w:left="-284"/>
        <w:jc w:val="both"/>
        <w:rPr>
          <w:rFonts w:ascii="Times New Roman" w:eastAsia="Times New Roman" w:hAnsi="Times New Roman" w:cs="Times New Roman"/>
          <w:sz w:val="21"/>
          <w:szCs w:val="21"/>
          <w:lang w:eastAsia="ru-RU"/>
        </w:rPr>
      </w:pPr>
    </w:p>
    <w:tbl>
      <w:tblPr>
        <w:tblW w:w="0" w:type="auto"/>
        <w:tblCellSpacing w:w="0" w:type="dxa"/>
        <w:tblCellMar>
          <w:left w:w="0" w:type="dxa"/>
          <w:right w:w="0" w:type="dxa"/>
        </w:tblCellMar>
        <w:tblLook w:val="04A0" w:firstRow="1" w:lastRow="0" w:firstColumn="1" w:lastColumn="0" w:noHBand="0" w:noVBand="1"/>
      </w:tblPr>
      <w:tblGrid>
        <w:gridCol w:w="6"/>
        <w:gridCol w:w="6"/>
      </w:tblGrid>
      <w:tr w:rsidR="000F7828" w:rsidRPr="005A5E2E" w:rsidTr="00F23A8F">
        <w:trPr>
          <w:tblCellSpacing w:w="0" w:type="dxa"/>
        </w:trPr>
        <w:tc>
          <w:tcPr>
            <w:tcW w:w="0" w:type="auto"/>
            <w:noWrap/>
            <w:vAlign w:val="center"/>
            <w:hideMark/>
          </w:tcPr>
          <w:p w:rsidR="000F7828" w:rsidRPr="006012C2" w:rsidRDefault="000F7828" w:rsidP="00F23A8F">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F7828" w:rsidRPr="006012C2" w:rsidRDefault="000F7828" w:rsidP="00F23A8F">
            <w:pPr>
              <w:spacing w:after="0" w:line="240" w:lineRule="auto"/>
              <w:rPr>
                <w:rFonts w:ascii="Times New Roman" w:eastAsia="Times New Roman" w:hAnsi="Times New Roman" w:cs="Times New Roman"/>
                <w:sz w:val="6"/>
                <w:szCs w:val="6"/>
                <w:lang w:eastAsia="ru-RU"/>
              </w:rPr>
            </w:pPr>
          </w:p>
        </w:tc>
      </w:tr>
    </w:tbl>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b/>
          <w:bCs/>
          <w:color w:val="000000"/>
          <w:sz w:val="21"/>
          <w:szCs w:val="21"/>
          <w:lang w:eastAsia="ru-RU"/>
        </w:rPr>
        <w:t>Додатки до оголошення про проведення спрощеної закупівлі:</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 xml:space="preserve">Додаток № 1 – </w:t>
      </w:r>
      <w:r w:rsidRPr="00334EA9">
        <w:rPr>
          <w:rFonts w:ascii="Times New Roman" w:hAnsi="Times New Roman" w:cs="Times New Roman"/>
          <w:color w:val="000000"/>
          <w:sz w:val="21"/>
          <w:szCs w:val="21"/>
          <w:lang w:eastAsia="ru-RU"/>
        </w:rPr>
        <w:t>Інформація про технічні, якісні та інші ха</w:t>
      </w:r>
      <w:r>
        <w:rPr>
          <w:rFonts w:ascii="Times New Roman" w:hAnsi="Times New Roman" w:cs="Times New Roman"/>
          <w:color w:val="000000"/>
          <w:sz w:val="21"/>
          <w:szCs w:val="21"/>
          <w:lang w:eastAsia="ru-RU"/>
        </w:rPr>
        <w:t>рактеристики предмета закупівлі</w:t>
      </w:r>
    </w:p>
    <w:p w:rsidR="00334EA9" w:rsidRDefault="00334EA9" w:rsidP="00334EA9">
      <w:pPr>
        <w:spacing w:after="0" w:line="240" w:lineRule="auto"/>
        <w:ind w:firstLine="284"/>
        <w:jc w:val="both"/>
        <w:rPr>
          <w:rFonts w:ascii="Times New Roman" w:hAnsi="Times New Roman" w:cs="Times New Roman"/>
          <w:bCs/>
          <w:sz w:val="21"/>
          <w:szCs w:val="21"/>
        </w:rPr>
      </w:pPr>
      <w:r w:rsidRPr="00334EA9">
        <w:rPr>
          <w:rFonts w:ascii="Times New Roman" w:hAnsi="Times New Roman" w:cs="Times New Roman"/>
          <w:sz w:val="21"/>
          <w:szCs w:val="21"/>
        </w:rPr>
        <w:t xml:space="preserve">Додаток № 2 – </w:t>
      </w:r>
      <w:r w:rsidRPr="00334EA9">
        <w:rPr>
          <w:rFonts w:ascii="Times New Roman" w:hAnsi="Times New Roman" w:cs="Times New Roman"/>
          <w:bCs/>
          <w:sz w:val="21"/>
          <w:szCs w:val="21"/>
        </w:rPr>
        <w:t>Вимоги до кваліфікації учасників, спосіб їх підтвердження т</w:t>
      </w:r>
      <w:r w:rsidR="00E12E40">
        <w:rPr>
          <w:rFonts w:ascii="Times New Roman" w:hAnsi="Times New Roman" w:cs="Times New Roman"/>
          <w:bCs/>
          <w:sz w:val="21"/>
          <w:szCs w:val="21"/>
        </w:rPr>
        <w:t xml:space="preserve">а перелік </w:t>
      </w:r>
      <w:proofErr w:type="spellStart"/>
      <w:r w:rsidR="00E12E40">
        <w:rPr>
          <w:rFonts w:ascii="Times New Roman" w:hAnsi="Times New Roman" w:cs="Times New Roman"/>
          <w:bCs/>
          <w:sz w:val="21"/>
          <w:szCs w:val="21"/>
        </w:rPr>
        <w:t>скан-копій</w:t>
      </w:r>
      <w:proofErr w:type="spellEnd"/>
      <w:r w:rsidR="00E12E40">
        <w:rPr>
          <w:rFonts w:ascii="Times New Roman" w:hAnsi="Times New Roman" w:cs="Times New Roman"/>
          <w:bCs/>
          <w:sz w:val="21"/>
          <w:szCs w:val="21"/>
        </w:rPr>
        <w:t xml:space="preserve"> документів</w:t>
      </w:r>
      <w:r w:rsidRPr="00334EA9">
        <w:rPr>
          <w:rFonts w:ascii="Times New Roman" w:hAnsi="Times New Roman" w:cs="Times New Roman"/>
          <w:bCs/>
          <w:sz w:val="21"/>
          <w:szCs w:val="21"/>
        </w:rPr>
        <w:t xml:space="preserve"> що надаються</w:t>
      </w:r>
      <w:r w:rsidR="00E12E40">
        <w:rPr>
          <w:rFonts w:ascii="Times New Roman" w:hAnsi="Times New Roman" w:cs="Times New Roman"/>
          <w:bCs/>
          <w:sz w:val="21"/>
          <w:szCs w:val="21"/>
        </w:rPr>
        <w:t xml:space="preserve"> учасником у складі  пропозиції</w:t>
      </w:r>
    </w:p>
    <w:p w:rsid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w:t>
      </w:r>
      <w:r w:rsidR="00E12E40">
        <w:rPr>
          <w:rFonts w:ascii="Times New Roman" w:hAnsi="Times New Roman" w:cs="Times New Roman"/>
          <w:sz w:val="21"/>
          <w:szCs w:val="21"/>
        </w:rPr>
        <w:t xml:space="preserve"> № 3 – Форма цінової пропозиції</w:t>
      </w:r>
    </w:p>
    <w:p w:rsidR="00334EA9" w:rsidRPr="00334EA9" w:rsidRDefault="00334EA9" w:rsidP="00334EA9">
      <w:pPr>
        <w:spacing w:after="0" w:line="240" w:lineRule="auto"/>
        <w:ind w:firstLine="284"/>
        <w:jc w:val="both"/>
        <w:rPr>
          <w:rFonts w:ascii="Times New Roman" w:hAnsi="Times New Roman" w:cs="Times New Roman"/>
          <w:b/>
          <w:bCs/>
          <w:color w:val="000000"/>
          <w:sz w:val="21"/>
          <w:szCs w:val="21"/>
          <w:lang w:eastAsia="ru-RU"/>
        </w:rPr>
      </w:pPr>
      <w:r w:rsidRPr="00334EA9">
        <w:rPr>
          <w:rFonts w:ascii="Times New Roman" w:hAnsi="Times New Roman" w:cs="Times New Roman"/>
          <w:sz w:val="21"/>
          <w:szCs w:val="21"/>
        </w:rPr>
        <w:t>Додаток № 4 – Проект договору.</w:t>
      </w:r>
    </w:p>
    <w:p w:rsidR="00FD5B0D" w:rsidRDefault="00FD5B0D" w:rsidP="00334EA9">
      <w:pPr>
        <w:spacing w:after="0" w:line="240" w:lineRule="auto"/>
        <w:rPr>
          <w:rFonts w:ascii="Times New Roman" w:eastAsia="Times New Roman" w:hAnsi="Times New Roman" w:cs="Times New Roman"/>
          <w:b/>
          <w:bCs/>
          <w:lang w:eastAsia="ru-RU"/>
        </w:rPr>
      </w:pP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Уповноважен</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xml:space="preserve"> особ</w:t>
      </w:r>
      <w:r w:rsidR="00FD5B0D" w:rsidRPr="00FD5B0D">
        <w:rPr>
          <w:rFonts w:ascii="Times New Roman" w:eastAsia="Times New Roman" w:hAnsi="Times New Roman" w:cs="Times New Roman"/>
          <w:b/>
          <w:bCs/>
          <w:lang w:eastAsia="ru-RU"/>
        </w:rPr>
        <w:t>а</w:t>
      </w:r>
      <w:r w:rsidRPr="00FD5B0D">
        <w:rPr>
          <w:rFonts w:ascii="Times New Roman" w:eastAsia="Times New Roman" w:hAnsi="Times New Roman" w:cs="Times New Roman"/>
          <w:b/>
          <w:bCs/>
          <w:lang w:eastAsia="ru-RU"/>
        </w:rPr>
        <w:t>, відповідальна</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 організацію та проведення процедур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 xml:space="preserve">закупівель/спрощених закупівель, </w:t>
      </w:r>
    </w:p>
    <w:p w:rsidR="00334EA9" w:rsidRPr="00FD5B0D" w:rsidRDefault="00334EA9" w:rsidP="00334EA9">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управління виконавчої дирекції</w:t>
      </w:r>
    </w:p>
    <w:p w:rsidR="00334EA9" w:rsidRPr="00FD5B0D" w:rsidRDefault="00334EA9" w:rsidP="000F7828">
      <w:pPr>
        <w:spacing w:after="0" w:line="240" w:lineRule="auto"/>
        <w:rPr>
          <w:rFonts w:ascii="Times New Roman" w:eastAsia="Times New Roman" w:hAnsi="Times New Roman" w:cs="Times New Roman"/>
          <w:b/>
          <w:bCs/>
          <w:lang w:eastAsia="ru-RU"/>
        </w:rPr>
      </w:pPr>
      <w:r w:rsidRPr="00FD5B0D">
        <w:rPr>
          <w:rFonts w:ascii="Times New Roman" w:eastAsia="Times New Roman" w:hAnsi="Times New Roman" w:cs="Times New Roman"/>
          <w:b/>
          <w:bCs/>
          <w:lang w:eastAsia="ru-RU"/>
        </w:rPr>
        <w:t>Фонду соціального страхування України</w:t>
      </w:r>
    </w:p>
    <w:p w:rsidR="00BA7A59" w:rsidRDefault="00334EA9" w:rsidP="00E34749">
      <w:pPr>
        <w:spacing w:after="0" w:line="240" w:lineRule="auto"/>
        <w:rPr>
          <w:rFonts w:ascii="Times New Roman" w:eastAsia="Times New Roman" w:hAnsi="Times New Roman" w:cs="Times New Roman"/>
          <w:b/>
          <w:bCs/>
          <w:i/>
          <w:lang w:eastAsia="zh-CN"/>
        </w:rPr>
      </w:pPr>
      <w:r w:rsidRPr="00FD5B0D">
        <w:rPr>
          <w:rFonts w:ascii="Times New Roman" w:eastAsia="Times New Roman" w:hAnsi="Times New Roman" w:cs="Times New Roman"/>
          <w:b/>
          <w:bCs/>
          <w:lang w:eastAsia="ru-RU"/>
        </w:rPr>
        <w:t>у Запорізькій області</w:t>
      </w:r>
      <w:r w:rsidR="000F7828" w:rsidRPr="00FD5B0D">
        <w:rPr>
          <w:rFonts w:ascii="Times New Roman" w:eastAsia="Times New Roman" w:hAnsi="Times New Roman" w:cs="Times New Roman"/>
          <w:b/>
          <w:bCs/>
          <w:lang w:eastAsia="ru-RU"/>
        </w:rPr>
        <w:tab/>
      </w:r>
      <w:r w:rsidR="000F7828" w:rsidRPr="00FD5B0D">
        <w:rPr>
          <w:rFonts w:ascii="Times New Roman" w:eastAsia="Times New Roman" w:hAnsi="Times New Roman" w:cs="Times New Roman"/>
          <w:b/>
          <w:bCs/>
          <w:lang w:eastAsia="ru-RU"/>
        </w:rPr>
        <w:tab/>
      </w:r>
      <w:r w:rsidRPr="00FD5B0D">
        <w:rPr>
          <w:rFonts w:ascii="Times New Roman" w:eastAsia="Times New Roman" w:hAnsi="Times New Roman" w:cs="Times New Roman"/>
          <w:b/>
          <w:bCs/>
          <w:lang w:eastAsia="ru-RU"/>
        </w:rPr>
        <w:t xml:space="preserve">                                                                                  </w:t>
      </w:r>
      <w:r w:rsidR="00631B0B" w:rsidRPr="00FD5B0D">
        <w:rPr>
          <w:rFonts w:ascii="Times New Roman" w:eastAsia="Times New Roman" w:hAnsi="Times New Roman" w:cs="Times New Roman"/>
          <w:b/>
          <w:bCs/>
          <w:lang w:eastAsia="ru-RU"/>
        </w:rPr>
        <w:t xml:space="preserve">  </w:t>
      </w:r>
      <w:r w:rsidRPr="00FD5B0D">
        <w:rPr>
          <w:rFonts w:ascii="Times New Roman" w:eastAsia="Times New Roman" w:hAnsi="Times New Roman" w:cs="Times New Roman"/>
          <w:b/>
          <w:bCs/>
          <w:lang w:eastAsia="ru-RU"/>
        </w:rPr>
        <w:t>Наталія АБАКУМОВА</w:t>
      </w:r>
      <w:r w:rsidR="000F7828" w:rsidRPr="00FD5B0D">
        <w:rPr>
          <w:rFonts w:ascii="Times New Roman" w:eastAsia="Times New Roman" w:hAnsi="Times New Roman" w:cs="Times New Roman"/>
          <w:b/>
          <w:bCs/>
          <w:lang w:val="ru-RU" w:eastAsia="ru-RU"/>
        </w:rPr>
        <w:t xml:space="preserve"> </w:t>
      </w:r>
    </w:p>
    <w:sectPr w:rsidR="00BA7A59" w:rsidSect="00C81F53">
      <w:pgSz w:w="11906" w:h="16838"/>
      <w:pgMar w:top="624" w:right="720" w:bottom="24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7AC" w:rsidRDefault="009547AC" w:rsidP="00C81F53">
      <w:pPr>
        <w:spacing w:after="0" w:line="240" w:lineRule="auto"/>
      </w:pPr>
      <w:r>
        <w:separator/>
      </w:r>
    </w:p>
  </w:endnote>
  <w:endnote w:type="continuationSeparator" w:id="0">
    <w:p w:rsidR="009547AC" w:rsidRDefault="009547AC" w:rsidP="00C8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 Roman No9 L">
    <w:altName w:val="Times New Roman"/>
    <w:charset w:val="01"/>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7AC" w:rsidRDefault="009547AC" w:rsidP="00C81F53">
      <w:pPr>
        <w:spacing w:after="0" w:line="240" w:lineRule="auto"/>
      </w:pPr>
      <w:r>
        <w:separator/>
      </w:r>
    </w:p>
  </w:footnote>
  <w:footnote w:type="continuationSeparator" w:id="0">
    <w:p w:rsidR="009547AC" w:rsidRDefault="009547AC" w:rsidP="00C81F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D21FD"/>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
    <w:nsid w:val="07D34C09"/>
    <w:multiLevelType w:val="hybridMultilevel"/>
    <w:tmpl w:val="EECA5C8C"/>
    <w:lvl w:ilvl="0" w:tplc="7A7672F8">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08E02EC8"/>
    <w:multiLevelType w:val="hybridMultilevel"/>
    <w:tmpl w:val="25045286"/>
    <w:lvl w:ilvl="0" w:tplc="535EB43E">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A4B0646"/>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4">
    <w:nsid w:val="124B7BA2"/>
    <w:multiLevelType w:val="multilevel"/>
    <w:tmpl w:val="4FCA614A"/>
    <w:lvl w:ilvl="0">
      <w:start w:val="1"/>
      <w:numFmt w:val="decimal"/>
      <w:lvlText w:val="%1."/>
      <w:lvlJc w:val="left"/>
      <w:pPr>
        <w:ind w:left="360" w:hanging="360"/>
      </w:pPr>
      <w:rPr>
        <w:rFonts w:hint="default"/>
        <w:b/>
      </w:rPr>
    </w:lvl>
    <w:lvl w:ilvl="1">
      <w:start w:val="5"/>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
    <w:nsid w:val="12D939EA"/>
    <w:multiLevelType w:val="hybridMultilevel"/>
    <w:tmpl w:val="D63C6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EC7BA5"/>
    <w:multiLevelType w:val="hybridMultilevel"/>
    <w:tmpl w:val="F1F4A318"/>
    <w:lvl w:ilvl="0" w:tplc="771CD39E">
      <w:start w:val="1"/>
      <w:numFmt w:val="decimal"/>
      <w:lvlText w:val="%1."/>
      <w:lvlJc w:val="left"/>
      <w:pPr>
        <w:ind w:left="928" w:hanging="360"/>
      </w:pPr>
      <w:rPr>
        <w:rFonts w:hint="default"/>
        <w:b/>
        <w:color w:val="auto"/>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7">
    <w:nsid w:val="184545E2"/>
    <w:multiLevelType w:val="hybridMultilevel"/>
    <w:tmpl w:val="D99E29F0"/>
    <w:lvl w:ilvl="0" w:tplc="AA60BFC8">
      <w:numFmt w:val="bullet"/>
      <w:lvlText w:val="-"/>
      <w:lvlJc w:val="left"/>
      <w:pPr>
        <w:ind w:left="1211" w:hanging="360"/>
      </w:pPr>
      <w:rPr>
        <w:rFonts w:ascii="Times New Roman" w:eastAsiaTheme="minorEastAsia"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abstractNum w:abstractNumId="8">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EB4923"/>
    <w:multiLevelType w:val="hybridMultilevel"/>
    <w:tmpl w:val="2D48A4B8"/>
    <w:lvl w:ilvl="0" w:tplc="96364024">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F0A738C"/>
    <w:multiLevelType w:val="multilevel"/>
    <w:tmpl w:val="BEB4904C"/>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1100A60"/>
    <w:multiLevelType w:val="hybridMultilevel"/>
    <w:tmpl w:val="88C2E4F6"/>
    <w:lvl w:ilvl="0" w:tplc="0419000B">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3">
    <w:nsid w:val="52FD6C0A"/>
    <w:multiLevelType w:val="multilevel"/>
    <w:tmpl w:val="A1445C24"/>
    <w:lvl w:ilvl="0">
      <w:start w:val="1"/>
      <w:numFmt w:val="decimal"/>
      <w:lvlText w:val="%1."/>
      <w:lvlJc w:val="left"/>
      <w:pPr>
        <w:ind w:left="720" w:hanging="360"/>
      </w:pPr>
      <w:rPr>
        <w:b/>
        <w:i w:val="0"/>
      </w:rPr>
    </w:lvl>
    <w:lvl w:ilvl="1">
      <w:start w:val="1"/>
      <w:numFmt w:val="decimal"/>
      <w:isLgl/>
      <w:lvlText w:val="%1.%2."/>
      <w:lvlJc w:val="left"/>
      <w:pPr>
        <w:ind w:left="1080" w:hanging="360"/>
      </w:pPr>
      <w:rPr>
        <w:i w:val="0"/>
      </w:rPr>
    </w:lvl>
    <w:lvl w:ilvl="2">
      <w:start w:val="1"/>
      <w:numFmt w:val="decimal"/>
      <w:isLgl/>
      <w:lvlText w:val="%1.%2.%3."/>
      <w:lvlJc w:val="left"/>
      <w:pPr>
        <w:ind w:left="1800" w:hanging="720"/>
      </w:pPr>
      <w:rPr>
        <w:i w:val="0"/>
      </w:rPr>
    </w:lvl>
    <w:lvl w:ilvl="3">
      <w:start w:val="1"/>
      <w:numFmt w:val="decimal"/>
      <w:isLgl/>
      <w:lvlText w:val="%1.%2.%3.%4."/>
      <w:lvlJc w:val="left"/>
      <w:pPr>
        <w:ind w:left="2160" w:hanging="720"/>
      </w:pPr>
      <w:rPr>
        <w:i w:val="0"/>
      </w:rPr>
    </w:lvl>
    <w:lvl w:ilvl="4">
      <w:start w:val="1"/>
      <w:numFmt w:val="decimal"/>
      <w:isLgl/>
      <w:lvlText w:val="%1.%2.%3.%4.%5."/>
      <w:lvlJc w:val="left"/>
      <w:pPr>
        <w:ind w:left="2880" w:hanging="1080"/>
      </w:pPr>
      <w:rPr>
        <w:i w:val="0"/>
      </w:rPr>
    </w:lvl>
    <w:lvl w:ilvl="5">
      <w:start w:val="1"/>
      <w:numFmt w:val="decimal"/>
      <w:isLgl/>
      <w:lvlText w:val="%1.%2.%3.%4.%5.%6."/>
      <w:lvlJc w:val="left"/>
      <w:pPr>
        <w:ind w:left="3240" w:hanging="1080"/>
      </w:pPr>
      <w:rPr>
        <w:i w:val="0"/>
      </w:rPr>
    </w:lvl>
    <w:lvl w:ilvl="6">
      <w:start w:val="1"/>
      <w:numFmt w:val="decimal"/>
      <w:isLgl/>
      <w:lvlText w:val="%1.%2.%3.%4.%5.%6.%7."/>
      <w:lvlJc w:val="left"/>
      <w:pPr>
        <w:ind w:left="3960" w:hanging="1440"/>
      </w:pPr>
      <w:rPr>
        <w:i w:val="0"/>
      </w:rPr>
    </w:lvl>
    <w:lvl w:ilvl="7">
      <w:start w:val="1"/>
      <w:numFmt w:val="decimal"/>
      <w:isLgl/>
      <w:lvlText w:val="%1.%2.%3.%4.%5.%6.%7.%8."/>
      <w:lvlJc w:val="left"/>
      <w:pPr>
        <w:ind w:left="4320" w:hanging="1440"/>
      </w:pPr>
      <w:rPr>
        <w:i w:val="0"/>
      </w:rPr>
    </w:lvl>
    <w:lvl w:ilvl="8">
      <w:start w:val="1"/>
      <w:numFmt w:val="decimal"/>
      <w:isLgl/>
      <w:lvlText w:val="%1.%2.%3.%4.%5.%6.%7.%8.%9."/>
      <w:lvlJc w:val="left"/>
      <w:pPr>
        <w:ind w:left="5040" w:hanging="1800"/>
      </w:pPr>
      <w:rPr>
        <w:i w:val="0"/>
      </w:rPr>
    </w:lvl>
  </w:abstractNum>
  <w:abstractNum w:abstractNumId="14">
    <w:nsid w:val="62FE69F5"/>
    <w:multiLevelType w:val="multilevel"/>
    <w:tmpl w:val="8B804816"/>
    <w:lvl w:ilvl="0">
      <w:start w:val="1"/>
      <w:numFmt w:val="decimal"/>
      <w:lvlText w:val="%1."/>
      <w:lvlJc w:val="left"/>
      <w:pPr>
        <w:tabs>
          <w:tab w:val="num" w:pos="540"/>
        </w:tabs>
        <w:ind w:left="540" w:hanging="360"/>
      </w:pPr>
      <w:rPr>
        <w:rFonts w:ascii="Times New Roman" w:eastAsiaTheme="minorHAnsi" w:hAnsi="Times New Roman" w:cs="Times New Roman"/>
      </w:rPr>
    </w:lvl>
    <w:lvl w:ilvl="1">
      <w:start w:val="1"/>
      <w:numFmt w:val="decimal"/>
      <w:isLgl/>
      <w:lvlText w:val="%1.%2."/>
      <w:lvlJc w:val="left"/>
      <w:pPr>
        <w:ind w:left="1632" w:hanging="1065"/>
      </w:pPr>
      <w:rPr>
        <w:rFonts w:hint="default"/>
      </w:rPr>
    </w:lvl>
    <w:lvl w:ilvl="2">
      <w:start w:val="1"/>
      <w:numFmt w:val="decimal"/>
      <w:isLgl/>
      <w:lvlText w:val="%1.%2.%3."/>
      <w:lvlJc w:val="left"/>
      <w:pPr>
        <w:ind w:left="2019" w:hanging="1065"/>
      </w:pPr>
      <w:rPr>
        <w:rFonts w:hint="default"/>
      </w:rPr>
    </w:lvl>
    <w:lvl w:ilvl="3">
      <w:start w:val="1"/>
      <w:numFmt w:val="decimal"/>
      <w:isLgl/>
      <w:lvlText w:val="%1.%2.%3.%4."/>
      <w:lvlJc w:val="left"/>
      <w:pPr>
        <w:ind w:left="2421" w:hanging="108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555" w:hanging="1440"/>
      </w:pPr>
      <w:rPr>
        <w:rFonts w:hint="default"/>
      </w:rPr>
    </w:lvl>
    <w:lvl w:ilvl="6">
      <w:start w:val="1"/>
      <w:numFmt w:val="decimal"/>
      <w:isLgl/>
      <w:lvlText w:val="%1.%2.%3.%4.%5.%6.%7."/>
      <w:lvlJc w:val="left"/>
      <w:pPr>
        <w:ind w:left="3942" w:hanging="1440"/>
      </w:pPr>
      <w:rPr>
        <w:rFonts w:hint="default"/>
      </w:rPr>
    </w:lvl>
    <w:lvl w:ilvl="7">
      <w:start w:val="1"/>
      <w:numFmt w:val="decimal"/>
      <w:isLgl/>
      <w:lvlText w:val="%1.%2.%3.%4.%5.%6.%7.%8."/>
      <w:lvlJc w:val="left"/>
      <w:pPr>
        <w:ind w:left="4689" w:hanging="1800"/>
      </w:pPr>
      <w:rPr>
        <w:rFonts w:hint="default"/>
      </w:rPr>
    </w:lvl>
    <w:lvl w:ilvl="8">
      <w:start w:val="1"/>
      <w:numFmt w:val="decimal"/>
      <w:isLgl/>
      <w:lvlText w:val="%1.%2.%3.%4.%5.%6.%7.%8.%9."/>
      <w:lvlJc w:val="left"/>
      <w:pPr>
        <w:ind w:left="5076" w:hanging="1800"/>
      </w:pPr>
      <w:rPr>
        <w:rFonts w:hint="default"/>
      </w:rPr>
    </w:lvl>
  </w:abstractNum>
  <w:abstractNum w:abstractNumId="15">
    <w:nsid w:val="707742EC"/>
    <w:multiLevelType w:val="multilevel"/>
    <w:tmpl w:val="6754702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73E569D2"/>
    <w:multiLevelType w:val="hybridMultilevel"/>
    <w:tmpl w:val="9C70DEAE"/>
    <w:lvl w:ilvl="0" w:tplc="6DC0F6B8">
      <w:start w:val="2"/>
      <w:numFmt w:val="bullet"/>
      <w:lvlText w:val="-"/>
      <w:lvlJc w:val="left"/>
      <w:pPr>
        <w:ind w:left="720" w:hanging="360"/>
      </w:pPr>
      <w:rPr>
        <w:rFonts w:ascii="Times New Roman" w:eastAsiaTheme="minorHAnsi"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75482146"/>
    <w:multiLevelType w:val="hybridMultilevel"/>
    <w:tmpl w:val="5566B402"/>
    <w:lvl w:ilvl="0" w:tplc="EA44B56A">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 w:numId="5">
    <w:abstractNumId w:val="7"/>
  </w:num>
  <w:num w:numId="6">
    <w:abstractNumId w:val="11"/>
  </w:num>
  <w:num w:numId="7">
    <w:abstractNumId w:val="4"/>
  </w:num>
  <w:num w:numId="8">
    <w:abstractNumId w:val="6"/>
  </w:num>
  <w:num w:numId="9">
    <w:abstractNumId w:val="15"/>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4"/>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B17"/>
    <w:rsid w:val="000043EA"/>
    <w:rsid w:val="00015FC3"/>
    <w:rsid w:val="000170AB"/>
    <w:rsid w:val="00023776"/>
    <w:rsid w:val="00032400"/>
    <w:rsid w:val="00033B80"/>
    <w:rsid w:val="00034029"/>
    <w:rsid w:val="00041F42"/>
    <w:rsid w:val="00054EA4"/>
    <w:rsid w:val="00056253"/>
    <w:rsid w:val="0006390E"/>
    <w:rsid w:val="00064F92"/>
    <w:rsid w:val="00065243"/>
    <w:rsid w:val="00080229"/>
    <w:rsid w:val="0008308B"/>
    <w:rsid w:val="00085C2A"/>
    <w:rsid w:val="00091C93"/>
    <w:rsid w:val="000A7095"/>
    <w:rsid w:val="000B1781"/>
    <w:rsid w:val="000B4B67"/>
    <w:rsid w:val="000C0131"/>
    <w:rsid w:val="000C78D2"/>
    <w:rsid w:val="000C7B36"/>
    <w:rsid w:val="000E61FD"/>
    <w:rsid w:val="000F379B"/>
    <w:rsid w:val="000F7828"/>
    <w:rsid w:val="00100302"/>
    <w:rsid w:val="00101617"/>
    <w:rsid w:val="00102738"/>
    <w:rsid w:val="001037CE"/>
    <w:rsid w:val="00127EDB"/>
    <w:rsid w:val="001320C6"/>
    <w:rsid w:val="0013428E"/>
    <w:rsid w:val="00146422"/>
    <w:rsid w:val="00150D85"/>
    <w:rsid w:val="00152055"/>
    <w:rsid w:val="00154526"/>
    <w:rsid w:val="0016192A"/>
    <w:rsid w:val="00163277"/>
    <w:rsid w:val="00171C46"/>
    <w:rsid w:val="00173BD2"/>
    <w:rsid w:val="00174716"/>
    <w:rsid w:val="001820A5"/>
    <w:rsid w:val="00182360"/>
    <w:rsid w:val="0018600B"/>
    <w:rsid w:val="001A65EA"/>
    <w:rsid w:val="001B495D"/>
    <w:rsid w:val="001B4EE4"/>
    <w:rsid w:val="001C0D88"/>
    <w:rsid w:val="001D4BF5"/>
    <w:rsid w:val="001D7840"/>
    <w:rsid w:val="001E0343"/>
    <w:rsid w:val="001E1865"/>
    <w:rsid w:val="001F573A"/>
    <w:rsid w:val="00204D7E"/>
    <w:rsid w:val="00205D12"/>
    <w:rsid w:val="002139A9"/>
    <w:rsid w:val="00222BBF"/>
    <w:rsid w:val="00234989"/>
    <w:rsid w:val="00254732"/>
    <w:rsid w:val="00270B68"/>
    <w:rsid w:val="002758A9"/>
    <w:rsid w:val="00282849"/>
    <w:rsid w:val="00285237"/>
    <w:rsid w:val="002A5CA0"/>
    <w:rsid w:val="002B037B"/>
    <w:rsid w:val="002B19BC"/>
    <w:rsid w:val="002B202F"/>
    <w:rsid w:val="002B2571"/>
    <w:rsid w:val="002D111C"/>
    <w:rsid w:val="002D3F40"/>
    <w:rsid w:val="002D649E"/>
    <w:rsid w:val="002E005D"/>
    <w:rsid w:val="002E4450"/>
    <w:rsid w:val="00305681"/>
    <w:rsid w:val="00312F0F"/>
    <w:rsid w:val="003140E1"/>
    <w:rsid w:val="00314647"/>
    <w:rsid w:val="00321EB2"/>
    <w:rsid w:val="00322B5F"/>
    <w:rsid w:val="00326B44"/>
    <w:rsid w:val="00326CBE"/>
    <w:rsid w:val="00330048"/>
    <w:rsid w:val="00333ED0"/>
    <w:rsid w:val="00334EA9"/>
    <w:rsid w:val="003449D6"/>
    <w:rsid w:val="00365730"/>
    <w:rsid w:val="00381BB1"/>
    <w:rsid w:val="003828C2"/>
    <w:rsid w:val="003921DE"/>
    <w:rsid w:val="00393438"/>
    <w:rsid w:val="00394ACD"/>
    <w:rsid w:val="00396469"/>
    <w:rsid w:val="00396753"/>
    <w:rsid w:val="003A5E9B"/>
    <w:rsid w:val="003B2C0D"/>
    <w:rsid w:val="003B387E"/>
    <w:rsid w:val="003C07E5"/>
    <w:rsid w:val="003E01B6"/>
    <w:rsid w:val="003E5629"/>
    <w:rsid w:val="003F2063"/>
    <w:rsid w:val="003F34C2"/>
    <w:rsid w:val="003F40B3"/>
    <w:rsid w:val="003F4A18"/>
    <w:rsid w:val="003F5C1C"/>
    <w:rsid w:val="00401663"/>
    <w:rsid w:val="004124B6"/>
    <w:rsid w:val="004238BC"/>
    <w:rsid w:val="00434E85"/>
    <w:rsid w:val="00435435"/>
    <w:rsid w:val="004476C0"/>
    <w:rsid w:val="00453B4C"/>
    <w:rsid w:val="0045740D"/>
    <w:rsid w:val="0047738F"/>
    <w:rsid w:val="00482485"/>
    <w:rsid w:val="004978CA"/>
    <w:rsid w:val="004A208A"/>
    <w:rsid w:val="004A35DB"/>
    <w:rsid w:val="004A634B"/>
    <w:rsid w:val="004A6A0D"/>
    <w:rsid w:val="004C018B"/>
    <w:rsid w:val="004C085F"/>
    <w:rsid w:val="004C39D3"/>
    <w:rsid w:val="004C3FC0"/>
    <w:rsid w:val="004E1E06"/>
    <w:rsid w:val="004E4AED"/>
    <w:rsid w:val="004E69CD"/>
    <w:rsid w:val="00506CF1"/>
    <w:rsid w:val="005077CD"/>
    <w:rsid w:val="0051700A"/>
    <w:rsid w:val="005234C9"/>
    <w:rsid w:val="00544C59"/>
    <w:rsid w:val="00546F3F"/>
    <w:rsid w:val="00564F15"/>
    <w:rsid w:val="00566D1B"/>
    <w:rsid w:val="0057791B"/>
    <w:rsid w:val="00581DDA"/>
    <w:rsid w:val="005833B7"/>
    <w:rsid w:val="00592509"/>
    <w:rsid w:val="00594556"/>
    <w:rsid w:val="005A1125"/>
    <w:rsid w:val="005A1799"/>
    <w:rsid w:val="005A34D3"/>
    <w:rsid w:val="005A67D0"/>
    <w:rsid w:val="005B087C"/>
    <w:rsid w:val="005B6725"/>
    <w:rsid w:val="005F33DD"/>
    <w:rsid w:val="006012C2"/>
    <w:rsid w:val="0060152B"/>
    <w:rsid w:val="00604CEA"/>
    <w:rsid w:val="006103BE"/>
    <w:rsid w:val="006159FB"/>
    <w:rsid w:val="00631B0B"/>
    <w:rsid w:val="00640DCC"/>
    <w:rsid w:val="0064190D"/>
    <w:rsid w:val="00644E03"/>
    <w:rsid w:val="00653103"/>
    <w:rsid w:val="0067305D"/>
    <w:rsid w:val="00674332"/>
    <w:rsid w:val="00680063"/>
    <w:rsid w:val="00685836"/>
    <w:rsid w:val="0069642C"/>
    <w:rsid w:val="006B0120"/>
    <w:rsid w:val="006B3060"/>
    <w:rsid w:val="006F13A0"/>
    <w:rsid w:val="006F1FE5"/>
    <w:rsid w:val="0070534E"/>
    <w:rsid w:val="007115E5"/>
    <w:rsid w:val="00717BCB"/>
    <w:rsid w:val="0073649E"/>
    <w:rsid w:val="00740013"/>
    <w:rsid w:val="007475A4"/>
    <w:rsid w:val="00753131"/>
    <w:rsid w:val="0075408B"/>
    <w:rsid w:val="00767464"/>
    <w:rsid w:val="0079564C"/>
    <w:rsid w:val="007B3790"/>
    <w:rsid w:val="007C1F82"/>
    <w:rsid w:val="007C3534"/>
    <w:rsid w:val="007D620B"/>
    <w:rsid w:val="007E3AD1"/>
    <w:rsid w:val="007F4345"/>
    <w:rsid w:val="008028C0"/>
    <w:rsid w:val="0081204B"/>
    <w:rsid w:val="00814FFA"/>
    <w:rsid w:val="0082007F"/>
    <w:rsid w:val="00820CE7"/>
    <w:rsid w:val="00823A39"/>
    <w:rsid w:val="00823BA1"/>
    <w:rsid w:val="00833713"/>
    <w:rsid w:val="008337EF"/>
    <w:rsid w:val="008429E7"/>
    <w:rsid w:val="00846371"/>
    <w:rsid w:val="008608B9"/>
    <w:rsid w:val="00866ECE"/>
    <w:rsid w:val="0087084F"/>
    <w:rsid w:val="00882488"/>
    <w:rsid w:val="008847D2"/>
    <w:rsid w:val="00893B16"/>
    <w:rsid w:val="00897131"/>
    <w:rsid w:val="008A5F57"/>
    <w:rsid w:val="008B042A"/>
    <w:rsid w:val="008C5509"/>
    <w:rsid w:val="008C7845"/>
    <w:rsid w:val="008E2A64"/>
    <w:rsid w:val="00917B17"/>
    <w:rsid w:val="00920C2B"/>
    <w:rsid w:val="00926D06"/>
    <w:rsid w:val="00944EC8"/>
    <w:rsid w:val="009547AC"/>
    <w:rsid w:val="00987EC5"/>
    <w:rsid w:val="00991C7B"/>
    <w:rsid w:val="00995AA4"/>
    <w:rsid w:val="009A2D85"/>
    <w:rsid w:val="009A49FA"/>
    <w:rsid w:val="009C01A3"/>
    <w:rsid w:val="009C133A"/>
    <w:rsid w:val="009C2CB2"/>
    <w:rsid w:val="009D7E0F"/>
    <w:rsid w:val="009E4332"/>
    <w:rsid w:val="009F4F4B"/>
    <w:rsid w:val="00A01611"/>
    <w:rsid w:val="00A13171"/>
    <w:rsid w:val="00A13CD5"/>
    <w:rsid w:val="00A44C9D"/>
    <w:rsid w:val="00A5492C"/>
    <w:rsid w:val="00A72DFA"/>
    <w:rsid w:val="00A817C7"/>
    <w:rsid w:val="00A84449"/>
    <w:rsid w:val="00A94D50"/>
    <w:rsid w:val="00AA31DA"/>
    <w:rsid w:val="00AA696A"/>
    <w:rsid w:val="00AA7356"/>
    <w:rsid w:val="00AC037F"/>
    <w:rsid w:val="00AC1815"/>
    <w:rsid w:val="00AE5C78"/>
    <w:rsid w:val="00AF195F"/>
    <w:rsid w:val="00AF483F"/>
    <w:rsid w:val="00AF6700"/>
    <w:rsid w:val="00B058FA"/>
    <w:rsid w:val="00B13574"/>
    <w:rsid w:val="00B22E2C"/>
    <w:rsid w:val="00B309D1"/>
    <w:rsid w:val="00B41CDD"/>
    <w:rsid w:val="00B42C2F"/>
    <w:rsid w:val="00B52905"/>
    <w:rsid w:val="00B54C34"/>
    <w:rsid w:val="00B552F0"/>
    <w:rsid w:val="00B615BA"/>
    <w:rsid w:val="00B64D9E"/>
    <w:rsid w:val="00BA1663"/>
    <w:rsid w:val="00BA7A59"/>
    <w:rsid w:val="00BB1C9F"/>
    <w:rsid w:val="00BB2470"/>
    <w:rsid w:val="00BB30CA"/>
    <w:rsid w:val="00BB6437"/>
    <w:rsid w:val="00BB6CC4"/>
    <w:rsid w:val="00BD551D"/>
    <w:rsid w:val="00BE2C20"/>
    <w:rsid w:val="00BE68DC"/>
    <w:rsid w:val="00BF1E53"/>
    <w:rsid w:val="00BF1EA4"/>
    <w:rsid w:val="00BF5A20"/>
    <w:rsid w:val="00BF6578"/>
    <w:rsid w:val="00BF76D5"/>
    <w:rsid w:val="00C11C95"/>
    <w:rsid w:val="00C1712E"/>
    <w:rsid w:val="00C44FCA"/>
    <w:rsid w:val="00C55792"/>
    <w:rsid w:val="00C6420E"/>
    <w:rsid w:val="00C8168F"/>
    <w:rsid w:val="00C81F53"/>
    <w:rsid w:val="00C90F0B"/>
    <w:rsid w:val="00C911B3"/>
    <w:rsid w:val="00C92D8B"/>
    <w:rsid w:val="00C94668"/>
    <w:rsid w:val="00C947F3"/>
    <w:rsid w:val="00C977A6"/>
    <w:rsid w:val="00CA16D2"/>
    <w:rsid w:val="00CC16AE"/>
    <w:rsid w:val="00CC3434"/>
    <w:rsid w:val="00CC7C24"/>
    <w:rsid w:val="00CF1B00"/>
    <w:rsid w:val="00CF4589"/>
    <w:rsid w:val="00CF6BBE"/>
    <w:rsid w:val="00D1201E"/>
    <w:rsid w:val="00D12890"/>
    <w:rsid w:val="00D1308A"/>
    <w:rsid w:val="00D23B42"/>
    <w:rsid w:val="00D37172"/>
    <w:rsid w:val="00D415AE"/>
    <w:rsid w:val="00D45082"/>
    <w:rsid w:val="00D502E9"/>
    <w:rsid w:val="00D604A3"/>
    <w:rsid w:val="00D905A1"/>
    <w:rsid w:val="00DD14F5"/>
    <w:rsid w:val="00DE4E6E"/>
    <w:rsid w:val="00DE6142"/>
    <w:rsid w:val="00DF4AFB"/>
    <w:rsid w:val="00DF7B47"/>
    <w:rsid w:val="00E00EDD"/>
    <w:rsid w:val="00E0148C"/>
    <w:rsid w:val="00E12E40"/>
    <w:rsid w:val="00E1465E"/>
    <w:rsid w:val="00E157A1"/>
    <w:rsid w:val="00E210C4"/>
    <w:rsid w:val="00E2751C"/>
    <w:rsid w:val="00E34749"/>
    <w:rsid w:val="00E36ABD"/>
    <w:rsid w:val="00E411A6"/>
    <w:rsid w:val="00E422B5"/>
    <w:rsid w:val="00E504D0"/>
    <w:rsid w:val="00E51A48"/>
    <w:rsid w:val="00E51C70"/>
    <w:rsid w:val="00E74DBA"/>
    <w:rsid w:val="00E818F8"/>
    <w:rsid w:val="00EA777B"/>
    <w:rsid w:val="00EB1E2F"/>
    <w:rsid w:val="00EC2DAC"/>
    <w:rsid w:val="00ED0F42"/>
    <w:rsid w:val="00ED467E"/>
    <w:rsid w:val="00ED72AE"/>
    <w:rsid w:val="00ED7574"/>
    <w:rsid w:val="00EF185F"/>
    <w:rsid w:val="00EF3808"/>
    <w:rsid w:val="00F0459D"/>
    <w:rsid w:val="00F166C1"/>
    <w:rsid w:val="00F2076C"/>
    <w:rsid w:val="00F2355B"/>
    <w:rsid w:val="00F23A8F"/>
    <w:rsid w:val="00F371BB"/>
    <w:rsid w:val="00F40FBE"/>
    <w:rsid w:val="00F65D9B"/>
    <w:rsid w:val="00F71B17"/>
    <w:rsid w:val="00F71BF0"/>
    <w:rsid w:val="00F76492"/>
    <w:rsid w:val="00F868D2"/>
    <w:rsid w:val="00F876B6"/>
    <w:rsid w:val="00F911F2"/>
    <w:rsid w:val="00FD14D0"/>
    <w:rsid w:val="00FD474A"/>
    <w:rsid w:val="00FD5B0D"/>
    <w:rsid w:val="00FF3F41"/>
    <w:rsid w:val="00FF610C"/>
    <w:rsid w:val="00FF6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 w:type="paragraph" w:styleId="ae">
    <w:name w:val="No Spacing"/>
    <w:link w:val="af"/>
    <w:qFormat/>
    <w:rsid w:val="009A2D85"/>
    <w:pPr>
      <w:spacing w:after="0" w:line="240" w:lineRule="auto"/>
    </w:pPr>
    <w:rPr>
      <w:rFonts w:ascii="Calibri" w:eastAsia="Calibri" w:hAnsi="Calibri" w:cs="Times New Roman"/>
      <w:lang w:val="uk-UA"/>
    </w:rPr>
  </w:style>
  <w:style w:type="character" w:customStyle="1" w:styleId="af">
    <w:name w:val="Без інтервалів Знак"/>
    <w:link w:val="ae"/>
    <w:rsid w:val="009A2D85"/>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828"/>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7828"/>
    <w:rPr>
      <w:color w:val="0000FF" w:themeColor="hyperlink"/>
      <w:u w:val="single"/>
    </w:rPr>
  </w:style>
  <w:style w:type="paragraph" w:styleId="a4">
    <w:name w:val="List Paragraph"/>
    <w:basedOn w:val="a"/>
    <w:qFormat/>
    <w:rsid w:val="004E1E06"/>
    <w:pPr>
      <w:ind w:left="720"/>
      <w:contextualSpacing/>
    </w:pPr>
  </w:style>
  <w:style w:type="table" w:styleId="a5">
    <w:name w:val="Table Grid"/>
    <w:basedOn w:val="a1"/>
    <w:uiPriority w:val="59"/>
    <w:rsid w:val="004E1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4E1E06"/>
    <w:pPr>
      <w:spacing w:after="0" w:line="240" w:lineRule="auto"/>
    </w:pPr>
    <w:rPr>
      <w:rFonts w:ascii="Calibri" w:eastAsia="Calibri" w:hAnsi="Calibri" w:cs="Times New Roman"/>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aliases w:val="Знак2,Normal (Web) Char,Знак Знак3,Обычный (Web)"/>
    <w:basedOn w:val="a"/>
    <w:link w:val="a7"/>
    <w:uiPriority w:val="99"/>
    <w:unhideWhenUsed/>
    <w:rsid w:val="00F23A8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8">
    <w:name w:val="header"/>
    <w:basedOn w:val="a"/>
    <w:link w:val="a9"/>
    <w:uiPriority w:val="99"/>
    <w:unhideWhenUsed/>
    <w:rsid w:val="00C81F53"/>
    <w:pPr>
      <w:tabs>
        <w:tab w:val="center" w:pos="4677"/>
        <w:tab w:val="right" w:pos="9355"/>
      </w:tabs>
      <w:spacing w:after="0" w:line="240" w:lineRule="auto"/>
    </w:pPr>
  </w:style>
  <w:style w:type="character" w:customStyle="1" w:styleId="a9">
    <w:name w:val="Верхній колонтитул Знак"/>
    <w:basedOn w:val="a0"/>
    <w:link w:val="a8"/>
    <w:uiPriority w:val="99"/>
    <w:rsid w:val="00C81F53"/>
    <w:rPr>
      <w:lang w:val="uk-UA"/>
    </w:rPr>
  </w:style>
  <w:style w:type="paragraph" w:styleId="aa">
    <w:name w:val="footer"/>
    <w:basedOn w:val="a"/>
    <w:link w:val="ab"/>
    <w:uiPriority w:val="99"/>
    <w:unhideWhenUsed/>
    <w:rsid w:val="00C81F53"/>
    <w:pPr>
      <w:tabs>
        <w:tab w:val="center" w:pos="4677"/>
        <w:tab w:val="right" w:pos="9355"/>
      </w:tabs>
      <w:spacing w:after="0" w:line="240" w:lineRule="auto"/>
    </w:pPr>
  </w:style>
  <w:style w:type="character" w:customStyle="1" w:styleId="ab">
    <w:name w:val="Нижній колонтитул Знак"/>
    <w:basedOn w:val="a0"/>
    <w:link w:val="aa"/>
    <w:uiPriority w:val="99"/>
    <w:rsid w:val="00C81F53"/>
    <w:rPr>
      <w:lang w:val="uk-UA"/>
    </w:rPr>
  </w:style>
  <w:style w:type="paragraph" w:customStyle="1" w:styleId="rvps2">
    <w:name w:val="rvps2"/>
    <w:basedOn w:val="a"/>
    <w:rsid w:val="008A5F5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c">
    <w:name w:val="Body Text Indent"/>
    <w:basedOn w:val="a"/>
    <w:link w:val="ad"/>
    <w:unhideWhenUsed/>
    <w:rsid w:val="00322B5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d">
    <w:name w:val="Основний текст з відступом Знак"/>
    <w:basedOn w:val="a0"/>
    <w:link w:val="ac"/>
    <w:rsid w:val="00322B5F"/>
    <w:rPr>
      <w:rFonts w:ascii="Times New Roman" w:eastAsia="Times New Roman" w:hAnsi="Times New Roman" w:cs="Times New Roman"/>
      <w:sz w:val="24"/>
      <w:szCs w:val="24"/>
      <w:lang w:val="x-none" w:eastAsia="x-none"/>
    </w:rPr>
  </w:style>
  <w:style w:type="paragraph" w:styleId="3">
    <w:name w:val="Body Text Indent 3"/>
    <w:basedOn w:val="a"/>
    <w:link w:val="30"/>
    <w:uiPriority w:val="99"/>
    <w:semiHidden/>
    <w:unhideWhenUsed/>
    <w:rsid w:val="005B087C"/>
    <w:pPr>
      <w:spacing w:after="120"/>
      <w:ind w:left="283"/>
    </w:pPr>
    <w:rPr>
      <w:sz w:val="16"/>
      <w:szCs w:val="16"/>
    </w:rPr>
  </w:style>
  <w:style w:type="character" w:customStyle="1" w:styleId="30">
    <w:name w:val="Основний текст з відступом 3 Знак"/>
    <w:basedOn w:val="a0"/>
    <w:link w:val="3"/>
    <w:uiPriority w:val="99"/>
    <w:semiHidden/>
    <w:rsid w:val="005B087C"/>
    <w:rPr>
      <w:sz w:val="16"/>
      <w:szCs w:val="16"/>
      <w:lang w:val="uk-UA"/>
    </w:rPr>
  </w:style>
  <w:style w:type="character" w:customStyle="1" w:styleId="2">
    <w:name w:val="Основной текст (2)_"/>
    <w:link w:val="20"/>
    <w:locked/>
    <w:rsid w:val="00EB1E2F"/>
    <w:rPr>
      <w:shd w:val="clear" w:color="auto" w:fill="FFFFFF"/>
    </w:rPr>
  </w:style>
  <w:style w:type="paragraph" w:customStyle="1" w:styleId="20">
    <w:name w:val="Основной текст (2)"/>
    <w:basedOn w:val="a"/>
    <w:link w:val="2"/>
    <w:rsid w:val="00EB1E2F"/>
    <w:pPr>
      <w:widowControl w:val="0"/>
      <w:shd w:val="clear" w:color="auto" w:fill="FFFFFF"/>
      <w:spacing w:after="0" w:line="274" w:lineRule="exact"/>
      <w:jc w:val="both"/>
    </w:pPr>
    <w:rPr>
      <w:lang w:val="ru-RU"/>
    </w:rPr>
  </w:style>
  <w:style w:type="character" w:customStyle="1" w:styleId="a7">
    <w:name w:val="Звичайний (веб) Знак"/>
    <w:aliases w:val="Знак2 Знак,Normal (Web) Char Знак,Знак Знак3 Знак,Обычный (Web) Знак"/>
    <w:link w:val="a6"/>
    <w:uiPriority w:val="99"/>
    <w:locked/>
    <w:rsid w:val="00334EA9"/>
    <w:rPr>
      <w:rFonts w:ascii="Times New Roman" w:eastAsia="Times New Roman" w:hAnsi="Times New Roman" w:cs="Times New Roman"/>
      <w:sz w:val="24"/>
      <w:szCs w:val="24"/>
      <w:lang w:eastAsia="ru-RU"/>
    </w:rPr>
  </w:style>
  <w:style w:type="paragraph" w:styleId="ae">
    <w:name w:val="No Spacing"/>
    <w:link w:val="af"/>
    <w:qFormat/>
    <w:rsid w:val="009A2D85"/>
    <w:pPr>
      <w:spacing w:after="0" w:line="240" w:lineRule="auto"/>
    </w:pPr>
    <w:rPr>
      <w:rFonts w:ascii="Calibri" w:eastAsia="Calibri" w:hAnsi="Calibri" w:cs="Times New Roman"/>
      <w:lang w:val="uk-UA"/>
    </w:rPr>
  </w:style>
  <w:style w:type="character" w:customStyle="1" w:styleId="af">
    <w:name w:val="Без інтервалів Знак"/>
    <w:link w:val="ae"/>
    <w:rsid w:val="009A2D85"/>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70232">
      <w:bodyDiv w:val="1"/>
      <w:marLeft w:val="0"/>
      <w:marRight w:val="0"/>
      <w:marTop w:val="0"/>
      <w:marBottom w:val="0"/>
      <w:divBdr>
        <w:top w:val="none" w:sz="0" w:space="0" w:color="auto"/>
        <w:left w:val="none" w:sz="0" w:space="0" w:color="auto"/>
        <w:bottom w:val="none" w:sz="0" w:space="0" w:color="auto"/>
        <w:right w:val="none" w:sz="0" w:space="0" w:color="auto"/>
      </w:divBdr>
    </w:div>
    <w:div w:id="324675912">
      <w:bodyDiv w:val="1"/>
      <w:marLeft w:val="0"/>
      <w:marRight w:val="0"/>
      <w:marTop w:val="0"/>
      <w:marBottom w:val="0"/>
      <w:divBdr>
        <w:top w:val="none" w:sz="0" w:space="0" w:color="auto"/>
        <w:left w:val="none" w:sz="0" w:space="0" w:color="auto"/>
        <w:bottom w:val="none" w:sz="0" w:space="0" w:color="auto"/>
        <w:right w:val="none" w:sz="0" w:space="0" w:color="auto"/>
      </w:divBdr>
    </w:div>
    <w:div w:id="1139763438">
      <w:bodyDiv w:val="1"/>
      <w:marLeft w:val="0"/>
      <w:marRight w:val="0"/>
      <w:marTop w:val="0"/>
      <w:marBottom w:val="0"/>
      <w:divBdr>
        <w:top w:val="none" w:sz="0" w:space="0" w:color="auto"/>
        <w:left w:val="none" w:sz="0" w:space="0" w:color="auto"/>
        <w:bottom w:val="none" w:sz="0" w:space="0" w:color="auto"/>
        <w:right w:val="none" w:sz="0" w:space="0" w:color="auto"/>
      </w:divBdr>
    </w:div>
    <w:div w:id="160552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zakon5.rada.gov.ua/laws/show/436-15" TargetMode="External"/><Relationship Id="rId4" Type="http://schemas.microsoft.com/office/2007/relationships/stylesWithEffects" Target="stylesWithEffects.xml"/><Relationship Id="rId9" Type="http://schemas.openxmlformats.org/officeDocument/2006/relationships/hyperlink" Target="http://zakon5.rada.gov.ua/laws/show/435-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77163-2E1E-4B7A-BFD9-D7D11A696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Pages>
  <Words>14910</Words>
  <Characters>8499</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Svitlana O. Havrylenko</dc:creator>
  <cp:lastModifiedBy>finuser03</cp:lastModifiedBy>
  <cp:revision>210</cp:revision>
  <cp:lastPrinted>2022-08-09T07:44:00Z</cp:lastPrinted>
  <dcterms:created xsi:type="dcterms:W3CDTF">2022-08-02T09:59:00Z</dcterms:created>
  <dcterms:modified xsi:type="dcterms:W3CDTF">2022-08-09T11:56:00Z</dcterms:modified>
</cp:coreProperties>
</file>