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60B8A49B" w:rsidR="007D0255" w:rsidRPr="00317EB3" w:rsidRDefault="007D0255" w:rsidP="0070118D">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F900F0">
        <w:rPr>
          <w:rFonts w:ascii="Times New Roman" w:hAnsi="Times New Roman" w:cs="Times New Roman"/>
          <w:b/>
          <w:bCs/>
          <w:sz w:val="24"/>
          <w:szCs w:val="24"/>
          <w:lang w:val="ru-RU"/>
        </w:rPr>
        <w:t>6</w:t>
      </w:r>
      <w:r w:rsidR="00164254">
        <w:rPr>
          <w:rFonts w:ascii="Times New Roman" w:hAnsi="Times New Roman" w:cs="Times New Roman"/>
          <w:b/>
          <w:bCs/>
          <w:sz w:val="24"/>
          <w:szCs w:val="24"/>
          <w:lang w:val="ru-RU"/>
        </w:rPr>
        <w:t>7</w:t>
      </w:r>
    </w:p>
    <w:p w14:paraId="12116EE2" w14:textId="55E67EEB" w:rsidR="007D0255" w:rsidRPr="0070118D" w:rsidRDefault="007D0255" w:rsidP="007D0255">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від «</w:t>
      </w:r>
      <w:r w:rsidR="00164254">
        <w:rPr>
          <w:rFonts w:ascii="Times New Roman" w:hAnsi="Times New Roman" w:cs="Times New Roman"/>
          <w:b/>
          <w:bCs/>
          <w:sz w:val="24"/>
          <w:szCs w:val="24"/>
          <w:lang w:val="ru-RU"/>
        </w:rPr>
        <w:t>20</w:t>
      </w:r>
      <w:r w:rsidRPr="007D0255">
        <w:rPr>
          <w:rFonts w:ascii="Times New Roman" w:hAnsi="Times New Roman" w:cs="Times New Roman"/>
          <w:b/>
          <w:bCs/>
          <w:sz w:val="24"/>
          <w:szCs w:val="24"/>
          <w:lang w:val="uk-UA"/>
        </w:rPr>
        <w:t xml:space="preserve">» </w:t>
      </w:r>
      <w:r w:rsidR="00F900F0">
        <w:rPr>
          <w:rFonts w:ascii="Times New Roman" w:hAnsi="Times New Roman" w:cs="Times New Roman"/>
          <w:b/>
          <w:bCs/>
          <w:sz w:val="24"/>
          <w:szCs w:val="24"/>
          <w:lang w:val="uk-UA"/>
        </w:rPr>
        <w:t xml:space="preserve">вересня </w:t>
      </w:r>
      <w:r w:rsidRPr="007D0255">
        <w:rPr>
          <w:rFonts w:ascii="Times New Roman" w:hAnsi="Times New Roman" w:cs="Times New Roman"/>
          <w:b/>
          <w:bCs/>
          <w:sz w:val="24"/>
          <w:szCs w:val="24"/>
          <w:lang w:val="uk-UA"/>
        </w:rPr>
        <w:t>202</w:t>
      </w:r>
      <w:r w:rsidR="00F7228B">
        <w:rPr>
          <w:rFonts w:ascii="Times New Roman" w:hAnsi="Times New Roman" w:cs="Times New Roman"/>
          <w:b/>
          <w:bCs/>
          <w:sz w:val="24"/>
          <w:szCs w:val="24"/>
          <w:lang w:val="uk-UA"/>
        </w:rPr>
        <w:t>2</w:t>
      </w:r>
      <w:r w:rsidR="0070118D">
        <w:rPr>
          <w:rFonts w:ascii="Times New Roman" w:hAnsi="Times New Roman" w:cs="Times New Roman"/>
          <w:b/>
          <w:bCs/>
          <w:sz w:val="24"/>
          <w:szCs w:val="24"/>
          <w:lang w:val="uk-UA"/>
        </w:rPr>
        <w:t>р.</w:t>
      </w:r>
    </w:p>
    <w:p w14:paraId="41D795BD" w14:textId="2FB9AC8F" w:rsidR="007D0255" w:rsidRPr="0070118D" w:rsidRDefault="0070118D" w:rsidP="007D0255">
      <w:pPr>
        <w:spacing w:after="0"/>
        <w:jc w:val="right"/>
        <w:rPr>
          <w:rFonts w:ascii="Times New Roman" w:hAnsi="Times New Roman" w:cs="Times New Roman"/>
          <w:b/>
          <w:bCs/>
          <w:sz w:val="24"/>
          <w:szCs w:val="24"/>
          <w:lang w:val="ru-RU"/>
        </w:rPr>
      </w:pPr>
      <w:r>
        <w:rPr>
          <w:rFonts w:ascii="Times New Roman" w:hAnsi="Times New Roman" w:cs="Times New Roman"/>
          <w:b/>
          <w:bCs/>
          <w:sz w:val="24"/>
          <w:szCs w:val="24"/>
          <w:lang w:val="uk-UA"/>
        </w:rPr>
        <w:t>Уповноважена особа</w:t>
      </w:r>
    </w:p>
    <w:p w14:paraId="5DBD84A6" w14:textId="52443A20" w:rsidR="007D0255" w:rsidRPr="00F900F0" w:rsidRDefault="007D0255" w:rsidP="00F9766B">
      <w:pPr>
        <w:spacing w:after="0"/>
        <w:jc w:val="right"/>
        <w:rPr>
          <w:rFonts w:ascii="Times New Roman" w:hAnsi="Times New Roman" w:cs="Times New Roman"/>
          <w:b/>
          <w:bCs/>
          <w:sz w:val="24"/>
          <w:szCs w:val="24"/>
          <w:lang w:val="uk-UA"/>
        </w:rPr>
      </w:pPr>
      <w:r w:rsidRPr="00F900F0">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A03DD2"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610D520D" w14:textId="77777777" w:rsidR="0070118D" w:rsidRPr="000428EE" w:rsidRDefault="006E3530" w:rsidP="0070118D">
            <w:pPr>
              <w:spacing w:after="0" w:line="240" w:lineRule="auto"/>
              <w:rPr>
                <w:rFonts w:ascii="Times New Roman" w:hAnsi="Times New Roman" w:cs="Times New Roman"/>
                <w:sz w:val="24"/>
                <w:szCs w:val="24"/>
                <w:lang w:val="ru-RU"/>
              </w:rPr>
            </w:pPr>
            <w:r w:rsidRPr="002D7AC0">
              <w:rPr>
                <w:rFonts w:ascii="Times New Roman" w:hAnsi="Times New Roman" w:cs="Times New Roman"/>
                <w:sz w:val="24"/>
                <w:szCs w:val="24"/>
                <w:lang w:val="uk-UA"/>
              </w:rPr>
              <w:t xml:space="preserve">код за ЄДРПОУ 05392714 </w:t>
            </w:r>
          </w:p>
          <w:p w14:paraId="3A51179B" w14:textId="5711A2EC" w:rsidR="006E3530" w:rsidRPr="002D7AC0" w:rsidRDefault="006E3530" w:rsidP="0070118D">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AD525F"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4FF3B739" w:rsidR="00C46D08" w:rsidRDefault="00C46D08" w:rsidP="005D44CC">
            <w:pPr>
              <w:spacing w:after="0" w:line="240" w:lineRule="auto"/>
              <w:jc w:val="both"/>
              <w:rPr>
                <w:rFonts w:ascii="Times New Roman" w:hAnsi="Times New Roman" w:cs="Times New Roman"/>
                <w:sz w:val="24"/>
                <w:szCs w:val="24"/>
                <w:lang w:val="uk-UA"/>
              </w:rPr>
            </w:pPr>
            <w:r w:rsidRPr="00164254">
              <w:rPr>
                <w:rFonts w:ascii="Times New Roman" w:hAnsi="Times New Roman" w:cs="Times New Roman"/>
                <w:sz w:val="24"/>
                <w:szCs w:val="24"/>
                <w:lang w:val="uk-UA"/>
              </w:rPr>
              <w:t>Лісовська Аліна Миколаївна</w:t>
            </w:r>
            <w:r w:rsidR="00F900F0" w:rsidRPr="00164254">
              <w:rPr>
                <w:rFonts w:ascii="Times New Roman" w:hAnsi="Times New Roman" w:cs="Times New Roman"/>
                <w:sz w:val="24"/>
                <w:szCs w:val="24"/>
                <w:lang w:val="uk-UA"/>
              </w:rPr>
              <w:t xml:space="preserve"> </w:t>
            </w:r>
            <w:r w:rsidRPr="00164254">
              <w:rPr>
                <w:rFonts w:ascii="Times New Roman" w:hAnsi="Times New Roman" w:cs="Times New Roman"/>
                <w:sz w:val="24"/>
                <w:szCs w:val="24"/>
                <w:lang w:val="uk-UA"/>
              </w:rPr>
              <w:t>-</w:t>
            </w:r>
            <w:r w:rsidR="00F900F0" w:rsidRPr="00164254">
              <w:rPr>
                <w:rFonts w:ascii="Times New Roman" w:hAnsi="Times New Roman" w:cs="Times New Roman"/>
                <w:sz w:val="24"/>
                <w:szCs w:val="24"/>
                <w:lang w:val="uk-UA"/>
              </w:rPr>
              <w:t xml:space="preserve"> </w:t>
            </w:r>
            <w:r w:rsidRPr="00164254">
              <w:rPr>
                <w:rFonts w:ascii="Times New Roman" w:hAnsi="Times New Roman" w:cs="Times New Roman"/>
                <w:sz w:val="24"/>
                <w:szCs w:val="24"/>
                <w:lang w:val="uk-UA"/>
              </w:rPr>
              <w:t>завідувач сектору організації закупівель відділу</w:t>
            </w:r>
            <w:r w:rsidRPr="00164254">
              <w:rPr>
                <w:lang w:val="uk-UA"/>
              </w:rPr>
              <w:t xml:space="preserve"> </w:t>
            </w:r>
            <w:r w:rsidRPr="00164254">
              <w:rPr>
                <w:rFonts w:ascii="Times New Roman" w:hAnsi="Times New Roman" w:cs="Times New Roman"/>
                <w:sz w:val="24"/>
                <w:szCs w:val="24"/>
                <w:lang w:val="uk-UA"/>
              </w:rPr>
              <w:t>організації матеріально-технічного забезпечення</w:t>
            </w:r>
            <w:r w:rsidRPr="002D7AC0">
              <w:rPr>
                <w:rFonts w:ascii="Times New Roman" w:hAnsi="Times New Roman" w:cs="Times New Roman"/>
                <w:sz w:val="24"/>
                <w:szCs w:val="24"/>
                <w:lang w:val="uk-UA"/>
              </w:rPr>
              <w:t>, тел. (0432) 55-</w:t>
            </w:r>
            <w:r w:rsidR="00685AA9">
              <w:rPr>
                <w:rFonts w:ascii="Times New Roman" w:hAnsi="Times New Roman" w:cs="Times New Roman"/>
                <w:sz w:val="24"/>
                <w:szCs w:val="24"/>
                <w:lang w:val="uk-UA"/>
              </w:rPr>
              <w:t>72</w:t>
            </w:r>
            <w:r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Pr="002D7AC0">
              <w:rPr>
                <w:rFonts w:ascii="Times New Roman" w:hAnsi="Times New Roman" w:cs="Times New Roman"/>
                <w:sz w:val="24"/>
                <w:szCs w:val="24"/>
                <w:lang w:val="uk-UA"/>
              </w:rPr>
              <w:t>3;</w:t>
            </w:r>
          </w:p>
          <w:p w14:paraId="433A509E" w14:textId="053D0D69" w:rsidR="001F297A"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gosp@vinocz.in.vn.ua.</w:t>
            </w:r>
          </w:p>
          <w:p w14:paraId="3842AAB0" w14:textId="3DC09A0D" w:rsidR="00AD525F" w:rsidRDefault="00C46D08" w:rsidP="00AD525F">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r w:rsidR="00F7228B">
              <w:rPr>
                <w:rFonts w:ascii="Times New Roman" w:hAnsi="Times New Roman" w:cs="Times New Roman"/>
                <w:sz w:val="24"/>
                <w:szCs w:val="24"/>
                <w:lang w:val="uk-UA"/>
              </w:rPr>
              <w:t>Сажнєв Олександр Юрійович- начальник відділу</w:t>
            </w:r>
            <w:r w:rsidR="009E45C0">
              <w:rPr>
                <w:rFonts w:ascii="Times New Roman" w:hAnsi="Times New Roman" w:cs="Times New Roman"/>
                <w:sz w:val="24"/>
                <w:szCs w:val="24"/>
                <w:lang w:val="uk-UA"/>
              </w:rPr>
              <w:t xml:space="preserve"> </w:t>
            </w:r>
            <w:r w:rsidR="00F7228B">
              <w:rPr>
                <w:rFonts w:ascii="Times New Roman" w:hAnsi="Times New Roman" w:cs="Times New Roman"/>
                <w:sz w:val="24"/>
                <w:szCs w:val="24"/>
                <w:lang w:val="uk-UA"/>
              </w:rPr>
              <w:t>матеріально-технічного забезпечення</w:t>
            </w:r>
            <w:r w:rsidR="00AD525F">
              <w:rPr>
                <w:rFonts w:ascii="Times New Roman" w:hAnsi="Times New Roman" w:cs="Times New Roman"/>
                <w:sz w:val="24"/>
                <w:szCs w:val="24"/>
                <w:lang w:val="uk-UA"/>
              </w:rPr>
              <w:t xml:space="preserve">, </w:t>
            </w:r>
          </w:p>
          <w:p w14:paraId="56A410DF" w14:textId="3788C81F" w:rsidR="00C46D08" w:rsidRPr="002D7AC0" w:rsidRDefault="00AD525F" w:rsidP="00AD525F">
            <w:pPr>
              <w:spacing w:after="0" w:line="240" w:lineRule="auto"/>
              <w:jc w:val="both"/>
              <w:rPr>
                <w:rFonts w:ascii="Times New Roman" w:hAnsi="Times New Roman" w:cs="Times New Roman"/>
                <w:sz w:val="24"/>
                <w:szCs w:val="24"/>
                <w:lang w:val="uk-UA"/>
              </w:rPr>
            </w:pPr>
            <w:r w:rsidRPr="00AD525F">
              <w:rPr>
                <w:rFonts w:ascii="Times New Roman" w:hAnsi="Times New Roman" w:cs="Times New Roman"/>
                <w:sz w:val="24"/>
                <w:szCs w:val="24"/>
                <w:lang w:val="uk-UA"/>
              </w:rPr>
              <w:t>тел.(0432) 55-</w:t>
            </w:r>
            <w:r w:rsidR="00F7228B">
              <w:rPr>
                <w:rFonts w:ascii="Times New Roman" w:hAnsi="Times New Roman" w:cs="Times New Roman"/>
                <w:sz w:val="24"/>
                <w:szCs w:val="24"/>
                <w:lang w:val="uk-UA"/>
              </w:rPr>
              <w:t>44-54</w:t>
            </w:r>
            <w:r w:rsidRPr="00AD525F">
              <w:rPr>
                <w:rFonts w:ascii="Times New Roman" w:hAnsi="Times New Roman" w:cs="Times New Roman"/>
                <w:sz w:val="24"/>
                <w:szCs w:val="24"/>
                <w:lang w:val="uk-UA"/>
              </w:rPr>
              <w:t>;</w:t>
            </w:r>
          </w:p>
        </w:tc>
      </w:tr>
      <w:tr w:rsidR="00E17F78" w:rsidRPr="00A03DD2"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5E5CB7F1" w14:textId="5B269BB0" w:rsidR="005447AF" w:rsidRDefault="00317EB3" w:rsidP="00BC62AF">
            <w:pPr>
              <w:spacing w:after="0" w:line="240" w:lineRule="auto"/>
              <w:rPr>
                <w:rFonts w:ascii="Times New Roman" w:hAnsi="Times New Roman" w:cs="Times New Roman"/>
                <w:b/>
                <w:bCs/>
                <w:sz w:val="24"/>
                <w:szCs w:val="24"/>
                <w:lang w:val="uk-UA"/>
              </w:rPr>
            </w:pPr>
            <w:bookmarkStart w:id="0" w:name="_Hlk113870775"/>
            <w:r w:rsidRPr="00317EB3">
              <w:rPr>
                <w:rFonts w:ascii="Times New Roman" w:hAnsi="Times New Roman" w:cs="Times New Roman"/>
                <w:b/>
                <w:bCs/>
                <w:sz w:val="24"/>
                <w:szCs w:val="24"/>
                <w:lang w:val="uk-UA"/>
              </w:rPr>
              <w:t>Збільшення</w:t>
            </w:r>
            <w:r w:rsidR="00F900F0">
              <w:rPr>
                <w:rFonts w:ascii="Times New Roman" w:hAnsi="Times New Roman" w:cs="Times New Roman"/>
                <w:b/>
                <w:bCs/>
                <w:sz w:val="24"/>
                <w:szCs w:val="24"/>
                <w:lang w:val="uk-UA"/>
              </w:rPr>
              <w:t xml:space="preserve"> </w:t>
            </w:r>
            <w:r w:rsidR="005447AF">
              <w:rPr>
                <w:rFonts w:ascii="Times New Roman" w:hAnsi="Times New Roman" w:cs="Times New Roman"/>
                <w:b/>
                <w:bCs/>
                <w:sz w:val="24"/>
                <w:szCs w:val="24"/>
                <w:lang w:val="uk-UA"/>
              </w:rPr>
              <w:t>існуюч</w:t>
            </w:r>
            <w:r w:rsidR="00F62CE0">
              <w:rPr>
                <w:rFonts w:ascii="Times New Roman" w:hAnsi="Times New Roman" w:cs="Times New Roman"/>
                <w:b/>
                <w:bCs/>
                <w:sz w:val="24"/>
                <w:szCs w:val="24"/>
                <w:lang w:val="uk-UA"/>
              </w:rPr>
              <w:t xml:space="preserve">их </w:t>
            </w:r>
            <w:r w:rsidRPr="00317EB3">
              <w:rPr>
                <w:rFonts w:ascii="Times New Roman" w:hAnsi="Times New Roman" w:cs="Times New Roman"/>
                <w:b/>
                <w:bCs/>
                <w:sz w:val="24"/>
                <w:szCs w:val="24"/>
                <w:lang w:val="uk-UA"/>
              </w:rPr>
              <w:t>потужност</w:t>
            </w:r>
            <w:r w:rsidR="00F62CE0">
              <w:rPr>
                <w:rFonts w:ascii="Times New Roman" w:hAnsi="Times New Roman" w:cs="Times New Roman"/>
                <w:b/>
                <w:bCs/>
                <w:sz w:val="24"/>
                <w:szCs w:val="24"/>
                <w:lang w:val="uk-UA"/>
              </w:rPr>
              <w:t>ей</w:t>
            </w:r>
            <w:r w:rsidRPr="00317EB3">
              <w:rPr>
                <w:rFonts w:ascii="Times New Roman" w:hAnsi="Times New Roman" w:cs="Times New Roman"/>
                <w:b/>
                <w:bCs/>
                <w:sz w:val="24"/>
                <w:szCs w:val="24"/>
                <w:lang w:val="uk-UA"/>
              </w:rPr>
              <w:t xml:space="preserve"> електропостачання </w:t>
            </w:r>
            <w:r>
              <w:rPr>
                <w:rFonts w:ascii="Times New Roman" w:hAnsi="Times New Roman" w:cs="Times New Roman"/>
                <w:b/>
                <w:bCs/>
                <w:sz w:val="24"/>
                <w:szCs w:val="24"/>
                <w:lang w:val="uk-UA"/>
              </w:rPr>
              <w:t>адміністративних бу</w:t>
            </w:r>
            <w:r w:rsidR="005447AF">
              <w:rPr>
                <w:rFonts w:ascii="Times New Roman" w:hAnsi="Times New Roman" w:cs="Times New Roman"/>
                <w:b/>
                <w:bCs/>
                <w:sz w:val="24"/>
                <w:szCs w:val="24"/>
                <w:lang w:val="uk-UA"/>
              </w:rPr>
              <w:t>д</w:t>
            </w:r>
            <w:r>
              <w:rPr>
                <w:rFonts w:ascii="Times New Roman" w:hAnsi="Times New Roman" w:cs="Times New Roman"/>
                <w:b/>
                <w:bCs/>
                <w:sz w:val="24"/>
                <w:szCs w:val="24"/>
                <w:lang w:val="uk-UA"/>
              </w:rPr>
              <w:t>івель</w:t>
            </w:r>
            <w:r w:rsidR="005447AF">
              <w:rPr>
                <w:rFonts w:ascii="Times New Roman" w:hAnsi="Times New Roman" w:cs="Times New Roman"/>
                <w:b/>
                <w:bCs/>
                <w:sz w:val="24"/>
                <w:szCs w:val="24"/>
                <w:lang w:val="uk-UA"/>
              </w:rPr>
              <w:t xml:space="preserve"> шіст</w:t>
            </w:r>
            <w:r w:rsidR="00F62CE0">
              <w:rPr>
                <w:rFonts w:ascii="Times New Roman" w:hAnsi="Times New Roman" w:cs="Times New Roman"/>
                <w:b/>
                <w:bCs/>
                <w:sz w:val="24"/>
                <w:szCs w:val="24"/>
                <w:lang w:val="uk-UA"/>
              </w:rPr>
              <w:t>ьох</w:t>
            </w:r>
            <w:r>
              <w:rPr>
                <w:rFonts w:ascii="Times New Roman" w:hAnsi="Times New Roman" w:cs="Times New Roman"/>
                <w:b/>
                <w:bCs/>
                <w:sz w:val="24"/>
                <w:szCs w:val="24"/>
                <w:lang w:val="uk-UA"/>
              </w:rPr>
              <w:t xml:space="preserve"> районних філій Вінницького обласного центру зайнятості</w:t>
            </w:r>
          </w:p>
          <w:bookmarkEnd w:id="0"/>
          <w:p w14:paraId="4101B017" w14:textId="1770D309" w:rsidR="00F10F1D" w:rsidRPr="002808A3" w:rsidRDefault="00F10F1D" w:rsidP="00317EB3">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327A50D7" w14:textId="272DDAD7" w:rsidR="003E64E5"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ДК021-2015:</w:t>
            </w:r>
            <w:r w:rsidR="00F561FF" w:rsidRPr="00F561FF">
              <w:rPr>
                <w:lang w:val="ru-RU"/>
              </w:rPr>
              <w:t xml:space="preserve"> </w:t>
            </w:r>
            <w:r w:rsidR="00F561FF" w:rsidRPr="00F561FF">
              <w:rPr>
                <w:rFonts w:ascii="Times New Roman" w:hAnsi="Times New Roman" w:cs="Times New Roman"/>
                <w:sz w:val="24"/>
                <w:szCs w:val="24"/>
                <w:lang w:val="uk-UA"/>
              </w:rPr>
              <w:t>45310000-3</w:t>
            </w:r>
            <w:r w:rsidR="00F561FF">
              <w:rPr>
                <w:rFonts w:ascii="Times New Roman" w:hAnsi="Times New Roman" w:cs="Times New Roman"/>
                <w:sz w:val="24"/>
                <w:szCs w:val="24"/>
                <w:lang w:val="uk-UA"/>
              </w:rPr>
              <w:t xml:space="preserve"> (Електромонтажні роботи)</w:t>
            </w:r>
          </w:p>
        </w:tc>
      </w:tr>
      <w:tr w:rsidR="00635411" w:rsidRPr="00A03DD2"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2D4D4EFA"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BB4293">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A03DD2"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A03DD2"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F7228B">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F7228B">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 xml:space="preserve">встановленим/зареєстрованим </w:t>
            </w:r>
            <w:r w:rsidR="00F10F1D" w:rsidRPr="002D7AC0">
              <w:rPr>
                <w:rFonts w:ascii="Times New Roman" w:hAnsi="Times New Roman" w:cs="Times New Roman"/>
                <w:sz w:val="24"/>
                <w:szCs w:val="24"/>
                <w:lang w:val="uk-UA"/>
              </w:rPr>
              <w:lastRenderedPageBreak/>
              <w:t>чинним нормативним актам чинного законодавства 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F7228B">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A03DD2"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49147AB0" w14:textId="70D9E28A" w:rsidR="00F561FF" w:rsidRDefault="00F561FF" w:rsidP="0066622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Послуги зі з</w:t>
            </w:r>
            <w:r w:rsidRPr="00F561FF">
              <w:rPr>
                <w:rFonts w:ascii="Times New Roman" w:hAnsi="Times New Roman" w:cs="Times New Roman"/>
                <w:sz w:val="24"/>
                <w:szCs w:val="24"/>
                <w:lang w:val="uk-UA"/>
              </w:rPr>
              <w:t>більшення існуюч</w:t>
            </w:r>
            <w:r>
              <w:rPr>
                <w:rFonts w:ascii="Times New Roman" w:hAnsi="Times New Roman" w:cs="Times New Roman"/>
                <w:sz w:val="24"/>
                <w:szCs w:val="24"/>
                <w:lang w:val="uk-UA"/>
              </w:rPr>
              <w:t>их</w:t>
            </w:r>
            <w:r w:rsidRPr="00F561FF">
              <w:rPr>
                <w:rFonts w:ascii="Times New Roman" w:hAnsi="Times New Roman" w:cs="Times New Roman"/>
                <w:sz w:val="24"/>
                <w:szCs w:val="24"/>
                <w:lang w:val="uk-UA"/>
              </w:rPr>
              <w:t xml:space="preserve"> потужност</w:t>
            </w:r>
            <w:r>
              <w:rPr>
                <w:rFonts w:ascii="Times New Roman" w:hAnsi="Times New Roman" w:cs="Times New Roman"/>
                <w:sz w:val="24"/>
                <w:szCs w:val="24"/>
                <w:lang w:val="uk-UA"/>
              </w:rPr>
              <w:t>ей</w:t>
            </w:r>
            <w:r w:rsidRPr="00F561FF">
              <w:rPr>
                <w:rFonts w:ascii="Times New Roman" w:hAnsi="Times New Roman" w:cs="Times New Roman"/>
                <w:sz w:val="24"/>
                <w:szCs w:val="24"/>
                <w:lang w:val="uk-UA"/>
              </w:rPr>
              <w:t xml:space="preserve"> електропостачання адміністративних будівель шіст</w:t>
            </w:r>
            <w:r>
              <w:rPr>
                <w:rFonts w:ascii="Times New Roman" w:hAnsi="Times New Roman" w:cs="Times New Roman"/>
                <w:sz w:val="24"/>
                <w:szCs w:val="24"/>
                <w:lang w:val="uk-UA"/>
              </w:rPr>
              <w:t>ьох</w:t>
            </w:r>
            <w:r w:rsidRPr="00F561FF">
              <w:rPr>
                <w:rFonts w:ascii="Times New Roman" w:hAnsi="Times New Roman" w:cs="Times New Roman"/>
                <w:sz w:val="24"/>
                <w:szCs w:val="24"/>
                <w:lang w:val="uk-UA"/>
              </w:rPr>
              <w:t xml:space="preserve"> районних філій Вінницького обласного центру зайнятості</w:t>
            </w:r>
            <w:r w:rsidR="00AD525F">
              <w:rPr>
                <w:rFonts w:ascii="Times New Roman" w:hAnsi="Times New Roman" w:cs="Times New Roman"/>
                <w:sz w:val="24"/>
                <w:szCs w:val="24"/>
                <w:lang w:val="uk-UA"/>
              </w:rPr>
              <w:t xml:space="preserve"> </w:t>
            </w:r>
            <w:r w:rsidR="00557922">
              <w:rPr>
                <w:rFonts w:ascii="Times New Roman" w:hAnsi="Times New Roman" w:cs="Times New Roman"/>
                <w:sz w:val="24"/>
                <w:szCs w:val="24"/>
                <w:lang w:val="uk-UA"/>
              </w:rPr>
              <w:t xml:space="preserve">мають бути надані за </w:t>
            </w:r>
            <w:r w:rsidR="005447AF" w:rsidRPr="005447AF">
              <w:rPr>
                <w:rFonts w:ascii="Times New Roman" w:hAnsi="Times New Roman" w:cs="Times New Roman"/>
                <w:sz w:val="24"/>
                <w:szCs w:val="24"/>
                <w:lang w:val="uk-UA"/>
              </w:rPr>
              <w:t xml:space="preserve"> адрес</w:t>
            </w:r>
            <w:r>
              <w:rPr>
                <w:rFonts w:ascii="Times New Roman" w:hAnsi="Times New Roman" w:cs="Times New Roman"/>
                <w:sz w:val="24"/>
                <w:szCs w:val="24"/>
                <w:lang w:val="uk-UA"/>
              </w:rPr>
              <w:t>ами</w:t>
            </w:r>
            <w:r w:rsidR="005447AF" w:rsidRPr="005447AF">
              <w:rPr>
                <w:rFonts w:ascii="Times New Roman" w:hAnsi="Times New Roman" w:cs="Times New Roman"/>
                <w:sz w:val="24"/>
                <w:szCs w:val="24"/>
                <w:lang w:val="uk-UA"/>
              </w:rPr>
              <w:t>:</w:t>
            </w:r>
          </w:p>
          <w:p w14:paraId="6AF8DF06" w14:textId="71D4AFC2" w:rsidR="005447AF" w:rsidRDefault="00F561FF" w:rsidP="00666221">
            <w:pPr>
              <w:spacing w:after="0"/>
              <w:jc w:val="both"/>
              <w:rPr>
                <w:rFonts w:ascii="Times New Roman" w:hAnsi="Times New Roman" w:cs="Times New Roman"/>
                <w:sz w:val="24"/>
                <w:szCs w:val="24"/>
                <w:lang w:val="uk-UA"/>
              </w:rPr>
            </w:pPr>
            <w:bookmarkStart w:id="1" w:name="_Hlk111205879"/>
            <w:r w:rsidRPr="00F561FF">
              <w:rPr>
                <w:rFonts w:ascii="Times New Roman" w:hAnsi="Times New Roman" w:cs="Times New Roman"/>
                <w:b/>
                <w:bCs/>
                <w:sz w:val="24"/>
                <w:szCs w:val="24"/>
                <w:lang w:val="uk-UA"/>
              </w:rPr>
              <w:t>1</w:t>
            </w:r>
            <w:r>
              <w:rPr>
                <w:rFonts w:ascii="Times New Roman" w:hAnsi="Times New Roman" w:cs="Times New Roman"/>
                <w:sz w:val="24"/>
                <w:szCs w:val="24"/>
                <w:lang w:val="uk-UA"/>
              </w:rPr>
              <w:t>.</w:t>
            </w:r>
            <w:r w:rsidR="005447AF" w:rsidRPr="005447AF">
              <w:rPr>
                <w:rFonts w:ascii="Times New Roman" w:hAnsi="Times New Roman" w:cs="Times New Roman"/>
                <w:sz w:val="24"/>
                <w:szCs w:val="24"/>
                <w:lang w:val="uk-UA"/>
              </w:rPr>
              <w:t>Вінницька обл., м.</w:t>
            </w:r>
            <w:r w:rsidR="00164254">
              <w:rPr>
                <w:rFonts w:ascii="Times New Roman" w:hAnsi="Times New Roman" w:cs="Times New Roman"/>
                <w:sz w:val="24"/>
                <w:szCs w:val="24"/>
                <w:lang w:val="uk-UA"/>
              </w:rPr>
              <w:t xml:space="preserve"> </w:t>
            </w:r>
            <w:r w:rsidR="005447AF" w:rsidRPr="005447AF">
              <w:rPr>
                <w:rFonts w:ascii="Times New Roman" w:hAnsi="Times New Roman" w:cs="Times New Roman"/>
                <w:sz w:val="24"/>
                <w:szCs w:val="24"/>
                <w:lang w:val="uk-UA"/>
              </w:rPr>
              <w:t>Немирів, вул.Соборна,93б</w:t>
            </w:r>
            <w:r>
              <w:rPr>
                <w:rFonts w:ascii="Times New Roman" w:hAnsi="Times New Roman" w:cs="Times New Roman"/>
                <w:sz w:val="24"/>
                <w:szCs w:val="24"/>
                <w:lang w:val="uk-UA"/>
              </w:rPr>
              <w:t>;</w:t>
            </w:r>
            <w:r w:rsidR="00666221">
              <w:rPr>
                <w:rFonts w:ascii="Times New Roman" w:hAnsi="Times New Roman" w:cs="Times New Roman"/>
                <w:sz w:val="24"/>
                <w:szCs w:val="24"/>
                <w:lang w:val="uk-UA"/>
              </w:rPr>
              <w:t xml:space="preserve"> </w:t>
            </w:r>
          </w:p>
          <w:p w14:paraId="49D402E1" w14:textId="77777777" w:rsidR="00164254" w:rsidRDefault="00F561FF" w:rsidP="00666221">
            <w:pPr>
              <w:spacing w:after="0"/>
              <w:jc w:val="both"/>
              <w:rPr>
                <w:rFonts w:ascii="Times New Roman" w:hAnsi="Times New Roman" w:cs="Times New Roman"/>
                <w:sz w:val="24"/>
                <w:szCs w:val="24"/>
                <w:lang w:val="uk-UA"/>
              </w:rPr>
            </w:pPr>
            <w:r w:rsidRPr="00F561FF">
              <w:rPr>
                <w:rFonts w:ascii="Times New Roman" w:hAnsi="Times New Roman" w:cs="Times New Roman"/>
                <w:b/>
                <w:bCs/>
                <w:sz w:val="24"/>
                <w:szCs w:val="24"/>
                <w:lang w:val="uk-UA"/>
              </w:rPr>
              <w:t>2.</w:t>
            </w:r>
            <w:r>
              <w:rPr>
                <w:rFonts w:ascii="Times New Roman" w:hAnsi="Times New Roman" w:cs="Times New Roman"/>
                <w:sz w:val="24"/>
                <w:szCs w:val="24"/>
                <w:lang w:val="uk-UA"/>
              </w:rPr>
              <w:t xml:space="preserve"> </w:t>
            </w:r>
            <w:r w:rsidRPr="00F561FF">
              <w:rPr>
                <w:rFonts w:ascii="Times New Roman" w:hAnsi="Times New Roman" w:cs="Times New Roman"/>
                <w:sz w:val="24"/>
                <w:szCs w:val="24"/>
                <w:lang w:val="uk-UA"/>
              </w:rPr>
              <w:t>Вінницька обл.,</w:t>
            </w:r>
            <w:r>
              <w:rPr>
                <w:rFonts w:ascii="Times New Roman" w:hAnsi="Times New Roman" w:cs="Times New Roman"/>
                <w:sz w:val="24"/>
                <w:szCs w:val="24"/>
                <w:lang w:val="uk-UA"/>
              </w:rPr>
              <w:t xml:space="preserve"> </w:t>
            </w:r>
            <w:r w:rsidRPr="00F561FF">
              <w:rPr>
                <w:rFonts w:ascii="Times New Roman" w:hAnsi="Times New Roman" w:cs="Times New Roman"/>
                <w:sz w:val="24"/>
                <w:szCs w:val="24"/>
                <w:lang w:val="uk-UA"/>
              </w:rPr>
              <w:t>м.</w:t>
            </w:r>
            <w:r w:rsidR="00164254">
              <w:rPr>
                <w:rFonts w:ascii="Times New Roman" w:hAnsi="Times New Roman" w:cs="Times New Roman"/>
                <w:sz w:val="24"/>
                <w:szCs w:val="24"/>
                <w:lang w:val="uk-UA"/>
              </w:rPr>
              <w:t xml:space="preserve"> </w:t>
            </w:r>
            <w:r w:rsidRPr="00F561FF">
              <w:rPr>
                <w:rFonts w:ascii="Times New Roman" w:hAnsi="Times New Roman" w:cs="Times New Roman"/>
                <w:sz w:val="24"/>
                <w:szCs w:val="24"/>
                <w:lang w:val="uk-UA"/>
              </w:rPr>
              <w:t xml:space="preserve">Погребище, </w:t>
            </w:r>
          </w:p>
          <w:p w14:paraId="5267878C" w14:textId="64E53FF8" w:rsidR="00F561FF" w:rsidRDefault="00F561FF" w:rsidP="00666221">
            <w:pPr>
              <w:spacing w:after="0"/>
              <w:jc w:val="both"/>
              <w:rPr>
                <w:rFonts w:ascii="Times New Roman" w:hAnsi="Times New Roman" w:cs="Times New Roman"/>
                <w:sz w:val="24"/>
                <w:szCs w:val="24"/>
                <w:lang w:val="uk-UA"/>
              </w:rPr>
            </w:pPr>
            <w:r w:rsidRPr="00F561FF">
              <w:rPr>
                <w:rFonts w:ascii="Times New Roman" w:hAnsi="Times New Roman" w:cs="Times New Roman"/>
                <w:sz w:val="24"/>
                <w:szCs w:val="24"/>
                <w:lang w:val="uk-UA"/>
              </w:rPr>
              <w:t>вул.</w:t>
            </w:r>
            <w:r w:rsidR="00164254">
              <w:rPr>
                <w:rFonts w:ascii="Times New Roman" w:hAnsi="Times New Roman" w:cs="Times New Roman"/>
                <w:sz w:val="24"/>
                <w:szCs w:val="24"/>
                <w:lang w:val="uk-UA"/>
              </w:rPr>
              <w:t xml:space="preserve"> </w:t>
            </w:r>
            <w:r w:rsidRPr="00F561FF">
              <w:rPr>
                <w:rFonts w:ascii="Times New Roman" w:hAnsi="Times New Roman" w:cs="Times New Roman"/>
                <w:sz w:val="24"/>
                <w:szCs w:val="24"/>
                <w:lang w:val="uk-UA"/>
              </w:rPr>
              <w:t>Б.</w:t>
            </w:r>
            <w:r w:rsidR="00164254">
              <w:rPr>
                <w:rFonts w:ascii="Times New Roman" w:hAnsi="Times New Roman" w:cs="Times New Roman"/>
                <w:sz w:val="24"/>
                <w:szCs w:val="24"/>
                <w:lang w:val="uk-UA"/>
              </w:rPr>
              <w:t xml:space="preserve"> </w:t>
            </w:r>
            <w:r w:rsidRPr="00F561FF">
              <w:rPr>
                <w:rFonts w:ascii="Times New Roman" w:hAnsi="Times New Roman" w:cs="Times New Roman"/>
                <w:sz w:val="24"/>
                <w:szCs w:val="24"/>
                <w:lang w:val="uk-UA"/>
              </w:rPr>
              <w:t>Хмельницького, буд.112а</w:t>
            </w:r>
            <w:r>
              <w:rPr>
                <w:rFonts w:ascii="Times New Roman" w:hAnsi="Times New Roman" w:cs="Times New Roman"/>
                <w:sz w:val="24"/>
                <w:szCs w:val="24"/>
                <w:lang w:val="uk-UA"/>
              </w:rPr>
              <w:t>;</w:t>
            </w:r>
          </w:p>
          <w:p w14:paraId="53047900" w14:textId="6EAB024D" w:rsidR="00F561FF" w:rsidRDefault="00F561FF" w:rsidP="00666221">
            <w:pPr>
              <w:spacing w:after="0"/>
              <w:jc w:val="both"/>
              <w:rPr>
                <w:rFonts w:ascii="Times New Roman" w:hAnsi="Times New Roman" w:cs="Times New Roman"/>
                <w:sz w:val="24"/>
                <w:szCs w:val="24"/>
                <w:lang w:val="uk-UA"/>
              </w:rPr>
            </w:pPr>
            <w:r w:rsidRPr="00F561FF">
              <w:rPr>
                <w:rFonts w:ascii="Times New Roman" w:hAnsi="Times New Roman" w:cs="Times New Roman"/>
                <w:b/>
                <w:bCs/>
                <w:sz w:val="24"/>
                <w:szCs w:val="24"/>
                <w:lang w:val="uk-UA"/>
              </w:rPr>
              <w:t>3.</w:t>
            </w:r>
            <w:r w:rsidRPr="00F561FF">
              <w:rPr>
                <w:lang w:val="ru-RU"/>
              </w:rPr>
              <w:t xml:space="preserve"> </w:t>
            </w:r>
            <w:r w:rsidRPr="00F561FF">
              <w:rPr>
                <w:rFonts w:ascii="Times New Roman" w:hAnsi="Times New Roman" w:cs="Times New Roman"/>
                <w:sz w:val="24"/>
                <w:szCs w:val="24"/>
                <w:lang w:val="uk-UA"/>
              </w:rPr>
              <w:t>Вінницька обл.,смт. Тростянець, вул. Соборна, буд. 32.</w:t>
            </w:r>
            <w:r>
              <w:rPr>
                <w:rFonts w:ascii="Times New Roman" w:hAnsi="Times New Roman" w:cs="Times New Roman"/>
                <w:sz w:val="24"/>
                <w:szCs w:val="24"/>
                <w:lang w:val="uk-UA"/>
              </w:rPr>
              <w:t>;</w:t>
            </w:r>
          </w:p>
          <w:p w14:paraId="318431AB" w14:textId="6F6D590C" w:rsidR="00F561FF" w:rsidRDefault="00F561FF" w:rsidP="00666221">
            <w:pPr>
              <w:spacing w:after="0"/>
              <w:jc w:val="both"/>
              <w:rPr>
                <w:rFonts w:ascii="Times New Roman" w:hAnsi="Times New Roman" w:cs="Times New Roman"/>
                <w:sz w:val="24"/>
                <w:szCs w:val="24"/>
                <w:lang w:val="uk-UA"/>
              </w:rPr>
            </w:pPr>
            <w:r w:rsidRPr="00F561FF">
              <w:rPr>
                <w:rFonts w:ascii="Times New Roman" w:hAnsi="Times New Roman" w:cs="Times New Roman"/>
                <w:b/>
                <w:bCs/>
                <w:sz w:val="24"/>
                <w:szCs w:val="24"/>
                <w:lang w:val="uk-UA"/>
              </w:rPr>
              <w:t>4</w:t>
            </w:r>
            <w:r>
              <w:rPr>
                <w:rFonts w:ascii="Times New Roman" w:hAnsi="Times New Roman" w:cs="Times New Roman"/>
                <w:sz w:val="24"/>
                <w:szCs w:val="24"/>
                <w:lang w:val="uk-UA"/>
              </w:rPr>
              <w:t>.</w:t>
            </w:r>
            <w:r w:rsidRPr="00F561FF">
              <w:rPr>
                <w:lang w:val="ru-RU"/>
              </w:rPr>
              <w:t xml:space="preserve"> </w:t>
            </w:r>
            <w:r w:rsidRPr="00F561FF">
              <w:rPr>
                <w:rFonts w:ascii="Times New Roman" w:hAnsi="Times New Roman" w:cs="Times New Roman"/>
                <w:sz w:val="24"/>
                <w:szCs w:val="24"/>
                <w:lang w:val="uk-UA"/>
              </w:rPr>
              <w:t>Вінницька обл., м. Хмільник, вул. Пушкіна, буд. 87а</w:t>
            </w:r>
            <w:r>
              <w:rPr>
                <w:rFonts w:ascii="Times New Roman" w:hAnsi="Times New Roman" w:cs="Times New Roman"/>
                <w:sz w:val="24"/>
                <w:szCs w:val="24"/>
                <w:lang w:val="uk-UA"/>
              </w:rPr>
              <w:t>;</w:t>
            </w:r>
          </w:p>
          <w:p w14:paraId="50FE0504" w14:textId="4DD858E7" w:rsidR="00F561FF" w:rsidRDefault="00F561FF" w:rsidP="00666221">
            <w:pPr>
              <w:spacing w:after="0"/>
              <w:jc w:val="both"/>
              <w:rPr>
                <w:rFonts w:ascii="Times New Roman" w:hAnsi="Times New Roman" w:cs="Times New Roman"/>
                <w:sz w:val="24"/>
                <w:szCs w:val="24"/>
                <w:lang w:val="uk-UA"/>
              </w:rPr>
            </w:pPr>
            <w:r w:rsidRPr="00F561FF">
              <w:rPr>
                <w:rFonts w:ascii="Times New Roman" w:hAnsi="Times New Roman" w:cs="Times New Roman"/>
                <w:b/>
                <w:bCs/>
                <w:sz w:val="24"/>
                <w:szCs w:val="24"/>
                <w:lang w:val="uk-UA"/>
              </w:rPr>
              <w:t>5</w:t>
            </w:r>
            <w:r>
              <w:rPr>
                <w:rFonts w:ascii="Times New Roman" w:hAnsi="Times New Roman" w:cs="Times New Roman"/>
                <w:sz w:val="24"/>
                <w:szCs w:val="24"/>
                <w:lang w:val="uk-UA"/>
              </w:rPr>
              <w:t>.</w:t>
            </w:r>
            <w:r w:rsidRPr="00F561FF">
              <w:rPr>
                <w:rFonts w:ascii="Times New Roman" w:hAnsi="Times New Roman" w:cs="Times New Roman"/>
                <w:sz w:val="24"/>
                <w:szCs w:val="24"/>
                <w:lang w:val="uk-UA"/>
              </w:rPr>
              <w:t>Вінницька обл.,м. Тульчин, вул. Миколи Леонтовича, буд. 102.</w:t>
            </w:r>
          </w:p>
          <w:p w14:paraId="15B2FBD6" w14:textId="6BFD7CDF" w:rsidR="005447AF" w:rsidRDefault="00F561FF" w:rsidP="00666221">
            <w:pPr>
              <w:spacing w:after="0"/>
              <w:jc w:val="both"/>
              <w:rPr>
                <w:rFonts w:ascii="Times New Roman" w:hAnsi="Times New Roman" w:cs="Times New Roman"/>
                <w:sz w:val="24"/>
                <w:szCs w:val="24"/>
                <w:lang w:val="uk-UA"/>
              </w:rPr>
            </w:pPr>
            <w:r w:rsidRPr="00F561FF">
              <w:rPr>
                <w:rFonts w:ascii="Times New Roman" w:hAnsi="Times New Roman" w:cs="Times New Roman"/>
                <w:b/>
                <w:bCs/>
                <w:sz w:val="24"/>
                <w:szCs w:val="24"/>
                <w:lang w:val="uk-UA"/>
              </w:rPr>
              <w:t>6.</w:t>
            </w:r>
            <w:r w:rsidRPr="00F561FF">
              <w:rPr>
                <w:lang w:val="ru-RU"/>
              </w:rPr>
              <w:t xml:space="preserve"> </w:t>
            </w:r>
            <w:r w:rsidRPr="00F561FF">
              <w:rPr>
                <w:rFonts w:ascii="Times New Roman" w:hAnsi="Times New Roman" w:cs="Times New Roman"/>
                <w:sz w:val="24"/>
                <w:szCs w:val="24"/>
                <w:lang w:val="uk-UA"/>
              </w:rPr>
              <w:t>Вінницька обл., м. Могилів-Подільський, просп. Незалежності, буд. 11.</w:t>
            </w:r>
          </w:p>
          <w:bookmarkEnd w:id="1"/>
          <w:p w14:paraId="6D93A3E2" w14:textId="6890CA6F" w:rsidR="00557922" w:rsidRPr="00557922" w:rsidRDefault="00666221" w:rsidP="0066622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Додатку 2 до оголошення.</w:t>
            </w:r>
          </w:p>
        </w:tc>
      </w:tr>
      <w:tr w:rsidR="00E17F78" w:rsidRPr="00A03DD2"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4DBFC033" w14:textId="77777777" w:rsidR="00BF21C7" w:rsidRDefault="00F62CE0" w:rsidP="00BE6BC4">
            <w:pPr>
              <w:spacing w:after="0"/>
              <w:jc w:val="both"/>
              <w:rPr>
                <w:rFonts w:ascii="Times New Roman" w:hAnsi="Times New Roman" w:cs="Times New Roman"/>
                <w:sz w:val="24"/>
                <w:szCs w:val="24"/>
                <w:lang w:val="uk-UA"/>
              </w:rPr>
            </w:pPr>
            <w:r w:rsidRPr="00F62CE0">
              <w:rPr>
                <w:rFonts w:ascii="Times New Roman" w:hAnsi="Times New Roman" w:cs="Times New Roman"/>
                <w:sz w:val="24"/>
                <w:szCs w:val="24"/>
                <w:lang w:val="uk-UA"/>
              </w:rPr>
              <w:t xml:space="preserve">Послуги зі збільшення існуючих потужностей електропостачання адміністративних будівель шістьох районних філій Вінницького обласного центру зайнятості мають бути </w:t>
            </w:r>
            <w:r w:rsidR="00477B61">
              <w:rPr>
                <w:rFonts w:ascii="Times New Roman" w:hAnsi="Times New Roman" w:cs="Times New Roman"/>
                <w:sz w:val="24"/>
                <w:szCs w:val="24"/>
                <w:lang w:val="uk-UA"/>
              </w:rPr>
              <w:t>надані</w:t>
            </w:r>
            <w:r w:rsidR="00861A32">
              <w:rPr>
                <w:rFonts w:ascii="Times New Roman" w:hAnsi="Times New Roman" w:cs="Times New Roman"/>
                <w:sz w:val="24"/>
                <w:szCs w:val="24"/>
                <w:lang w:val="uk-UA"/>
              </w:rPr>
              <w:t xml:space="preserve"> </w:t>
            </w:r>
            <w:r w:rsidR="001A13A2" w:rsidRPr="001A13A2">
              <w:rPr>
                <w:rFonts w:ascii="Times New Roman" w:hAnsi="Times New Roman" w:cs="Times New Roman"/>
                <w:sz w:val="24"/>
                <w:szCs w:val="24"/>
                <w:lang w:val="uk-UA"/>
              </w:rPr>
              <w:t>не пізніше 05.12.2022р.</w:t>
            </w:r>
          </w:p>
          <w:p w14:paraId="141E2E2A" w14:textId="7742D420" w:rsidR="001A13A2" w:rsidRPr="002D7AC0" w:rsidRDefault="001A13A2" w:rsidP="00BE6B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Строк дії договору до 31.12.2022р.</w:t>
            </w:r>
          </w:p>
        </w:tc>
      </w:tr>
      <w:tr w:rsidR="00E17F78" w:rsidRPr="00A03DD2" w14:paraId="343F139A" w14:textId="77777777" w:rsidTr="00E17F78">
        <w:trPr>
          <w:trHeight w:val="1050"/>
        </w:trPr>
        <w:tc>
          <w:tcPr>
            <w:tcW w:w="278" w:type="dxa"/>
          </w:tcPr>
          <w:p w14:paraId="5DF17476" w14:textId="464EA65E" w:rsidR="00E17F78" w:rsidRPr="002D7AC0" w:rsidRDefault="006652CB" w:rsidP="00EF7B3B">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EF7B3B">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5968EE75" w14:textId="77777777" w:rsidR="00653578" w:rsidRPr="00653578" w:rsidRDefault="00653578" w:rsidP="00653578">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653578">
              <w:rPr>
                <w:rFonts w:ascii="Times New Roman" w:eastAsia="Times New Roman" w:hAnsi="Times New Roman" w:cs="Times New Roman"/>
                <w:spacing w:val="13"/>
                <w:sz w:val="24"/>
                <w:szCs w:val="24"/>
                <w:lang w:val="uk-UA"/>
              </w:rPr>
              <w:t xml:space="preserve">Оплата здійснюється Замовником безготівковим розрахунком. </w:t>
            </w:r>
          </w:p>
          <w:p w14:paraId="58331072" w14:textId="2531362C" w:rsidR="00653578" w:rsidRPr="00653578" w:rsidRDefault="00653578" w:rsidP="00653578">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653578">
              <w:rPr>
                <w:rFonts w:ascii="Times New Roman" w:eastAsia="Times New Roman" w:hAnsi="Times New Roman" w:cs="Times New Roman"/>
                <w:spacing w:val="13"/>
                <w:sz w:val="24"/>
                <w:szCs w:val="24"/>
                <w:lang w:val="uk-UA"/>
              </w:rPr>
              <w:t>Розрахунки за виконані роботи, надані Послуги здійснюються у разі наявності та в межах відповідних асигнувань в безготівковій формі шляхом перерахування грошових коштів на розрахунковий рахунок Підрядника протягом 20- ти банківських днів з моменту підписання акту (актів) приймання наданих послуг (виконаних робіт) і отримання рахунку (за кожним об`єктом окремо).У разі затримки фінансування розрахунок за надані Послуги здійснюється протягом 5- ти банківських днів з дати отримання Замовником фінансування.Для проведення оплати за кожним об`єктом окремо Підрядник надає такі документи (з підписом та печаткою):</w:t>
            </w:r>
          </w:p>
          <w:p w14:paraId="3A0ACC11" w14:textId="77777777" w:rsidR="00653578" w:rsidRPr="00653578" w:rsidRDefault="00653578" w:rsidP="00653578">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653578">
              <w:rPr>
                <w:rFonts w:ascii="Times New Roman" w:eastAsia="Times New Roman" w:hAnsi="Times New Roman" w:cs="Times New Roman"/>
                <w:spacing w:val="13"/>
                <w:sz w:val="24"/>
                <w:szCs w:val="24"/>
                <w:lang w:val="uk-UA"/>
              </w:rPr>
              <w:t>– Акт приймання наданих послуг (виконаних робіт) ф.№ КБ-2в – три примірники;</w:t>
            </w:r>
          </w:p>
          <w:p w14:paraId="4B437C2C" w14:textId="77777777" w:rsidR="00653578" w:rsidRPr="00653578" w:rsidRDefault="00653578" w:rsidP="00653578">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653578">
              <w:rPr>
                <w:rFonts w:ascii="Times New Roman" w:eastAsia="Times New Roman" w:hAnsi="Times New Roman" w:cs="Times New Roman"/>
                <w:spacing w:val="13"/>
                <w:sz w:val="24"/>
                <w:szCs w:val="24"/>
                <w:lang w:val="uk-UA"/>
              </w:rPr>
              <w:t>– Довідку ф.№ КБ-3 – три примірники;</w:t>
            </w:r>
          </w:p>
          <w:p w14:paraId="76FF6F36" w14:textId="77777777" w:rsidR="00653578" w:rsidRPr="00653578" w:rsidRDefault="00653578" w:rsidP="00653578">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653578">
              <w:rPr>
                <w:rFonts w:ascii="Times New Roman" w:eastAsia="Times New Roman" w:hAnsi="Times New Roman" w:cs="Times New Roman"/>
                <w:spacing w:val="13"/>
                <w:sz w:val="24"/>
                <w:szCs w:val="24"/>
                <w:lang w:val="uk-UA"/>
              </w:rPr>
              <w:t xml:space="preserve">– оформлену виконавчу документацію (при наданні Акту приймання виконаних робіт ( наданих послуг), який є підставою для здійснення кінцевих розрахунків). </w:t>
            </w:r>
          </w:p>
          <w:p w14:paraId="405A528B" w14:textId="797FE894" w:rsidR="00653578" w:rsidRPr="00653578" w:rsidRDefault="00653578" w:rsidP="00653578">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653578">
              <w:rPr>
                <w:rFonts w:ascii="Times New Roman" w:eastAsia="Times New Roman" w:hAnsi="Times New Roman" w:cs="Times New Roman"/>
                <w:spacing w:val="13"/>
                <w:sz w:val="24"/>
                <w:szCs w:val="24"/>
                <w:lang w:val="uk-UA"/>
              </w:rPr>
              <w:lastRenderedPageBreak/>
              <w:t xml:space="preserve"> В разі ненадання виконавчої документації - Акти приймання наданих послуг (виконаних робіт) ф.№ КБ-2в Замовником не приймаються.</w:t>
            </w:r>
          </w:p>
          <w:p w14:paraId="0FB88125" w14:textId="71AF2C45" w:rsidR="00E17F78" w:rsidRPr="00F62CE0" w:rsidRDefault="00653578" w:rsidP="00653578">
            <w:pPr>
              <w:widowControl w:val="0"/>
              <w:spacing w:after="0" w:line="240" w:lineRule="auto"/>
              <w:contextualSpacing/>
              <w:jc w:val="both"/>
              <w:rPr>
                <w:rFonts w:ascii="Times New Roman" w:eastAsia="Times New Roman" w:hAnsi="Times New Roman"/>
                <w:sz w:val="24"/>
                <w:szCs w:val="24"/>
                <w:lang w:val="uk-UA"/>
              </w:rPr>
            </w:pPr>
            <w:r w:rsidRPr="00653578">
              <w:rPr>
                <w:rFonts w:ascii="Times New Roman" w:eastAsia="Times New Roman" w:hAnsi="Times New Roman" w:cs="Times New Roman"/>
                <w:spacing w:val="13"/>
                <w:sz w:val="24"/>
                <w:szCs w:val="24"/>
                <w:lang w:val="uk-UA"/>
              </w:rPr>
              <w:t xml:space="preserve">У випадку несвоєчасного надання (більше 3 робочих днів)  Підрядником Акта (актів) КБ-2в, або Довідки КБ-3,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tc>
      </w:tr>
      <w:tr w:rsidR="00E17F78" w:rsidRPr="00A03DD2"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04C4B286" w:rsidR="00E17F78" w:rsidRPr="00050845" w:rsidRDefault="00AA34A7"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11</w:t>
            </w:r>
            <w:r w:rsidR="00164254">
              <w:rPr>
                <w:rFonts w:ascii="Times New Roman" w:hAnsi="Times New Roman" w:cs="Times New Roman"/>
                <w:b/>
                <w:bCs/>
                <w:sz w:val="24"/>
                <w:szCs w:val="24"/>
                <w:lang w:val="uk-UA"/>
              </w:rPr>
              <w:t>5</w:t>
            </w:r>
            <w:r>
              <w:rPr>
                <w:rFonts w:ascii="Times New Roman" w:hAnsi="Times New Roman" w:cs="Times New Roman"/>
                <w:b/>
                <w:bCs/>
                <w:sz w:val="24"/>
                <w:szCs w:val="24"/>
                <w:lang w:val="uk-UA"/>
              </w:rPr>
              <w:t xml:space="preserve"> 000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 xml:space="preserve">Сто </w:t>
            </w:r>
            <w:r w:rsidR="00164254">
              <w:rPr>
                <w:rFonts w:ascii="Times New Roman" w:hAnsi="Times New Roman" w:cs="Times New Roman"/>
                <w:sz w:val="24"/>
                <w:szCs w:val="24"/>
                <w:lang w:val="uk-UA"/>
              </w:rPr>
              <w:t>п</w:t>
            </w:r>
            <w:r w:rsidR="00164254" w:rsidRPr="00B86192">
              <w:rPr>
                <w:rFonts w:ascii="Times New Roman" w:hAnsi="Times New Roman" w:cs="Times New Roman"/>
                <w:sz w:val="24"/>
                <w:szCs w:val="24"/>
                <w:lang w:val="ru-RU"/>
              </w:rPr>
              <w:t>`</w:t>
            </w:r>
            <w:r w:rsidR="00164254">
              <w:rPr>
                <w:rFonts w:ascii="Times New Roman" w:hAnsi="Times New Roman" w:cs="Times New Roman"/>
                <w:sz w:val="24"/>
                <w:szCs w:val="24"/>
                <w:lang w:val="uk-UA"/>
              </w:rPr>
              <w:t>ятнадцять</w:t>
            </w:r>
            <w:r>
              <w:rPr>
                <w:rFonts w:ascii="Times New Roman" w:hAnsi="Times New Roman" w:cs="Times New Roman"/>
                <w:sz w:val="24"/>
                <w:szCs w:val="24"/>
                <w:lang w:val="uk-UA"/>
              </w:rPr>
              <w:t xml:space="preserve"> тисяч грн</w:t>
            </w:r>
            <w:r w:rsidR="00C372F5">
              <w:rPr>
                <w:rFonts w:ascii="Times New Roman" w:hAnsi="Times New Roman" w:cs="Times New Roman"/>
                <w:sz w:val="24"/>
                <w:szCs w:val="24"/>
                <w:lang w:val="uk-UA"/>
              </w:rPr>
              <w:t>.</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A03DD2"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6C94F6F0" w:rsidR="00E17F78" w:rsidRPr="002D7AC0" w:rsidRDefault="00861A32" w:rsidP="004E0E30">
            <w:pPr>
              <w:spacing w:after="0"/>
              <w:rPr>
                <w:rFonts w:ascii="Times New Roman" w:hAnsi="Times New Roman" w:cs="Times New Roman"/>
                <w:b/>
                <w:bCs/>
                <w:sz w:val="24"/>
                <w:szCs w:val="24"/>
                <w:lang w:val="uk-UA"/>
              </w:rPr>
            </w:pPr>
            <w:r w:rsidRPr="00861A32">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4D2F409D" w14:textId="5B032324"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Період уточнення інформації:</w:t>
            </w:r>
          </w:p>
          <w:p w14:paraId="1B51AA5B" w14:textId="51FD2F7A" w:rsidR="00632FE8" w:rsidRPr="004A6920" w:rsidRDefault="004E6E2D"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ru-RU"/>
              </w:rPr>
              <w:t>2</w:t>
            </w:r>
            <w:r w:rsidR="00B86192" w:rsidRPr="00653578">
              <w:rPr>
                <w:rFonts w:ascii="Times New Roman" w:hAnsi="Times New Roman" w:cs="Times New Roman"/>
                <w:b/>
                <w:bCs/>
                <w:sz w:val="24"/>
                <w:szCs w:val="24"/>
                <w:lang w:val="ru-RU"/>
              </w:rPr>
              <w:t>7</w:t>
            </w:r>
            <w:r w:rsidR="00F10F1D" w:rsidRPr="00085515">
              <w:rPr>
                <w:rFonts w:ascii="Times New Roman" w:hAnsi="Times New Roman" w:cs="Times New Roman"/>
                <w:b/>
                <w:bCs/>
                <w:sz w:val="24"/>
                <w:szCs w:val="24"/>
                <w:lang w:val="uk-UA"/>
              </w:rPr>
              <w:t>.</w:t>
            </w:r>
            <w:r w:rsidR="00553F01" w:rsidRPr="00085515">
              <w:rPr>
                <w:rFonts w:ascii="Times New Roman" w:hAnsi="Times New Roman" w:cs="Times New Roman"/>
                <w:b/>
                <w:bCs/>
                <w:sz w:val="24"/>
                <w:szCs w:val="24"/>
                <w:lang w:val="uk-UA"/>
              </w:rPr>
              <w:t>0</w:t>
            </w:r>
            <w:r>
              <w:rPr>
                <w:rFonts w:ascii="Times New Roman" w:hAnsi="Times New Roman" w:cs="Times New Roman"/>
                <w:b/>
                <w:bCs/>
                <w:sz w:val="24"/>
                <w:szCs w:val="24"/>
                <w:lang w:val="uk-UA"/>
              </w:rPr>
              <w:t>9</w:t>
            </w:r>
            <w:r w:rsidR="00F10F1D" w:rsidRPr="00085515">
              <w:rPr>
                <w:rFonts w:ascii="Times New Roman" w:hAnsi="Times New Roman" w:cs="Times New Roman"/>
                <w:b/>
                <w:bCs/>
                <w:sz w:val="24"/>
                <w:szCs w:val="24"/>
                <w:lang w:val="uk-UA"/>
              </w:rPr>
              <w:t>.202</w:t>
            </w:r>
            <w:r w:rsidR="004C132A">
              <w:rPr>
                <w:rFonts w:ascii="Times New Roman" w:hAnsi="Times New Roman" w:cs="Times New Roman"/>
                <w:b/>
                <w:bCs/>
                <w:sz w:val="24"/>
                <w:szCs w:val="24"/>
                <w:lang w:val="uk-UA"/>
              </w:rPr>
              <w:t>2</w:t>
            </w:r>
            <w:r w:rsidR="00F10F1D" w:rsidRPr="00085515">
              <w:rPr>
                <w:rFonts w:ascii="Times New Roman" w:hAnsi="Times New Roman" w:cs="Times New Roman"/>
                <w:b/>
                <w:bCs/>
                <w:sz w:val="24"/>
                <w:szCs w:val="24"/>
                <w:lang w:val="uk-UA"/>
              </w:rPr>
              <w:t>р</w:t>
            </w:r>
            <w:r w:rsidR="00F10F1D" w:rsidRPr="004A6920">
              <w:rPr>
                <w:rFonts w:ascii="Times New Roman" w:hAnsi="Times New Roman" w:cs="Times New Roman"/>
                <w:sz w:val="24"/>
                <w:szCs w:val="24"/>
                <w:lang w:val="uk-UA"/>
              </w:rPr>
              <w:t>.</w:t>
            </w:r>
            <w:r w:rsidR="00632FE8" w:rsidRPr="004A6920">
              <w:rPr>
                <w:rFonts w:ascii="Times New Roman" w:hAnsi="Times New Roman" w:cs="Times New Roman"/>
                <w:sz w:val="24"/>
                <w:szCs w:val="24"/>
                <w:lang w:val="uk-UA"/>
              </w:rPr>
              <w:t xml:space="preserve"> </w:t>
            </w:r>
            <w:r w:rsidR="004C132A">
              <w:rPr>
                <w:rFonts w:ascii="Times New Roman" w:hAnsi="Times New Roman" w:cs="Times New Roman"/>
                <w:sz w:val="24"/>
                <w:szCs w:val="24"/>
                <w:lang w:val="uk-UA"/>
              </w:rPr>
              <w:t xml:space="preserve">до </w:t>
            </w:r>
            <w:r w:rsidR="00106685" w:rsidRPr="005248A8">
              <w:rPr>
                <w:rFonts w:ascii="Times New Roman" w:hAnsi="Times New Roman" w:cs="Times New Roman"/>
                <w:sz w:val="24"/>
                <w:szCs w:val="24"/>
                <w:lang w:val="ru-RU"/>
              </w:rPr>
              <w:t>09</w:t>
            </w:r>
            <w:r w:rsidR="004C132A">
              <w:rPr>
                <w:rFonts w:ascii="Times New Roman" w:hAnsi="Times New Roman" w:cs="Times New Roman"/>
                <w:sz w:val="24"/>
                <w:szCs w:val="24"/>
                <w:lang w:val="uk-UA"/>
              </w:rPr>
              <w:t>.00 год</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A03DD2" w14:paraId="2EB0DAF9" w14:textId="77777777" w:rsidTr="009E6F2E">
        <w:trPr>
          <w:trHeight w:val="699"/>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F02BEB7" w:rsidR="00E17F78" w:rsidRPr="002D7AC0" w:rsidRDefault="00861A32"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Кінцевий строк подання пропозицій (строк для подання пропозицій </w:t>
            </w:r>
            <w:r>
              <w:rPr>
                <w:rFonts w:ascii="Times New Roman" w:hAnsi="Times New Roman" w:cs="Times New Roman"/>
                <w:b/>
                <w:bCs/>
                <w:sz w:val="24"/>
                <w:szCs w:val="24"/>
                <w:lang w:val="uk-UA"/>
              </w:rPr>
              <w:t>два</w:t>
            </w:r>
            <w:r w:rsidRPr="002D7AC0">
              <w:rPr>
                <w:rFonts w:ascii="Times New Roman" w:hAnsi="Times New Roman" w:cs="Times New Roman"/>
                <w:b/>
                <w:bCs/>
                <w:sz w:val="24"/>
                <w:szCs w:val="24"/>
                <w:lang w:val="uk-UA"/>
              </w:rPr>
              <w:t xml:space="preserve"> робоч</w:t>
            </w:r>
            <w:r>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 xml:space="preserve">дні з </w:t>
            </w:r>
            <w:r>
              <w:rPr>
                <w:rFonts w:ascii="Times New Roman" w:hAnsi="Times New Roman" w:cs="Times New Roman"/>
                <w:b/>
                <w:bCs/>
                <w:sz w:val="24"/>
                <w:szCs w:val="24"/>
                <w:lang w:val="uk-UA"/>
              </w:rPr>
              <w:t>дня закінчення періоду уточнення інформації про закупівлю</w:t>
            </w:r>
            <w:r w:rsidRPr="002D7AC0">
              <w:rPr>
                <w:rFonts w:ascii="Times New Roman" w:hAnsi="Times New Roman" w:cs="Times New Roman"/>
                <w:b/>
                <w:bCs/>
                <w:sz w:val="24"/>
                <w:szCs w:val="24"/>
                <w:lang w:val="uk-UA"/>
              </w:rPr>
              <w:t>).</w:t>
            </w:r>
          </w:p>
        </w:tc>
        <w:tc>
          <w:tcPr>
            <w:tcW w:w="6194" w:type="dxa"/>
          </w:tcPr>
          <w:p w14:paraId="4037D314" w14:textId="54FAB239"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0E4F1CFC" w:rsidR="00100EAE" w:rsidRPr="004A6920" w:rsidRDefault="00B86192" w:rsidP="005B152E">
            <w:pPr>
              <w:spacing w:after="0" w:line="240" w:lineRule="auto"/>
              <w:jc w:val="both"/>
              <w:rPr>
                <w:rFonts w:ascii="Times New Roman" w:hAnsi="Times New Roman" w:cs="Times New Roman"/>
                <w:sz w:val="24"/>
                <w:szCs w:val="24"/>
                <w:lang w:val="uk-UA"/>
              </w:rPr>
            </w:pPr>
            <w:r w:rsidRPr="00653578">
              <w:rPr>
                <w:rFonts w:ascii="Times New Roman" w:hAnsi="Times New Roman" w:cs="Times New Roman"/>
                <w:b/>
                <w:bCs/>
                <w:sz w:val="24"/>
                <w:szCs w:val="24"/>
                <w:lang w:val="ru-RU"/>
              </w:rPr>
              <w:t>30</w:t>
            </w:r>
            <w:r w:rsidR="00100EAE" w:rsidRPr="00085515">
              <w:rPr>
                <w:rFonts w:ascii="Times New Roman" w:hAnsi="Times New Roman" w:cs="Times New Roman"/>
                <w:b/>
                <w:bCs/>
                <w:sz w:val="24"/>
                <w:szCs w:val="24"/>
                <w:lang w:val="uk-UA"/>
              </w:rPr>
              <w:t>.</w:t>
            </w:r>
            <w:r w:rsidR="00C07EAE" w:rsidRPr="00085515">
              <w:rPr>
                <w:rFonts w:ascii="Times New Roman" w:hAnsi="Times New Roman" w:cs="Times New Roman"/>
                <w:b/>
                <w:bCs/>
                <w:sz w:val="24"/>
                <w:szCs w:val="24"/>
                <w:lang w:val="uk-UA"/>
              </w:rPr>
              <w:t>0</w:t>
            </w:r>
            <w:r w:rsidR="004E6E2D">
              <w:rPr>
                <w:rFonts w:ascii="Times New Roman" w:hAnsi="Times New Roman" w:cs="Times New Roman"/>
                <w:b/>
                <w:bCs/>
                <w:sz w:val="24"/>
                <w:szCs w:val="24"/>
                <w:lang w:val="ru-RU"/>
              </w:rPr>
              <w:t>9</w:t>
            </w:r>
            <w:r w:rsidR="00100EAE" w:rsidRPr="00085515">
              <w:rPr>
                <w:rFonts w:ascii="Times New Roman" w:hAnsi="Times New Roman" w:cs="Times New Roman"/>
                <w:b/>
                <w:bCs/>
                <w:sz w:val="24"/>
                <w:szCs w:val="24"/>
                <w:lang w:val="uk-UA"/>
              </w:rPr>
              <w:t>.202</w:t>
            </w:r>
            <w:r w:rsidR="004C132A">
              <w:rPr>
                <w:rFonts w:ascii="Times New Roman" w:hAnsi="Times New Roman" w:cs="Times New Roman"/>
                <w:b/>
                <w:bCs/>
                <w:sz w:val="24"/>
                <w:szCs w:val="24"/>
                <w:lang w:val="uk-UA"/>
              </w:rPr>
              <w:t>2</w:t>
            </w:r>
            <w:r w:rsidR="00100EAE" w:rsidRPr="00085515">
              <w:rPr>
                <w:rFonts w:ascii="Times New Roman" w:hAnsi="Times New Roman" w:cs="Times New Roman"/>
                <w:b/>
                <w:bCs/>
                <w:sz w:val="24"/>
                <w:szCs w:val="24"/>
                <w:lang w:val="uk-UA"/>
              </w:rPr>
              <w:t>р</w:t>
            </w:r>
            <w:r w:rsidR="00100EAE" w:rsidRPr="004A6920">
              <w:rPr>
                <w:rFonts w:ascii="Times New Roman" w:hAnsi="Times New Roman" w:cs="Times New Roman"/>
                <w:sz w:val="24"/>
                <w:szCs w:val="24"/>
                <w:lang w:val="uk-UA"/>
              </w:rPr>
              <w:t xml:space="preserve">. </w:t>
            </w:r>
            <w:r w:rsidR="004C132A">
              <w:rPr>
                <w:rFonts w:ascii="Times New Roman" w:hAnsi="Times New Roman" w:cs="Times New Roman"/>
                <w:sz w:val="24"/>
                <w:szCs w:val="24"/>
                <w:lang w:val="uk-UA"/>
              </w:rPr>
              <w:t>до 9.00 год.</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пропозиції всім особам на рівних умовах.</w:t>
            </w:r>
          </w:p>
        </w:tc>
      </w:tr>
      <w:tr w:rsidR="00270E99" w:rsidRPr="00A03DD2" w14:paraId="7F3B23B3" w14:textId="77777777" w:rsidTr="00B86192">
        <w:trPr>
          <w:trHeight w:val="629"/>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77DB490E"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48D11C75" w:rsidR="005B152E"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2DCF670D" w14:textId="78D9797A" w:rsidR="00AB5BAA" w:rsidRPr="00AB5BAA" w:rsidRDefault="00AB5BAA" w:rsidP="00AB5BA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B5BAA">
              <w:rPr>
                <w:rFonts w:ascii="Times New Roman" w:hAnsi="Times New Roman" w:cs="Times New Roman"/>
                <w:sz w:val="24"/>
                <w:szCs w:val="24"/>
                <w:lang w:val="uk-UA"/>
              </w:rPr>
              <w:t>Лист-згода на обробку персональних даних</w:t>
            </w:r>
          </w:p>
          <w:p w14:paraId="193DA247" w14:textId="08B12D9A" w:rsidR="00AB5BAA" w:rsidRPr="00036AFD" w:rsidRDefault="00AB5BAA" w:rsidP="00AB5BAA">
            <w:pPr>
              <w:spacing w:after="0" w:line="240" w:lineRule="auto"/>
              <w:jc w:val="both"/>
              <w:rPr>
                <w:rFonts w:ascii="Times New Roman" w:hAnsi="Times New Roman" w:cs="Times New Roman"/>
                <w:sz w:val="24"/>
                <w:szCs w:val="24"/>
                <w:lang w:val="uk-UA"/>
              </w:rPr>
            </w:pPr>
            <w:r w:rsidRPr="00AB5BAA">
              <w:rPr>
                <w:rFonts w:ascii="Times New Roman" w:hAnsi="Times New Roman" w:cs="Times New Roman"/>
                <w:sz w:val="24"/>
                <w:szCs w:val="24"/>
                <w:lang w:val="uk-UA"/>
              </w:rPr>
              <w:t>(заповнюється та підписується всіма особами чиї персональні дані зазначені в пропозиції Учасника!!!) - згідно Додатку 5 до оголошення;</w:t>
            </w:r>
          </w:p>
          <w:p w14:paraId="3B030DF4" w14:textId="19FD949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AB5BAA">
              <w:rPr>
                <w:rFonts w:ascii="Times New Roman" w:hAnsi="Times New Roman" w:cs="Times New Roman"/>
                <w:sz w:val="24"/>
                <w:szCs w:val="24"/>
                <w:lang w:val="uk-UA"/>
              </w:rPr>
              <w:t xml:space="preserve">6 </w:t>
            </w:r>
            <w:r w:rsidRPr="00036AFD">
              <w:rPr>
                <w:rFonts w:ascii="Times New Roman" w:hAnsi="Times New Roman" w:cs="Times New Roman"/>
                <w:sz w:val="24"/>
                <w:szCs w:val="24"/>
                <w:lang w:val="uk-UA"/>
              </w:rPr>
              <w:t>до оголошення;</w:t>
            </w:r>
          </w:p>
        </w:tc>
      </w:tr>
      <w:tr w:rsidR="00E17F78" w:rsidRPr="00A03DD2"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39706FE" w14:textId="77777777" w:rsidR="00C54613"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Під час подання (завантаження в електронну систему закупівель)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r w:rsidR="00B86192" w:rsidRPr="00B86192">
              <w:rPr>
                <w:lang w:val="ru-RU"/>
              </w:rPr>
              <w:t xml:space="preserve"> </w:t>
            </w:r>
            <w:r w:rsidR="00B86192" w:rsidRPr="00B86192">
              <w:rPr>
                <w:rFonts w:ascii="Times New Roman" w:hAnsi="Times New Roman" w:cs="Times New Roman"/>
                <w:b/>
                <w:bCs/>
                <w:i/>
                <w:iCs/>
                <w:sz w:val="24"/>
                <w:szCs w:val="24"/>
                <w:lang w:val="ru-RU"/>
              </w:rPr>
              <w:t>або</w:t>
            </w:r>
            <w:r w:rsidR="00B86192">
              <w:rPr>
                <w:lang w:val="ru-RU"/>
              </w:rPr>
              <w:t xml:space="preserve"> </w:t>
            </w:r>
            <w:r w:rsidR="00B86192" w:rsidRPr="00B86192">
              <w:rPr>
                <w:rFonts w:ascii="Times New Roman" w:hAnsi="Times New Roman" w:cs="Times New Roman"/>
                <w:b/>
                <w:bCs/>
                <w:i/>
                <w:iCs/>
                <w:sz w:val="24"/>
                <w:szCs w:val="24"/>
                <w:lang w:val="uk-UA"/>
              </w:rPr>
              <w:t>УЕП</w:t>
            </w:r>
            <w:r w:rsidR="00C4014C" w:rsidRPr="00C4014C">
              <w:rPr>
                <w:rFonts w:ascii="Times New Roman" w:hAnsi="Times New Roman" w:cs="Times New Roman"/>
                <w:b/>
                <w:bCs/>
                <w:i/>
                <w:iCs/>
                <w:sz w:val="24"/>
                <w:szCs w:val="24"/>
                <w:lang w:val="uk-UA"/>
              </w:rPr>
              <w:t>).</w:t>
            </w:r>
            <w:r w:rsidR="00C54613" w:rsidRPr="00C54613">
              <w:rPr>
                <w:rFonts w:ascii="Times New Roman" w:hAnsi="Times New Roman" w:cs="Times New Roman"/>
                <w:b/>
                <w:bCs/>
                <w:i/>
                <w:iCs/>
                <w:sz w:val="24"/>
                <w:szCs w:val="24"/>
                <w:lang w:val="uk-UA"/>
              </w:rPr>
              <w:t xml:space="preserve">   </w:t>
            </w:r>
          </w:p>
          <w:p w14:paraId="70CF1722" w14:textId="1724A33D" w:rsidR="00634996" w:rsidRPr="002D7AC0" w:rsidRDefault="00C54613" w:rsidP="005B152E">
            <w:pPr>
              <w:spacing w:after="0" w:line="240" w:lineRule="auto"/>
              <w:jc w:val="both"/>
              <w:rPr>
                <w:rFonts w:ascii="Times New Roman" w:hAnsi="Times New Roman" w:cs="Times New Roman"/>
                <w:b/>
                <w:bCs/>
                <w:i/>
                <w:iCs/>
                <w:sz w:val="24"/>
                <w:szCs w:val="24"/>
                <w:lang w:val="uk-UA"/>
              </w:rPr>
            </w:pPr>
            <w:r w:rsidRPr="00C54613">
              <w:rPr>
                <w:rFonts w:ascii="Times New Roman" w:hAnsi="Times New Roman" w:cs="Times New Roman"/>
                <w:b/>
                <w:bCs/>
                <w:i/>
                <w:iCs/>
                <w:sz w:val="24"/>
                <w:szCs w:val="24"/>
                <w:lang w:val="uk-UA"/>
              </w:rPr>
              <w:t xml:space="preserve">  Замовник перевіряє УЕП або КЕП учасника на сайті центрального засвідчувального органу за посиланням https://czo.gov.ua/verify.</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A03DD2"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A03DD2"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A03DD2"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A03DD2"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369C672A"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292E89F4"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796F2B5B"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38DF3A78" w:rsidR="006A33DF" w:rsidRPr="002D7AC0"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A03DD2"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публічних закупівель;</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A03DD2"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15A2EC8" w14:textId="66D2E389" w:rsidR="001C72A9" w:rsidRDefault="001C72A9" w:rsidP="00F07DD3">
      <w:pPr>
        <w:spacing w:after="0"/>
        <w:rPr>
          <w:rFonts w:ascii="Times New Roman" w:hAnsi="Times New Roman" w:cs="Times New Roman"/>
          <w:b/>
          <w:bCs/>
          <w:sz w:val="24"/>
          <w:szCs w:val="24"/>
          <w:lang w:val="uk-UA"/>
        </w:rPr>
      </w:pPr>
    </w:p>
    <w:p w14:paraId="66172E39" w14:textId="77777777" w:rsidR="009E6F2E" w:rsidRPr="00A168D2" w:rsidRDefault="009E6F2E" w:rsidP="00F07DD3">
      <w:pPr>
        <w:spacing w:after="0"/>
        <w:rPr>
          <w:rFonts w:ascii="Times New Roman" w:hAnsi="Times New Roman" w:cs="Times New Roman"/>
          <w:b/>
          <w:bCs/>
          <w:sz w:val="24"/>
          <w:szCs w:val="24"/>
          <w:lang w:val="ru-RU"/>
        </w:rPr>
      </w:pPr>
    </w:p>
    <w:p w14:paraId="5D8D9874" w14:textId="28208BF3" w:rsidR="00A168D2" w:rsidRDefault="00A168D2" w:rsidP="00F07DD3">
      <w:pPr>
        <w:spacing w:after="0"/>
        <w:rPr>
          <w:rFonts w:ascii="Times New Roman" w:hAnsi="Times New Roman" w:cs="Times New Roman"/>
          <w:b/>
          <w:bCs/>
          <w:sz w:val="24"/>
          <w:szCs w:val="24"/>
          <w:lang w:val="ru-RU"/>
        </w:rPr>
      </w:pPr>
    </w:p>
    <w:p w14:paraId="03A5B422" w14:textId="06FC4170" w:rsidR="00891B88" w:rsidRDefault="00891B88" w:rsidP="00F07DD3">
      <w:pPr>
        <w:spacing w:after="0"/>
        <w:rPr>
          <w:rFonts w:ascii="Times New Roman" w:hAnsi="Times New Roman" w:cs="Times New Roman"/>
          <w:b/>
          <w:bCs/>
          <w:sz w:val="24"/>
          <w:szCs w:val="24"/>
          <w:lang w:val="ru-RU"/>
        </w:rPr>
      </w:pPr>
    </w:p>
    <w:p w14:paraId="16672B4C" w14:textId="0EF4D2A3" w:rsidR="00891B88" w:rsidRDefault="00891B88" w:rsidP="00F07DD3">
      <w:pPr>
        <w:spacing w:after="0"/>
        <w:rPr>
          <w:rFonts w:ascii="Times New Roman" w:hAnsi="Times New Roman" w:cs="Times New Roman"/>
          <w:b/>
          <w:bCs/>
          <w:sz w:val="24"/>
          <w:szCs w:val="24"/>
          <w:lang w:val="ru-RU"/>
        </w:rPr>
      </w:pPr>
    </w:p>
    <w:p w14:paraId="61416A64" w14:textId="259B5A7E" w:rsidR="00891B88" w:rsidRDefault="00891B88" w:rsidP="00F07DD3">
      <w:pPr>
        <w:spacing w:after="0"/>
        <w:rPr>
          <w:rFonts w:ascii="Times New Roman" w:hAnsi="Times New Roman" w:cs="Times New Roman"/>
          <w:b/>
          <w:bCs/>
          <w:sz w:val="24"/>
          <w:szCs w:val="24"/>
          <w:lang w:val="ru-RU"/>
        </w:rPr>
      </w:pPr>
    </w:p>
    <w:p w14:paraId="53EB5748" w14:textId="06805840" w:rsidR="00891B88" w:rsidRDefault="00891B88" w:rsidP="00F07DD3">
      <w:pPr>
        <w:spacing w:after="0"/>
        <w:rPr>
          <w:rFonts w:ascii="Times New Roman" w:hAnsi="Times New Roman" w:cs="Times New Roman"/>
          <w:b/>
          <w:bCs/>
          <w:sz w:val="24"/>
          <w:szCs w:val="24"/>
          <w:lang w:val="ru-RU"/>
        </w:rPr>
      </w:pPr>
    </w:p>
    <w:p w14:paraId="04C642BB" w14:textId="44FAAB3E" w:rsidR="00891B88" w:rsidRDefault="00891B88" w:rsidP="00F07DD3">
      <w:pPr>
        <w:spacing w:after="0"/>
        <w:rPr>
          <w:rFonts w:ascii="Times New Roman" w:hAnsi="Times New Roman" w:cs="Times New Roman"/>
          <w:b/>
          <w:bCs/>
          <w:sz w:val="24"/>
          <w:szCs w:val="24"/>
          <w:lang w:val="ru-RU"/>
        </w:rPr>
      </w:pPr>
    </w:p>
    <w:p w14:paraId="5F8842E9" w14:textId="097BD93D" w:rsidR="00891B88" w:rsidRDefault="00891B88" w:rsidP="00F07DD3">
      <w:pPr>
        <w:spacing w:after="0"/>
        <w:rPr>
          <w:rFonts w:ascii="Times New Roman" w:hAnsi="Times New Roman" w:cs="Times New Roman"/>
          <w:b/>
          <w:bCs/>
          <w:sz w:val="24"/>
          <w:szCs w:val="24"/>
          <w:lang w:val="ru-RU"/>
        </w:rPr>
      </w:pPr>
    </w:p>
    <w:p w14:paraId="6F499E8C" w14:textId="76545332" w:rsidR="00891B88" w:rsidRDefault="00891B88" w:rsidP="00F07DD3">
      <w:pPr>
        <w:spacing w:after="0"/>
        <w:rPr>
          <w:rFonts w:ascii="Times New Roman" w:hAnsi="Times New Roman" w:cs="Times New Roman"/>
          <w:b/>
          <w:bCs/>
          <w:sz w:val="24"/>
          <w:szCs w:val="24"/>
          <w:lang w:val="ru-RU"/>
        </w:rPr>
      </w:pPr>
    </w:p>
    <w:p w14:paraId="1C08AC90" w14:textId="13D0CC7C" w:rsidR="00891B88" w:rsidRDefault="00891B88" w:rsidP="00F07DD3">
      <w:pPr>
        <w:spacing w:after="0"/>
        <w:rPr>
          <w:rFonts w:ascii="Times New Roman" w:hAnsi="Times New Roman" w:cs="Times New Roman"/>
          <w:b/>
          <w:bCs/>
          <w:sz w:val="24"/>
          <w:szCs w:val="24"/>
          <w:lang w:val="ru-RU"/>
        </w:rPr>
      </w:pPr>
    </w:p>
    <w:p w14:paraId="4C415F0D" w14:textId="02E863CC" w:rsidR="00891B88" w:rsidRDefault="00891B88" w:rsidP="00F07DD3">
      <w:pPr>
        <w:spacing w:after="0"/>
        <w:rPr>
          <w:rFonts w:ascii="Times New Roman" w:hAnsi="Times New Roman" w:cs="Times New Roman"/>
          <w:b/>
          <w:bCs/>
          <w:sz w:val="24"/>
          <w:szCs w:val="24"/>
          <w:lang w:val="ru-RU"/>
        </w:rPr>
      </w:pPr>
    </w:p>
    <w:p w14:paraId="3A6A8BD5" w14:textId="24832F3B" w:rsidR="00891B88" w:rsidRDefault="00891B88" w:rsidP="00F07DD3">
      <w:pPr>
        <w:spacing w:after="0"/>
        <w:rPr>
          <w:rFonts w:ascii="Times New Roman" w:hAnsi="Times New Roman" w:cs="Times New Roman"/>
          <w:b/>
          <w:bCs/>
          <w:sz w:val="24"/>
          <w:szCs w:val="24"/>
          <w:lang w:val="ru-RU"/>
        </w:rPr>
      </w:pPr>
    </w:p>
    <w:p w14:paraId="3D158A7A" w14:textId="7E6E4475" w:rsidR="004C132A" w:rsidRDefault="004C132A" w:rsidP="00F07DD3">
      <w:pPr>
        <w:spacing w:after="0"/>
        <w:rPr>
          <w:rFonts w:ascii="Times New Roman" w:hAnsi="Times New Roman" w:cs="Times New Roman"/>
          <w:b/>
          <w:bCs/>
          <w:sz w:val="24"/>
          <w:szCs w:val="24"/>
          <w:lang w:val="ru-RU"/>
        </w:rPr>
      </w:pPr>
    </w:p>
    <w:p w14:paraId="67452A0C" w14:textId="636AFDC7" w:rsidR="004C132A" w:rsidRDefault="004C132A" w:rsidP="00F07DD3">
      <w:pPr>
        <w:spacing w:after="0"/>
        <w:rPr>
          <w:rFonts w:ascii="Times New Roman" w:hAnsi="Times New Roman" w:cs="Times New Roman"/>
          <w:b/>
          <w:bCs/>
          <w:sz w:val="24"/>
          <w:szCs w:val="24"/>
          <w:lang w:val="ru-RU"/>
        </w:rPr>
      </w:pPr>
    </w:p>
    <w:p w14:paraId="1A9698F5" w14:textId="77777777" w:rsidR="004C132A" w:rsidRPr="00A168D2" w:rsidRDefault="004C132A" w:rsidP="00F07DD3">
      <w:pPr>
        <w:spacing w:after="0"/>
        <w:rPr>
          <w:rFonts w:ascii="Times New Roman" w:hAnsi="Times New Roman" w:cs="Times New Roman"/>
          <w:b/>
          <w:bCs/>
          <w:sz w:val="24"/>
          <w:szCs w:val="24"/>
          <w:lang w:val="ru-RU"/>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440F95CB" w:rsidR="009C4534" w:rsidRPr="00036AFD"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до </w:t>
      </w:r>
      <w:r w:rsidR="00BF4B8F">
        <w:rPr>
          <w:rFonts w:ascii="Times New Roman" w:hAnsi="Times New Roman" w:cs="Times New Roman"/>
          <w:b/>
          <w:bCs/>
          <w:sz w:val="24"/>
          <w:szCs w:val="24"/>
          <w:lang w:val="uk-UA"/>
        </w:rPr>
        <w:t>оголошення</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4903C282" w14:textId="70C548C9" w:rsidR="005B28E9" w:rsidRDefault="006C3281">
      <w:pPr>
        <w:pStyle w:val="a5"/>
        <w:numPr>
          <w:ilvl w:val="0"/>
          <w:numId w:val="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C54613">
        <w:rPr>
          <w:rFonts w:ascii="Times New Roman" w:eastAsia="DejaVu Sans" w:hAnsi="Times New Roman"/>
          <w:bCs/>
          <w:kern w:val="2"/>
          <w:sz w:val="24"/>
          <w:szCs w:val="24"/>
          <w:lang w:val="uk-UA" w:eastAsia="hi-IN" w:bidi="hi-IN"/>
        </w:rPr>
        <w:t>,</w:t>
      </w:r>
      <w:r w:rsidR="001A67AD" w:rsidRPr="001A67AD">
        <w:rPr>
          <w:color w:val="000000"/>
          <w:lang w:val="uk-UA"/>
        </w:rPr>
        <w:t xml:space="preserve"> </w:t>
      </w:r>
      <w:r w:rsidR="001A67AD">
        <w:rPr>
          <w:color w:val="000000"/>
          <w:lang w:val="uk-UA"/>
        </w:rPr>
        <w:t>(</w:t>
      </w:r>
      <w:r w:rsidR="001A67AD" w:rsidRPr="001A67AD">
        <w:rPr>
          <w:rFonts w:ascii="Times New Roman" w:hAnsi="Times New Roman"/>
          <w:color w:val="000000"/>
          <w:sz w:val="24"/>
          <w:szCs w:val="24"/>
          <w:lang w:val="uk-UA"/>
        </w:rPr>
        <w:t xml:space="preserve">Кошторис, в тому числі по об’єктній  вартості </w:t>
      </w:r>
      <w:r w:rsidR="001A67AD">
        <w:rPr>
          <w:rFonts w:ascii="Times New Roman" w:hAnsi="Times New Roman"/>
          <w:color w:val="000000"/>
          <w:sz w:val="24"/>
          <w:szCs w:val="24"/>
          <w:lang w:val="uk-UA"/>
        </w:rPr>
        <w:t>збільшення існуючих потужностей (6 районних філій)</w:t>
      </w:r>
      <w:r w:rsidR="00C54613">
        <w:rPr>
          <w:rFonts w:ascii="Times New Roman" w:hAnsi="Times New Roman"/>
          <w:color w:val="000000"/>
          <w:sz w:val="24"/>
          <w:szCs w:val="24"/>
          <w:lang w:val="uk-UA"/>
        </w:rPr>
        <w:t xml:space="preserve"> Вінницького обласного центру зайнятості</w:t>
      </w:r>
      <w:r w:rsidR="001A67AD">
        <w:rPr>
          <w:rFonts w:ascii="Times New Roman" w:hAnsi="Times New Roman"/>
          <w:color w:val="000000"/>
          <w:sz w:val="24"/>
          <w:szCs w:val="24"/>
          <w:lang w:val="uk-UA"/>
        </w:rPr>
        <w:t xml:space="preserve">, </w:t>
      </w:r>
      <w:r w:rsidR="001A67AD" w:rsidRPr="001A67AD">
        <w:rPr>
          <w:rFonts w:ascii="Times New Roman" w:hAnsi="Times New Roman"/>
          <w:color w:val="000000"/>
          <w:sz w:val="24"/>
          <w:szCs w:val="24"/>
          <w:lang w:val="uk-UA"/>
        </w:rPr>
        <w:t xml:space="preserve">який відповідає </w:t>
      </w:r>
      <w:r w:rsidR="001A67AD">
        <w:rPr>
          <w:rFonts w:ascii="Times New Roman" w:hAnsi="Times New Roman"/>
          <w:color w:val="000000"/>
          <w:sz w:val="24"/>
          <w:szCs w:val="24"/>
          <w:lang w:val="uk-UA"/>
        </w:rPr>
        <w:t xml:space="preserve">ціновій </w:t>
      </w:r>
      <w:r w:rsidR="001A67AD" w:rsidRPr="001A67AD">
        <w:rPr>
          <w:rFonts w:ascii="Times New Roman" w:hAnsi="Times New Roman"/>
          <w:color w:val="000000"/>
          <w:sz w:val="24"/>
          <w:szCs w:val="24"/>
          <w:lang w:val="uk-UA"/>
        </w:rPr>
        <w:t>пропозиції, з розшифровкою всіх статей витрат</w:t>
      </w:r>
      <w:r w:rsidR="001A67AD">
        <w:rPr>
          <w:rFonts w:ascii="Times New Roman" w:hAnsi="Times New Roman"/>
          <w:color w:val="000000"/>
          <w:sz w:val="24"/>
          <w:szCs w:val="24"/>
          <w:lang w:val="uk-UA"/>
        </w:rPr>
        <w:t>;</w:t>
      </w:r>
    </w:p>
    <w:p w14:paraId="506871A7" w14:textId="7B7EC2CA" w:rsidR="00DE557B" w:rsidRPr="005B28E9" w:rsidRDefault="00657CEA">
      <w:pPr>
        <w:pStyle w:val="a5"/>
        <w:numPr>
          <w:ilvl w:val="0"/>
          <w:numId w:val="1"/>
        </w:numPr>
        <w:spacing w:line="240" w:lineRule="auto"/>
        <w:ind w:left="0"/>
        <w:jc w:val="both"/>
        <w:rPr>
          <w:rFonts w:ascii="Times New Roman" w:hAnsi="Times New Roman"/>
          <w:sz w:val="24"/>
          <w:szCs w:val="24"/>
          <w:lang w:val="uk-UA"/>
        </w:rPr>
      </w:pPr>
      <w:r w:rsidRPr="005B28E9">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а саме:</w:t>
      </w:r>
    </w:p>
    <w:p w14:paraId="6BC157EB" w14:textId="0E67F937" w:rsidR="006F2245" w:rsidRDefault="00657CEA" w:rsidP="006F2245">
      <w:pPr>
        <w:pStyle w:val="a5"/>
        <w:spacing w:line="240" w:lineRule="auto"/>
        <w:ind w:left="0"/>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що відповідає предмету закупівлі</w:t>
      </w:r>
      <w:r w:rsidR="00BB4447">
        <w:rPr>
          <w:rFonts w:ascii="Times New Roman" w:hAnsi="Times New Roman"/>
          <w:sz w:val="24"/>
          <w:szCs w:val="24"/>
          <w:lang w:val="uk-UA"/>
        </w:rPr>
        <w:t xml:space="preserve"> (</w:t>
      </w:r>
      <w:r w:rsidR="00C54613" w:rsidRPr="00337D4E">
        <w:rPr>
          <w:rFonts w:ascii="Times New Roman" w:hAnsi="Times New Roman"/>
          <w:b/>
          <w:bCs/>
          <w:i/>
          <w:iCs/>
          <w:sz w:val="24"/>
          <w:szCs w:val="24"/>
          <w:lang w:val="uk-UA"/>
        </w:rPr>
        <w:t>Роботи</w:t>
      </w:r>
      <w:r w:rsidR="00337D4E" w:rsidRPr="00337D4E">
        <w:rPr>
          <w:rFonts w:ascii="Times New Roman" w:hAnsi="Times New Roman"/>
          <w:b/>
          <w:bCs/>
          <w:i/>
          <w:iCs/>
          <w:sz w:val="24"/>
          <w:szCs w:val="24"/>
          <w:lang w:val="uk-UA"/>
        </w:rPr>
        <w:t xml:space="preserve">/ </w:t>
      </w:r>
      <w:r w:rsidR="00C54613" w:rsidRPr="00337D4E">
        <w:rPr>
          <w:rFonts w:ascii="Times New Roman" w:hAnsi="Times New Roman"/>
          <w:b/>
          <w:bCs/>
          <w:i/>
          <w:iCs/>
          <w:sz w:val="24"/>
          <w:szCs w:val="24"/>
          <w:lang w:val="uk-UA"/>
        </w:rPr>
        <w:t>послуги з монтажу</w:t>
      </w:r>
      <w:r w:rsidR="00337D4E" w:rsidRPr="00337D4E">
        <w:rPr>
          <w:rFonts w:ascii="Times New Roman" w:hAnsi="Times New Roman"/>
          <w:b/>
          <w:bCs/>
          <w:i/>
          <w:iCs/>
          <w:sz w:val="24"/>
          <w:szCs w:val="24"/>
          <w:lang w:val="uk-UA"/>
        </w:rPr>
        <w:t xml:space="preserve"> систем</w:t>
      </w:r>
      <w:r w:rsidR="00C54613" w:rsidRPr="00337D4E">
        <w:rPr>
          <w:rFonts w:ascii="Times New Roman" w:hAnsi="Times New Roman"/>
          <w:b/>
          <w:bCs/>
          <w:i/>
          <w:iCs/>
          <w:sz w:val="24"/>
          <w:szCs w:val="24"/>
          <w:lang w:val="uk-UA"/>
        </w:rPr>
        <w:t xml:space="preserve"> електропо</w:t>
      </w:r>
      <w:r w:rsidR="00337D4E" w:rsidRPr="00337D4E">
        <w:rPr>
          <w:rFonts w:ascii="Times New Roman" w:hAnsi="Times New Roman"/>
          <w:b/>
          <w:bCs/>
          <w:i/>
          <w:iCs/>
          <w:sz w:val="24"/>
          <w:szCs w:val="24"/>
          <w:lang w:val="uk-UA"/>
        </w:rPr>
        <w:t>с</w:t>
      </w:r>
      <w:r w:rsidR="00C54613" w:rsidRPr="00337D4E">
        <w:rPr>
          <w:rFonts w:ascii="Times New Roman" w:hAnsi="Times New Roman"/>
          <w:b/>
          <w:bCs/>
          <w:i/>
          <w:iCs/>
          <w:sz w:val="24"/>
          <w:szCs w:val="24"/>
          <w:lang w:val="uk-UA"/>
        </w:rPr>
        <w:t>тач</w:t>
      </w:r>
      <w:r w:rsidR="00337D4E" w:rsidRPr="00337D4E">
        <w:rPr>
          <w:rFonts w:ascii="Times New Roman" w:hAnsi="Times New Roman"/>
          <w:b/>
          <w:bCs/>
          <w:i/>
          <w:iCs/>
          <w:sz w:val="24"/>
          <w:szCs w:val="24"/>
          <w:lang w:val="uk-UA"/>
        </w:rPr>
        <w:t>а</w:t>
      </w:r>
      <w:r w:rsidR="00C54613" w:rsidRPr="00337D4E">
        <w:rPr>
          <w:rFonts w:ascii="Times New Roman" w:hAnsi="Times New Roman"/>
          <w:b/>
          <w:bCs/>
          <w:i/>
          <w:iCs/>
          <w:sz w:val="24"/>
          <w:szCs w:val="24"/>
          <w:lang w:val="uk-UA"/>
        </w:rPr>
        <w:t>нн</w:t>
      </w:r>
      <w:r w:rsidR="00337D4E" w:rsidRPr="00337D4E">
        <w:rPr>
          <w:rFonts w:ascii="Times New Roman" w:hAnsi="Times New Roman"/>
          <w:b/>
          <w:bCs/>
          <w:i/>
          <w:iCs/>
          <w:sz w:val="24"/>
          <w:szCs w:val="24"/>
          <w:lang w:val="uk-UA"/>
        </w:rPr>
        <w:t>я та їх приєднання до електричних мереж</w:t>
      </w:r>
      <w:r w:rsidR="007B3E48" w:rsidRPr="00337D4E">
        <w:rPr>
          <w:rFonts w:ascii="Times New Roman" w:hAnsi="Times New Roman"/>
          <w:b/>
          <w:bCs/>
          <w:i/>
          <w:iCs/>
          <w:sz w:val="24"/>
          <w:szCs w:val="24"/>
          <w:lang w:val="uk-UA"/>
        </w:rPr>
        <w:t xml:space="preserve"> </w:t>
      </w:r>
      <w:r w:rsidR="00BB4447">
        <w:rPr>
          <w:rFonts w:ascii="Times New Roman" w:hAnsi="Times New Roman"/>
          <w:sz w:val="24"/>
          <w:szCs w:val="24"/>
          <w:lang w:val="uk-UA"/>
        </w:rPr>
        <w:t>)</w:t>
      </w:r>
      <w:r w:rsidR="00BB4447" w:rsidRPr="00BB4447">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(не менше одного </w:t>
      </w:r>
      <w:r w:rsidR="00FC267D" w:rsidRPr="000622A4">
        <w:rPr>
          <w:rFonts w:ascii="Times New Roman" w:hAnsi="Times New Roman"/>
          <w:b/>
          <w:bCs/>
          <w:sz w:val="24"/>
          <w:szCs w:val="24"/>
          <w:u w:val="single"/>
          <w:lang w:val="uk-UA"/>
        </w:rPr>
        <w:t>виконаного</w:t>
      </w:r>
      <w:r w:rsidR="00FC267D" w:rsidRPr="000622A4">
        <w:rPr>
          <w:b/>
          <w:bCs/>
          <w:lang w:val="uk-UA"/>
        </w:rPr>
        <w:t xml:space="preserve"> </w:t>
      </w:r>
      <w:r w:rsidR="00FC267D" w:rsidRPr="000622A4">
        <w:rPr>
          <w:rFonts w:ascii="Times New Roman" w:hAnsi="Times New Roman"/>
          <w:b/>
          <w:bCs/>
          <w:sz w:val="24"/>
          <w:szCs w:val="24"/>
          <w:lang w:val="uk-UA"/>
        </w:rPr>
        <w:t>договору</w:t>
      </w:r>
      <w:r w:rsidR="00FC267D" w:rsidRPr="00DE557B">
        <w:rPr>
          <w:rFonts w:ascii="Times New Roman" w:hAnsi="Times New Roman"/>
          <w:sz w:val="24"/>
          <w:szCs w:val="24"/>
          <w:lang w:val="uk-UA"/>
        </w:rPr>
        <w:t xml:space="preserve"> у</w:t>
      </w:r>
      <w:r w:rsidR="006A52EA">
        <w:rPr>
          <w:rFonts w:ascii="Times New Roman" w:hAnsi="Times New Roman"/>
          <w:sz w:val="24"/>
          <w:szCs w:val="24"/>
          <w:lang w:val="uk-UA"/>
        </w:rPr>
        <w:t xml:space="preserve"> </w:t>
      </w:r>
      <w:r w:rsidR="00FC267D" w:rsidRPr="00DE557B">
        <w:rPr>
          <w:rFonts w:ascii="Times New Roman" w:hAnsi="Times New Roman"/>
          <w:sz w:val="24"/>
          <w:szCs w:val="24"/>
          <w:lang w:val="uk-UA"/>
        </w:rPr>
        <w:t>202</w:t>
      </w:r>
      <w:r w:rsidR="00DE07BB">
        <w:rPr>
          <w:rFonts w:ascii="Times New Roman" w:hAnsi="Times New Roman"/>
          <w:sz w:val="24"/>
          <w:szCs w:val="24"/>
          <w:lang w:val="uk-UA"/>
        </w:rPr>
        <w:t>1</w:t>
      </w:r>
      <w:r w:rsidR="006A52EA">
        <w:rPr>
          <w:rFonts w:ascii="Times New Roman" w:hAnsi="Times New Roman"/>
          <w:sz w:val="24"/>
          <w:szCs w:val="24"/>
          <w:lang w:val="uk-UA"/>
        </w:rPr>
        <w:t xml:space="preserve"> або 2022</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sidR="006E4B8B">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(із </w:t>
      </w:r>
      <w:r w:rsidR="00FC267D" w:rsidRPr="000622A4">
        <w:rPr>
          <w:rFonts w:ascii="Times New Roman" w:hAnsi="Times New Roman"/>
          <w:b/>
          <w:bCs/>
          <w:sz w:val="24"/>
          <w:szCs w:val="24"/>
          <w:lang w:val="uk-UA"/>
        </w:rPr>
        <w:t>завантаженням копій</w:t>
      </w:r>
      <w:r w:rsidR="000E6719">
        <w:rPr>
          <w:rFonts w:ascii="Times New Roman" w:hAnsi="Times New Roman"/>
          <w:b/>
          <w:bCs/>
          <w:sz w:val="24"/>
          <w:szCs w:val="24"/>
          <w:lang w:val="uk-UA"/>
        </w:rPr>
        <w:t xml:space="preserve"> </w:t>
      </w:r>
      <w:r w:rsidR="000E6719" w:rsidRPr="000E6719">
        <w:rPr>
          <w:rFonts w:ascii="Times New Roman" w:hAnsi="Times New Roman"/>
          <w:b/>
          <w:bCs/>
          <w:sz w:val="24"/>
          <w:szCs w:val="24"/>
          <w:lang w:val="uk-UA"/>
        </w:rPr>
        <w:t>(виконаних)</w:t>
      </w:r>
      <w:r w:rsidR="000E6719">
        <w:rPr>
          <w:rFonts w:ascii="Times New Roman" w:hAnsi="Times New Roman"/>
          <w:b/>
          <w:bCs/>
          <w:sz w:val="24"/>
          <w:szCs w:val="24"/>
          <w:lang w:val="uk-UA"/>
        </w:rPr>
        <w:t xml:space="preserve"> </w:t>
      </w:r>
      <w:r w:rsidR="00FC267D" w:rsidRPr="000622A4">
        <w:rPr>
          <w:rFonts w:ascii="Times New Roman" w:hAnsi="Times New Roman"/>
          <w:b/>
          <w:bCs/>
          <w:sz w:val="24"/>
          <w:szCs w:val="24"/>
          <w:lang w:val="uk-UA"/>
        </w:rPr>
        <w:t>аналогічних договорів</w:t>
      </w:r>
      <w:r w:rsidR="000622A4">
        <w:rPr>
          <w:rFonts w:ascii="Times New Roman" w:hAnsi="Times New Roman"/>
          <w:sz w:val="24"/>
          <w:szCs w:val="24"/>
          <w:lang w:val="uk-UA"/>
        </w:rPr>
        <w:t xml:space="preserve"> (договору)</w:t>
      </w:r>
      <w:r w:rsidR="006A52EA">
        <w:rPr>
          <w:rFonts w:ascii="Times New Roman" w:hAnsi="Times New Roman"/>
          <w:sz w:val="24"/>
          <w:szCs w:val="24"/>
          <w:lang w:val="uk-UA"/>
        </w:rPr>
        <w:t xml:space="preserve"> з усіма додатками до нього </w:t>
      </w:r>
      <w:r w:rsidR="006A52EA" w:rsidRPr="00DF7A73">
        <w:rPr>
          <w:rFonts w:ascii="Times New Roman" w:hAnsi="Times New Roman"/>
          <w:b/>
          <w:bCs/>
          <w:sz w:val="24"/>
          <w:szCs w:val="24"/>
          <w:lang w:val="uk-UA"/>
        </w:rPr>
        <w:t>та акт(и) приймання виконаних робіт</w:t>
      </w:r>
      <w:r w:rsidR="00DF7A73">
        <w:rPr>
          <w:rFonts w:ascii="Times New Roman" w:hAnsi="Times New Roman"/>
          <w:b/>
          <w:bCs/>
          <w:sz w:val="24"/>
          <w:szCs w:val="24"/>
          <w:lang w:val="uk-UA"/>
        </w:rPr>
        <w:t xml:space="preserve"> (наданих послуг)</w:t>
      </w:r>
      <w:r w:rsidR="006A52EA" w:rsidRPr="00DF7A73">
        <w:rPr>
          <w:rFonts w:ascii="Times New Roman" w:hAnsi="Times New Roman"/>
          <w:b/>
          <w:bCs/>
          <w:sz w:val="24"/>
          <w:szCs w:val="24"/>
          <w:lang w:val="uk-UA"/>
        </w:rPr>
        <w:t xml:space="preserve"> </w:t>
      </w:r>
      <w:r w:rsidR="006A52EA" w:rsidRPr="006A52EA">
        <w:rPr>
          <w:rFonts w:ascii="Times New Roman" w:hAnsi="Times New Roman"/>
          <w:sz w:val="24"/>
          <w:szCs w:val="24"/>
          <w:lang w:val="uk-UA"/>
        </w:rPr>
        <w:t>за примірною формою №КБ-2в, №КБ-3</w:t>
      </w:r>
      <w:r w:rsidR="0075779D">
        <w:rPr>
          <w:rFonts w:ascii="Times New Roman" w:hAnsi="Times New Roman"/>
          <w:sz w:val="24"/>
          <w:szCs w:val="24"/>
          <w:lang w:val="uk-UA"/>
        </w:rPr>
        <w:t>.</w:t>
      </w:r>
    </w:p>
    <w:p w14:paraId="496C8A99" w14:textId="5E0763F0" w:rsidR="006F2245" w:rsidRDefault="005B28E9" w:rsidP="006F2245">
      <w:pPr>
        <w:pStyle w:val="a5"/>
        <w:spacing w:line="240" w:lineRule="auto"/>
        <w:ind w:left="0" w:hanging="426"/>
        <w:jc w:val="both"/>
        <w:rPr>
          <w:rFonts w:ascii="Times New Roman" w:hAnsi="Times New Roman"/>
          <w:sz w:val="24"/>
          <w:szCs w:val="24"/>
          <w:lang w:val="uk-UA"/>
        </w:rPr>
      </w:pPr>
      <w:r>
        <w:rPr>
          <w:rFonts w:ascii="Times New Roman" w:hAnsi="Times New Roman"/>
          <w:b/>
          <w:bCs/>
          <w:sz w:val="24"/>
          <w:szCs w:val="24"/>
          <w:lang w:val="uk-UA"/>
        </w:rPr>
        <w:t xml:space="preserve">  3.  </w:t>
      </w:r>
      <w:r w:rsidR="00426B93" w:rsidRPr="006F2245">
        <w:rPr>
          <w:rFonts w:ascii="Times New Roman" w:hAnsi="Times New Roman"/>
          <w:sz w:val="24"/>
          <w:szCs w:val="24"/>
          <w:lang w:val="uk-UA"/>
        </w:rPr>
        <w:t>Довідка про наявність працівників відповідної кваліфікації, які мають необхідні знання та досвід (</w:t>
      </w:r>
      <w:r w:rsidR="00426B93" w:rsidRPr="00FA2BD0">
        <w:rPr>
          <w:rFonts w:ascii="Times New Roman" w:hAnsi="Times New Roman"/>
          <w:b/>
          <w:bCs/>
          <w:sz w:val="24"/>
          <w:szCs w:val="24"/>
          <w:lang w:val="uk-UA"/>
        </w:rPr>
        <w:t xml:space="preserve">не менше </w:t>
      </w:r>
      <w:r w:rsidR="001F749F" w:rsidRPr="00FA2BD0">
        <w:rPr>
          <w:rFonts w:ascii="Times New Roman" w:hAnsi="Times New Roman"/>
          <w:b/>
          <w:bCs/>
          <w:sz w:val="24"/>
          <w:szCs w:val="24"/>
          <w:lang w:val="uk-UA"/>
        </w:rPr>
        <w:t>5</w:t>
      </w:r>
      <w:r w:rsidR="00426B93" w:rsidRPr="00FA2BD0">
        <w:rPr>
          <w:rFonts w:ascii="Times New Roman" w:hAnsi="Times New Roman"/>
          <w:b/>
          <w:bCs/>
          <w:sz w:val="24"/>
          <w:szCs w:val="24"/>
          <w:lang w:val="uk-UA"/>
        </w:rPr>
        <w:t xml:space="preserve"> працівників</w:t>
      </w:r>
      <w:r w:rsidR="00426B93" w:rsidRPr="006F2245">
        <w:rPr>
          <w:rFonts w:ascii="Times New Roman" w:hAnsi="Times New Roman"/>
          <w:sz w:val="24"/>
          <w:szCs w:val="24"/>
          <w:lang w:val="uk-UA"/>
        </w:rPr>
        <w:t xml:space="preserve"> із відповідним рівнем професійної</w:t>
      </w:r>
      <w:r w:rsidR="006F2245">
        <w:rPr>
          <w:rFonts w:ascii="Times New Roman" w:hAnsi="Times New Roman"/>
          <w:sz w:val="24"/>
          <w:szCs w:val="24"/>
          <w:lang w:val="uk-UA"/>
        </w:rPr>
        <w:t xml:space="preserve"> або вищої</w:t>
      </w:r>
      <w:r w:rsidR="00426B93" w:rsidRPr="006F2245">
        <w:rPr>
          <w:rFonts w:ascii="Times New Roman" w:hAnsi="Times New Roman"/>
          <w:sz w:val="24"/>
          <w:szCs w:val="24"/>
          <w:lang w:val="uk-UA"/>
        </w:rPr>
        <w:t xml:space="preserve"> освіти та підтвердження перебування з Роботодавцем в трудових відносинах ( </w:t>
      </w:r>
      <w:r w:rsidR="00426B93" w:rsidRPr="00A11938">
        <w:rPr>
          <w:rFonts w:ascii="Times New Roman" w:hAnsi="Times New Roman"/>
          <w:b/>
          <w:bCs/>
          <w:sz w:val="24"/>
          <w:szCs w:val="24"/>
          <w:u w:val="single"/>
          <w:lang w:val="uk-UA"/>
        </w:rPr>
        <w:t>Додаються завірені належним чином копії трудових книжок</w:t>
      </w:r>
      <w:r w:rsidR="00426B93" w:rsidRPr="006F2245">
        <w:rPr>
          <w:rFonts w:ascii="Times New Roman" w:hAnsi="Times New Roman"/>
          <w:sz w:val="24"/>
          <w:szCs w:val="24"/>
          <w:u w:val="single"/>
          <w:lang w:val="uk-UA"/>
        </w:rPr>
        <w:t xml:space="preserve"> із записом про прийом на роботу до Учасника Закупівлі</w:t>
      </w:r>
      <w:r w:rsidR="003C59D5">
        <w:rPr>
          <w:rFonts w:ascii="Times New Roman" w:hAnsi="Times New Roman"/>
          <w:sz w:val="24"/>
          <w:szCs w:val="24"/>
          <w:u w:val="single"/>
          <w:lang w:val="uk-UA"/>
        </w:rPr>
        <w:t xml:space="preserve"> або </w:t>
      </w:r>
      <w:r w:rsidR="0075779D">
        <w:rPr>
          <w:rFonts w:ascii="Times New Roman" w:hAnsi="Times New Roman"/>
          <w:sz w:val="24"/>
          <w:szCs w:val="24"/>
          <w:u w:val="single"/>
          <w:lang w:val="uk-UA"/>
        </w:rPr>
        <w:t xml:space="preserve">укладені </w:t>
      </w:r>
      <w:r w:rsidR="003C59D5">
        <w:rPr>
          <w:rFonts w:ascii="Times New Roman" w:hAnsi="Times New Roman"/>
          <w:sz w:val="24"/>
          <w:szCs w:val="24"/>
          <w:u w:val="single"/>
          <w:lang w:val="uk-UA"/>
        </w:rPr>
        <w:t xml:space="preserve">цивільно-правові угоди </w:t>
      </w:r>
      <w:r w:rsidR="0075779D">
        <w:rPr>
          <w:rFonts w:ascii="Times New Roman" w:hAnsi="Times New Roman"/>
          <w:sz w:val="24"/>
          <w:szCs w:val="24"/>
          <w:u w:val="single"/>
          <w:lang w:val="uk-UA"/>
        </w:rPr>
        <w:t>з Учасником закупівлі</w:t>
      </w:r>
      <w:r w:rsidR="00426B93" w:rsidRPr="006F2245">
        <w:rPr>
          <w:rFonts w:ascii="Times New Roman" w:hAnsi="Times New Roman"/>
          <w:sz w:val="24"/>
          <w:szCs w:val="24"/>
          <w:lang w:val="uk-UA"/>
        </w:rPr>
        <w:t>).</w:t>
      </w:r>
    </w:p>
    <w:p w14:paraId="5B126AE7" w14:textId="4FF01BEF" w:rsidR="00426B93" w:rsidRPr="006F2245" w:rsidRDefault="00426B93" w:rsidP="006F2245">
      <w:pPr>
        <w:pStyle w:val="a5"/>
        <w:spacing w:line="240" w:lineRule="auto"/>
        <w:ind w:left="0" w:hanging="426"/>
        <w:jc w:val="center"/>
        <w:rPr>
          <w:rFonts w:ascii="Times New Roman" w:hAnsi="Times New Roman"/>
          <w:sz w:val="24"/>
          <w:szCs w:val="24"/>
          <w:lang w:val="uk-UA"/>
        </w:rPr>
      </w:pPr>
      <w:r w:rsidRPr="006F2245">
        <w:rPr>
          <w:rFonts w:ascii="Times New Roman" w:hAnsi="Times New Roman"/>
          <w:b/>
          <w:bCs/>
          <w:sz w:val="24"/>
          <w:szCs w:val="24"/>
          <w:lang w:val="uk-UA"/>
        </w:rPr>
        <w:t>Довідка про наявність працівників відповідної кваліфікації має бути оформлена за зразком зазначеним нижче!!!</w:t>
      </w:r>
    </w:p>
    <w:p w14:paraId="6EB6A655" w14:textId="77777777" w:rsidR="00426B93" w:rsidRPr="00426B93" w:rsidRDefault="00426B93" w:rsidP="006F2245">
      <w:pPr>
        <w:pStyle w:val="a5"/>
        <w:widowControl w:val="0"/>
        <w:tabs>
          <w:tab w:val="left" w:pos="1080"/>
        </w:tabs>
        <w:spacing w:after="0" w:line="240" w:lineRule="auto"/>
        <w:jc w:val="both"/>
        <w:rPr>
          <w:rFonts w:ascii="Times New Roman" w:hAnsi="Times New Roman"/>
          <w:b/>
          <w:bCs/>
          <w:sz w:val="24"/>
          <w:szCs w:val="24"/>
          <w:lang w:val="uk-UA"/>
        </w:rPr>
      </w:pPr>
    </w:p>
    <w:tbl>
      <w:tblPr>
        <w:tblW w:w="0" w:type="auto"/>
        <w:tblInd w:w="-5" w:type="dxa"/>
        <w:tblBorders>
          <w:top w:val="single" w:sz="4" w:space="0" w:color="auto"/>
        </w:tblBorders>
        <w:tblLayout w:type="fixed"/>
        <w:tblLook w:val="04A0" w:firstRow="1" w:lastRow="0" w:firstColumn="1" w:lastColumn="0" w:noHBand="0" w:noVBand="1"/>
      </w:tblPr>
      <w:tblGrid>
        <w:gridCol w:w="426"/>
        <w:gridCol w:w="1338"/>
        <w:gridCol w:w="930"/>
        <w:gridCol w:w="938"/>
        <w:gridCol w:w="1613"/>
        <w:gridCol w:w="1715"/>
        <w:gridCol w:w="1687"/>
        <w:gridCol w:w="1178"/>
      </w:tblGrid>
      <w:tr w:rsidR="003C59D5" w:rsidRPr="00A03DD2" w14:paraId="33B2D2F6" w14:textId="2B89A22A" w:rsidTr="0075779D">
        <w:trPr>
          <w:trHeight w:val="100"/>
        </w:trPr>
        <w:tc>
          <w:tcPr>
            <w:tcW w:w="426" w:type="dxa"/>
            <w:tcBorders>
              <w:top w:val="single" w:sz="4" w:space="0" w:color="auto"/>
              <w:left w:val="single" w:sz="4" w:space="0" w:color="auto"/>
              <w:bottom w:val="single" w:sz="4" w:space="0" w:color="auto"/>
              <w:right w:val="single" w:sz="4" w:space="0" w:color="auto"/>
            </w:tcBorders>
            <w:hideMark/>
          </w:tcPr>
          <w:p w14:paraId="70180A54" w14:textId="77777777" w:rsidR="00D076CB" w:rsidRDefault="00D076CB" w:rsidP="00A07F9E">
            <w:pPr>
              <w:spacing w:line="240" w:lineRule="auto"/>
              <w:contextualSpacing/>
              <w:jc w:val="both"/>
              <w:rPr>
                <w:rFonts w:ascii="Times New Roman" w:eastAsia="Calibri" w:hAnsi="Times New Roman"/>
                <w:b/>
                <w:bCs/>
                <w:sz w:val="20"/>
                <w:szCs w:val="20"/>
              </w:rPr>
            </w:pPr>
            <w:r>
              <w:rPr>
                <w:rFonts w:ascii="Times New Roman" w:eastAsia="Calibri" w:hAnsi="Times New Roman"/>
                <w:b/>
                <w:bCs/>
                <w:sz w:val="20"/>
                <w:szCs w:val="20"/>
              </w:rPr>
              <w:t>№</w:t>
            </w:r>
          </w:p>
          <w:p w14:paraId="655137AB" w14:textId="77777777" w:rsidR="00D076CB" w:rsidRDefault="00D076CB" w:rsidP="00A07F9E">
            <w:pPr>
              <w:spacing w:line="240" w:lineRule="auto"/>
              <w:contextualSpacing/>
              <w:jc w:val="both"/>
              <w:rPr>
                <w:rFonts w:ascii="Times New Roman" w:eastAsia="Calibri" w:hAnsi="Times New Roman"/>
                <w:b/>
                <w:bCs/>
                <w:sz w:val="20"/>
                <w:szCs w:val="20"/>
              </w:rPr>
            </w:pPr>
            <w:r>
              <w:rPr>
                <w:rFonts w:ascii="Times New Roman" w:eastAsia="Calibri" w:hAnsi="Times New Roman"/>
                <w:b/>
                <w:bCs/>
                <w:sz w:val="20"/>
                <w:szCs w:val="20"/>
              </w:rPr>
              <w:t>п/п</w:t>
            </w:r>
          </w:p>
        </w:tc>
        <w:tc>
          <w:tcPr>
            <w:tcW w:w="1338" w:type="dxa"/>
            <w:tcBorders>
              <w:top w:val="single" w:sz="4" w:space="0" w:color="auto"/>
              <w:left w:val="single" w:sz="4" w:space="0" w:color="auto"/>
              <w:bottom w:val="single" w:sz="4" w:space="0" w:color="auto"/>
              <w:right w:val="single" w:sz="4" w:space="0" w:color="auto"/>
            </w:tcBorders>
            <w:hideMark/>
          </w:tcPr>
          <w:p w14:paraId="77D17E66" w14:textId="575ADF79" w:rsidR="0075779D" w:rsidRPr="000A1C6C" w:rsidRDefault="00D076CB" w:rsidP="0075779D">
            <w:pPr>
              <w:spacing w:line="240" w:lineRule="auto"/>
              <w:contextualSpacing/>
              <w:jc w:val="center"/>
              <w:rPr>
                <w:rFonts w:ascii="Times New Roman" w:eastAsia="Calibri" w:hAnsi="Times New Roman"/>
                <w:b/>
                <w:bCs/>
                <w:sz w:val="20"/>
                <w:szCs w:val="20"/>
                <w:lang w:val="ru-RU"/>
              </w:rPr>
            </w:pPr>
            <w:r w:rsidRPr="000A1C6C">
              <w:rPr>
                <w:rFonts w:ascii="Times New Roman" w:eastAsia="Calibri" w:hAnsi="Times New Roman"/>
                <w:b/>
                <w:bCs/>
                <w:sz w:val="20"/>
                <w:szCs w:val="20"/>
                <w:lang w:val="ru-RU"/>
              </w:rPr>
              <w:t>ПІБ найманого працівника з яким укладено трудовий договір</w:t>
            </w:r>
            <w:r w:rsidR="0075779D">
              <w:rPr>
                <w:rFonts w:ascii="Times New Roman" w:eastAsia="Calibri" w:hAnsi="Times New Roman"/>
                <w:b/>
                <w:bCs/>
                <w:sz w:val="20"/>
                <w:szCs w:val="20"/>
                <w:lang w:val="ru-RU"/>
              </w:rPr>
              <w:t xml:space="preserve"> або цивільно- правову угоду</w:t>
            </w:r>
          </w:p>
        </w:tc>
        <w:tc>
          <w:tcPr>
            <w:tcW w:w="930" w:type="dxa"/>
            <w:tcBorders>
              <w:top w:val="single" w:sz="4" w:space="0" w:color="auto"/>
              <w:left w:val="single" w:sz="4" w:space="0" w:color="auto"/>
              <w:bottom w:val="single" w:sz="4" w:space="0" w:color="auto"/>
              <w:right w:val="single" w:sz="4" w:space="0" w:color="auto"/>
            </w:tcBorders>
          </w:tcPr>
          <w:p w14:paraId="1AFA4B78" w14:textId="77777777" w:rsidR="00D076CB" w:rsidRDefault="00D076CB">
            <w:pPr>
              <w:rPr>
                <w:rFonts w:ascii="Times New Roman" w:eastAsia="Calibri" w:hAnsi="Times New Roman"/>
                <w:b/>
                <w:bCs/>
                <w:sz w:val="20"/>
                <w:szCs w:val="20"/>
                <w:lang w:val="ru-RU"/>
              </w:rPr>
            </w:pPr>
          </w:p>
          <w:p w14:paraId="525827C3" w14:textId="63840994" w:rsidR="00D076CB" w:rsidRPr="000A1C6C" w:rsidRDefault="00D076CB" w:rsidP="00576A4D">
            <w:pPr>
              <w:spacing w:line="240" w:lineRule="auto"/>
              <w:contextualSpacing/>
              <w:jc w:val="center"/>
              <w:rPr>
                <w:rFonts w:ascii="Times New Roman" w:eastAsia="Calibri" w:hAnsi="Times New Roman"/>
                <w:b/>
                <w:bCs/>
                <w:sz w:val="20"/>
                <w:szCs w:val="20"/>
                <w:lang w:val="ru-RU"/>
              </w:rPr>
            </w:pPr>
            <w:r>
              <w:rPr>
                <w:rFonts w:ascii="Times New Roman" w:eastAsia="Calibri" w:hAnsi="Times New Roman"/>
                <w:b/>
                <w:bCs/>
                <w:sz w:val="20"/>
                <w:szCs w:val="20"/>
                <w:lang w:val="ru-RU"/>
              </w:rPr>
              <w:t>Рівень освіти</w:t>
            </w:r>
          </w:p>
        </w:tc>
        <w:tc>
          <w:tcPr>
            <w:tcW w:w="938" w:type="dxa"/>
            <w:tcBorders>
              <w:top w:val="single" w:sz="4" w:space="0" w:color="auto"/>
              <w:left w:val="single" w:sz="4" w:space="0" w:color="auto"/>
              <w:bottom w:val="single" w:sz="4" w:space="0" w:color="auto"/>
              <w:right w:val="single" w:sz="4" w:space="0" w:color="auto"/>
            </w:tcBorders>
            <w:hideMark/>
          </w:tcPr>
          <w:p w14:paraId="64D51E3E" w14:textId="2CC31061" w:rsidR="00D076CB" w:rsidRPr="00576A4D" w:rsidRDefault="00D076CB" w:rsidP="00576A4D">
            <w:pPr>
              <w:spacing w:line="240" w:lineRule="auto"/>
              <w:contextualSpacing/>
              <w:jc w:val="center"/>
              <w:rPr>
                <w:rFonts w:ascii="Times New Roman" w:eastAsia="Calibri" w:hAnsi="Times New Roman"/>
                <w:b/>
                <w:bCs/>
                <w:sz w:val="20"/>
                <w:szCs w:val="20"/>
                <w:lang w:val="uk-UA"/>
              </w:rPr>
            </w:pPr>
            <w:r>
              <w:rPr>
                <w:rFonts w:ascii="Times New Roman" w:eastAsia="Calibri" w:hAnsi="Times New Roman"/>
                <w:b/>
                <w:bCs/>
                <w:sz w:val="20"/>
                <w:szCs w:val="20"/>
                <w:lang w:val="uk-UA"/>
              </w:rPr>
              <w:t>Досвід роботи в учасника</w:t>
            </w:r>
          </w:p>
        </w:tc>
        <w:tc>
          <w:tcPr>
            <w:tcW w:w="1613" w:type="dxa"/>
            <w:tcBorders>
              <w:top w:val="single" w:sz="4" w:space="0" w:color="auto"/>
              <w:left w:val="single" w:sz="4" w:space="0" w:color="auto"/>
              <w:bottom w:val="single" w:sz="4" w:space="0" w:color="auto"/>
              <w:right w:val="single" w:sz="4" w:space="0" w:color="auto"/>
            </w:tcBorders>
          </w:tcPr>
          <w:p w14:paraId="0D9782EB" w14:textId="411B870D" w:rsidR="00D076CB" w:rsidRDefault="00D076CB" w:rsidP="00A07F9E">
            <w:pPr>
              <w:spacing w:line="240" w:lineRule="auto"/>
              <w:contextualSpacing/>
              <w:jc w:val="center"/>
              <w:rPr>
                <w:rFonts w:ascii="Times New Roman" w:eastAsia="Calibri" w:hAnsi="Times New Roman"/>
                <w:b/>
                <w:bCs/>
                <w:sz w:val="20"/>
                <w:szCs w:val="20"/>
                <w:lang w:val="ru-RU"/>
              </w:rPr>
            </w:pPr>
            <w:r w:rsidRPr="000A1C6C">
              <w:rPr>
                <w:rFonts w:ascii="Times New Roman" w:eastAsia="Calibri" w:hAnsi="Times New Roman"/>
                <w:b/>
                <w:bCs/>
                <w:sz w:val="20"/>
                <w:szCs w:val="20"/>
                <w:lang w:val="ru-RU"/>
              </w:rPr>
              <w:t>Дата початку трудових</w:t>
            </w:r>
            <w:r w:rsidR="0075779D">
              <w:rPr>
                <w:rFonts w:ascii="Times New Roman" w:eastAsia="Calibri" w:hAnsi="Times New Roman"/>
                <w:b/>
                <w:bCs/>
                <w:sz w:val="20"/>
                <w:szCs w:val="20"/>
                <w:lang w:val="ru-RU"/>
              </w:rPr>
              <w:t xml:space="preserve"> або цивільно- правових</w:t>
            </w:r>
            <w:r w:rsidRPr="000A1C6C">
              <w:rPr>
                <w:rFonts w:ascii="Times New Roman" w:eastAsia="Calibri" w:hAnsi="Times New Roman"/>
                <w:b/>
                <w:bCs/>
                <w:sz w:val="20"/>
                <w:szCs w:val="20"/>
                <w:lang w:val="ru-RU"/>
              </w:rPr>
              <w:t xml:space="preserve"> </w:t>
            </w:r>
          </w:p>
          <w:p w14:paraId="3EFF8C1F" w14:textId="032E839A" w:rsidR="00D076CB" w:rsidRPr="000A1C6C" w:rsidRDefault="00D076CB" w:rsidP="00576A4D">
            <w:pPr>
              <w:spacing w:line="240" w:lineRule="auto"/>
              <w:contextualSpacing/>
              <w:jc w:val="center"/>
              <w:rPr>
                <w:rFonts w:ascii="Times New Roman" w:eastAsia="Calibri" w:hAnsi="Times New Roman"/>
                <w:b/>
                <w:bCs/>
                <w:sz w:val="20"/>
                <w:szCs w:val="20"/>
                <w:lang w:val="ru-RU"/>
              </w:rPr>
            </w:pPr>
            <w:r w:rsidRPr="000A1C6C">
              <w:rPr>
                <w:rFonts w:ascii="Times New Roman" w:eastAsia="Calibri" w:hAnsi="Times New Roman"/>
                <w:b/>
                <w:bCs/>
                <w:sz w:val="20"/>
                <w:szCs w:val="20"/>
                <w:lang w:val="ru-RU"/>
              </w:rPr>
              <w:t>відносин із Роботодавцем</w:t>
            </w:r>
            <w:r w:rsidRPr="00576A4D">
              <w:rPr>
                <w:lang w:val="ru-RU"/>
              </w:rPr>
              <w:t xml:space="preserve"> </w:t>
            </w:r>
            <w:r>
              <w:rPr>
                <w:lang w:val="uk-UA"/>
              </w:rPr>
              <w:t>(</w:t>
            </w:r>
            <w:r w:rsidRPr="00576A4D">
              <w:rPr>
                <w:rFonts w:ascii="Times New Roman" w:eastAsia="Calibri" w:hAnsi="Times New Roman"/>
                <w:b/>
                <w:bCs/>
                <w:sz w:val="20"/>
                <w:szCs w:val="20"/>
                <w:lang w:val="ru-RU"/>
              </w:rPr>
              <w:t>Учасником закупівлі)</w:t>
            </w:r>
            <w:r w:rsidRPr="000A1C6C">
              <w:rPr>
                <w:rFonts w:ascii="Times New Roman" w:eastAsia="Calibri" w:hAnsi="Times New Roman"/>
                <w:b/>
                <w:bCs/>
                <w:sz w:val="20"/>
                <w:szCs w:val="20"/>
                <w:lang w:val="ru-RU"/>
              </w:rPr>
              <w:t xml:space="preserve"> </w:t>
            </w:r>
          </w:p>
          <w:p w14:paraId="6D472861" w14:textId="625FBB0B" w:rsidR="00D076CB" w:rsidRPr="00576A4D" w:rsidRDefault="00D076CB" w:rsidP="00A07F9E">
            <w:pPr>
              <w:spacing w:line="240" w:lineRule="auto"/>
              <w:contextualSpacing/>
              <w:jc w:val="center"/>
              <w:rPr>
                <w:rFonts w:ascii="Times New Roman" w:eastAsia="Calibri" w:hAnsi="Times New Roman"/>
                <w:b/>
                <w:bCs/>
                <w:sz w:val="20"/>
                <w:szCs w:val="20"/>
                <w:lang w:val="ru-RU"/>
              </w:rPr>
            </w:pPr>
          </w:p>
        </w:tc>
        <w:tc>
          <w:tcPr>
            <w:tcW w:w="1715" w:type="dxa"/>
            <w:tcBorders>
              <w:top w:val="single" w:sz="4" w:space="0" w:color="auto"/>
              <w:left w:val="single" w:sz="4" w:space="0" w:color="auto"/>
              <w:bottom w:val="single" w:sz="4" w:space="0" w:color="auto"/>
              <w:right w:val="single" w:sz="4" w:space="0" w:color="auto"/>
            </w:tcBorders>
            <w:hideMark/>
          </w:tcPr>
          <w:p w14:paraId="5EF62DF4" w14:textId="49A22A8C" w:rsidR="00D076CB" w:rsidRPr="000A1C6C" w:rsidRDefault="00D076CB" w:rsidP="00A07F9E">
            <w:pPr>
              <w:spacing w:line="240" w:lineRule="auto"/>
              <w:contextualSpacing/>
              <w:jc w:val="center"/>
              <w:rPr>
                <w:rFonts w:ascii="Times New Roman" w:eastAsia="Calibri" w:hAnsi="Times New Roman"/>
                <w:b/>
                <w:bCs/>
                <w:sz w:val="20"/>
                <w:szCs w:val="20"/>
                <w:lang w:val="ru-RU"/>
              </w:rPr>
            </w:pPr>
            <w:r w:rsidRPr="000A1C6C">
              <w:rPr>
                <w:rFonts w:ascii="Times New Roman" w:eastAsia="Calibri" w:hAnsi="Times New Roman"/>
                <w:b/>
                <w:bCs/>
                <w:sz w:val="20"/>
                <w:szCs w:val="20"/>
                <w:lang w:val="ru-RU"/>
              </w:rPr>
              <w:t>Назва посади на яку працевлаштовано найманого працівника Учасника</w:t>
            </w:r>
          </w:p>
          <w:p w14:paraId="254DC607" w14:textId="77777777" w:rsidR="00D076CB" w:rsidRDefault="00D076CB" w:rsidP="00A07F9E">
            <w:pPr>
              <w:spacing w:line="240" w:lineRule="auto"/>
              <w:contextualSpacing/>
              <w:jc w:val="center"/>
              <w:rPr>
                <w:rFonts w:ascii="Times New Roman" w:eastAsia="Calibri" w:hAnsi="Times New Roman"/>
                <w:b/>
                <w:bCs/>
                <w:sz w:val="20"/>
                <w:szCs w:val="20"/>
              </w:rPr>
            </w:pPr>
            <w:r w:rsidRPr="000A1C6C">
              <w:rPr>
                <w:rFonts w:ascii="Times New Roman" w:eastAsia="Calibri" w:hAnsi="Times New Roman"/>
                <w:b/>
                <w:bCs/>
                <w:sz w:val="20"/>
                <w:szCs w:val="20"/>
                <w:lang w:val="ru-RU"/>
              </w:rPr>
              <w:t xml:space="preserve"> </w:t>
            </w:r>
            <w:r>
              <w:rPr>
                <w:rFonts w:ascii="Times New Roman" w:eastAsia="Calibri" w:hAnsi="Times New Roman"/>
                <w:b/>
                <w:bCs/>
                <w:sz w:val="20"/>
                <w:szCs w:val="20"/>
              </w:rPr>
              <w:t>(відповідно до предмету закупівлі)</w:t>
            </w:r>
          </w:p>
        </w:tc>
        <w:tc>
          <w:tcPr>
            <w:tcW w:w="1687" w:type="dxa"/>
            <w:tcBorders>
              <w:top w:val="single" w:sz="4" w:space="0" w:color="auto"/>
              <w:left w:val="single" w:sz="4" w:space="0" w:color="auto"/>
              <w:bottom w:val="single" w:sz="4" w:space="0" w:color="auto"/>
              <w:right w:val="single" w:sz="4" w:space="0" w:color="auto"/>
            </w:tcBorders>
          </w:tcPr>
          <w:p w14:paraId="5B6FD2B3" w14:textId="1D8A4B99" w:rsidR="00D076CB" w:rsidRPr="000A1C6C" w:rsidRDefault="00D076CB" w:rsidP="00A07F9E">
            <w:pPr>
              <w:spacing w:line="240" w:lineRule="auto"/>
              <w:contextualSpacing/>
              <w:jc w:val="center"/>
              <w:rPr>
                <w:rFonts w:ascii="Times New Roman" w:eastAsia="Calibri" w:hAnsi="Times New Roman"/>
                <w:b/>
                <w:bCs/>
                <w:sz w:val="20"/>
                <w:szCs w:val="20"/>
                <w:lang w:val="ru-RU"/>
              </w:rPr>
            </w:pPr>
            <w:r w:rsidRPr="00D076CB">
              <w:rPr>
                <w:rFonts w:ascii="Times New Roman" w:eastAsia="Calibri" w:hAnsi="Times New Roman"/>
                <w:b/>
                <w:bCs/>
                <w:sz w:val="20"/>
                <w:szCs w:val="20"/>
                <w:lang w:val="ru-RU"/>
              </w:rPr>
              <w:t>Група з електробезпеки</w:t>
            </w:r>
            <w:r>
              <w:rPr>
                <w:rFonts w:ascii="Times New Roman" w:eastAsia="Calibri" w:hAnsi="Times New Roman"/>
                <w:b/>
                <w:bCs/>
                <w:sz w:val="20"/>
                <w:szCs w:val="20"/>
                <w:lang w:val="ru-RU"/>
              </w:rPr>
              <w:t xml:space="preserve">  та розряд</w:t>
            </w:r>
            <w:r w:rsidR="00FA2BD0">
              <w:rPr>
                <w:rFonts w:ascii="Times New Roman" w:eastAsia="Calibri" w:hAnsi="Times New Roman"/>
                <w:b/>
                <w:bCs/>
                <w:sz w:val="20"/>
                <w:szCs w:val="20"/>
                <w:lang w:val="ru-RU"/>
              </w:rPr>
              <w:t xml:space="preserve"> </w:t>
            </w:r>
          </w:p>
        </w:tc>
        <w:tc>
          <w:tcPr>
            <w:tcW w:w="1178" w:type="dxa"/>
            <w:tcBorders>
              <w:top w:val="single" w:sz="4" w:space="0" w:color="auto"/>
              <w:left w:val="single" w:sz="4" w:space="0" w:color="auto"/>
              <w:bottom w:val="single" w:sz="4" w:space="0" w:color="auto"/>
              <w:right w:val="single" w:sz="4" w:space="0" w:color="auto"/>
            </w:tcBorders>
          </w:tcPr>
          <w:p w14:paraId="019C464B" w14:textId="77777777" w:rsidR="00D076CB" w:rsidRPr="00D076CB" w:rsidRDefault="00D076CB" w:rsidP="00D076CB">
            <w:pPr>
              <w:spacing w:after="0"/>
              <w:ind w:left="-108" w:right="-108"/>
              <w:jc w:val="center"/>
              <w:rPr>
                <w:rFonts w:ascii="Times New Roman" w:hAnsi="Times New Roman"/>
                <w:sz w:val="20"/>
                <w:lang w:val="ru-RU"/>
              </w:rPr>
            </w:pPr>
            <w:r w:rsidRPr="003C59D5">
              <w:rPr>
                <w:rFonts w:ascii="Times New Roman" w:hAnsi="Times New Roman"/>
                <w:b/>
                <w:bCs/>
                <w:sz w:val="20"/>
                <w:lang w:val="ru-RU"/>
              </w:rPr>
              <w:t>Наявність посвідчення про закінчення навчання  з отриманням дозволу на виконання  спеціальних робіт</w:t>
            </w:r>
            <w:r w:rsidRPr="00D076CB">
              <w:rPr>
                <w:rFonts w:ascii="Times New Roman" w:hAnsi="Times New Roman"/>
                <w:sz w:val="20"/>
                <w:lang w:val="ru-RU"/>
              </w:rPr>
              <w:t>***</w:t>
            </w:r>
          </w:p>
          <w:p w14:paraId="5A1EFBF3" w14:textId="77777777" w:rsidR="00D076CB" w:rsidRPr="000A1C6C" w:rsidRDefault="00D076CB" w:rsidP="00A07F9E">
            <w:pPr>
              <w:spacing w:line="240" w:lineRule="auto"/>
              <w:contextualSpacing/>
              <w:jc w:val="center"/>
              <w:rPr>
                <w:rFonts w:ascii="Times New Roman" w:eastAsia="Calibri" w:hAnsi="Times New Roman"/>
                <w:b/>
                <w:bCs/>
                <w:sz w:val="20"/>
                <w:szCs w:val="20"/>
                <w:lang w:val="ru-RU"/>
              </w:rPr>
            </w:pPr>
          </w:p>
        </w:tc>
      </w:tr>
      <w:tr w:rsidR="003C59D5" w14:paraId="47746871" w14:textId="71B4792F" w:rsidTr="0075779D">
        <w:trPr>
          <w:trHeight w:val="300"/>
        </w:trPr>
        <w:tc>
          <w:tcPr>
            <w:tcW w:w="426" w:type="dxa"/>
            <w:tcBorders>
              <w:top w:val="single" w:sz="4" w:space="0" w:color="auto"/>
              <w:left w:val="single" w:sz="4" w:space="0" w:color="auto"/>
              <w:bottom w:val="single" w:sz="4" w:space="0" w:color="auto"/>
              <w:right w:val="single" w:sz="4" w:space="0" w:color="auto"/>
            </w:tcBorders>
            <w:hideMark/>
          </w:tcPr>
          <w:p w14:paraId="6E53E7BA" w14:textId="77777777" w:rsidR="00D076CB" w:rsidRDefault="00D076CB" w:rsidP="00A07F9E">
            <w:pPr>
              <w:spacing w:line="240" w:lineRule="auto"/>
              <w:contextualSpacing/>
              <w:jc w:val="both"/>
              <w:rPr>
                <w:rFonts w:ascii="Times New Roman" w:eastAsia="Calibri" w:hAnsi="Times New Roman"/>
              </w:rPr>
            </w:pPr>
            <w:r>
              <w:rPr>
                <w:rFonts w:ascii="Times New Roman" w:eastAsia="Calibri" w:hAnsi="Times New Roman"/>
              </w:rPr>
              <w:t>1.</w:t>
            </w:r>
          </w:p>
        </w:tc>
        <w:tc>
          <w:tcPr>
            <w:tcW w:w="1338" w:type="dxa"/>
            <w:tcBorders>
              <w:top w:val="single" w:sz="4" w:space="0" w:color="auto"/>
              <w:left w:val="single" w:sz="4" w:space="0" w:color="auto"/>
              <w:bottom w:val="single" w:sz="4" w:space="0" w:color="auto"/>
              <w:right w:val="single" w:sz="4" w:space="0" w:color="auto"/>
            </w:tcBorders>
          </w:tcPr>
          <w:p w14:paraId="23EDCBE6" w14:textId="77777777" w:rsidR="00D076CB" w:rsidRDefault="00D076CB" w:rsidP="00A07F9E">
            <w:pPr>
              <w:spacing w:line="240" w:lineRule="auto"/>
              <w:contextualSpacing/>
              <w:jc w:val="both"/>
              <w:rPr>
                <w:rFonts w:ascii="Times New Roman" w:eastAsia="Calibri" w:hAnsi="Times New Roman"/>
              </w:rPr>
            </w:pPr>
          </w:p>
        </w:tc>
        <w:tc>
          <w:tcPr>
            <w:tcW w:w="930" w:type="dxa"/>
            <w:tcBorders>
              <w:top w:val="single" w:sz="4" w:space="0" w:color="auto"/>
              <w:left w:val="single" w:sz="4" w:space="0" w:color="auto"/>
              <w:bottom w:val="single" w:sz="4" w:space="0" w:color="auto"/>
              <w:right w:val="single" w:sz="4" w:space="0" w:color="auto"/>
            </w:tcBorders>
          </w:tcPr>
          <w:p w14:paraId="4AB08ACF" w14:textId="77777777" w:rsidR="00D076CB" w:rsidRDefault="00D076CB" w:rsidP="00A07F9E">
            <w:pPr>
              <w:spacing w:line="240" w:lineRule="auto"/>
              <w:contextualSpacing/>
              <w:jc w:val="both"/>
              <w:rPr>
                <w:rFonts w:ascii="Times New Roman" w:eastAsia="Calibri" w:hAnsi="Times New Roman"/>
              </w:rPr>
            </w:pPr>
          </w:p>
        </w:tc>
        <w:tc>
          <w:tcPr>
            <w:tcW w:w="938" w:type="dxa"/>
            <w:tcBorders>
              <w:top w:val="single" w:sz="4" w:space="0" w:color="auto"/>
              <w:left w:val="single" w:sz="4" w:space="0" w:color="auto"/>
              <w:bottom w:val="single" w:sz="4" w:space="0" w:color="auto"/>
              <w:right w:val="single" w:sz="4" w:space="0" w:color="auto"/>
            </w:tcBorders>
          </w:tcPr>
          <w:p w14:paraId="74B3FDCF" w14:textId="4016EDE0" w:rsidR="00D076CB" w:rsidRDefault="00D076CB" w:rsidP="00A07F9E">
            <w:pPr>
              <w:spacing w:line="240" w:lineRule="auto"/>
              <w:contextualSpacing/>
              <w:jc w:val="both"/>
              <w:rPr>
                <w:rFonts w:ascii="Times New Roman" w:eastAsia="Calibri" w:hAnsi="Times New Roman"/>
              </w:rPr>
            </w:pPr>
          </w:p>
        </w:tc>
        <w:tc>
          <w:tcPr>
            <w:tcW w:w="1613" w:type="dxa"/>
            <w:tcBorders>
              <w:top w:val="single" w:sz="4" w:space="0" w:color="auto"/>
              <w:left w:val="single" w:sz="4" w:space="0" w:color="auto"/>
              <w:bottom w:val="single" w:sz="4" w:space="0" w:color="auto"/>
              <w:right w:val="single" w:sz="4" w:space="0" w:color="auto"/>
            </w:tcBorders>
          </w:tcPr>
          <w:p w14:paraId="55433E99" w14:textId="77777777" w:rsidR="00D076CB" w:rsidRDefault="00D076CB" w:rsidP="00A07F9E">
            <w:pPr>
              <w:spacing w:line="240" w:lineRule="auto"/>
              <w:contextualSpacing/>
              <w:jc w:val="both"/>
              <w:rPr>
                <w:rFonts w:ascii="Times New Roman" w:eastAsia="Calibri" w:hAnsi="Times New Roman"/>
              </w:rPr>
            </w:pPr>
          </w:p>
        </w:tc>
        <w:tc>
          <w:tcPr>
            <w:tcW w:w="1715" w:type="dxa"/>
            <w:tcBorders>
              <w:top w:val="single" w:sz="4" w:space="0" w:color="auto"/>
              <w:left w:val="single" w:sz="4" w:space="0" w:color="auto"/>
              <w:bottom w:val="single" w:sz="4" w:space="0" w:color="auto"/>
              <w:right w:val="single" w:sz="4" w:space="0" w:color="auto"/>
            </w:tcBorders>
          </w:tcPr>
          <w:p w14:paraId="381CE470" w14:textId="0FFF6E9D" w:rsidR="00D076CB" w:rsidRDefault="00D076CB" w:rsidP="00A07F9E">
            <w:pPr>
              <w:spacing w:line="240" w:lineRule="auto"/>
              <w:contextualSpacing/>
              <w:jc w:val="both"/>
              <w:rPr>
                <w:rFonts w:ascii="Times New Roman" w:eastAsia="Calibri" w:hAnsi="Times New Roman"/>
              </w:rPr>
            </w:pPr>
          </w:p>
        </w:tc>
        <w:tc>
          <w:tcPr>
            <w:tcW w:w="1687" w:type="dxa"/>
            <w:tcBorders>
              <w:top w:val="single" w:sz="4" w:space="0" w:color="auto"/>
              <w:left w:val="single" w:sz="4" w:space="0" w:color="auto"/>
              <w:bottom w:val="single" w:sz="4" w:space="0" w:color="auto"/>
              <w:right w:val="single" w:sz="4" w:space="0" w:color="auto"/>
            </w:tcBorders>
          </w:tcPr>
          <w:p w14:paraId="634E904F" w14:textId="77777777" w:rsidR="00D076CB" w:rsidRDefault="00D076CB" w:rsidP="00A07F9E">
            <w:pPr>
              <w:spacing w:line="240" w:lineRule="auto"/>
              <w:contextualSpacing/>
              <w:jc w:val="both"/>
              <w:rPr>
                <w:rFonts w:ascii="Times New Roman" w:eastAsia="Calibri" w:hAnsi="Times New Roman"/>
              </w:rPr>
            </w:pPr>
          </w:p>
        </w:tc>
        <w:tc>
          <w:tcPr>
            <w:tcW w:w="1178" w:type="dxa"/>
            <w:tcBorders>
              <w:top w:val="single" w:sz="4" w:space="0" w:color="auto"/>
              <w:left w:val="single" w:sz="4" w:space="0" w:color="auto"/>
              <w:bottom w:val="single" w:sz="4" w:space="0" w:color="auto"/>
              <w:right w:val="single" w:sz="4" w:space="0" w:color="auto"/>
            </w:tcBorders>
          </w:tcPr>
          <w:p w14:paraId="3399ED19" w14:textId="77777777" w:rsidR="00D076CB" w:rsidRDefault="00D076CB" w:rsidP="00A07F9E">
            <w:pPr>
              <w:spacing w:line="240" w:lineRule="auto"/>
              <w:contextualSpacing/>
              <w:jc w:val="both"/>
              <w:rPr>
                <w:rFonts w:ascii="Times New Roman" w:eastAsia="Calibri" w:hAnsi="Times New Roman"/>
              </w:rPr>
            </w:pPr>
          </w:p>
        </w:tc>
      </w:tr>
      <w:tr w:rsidR="003C59D5" w14:paraId="36E1C894" w14:textId="332996A6" w:rsidTr="0075779D">
        <w:trPr>
          <w:trHeight w:val="291"/>
        </w:trPr>
        <w:tc>
          <w:tcPr>
            <w:tcW w:w="426" w:type="dxa"/>
            <w:tcBorders>
              <w:top w:val="single" w:sz="4" w:space="0" w:color="auto"/>
              <w:left w:val="single" w:sz="4" w:space="0" w:color="auto"/>
              <w:bottom w:val="single" w:sz="4" w:space="0" w:color="auto"/>
              <w:right w:val="single" w:sz="4" w:space="0" w:color="auto"/>
            </w:tcBorders>
            <w:hideMark/>
          </w:tcPr>
          <w:p w14:paraId="57D78307" w14:textId="77777777" w:rsidR="00D076CB" w:rsidRDefault="00D076CB" w:rsidP="00A07F9E">
            <w:pPr>
              <w:spacing w:line="240" w:lineRule="auto"/>
              <w:contextualSpacing/>
              <w:jc w:val="both"/>
              <w:rPr>
                <w:rFonts w:ascii="Times New Roman" w:eastAsia="Calibri" w:hAnsi="Times New Roman"/>
              </w:rPr>
            </w:pPr>
            <w:r>
              <w:rPr>
                <w:rFonts w:ascii="Times New Roman" w:eastAsia="Calibri" w:hAnsi="Times New Roman"/>
              </w:rPr>
              <w:t>2.</w:t>
            </w:r>
          </w:p>
        </w:tc>
        <w:tc>
          <w:tcPr>
            <w:tcW w:w="1338" w:type="dxa"/>
            <w:tcBorders>
              <w:top w:val="single" w:sz="4" w:space="0" w:color="auto"/>
              <w:left w:val="single" w:sz="4" w:space="0" w:color="auto"/>
              <w:bottom w:val="single" w:sz="4" w:space="0" w:color="auto"/>
              <w:right w:val="single" w:sz="4" w:space="0" w:color="auto"/>
            </w:tcBorders>
          </w:tcPr>
          <w:p w14:paraId="01CA846E" w14:textId="77777777" w:rsidR="00D076CB" w:rsidRDefault="00D076CB" w:rsidP="00A07F9E">
            <w:pPr>
              <w:spacing w:line="240" w:lineRule="auto"/>
              <w:contextualSpacing/>
              <w:jc w:val="both"/>
              <w:rPr>
                <w:rFonts w:ascii="Times New Roman" w:eastAsia="Calibri" w:hAnsi="Times New Roman"/>
              </w:rPr>
            </w:pPr>
          </w:p>
        </w:tc>
        <w:tc>
          <w:tcPr>
            <w:tcW w:w="930" w:type="dxa"/>
            <w:tcBorders>
              <w:top w:val="single" w:sz="4" w:space="0" w:color="auto"/>
              <w:left w:val="single" w:sz="4" w:space="0" w:color="auto"/>
              <w:bottom w:val="single" w:sz="4" w:space="0" w:color="auto"/>
              <w:right w:val="single" w:sz="4" w:space="0" w:color="auto"/>
            </w:tcBorders>
          </w:tcPr>
          <w:p w14:paraId="27C4694E" w14:textId="77777777" w:rsidR="00D076CB" w:rsidRDefault="00D076CB" w:rsidP="00A07F9E">
            <w:pPr>
              <w:spacing w:line="240" w:lineRule="auto"/>
              <w:contextualSpacing/>
              <w:jc w:val="both"/>
              <w:rPr>
                <w:rFonts w:ascii="Times New Roman" w:eastAsia="Calibri" w:hAnsi="Times New Roman"/>
              </w:rPr>
            </w:pPr>
          </w:p>
        </w:tc>
        <w:tc>
          <w:tcPr>
            <w:tcW w:w="938" w:type="dxa"/>
            <w:tcBorders>
              <w:top w:val="single" w:sz="4" w:space="0" w:color="auto"/>
              <w:left w:val="single" w:sz="4" w:space="0" w:color="auto"/>
              <w:bottom w:val="single" w:sz="4" w:space="0" w:color="auto"/>
              <w:right w:val="single" w:sz="4" w:space="0" w:color="auto"/>
            </w:tcBorders>
          </w:tcPr>
          <w:p w14:paraId="51471E1E" w14:textId="49B10973" w:rsidR="00D076CB" w:rsidRDefault="00D076CB" w:rsidP="00A07F9E">
            <w:pPr>
              <w:spacing w:line="240" w:lineRule="auto"/>
              <w:contextualSpacing/>
              <w:jc w:val="both"/>
              <w:rPr>
                <w:rFonts w:ascii="Times New Roman" w:eastAsia="Calibri" w:hAnsi="Times New Roman"/>
              </w:rPr>
            </w:pPr>
          </w:p>
        </w:tc>
        <w:tc>
          <w:tcPr>
            <w:tcW w:w="1613" w:type="dxa"/>
            <w:tcBorders>
              <w:top w:val="single" w:sz="4" w:space="0" w:color="auto"/>
              <w:left w:val="single" w:sz="4" w:space="0" w:color="auto"/>
              <w:bottom w:val="single" w:sz="4" w:space="0" w:color="auto"/>
              <w:right w:val="single" w:sz="4" w:space="0" w:color="auto"/>
            </w:tcBorders>
          </w:tcPr>
          <w:p w14:paraId="12195214" w14:textId="77777777" w:rsidR="00D076CB" w:rsidRDefault="00D076CB" w:rsidP="00A07F9E">
            <w:pPr>
              <w:spacing w:line="240" w:lineRule="auto"/>
              <w:contextualSpacing/>
              <w:jc w:val="both"/>
              <w:rPr>
                <w:rFonts w:ascii="Times New Roman" w:eastAsia="Calibri" w:hAnsi="Times New Roman"/>
              </w:rPr>
            </w:pPr>
          </w:p>
        </w:tc>
        <w:tc>
          <w:tcPr>
            <w:tcW w:w="1715" w:type="dxa"/>
            <w:tcBorders>
              <w:top w:val="single" w:sz="4" w:space="0" w:color="auto"/>
              <w:left w:val="single" w:sz="4" w:space="0" w:color="auto"/>
              <w:bottom w:val="single" w:sz="4" w:space="0" w:color="auto"/>
              <w:right w:val="single" w:sz="4" w:space="0" w:color="auto"/>
            </w:tcBorders>
          </w:tcPr>
          <w:p w14:paraId="305B3A8C" w14:textId="0B5334B2" w:rsidR="00D076CB" w:rsidRDefault="00D076CB" w:rsidP="00A07F9E">
            <w:pPr>
              <w:spacing w:line="240" w:lineRule="auto"/>
              <w:contextualSpacing/>
              <w:jc w:val="both"/>
              <w:rPr>
                <w:rFonts w:ascii="Times New Roman" w:eastAsia="Calibri" w:hAnsi="Times New Roman"/>
              </w:rPr>
            </w:pPr>
          </w:p>
        </w:tc>
        <w:tc>
          <w:tcPr>
            <w:tcW w:w="1687" w:type="dxa"/>
            <w:tcBorders>
              <w:top w:val="single" w:sz="4" w:space="0" w:color="auto"/>
              <w:left w:val="single" w:sz="4" w:space="0" w:color="auto"/>
              <w:bottom w:val="single" w:sz="4" w:space="0" w:color="auto"/>
              <w:right w:val="single" w:sz="4" w:space="0" w:color="auto"/>
            </w:tcBorders>
          </w:tcPr>
          <w:p w14:paraId="0A041419" w14:textId="77777777" w:rsidR="00D076CB" w:rsidRDefault="00D076CB" w:rsidP="00A07F9E">
            <w:pPr>
              <w:spacing w:line="240" w:lineRule="auto"/>
              <w:contextualSpacing/>
              <w:jc w:val="both"/>
              <w:rPr>
                <w:rFonts w:ascii="Times New Roman" w:eastAsia="Calibri" w:hAnsi="Times New Roman"/>
              </w:rPr>
            </w:pPr>
          </w:p>
        </w:tc>
        <w:tc>
          <w:tcPr>
            <w:tcW w:w="1178" w:type="dxa"/>
            <w:tcBorders>
              <w:top w:val="single" w:sz="4" w:space="0" w:color="auto"/>
              <w:left w:val="single" w:sz="4" w:space="0" w:color="auto"/>
              <w:bottom w:val="single" w:sz="4" w:space="0" w:color="auto"/>
              <w:right w:val="single" w:sz="4" w:space="0" w:color="auto"/>
            </w:tcBorders>
          </w:tcPr>
          <w:p w14:paraId="5D852B7B" w14:textId="77777777" w:rsidR="00D076CB" w:rsidRDefault="00D076CB" w:rsidP="00A07F9E">
            <w:pPr>
              <w:spacing w:line="240" w:lineRule="auto"/>
              <w:contextualSpacing/>
              <w:jc w:val="both"/>
              <w:rPr>
                <w:rFonts w:ascii="Times New Roman" w:eastAsia="Calibri" w:hAnsi="Times New Roman"/>
              </w:rPr>
            </w:pPr>
          </w:p>
        </w:tc>
      </w:tr>
      <w:tr w:rsidR="003C59D5" w14:paraId="21FEEC55" w14:textId="58E1EAF8" w:rsidTr="0075779D">
        <w:trPr>
          <w:trHeight w:val="100"/>
        </w:trPr>
        <w:tc>
          <w:tcPr>
            <w:tcW w:w="426" w:type="dxa"/>
            <w:tcBorders>
              <w:top w:val="single" w:sz="4" w:space="0" w:color="auto"/>
              <w:left w:val="single" w:sz="4" w:space="0" w:color="auto"/>
              <w:bottom w:val="single" w:sz="4" w:space="0" w:color="auto"/>
              <w:right w:val="single" w:sz="4" w:space="0" w:color="auto"/>
            </w:tcBorders>
            <w:hideMark/>
          </w:tcPr>
          <w:p w14:paraId="0ED8A6B1" w14:textId="77777777" w:rsidR="00D076CB" w:rsidRDefault="00D076CB" w:rsidP="00A07F9E">
            <w:pPr>
              <w:spacing w:line="240" w:lineRule="auto"/>
              <w:contextualSpacing/>
              <w:jc w:val="both"/>
              <w:rPr>
                <w:rFonts w:ascii="Times New Roman" w:eastAsia="Calibri" w:hAnsi="Times New Roman"/>
              </w:rPr>
            </w:pPr>
            <w:r>
              <w:rPr>
                <w:rFonts w:ascii="Times New Roman" w:eastAsia="Calibri" w:hAnsi="Times New Roman"/>
              </w:rPr>
              <w:t>3.</w:t>
            </w:r>
          </w:p>
        </w:tc>
        <w:tc>
          <w:tcPr>
            <w:tcW w:w="1338" w:type="dxa"/>
            <w:tcBorders>
              <w:top w:val="single" w:sz="4" w:space="0" w:color="auto"/>
              <w:left w:val="single" w:sz="4" w:space="0" w:color="auto"/>
              <w:bottom w:val="single" w:sz="4" w:space="0" w:color="auto"/>
              <w:right w:val="single" w:sz="4" w:space="0" w:color="auto"/>
            </w:tcBorders>
          </w:tcPr>
          <w:p w14:paraId="287F8E5F" w14:textId="77777777" w:rsidR="00D076CB" w:rsidRDefault="00D076CB" w:rsidP="00A07F9E">
            <w:pPr>
              <w:spacing w:line="240" w:lineRule="auto"/>
              <w:contextualSpacing/>
              <w:jc w:val="both"/>
              <w:rPr>
                <w:rFonts w:ascii="Times New Roman" w:eastAsia="Calibri" w:hAnsi="Times New Roman"/>
              </w:rPr>
            </w:pPr>
          </w:p>
        </w:tc>
        <w:tc>
          <w:tcPr>
            <w:tcW w:w="930" w:type="dxa"/>
            <w:tcBorders>
              <w:top w:val="single" w:sz="4" w:space="0" w:color="auto"/>
              <w:left w:val="single" w:sz="4" w:space="0" w:color="auto"/>
              <w:bottom w:val="single" w:sz="4" w:space="0" w:color="auto"/>
              <w:right w:val="single" w:sz="4" w:space="0" w:color="auto"/>
            </w:tcBorders>
          </w:tcPr>
          <w:p w14:paraId="4F995FF3" w14:textId="77777777" w:rsidR="00D076CB" w:rsidRDefault="00D076CB" w:rsidP="00A07F9E">
            <w:pPr>
              <w:spacing w:line="240" w:lineRule="auto"/>
              <w:contextualSpacing/>
              <w:jc w:val="both"/>
              <w:rPr>
                <w:rFonts w:ascii="Times New Roman" w:eastAsia="Calibri" w:hAnsi="Times New Roman"/>
              </w:rPr>
            </w:pPr>
          </w:p>
        </w:tc>
        <w:tc>
          <w:tcPr>
            <w:tcW w:w="938" w:type="dxa"/>
            <w:tcBorders>
              <w:top w:val="single" w:sz="4" w:space="0" w:color="auto"/>
              <w:left w:val="single" w:sz="4" w:space="0" w:color="auto"/>
              <w:bottom w:val="single" w:sz="4" w:space="0" w:color="auto"/>
              <w:right w:val="single" w:sz="4" w:space="0" w:color="auto"/>
            </w:tcBorders>
          </w:tcPr>
          <w:p w14:paraId="4085A396" w14:textId="045F1AF2" w:rsidR="00D076CB" w:rsidRDefault="00D076CB" w:rsidP="00A07F9E">
            <w:pPr>
              <w:spacing w:line="240" w:lineRule="auto"/>
              <w:contextualSpacing/>
              <w:jc w:val="both"/>
              <w:rPr>
                <w:rFonts w:ascii="Times New Roman" w:eastAsia="Calibri" w:hAnsi="Times New Roman"/>
              </w:rPr>
            </w:pPr>
          </w:p>
        </w:tc>
        <w:tc>
          <w:tcPr>
            <w:tcW w:w="1613" w:type="dxa"/>
            <w:tcBorders>
              <w:top w:val="single" w:sz="4" w:space="0" w:color="auto"/>
              <w:left w:val="single" w:sz="4" w:space="0" w:color="auto"/>
              <w:bottom w:val="single" w:sz="4" w:space="0" w:color="auto"/>
              <w:right w:val="single" w:sz="4" w:space="0" w:color="auto"/>
            </w:tcBorders>
          </w:tcPr>
          <w:p w14:paraId="7EBBDCB1" w14:textId="77777777" w:rsidR="00D076CB" w:rsidRDefault="00D076CB" w:rsidP="00A07F9E">
            <w:pPr>
              <w:spacing w:line="240" w:lineRule="auto"/>
              <w:contextualSpacing/>
              <w:jc w:val="both"/>
              <w:rPr>
                <w:rFonts w:ascii="Times New Roman" w:eastAsia="Calibri" w:hAnsi="Times New Roman"/>
              </w:rPr>
            </w:pPr>
          </w:p>
        </w:tc>
        <w:tc>
          <w:tcPr>
            <w:tcW w:w="1715" w:type="dxa"/>
            <w:tcBorders>
              <w:top w:val="single" w:sz="4" w:space="0" w:color="auto"/>
              <w:left w:val="single" w:sz="4" w:space="0" w:color="auto"/>
              <w:bottom w:val="single" w:sz="4" w:space="0" w:color="auto"/>
              <w:right w:val="single" w:sz="4" w:space="0" w:color="auto"/>
            </w:tcBorders>
          </w:tcPr>
          <w:p w14:paraId="61E1797F" w14:textId="29D580D3" w:rsidR="00D076CB" w:rsidRDefault="00D076CB" w:rsidP="00A07F9E">
            <w:pPr>
              <w:spacing w:line="240" w:lineRule="auto"/>
              <w:contextualSpacing/>
              <w:jc w:val="both"/>
              <w:rPr>
                <w:rFonts w:ascii="Times New Roman" w:eastAsia="Calibri" w:hAnsi="Times New Roman"/>
              </w:rPr>
            </w:pPr>
          </w:p>
        </w:tc>
        <w:tc>
          <w:tcPr>
            <w:tcW w:w="1687" w:type="dxa"/>
            <w:tcBorders>
              <w:top w:val="single" w:sz="4" w:space="0" w:color="auto"/>
              <w:left w:val="single" w:sz="4" w:space="0" w:color="auto"/>
              <w:bottom w:val="single" w:sz="4" w:space="0" w:color="auto"/>
              <w:right w:val="single" w:sz="4" w:space="0" w:color="auto"/>
            </w:tcBorders>
          </w:tcPr>
          <w:p w14:paraId="2B27F2D5" w14:textId="77777777" w:rsidR="00D076CB" w:rsidRDefault="00D076CB" w:rsidP="00A07F9E">
            <w:pPr>
              <w:spacing w:line="240" w:lineRule="auto"/>
              <w:contextualSpacing/>
              <w:jc w:val="both"/>
              <w:rPr>
                <w:rFonts w:ascii="Times New Roman" w:eastAsia="Calibri" w:hAnsi="Times New Roman"/>
              </w:rPr>
            </w:pPr>
          </w:p>
        </w:tc>
        <w:tc>
          <w:tcPr>
            <w:tcW w:w="1178" w:type="dxa"/>
            <w:tcBorders>
              <w:top w:val="single" w:sz="4" w:space="0" w:color="auto"/>
              <w:left w:val="single" w:sz="4" w:space="0" w:color="auto"/>
              <w:bottom w:val="single" w:sz="4" w:space="0" w:color="auto"/>
              <w:right w:val="single" w:sz="4" w:space="0" w:color="auto"/>
            </w:tcBorders>
          </w:tcPr>
          <w:p w14:paraId="6E000B66" w14:textId="77777777" w:rsidR="00D076CB" w:rsidRDefault="00D076CB" w:rsidP="00A07F9E">
            <w:pPr>
              <w:spacing w:line="240" w:lineRule="auto"/>
              <w:contextualSpacing/>
              <w:jc w:val="both"/>
              <w:rPr>
                <w:rFonts w:ascii="Times New Roman" w:eastAsia="Calibri" w:hAnsi="Times New Roman"/>
              </w:rPr>
            </w:pPr>
          </w:p>
        </w:tc>
      </w:tr>
      <w:tr w:rsidR="003C59D5" w14:paraId="10C1EED7" w14:textId="12C24A0F" w:rsidTr="0075779D">
        <w:trPr>
          <w:trHeight w:val="100"/>
        </w:trPr>
        <w:tc>
          <w:tcPr>
            <w:tcW w:w="426" w:type="dxa"/>
            <w:tcBorders>
              <w:top w:val="single" w:sz="4" w:space="0" w:color="auto"/>
              <w:left w:val="single" w:sz="4" w:space="0" w:color="auto"/>
              <w:bottom w:val="single" w:sz="4" w:space="0" w:color="auto"/>
              <w:right w:val="single" w:sz="4" w:space="0" w:color="auto"/>
            </w:tcBorders>
          </w:tcPr>
          <w:p w14:paraId="3F826EFD" w14:textId="0C0BE740" w:rsidR="00D076CB" w:rsidRPr="001F749F" w:rsidRDefault="00D076CB" w:rsidP="00A07F9E">
            <w:pPr>
              <w:spacing w:line="240" w:lineRule="auto"/>
              <w:contextualSpacing/>
              <w:jc w:val="both"/>
              <w:rPr>
                <w:rFonts w:ascii="Times New Roman" w:eastAsia="Calibri" w:hAnsi="Times New Roman"/>
                <w:lang w:val="uk-UA"/>
              </w:rPr>
            </w:pPr>
            <w:r>
              <w:rPr>
                <w:rFonts w:ascii="Times New Roman" w:eastAsia="Calibri" w:hAnsi="Times New Roman"/>
                <w:lang w:val="uk-UA"/>
              </w:rPr>
              <w:t>4</w:t>
            </w:r>
          </w:p>
        </w:tc>
        <w:tc>
          <w:tcPr>
            <w:tcW w:w="1338" w:type="dxa"/>
            <w:tcBorders>
              <w:top w:val="single" w:sz="4" w:space="0" w:color="auto"/>
              <w:left w:val="single" w:sz="4" w:space="0" w:color="auto"/>
              <w:bottom w:val="single" w:sz="4" w:space="0" w:color="auto"/>
              <w:right w:val="single" w:sz="4" w:space="0" w:color="auto"/>
            </w:tcBorders>
          </w:tcPr>
          <w:p w14:paraId="09E8B4E2" w14:textId="77777777" w:rsidR="00D076CB" w:rsidRDefault="00D076CB" w:rsidP="00A07F9E">
            <w:pPr>
              <w:spacing w:line="240" w:lineRule="auto"/>
              <w:contextualSpacing/>
              <w:jc w:val="both"/>
              <w:rPr>
                <w:rFonts w:ascii="Times New Roman" w:eastAsia="Calibri" w:hAnsi="Times New Roman"/>
              </w:rPr>
            </w:pPr>
          </w:p>
        </w:tc>
        <w:tc>
          <w:tcPr>
            <w:tcW w:w="930" w:type="dxa"/>
            <w:tcBorders>
              <w:top w:val="single" w:sz="4" w:space="0" w:color="auto"/>
              <w:left w:val="single" w:sz="4" w:space="0" w:color="auto"/>
              <w:bottom w:val="single" w:sz="4" w:space="0" w:color="auto"/>
              <w:right w:val="single" w:sz="4" w:space="0" w:color="auto"/>
            </w:tcBorders>
          </w:tcPr>
          <w:p w14:paraId="3F6FF4D4" w14:textId="77777777" w:rsidR="00D076CB" w:rsidRDefault="00D076CB" w:rsidP="00A07F9E">
            <w:pPr>
              <w:spacing w:line="240" w:lineRule="auto"/>
              <w:contextualSpacing/>
              <w:jc w:val="both"/>
              <w:rPr>
                <w:rFonts w:ascii="Times New Roman" w:eastAsia="Calibri" w:hAnsi="Times New Roman"/>
              </w:rPr>
            </w:pPr>
          </w:p>
        </w:tc>
        <w:tc>
          <w:tcPr>
            <w:tcW w:w="938" w:type="dxa"/>
            <w:tcBorders>
              <w:top w:val="single" w:sz="4" w:space="0" w:color="auto"/>
              <w:left w:val="single" w:sz="4" w:space="0" w:color="auto"/>
              <w:bottom w:val="single" w:sz="4" w:space="0" w:color="auto"/>
              <w:right w:val="single" w:sz="4" w:space="0" w:color="auto"/>
            </w:tcBorders>
          </w:tcPr>
          <w:p w14:paraId="451041BB" w14:textId="77777777" w:rsidR="00D076CB" w:rsidRDefault="00D076CB" w:rsidP="00A07F9E">
            <w:pPr>
              <w:spacing w:line="240" w:lineRule="auto"/>
              <w:contextualSpacing/>
              <w:jc w:val="both"/>
              <w:rPr>
                <w:rFonts w:ascii="Times New Roman" w:eastAsia="Calibri" w:hAnsi="Times New Roman"/>
              </w:rPr>
            </w:pPr>
          </w:p>
        </w:tc>
        <w:tc>
          <w:tcPr>
            <w:tcW w:w="1613" w:type="dxa"/>
            <w:tcBorders>
              <w:top w:val="single" w:sz="4" w:space="0" w:color="auto"/>
              <w:left w:val="single" w:sz="4" w:space="0" w:color="auto"/>
              <w:bottom w:val="single" w:sz="4" w:space="0" w:color="auto"/>
              <w:right w:val="single" w:sz="4" w:space="0" w:color="auto"/>
            </w:tcBorders>
          </w:tcPr>
          <w:p w14:paraId="1BB67F2C" w14:textId="77777777" w:rsidR="00D076CB" w:rsidRDefault="00D076CB" w:rsidP="00A07F9E">
            <w:pPr>
              <w:spacing w:line="240" w:lineRule="auto"/>
              <w:contextualSpacing/>
              <w:jc w:val="both"/>
              <w:rPr>
                <w:rFonts w:ascii="Times New Roman" w:eastAsia="Calibri" w:hAnsi="Times New Roman"/>
              </w:rPr>
            </w:pPr>
          </w:p>
        </w:tc>
        <w:tc>
          <w:tcPr>
            <w:tcW w:w="1715" w:type="dxa"/>
            <w:tcBorders>
              <w:top w:val="single" w:sz="4" w:space="0" w:color="auto"/>
              <w:left w:val="single" w:sz="4" w:space="0" w:color="auto"/>
              <w:bottom w:val="single" w:sz="4" w:space="0" w:color="auto"/>
              <w:right w:val="single" w:sz="4" w:space="0" w:color="auto"/>
            </w:tcBorders>
          </w:tcPr>
          <w:p w14:paraId="43398577" w14:textId="77777777" w:rsidR="00D076CB" w:rsidRDefault="00D076CB" w:rsidP="00A07F9E">
            <w:pPr>
              <w:spacing w:line="240" w:lineRule="auto"/>
              <w:contextualSpacing/>
              <w:jc w:val="both"/>
              <w:rPr>
                <w:rFonts w:ascii="Times New Roman" w:eastAsia="Calibri" w:hAnsi="Times New Roman"/>
              </w:rPr>
            </w:pPr>
          </w:p>
        </w:tc>
        <w:tc>
          <w:tcPr>
            <w:tcW w:w="1687" w:type="dxa"/>
            <w:tcBorders>
              <w:top w:val="single" w:sz="4" w:space="0" w:color="auto"/>
              <w:left w:val="single" w:sz="4" w:space="0" w:color="auto"/>
              <w:bottom w:val="single" w:sz="4" w:space="0" w:color="auto"/>
              <w:right w:val="single" w:sz="4" w:space="0" w:color="auto"/>
            </w:tcBorders>
          </w:tcPr>
          <w:p w14:paraId="0B592325" w14:textId="77777777" w:rsidR="00D076CB" w:rsidRDefault="00D076CB" w:rsidP="00A07F9E">
            <w:pPr>
              <w:spacing w:line="240" w:lineRule="auto"/>
              <w:contextualSpacing/>
              <w:jc w:val="both"/>
              <w:rPr>
                <w:rFonts w:ascii="Times New Roman" w:eastAsia="Calibri" w:hAnsi="Times New Roman"/>
              </w:rPr>
            </w:pPr>
          </w:p>
        </w:tc>
        <w:tc>
          <w:tcPr>
            <w:tcW w:w="1178" w:type="dxa"/>
            <w:tcBorders>
              <w:top w:val="single" w:sz="4" w:space="0" w:color="auto"/>
              <w:left w:val="single" w:sz="4" w:space="0" w:color="auto"/>
              <w:bottom w:val="single" w:sz="4" w:space="0" w:color="auto"/>
              <w:right w:val="single" w:sz="4" w:space="0" w:color="auto"/>
            </w:tcBorders>
          </w:tcPr>
          <w:p w14:paraId="429FDA9F" w14:textId="77777777" w:rsidR="00D076CB" w:rsidRDefault="00D076CB" w:rsidP="00A07F9E">
            <w:pPr>
              <w:spacing w:line="240" w:lineRule="auto"/>
              <w:contextualSpacing/>
              <w:jc w:val="both"/>
              <w:rPr>
                <w:rFonts w:ascii="Times New Roman" w:eastAsia="Calibri" w:hAnsi="Times New Roman"/>
              </w:rPr>
            </w:pPr>
          </w:p>
        </w:tc>
      </w:tr>
      <w:tr w:rsidR="003C59D5" w14:paraId="25F6E715" w14:textId="0992CFF2" w:rsidTr="0075779D">
        <w:trPr>
          <w:trHeight w:val="100"/>
        </w:trPr>
        <w:tc>
          <w:tcPr>
            <w:tcW w:w="426" w:type="dxa"/>
            <w:tcBorders>
              <w:top w:val="single" w:sz="4" w:space="0" w:color="auto"/>
              <w:left w:val="single" w:sz="4" w:space="0" w:color="auto"/>
              <w:bottom w:val="single" w:sz="4" w:space="0" w:color="auto"/>
              <w:right w:val="single" w:sz="4" w:space="0" w:color="auto"/>
            </w:tcBorders>
          </w:tcPr>
          <w:p w14:paraId="196B37F1" w14:textId="3FB334D4" w:rsidR="00D076CB" w:rsidRPr="001F749F" w:rsidRDefault="00D076CB" w:rsidP="00A07F9E">
            <w:pPr>
              <w:spacing w:line="240" w:lineRule="auto"/>
              <w:contextualSpacing/>
              <w:jc w:val="both"/>
              <w:rPr>
                <w:rFonts w:ascii="Times New Roman" w:eastAsia="Calibri" w:hAnsi="Times New Roman"/>
                <w:lang w:val="uk-UA"/>
              </w:rPr>
            </w:pPr>
            <w:r>
              <w:rPr>
                <w:rFonts w:ascii="Times New Roman" w:eastAsia="Calibri" w:hAnsi="Times New Roman"/>
                <w:lang w:val="uk-UA"/>
              </w:rPr>
              <w:t>5</w:t>
            </w:r>
          </w:p>
        </w:tc>
        <w:tc>
          <w:tcPr>
            <w:tcW w:w="1338" w:type="dxa"/>
            <w:tcBorders>
              <w:top w:val="single" w:sz="4" w:space="0" w:color="auto"/>
              <w:left w:val="single" w:sz="4" w:space="0" w:color="auto"/>
              <w:bottom w:val="single" w:sz="4" w:space="0" w:color="auto"/>
              <w:right w:val="single" w:sz="4" w:space="0" w:color="auto"/>
            </w:tcBorders>
          </w:tcPr>
          <w:p w14:paraId="414DCD27" w14:textId="77777777" w:rsidR="00D076CB" w:rsidRDefault="00D076CB" w:rsidP="00A07F9E">
            <w:pPr>
              <w:spacing w:line="240" w:lineRule="auto"/>
              <w:contextualSpacing/>
              <w:jc w:val="both"/>
              <w:rPr>
                <w:rFonts w:ascii="Times New Roman" w:eastAsia="Calibri" w:hAnsi="Times New Roman"/>
              </w:rPr>
            </w:pPr>
          </w:p>
        </w:tc>
        <w:tc>
          <w:tcPr>
            <w:tcW w:w="930" w:type="dxa"/>
            <w:tcBorders>
              <w:top w:val="single" w:sz="4" w:space="0" w:color="auto"/>
              <w:left w:val="single" w:sz="4" w:space="0" w:color="auto"/>
              <w:bottom w:val="single" w:sz="4" w:space="0" w:color="auto"/>
              <w:right w:val="single" w:sz="4" w:space="0" w:color="auto"/>
            </w:tcBorders>
          </w:tcPr>
          <w:p w14:paraId="60C41846" w14:textId="77777777" w:rsidR="00D076CB" w:rsidRDefault="00D076CB" w:rsidP="00A07F9E">
            <w:pPr>
              <w:spacing w:line="240" w:lineRule="auto"/>
              <w:contextualSpacing/>
              <w:jc w:val="both"/>
              <w:rPr>
                <w:rFonts w:ascii="Times New Roman" w:eastAsia="Calibri" w:hAnsi="Times New Roman"/>
              </w:rPr>
            </w:pPr>
          </w:p>
        </w:tc>
        <w:tc>
          <w:tcPr>
            <w:tcW w:w="938" w:type="dxa"/>
            <w:tcBorders>
              <w:top w:val="single" w:sz="4" w:space="0" w:color="auto"/>
              <w:left w:val="single" w:sz="4" w:space="0" w:color="auto"/>
              <w:bottom w:val="single" w:sz="4" w:space="0" w:color="auto"/>
              <w:right w:val="single" w:sz="4" w:space="0" w:color="auto"/>
            </w:tcBorders>
          </w:tcPr>
          <w:p w14:paraId="5DE41DBA" w14:textId="77777777" w:rsidR="00D076CB" w:rsidRDefault="00D076CB" w:rsidP="00A07F9E">
            <w:pPr>
              <w:spacing w:line="240" w:lineRule="auto"/>
              <w:contextualSpacing/>
              <w:jc w:val="both"/>
              <w:rPr>
                <w:rFonts w:ascii="Times New Roman" w:eastAsia="Calibri" w:hAnsi="Times New Roman"/>
              </w:rPr>
            </w:pPr>
          </w:p>
        </w:tc>
        <w:tc>
          <w:tcPr>
            <w:tcW w:w="1613" w:type="dxa"/>
            <w:tcBorders>
              <w:top w:val="single" w:sz="4" w:space="0" w:color="auto"/>
              <w:left w:val="single" w:sz="4" w:space="0" w:color="auto"/>
              <w:bottom w:val="single" w:sz="4" w:space="0" w:color="auto"/>
              <w:right w:val="single" w:sz="4" w:space="0" w:color="auto"/>
            </w:tcBorders>
          </w:tcPr>
          <w:p w14:paraId="135562C8" w14:textId="77777777" w:rsidR="00D076CB" w:rsidRDefault="00D076CB" w:rsidP="00A07F9E">
            <w:pPr>
              <w:spacing w:line="240" w:lineRule="auto"/>
              <w:contextualSpacing/>
              <w:jc w:val="both"/>
              <w:rPr>
                <w:rFonts w:ascii="Times New Roman" w:eastAsia="Calibri" w:hAnsi="Times New Roman"/>
              </w:rPr>
            </w:pPr>
          </w:p>
        </w:tc>
        <w:tc>
          <w:tcPr>
            <w:tcW w:w="1715" w:type="dxa"/>
            <w:tcBorders>
              <w:top w:val="single" w:sz="4" w:space="0" w:color="auto"/>
              <w:left w:val="single" w:sz="4" w:space="0" w:color="auto"/>
              <w:bottom w:val="single" w:sz="4" w:space="0" w:color="auto"/>
              <w:right w:val="single" w:sz="4" w:space="0" w:color="auto"/>
            </w:tcBorders>
          </w:tcPr>
          <w:p w14:paraId="4DBB4FF2" w14:textId="77777777" w:rsidR="00D076CB" w:rsidRDefault="00D076CB" w:rsidP="00A07F9E">
            <w:pPr>
              <w:spacing w:line="240" w:lineRule="auto"/>
              <w:contextualSpacing/>
              <w:jc w:val="both"/>
              <w:rPr>
                <w:rFonts w:ascii="Times New Roman" w:eastAsia="Calibri" w:hAnsi="Times New Roman"/>
              </w:rPr>
            </w:pPr>
          </w:p>
        </w:tc>
        <w:tc>
          <w:tcPr>
            <w:tcW w:w="1687" w:type="dxa"/>
            <w:tcBorders>
              <w:top w:val="single" w:sz="4" w:space="0" w:color="auto"/>
              <w:left w:val="single" w:sz="4" w:space="0" w:color="auto"/>
              <w:bottom w:val="single" w:sz="4" w:space="0" w:color="auto"/>
              <w:right w:val="single" w:sz="4" w:space="0" w:color="auto"/>
            </w:tcBorders>
          </w:tcPr>
          <w:p w14:paraId="790C1EBB" w14:textId="77777777" w:rsidR="00D076CB" w:rsidRDefault="00D076CB" w:rsidP="00A07F9E">
            <w:pPr>
              <w:spacing w:line="240" w:lineRule="auto"/>
              <w:contextualSpacing/>
              <w:jc w:val="both"/>
              <w:rPr>
                <w:rFonts w:ascii="Times New Roman" w:eastAsia="Calibri" w:hAnsi="Times New Roman"/>
              </w:rPr>
            </w:pPr>
          </w:p>
        </w:tc>
        <w:tc>
          <w:tcPr>
            <w:tcW w:w="1178" w:type="dxa"/>
            <w:tcBorders>
              <w:top w:val="single" w:sz="4" w:space="0" w:color="auto"/>
              <w:left w:val="single" w:sz="4" w:space="0" w:color="auto"/>
              <w:bottom w:val="single" w:sz="4" w:space="0" w:color="auto"/>
              <w:right w:val="single" w:sz="4" w:space="0" w:color="auto"/>
            </w:tcBorders>
          </w:tcPr>
          <w:p w14:paraId="604023A5" w14:textId="77777777" w:rsidR="00D076CB" w:rsidRDefault="00D076CB" w:rsidP="00A07F9E">
            <w:pPr>
              <w:spacing w:line="240" w:lineRule="auto"/>
              <w:contextualSpacing/>
              <w:jc w:val="both"/>
              <w:rPr>
                <w:rFonts w:ascii="Times New Roman" w:eastAsia="Calibri" w:hAnsi="Times New Roman"/>
              </w:rPr>
            </w:pPr>
          </w:p>
        </w:tc>
      </w:tr>
    </w:tbl>
    <w:p w14:paraId="169946C9" w14:textId="77777777" w:rsidR="00D076CB" w:rsidRPr="00FA2BD0" w:rsidRDefault="00D076CB" w:rsidP="00FA2BD0">
      <w:pPr>
        <w:spacing w:after="0" w:line="240" w:lineRule="auto"/>
        <w:rPr>
          <w:rFonts w:ascii="Times New Roman" w:eastAsia="Calibri" w:hAnsi="Times New Roman"/>
          <w:b/>
          <w:bCs/>
          <w:lang w:val="ru-RU"/>
        </w:rPr>
      </w:pPr>
    </w:p>
    <w:p w14:paraId="0EDAE307" w14:textId="6CE4E3BD" w:rsidR="00D076CB" w:rsidRDefault="00D076CB" w:rsidP="006F2245">
      <w:pPr>
        <w:pStyle w:val="a5"/>
        <w:spacing w:after="0" w:line="240" w:lineRule="auto"/>
        <w:rPr>
          <w:rFonts w:ascii="Times New Roman" w:eastAsia="Calibri" w:hAnsi="Times New Roman"/>
          <w:b/>
          <w:bCs/>
          <w:lang w:val="ru-RU"/>
        </w:rPr>
      </w:pPr>
      <w:r>
        <w:rPr>
          <w:rFonts w:ascii="Times New Roman" w:eastAsia="Calibri" w:hAnsi="Times New Roman"/>
          <w:b/>
          <w:bCs/>
          <w:lang w:val="ru-RU"/>
        </w:rPr>
        <w:t>***</w:t>
      </w:r>
      <w:r w:rsidRPr="00D076CB">
        <w:rPr>
          <w:rFonts w:ascii="Times New Roman" w:eastAsia="Calibri" w:hAnsi="Times New Roman"/>
          <w:b/>
          <w:bCs/>
          <w:lang w:val="ru-RU"/>
        </w:rPr>
        <w:t xml:space="preserve"> надати копії посвідчень про закінчення навчання з отриманням дозволу на виконання спеціальних робіт.</w:t>
      </w:r>
    </w:p>
    <w:p w14:paraId="74C9567C" w14:textId="77777777" w:rsidR="00D076CB" w:rsidRDefault="00D076CB" w:rsidP="006F2245">
      <w:pPr>
        <w:pStyle w:val="a5"/>
        <w:spacing w:after="0" w:line="240" w:lineRule="auto"/>
        <w:rPr>
          <w:rFonts w:ascii="Times New Roman" w:eastAsia="Calibri" w:hAnsi="Times New Roman"/>
          <w:b/>
          <w:bCs/>
          <w:lang w:val="ru-RU"/>
        </w:rPr>
      </w:pPr>
    </w:p>
    <w:p w14:paraId="4BBD41A2" w14:textId="5B2B0C6E" w:rsidR="00426B93" w:rsidRPr="00426B93" w:rsidRDefault="00426B93" w:rsidP="006F2245">
      <w:pPr>
        <w:pStyle w:val="a5"/>
        <w:spacing w:after="0" w:line="240" w:lineRule="auto"/>
        <w:rPr>
          <w:rFonts w:ascii="Times New Roman" w:eastAsia="Calibri" w:hAnsi="Times New Roman"/>
          <w:b/>
          <w:bCs/>
          <w:lang w:val="ru-RU"/>
        </w:rPr>
      </w:pPr>
      <w:r w:rsidRPr="00426B93">
        <w:rPr>
          <w:rFonts w:ascii="Times New Roman" w:eastAsia="Calibri" w:hAnsi="Times New Roman"/>
          <w:b/>
          <w:bCs/>
          <w:lang w:val="ru-RU"/>
        </w:rPr>
        <w:t xml:space="preserve"> (додаються копії трудових книжок з відповідним записом про прийом на роботу із зазначенням посад, які відповідають предмету закупівлі</w:t>
      </w:r>
      <w:r w:rsidR="00FA2BD0">
        <w:rPr>
          <w:rFonts w:ascii="Times New Roman" w:eastAsia="Calibri" w:hAnsi="Times New Roman"/>
          <w:b/>
          <w:bCs/>
          <w:lang w:val="ru-RU"/>
        </w:rPr>
        <w:t xml:space="preserve"> або копії цивільно-правових угод з працівниками</w:t>
      </w:r>
      <w:r w:rsidRPr="00426B93">
        <w:rPr>
          <w:rFonts w:ascii="Times New Roman" w:eastAsia="Calibri" w:hAnsi="Times New Roman"/>
          <w:b/>
          <w:bCs/>
          <w:lang w:val="ru-RU"/>
        </w:rPr>
        <w:t>).</w:t>
      </w:r>
    </w:p>
    <w:p w14:paraId="576260D8" w14:textId="1F5519AD" w:rsidR="006F2245" w:rsidRPr="00FA2BD0" w:rsidRDefault="00426B93" w:rsidP="006F2245">
      <w:pPr>
        <w:pStyle w:val="a5"/>
        <w:spacing w:after="0" w:line="240" w:lineRule="auto"/>
        <w:rPr>
          <w:rFonts w:ascii="Times New Roman" w:eastAsia="Calibri" w:hAnsi="Times New Roman"/>
          <w:b/>
          <w:bCs/>
          <w:i/>
          <w:iCs/>
          <w:lang w:val="ru-RU"/>
        </w:rPr>
      </w:pPr>
      <w:r w:rsidRPr="00426B93">
        <w:rPr>
          <w:rFonts w:ascii="Times New Roman" w:eastAsia="Calibri" w:hAnsi="Times New Roman"/>
          <w:i/>
          <w:iCs/>
          <w:lang w:val="ru-RU"/>
        </w:rPr>
        <w:t>Крім того, особи чиї  персональні дані будуть зазначені в цій довідці мають заповнити</w:t>
      </w:r>
      <w:r w:rsidR="00FA2BD0">
        <w:rPr>
          <w:rFonts w:ascii="Times New Roman" w:eastAsia="Calibri" w:hAnsi="Times New Roman"/>
          <w:i/>
          <w:iCs/>
          <w:lang w:val="ru-RU"/>
        </w:rPr>
        <w:t xml:space="preserve"> «</w:t>
      </w:r>
      <w:r w:rsidRPr="00FA2BD0">
        <w:rPr>
          <w:rFonts w:ascii="Times New Roman" w:eastAsia="Calibri" w:hAnsi="Times New Roman"/>
          <w:b/>
          <w:bCs/>
          <w:i/>
          <w:iCs/>
          <w:lang w:val="ru-RU"/>
        </w:rPr>
        <w:t xml:space="preserve">Лист-згоду  на обробку персональних даних» згідно Додатку №  </w:t>
      </w:r>
      <w:r w:rsidR="005B28E9" w:rsidRPr="00FA2BD0">
        <w:rPr>
          <w:rFonts w:ascii="Times New Roman" w:eastAsia="Calibri" w:hAnsi="Times New Roman"/>
          <w:b/>
          <w:bCs/>
          <w:i/>
          <w:iCs/>
          <w:lang w:val="ru-RU"/>
        </w:rPr>
        <w:t>6</w:t>
      </w:r>
      <w:r w:rsidRPr="00FA2BD0">
        <w:rPr>
          <w:rFonts w:ascii="Times New Roman" w:eastAsia="Calibri" w:hAnsi="Times New Roman"/>
          <w:b/>
          <w:bCs/>
          <w:i/>
          <w:iCs/>
          <w:lang w:val="ru-RU"/>
        </w:rPr>
        <w:t xml:space="preserve"> до оголошення</w:t>
      </w:r>
      <w:r w:rsidR="00FA2BD0" w:rsidRPr="00FA2BD0">
        <w:rPr>
          <w:rFonts w:ascii="Times New Roman" w:eastAsia="Calibri" w:hAnsi="Times New Roman"/>
          <w:b/>
          <w:bCs/>
          <w:i/>
          <w:iCs/>
          <w:lang w:val="ru-RU"/>
        </w:rPr>
        <w:t>!!!</w:t>
      </w:r>
    </w:p>
    <w:p w14:paraId="2C1E0846" w14:textId="1EC6CDFA" w:rsidR="00426B93" w:rsidRPr="00FA2BD0" w:rsidRDefault="00426B93" w:rsidP="006F2245">
      <w:pPr>
        <w:pStyle w:val="a5"/>
        <w:spacing w:after="0" w:line="240" w:lineRule="auto"/>
        <w:rPr>
          <w:rFonts w:ascii="Times New Roman" w:eastAsia="Calibri" w:hAnsi="Times New Roman"/>
          <w:b/>
          <w:bCs/>
          <w:i/>
          <w:iCs/>
          <w:lang w:val="ru-RU"/>
        </w:rPr>
      </w:pPr>
    </w:p>
    <w:p w14:paraId="54224812" w14:textId="77777777" w:rsidR="00FA2BD0" w:rsidRDefault="00FA2BD0" w:rsidP="006F2245">
      <w:pPr>
        <w:pStyle w:val="a5"/>
        <w:spacing w:after="0" w:line="240" w:lineRule="auto"/>
        <w:jc w:val="center"/>
        <w:rPr>
          <w:rFonts w:ascii="Times New Roman" w:eastAsia="Calibri" w:hAnsi="Times New Roman"/>
          <w:b/>
          <w:bCs/>
          <w:lang w:val="ru-RU"/>
        </w:rPr>
      </w:pPr>
    </w:p>
    <w:p w14:paraId="2DED0EC9" w14:textId="4233B0EE" w:rsidR="00426B93" w:rsidRDefault="00426B93" w:rsidP="006F2245">
      <w:pPr>
        <w:pStyle w:val="a5"/>
        <w:spacing w:after="0" w:line="240" w:lineRule="auto"/>
        <w:jc w:val="center"/>
        <w:rPr>
          <w:rFonts w:ascii="Times New Roman" w:eastAsia="Calibri" w:hAnsi="Times New Roman"/>
          <w:b/>
          <w:bCs/>
          <w:lang w:val="ru-RU"/>
        </w:rPr>
      </w:pPr>
      <w:r w:rsidRPr="006F2245">
        <w:rPr>
          <w:rFonts w:ascii="Times New Roman" w:eastAsia="Calibri" w:hAnsi="Times New Roman"/>
          <w:b/>
          <w:bCs/>
          <w:lang w:val="ru-RU"/>
        </w:rPr>
        <w:t>Замовник залишає за собою право перевірити інформацію щодо наявності найманих працівників у Учасника закупівлі !!!!</w:t>
      </w:r>
    </w:p>
    <w:p w14:paraId="541784DC" w14:textId="77777777" w:rsidR="00FA2BD0" w:rsidRPr="006F2245" w:rsidRDefault="00FA2BD0" w:rsidP="006F2245">
      <w:pPr>
        <w:pStyle w:val="a5"/>
        <w:spacing w:after="0" w:line="240" w:lineRule="auto"/>
        <w:jc w:val="center"/>
        <w:rPr>
          <w:rFonts w:ascii="Times New Roman" w:eastAsia="Calibri" w:hAnsi="Times New Roman"/>
          <w:i/>
          <w:iCs/>
          <w:lang w:val="ru-RU"/>
        </w:rPr>
      </w:pPr>
    </w:p>
    <w:p w14:paraId="4FB8A144" w14:textId="4F16D742" w:rsidR="00426B93" w:rsidRPr="00426B93" w:rsidRDefault="006F2245" w:rsidP="006F2245">
      <w:pPr>
        <w:tabs>
          <w:tab w:val="num" w:pos="-180"/>
        </w:tab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zh-CN"/>
        </w:rPr>
        <w:t>-</w:t>
      </w:r>
      <w:r w:rsidR="00426B93" w:rsidRPr="00426B93">
        <w:rPr>
          <w:rFonts w:ascii="Times New Roman" w:eastAsia="Times New Roman" w:hAnsi="Times New Roman" w:cs="Times New Roman"/>
          <w:sz w:val="24"/>
          <w:szCs w:val="24"/>
          <w:lang w:val="uk-UA" w:eastAsia="zh-CN"/>
        </w:rPr>
        <w:t xml:space="preserve"> Учасник повинен зазначити інформацію про наявність на момент подання пропозиції керівника, інженера-проектувальника (або інженера з проектно-кошторисної роботи), </w:t>
      </w:r>
      <w:r w:rsidR="00741244">
        <w:rPr>
          <w:rFonts w:ascii="Times New Roman" w:eastAsia="Times New Roman" w:hAnsi="Times New Roman" w:cs="Times New Roman"/>
          <w:sz w:val="24"/>
          <w:szCs w:val="24"/>
          <w:lang w:val="uk-UA" w:eastAsia="zh-CN"/>
        </w:rPr>
        <w:t>спеціаліст</w:t>
      </w:r>
      <w:r w:rsidR="007B3E48">
        <w:rPr>
          <w:rFonts w:ascii="Times New Roman" w:eastAsia="Times New Roman" w:hAnsi="Times New Roman" w:cs="Times New Roman"/>
          <w:sz w:val="24"/>
          <w:szCs w:val="24"/>
          <w:lang w:val="uk-UA" w:eastAsia="zh-CN"/>
        </w:rPr>
        <w:t xml:space="preserve">ів </w:t>
      </w:r>
      <w:r w:rsidR="00741244">
        <w:rPr>
          <w:rFonts w:ascii="Times New Roman" w:eastAsia="Times New Roman" w:hAnsi="Times New Roman" w:cs="Times New Roman"/>
          <w:sz w:val="24"/>
          <w:szCs w:val="24"/>
          <w:lang w:val="uk-UA" w:eastAsia="zh-CN"/>
        </w:rPr>
        <w:t xml:space="preserve"> з електромонтажних робіт</w:t>
      </w:r>
      <w:r w:rsidR="007B3E48">
        <w:rPr>
          <w:rFonts w:ascii="Times New Roman" w:eastAsia="Times New Roman" w:hAnsi="Times New Roman" w:cs="Times New Roman"/>
          <w:sz w:val="24"/>
          <w:szCs w:val="24"/>
          <w:lang w:val="uk-UA" w:eastAsia="zh-CN"/>
        </w:rPr>
        <w:t xml:space="preserve"> </w:t>
      </w:r>
      <w:r w:rsidR="00741244">
        <w:rPr>
          <w:rFonts w:ascii="Times New Roman" w:eastAsia="Times New Roman" w:hAnsi="Times New Roman" w:cs="Times New Roman"/>
          <w:sz w:val="24"/>
          <w:szCs w:val="24"/>
          <w:lang w:val="uk-UA" w:eastAsia="zh-CN"/>
        </w:rPr>
        <w:t>не менше 5 осіб</w:t>
      </w:r>
      <w:r w:rsidR="00426B93" w:rsidRPr="00426B93">
        <w:rPr>
          <w:rFonts w:ascii="Times New Roman" w:eastAsia="Times New Roman" w:hAnsi="Times New Roman" w:cs="Times New Roman"/>
          <w:sz w:val="24"/>
          <w:szCs w:val="24"/>
          <w:lang w:val="uk-UA" w:eastAsia="zh-CN"/>
        </w:rPr>
        <w:t>, та ін. Дозволяється надання інформації про особу, яка виконує  кілька посадових функцій та обов’язків (керівник, бухгалтер, інженер-проектувальник, майстер</w:t>
      </w:r>
      <w:r w:rsidR="007B3E48">
        <w:rPr>
          <w:rFonts w:ascii="Times New Roman" w:eastAsia="Times New Roman" w:hAnsi="Times New Roman" w:cs="Times New Roman"/>
          <w:sz w:val="24"/>
          <w:szCs w:val="24"/>
          <w:lang w:val="uk-UA" w:eastAsia="zh-CN"/>
        </w:rPr>
        <w:t xml:space="preserve">, </w:t>
      </w:r>
      <w:r w:rsidR="00FA2BD0">
        <w:rPr>
          <w:rFonts w:ascii="Times New Roman" w:eastAsia="Times New Roman" w:hAnsi="Times New Roman" w:cs="Times New Roman"/>
          <w:sz w:val="24"/>
          <w:szCs w:val="24"/>
          <w:lang w:val="uk-UA" w:eastAsia="zh-CN"/>
        </w:rPr>
        <w:t>електромонтажник</w:t>
      </w:r>
      <w:r w:rsidR="00426B93" w:rsidRPr="00426B93">
        <w:rPr>
          <w:rFonts w:ascii="Times New Roman" w:eastAsia="Times New Roman" w:hAnsi="Times New Roman" w:cs="Times New Roman"/>
          <w:sz w:val="24"/>
          <w:szCs w:val="24"/>
          <w:lang w:val="uk-UA" w:eastAsia="zh-CN"/>
        </w:rPr>
        <w:t xml:space="preserve"> та ін.) одноосібно. </w:t>
      </w:r>
    </w:p>
    <w:p w14:paraId="790F9793" w14:textId="11014E63" w:rsidR="00426B93" w:rsidRPr="00426B93" w:rsidRDefault="005A2C76" w:rsidP="005A2C76">
      <w:pPr>
        <w:tabs>
          <w:tab w:val="num" w:pos="-180"/>
        </w:tabs>
        <w:spacing w:after="0" w:line="240" w:lineRule="auto"/>
        <w:ind w:left="426" w:hanging="53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426B93" w:rsidRPr="00426B93">
        <w:rPr>
          <w:rFonts w:ascii="Times New Roman" w:eastAsia="Times New Roman" w:hAnsi="Times New Roman" w:cs="Times New Roman"/>
          <w:sz w:val="24"/>
          <w:szCs w:val="24"/>
          <w:lang w:val="uk-UA" w:eastAsia="zh-CN"/>
        </w:rPr>
        <w:t xml:space="preserve"> копії документів про освіту, які видані інженеру-проектувальнику,</w:t>
      </w:r>
      <w:r>
        <w:rPr>
          <w:rFonts w:ascii="Times New Roman" w:eastAsia="Times New Roman" w:hAnsi="Times New Roman" w:cs="Times New Roman"/>
          <w:sz w:val="24"/>
          <w:szCs w:val="24"/>
          <w:lang w:val="uk-UA" w:eastAsia="zh-CN"/>
        </w:rPr>
        <w:t xml:space="preserve"> </w:t>
      </w:r>
      <w:r w:rsidR="00426B93" w:rsidRPr="00426B93">
        <w:rPr>
          <w:rFonts w:ascii="Times New Roman" w:eastAsia="Times New Roman" w:hAnsi="Times New Roman" w:cs="Times New Roman"/>
          <w:sz w:val="24"/>
          <w:szCs w:val="24"/>
          <w:lang w:val="uk-UA" w:eastAsia="zh-CN"/>
        </w:rPr>
        <w:t>або</w:t>
      </w:r>
      <w:r>
        <w:rPr>
          <w:rFonts w:ascii="Times New Roman" w:eastAsia="Times New Roman" w:hAnsi="Times New Roman" w:cs="Times New Roman"/>
          <w:sz w:val="24"/>
          <w:szCs w:val="24"/>
          <w:lang w:val="uk-UA" w:eastAsia="zh-CN"/>
        </w:rPr>
        <w:t>(</w:t>
      </w:r>
      <w:r w:rsidR="00426B93" w:rsidRPr="00426B93">
        <w:rPr>
          <w:rFonts w:ascii="Times New Roman" w:eastAsia="Times New Roman" w:hAnsi="Times New Roman" w:cs="Times New Roman"/>
          <w:sz w:val="24"/>
          <w:szCs w:val="24"/>
          <w:lang w:val="uk-UA" w:eastAsia="zh-CN"/>
        </w:rPr>
        <w:t xml:space="preserve"> інженеру з проектно-кошторисної роботи)</w:t>
      </w:r>
      <w:r w:rsidR="00BE6945">
        <w:rPr>
          <w:rFonts w:ascii="Times New Roman" w:eastAsia="Times New Roman" w:hAnsi="Times New Roman" w:cs="Times New Roman"/>
          <w:sz w:val="24"/>
          <w:szCs w:val="24"/>
          <w:lang w:val="uk-UA" w:eastAsia="zh-CN"/>
        </w:rPr>
        <w:t>;</w:t>
      </w:r>
    </w:p>
    <w:p w14:paraId="6636D57D" w14:textId="59325307" w:rsidR="00426B93" w:rsidRPr="00426B93" w:rsidRDefault="005A2C76" w:rsidP="005A2C76">
      <w:pPr>
        <w:tabs>
          <w:tab w:val="num" w:pos="-180"/>
        </w:tabs>
        <w:spacing w:after="0" w:line="240" w:lineRule="auto"/>
        <w:ind w:left="426" w:hanging="53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w:t>
      </w:r>
      <w:r w:rsidR="00426B93" w:rsidRPr="00426B93">
        <w:rPr>
          <w:rFonts w:ascii="Times New Roman" w:eastAsia="Times New Roman" w:hAnsi="Times New Roman" w:cs="Times New Roman"/>
          <w:sz w:val="24"/>
          <w:szCs w:val="24"/>
          <w:lang w:val="uk-UA" w:eastAsia="zh-CN"/>
        </w:rPr>
        <w:t xml:space="preserve"> копія кваліфікаційного сертифіката, що виданий інженеру-проектувальнику (або інженеру з проектно-кошторисної роботи), який залучається учасником</w:t>
      </w:r>
      <w:r w:rsidR="00BE6945">
        <w:rPr>
          <w:rFonts w:ascii="Times New Roman" w:eastAsia="Times New Roman" w:hAnsi="Times New Roman" w:cs="Times New Roman"/>
          <w:sz w:val="24"/>
          <w:szCs w:val="24"/>
          <w:lang w:val="uk-UA" w:eastAsia="zh-CN"/>
        </w:rPr>
        <w:t xml:space="preserve"> до виконання робіт, надання послуг</w:t>
      </w:r>
      <w:r w:rsidR="00426B93" w:rsidRPr="00426B93">
        <w:rPr>
          <w:rFonts w:ascii="Times New Roman" w:eastAsia="Times New Roman" w:hAnsi="Times New Roman" w:cs="Times New Roman"/>
          <w:sz w:val="24"/>
          <w:szCs w:val="24"/>
          <w:lang w:val="uk-UA" w:eastAsia="zh-CN"/>
        </w:rPr>
        <w:t xml:space="preserve">, виданого уповноваженим органом та дійсний на момент розкриття пропозицій, </w:t>
      </w:r>
      <w:r w:rsidR="00426B93" w:rsidRPr="00BE6945">
        <w:rPr>
          <w:rFonts w:ascii="Times New Roman" w:eastAsia="Times New Roman" w:hAnsi="Times New Roman" w:cs="Times New Roman"/>
          <w:sz w:val="24"/>
          <w:szCs w:val="24"/>
          <w:u w:val="single"/>
          <w:lang w:val="uk-UA" w:eastAsia="zh-CN"/>
        </w:rPr>
        <w:t>копія якого завірена печаткою</w:t>
      </w:r>
      <w:r w:rsidR="00BE6945">
        <w:rPr>
          <w:rFonts w:ascii="Times New Roman" w:eastAsia="Times New Roman" w:hAnsi="Times New Roman" w:cs="Times New Roman"/>
          <w:sz w:val="24"/>
          <w:szCs w:val="24"/>
          <w:u w:val="single"/>
          <w:lang w:val="uk-UA" w:eastAsia="zh-CN"/>
        </w:rPr>
        <w:t xml:space="preserve"> </w:t>
      </w:r>
      <w:r w:rsidR="00BE6945" w:rsidRPr="00BE6945">
        <w:rPr>
          <w:rFonts w:ascii="Times New Roman" w:eastAsia="Times New Roman" w:hAnsi="Times New Roman" w:cs="Times New Roman"/>
          <w:sz w:val="24"/>
          <w:szCs w:val="24"/>
          <w:u w:val="single"/>
          <w:lang w:val="uk-UA" w:eastAsia="zh-CN"/>
        </w:rPr>
        <w:t>(у разі наявності)</w:t>
      </w:r>
      <w:r w:rsidR="00426B93" w:rsidRPr="00BE6945">
        <w:rPr>
          <w:rFonts w:ascii="Times New Roman" w:eastAsia="Times New Roman" w:hAnsi="Times New Roman" w:cs="Times New Roman"/>
          <w:sz w:val="24"/>
          <w:szCs w:val="24"/>
          <w:u w:val="single"/>
          <w:lang w:val="uk-UA" w:eastAsia="zh-CN"/>
        </w:rPr>
        <w:t xml:space="preserve"> та</w:t>
      </w:r>
      <w:r w:rsidR="00BE6945" w:rsidRPr="00BE6945">
        <w:rPr>
          <w:rFonts w:ascii="Times New Roman" w:eastAsia="Times New Roman" w:hAnsi="Times New Roman" w:cs="Times New Roman"/>
          <w:sz w:val="24"/>
          <w:szCs w:val="24"/>
          <w:u w:val="single"/>
          <w:lang w:val="uk-UA" w:eastAsia="zh-CN"/>
        </w:rPr>
        <w:t xml:space="preserve"> особистим</w:t>
      </w:r>
      <w:r w:rsidR="00426B93" w:rsidRPr="00BE6945">
        <w:rPr>
          <w:rFonts w:ascii="Times New Roman" w:eastAsia="Times New Roman" w:hAnsi="Times New Roman" w:cs="Times New Roman"/>
          <w:sz w:val="24"/>
          <w:szCs w:val="24"/>
          <w:u w:val="single"/>
          <w:lang w:val="uk-UA" w:eastAsia="zh-CN"/>
        </w:rPr>
        <w:t xml:space="preserve"> підписом інженера-проектувальника.</w:t>
      </w:r>
      <w:r w:rsidR="00426B93" w:rsidRPr="00426B93">
        <w:rPr>
          <w:rFonts w:ascii="Times New Roman" w:eastAsia="Times New Roman" w:hAnsi="Times New Roman" w:cs="Times New Roman"/>
          <w:sz w:val="24"/>
          <w:szCs w:val="24"/>
          <w:lang w:val="uk-UA" w:eastAsia="zh-CN"/>
        </w:rPr>
        <w:t xml:space="preserve"> Кваліфікаційний сертифікат, виданий інженеру-проектувальнику має свідчити про кваліфікацію інженера-проектувальника (або інженера з проектно-кошторисної роботи) за </w:t>
      </w:r>
      <w:r w:rsidR="00642583">
        <w:rPr>
          <w:rFonts w:ascii="Times New Roman" w:eastAsia="Times New Roman" w:hAnsi="Times New Roman" w:cs="Times New Roman"/>
          <w:sz w:val="24"/>
          <w:szCs w:val="24"/>
          <w:lang w:val="uk-UA" w:eastAsia="zh-CN"/>
        </w:rPr>
        <w:t>відповідним напрямком</w:t>
      </w:r>
      <w:r w:rsidR="00426B93" w:rsidRPr="00426B93">
        <w:rPr>
          <w:rFonts w:ascii="Times New Roman" w:eastAsia="Times New Roman" w:hAnsi="Times New Roman" w:cs="Times New Roman"/>
          <w:sz w:val="24"/>
          <w:szCs w:val="24"/>
          <w:lang w:val="uk-UA" w:eastAsia="zh-CN"/>
        </w:rPr>
        <w:t xml:space="preserve"> проектування</w:t>
      </w:r>
      <w:r w:rsidR="00642583">
        <w:rPr>
          <w:rFonts w:ascii="Times New Roman" w:eastAsia="Times New Roman" w:hAnsi="Times New Roman" w:cs="Times New Roman"/>
          <w:sz w:val="24"/>
          <w:szCs w:val="24"/>
          <w:lang w:val="uk-UA" w:eastAsia="zh-CN"/>
        </w:rPr>
        <w:t>.</w:t>
      </w:r>
    </w:p>
    <w:p w14:paraId="7EDEED24" w14:textId="1D0F44FD" w:rsidR="00426B93" w:rsidRPr="00426B93" w:rsidRDefault="001F749F" w:rsidP="005A2C76">
      <w:pPr>
        <w:spacing w:after="0" w:line="240" w:lineRule="auto"/>
        <w:ind w:left="426" w:hanging="53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426B93" w:rsidRPr="00426B93">
        <w:rPr>
          <w:rFonts w:ascii="Times New Roman" w:eastAsia="Times New Roman" w:hAnsi="Times New Roman" w:cs="Times New Roman"/>
          <w:sz w:val="24"/>
          <w:szCs w:val="24"/>
          <w:lang w:val="uk-UA" w:eastAsia="zh-CN"/>
        </w:rPr>
        <w:t>у разі наявності позаштатного працівника: надається копія договору про надання відповідних послуг такою особою (</w:t>
      </w:r>
      <w:r w:rsidR="00426B93" w:rsidRPr="00426B93">
        <w:rPr>
          <w:rFonts w:ascii="Times New Roman" w:eastAsia="Times New Roman" w:hAnsi="Times New Roman" w:cs="Times New Roman"/>
          <w:i/>
          <w:iCs/>
          <w:sz w:val="24"/>
          <w:szCs w:val="24"/>
          <w:lang w:val="uk-UA" w:eastAsia="zh-CN"/>
        </w:rPr>
        <w:t>наприклад - договір цивільно-правового характеру</w:t>
      </w:r>
      <w:r w:rsidR="00426B93" w:rsidRPr="00426B93">
        <w:rPr>
          <w:rFonts w:ascii="Times New Roman" w:eastAsia="Times New Roman" w:hAnsi="Times New Roman" w:cs="Times New Roman"/>
          <w:sz w:val="24"/>
          <w:szCs w:val="24"/>
          <w:lang w:val="uk-UA" w:eastAsia="zh-CN"/>
        </w:rPr>
        <w:t>);</w:t>
      </w:r>
    </w:p>
    <w:p w14:paraId="68A53D33" w14:textId="23328FDC" w:rsidR="005B28E9" w:rsidRDefault="001F749F" w:rsidP="005B28E9">
      <w:pPr>
        <w:tabs>
          <w:tab w:val="num" w:pos="-180"/>
        </w:tabs>
        <w:spacing w:after="0" w:line="240" w:lineRule="auto"/>
        <w:ind w:left="426" w:hanging="53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426B93" w:rsidRPr="00426B93">
        <w:rPr>
          <w:rFonts w:ascii="Times New Roman" w:eastAsia="Times New Roman" w:hAnsi="Times New Roman" w:cs="Times New Roman"/>
          <w:sz w:val="24"/>
          <w:szCs w:val="24"/>
          <w:lang w:val="uk-UA" w:eastAsia="zh-CN"/>
        </w:rPr>
        <w:t>у разі наявності договірних відносин із організацією, якою надаються відповідні послуги: надається копія</w:t>
      </w:r>
      <w:r w:rsidR="00642583">
        <w:rPr>
          <w:rFonts w:ascii="Times New Roman" w:eastAsia="Times New Roman" w:hAnsi="Times New Roman" w:cs="Times New Roman"/>
          <w:sz w:val="24"/>
          <w:szCs w:val="24"/>
          <w:lang w:val="uk-UA" w:eastAsia="zh-CN"/>
        </w:rPr>
        <w:t xml:space="preserve"> </w:t>
      </w:r>
      <w:r w:rsidR="00426B93" w:rsidRPr="00426B93">
        <w:rPr>
          <w:rFonts w:ascii="Times New Roman" w:eastAsia="Times New Roman" w:hAnsi="Times New Roman" w:cs="Times New Roman"/>
          <w:sz w:val="24"/>
          <w:szCs w:val="24"/>
          <w:lang w:val="uk-UA" w:eastAsia="zh-CN"/>
        </w:rPr>
        <w:t>договору, строк дії якого забезпечує виконання послуг пов’язаних із підготовкою (або перевіркою розрахунків) проектно-кошторисної документації протягом строку виконання зобов'язань учасника по виконанню робіт,</w:t>
      </w:r>
      <w:r w:rsidR="00642583">
        <w:rPr>
          <w:rFonts w:ascii="Times New Roman" w:eastAsia="Times New Roman" w:hAnsi="Times New Roman" w:cs="Times New Roman"/>
          <w:sz w:val="24"/>
          <w:szCs w:val="24"/>
          <w:lang w:val="uk-UA" w:eastAsia="zh-CN"/>
        </w:rPr>
        <w:t xml:space="preserve"> наданню послуг, </w:t>
      </w:r>
      <w:r w:rsidR="00426B93" w:rsidRPr="00426B93">
        <w:rPr>
          <w:rFonts w:ascii="Times New Roman" w:eastAsia="Times New Roman" w:hAnsi="Times New Roman" w:cs="Times New Roman"/>
          <w:sz w:val="24"/>
          <w:szCs w:val="24"/>
          <w:lang w:val="uk-UA" w:eastAsia="zh-CN"/>
        </w:rPr>
        <w:t xml:space="preserve"> що визначено в</w:t>
      </w:r>
      <w:r w:rsidR="00BE6945">
        <w:rPr>
          <w:rFonts w:ascii="Times New Roman" w:eastAsia="Times New Roman" w:hAnsi="Times New Roman" w:cs="Times New Roman"/>
          <w:sz w:val="24"/>
          <w:szCs w:val="24"/>
          <w:lang w:val="uk-UA" w:eastAsia="zh-CN"/>
        </w:rPr>
        <w:t xml:space="preserve"> цьому</w:t>
      </w:r>
      <w:r w:rsidR="00426B93" w:rsidRPr="00426B93">
        <w:rPr>
          <w:rFonts w:ascii="Times New Roman" w:eastAsia="Times New Roman" w:hAnsi="Times New Roman" w:cs="Times New Roman"/>
          <w:sz w:val="24"/>
          <w:szCs w:val="24"/>
          <w:lang w:val="uk-UA" w:eastAsia="zh-CN"/>
        </w:rPr>
        <w:t xml:space="preserve"> оголошенні.</w:t>
      </w:r>
    </w:p>
    <w:p w14:paraId="55B77E62" w14:textId="77777777" w:rsidR="005B28E9" w:rsidRDefault="005A2C76" w:rsidP="005B28E9">
      <w:pPr>
        <w:tabs>
          <w:tab w:val="num" w:pos="-180"/>
        </w:tabs>
        <w:spacing w:after="0" w:line="240" w:lineRule="auto"/>
        <w:ind w:left="142" w:hanging="539"/>
        <w:jc w:val="both"/>
        <w:rPr>
          <w:rFonts w:ascii="Times New Roman" w:eastAsia="Times New Roman" w:hAnsi="Times New Roman" w:cs="Times New Roman"/>
          <w:sz w:val="24"/>
          <w:szCs w:val="24"/>
          <w:lang w:val="uk-UA" w:eastAsia="zh-CN"/>
        </w:rPr>
      </w:pPr>
      <w:r w:rsidRPr="005A2C76">
        <w:rPr>
          <w:rFonts w:ascii="Times New Roman" w:eastAsia="Times New Roman" w:hAnsi="Times New Roman" w:cs="Times New Roman"/>
          <w:b/>
          <w:bCs/>
          <w:sz w:val="24"/>
          <w:szCs w:val="24"/>
          <w:lang w:val="uk-UA" w:eastAsia="zh-CN"/>
        </w:rPr>
        <w:t>4</w:t>
      </w:r>
      <w:r w:rsidR="005B28E9">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657CEA" w:rsidRPr="005A2C76">
        <w:rPr>
          <w:rFonts w:ascii="Times New Roman" w:hAnsi="Times New Roman"/>
          <w:sz w:val="24"/>
          <w:szCs w:val="24"/>
          <w:lang w:val="uk-UA"/>
        </w:rPr>
        <w:t>Лист,</w:t>
      </w:r>
      <w:r w:rsidR="00657CEA" w:rsidRPr="007030A9">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7030A9">
        <w:rPr>
          <w:rFonts w:ascii="Times New Roman" w:hAnsi="Times New Roman"/>
          <w:sz w:val="24"/>
          <w:szCs w:val="24"/>
          <w:lang w:val="uk-UA"/>
        </w:rPr>
        <w:t>оголошенні</w:t>
      </w:r>
      <w:r w:rsidR="00FC267D" w:rsidRPr="007030A9">
        <w:rPr>
          <w:lang w:val="uk-UA"/>
        </w:rPr>
        <w:t xml:space="preserve"> </w:t>
      </w:r>
      <w:r w:rsidR="00FC267D" w:rsidRPr="007030A9">
        <w:rPr>
          <w:rFonts w:ascii="Times New Roman" w:hAnsi="Times New Roman"/>
          <w:sz w:val="24"/>
          <w:szCs w:val="24"/>
          <w:lang w:val="uk-UA"/>
        </w:rPr>
        <w:t>про проведення спрощеної закупівлі</w:t>
      </w:r>
      <w:r w:rsidR="00657CEA" w:rsidRPr="007030A9">
        <w:rPr>
          <w:rFonts w:ascii="Times New Roman" w:hAnsi="Times New Roman"/>
          <w:sz w:val="24"/>
          <w:szCs w:val="24"/>
          <w:lang w:val="uk-UA"/>
        </w:rPr>
        <w:t>.</w:t>
      </w:r>
      <w:r w:rsidR="00DE557B" w:rsidRPr="007030A9">
        <w:rPr>
          <w:rFonts w:ascii="Times New Roman" w:hAnsi="Times New Roman"/>
          <w:sz w:val="24"/>
          <w:szCs w:val="24"/>
          <w:lang w:val="uk-UA"/>
        </w:rPr>
        <w:t xml:space="preserve"> </w:t>
      </w:r>
      <w:r w:rsidR="00657CEA" w:rsidRPr="007030A9">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7030A9">
        <w:rPr>
          <w:rFonts w:ascii="Times New Roman" w:hAnsi="Times New Roman"/>
          <w:b/>
          <w:bCs/>
          <w:sz w:val="24"/>
          <w:szCs w:val="24"/>
          <w:lang w:val="uk-UA"/>
        </w:rPr>
        <w:t>Д</w:t>
      </w:r>
      <w:r w:rsidR="00657CEA" w:rsidRPr="007030A9">
        <w:rPr>
          <w:rFonts w:ascii="Times New Roman" w:hAnsi="Times New Roman"/>
          <w:b/>
          <w:bCs/>
          <w:sz w:val="24"/>
          <w:szCs w:val="24"/>
          <w:lang w:val="uk-UA"/>
        </w:rPr>
        <w:t xml:space="preserve">одатку </w:t>
      </w:r>
      <w:r w:rsidR="00DE557B" w:rsidRPr="007030A9">
        <w:rPr>
          <w:rFonts w:ascii="Times New Roman" w:hAnsi="Times New Roman"/>
          <w:b/>
          <w:bCs/>
          <w:sz w:val="24"/>
          <w:szCs w:val="24"/>
          <w:lang w:val="uk-UA"/>
        </w:rPr>
        <w:t>2</w:t>
      </w:r>
      <w:r w:rsidR="00657CEA" w:rsidRPr="007030A9">
        <w:rPr>
          <w:rFonts w:ascii="Times New Roman" w:hAnsi="Times New Roman"/>
          <w:b/>
          <w:bCs/>
          <w:sz w:val="24"/>
          <w:szCs w:val="24"/>
          <w:lang w:val="uk-UA"/>
        </w:rPr>
        <w:t xml:space="preserve"> </w:t>
      </w:r>
      <w:r w:rsidR="00DE557B" w:rsidRPr="007030A9">
        <w:rPr>
          <w:rFonts w:ascii="Times New Roman" w:hAnsi="Times New Roman"/>
          <w:b/>
          <w:bCs/>
          <w:sz w:val="24"/>
          <w:szCs w:val="24"/>
          <w:lang w:val="uk-UA"/>
        </w:rPr>
        <w:t>оголошення.</w:t>
      </w:r>
      <w:bookmarkStart w:id="2" w:name="_Hlk81041941"/>
    </w:p>
    <w:p w14:paraId="7CECDD73" w14:textId="5AC9A942" w:rsidR="005B28E9" w:rsidRDefault="005B28E9" w:rsidP="005B28E9">
      <w:pPr>
        <w:tabs>
          <w:tab w:val="num" w:pos="-180"/>
        </w:tabs>
        <w:spacing w:after="0" w:line="240" w:lineRule="auto"/>
        <w:ind w:left="142" w:hanging="53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 xml:space="preserve">5. </w:t>
      </w:r>
      <w:r w:rsidR="00CB6D6E" w:rsidRPr="005B28E9">
        <w:rPr>
          <w:rFonts w:ascii="Times New Roman" w:hAnsi="Times New Roman"/>
          <w:sz w:val="24"/>
          <w:szCs w:val="24"/>
          <w:lang w:val="uk-UA"/>
        </w:rPr>
        <w:t xml:space="preserve">Надати в сканованому вигляді </w:t>
      </w:r>
      <w:r w:rsidR="00CB6D6E" w:rsidRPr="005B28E9">
        <w:rPr>
          <w:rFonts w:ascii="Times New Roman" w:hAnsi="Times New Roman"/>
          <w:b/>
          <w:bCs/>
          <w:sz w:val="24"/>
          <w:szCs w:val="24"/>
          <w:lang w:val="uk-UA"/>
        </w:rPr>
        <w:t xml:space="preserve">копію </w:t>
      </w:r>
      <w:bookmarkEnd w:id="2"/>
      <w:r w:rsidR="00CB6D6E" w:rsidRPr="005B28E9">
        <w:rPr>
          <w:rFonts w:ascii="Times New Roman" w:hAnsi="Times New Roman"/>
          <w:b/>
          <w:bCs/>
          <w:sz w:val="24"/>
          <w:szCs w:val="24"/>
          <w:lang w:val="uk-UA"/>
        </w:rPr>
        <w:t>ліцензії</w:t>
      </w:r>
      <w:r w:rsidR="00CB6D6E" w:rsidRPr="005B28E9">
        <w:rPr>
          <w:rFonts w:ascii="Times New Roman" w:hAnsi="Times New Roman"/>
          <w:sz w:val="24"/>
          <w:szCs w:val="24"/>
          <w:lang w:val="uk-UA"/>
        </w:rPr>
        <w:t xml:space="preserve"> </w:t>
      </w:r>
      <w:r w:rsidR="008A74A0" w:rsidRPr="005B28E9">
        <w:rPr>
          <w:rFonts w:ascii="Times New Roman" w:hAnsi="Times New Roman"/>
          <w:sz w:val="24"/>
          <w:szCs w:val="24"/>
          <w:lang w:val="uk-UA"/>
        </w:rPr>
        <w:t xml:space="preserve"> виданої Державною архітектурно - будівельною інспекцією України із додатком до </w:t>
      </w:r>
      <w:r w:rsidR="008A74A0" w:rsidRPr="005B28E9">
        <w:rPr>
          <w:rFonts w:ascii="Times New Roman" w:hAnsi="Times New Roman"/>
          <w:b/>
          <w:bCs/>
          <w:sz w:val="24"/>
          <w:szCs w:val="24"/>
          <w:lang w:val="uk-UA"/>
        </w:rPr>
        <w:t>ліцензії (з переліком видів робіт)</w:t>
      </w:r>
      <w:r w:rsidR="007030A9" w:rsidRPr="005B28E9">
        <w:rPr>
          <w:rFonts w:ascii="Times New Roman" w:hAnsi="Times New Roman"/>
          <w:sz w:val="24"/>
          <w:szCs w:val="24"/>
          <w:lang w:val="uk-UA"/>
        </w:rPr>
        <w:t xml:space="preserve"> або лист – пояснення стосовно відсутності таких/такого документа</w:t>
      </w:r>
      <w:r w:rsidR="00BE6945">
        <w:rPr>
          <w:rFonts w:ascii="Times New Roman" w:hAnsi="Times New Roman"/>
          <w:sz w:val="24"/>
          <w:szCs w:val="24"/>
          <w:lang w:val="uk-UA"/>
        </w:rPr>
        <w:t xml:space="preserve"> з посиланням на норму </w:t>
      </w:r>
      <w:r w:rsidR="00B272F6">
        <w:rPr>
          <w:rFonts w:ascii="Times New Roman" w:hAnsi="Times New Roman"/>
          <w:sz w:val="24"/>
          <w:szCs w:val="24"/>
          <w:lang w:val="uk-UA"/>
        </w:rPr>
        <w:t>З</w:t>
      </w:r>
      <w:r w:rsidR="00BE6945">
        <w:rPr>
          <w:rFonts w:ascii="Times New Roman" w:hAnsi="Times New Roman"/>
          <w:sz w:val="24"/>
          <w:szCs w:val="24"/>
          <w:lang w:val="uk-UA"/>
        </w:rPr>
        <w:t>акону або НПА</w:t>
      </w:r>
      <w:r w:rsidR="00C6090F" w:rsidRPr="005B28E9">
        <w:rPr>
          <w:rFonts w:ascii="Times New Roman" w:hAnsi="Times New Roman"/>
          <w:sz w:val="24"/>
          <w:szCs w:val="24"/>
          <w:lang w:val="uk-UA"/>
        </w:rPr>
        <w:t>;</w:t>
      </w:r>
    </w:p>
    <w:p w14:paraId="2249EB22" w14:textId="77777777" w:rsidR="005B28E9" w:rsidRDefault="005B28E9" w:rsidP="005B28E9">
      <w:pPr>
        <w:tabs>
          <w:tab w:val="num" w:pos="-180"/>
        </w:tabs>
        <w:spacing w:after="0" w:line="240" w:lineRule="auto"/>
        <w:ind w:left="142" w:hanging="539"/>
        <w:jc w:val="both"/>
        <w:rPr>
          <w:rFonts w:ascii="Times New Roman" w:hAnsi="Times New Roman"/>
          <w:sz w:val="24"/>
          <w:szCs w:val="24"/>
          <w:lang w:val="uk-UA"/>
        </w:rPr>
      </w:pPr>
      <w:r>
        <w:rPr>
          <w:rFonts w:ascii="Times New Roman" w:eastAsia="Times New Roman" w:hAnsi="Times New Roman" w:cs="Times New Roman"/>
          <w:b/>
          <w:bCs/>
          <w:sz w:val="24"/>
          <w:szCs w:val="24"/>
          <w:lang w:val="uk-UA" w:eastAsia="zh-CN"/>
        </w:rPr>
        <w:t>6.</w:t>
      </w:r>
      <w:r>
        <w:rPr>
          <w:rFonts w:ascii="Times New Roman" w:hAnsi="Times New Roman"/>
          <w:b/>
          <w:bCs/>
          <w:sz w:val="24"/>
          <w:szCs w:val="24"/>
          <w:lang w:val="uk-UA"/>
        </w:rPr>
        <w:t xml:space="preserve"> </w:t>
      </w:r>
      <w:r w:rsidR="008A74A0" w:rsidRPr="005B28E9">
        <w:rPr>
          <w:rFonts w:ascii="Times New Roman" w:hAnsi="Times New Roman"/>
          <w:b/>
          <w:bCs/>
          <w:sz w:val="24"/>
          <w:szCs w:val="24"/>
          <w:lang w:val="uk-UA"/>
        </w:rPr>
        <w:t>Копія Декларації</w:t>
      </w:r>
      <w:r w:rsidR="008A74A0" w:rsidRPr="005B28E9">
        <w:rPr>
          <w:rFonts w:ascii="Times New Roman" w:hAnsi="Times New Roman"/>
          <w:sz w:val="24"/>
          <w:szCs w:val="24"/>
          <w:lang w:val="uk-UA"/>
        </w:rPr>
        <w:t xml:space="preserve"> відповідності матеріально</w:t>
      </w:r>
      <w:r w:rsidR="00C6090F" w:rsidRPr="005B28E9">
        <w:rPr>
          <w:rFonts w:ascii="Times New Roman" w:hAnsi="Times New Roman"/>
          <w:sz w:val="24"/>
          <w:szCs w:val="24"/>
          <w:lang w:val="uk-UA"/>
        </w:rPr>
        <w:t xml:space="preserve"> </w:t>
      </w:r>
      <w:r w:rsidR="008A74A0" w:rsidRPr="005B28E9">
        <w:rPr>
          <w:rFonts w:ascii="Times New Roman" w:hAnsi="Times New Roman"/>
          <w:sz w:val="24"/>
          <w:szCs w:val="24"/>
          <w:lang w:val="uk-UA"/>
        </w:rPr>
        <w:t xml:space="preserve">- технічної бази вимогам законодавства з питань охорони </w:t>
      </w:r>
      <w:r w:rsidR="00C6090F" w:rsidRPr="005B28E9">
        <w:rPr>
          <w:rFonts w:ascii="Times New Roman" w:hAnsi="Times New Roman"/>
          <w:sz w:val="24"/>
          <w:szCs w:val="24"/>
          <w:lang w:val="uk-UA"/>
        </w:rPr>
        <w:t>праці (відповідно до Порядку в редакції Постанови КМУ від 07.02.20218 №48), яка має бути зареєстрована в територіальному органі Держпраці;</w:t>
      </w:r>
    </w:p>
    <w:p w14:paraId="3F61EEF1" w14:textId="53C86C36" w:rsidR="008520D6" w:rsidRPr="005B28E9" w:rsidRDefault="005B28E9" w:rsidP="005B28E9">
      <w:pPr>
        <w:tabs>
          <w:tab w:val="num" w:pos="-180"/>
        </w:tabs>
        <w:spacing w:after="0" w:line="240" w:lineRule="auto"/>
        <w:ind w:left="142" w:hanging="53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 xml:space="preserve">7. </w:t>
      </w:r>
      <w:r w:rsidR="00F57716">
        <w:rPr>
          <w:rFonts w:ascii="Times New Roman" w:hAnsi="Times New Roman"/>
          <w:b/>
          <w:bCs/>
          <w:sz w:val="24"/>
          <w:szCs w:val="24"/>
          <w:lang w:val="uk-UA"/>
        </w:rPr>
        <w:t xml:space="preserve">Копія Дозволу </w:t>
      </w:r>
      <w:r w:rsidR="00F57716" w:rsidRPr="00744463">
        <w:rPr>
          <w:rFonts w:ascii="Times New Roman" w:hAnsi="Times New Roman"/>
          <w:sz w:val="24"/>
          <w:szCs w:val="24"/>
          <w:lang w:val="uk-UA"/>
        </w:rPr>
        <w:t xml:space="preserve">виданого </w:t>
      </w:r>
      <w:r w:rsidR="00744463" w:rsidRPr="00744463">
        <w:rPr>
          <w:rFonts w:ascii="Times New Roman" w:hAnsi="Times New Roman"/>
          <w:sz w:val="24"/>
          <w:szCs w:val="24"/>
          <w:lang w:val="uk-UA"/>
        </w:rPr>
        <w:t xml:space="preserve"> територіальним управлінням Держгірпромнагляду на виконання робіт підвищеної небезпеки</w:t>
      </w:r>
      <w:r w:rsidR="008520D6" w:rsidRPr="008520D6">
        <w:rPr>
          <w:rFonts w:ascii="Times New Roman" w:hAnsi="Times New Roman"/>
          <w:sz w:val="24"/>
          <w:szCs w:val="24"/>
          <w:lang w:val="uk-UA"/>
        </w:rPr>
        <w:t>:</w:t>
      </w:r>
    </w:p>
    <w:p w14:paraId="02C7F383" w14:textId="056F30D5" w:rsidR="008520D6" w:rsidRDefault="008520D6">
      <w:pPr>
        <w:pStyle w:val="a5"/>
        <w:numPr>
          <w:ilvl w:val="0"/>
          <w:numId w:val="7"/>
        </w:numPr>
        <w:spacing w:line="240" w:lineRule="auto"/>
        <w:jc w:val="both"/>
        <w:rPr>
          <w:rFonts w:ascii="Times New Roman" w:hAnsi="Times New Roman"/>
          <w:sz w:val="24"/>
          <w:szCs w:val="24"/>
          <w:lang w:val="uk-UA"/>
        </w:rPr>
      </w:pPr>
      <w:r>
        <w:rPr>
          <w:rFonts w:ascii="Times New Roman" w:hAnsi="Times New Roman"/>
          <w:sz w:val="24"/>
          <w:szCs w:val="24"/>
          <w:lang w:val="uk-UA"/>
        </w:rPr>
        <w:t>Монтаж, демонтаж, налагодження, ремонт, ТО устаткування підвищеної небезпеки</w:t>
      </w:r>
      <w:bookmarkStart w:id="3" w:name="_Hlk111205130"/>
      <w:r>
        <w:rPr>
          <w:rFonts w:ascii="Times New Roman" w:hAnsi="Times New Roman"/>
          <w:sz w:val="24"/>
          <w:szCs w:val="24"/>
          <w:lang w:val="uk-UA"/>
        </w:rPr>
        <w:t xml:space="preserve"> (понад 1000 В (до 10 кВ включно)</w:t>
      </w:r>
      <w:bookmarkEnd w:id="3"/>
      <w:r>
        <w:rPr>
          <w:rFonts w:ascii="Times New Roman" w:hAnsi="Times New Roman"/>
          <w:sz w:val="24"/>
          <w:szCs w:val="24"/>
          <w:lang w:val="uk-UA"/>
        </w:rPr>
        <w:t>;</w:t>
      </w:r>
    </w:p>
    <w:p w14:paraId="7E7A06B8" w14:textId="5D84A242" w:rsidR="008520D6" w:rsidRDefault="005F19B9">
      <w:pPr>
        <w:pStyle w:val="a5"/>
        <w:numPr>
          <w:ilvl w:val="0"/>
          <w:numId w:val="7"/>
        </w:numPr>
        <w:spacing w:line="240" w:lineRule="auto"/>
        <w:jc w:val="both"/>
        <w:rPr>
          <w:rFonts w:ascii="Times New Roman" w:hAnsi="Times New Roman"/>
          <w:sz w:val="24"/>
          <w:szCs w:val="24"/>
          <w:lang w:val="uk-UA"/>
        </w:rPr>
      </w:pPr>
      <w:r>
        <w:rPr>
          <w:rFonts w:ascii="Times New Roman" w:hAnsi="Times New Roman"/>
          <w:sz w:val="24"/>
          <w:szCs w:val="24"/>
          <w:lang w:val="uk-UA"/>
        </w:rPr>
        <w:t>Р</w:t>
      </w:r>
      <w:r w:rsidR="008520D6">
        <w:rPr>
          <w:rFonts w:ascii="Times New Roman" w:hAnsi="Times New Roman"/>
          <w:sz w:val="24"/>
          <w:szCs w:val="24"/>
          <w:lang w:val="uk-UA"/>
        </w:rPr>
        <w:t xml:space="preserve">обіт в діючих електроустановках напругою </w:t>
      </w:r>
      <w:r w:rsidR="008520D6" w:rsidRPr="008520D6">
        <w:rPr>
          <w:rFonts w:ascii="Times New Roman" w:hAnsi="Times New Roman"/>
          <w:sz w:val="24"/>
          <w:szCs w:val="24"/>
          <w:lang w:val="uk-UA"/>
        </w:rPr>
        <w:t>(понад 1000 В (до 10 кВ включно)</w:t>
      </w:r>
      <w:r w:rsidR="008520D6">
        <w:rPr>
          <w:rFonts w:ascii="Times New Roman" w:hAnsi="Times New Roman"/>
          <w:sz w:val="24"/>
          <w:szCs w:val="24"/>
          <w:lang w:val="uk-UA"/>
        </w:rPr>
        <w:t>;</w:t>
      </w:r>
    </w:p>
    <w:p w14:paraId="28CC6F88" w14:textId="0ABB2D46" w:rsidR="005F19B9" w:rsidRDefault="005F19B9">
      <w:pPr>
        <w:pStyle w:val="a5"/>
        <w:numPr>
          <w:ilvl w:val="0"/>
          <w:numId w:val="7"/>
        </w:numPr>
        <w:spacing w:line="240" w:lineRule="auto"/>
        <w:jc w:val="both"/>
        <w:rPr>
          <w:rFonts w:ascii="Times New Roman" w:hAnsi="Times New Roman"/>
          <w:sz w:val="24"/>
          <w:szCs w:val="24"/>
          <w:lang w:val="uk-UA"/>
        </w:rPr>
      </w:pPr>
      <w:r>
        <w:rPr>
          <w:rFonts w:ascii="Times New Roman" w:hAnsi="Times New Roman"/>
          <w:sz w:val="24"/>
          <w:szCs w:val="24"/>
          <w:lang w:val="uk-UA"/>
        </w:rPr>
        <w:t>З</w:t>
      </w:r>
      <w:r w:rsidR="008520D6">
        <w:rPr>
          <w:rFonts w:ascii="Times New Roman" w:hAnsi="Times New Roman"/>
          <w:sz w:val="24"/>
          <w:szCs w:val="24"/>
          <w:lang w:val="uk-UA"/>
        </w:rPr>
        <w:t>емляні роботи, що виконуються в зоні розташування пі</w:t>
      </w:r>
      <w:r>
        <w:rPr>
          <w:rFonts w:ascii="Times New Roman" w:hAnsi="Times New Roman"/>
          <w:sz w:val="24"/>
          <w:szCs w:val="24"/>
          <w:lang w:val="uk-UA"/>
        </w:rPr>
        <w:t>дземних комунікацій;</w:t>
      </w:r>
    </w:p>
    <w:p w14:paraId="025E1CAD" w14:textId="4AEC3759" w:rsidR="005B28E9" w:rsidRDefault="005F19B9">
      <w:pPr>
        <w:pStyle w:val="a5"/>
        <w:numPr>
          <w:ilvl w:val="0"/>
          <w:numId w:val="7"/>
        </w:numPr>
        <w:spacing w:line="240" w:lineRule="auto"/>
        <w:jc w:val="both"/>
        <w:rPr>
          <w:rFonts w:ascii="Times New Roman" w:hAnsi="Times New Roman"/>
          <w:sz w:val="24"/>
          <w:szCs w:val="24"/>
          <w:lang w:val="uk-UA"/>
        </w:rPr>
      </w:pPr>
      <w:r>
        <w:rPr>
          <w:rFonts w:ascii="Times New Roman" w:hAnsi="Times New Roman"/>
          <w:sz w:val="24"/>
          <w:szCs w:val="24"/>
          <w:lang w:val="uk-UA"/>
        </w:rPr>
        <w:t>Зварювальні роботи.</w:t>
      </w:r>
    </w:p>
    <w:p w14:paraId="6314221A" w14:textId="77777777" w:rsidR="005B28E9" w:rsidRDefault="005B28E9" w:rsidP="005B28E9">
      <w:pPr>
        <w:pStyle w:val="a5"/>
        <w:spacing w:line="240" w:lineRule="auto"/>
        <w:jc w:val="both"/>
        <w:rPr>
          <w:rFonts w:ascii="Times New Roman" w:hAnsi="Times New Roman"/>
          <w:sz w:val="24"/>
          <w:szCs w:val="24"/>
          <w:lang w:val="uk-UA"/>
        </w:rPr>
      </w:pPr>
    </w:p>
    <w:p w14:paraId="3A39AA23" w14:textId="4822CADE" w:rsidR="009A764E" w:rsidRPr="005B28E9" w:rsidRDefault="005F19B9">
      <w:pPr>
        <w:pStyle w:val="a5"/>
        <w:numPr>
          <w:ilvl w:val="0"/>
          <w:numId w:val="8"/>
        </w:numPr>
        <w:spacing w:line="240" w:lineRule="auto"/>
        <w:ind w:left="0"/>
        <w:jc w:val="both"/>
        <w:rPr>
          <w:rFonts w:ascii="Times New Roman" w:hAnsi="Times New Roman"/>
          <w:sz w:val="24"/>
          <w:szCs w:val="24"/>
          <w:lang w:val="uk-UA"/>
        </w:rPr>
      </w:pPr>
      <w:r w:rsidRPr="005B28E9">
        <w:rPr>
          <w:rFonts w:ascii="Times New Roman" w:hAnsi="Times New Roman"/>
          <w:b/>
          <w:bCs/>
          <w:sz w:val="24"/>
          <w:szCs w:val="24"/>
          <w:lang w:val="uk-UA"/>
        </w:rPr>
        <w:t>Копія Дозволу</w:t>
      </w:r>
      <w:r w:rsidRPr="005B28E9">
        <w:rPr>
          <w:rFonts w:ascii="Times New Roman" w:hAnsi="Times New Roman"/>
          <w:sz w:val="24"/>
          <w:szCs w:val="24"/>
          <w:lang w:val="uk-UA"/>
        </w:rPr>
        <w:t xml:space="preserve"> виданого  територіальним управлінням Держгірпромнагляду на виконання робіт випробування електричного устаткування електричних мереж:</w:t>
      </w:r>
    </w:p>
    <w:p w14:paraId="67A03413" w14:textId="06047635" w:rsidR="005F19B9" w:rsidRPr="005F19B9" w:rsidRDefault="005F19B9">
      <w:pPr>
        <w:pStyle w:val="a5"/>
        <w:numPr>
          <w:ilvl w:val="0"/>
          <w:numId w:val="7"/>
        </w:numPr>
        <w:spacing w:line="240" w:lineRule="auto"/>
        <w:jc w:val="both"/>
        <w:rPr>
          <w:rFonts w:ascii="Times New Roman" w:hAnsi="Times New Roman"/>
          <w:b/>
          <w:bCs/>
          <w:sz w:val="24"/>
          <w:szCs w:val="24"/>
          <w:lang w:val="uk-UA"/>
        </w:rPr>
      </w:pPr>
      <w:r>
        <w:rPr>
          <w:rFonts w:ascii="Times New Roman" w:hAnsi="Times New Roman"/>
          <w:sz w:val="24"/>
          <w:szCs w:val="24"/>
          <w:lang w:val="uk-UA"/>
        </w:rPr>
        <w:t>Кабельні лінії</w:t>
      </w:r>
    </w:p>
    <w:p w14:paraId="74377F35" w14:textId="584725CC" w:rsidR="005F19B9" w:rsidRPr="005F19B9" w:rsidRDefault="005F19B9">
      <w:pPr>
        <w:pStyle w:val="a5"/>
        <w:numPr>
          <w:ilvl w:val="0"/>
          <w:numId w:val="7"/>
        </w:numPr>
        <w:spacing w:line="240" w:lineRule="auto"/>
        <w:jc w:val="both"/>
        <w:rPr>
          <w:rFonts w:ascii="Times New Roman" w:hAnsi="Times New Roman"/>
          <w:b/>
          <w:bCs/>
          <w:sz w:val="24"/>
          <w:szCs w:val="24"/>
          <w:lang w:val="uk-UA"/>
        </w:rPr>
      </w:pPr>
      <w:r>
        <w:rPr>
          <w:rFonts w:ascii="Times New Roman" w:hAnsi="Times New Roman"/>
          <w:sz w:val="24"/>
          <w:szCs w:val="24"/>
          <w:lang w:val="uk-UA"/>
        </w:rPr>
        <w:t>Електродвигуни змінного струму;</w:t>
      </w:r>
    </w:p>
    <w:p w14:paraId="4ED0CD4D" w14:textId="396D25F1" w:rsidR="005F19B9" w:rsidRPr="005F19B9" w:rsidRDefault="005F19B9">
      <w:pPr>
        <w:pStyle w:val="a5"/>
        <w:numPr>
          <w:ilvl w:val="0"/>
          <w:numId w:val="7"/>
        </w:numPr>
        <w:spacing w:line="240" w:lineRule="auto"/>
        <w:jc w:val="both"/>
        <w:rPr>
          <w:rFonts w:ascii="Times New Roman" w:hAnsi="Times New Roman"/>
          <w:b/>
          <w:bCs/>
          <w:sz w:val="24"/>
          <w:szCs w:val="24"/>
          <w:lang w:val="uk-UA"/>
        </w:rPr>
      </w:pPr>
      <w:r>
        <w:rPr>
          <w:rFonts w:ascii="Times New Roman" w:hAnsi="Times New Roman"/>
          <w:sz w:val="24"/>
          <w:szCs w:val="24"/>
          <w:lang w:val="uk-UA"/>
        </w:rPr>
        <w:t>Заземлюючі пристрої;</w:t>
      </w:r>
    </w:p>
    <w:p w14:paraId="0F584159" w14:textId="77777777" w:rsidR="00D42115" w:rsidRPr="00D42115" w:rsidRDefault="005F19B9" w:rsidP="00D42115">
      <w:pPr>
        <w:pStyle w:val="a5"/>
        <w:numPr>
          <w:ilvl w:val="0"/>
          <w:numId w:val="7"/>
        </w:numPr>
        <w:spacing w:line="240" w:lineRule="auto"/>
        <w:jc w:val="both"/>
        <w:rPr>
          <w:rFonts w:ascii="Times New Roman" w:hAnsi="Times New Roman"/>
          <w:b/>
          <w:bCs/>
          <w:sz w:val="24"/>
          <w:szCs w:val="24"/>
          <w:lang w:val="uk-UA"/>
        </w:rPr>
      </w:pPr>
      <w:r>
        <w:rPr>
          <w:rFonts w:ascii="Times New Roman" w:hAnsi="Times New Roman"/>
          <w:sz w:val="24"/>
          <w:szCs w:val="24"/>
          <w:lang w:val="uk-UA"/>
        </w:rPr>
        <w:lastRenderedPageBreak/>
        <w:t>Електроустановки, апарати, вторинні кола та електропроводка на напругу до 1 кВ).</w:t>
      </w:r>
    </w:p>
    <w:p w14:paraId="426702FD" w14:textId="051AB973" w:rsidR="00D42115" w:rsidRPr="00D42115" w:rsidRDefault="00C20775" w:rsidP="00D42115">
      <w:pPr>
        <w:pStyle w:val="a5"/>
        <w:numPr>
          <w:ilvl w:val="0"/>
          <w:numId w:val="8"/>
        </w:numPr>
        <w:spacing w:line="240" w:lineRule="auto"/>
        <w:ind w:left="0"/>
        <w:jc w:val="both"/>
        <w:rPr>
          <w:rFonts w:ascii="Times New Roman" w:hAnsi="Times New Roman"/>
          <w:b/>
          <w:bCs/>
          <w:sz w:val="24"/>
          <w:szCs w:val="24"/>
          <w:lang w:val="uk-UA"/>
        </w:rPr>
      </w:pPr>
      <w:r w:rsidRPr="00D42115">
        <w:rPr>
          <w:rFonts w:ascii="Times New Roman" w:hAnsi="Times New Roman"/>
          <w:b/>
          <w:bCs/>
          <w:sz w:val="24"/>
          <w:szCs w:val="24"/>
          <w:lang w:val="uk-UA"/>
        </w:rPr>
        <w:t>Проект договору</w:t>
      </w:r>
      <w:r w:rsidRPr="00D42115">
        <w:rPr>
          <w:rFonts w:ascii="Times New Roman" w:hAnsi="Times New Roman"/>
          <w:sz w:val="24"/>
          <w:szCs w:val="24"/>
          <w:lang w:val="uk-UA"/>
        </w:rPr>
        <w:t xml:space="preserve"> про закупівлю - згідно Додатку </w:t>
      </w:r>
      <w:r w:rsidR="00DE557B" w:rsidRPr="00D42115">
        <w:rPr>
          <w:rFonts w:ascii="Times New Roman" w:hAnsi="Times New Roman"/>
          <w:sz w:val="24"/>
          <w:szCs w:val="24"/>
          <w:lang w:val="uk-UA"/>
        </w:rPr>
        <w:t>5</w:t>
      </w:r>
      <w:r w:rsidRPr="00D42115">
        <w:rPr>
          <w:rFonts w:ascii="Times New Roman" w:hAnsi="Times New Roman"/>
          <w:sz w:val="24"/>
          <w:szCs w:val="24"/>
          <w:lang w:val="uk-UA"/>
        </w:rPr>
        <w:t xml:space="preserve"> до оголошення</w:t>
      </w:r>
      <w:bookmarkStart w:id="4" w:name="_Hlk43368956"/>
      <w:r w:rsidR="001A67AD" w:rsidRPr="00D42115">
        <w:rPr>
          <w:rFonts w:ascii="Times New Roman" w:hAnsi="Times New Roman"/>
          <w:sz w:val="24"/>
          <w:szCs w:val="24"/>
          <w:lang w:val="uk-UA"/>
        </w:rPr>
        <w:t xml:space="preserve"> ( з</w:t>
      </w:r>
      <w:r w:rsidR="00D42115" w:rsidRPr="00D42115">
        <w:rPr>
          <w:rFonts w:ascii="Times New Roman" w:hAnsi="Times New Roman"/>
          <w:sz w:val="24"/>
          <w:szCs w:val="24"/>
          <w:lang w:val="uk-UA"/>
        </w:rPr>
        <w:t xml:space="preserve"> додатками до Договору:</w:t>
      </w:r>
    </w:p>
    <w:p w14:paraId="306C8E28" w14:textId="118BC42F" w:rsidR="00D42115" w:rsidRPr="00D42115" w:rsidRDefault="00D42115" w:rsidP="00D42115">
      <w:pPr>
        <w:pStyle w:val="a5"/>
        <w:numPr>
          <w:ilvl w:val="0"/>
          <w:numId w:val="7"/>
        </w:numPr>
        <w:spacing w:line="240" w:lineRule="auto"/>
        <w:jc w:val="both"/>
        <w:rPr>
          <w:rFonts w:ascii="Times New Roman" w:hAnsi="Times New Roman"/>
          <w:sz w:val="24"/>
          <w:szCs w:val="24"/>
          <w:lang w:val="uk-UA"/>
        </w:rPr>
      </w:pPr>
      <w:r w:rsidRPr="00D42115">
        <w:rPr>
          <w:rFonts w:ascii="Times New Roman" w:hAnsi="Times New Roman"/>
          <w:sz w:val="24"/>
          <w:szCs w:val="24"/>
          <w:lang w:val="uk-UA"/>
        </w:rPr>
        <w:t xml:space="preserve"> Кошторисна документація (Договірна ціна та кошториси) (Додаток № 1</w:t>
      </w:r>
      <w:r w:rsidR="00B272F6">
        <w:rPr>
          <w:rFonts w:ascii="Times New Roman" w:hAnsi="Times New Roman"/>
          <w:sz w:val="24"/>
          <w:szCs w:val="24"/>
          <w:lang w:val="uk-UA"/>
        </w:rPr>
        <w:t xml:space="preserve"> до Договору</w:t>
      </w:r>
      <w:r w:rsidRPr="00D42115">
        <w:rPr>
          <w:rFonts w:ascii="Times New Roman" w:hAnsi="Times New Roman"/>
          <w:sz w:val="24"/>
          <w:szCs w:val="24"/>
          <w:lang w:val="uk-UA"/>
        </w:rPr>
        <w:t>);</w:t>
      </w:r>
    </w:p>
    <w:p w14:paraId="5196297B" w14:textId="7D7E8DE6" w:rsidR="00D42115" w:rsidRPr="00642583" w:rsidRDefault="001A67AD" w:rsidP="009A764E">
      <w:pPr>
        <w:pStyle w:val="a5"/>
        <w:numPr>
          <w:ilvl w:val="0"/>
          <w:numId w:val="7"/>
        </w:numPr>
        <w:spacing w:line="240" w:lineRule="auto"/>
        <w:jc w:val="both"/>
        <w:rPr>
          <w:rFonts w:ascii="Times New Roman" w:hAnsi="Times New Roman"/>
          <w:sz w:val="24"/>
          <w:szCs w:val="24"/>
          <w:lang w:val="uk-UA"/>
        </w:rPr>
      </w:pPr>
      <w:r w:rsidRPr="00D42115">
        <w:rPr>
          <w:rFonts w:ascii="Times New Roman" w:hAnsi="Times New Roman"/>
          <w:color w:val="000000"/>
          <w:sz w:val="24"/>
          <w:szCs w:val="24"/>
          <w:lang w:val="uk-UA"/>
        </w:rPr>
        <w:t>Детальний календарний план виконання робіт</w:t>
      </w:r>
      <w:r w:rsidR="00D42115">
        <w:rPr>
          <w:rFonts w:ascii="Times New Roman" w:hAnsi="Times New Roman"/>
          <w:color w:val="000000"/>
          <w:sz w:val="24"/>
          <w:szCs w:val="24"/>
          <w:lang w:val="uk-UA"/>
        </w:rPr>
        <w:t>, надання послуг</w:t>
      </w:r>
      <w:r w:rsidRPr="00D42115">
        <w:rPr>
          <w:rFonts w:ascii="Times New Roman" w:hAnsi="Times New Roman"/>
          <w:color w:val="000000"/>
          <w:sz w:val="24"/>
          <w:szCs w:val="24"/>
          <w:lang w:val="uk-UA"/>
        </w:rPr>
        <w:t xml:space="preserve"> по об’єкту(ах),</w:t>
      </w:r>
      <w:r w:rsidRPr="00D42115">
        <w:rPr>
          <w:rFonts w:ascii="Times New Roman" w:hAnsi="Times New Roman"/>
          <w:b/>
          <w:color w:val="000000"/>
          <w:sz w:val="24"/>
          <w:szCs w:val="24"/>
          <w:lang w:val="uk-UA"/>
        </w:rPr>
        <w:t xml:space="preserve"> </w:t>
      </w:r>
      <w:r w:rsidRPr="00D42115">
        <w:rPr>
          <w:rFonts w:ascii="Times New Roman" w:hAnsi="Times New Roman"/>
          <w:color w:val="000000"/>
          <w:sz w:val="24"/>
          <w:szCs w:val="24"/>
          <w:lang w:val="uk-UA"/>
        </w:rPr>
        <w:t>враховуючи вимоги Замовника щодо термінів виконання робіт</w:t>
      </w:r>
      <w:r w:rsidR="00D42115">
        <w:rPr>
          <w:rFonts w:ascii="Times New Roman" w:hAnsi="Times New Roman"/>
          <w:color w:val="000000"/>
          <w:sz w:val="24"/>
          <w:szCs w:val="24"/>
          <w:lang w:val="uk-UA"/>
        </w:rPr>
        <w:t>, надання послуг</w:t>
      </w:r>
      <w:r w:rsidR="00D42115" w:rsidRPr="00D42115">
        <w:rPr>
          <w:lang w:val="uk-UA"/>
        </w:rPr>
        <w:t xml:space="preserve"> </w:t>
      </w:r>
      <w:r w:rsidR="00D42115" w:rsidRPr="00D42115">
        <w:rPr>
          <w:rFonts w:ascii="Times New Roman" w:hAnsi="Times New Roman"/>
          <w:color w:val="000000"/>
          <w:sz w:val="24"/>
          <w:szCs w:val="24"/>
          <w:lang w:val="uk-UA"/>
        </w:rPr>
        <w:t>(Додаток №  2</w:t>
      </w:r>
      <w:r w:rsidR="00B272F6">
        <w:rPr>
          <w:rFonts w:ascii="Times New Roman" w:hAnsi="Times New Roman"/>
          <w:color w:val="000000"/>
          <w:sz w:val="24"/>
          <w:szCs w:val="24"/>
          <w:lang w:val="uk-UA"/>
        </w:rPr>
        <w:t xml:space="preserve"> до Договору</w:t>
      </w:r>
      <w:r w:rsidR="00D42115" w:rsidRPr="00D42115">
        <w:rPr>
          <w:rFonts w:ascii="Times New Roman" w:hAnsi="Times New Roman"/>
          <w:color w:val="000000"/>
          <w:sz w:val="24"/>
          <w:szCs w:val="24"/>
          <w:lang w:val="uk-UA"/>
        </w:rPr>
        <w:t>);</w:t>
      </w:r>
    </w:p>
    <w:p w14:paraId="44E7EE76" w14:textId="6762BA69" w:rsidR="009A764E" w:rsidRDefault="009A764E" w:rsidP="009A764E">
      <w:pPr>
        <w:jc w:val="both"/>
        <w:rPr>
          <w:rFonts w:ascii="Times New Roman" w:hAnsi="Times New Roman" w:cs="Times New Roman"/>
          <w:sz w:val="24"/>
          <w:szCs w:val="24"/>
          <w:lang w:val="uk-UA"/>
        </w:rPr>
      </w:pPr>
      <w:r w:rsidRPr="009A764E">
        <w:rPr>
          <w:rFonts w:ascii="Times New Roman" w:hAnsi="Times New Roman" w:cs="Times New Roman"/>
          <w:b/>
          <w:sz w:val="24"/>
          <w:szCs w:val="24"/>
          <w:lang w:val="uk-UA"/>
        </w:rPr>
        <w:t>ДО УВАГИ УЧАСНИКА!</w:t>
      </w:r>
      <w:r>
        <w:rPr>
          <w:rFonts w:ascii="Times New Roman" w:hAnsi="Times New Roman" w:cs="Times New Roman"/>
          <w:b/>
          <w:sz w:val="24"/>
          <w:szCs w:val="24"/>
          <w:lang w:val="uk-UA"/>
        </w:rPr>
        <w:t>!!</w:t>
      </w:r>
      <w:r w:rsidRPr="009A764E">
        <w:rPr>
          <w:rFonts w:ascii="Times New Roman" w:hAnsi="Times New Roman" w:cs="Times New Roman"/>
          <w:sz w:val="24"/>
          <w:szCs w:val="24"/>
          <w:lang w:val="uk-UA"/>
        </w:rPr>
        <w:t>У разі невідповідності мети та предмету господарської діяльності учасника згідно класифікатору видів економічної діяльності (КВЕД) меті та предмету закупівлі, Замовник відхиляє пропозицію учасника.</w:t>
      </w:r>
    </w:p>
    <w:p w14:paraId="3E94523A" w14:textId="77777777" w:rsidR="009A764E" w:rsidRDefault="009A764E" w:rsidP="009A764E">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B234878" w14:textId="77777777" w:rsidR="009A764E" w:rsidRPr="00DE07BB" w:rsidRDefault="009A764E" w:rsidP="009A764E">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u w:val="single"/>
          <w:lang w:val="uk-UA" w:eastAsia="ru-RU"/>
        </w:rPr>
      </w:pPr>
      <w:r w:rsidRPr="00FC267D">
        <w:rPr>
          <w:rFonts w:ascii="Times New Roman" w:eastAsia="Times New Roman" w:hAnsi="Times New Roman"/>
          <w:i/>
          <w:color w:val="000000" w:themeColor="text1"/>
          <w:sz w:val="24"/>
          <w:szCs w:val="24"/>
          <w:lang w:val="uk-UA" w:eastAsia="ru-RU"/>
        </w:rPr>
        <w:t xml:space="preserve">Документи, що подаються в пропозиції повинні бути чинними на дату розкриття пропозицій, </w:t>
      </w:r>
      <w:r w:rsidRPr="00DE07BB">
        <w:rPr>
          <w:rFonts w:ascii="Times New Roman" w:eastAsia="Times New Roman" w:hAnsi="Times New Roman"/>
          <w:i/>
          <w:color w:val="000000" w:themeColor="text1"/>
          <w:lang w:val="uk-UA" w:eastAsia="ru-RU"/>
        </w:rPr>
        <w:t>а також мати чіткий вигляд повного (завершеного) документу, печатки, підпису і т. ін.).</w:t>
      </w:r>
    </w:p>
    <w:p w14:paraId="73A015C8" w14:textId="536F82C9" w:rsidR="009A764E" w:rsidRPr="00DE07BB" w:rsidRDefault="009A764E" w:rsidP="009A764E">
      <w:pPr>
        <w:spacing w:after="0" w:line="240" w:lineRule="auto"/>
        <w:jc w:val="both"/>
        <w:rPr>
          <w:rFonts w:ascii="Times New Roman" w:eastAsia="Times New Roman" w:hAnsi="Times New Roman" w:cs="Times New Roman"/>
          <w:i/>
          <w:iCs/>
          <w:snapToGrid w:val="0"/>
          <w:lang w:val="uk-UA" w:eastAsia="ru-RU"/>
        </w:rPr>
      </w:pPr>
      <w:r w:rsidRPr="00DE07BB">
        <w:rPr>
          <w:rFonts w:ascii="Times New Roman" w:eastAsia="Times New Roman" w:hAnsi="Times New Roman"/>
          <w:i/>
          <w:color w:val="000000" w:themeColor="text1"/>
          <w:lang w:val="uk-UA" w:eastAsia="ru-RU"/>
        </w:rPr>
        <w:t xml:space="preserve"> </w:t>
      </w:r>
      <w:r w:rsidR="00DE07BB" w:rsidRPr="00DE07BB">
        <w:rPr>
          <w:rFonts w:ascii="Times New Roman" w:eastAsia="Times New Roman" w:hAnsi="Times New Roman" w:cs="Times New Roman"/>
          <w:i/>
          <w:iCs/>
          <w:snapToGrid w:val="0"/>
          <w:lang w:val="uk-UA" w:eastAsia="ru-RU"/>
        </w:rPr>
        <w:t xml:space="preserve">    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складі пропозиції  повинні бути засвідчені належним чином,  крім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  </w:t>
      </w:r>
    </w:p>
    <w:p w14:paraId="442E194E" w14:textId="1AA4760C" w:rsidR="009A764E" w:rsidRDefault="009A764E" w:rsidP="00594945">
      <w:pPr>
        <w:spacing w:after="0"/>
        <w:jc w:val="both"/>
        <w:rPr>
          <w:rFonts w:ascii="Times New Roman" w:eastAsia="Times New Roman" w:hAnsi="Times New Roman"/>
          <w:i/>
          <w:color w:val="000000" w:themeColor="text1"/>
          <w:lang w:val="uk-UA" w:eastAsia="ru-RU"/>
        </w:rPr>
      </w:pPr>
      <w:bookmarkStart w:id="5" w:name="_Hlk40949774"/>
      <w:r w:rsidRPr="00DE07BB">
        <w:rPr>
          <w:rFonts w:ascii="Times New Roman" w:eastAsia="Times New Roman" w:hAnsi="Times New Roman"/>
          <w:i/>
          <w:color w:val="000000" w:themeColor="text1"/>
          <w:lang w:val="uk-UA" w:eastAsia="ru-RU"/>
        </w:rPr>
        <w:t>Усі документи повинні бути викладені українською мовою!</w:t>
      </w:r>
      <w:bookmarkEnd w:id="5"/>
    </w:p>
    <w:p w14:paraId="32517CEE" w14:textId="7B3296BE" w:rsidR="005B28E9" w:rsidRDefault="005B28E9" w:rsidP="00594945">
      <w:pPr>
        <w:spacing w:after="0"/>
        <w:jc w:val="both"/>
        <w:rPr>
          <w:rFonts w:ascii="Times New Roman" w:eastAsia="Times New Roman" w:hAnsi="Times New Roman"/>
          <w:i/>
          <w:color w:val="000000" w:themeColor="text1"/>
          <w:lang w:val="uk-UA" w:eastAsia="ru-RU"/>
        </w:rPr>
      </w:pPr>
    </w:p>
    <w:p w14:paraId="5ECDE085" w14:textId="1B2B44EE" w:rsidR="005B28E9" w:rsidRDefault="005B28E9" w:rsidP="00594945">
      <w:pPr>
        <w:spacing w:after="0"/>
        <w:jc w:val="both"/>
        <w:rPr>
          <w:rFonts w:ascii="Times New Roman" w:eastAsia="Times New Roman" w:hAnsi="Times New Roman"/>
          <w:i/>
          <w:color w:val="000000" w:themeColor="text1"/>
          <w:lang w:val="uk-UA" w:eastAsia="ru-RU"/>
        </w:rPr>
      </w:pPr>
    </w:p>
    <w:p w14:paraId="6600268A" w14:textId="2ED3724C" w:rsidR="005B28E9" w:rsidRDefault="005B28E9" w:rsidP="00594945">
      <w:pPr>
        <w:spacing w:after="0"/>
        <w:jc w:val="both"/>
        <w:rPr>
          <w:rFonts w:ascii="Times New Roman" w:eastAsia="Times New Roman" w:hAnsi="Times New Roman"/>
          <w:i/>
          <w:color w:val="000000" w:themeColor="text1"/>
          <w:lang w:val="uk-UA" w:eastAsia="ru-RU"/>
        </w:rPr>
      </w:pPr>
    </w:p>
    <w:p w14:paraId="00D4923F" w14:textId="75FB3D0C" w:rsidR="005B28E9" w:rsidRDefault="005B28E9" w:rsidP="00594945">
      <w:pPr>
        <w:spacing w:after="0"/>
        <w:jc w:val="both"/>
        <w:rPr>
          <w:rFonts w:ascii="Times New Roman" w:eastAsia="Times New Roman" w:hAnsi="Times New Roman"/>
          <w:i/>
          <w:color w:val="000000" w:themeColor="text1"/>
          <w:lang w:val="uk-UA" w:eastAsia="ru-RU"/>
        </w:rPr>
      </w:pPr>
    </w:p>
    <w:p w14:paraId="4261DE1C" w14:textId="3F92BB01" w:rsidR="005B28E9" w:rsidRDefault="005B28E9" w:rsidP="00594945">
      <w:pPr>
        <w:spacing w:after="0"/>
        <w:jc w:val="both"/>
        <w:rPr>
          <w:rFonts w:ascii="Times New Roman" w:eastAsia="Times New Roman" w:hAnsi="Times New Roman"/>
          <w:i/>
          <w:color w:val="000000" w:themeColor="text1"/>
          <w:lang w:val="uk-UA" w:eastAsia="ru-RU"/>
        </w:rPr>
      </w:pPr>
    </w:p>
    <w:p w14:paraId="7B1CDF3D" w14:textId="1DAD2B1C" w:rsidR="005B28E9" w:rsidRDefault="005B28E9" w:rsidP="00594945">
      <w:pPr>
        <w:spacing w:after="0"/>
        <w:jc w:val="both"/>
        <w:rPr>
          <w:rFonts w:ascii="Times New Roman" w:eastAsia="Times New Roman" w:hAnsi="Times New Roman"/>
          <w:i/>
          <w:color w:val="000000" w:themeColor="text1"/>
          <w:lang w:val="uk-UA" w:eastAsia="ru-RU"/>
        </w:rPr>
      </w:pPr>
    </w:p>
    <w:p w14:paraId="175BA612" w14:textId="31FEAC4C" w:rsidR="005B28E9" w:rsidRDefault="005B28E9" w:rsidP="00594945">
      <w:pPr>
        <w:spacing w:after="0"/>
        <w:jc w:val="both"/>
        <w:rPr>
          <w:rFonts w:ascii="Times New Roman" w:eastAsia="Times New Roman" w:hAnsi="Times New Roman"/>
          <w:i/>
          <w:color w:val="000000" w:themeColor="text1"/>
          <w:lang w:val="uk-UA" w:eastAsia="ru-RU"/>
        </w:rPr>
      </w:pPr>
    </w:p>
    <w:p w14:paraId="1224BC73" w14:textId="265E3D47" w:rsidR="005B28E9" w:rsidRDefault="005B28E9" w:rsidP="00594945">
      <w:pPr>
        <w:spacing w:after="0"/>
        <w:jc w:val="both"/>
        <w:rPr>
          <w:rFonts w:ascii="Times New Roman" w:eastAsia="Times New Roman" w:hAnsi="Times New Roman"/>
          <w:i/>
          <w:color w:val="000000" w:themeColor="text1"/>
          <w:lang w:val="uk-UA" w:eastAsia="ru-RU"/>
        </w:rPr>
      </w:pPr>
    </w:p>
    <w:p w14:paraId="08619ACC" w14:textId="237C3AF5" w:rsidR="005B28E9" w:rsidRDefault="005B28E9" w:rsidP="00594945">
      <w:pPr>
        <w:spacing w:after="0"/>
        <w:jc w:val="both"/>
        <w:rPr>
          <w:rFonts w:ascii="Times New Roman" w:eastAsia="Times New Roman" w:hAnsi="Times New Roman"/>
          <w:i/>
          <w:color w:val="000000" w:themeColor="text1"/>
          <w:lang w:val="uk-UA" w:eastAsia="ru-RU"/>
        </w:rPr>
      </w:pPr>
    </w:p>
    <w:p w14:paraId="6FEEA157" w14:textId="30B08CBA" w:rsidR="005B28E9" w:rsidRDefault="005B28E9" w:rsidP="00594945">
      <w:pPr>
        <w:spacing w:after="0"/>
        <w:jc w:val="both"/>
        <w:rPr>
          <w:rFonts w:ascii="Times New Roman" w:eastAsia="Times New Roman" w:hAnsi="Times New Roman"/>
          <w:i/>
          <w:color w:val="000000" w:themeColor="text1"/>
          <w:lang w:val="uk-UA" w:eastAsia="ru-RU"/>
        </w:rPr>
      </w:pPr>
    </w:p>
    <w:p w14:paraId="00139ACF" w14:textId="0B26A582" w:rsidR="005B28E9" w:rsidRDefault="005B28E9" w:rsidP="00594945">
      <w:pPr>
        <w:spacing w:after="0"/>
        <w:jc w:val="both"/>
        <w:rPr>
          <w:rFonts w:ascii="Times New Roman" w:eastAsia="Times New Roman" w:hAnsi="Times New Roman"/>
          <w:i/>
          <w:color w:val="000000" w:themeColor="text1"/>
          <w:lang w:val="uk-UA" w:eastAsia="ru-RU"/>
        </w:rPr>
      </w:pPr>
    </w:p>
    <w:p w14:paraId="64A82971" w14:textId="224ACAE8" w:rsidR="005B28E9" w:rsidRDefault="005B28E9" w:rsidP="00594945">
      <w:pPr>
        <w:spacing w:after="0"/>
        <w:jc w:val="both"/>
        <w:rPr>
          <w:rFonts w:ascii="Times New Roman" w:eastAsia="Times New Roman" w:hAnsi="Times New Roman"/>
          <w:i/>
          <w:color w:val="000000" w:themeColor="text1"/>
          <w:lang w:val="uk-UA" w:eastAsia="ru-RU"/>
        </w:rPr>
      </w:pPr>
    </w:p>
    <w:p w14:paraId="2A56FB67" w14:textId="65F75F14" w:rsidR="005B28E9" w:rsidRDefault="005B28E9" w:rsidP="00594945">
      <w:pPr>
        <w:spacing w:after="0"/>
        <w:jc w:val="both"/>
        <w:rPr>
          <w:rFonts w:ascii="Times New Roman" w:eastAsia="Times New Roman" w:hAnsi="Times New Roman"/>
          <w:i/>
          <w:color w:val="000000" w:themeColor="text1"/>
          <w:lang w:val="uk-UA" w:eastAsia="ru-RU"/>
        </w:rPr>
      </w:pPr>
    </w:p>
    <w:p w14:paraId="5E07791A" w14:textId="5FBDB76E" w:rsidR="005B28E9" w:rsidRDefault="005B28E9" w:rsidP="00594945">
      <w:pPr>
        <w:spacing w:after="0"/>
        <w:jc w:val="both"/>
        <w:rPr>
          <w:rFonts w:ascii="Times New Roman" w:eastAsia="Times New Roman" w:hAnsi="Times New Roman"/>
          <w:i/>
          <w:color w:val="000000" w:themeColor="text1"/>
          <w:lang w:val="uk-UA" w:eastAsia="ru-RU"/>
        </w:rPr>
      </w:pPr>
    </w:p>
    <w:p w14:paraId="0C32E0C3" w14:textId="16E55E9A" w:rsidR="005B28E9" w:rsidRDefault="005B28E9" w:rsidP="00594945">
      <w:pPr>
        <w:spacing w:after="0"/>
        <w:jc w:val="both"/>
        <w:rPr>
          <w:rFonts w:ascii="Times New Roman" w:eastAsia="Times New Roman" w:hAnsi="Times New Roman"/>
          <w:i/>
          <w:color w:val="000000" w:themeColor="text1"/>
          <w:lang w:val="uk-UA" w:eastAsia="ru-RU"/>
        </w:rPr>
      </w:pPr>
    </w:p>
    <w:p w14:paraId="786AF18A" w14:textId="39C132CB" w:rsidR="005B28E9" w:rsidRDefault="005B28E9" w:rsidP="00594945">
      <w:pPr>
        <w:spacing w:after="0"/>
        <w:jc w:val="both"/>
        <w:rPr>
          <w:rFonts w:ascii="Times New Roman" w:eastAsia="Times New Roman" w:hAnsi="Times New Roman"/>
          <w:i/>
          <w:color w:val="000000" w:themeColor="text1"/>
          <w:lang w:val="uk-UA" w:eastAsia="ru-RU"/>
        </w:rPr>
      </w:pPr>
    </w:p>
    <w:p w14:paraId="43C672BB" w14:textId="2F2C59BC" w:rsidR="005B28E9" w:rsidRDefault="005B28E9" w:rsidP="00594945">
      <w:pPr>
        <w:spacing w:after="0"/>
        <w:jc w:val="both"/>
        <w:rPr>
          <w:rFonts w:ascii="Times New Roman" w:eastAsia="Times New Roman" w:hAnsi="Times New Roman"/>
          <w:i/>
          <w:color w:val="000000" w:themeColor="text1"/>
          <w:lang w:val="uk-UA" w:eastAsia="ru-RU"/>
        </w:rPr>
      </w:pPr>
    </w:p>
    <w:p w14:paraId="537B470E" w14:textId="3B61C20C" w:rsidR="005B28E9" w:rsidRDefault="005B28E9" w:rsidP="00594945">
      <w:pPr>
        <w:spacing w:after="0"/>
        <w:jc w:val="both"/>
        <w:rPr>
          <w:rFonts w:ascii="Times New Roman" w:eastAsia="Times New Roman" w:hAnsi="Times New Roman"/>
          <w:i/>
          <w:color w:val="000000" w:themeColor="text1"/>
          <w:lang w:val="uk-UA" w:eastAsia="ru-RU"/>
        </w:rPr>
      </w:pPr>
    </w:p>
    <w:p w14:paraId="305E17A8" w14:textId="24BE64F2" w:rsidR="005B28E9" w:rsidRDefault="005B28E9" w:rsidP="00594945">
      <w:pPr>
        <w:spacing w:after="0"/>
        <w:jc w:val="both"/>
        <w:rPr>
          <w:rFonts w:ascii="Times New Roman" w:eastAsia="Times New Roman" w:hAnsi="Times New Roman"/>
          <w:i/>
          <w:color w:val="000000" w:themeColor="text1"/>
          <w:lang w:val="uk-UA" w:eastAsia="ru-RU"/>
        </w:rPr>
      </w:pPr>
    </w:p>
    <w:p w14:paraId="37335462" w14:textId="4738FD7B" w:rsidR="005B28E9" w:rsidRDefault="005B28E9" w:rsidP="00594945">
      <w:pPr>
        <w:spacing w:after="0"/>
        <w:jc w:val="both"/>
        <w:rPr>
          <w:rFonts w:ascii="Times New Roman" w:eastAsia="Times New Roman" w:hAnsi="Times New Roman"/>
          <w:i/>
          <w:color w:val="000000" w:themeColor="text1"/>
          <w:lang w:val="uk-UA" w:eastAsia="ru-RU"/>
        </w:rPr>
      </w:pPr>
    </w:p>
    <w:p w14:paraId="70613544" w14:textId="5C456CE2" w:rsidR="005B28E9" w:rsidRDefault="005B28E9" w:rsidP="00594945">
      <w:pPr>
        <w:spacing w:after="0"/>
        <w:jc w:val="both"/>
        <w:rPr>
          <w:rFonts w:ascii="Times New Roman" w:eastAsia="Times New Roman" w:hAnsi="Times New Roman"/>
          <w:i/>
          <w:color w:val="000000" w:themeColor="text1"/>
          <w:lang w:val="uk-UA" w:eastAsia="ru-RU"/>
        </w:rPr>
      </w:pPr>
    </w:p>
    <w:p w14:paraId="6E6F0B9E" w14:textId="351D8D5B" w:rsidR="005B28E9" w:rsidRDefault="005B28E9" w:rsidP="00594945">
      <w:pPr>
        <w:spacing w:after="0"/>
        <w:jc w:val="both"/>
        <w:rPr>
          <w:rFonts w:ascii="Times New Roman" w:eastAsia="Times New Roman" w:hAnsi="Times New Roman"/>
          <w:i/>
          <w:color w:val="000000" w:themeColor="text1"/>
          <w:lang w:val="uk-UA" w:eastAsia="ru-RU"/>
        </w:rPr>
      </w:pPr>
    </w:p>
    <w:p w14:paraId="40761514" w14:textId="3A331E2D" w:rsidR="00760C33" w:rsidRDefault="00760C33" w:rsidP="00594945">
      <w:pPr>
        <w:spacing w:after="0"/>
        <w:jc w:val="both"/>
        <w:rPr>
          <w:rFonts w:ascii="Times New Roman" w:eastAsia="Times New Roman" w:hAnsi="Times New Roman"/>
          <w:i/>
          <w:color w:val="000000" w:themeColor="text1"/>
          <w:lang w:val="uk-UA" w:eastAsia="ru-RU"/>
        </w:rPr>
      </w:pPr>
    </w:p>
    <w:p w14:paraId="1DA89B03" w14:textId="7B16AE48" w:rsidR="005B28E9" w:rsidRDefault="005B28E9" w:rsidP="00594945">
      <w:pPr>
        <w:spacing w:after="0"/>
        <w:jc w:val="both"/>
        <w:rPr>
          <w:rFonts w:ascii="Times New Roman" w:eastAsia="Times New Roman" w:hAnsi="Times New Roman"/>
          <w:i/>
          <w:color w:val="000000" w:themeColor="text1"/>
          <w:lang w:val="uk-UA" w:eastAsia="ru-RU"/>
        </w:rPr>
      </w:pPr>
    </w:p>
    <w:p w14:paraId="3028F891" w14:textId="2ED4A89F" w:rsidR="00B272F6" w:rsidRDefault="00B272F6" w:rsidP="00594945">
      <w:pPr>
        <w:spacing w:after="0"/>
        <w:jc w:val="both"/>
        <w:rPr>
          <w:rFonts w:ascii="Times New Roman" w:eastAsia="Times New Roman" w:hAnsi="Times New Roman"/>
          <w:i/>
          <w:color w:val="000000" w:themeColor="text1"/>
          <w:lang w:val="uk-UA" w:eastAsia="ru-RU"/>
        </w:rPr>
      </w:pPr>
    </w:p>
    <w:p w14:paraId="42B55340" w14:textId="77777777" w:rsidR="00D709C3" w:rsidRDefault="00D709C3" w:rsidP="00DD1CCD">
      <w:pPr>
        <w:spacing w:after="0"/>
        <w:rPr>
          <w:rFonts w:ascii="Times New Roman" w:hAnsi="Times New Roman" w:cs="Times New Roman"/>
          <w:b/>
          <w:bCs/>
          <w:sz w:val="24"/>
          <w:szCs w:val="24"/>
          <w:lang w:val="uk-UA"/>
        </w:rPr>
      </w:pPr>
    </w:p>
    <w:p w14:paraId="3ADDCADE" w14:textId="6EF46A0C" w:rsidR="00634E2F" w:rsidRPr="00DB06C4" w:rsidRDefault="00722BF9" w:rsidP="000428EE">
      <w:pPr>
        <w:spacing w:after="0"/>
        <w:jc w:val="right"/>
        <w:rPr>
          <w:rFonts w:ascii="Times New Roman" w:hAnsi="Times New Roman" w:cs="Times New Roman"/>
          <w:b/>
          <w:bCs/>
          <w:sz w:val="24"/>
          <w:szCs w:val="24"/>
          <w:lang w:val="uk-UA"/>
        </w:rPr>
      </w:pPr>
      <w:bookmarkStart w:id="6" w:name="_Hlk113271609"/>
      <w:r w:rsidRPr="00DB06C4">
        <w:rPr>
          <w:rFonts w:ascii="Times New Roman" w:hAnsi="Times New Roman" w:cs="Times New Roman"/>
          <w:b/>
          <w:bCs/>
          <w:sz w:val="24"/>
          <w:szCs w:val="24"/>
          <w:lang w:val="uk-UA"/>
        </w:rPr>
        <w:lastRenderedPageBreak/>
        <w:t>Додаток №2</w:t>
      </w:r>
    </w:p>
    <w:p w14:paraId="427CD7F3" w14:textId="1081F737" w:rsidR="00722BF9"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 оголошення</w:t>
      </w:r>
    </w:p>
    <w:p w14:paraId="67628220" w14:textId="77777777" w:rsidR="004A456C" w:rsidRPr="00DB06C4" w:rsidRDefault="004A456C" w:rsidP="00634E2F">
      <w:pPr>
        <w:spacing w:after="0"/>
        <w:jc w:val="right"/>
        <w:rPr>
          <w:rFonts w:ascii="Times New Roman" w:hAnsi="Times New Roman" w:cs="Times New Roman"/>
          <w:b/>
          <w:bCs/>
          <w:sz w:val="24"/>
          <w:szCs w:val="24"/>
          <w:lang w:val="uk-UA"/>
        </w:rPr>
      </w:pP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593E4F68" w14:textId="77777777" w:rsidR="004E6E2D" w:rsidRDefault="004E6E2D" w:rsidP="001F46F4">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4E6E2D">
        <w:rPr>
          <w:rFonts w:ascii="Times New Roman" w:eastAsia="Times New Roman" w:hAnsi="Times New Roman" w:cs="Times New Roman"/>
          <w:b/>
          <w:i/>
          <w:sz w:val="24"/>
          <w:szCs w:val="24"/>
          <w:lang w:val="uk-UA" w:eastAsia="ru-RU"/>
        </w:rPr>
        <w:t>Збільшення існуючих потужностей електропостачання адміністративних будівель шістьох районних філій Вінницького обласного центру зайнятості</w:t>
      </w:r>
    </w:p>
    <w:p w14:paraId="272FDC5F" w14:textId="48AABDC0" w:rsidR="001F46F4" w:rsidRDefault="00CD6782" w:rsidP="001F46F4">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p>
    <w:p w14:paraId="30126F51" w14:textId="7E975748" w:rsidR="00891B88" w:rsidRPr="00000CCF" w:rsidRDefault="001F46F4" w:rsidP="00000CCF">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1F46F4">
        <w:rPr>
          <w:rFonts w:ascii="Times New Roman" w:eastAsia="Times New Roman" w:hAnsi="Times New Roman" w:cs="Times New Roman"/>
          <w:b/>
          <w:i/>
          <w:sz w:val="24"/>
          <w:szCs w:val="24"/>
          <w:lang w:val="uk-UA" w:eastAsia="ru-RU"/>
        </w:rPr>
        <w:t>ДК021-2015: 45310000-3 (Електромонтажні роботи)</w:t>
      </w:r>
      <w:bookmarkEnd w:id="4"/>
    </w:p>
    <w:bookmarkEnd w:id="6"/>
    <w:p w14:paraId="59ECE0DF" w14:textId="4D1E084A" w:rsidR="00760C33" w:rsidRPr="00760C33" w:rsidRDefault="00760C33" w:rsidP="00760C33">
      <w:pPr>
        <w:keepNext/>
        <w:keepLines/>
        <w:widowControl w:val="0"/>
        <w:numPr>
          <w:ilvl w:val="0"/>
          <w:numId w:val="15"/>
        </w:numPr>
        <w:shd w:val="clear" w:color="000000" w:fill="FFFFFF"/>
        <w:tabs>
          <w:tab w:val="left" w:pos="-5812"/>
        </w:tabs>
        <w:spacing w:before="300" w:after="0" w:line="240" w:lineRule="auto"/>
        <w:jc w:val="both"/>
        <w:outlineLvl w:val="1"/>
        <w:rPr>
          <w:rFonts w:ascii="Times New Roman" w:eastAsia="Times New Roman" w:hAnsi="Times New Roman" w:cs="Times New Roman"/>
          <w:sz w:val="24"/>
          <w:szCs w:val="24"/>
          <w:lang w:val="uk-UA" w:eastAsia="ru-RU"/>
        </w:rPr>
      </w:pPr>
      <w:r w:rsidRPr="00760C33">
        <w:rPr>
          <w:rFonts w:ascii="Times New Roman" w:eastAsia="Times New Roman" w:hAnsi="Times New Roman" w:cs="Times New Roman"/>
          <w:b/>
          <w:sz w:val="24"/>
          <w:szCs w:val="24"/>
          <w:lang w:val="uk-UA" w:eastAsia="ru-RU"/>
        </w:rPr>
        <w:t>Назва та місцезнаходження об’єкт</w:t>
      </w:r>
      <w:r w:rsidR="00B272F6">
        <w:rPr>
          <w:rFonts w:ascii="Times New Roman" w:eastAsia="Times New Roman" w:hAnsi="Times New Roman" w:cs="Times New Roman"/>
          <w:b/>
          <w:sz w:val="24"/>
          <w:szCs w:val="24"/>
          <w:lang w:val="uk-UA" w:eastAsia="ru-RU"/>
        </w:rPr>
        <w:t>ів</w:t>
      </w:r>
      <w:r w:rsidRPr="00760C33">
        <w:rPr>
          <w:rFonts w:ascii="Times New Roman" w:eastAsia="Times New Roman" w:hAnsi="Times New Roman" w:cs="Times New Roman"/>
          <w:b/>
          <w:sz w:val="24"/>
          <w:szCs w:val="24"/>
          <w:lang w:val="uk-UA" w:eastAsia="ru-RU"/>
        </w:rPr>
        <w:t>:</w:t>
      </w:r>
      <w:r w:rsidRPr="00760C33">
        <w:rPr>
          <w:rFonts w:ascii="Times New Roman" w:eastAsia="Times New Roman" w:hAnsi="Times New Roman" w:cs="Times New Roman"/>
          <w:sz w:val="24"/>
          <w:szCs w:val="24"/>
          <w:lang w:val="uk-UA" w:eastAsia="ru-RU"/>
        </w:rPr>
        <w:t xml:space="preserve"> Збільшення існуючих потужностей електропостачання адміністративних будівель шістьох районних філій Вінницького обласного центру зайнятості</w:t>
      </w:r>
      <w:r w:rsidR="00B272F6">
        <w:rPr>
          <w:rFonts w:ascii="Times New Roman" w:eastAsia="Times New Roman" w:hAnsi="Times New Roman" w:cs="Times New Roman"/>
          <w:sz w:val="24"/>
          <w:szCs w:val="24"/>
          <w:lang w:val="uk-UA" w:eastAsia="ru-RU"/>
        </w:rPr>
        <w:t>, які територіально знаходяться</w:t>
      </w:r>
      <w:r w:rsidRPr="00760C33">
        <w:rPr>
          <w:rFonts w:ascii="Times New Roman" w:eastAsia="Times New Roman" w:hAnsi="Times New Roman" w:cs="Times New Roman"/>
          <w:sz w:val="24"/>
          <w:szCs w:val="24"/>
          <w:lang w:val="uk-UA" w:eastAsia="ru-RU"/>
        </w:rPr>
        <w:t xml:space="preserve"> за адресами :</w:t>
      </w:r>
    </w:p>
    <w:p w14:paraId="6F7BA2AD" w14:textId="1C68196A" w:rsidR="00760C33" w:rsidRPr="00760C33" w:rsidRDefault="00760C33" w:rsidP="00760C33">
      <w:pPr>
        <w:keepNext/>
        <w:keepLines/>
        <w:widowControl w:val="0"/>
        <w:shd w:val="clear" w:color="auto" w:fill="FFFFFF"/>
        <w:tabs>
          <w:tab w:val="left" w:pos="-5812"/>
        </w:tabs>
        <w:spacing w:after="0" w:line="240" w:lineRule="auto"/>
        <w:ind w:left="720"/>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60C33">
        <w:rPr>
          <w:rFonts w:ascii="Times New Roman" w:eastAsia="Times New Roman" w:hAnsi="Times New Roman" w:cs="Times New Roman"/>
          <w:sz w:val="24"/>
          <w:szCs w:val="24"/>
          <w:lang w:val="uk-UA" w:eastAsia="ru-RU"/>
        </w:rPr>
        <w:t>Вінницька обл., м.</w:t>
      </w:r>
      <w:r w:rsidRPr="00760C33">
        <w:rPr>
          <w:rFonts w:ascii="Times New Roman" w:eastAsia="Times New Roman" w:hAnsi="Times New Roman" w:cs="Times New Roman"/>
          <w:sz w:val="24"/>
          <w:szCs w:val="24"/>
          <w:lang w:val="ru-RU" w:eastAsia="ru-RU"/>
        </w:rPr>
        <w:t xml:space="preserve"> </w:t>
      </w:r>
      <w:r w:rsidRPr="00760C33">
        <w:rPr>
          <w:rFonts w:ascii="Times New Roman" w:eastAsia="Times New Roman" w:hAnsi="Times New Roman" w:cs="Times New Roman"/>
          <w:sz w:val="24"/>
          <w:szCs w:val="24"/>
          <w:lang w:val="uk-UA" w:eastAsia="ru-RU"/>
        </w:rPr>
        <w:t xml:space="preserve">Немирів, вул.Соборна,93б; </w:t>
      </w:r>
    </w:p>
    <w:p w14:paraId="751CB49D" w14:textId="60A3C85B" w:rsidR="00760C33" w:rsidRPr="00760C33" w:rsidRDefault="00760C33" w:rsidP="00760C33">
      <w:pPr>
        <w:keepNext/>
        <w:keepLines/>
        <w:widowControl w:val="0"/>
        <w:shd w:val="clear" w:color="auto" w:fill="FFFFFF"/>
        <w:tabs>
          <w:tab w:val="left" w:pos="-5812"/>
        </w:tabs>
        <w:spacing w:after="0" w:line="240" w:lineRule="auto"/>
        <w:ind w:left="720"/>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60C33">
        <w:rPr>
          <w:rFonts w:ascii="Times New Roman" w:eastAsia="Times New Roman" w:hAnsi="Times New Roman" w:cs="Times New Roman"/>
          <w:sz w:val="24"/>
          <w:szCs w:val="24"/>
          <w:lang w:val="uk-UA" w:eastAsia="ru-RU"/>
        </w:rPr>
        <w:t>Вінницька обл., м. Погребище, вул. Б. Хмельницького, буд.112а;</w:t>
      </w:r>
    </w:p>
    <w:p w14:paraId="6949EF48" w14:textId="064A2487" w:rsidR="00760C33" w:rsidRPr="00760C33" w:rsidRDefault="00760C33" w:rsidP="00760C33">
      <w:pPr>
        <w:keepNext/>
        <w:keepLines/>
        <w:widowControl w:val="0"/>
        <w:shd w:val="clear" w:color="auto" w:fill="FFFFFF"/>
        <w:tabs>
          <w:tab w:val="left" w:pos="-5812"/>
        </w:tabs>
        <w:spacing w:after="0" w:line="240" w:lineRule="auto"/>
        <w:ind w:left="720"/>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60C33">
        <w:rPr>
          <w:rFonts w:ascii="Times New Roman" w:eastAsia="Times New Roman" w:hAnsi="Times New Roman" w:cs="Times New Roman"/>
          <w:sz w:val="24"/>
          <w:szCs w:val="24"/>
          <w:lang w:val="uk-UA" w:eastAsia="ru-RU"/>
        </w:rPr>
        <w:t>Вінницька обл.,смт. Тростянець, вул. Соборна, буд. 32.</w:t>
      </w:r>
    </w:p>
    <w:p w14:paraId="546D8DEC" w14:textId="6567FDDF" w:rsidR="00760C33" w:rsidRPr="00760C33" w:rsidRDefault="00760C33" w:rsidP="00760C33">
      <w:pPr>
        <w:keepNext/>
        <w:keepLines/>
        <w:widowControl w:val="0"/>
        <w:shd w:val="clear" w:color="auto" w:fill="FFFFFF"/>
        <w:tabs>
          <w:tab w:val="left" w:pos="-5812"/>
        </w:tabs>
        <w:spacing w:after="0" w:line="240" w:lineRule="auto"/>
        <w:ind w:left="720"/>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60C33">
        <w:rPr>
          <w:rFonts w:ascii="Times New Roman" w:eastAsia="Times New Roman" w:hAnsi="Times New Roman" w:cs="Times New Roman"/>
          <w:sz w:val="24"/>
          <w:szCs w:val="24"/>
          <w:lang w:val="uk-UA" w:eastAsia="ru-RU"/>
        </w:rPr>
        <w:t>Вінницька обл., м. Хмільник, вул. Пушкіна, буд. 87а;</w:t>
      </w:r>
    </w:p>
    <w:p w14:paraId="09EA7EBD" w14:textId="61834201" w:rsidR="00760C33" w:rsidRPr="00760C33" w:rsidRDefault="00760C33" w:rsidP="00760C33">
      <w:pPr>
        <w:keepNext/>
        <w:keepLines/>
        <w:widowControl w:val="0"/>
        <w:shd w:val="clear" w:color="auto" w:fill="FFFFFF"/>
        <w:tabs>
          <w:tab w:val="left" w:pos="-5812"/>
        </w:tabs>
        <w:spacing w:after="0" w:line="240" w:lineRule="auto"/>
        <w:ind w:left="720"/>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60C33">
        <w:rPr>
          <w:rFonts w:ascii="Times New Roman" w:eastAsia="Times New Roman" w:hAnsi="Times New Roman" w:cs="Times New Roman"/>
          <w:sz w:val="24"/>
          <w:szCs w:val="24"/>
          <w:lang w:val="uk-UA" w:eastAsia="ru-RU"/>
        </w:rPr>
        <w:t>Вінницька обл.,м. Тульчин, вул. Миколи Леонтовича, буд. 102.</w:t>
      </w:r>
    </w:p>
    <w:p w14:paraId="040CD0A3" w14:textId="556166C6" w:rsidR="00760C33" w:rsidRPr="00760C33" w:rsidRDefault="00760C33" w:rsidP="00760C33">
      <w:pPr>
        <w:keepNext/>
        <w:keepLines/>
        <w:widowControl w:val="0"/>
        <w:shd w:val="clear" w:color="auto" w:fill="FFFFFF"/>
        <w:tabs>
          <w:tab w:val="left" w:pos="-5812"/>
        </w:tabs>
        <w:spacing w:after="0" w:line="240" w:lineRule="auto"/>
        <w:ind w:left="720"/>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60C33">
        <w:rPr>
          <w:rFonts w:ascii="Times New Roman" w:eastAsia="Times New Roman" w:hAnsi="Times New Roman" w:cs="Times New Roman"/>
          <w:sz w:val="24"/>
          <w:szCs w:val="24"/>
          <w:lang w:val="uk-UA" w:eastAsia="ru-RU"/>
        </w:rPr>
        <w:t xml:space="preserve"> Вінницька обл., м. Могилів-Подільський, просп. Незалежності, буд. 11.</w:t>
      </w:r>
    </w:p>
    <w:p w14:paraId="7AACA4A0" w14:textId="163B9123" w:rsidR="00760C33" w:rsidRPr="00760C33" w:rsidRDefault="00760C33" w:rsidP="00760C33">
      <w:pPr>
        <w:keepNext/>
        <w:keepLines/>
        <w:widowControl w:val="0"/>
        <w:numPr>
          <w:ilvl w:val="0"/>
          <w:numId w:val="15"/>
        </w:numPr>
        <w:tabs>
          <w:tab w:val="left" w:pos="-5812"/>
        </w:tabs>
        <w:spacing w:after="0" w:line="240" w:lineRule="auto"/>
        <w:jc w:val="both"/>
        <w:outlineLvl w:val="1"/>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b/>
          <w:sz w:val="24"/>
          <w:szCs w:val="24"/>
          <w:lang w:val="ru-RU" w:eastAsia="ru-RU"/>
        </w:rPr>
        <w:t>Підстава для виконання робіт</w:t>
      </w:r>
      <w:r w:rsidR="004E6E2D">
        <w:rPr>
          <w:rFonts w:ascii="Times New Roman" w:eastAsia="Times New Roman" w:hAnsi="Times New Roman" w:cs="Times New Roman"/>
          <w:b/>
          <w:sz w:val="24"/>
          <w:szCs w:val="24"/>
          <w:lang w:val="ru-RU" w:eastAsia="ru-RU"/>
        </w:rPr>
        <w:t>, надання послуг</w:t>
      </w:r>
      <w:r w:rsidRPr="00760C33">
        <w:rPr>
          <w:rFonts w:ascii="Times New Roman" w:eastAsia="Times New Roman" w:hAnsi="Times New Roman" w:cs="Times New Roman"/>
          <w:b/>
          <w:sz w:val="24"/>
          <w:szCs w:val="24"/>
          <w:lang w:val="ru-RU" w:eastAsia="ru-RU"/>
        </w:rPr>
        <w:t>:</w:t>
      </w:r>
    </w:p>
    <w:p w14:paraId="4C347CCB" w14:textId="77777777" w:rsidR="00760C33" w:rsidRPr="00760C33" w:rsidRDefault="00760C33" w:rsidP="00760C33">
      <w:pPr>
        <w:keepNext/>
        <w:keepLines/>
        <w:widowControl w:val="0"/>
        <w:numPr>
          <w:ilvl w:val="0"/>
          <w:numId w:val="13"/>
        </w:numPr>
        <w:shd w:val="clear" w:color="000000" w:fill="FFFFFF"/>
        <w:tabs>
          <w:tab w:val="left" w:pos="-5812"/>
        </w:tabs>
        <w:spacing w:after="0" w:line="240" w:lineRule="auto"/>
        <w:jc w:val="both"/>
        <w:outlineLvl w:val="1"/>
        <w:rPr>
          <w:rFonts w:ascii="Times New Roman" w:eastAsia="Times New Roman" w:hAnsi="Times New Roman" w:cs="Times New Roman"/>
          <w:sz w:val="24"/>
          <w:szCs w:val="24"/>
          <w:lang w:val="uk-UA" w:eastAsia="ru-RU"/>
        </w:rPr>
      </w:pPr>
      <w:r w:rsidRPr="00760C33">
        <w:rPr>
          <w:rFonts w:ascii="Times New Roman" w:eastAsia="Times New Roman" w:hAnsi="Times New Roman" w:cs="Times New Roman"/>
          <w:sz w:val="24"/>
          <w:szCs w:val="24"/>
          <w:lang w:val="uk-UA" w:eastAsia="ru-RU"/>
        </w:rPr>
        <w:t xml:space="preserve"> Договори  про стандартне приєднання до електричних мереж системи розподілу.</w:t>
      </w:r>
    </w:p>
    <w:p w14:paraId="14A45C87" w14:textId="77777777" w:rsidR="00760C33" w:rsidRPr="00760C33" w:rsidRDefault="00760C33" w:rsidP="00760C33">
      <w:pPr>
        <w:widowControl w:val="0"/>
        <w:numPr>
          <w:ilvl w:val="0"/>
          <w:numId w:val="13"/>
        </w:numPr>
        <w:tabs>
          <w:tab w:val="left" w:pos="-5812"/>
        </w:tabs>
        <w:spacing w:after="0" w:line="240" w:lineRule="auto"/>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Невідповідність </w:t>
      </w:r>
      <w:r w:rsidRPr="00760C33">
        <w:rPr>
          <w:rFonts w:ascii="Times New Roman" w:eastAsia="Times New Roman" w:hAnsi="Times New Roman" w:cs="Times New Roman"/>
          <w:sz w:val="24"/>
          <w:szCs w:val="24"/>
          <w:lang w:val="uk-UA" w:eastAsia="ru-RU"/>
        </w:rPr>
        <w:t xml:space="preserve">потужності та </w:t>
      </w:r>
      <w:r w:rsidRPr="00760C33">
        <w:rPr>
          <w:rFonts w:ascii="Times New Roman" w:eastAsia="Times New Roman" w:hAnsi="Times New Roman" w:cs="Times New Roman"/>
          <w:sz w:val="24"/>
          <w:szCs w:val="24"/>
          <w:lang w:val="ru-RU" w:eastAsia="ru-RU"/>
        </w:rPr>
        <w:t xml:space="preserve">технічних параметрів </w:t>
      </w:r>
      <w:r w:rsidRPr="00760C33">
        <w:rPr>
          <w:rFonts w:ascii="Times New Roman" w:eastAsia="Times New Roman" w:hAnsi="Times New Roman" w:cs="Times New Roman"/>
          <w:sz w:val="24"/>
          <w:szCs w:val="24"/>
          <w:lang w:val="uk-UA" w:eastAsia="ru-RU"/>
        </w:rPr>
        <w:t>мережі електропостачання адміністративних будівель необхідним виробничим потребам</w:t>
      </w:r>
      <w:r w:rsidRPr="00760C33">
        <w:rPr>
          <w:rFonts w:ascii="Times New Roman" w:eastAsia="Times New Roman" w:hAnsi="Times New Roman" w:cs="Times New Roman"/>
          <w:sz w:val="24"/>
          <w:szCs w:val="24"/>
          <w:lang w:val="ru-RU" w:eastAsia="ru-RU"/>
        </w:rPr>
        <w:t>.</w:t>
      </w:r>
    </w:p>
    <w:p w14:paraId="007E6649" w14:textId="77777777" w:rsidR="00760C33" w:rsidRPr="00760C33" w:rsidRDefault="00760C33" w:rsidP="00760C33">
      <w:pPr>
        <w:widowControl w:val="0"/>
        <w:numPr>
          <w:ilvl w:val="0"/>
          <w:numId w:val="13"/>
        </w:numPr>
        <w:spacing w:after="0" w:line="240" w:lineRule="auto"/>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Покращення якості розподілу електроенергії та підвищення надійності енергопостачання </w:t>
      </w:r>
      <w:r w:rsidRPr="00760C33">
        <w:rPr>
          <w:rFonts w:ascii="Times New Roman" w:eastAsia="Times New Roman" w:hAnsi="Times New Roman" w:cs="Times New Roman"/>
          <w:sz w:val="24"/>
          <w:szCs w:val="24"/>
          <w:lang w:val="uk-UA" w:eastAsia="ru-RU"/>
        </w:rPr>
        <w:t>споживача</w:t>
      </w:r>
      <w:r w:rsidRPr="00760C33">
        <w:rPr>
          <w:rFonts w:ascii="Times New Roman" w:eastAsia="Times New Roman" w:hAnsi="Times New Roman" w:cs="Times New Roman"/>
          <w:sz w:val="24"/>
          <w:szCs w:val="24"/>
          <w:lang w:val="ru-RU" w:eastAsia="ru-RU"/>
        </w:rPr>
        <w:t>.</w:t>
      </w:r>
    </w:p>
    <w:p w14:paraId="0C26BDB0" w14:textId="408A149A" w:rsidR="00760C33" w:rsidRPr="00760C33" w:rsidRDefault="00760C33" w:rsidP="00760C33">
      <w:pPr>
        <w:widowControl w:val="0"/>
        <w:numPr>
          <w:ilvl w:val="0"/>
          <w:numId w:val="15"/>
        </w:numPr>
        <w:tabs>
          <w:tab w:val="left" w:pos="-5954"/>
          <w:tab w:val="left" w:pos="-5812"/>
        </w:tabs>
        <w:spacing w:after="0" w:line="240" w:lineRule="auto"/>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b/>
          <w:sz w:val="24"/>
          <w:szCs w:val="24"/>
          <w:lang w:val="uk-UA" w:eastAsia="ru-RU"/>
        </w:rPr>
        <w:t>Сроки надання послуг</w:t>
      </w:r>
      <w:r w:rsidRPr="00760C33">
        <w:rPr>
          <w:rFonts w:ascii="Times New Roman" w:eastAsia="Times New Roman" w:hAnsi="Times New Roman" w:cs="Times New Roman"/>
          <w:b/>
          <w:sz w:val="24"/>
          <w:szCs w:val="24"/>
          <w:lang w:val="ru-RU" w:eastAsia="ru-RU"/>
        </w:rPr>
        <w:t>:</w:t>
      </w:r>
      <w:r w:rsidRPr="00760C33">
        <w:rPr>
          <w:rFonts w:ascii="Times New Roman" w:eastAsia="Times New Roman" w:hAnsi="Times New Roman" w:cs="Times New Roman"/>
          <w:sz w:val="24"/>
          <w:szCs w:val="24"/>
          <w:lang w:val="ru-RU" w:eastAsia="ru-RU"/>
        </w:rPr>
        <w:t xml:space="preserve"> граничний термін </w:t>
      </w:r>
      <w:r w:rsidRPr="00760C33">
        <w:rPr>
          <w:rFonts w:ascii="Times New Roman" w:eastAsia="Times New Roman" w:hAnsi="Times New Roman" w:cs="Times New Roman"/>
          <w:sz w:val="24"/>
          <w:szCs w:val="24"/>
          <w:lang w:val="uk-UA" w:eastAsia="ru-RU"/>
        </w:rPr>
        <w:t xml:space="preserve"> до </w:t>
      </w:r>
      <w:r w:rsidR="00A03DD2">
        <w:rPr>
          <w:rFonts w:ascii="Times New Roman" w:eastAsia="Times New Roman" w:hAnsi="Times New Roman" w:cs="Times New Roman"/>
          <w:sz w:val="24"/>
          <w:szCs w:val="24"/>
          <w:lang w:val="uk-UA" w:eastAsia="ru-RU"/>
        </w:rPr>
        <w:t>05</w:t>
      </w:r>
      <w:r w:rsidRPr="00760C33">
        <w:rPr>
          <w:rFonts w:ascii="Times New Roman" w:eastAsia="Times New Roman" w:hAnsi="Times New Roman" w:cs="Times New Roman"/>
          <w:sz w:val="24"/>
          <w:szCs w:val="24"/>
          <w:lang w:val="ru-RU" w:eastAsia="ru-RU"/>
        </w:rPr>
        <w:t>.1</w:t>
      </w:r>
      <w:r w:rsidRPr="00760C33">
        <w:rPr>
          <w:rFonts w:ascii="Times New Roman" w:eastAsia="Times New Roman" w:hAnsi="Times New Roman" w:cs="Times New Roman"/>
          <w:sz w:val="24"/>
          <w:szCs w:val="24"/>
          <w:lang w:val="uk-UA" w:eastAsia="ru-RU"/>
        </w:rPr>
        <w:t>2</w:t>
      </w:r>
      <w:r w:rsidRPr="00760C33">
        <w:rPr>
          <w:rFonts w:ascii="Times New Roman" w:eastAsia="Times New Roman" w:hAnsi="Times New Roman" w:cs="Times New Roman"/>
          <w:sz w:val="24"/>
          <w:szCs w:val="24"/>
          <w:lang w:val="ru-RU" w:eastAsia="ru-RU"/>
        </w:rPr>
        <w:t>.2022 р.</w:t>
      </w:r>
    </w:p>
    <w:p w14:paraId="4547C123" w14:textId="77777777" w:rsidR="00760C33" w:rsidRPr="00760C33" w:rsidRDefault="00760C33" w:rsidP="00760C33">
      <w:pPr>
        <w:widowControl w:val="0"/>
        <w:numPr>
          <w:ilvl w:val="0"/>
          <w:numId w:val="15"/>
        </w:numPr>
        <w:tabs>
          <w:tab w:val="left" w:pos="-5954"/>
        </w:tabs>
        <w:spacing w:after="0" w:line="240" w:lineRule="auto"/>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b/>
          <w:sz w:val="24"/>
          <w:szCs w:val="24"/>
          <w:lang w:val="ru-RU" w:eastAsia="ru-RU"/>
        </w:rPr>
        <w:t>Умови проведення (виконання) робіт</w:t>
      </w:r>
      <w:r w:rsidRPr="00760C33">
        <w:rPr>
          <w:rFonts w:ascii="Times New Roman" w:eastAsia="Times New Roman" w:hAnsi="Times New Roman" w:cs="Times New Roman"/>
          <w:b/>
          <w:sz w:val="24"/>
          <w:szCs w:val="24"/>
          <w:lang w:val="uk-UA" w:eastAsia="ru-RU"/>
        </w:rPr>
        <w:t xml:space="preserve"> надання послуг</w:t>
      </w:r>
      <w:r w:rsidRPr="00760C33">
        <w:rPr>
          <w:rFonts w:ascii="Times New Roman" w:eastAsia="Times New Roman" w:hAnsi="Times New Roman" w:cs="Times New Roman"/>
          <w:b/>
          <w:sz w:val="24"/>
          <w:szCs w:val="24"/>
          <w:lang w:val="ru-RU" w:eastAsia="ru-RU"/>
        </w:rPr>
        <w:t>:</w:t>
      </w:r>
      <w:r w:rsidRPr="00760C33">
        <w:rPr>
          <w:rFonts w:ascii="Times New Roman" w:eastAsia="Times New Roman" w:hAnsi="Times New Roman" w:cs="Times New Roman"/>
          <w:sz w:val="24"/>
          <w:szCs w:val="24"/>
          <w:lang w:val="ru-RU" w:eastAsia="ru-RU"/>
        </w:rPr>
        <w:t xml:space="preserve"> </w:t>
      </w:r>
      <w:r w:rsidRPr="00760C33">
        <w:rPr>
          <w:rFonts w:ascii="Times New Roman" w:eastAsia="Times New Roman" w:hAnsi="Times New Roman" w:cs="Times New Roman"/>
          <w:sz w:val="24"/>
          <w:szCs w:val="24"/>
          <w:lang w:val="uk-UA" w:eastAsia="ru-RU"/>
        </w:rPr>
        <w:t xml:space="preserve">збільшення потужностей </w:t>
      </w:r>
      <w:r w:rsidRPr="00760C33">
        <w:rPr>
          <w:rFonts w:ascii="Times New Roman" w:eastAsia="Times New Roman" w:hAnsi="Times New Roman" w:cs="Times New Roman"/>
          <w:sz w:val="24"/>
          <w:szCs w:val="24"/>
          <w:lang w:val="ru-RU" w:eastAsia="ru-RU"/>
        </w:rPr>
        <w:t xml:space="preserve"> проводиться в умовах </w:t>
      </w:r>
      <w:r w:rsidRPr="00760C33">
        <w:rPr>
          <w:rFonts w:ascii="Times New Roman" w:eastAsia="Times New Roman" w:hAnsi="Times New Roman" w:cs="Times New Roman"/>
          <w:sz w:val="24"/>
          <w:szCs w:val="24"/>
          <w:lang w:val="uk-UA" w:eastAsia="ru-RU"/>
        </w:rPr>
        <w:t>збереження придатності об</w:t>
      </w:r>
      <w:r w:rsidRPr="00760C33">
        <w:rPr>
          <w:rFonts w:ascii="Times New Roman" w:eastAsia="Times New Roman" w:hAnsi="Times New Roman" w:cs="Times New Roman"/>
          <w:sz w:val="24"/>
          <w:szCs w:val="24"/>
          <w:lang w:val="ru-RU" w:eastAsia="ru-RU"/>
        </w:rPr>
        <w:t>’</w:t>
      </w:r>
      <w:r w:rsidRPr="00760C33">
        <w:rPr>
          <w:rFonts w:ascii="Times New Roman" w:eastAsia="Times New Roman" w:hAnsi="Times New Roman" w:cs="Times New Roman"/>
          <w:sz w:val="24"/>
          <w:szCs w:val="24"/>
          <w:lang w:val="uk-UA" w:eastAsia="ru-RU"/>
        </w:rPr>
        <w:t>єкта і продовження виконання ним основних робочих функцій. Тривалість відключення об</w:t>
      </w:r>
      <w:r w:rsidRPr="00760C33">
        <w:rPr>
          <w:rFonts w:ascii="Times New Roman" w:eastAsia="Times New Roman" w:hAnsi="Times New Roman" w:cs="Times New Roman"/>
          <w:sz w:val="24"/>
          <w:szCs w:val="24"/>
          <w:lang w:val="ru-RU" w:eastAsia="ru-RU"/>
        </w:rPr>
        <w:t>’</w:t>
      </w:r>
      <w:r w:rsidRPr="00760C33">
        <w:rPr>
          <w:rFonts w:ascii="Times New Roman" w:eastAsia="Times New Roman" w:hAnsi="Times New Roman" w:cs="Times New Roman"/>
          <w:sz w:val="24"/>
          <w:szCs w:val="24"/>
          <w:lang w:val="uk-UA" w:eastAsia="ru-RU"/>
        </w:rPr>
        <w:t>єкта від електропостачання повинна бути мінімальною.</w:t>
      </w:r>
    </w:p>
    <w:p w14:paraId="6CC92388" w14:textId="26953468" w:rsidR="00760C33" w:rsidRPr="00760C33" w:rsidRDefault="00760C33" w:rsidP="00760C33">
      <w:pPr>
        <w:widowControl w:val="0"/>
        <w:numPr>
          <w:ilvl w:val="0"/>
          <w:numId w:val="15"/>
        </w:numPr>
        <w:tabs>
          <w:tab w:val="left" w:pos="-5954"/>
        </w:tabs>
        <w:spacing w:after="0" w:line="240" w:lineRule="auto"/>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b/>
          <w:sz w:val="24"/>
          <w:szCs w:val="24"/>
          <w:lang w:val="ru-RU" w:eastAsia="ru-RU"/>
        </w:rPr>
        <w:t>Основні обсяги робіт на об’єкті:</w:t>
      </w:r>
      <w:r w:rsidRPr="00760C33">
        <w:rPr>
          <w:rFonts w:ascii="Times New Roman" w:eastAsia="Times New Roman" w:hAnsi="Times New Roman" w:cs="Times New Roman"/>
          <w:sz w:val="24"/>
          <w:szCs w:val="24"/>
          <w:lang w:val="ru-RU" w:eastAsia="ru-RU"/>
        </w:rPr>
        <w:t xml:space="preserve"> </w:t>
      </w:r>
      <w:r w:rsidRPr="00760C33">
        <w:rPr>
          <w:rFonts w:ascii="Times New Roman" w:eastAsia="Times New Roman" w:hAnsi="Times New Roman" w:cs="Times New Roman"/>
          <w:sz w:val="24"/>
          <w:szCs w:val="24"/>
          <w:lang w:val="uk-UA" w:eastAsia="ru-RU"/>
        </w:rPr>
        <w:t>збільшення існуючих потужностей мереж електропостачання об</w:t>
      </w:r>
      <w:r w:rsidRPr="00760C33">
        <w:rPr>
          <w:rFonts w:ascii="Times New Roman" w:eastAsia="Times New Roman" w:hAnsi="Times New Roman" w:cs="Times New Roman"/>
          <w:sz w:val="24"/>
          <w:szCs w:val="24"/>
          <w:lang w:val="ru-RU" w:eastAsia="ru-RU"/>
        </w:rPr>
        <w:t>’</w:t>
      </w:r>
      <w:r w:rsidRPr="00760C33">
        <w:rPr>
          <w:rFonts w:ascii="Times New Roman" w:eastAsia="Times New Roman" w:hAnsi="Times New Roman" w:cs="Times New Roman"/>
          <w:sz w:val="24"/>
          <w:szCs w:val="24"/>
          <w:lang w:val="uk-UA" w:eastAsia="ru-RU"/>
        </w:rPr>
        <w:t>єкта</w:t>
      </w:r>
      <w:r w:rsidR="004E6E2D">
        <w:rPr>
          <w:rFonts w:ascii="Times New Roman" w:eastAsia="Times New Roman" w:hAnsi="Times New Roman" w:cs="Times New Roman"/>
          <w:sz w:val="24"/>
          <w:szCs w:val="24"/>
          <w:lang w:val="uk-UA" w:eastAsia="ru-RU"/>
        </w:rPr>
        <w:t>(ів)</w:t>
      </w:r>
      <w:r w:rsidRPr="00760C33">
        <w:rPr>
          <w:rFonts w:ascii="Times New Roman" w:eastAsia="Times New Roman" w:hAnsi="Times New Roman" w:cs="Times New Roman"/>
          <w:sz w:val="24"/>
          <w:szCs w:val="24"/>
          <w:lang w:val="uk-UA" w:eastAsia="ru-RU"/>
        </w:rPr>
        <w:t xml:space="preserve"> виконується </w:t>
      </w:r>
      <w:r w:rsidRPr="00760C33">
        <w:rPr>
          <w:rFonts w:ascii="Times New Roman" w:eastAsia="Times New Roman" w:hAnsi="Times New Roman" w:cs="Times New Roman"/>
          <w:sz w:val="24"/>
          <w:szCs w:val="24"/>
          <w:lang w:val="ru-RU" w:eastAsia="ru-RU"/>
        </w:rPr>
        <w:t>згідно розробленої та затвердженої проектно</w:t>
      </w:r>
      <w:r w:rsidRPr="00760C33">
        <w:rPr>
          <w:rFonts w:ascii="Times New Roman" w:eastAsia="Times New Roman" w:hAnsi="Times New Roman" w:cs="Times New Roman"/>
          <w:sz w:val="24"/>
          <w:szCs w:val="24"/>
          <w:lang w:val="uk-UA" w:eastAsia="ru-RU"/>
        </w:rPr>
        <w:t>ї документації</w:t>
      </w:r>
      <w:r w:rsidR="00B272F6">
        <w:rPr>
          <w:rFonts w:ascii="Times New Roman" w:eastAsia="Times New Roman" w:hAnsi="Times New Roman" w:cs="Times New Roman"/>
          <w:sz w:val="24"/>
          <w:szCs w:val="24"/>
          <w:lang w:val="uk-UA" w:eastAsia="ru-RU"/>
        </w:rPr>
        <w:t>, яка є в наявності у Замовника</w:t>
      </w:r>
      <w:r w:rsidRPr="00760C33">
        <w:rPr>
          <w:rFonts w:ascii="Times New Roman" w:eastAsia="Times New Roman" w:hAnsi="Times New Roman" w:cs="Times New Roman"/>
          <w:sz w:val="24"/>
          <w:szCs w:val="24"/>
          <w:lang w:val="uk-UA" w:eastAsia="ru-RU"/>
        </w:rPr>
        <w:t>.</w:t>
      </w:r>
    </w:p>
    <w:p w14:paraId="7B650965" w14:textId="22634937" w:rsidR="00760C33" w:rsidRPr="00760C33" w:rsidRDefault="00760C33" w:rsidP="00760C33">
      <w:pPr>
        <w:widowControl w:val="0"/>
        <w:numPr>
          <w:ilvl w:val="0"/>
          <w:numId w:val="15"/>
        </w:numPr>
        <w:spacing w:after="0" w:line="240" w:lineRule="auto"/>
        <w:rPr>
          <w:rFonts w:ascii="Times New Roman" w:eastAsia="Times New Roman" w:hAnsi="Times New Roman" w:cs="Times New Roman"/>
          <w:b/>
          <w:sz w:val="24"/>
          <w:szCs w:val="24"/>
          <w:lang w:val="ru-RU" w:eastAsia="ru-RU"/>
        </w:rPr>
      </w:pPr>
      <w:r w:rsidRPr="00760C33">
        <w:rPr>
          <w:rFonts w:ascii="Times New Roman" w:eastAsia="Times New Roman" w:hAnsi="Times New Roman" w:cs="Times New Roman"/>
          <w:b/>
          <w:sz w:val="24"/>
          <w:szCs w:val="24"/>
          <w:lang w:val="ru-RU" w:eastAsia="ru-RU"/>
        </w:rPr>
        <w:t>Основні обсяги монтажних робіт</w:t>
      </w:r>
      <w:r w:rsidR="0049066A">
        <w:rPr>
          <w:rFonts w:ascii="Times New Roman" w:eastAsia="Times New Roman" w:hAnsi="Times New Roman" w:cs="Times New Roman"/>
          <w:b/>
          <w:sz w:val="24"/>
          <w:szCs w:val="24"/>
          <w:lang w:val="ru-RU" w:eastAsia="ru-RU"/>
        </w:rPr>
        <w:t>, послуг</w:t>
      </w:r>
      <w:r w:rsidRPr="00760C33">
        <w:rPr>
          <w:rFonts w:ascii="Times New Roman" w:eastAsia="Times New Roman" w:hAnsi="Times New Roman" w:cs="Times New Roman"/>
          <w:b/>
          <w:sz w:val="24"/>
          <w:szCs w:val="24"/>
          <w:lang w:val="uk-UA" w:eastAsia="ru-RU"/>
        </w:rPr>
        <w:t xml:space="preserve"> в </w:t>
      </w:r>
      <w:r w:rsidRPr="00760C33">
        <w:rPr>
          <w:rFonts w:ascii="Times New Roman" w:eastAsia="Times New Roman" w:hAnsi="Times New Roman" w:cs="Times New Roman"/>
          <w:b/>
          <w:sz w:val="24"/>
          <w:szCs w:val="24"/>
          <w:lang w:val="ru-RU" w:eastAsia="ru-RU"/>
        </w:rPr>
        <w:t>частині конструктивн</w:t>
      </w:r>
      <w:r w:rsidR="0049066A">
        <w:rPr>
          <w:rFonts w:ascii="Times New Roman" w:eastAsia="Times New Roman" w:hAnsi="Times New Roman" w:cs="Times New Roman"/>
          <w:b/>
          <w:sz w:val="24"/>
          <w:szCs w:val="24"/>
          <w:lang w:val="ru-RU" w:eastAsia="ru-RU"/>
        </w:rPr>
        <w:t xml:space="preserve">их </w:t>
      </w:r>
      <w:r w:rsidRPr="00760C33">
        <w:rPr>
          <w:rFonts w:ascii="Times New Roman" w:eastAsia="Times New Roman" w:hAnsi="Times New Roman" w:cs="Times New Roman"/>
          <w:b/>
          <w:sz w:val="24"/>
          <w:szCs w:val="24"/>
          <w:lang w:val="ru-RU" w:eastAsia="ru-RU"/>
        </w:rPr>
        <w:t>рішень:</w:t>
      </w:r>
    </w:p>
    <w:p w14:paraId="6E266498" w14:textId="3565C569" w:rsidR="00760C33" w:rsidRPr="00760C33" w:rsidRDefault="00760C33" w:rsidP="00760C33">
      <w:pPr>
        <w:widowControl w:val="0"/>
        <w:tabs>
          <w:tab w:val="left" w:pos="1113"/>
        </w:tabs>
        <w:spacing w:after="0" w:line="240" w:lineRule="auto"/>
        <w:ind w:left="740"/>
        <w:jc w:val="both"/>
        <w:rPr>
          <w:rFonts w:ascii="Times New Roman" w:eastAsia="Times New Roman" w:hAnsi="Times New Roman" w:cs="Times New Roman"/>
          <w:sz w:val="24"/>
          <w:szCs w:val="24"/>
          <w:u w:val="single"/>
          <w:lang w:val="ru-RU" w:eastAsia="ru-RU"/>
        </w:rPr>
      </w:pPr>
      <w:r w:rsidRPr="00760C33">
        <w:rPr>
          <w:rFonts w:ascii="Times New Roman" w:eastAsia="Times New Roman" w:hAnsi="Times New Roman" w:cs="Times New Roman"/>
          <w:sz w:val="24"/>
          <w:szCs w:val="24"/>
          <w:u w:val="single"/>
          <w:lang w:val="ru-RU" w:eastAsia="ru-RU"/>
        </w:rPr>
        <w:t>Обсяги демонтажних робіт</w:t>
      </w:r>
      <w:r w:rsidR="005713CB">
        <w:rPr>
          <w:rFonts w:ascii="Times New Roman" w:eastAsia="Times New Roman" w:hAnsi="Times New Roman" w:cs="Times New Roman"/>
          <w:sz w:val="24"/>
          <w:szCs w:val="24"/>
          <w:u w:val="single"/>
          <w:lang w:val="ru-RU" w:eastAsia="ru-RU"/>
        </w:rPr>
        <w:t>/ послуг</w:t>
      </w:r>
      <w:r w:rsidRPr="00760C33">
        <w:rPr>
          <w:rFonts w:ascii="Times New Roman" w:eastAsia="Times New Roman" w:hAnsi="Times New Roman" w:cs="Times New Roman"/>
          <w:sz w:val="24"/>
          <w:szCs w:val="24"/>
          <w:u w:val="single"/>
          <w:lang w:val="ru-RU" w:eastAsia="ru-RU"/>
        </w:rPr>
        <w:t>:</w:t>
      </w:r>
    </w:p>
    <w:p w14:paraId="51EE13A1" w14:textId="77777777" w:rsidR="00760C33" w:rsidRPr="00760C33" w:rsidRDefault="00760C33" w:rsidP="00760C33">
      <w:pPr>
        <w:widowControl w:val="0"/>
        <w:numPr>
          <w:ilvl w:val="0"/>
          <w:numId w:val="11"/>
        </w:numPr>
        <w:tabs>
          <w:tab w:val="left" w:pos="746"/>
        </w:tabs>
        <w:spacing w:after="0" w:line="240" w:lineRule="auto"/>
        <w:ind w:left="740" w:hanging="34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демонтаж </w:t>
      </w:r>
      <w:r w:rsidRPr="00760C33">
        <w:rPr>
          <w:rFonts w:ascii="Times New Roman" w:eastAsia="Times New Roman" w:hAnsi="Times New Roman" w:cs="Times New Roman"/>
          <w:sz w:val="24"/>
          <w:szCs w:val="24"/>
          <w:lang w:val="uk-UA" w:eastAsia="ru-RU"/>
        </w:rPr>
        <w:t>3-фазного вузла обліку (автоматичного вимикача) у адміністративній будівлі Вінницького обласного центру зайнятості за адресою: м. Могилів-Подільський, просп. Незалежності, буд. 11;</w:t>
      </w:r>
    </w:p>
    <w:p w14:paraId="3573DD6F" w14:textId="77777777" w:rsidR="00760C33" w:rsidRPr="00760C33" w:rsidRDefault="00760C33" w:rsidP="00760C33">
      <w:pPr>
        <w:widowControl w:val="0"/>
        <w:numPr>
          <w:ilvl w:val="0"/>
          <w:numId w:val="11"/>
        </w:numPr>
        <w:tabs>
          <w:tab w:val="left" w:pos="746"/>
        </w:tabs>
        <w:spacing w:after="0" w:line="240" w:lineRule="auto"/>
        <w:ind w:left="740" w:hanging="34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демонтаж </w:t>
      </w:r>
      <w:r w:rsidRPr="00760C33">
        <w:rPr>
          <w:rFonts w:ascii="Times New Roman" w:eastAsia="Times New Roman" w:hAnsi="Times New Roman" w:cs="Times New Roman"/>
          <w:sz w:val="24"/>
          <w:szCs w:val="24"/>
          <w:lang w:val="uk-UA" w:eastAsia="ru-RU"/>
        </w:rPr>
        <w:t>3-фазного вузла обліку (автоматичного вимикача) у адміністративній будівлі Вінницького обласного центру зайнятості за адресою: смт. Тростянець, вул. Соборна, буд. 32;</w:t>
      </w:r>
    </w:p>
    <w:p w14:paraId="3902ABEA" w14:textId="77777777" w:rsidR="00760C33" w:rsidRPr="00760C33" w:rsidRDefault="00760C33" w:rsidP="00760C33">
      <w:pPr>
        <w:widowControl w:val="0"/>
        <w:numPr>
          <w:ilvl w:val="0"/>
          <w:numId w:val="11"/>
        </w:numPr>
        <w:tabs>
          <w:tab w:val="left" w:pos="746"/>
        </w:tabs>
        <w:spacing w:after="0" w:line="240" w:lineRule="auto"/>
        <w:ind w:left="740" w:hanging="34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демонтаж </w:t>
      </w:r>
      <w:r w:rsidRPr="00760C33">
        <w:rPr>
          <w:rFonts w:ascii="Times New Roman" w:eastAsia="Times New Roman" w:hAnsi="Times New Roman" w:cs="Times New Roman"/>
          <w:sz w:val="24"/>
          <w:szCs w:val="24"/>
          <w:lang w:val="uk-UA" w:eastAsia="ru-RU"/>
        </w:rPr>
        <w:t>вузлів обліку (автоматичних вимикачів) у адміністративній будівлі Вінницького обласного центру зайнятості за адресою: м. Тульчин, вул. Миколи Леонтовича, буд. 102</w:t>
      </w:r>
      <w:r w:rsidRPr="00760C33">
        <w:rPr>
          <w:rFonts w:ascii="Times New Roman" w:eastAsia="Times New Roman" w:hAnsi="Times New Roman" w:cs="Times New Roman"/>
          <w:sz w:val="24"/>
          <w:szCs w:val="24"/>
          <w:lang w:val="ru-RU" w:eastAsia="ru-RU"/>
        </w:rPr>
        <w:t>;</w:t>
      </w:r>
    </w:p>
    <w:p w14:paraId="3689F983" w14:textId="77777777" w:rsidR="00760C33" w:rsidRPr="00760C33" w:rsidRDefault="00760C33" w:rsidP="00760C33">
      <w:pPr>
        <w:widowControl w:val="0"/>
        <w:numPr>
          <w:ilvl w:val="0"/>
          <w:numId w:val="11"/>
        </w:numPr>
        <w:tabs>
          <w:tab w:val="left" w:pos="746"/>
        </w:tabs>
        <w:spacing w:after="0" w:line="240" w:lineRule="auto"/>
        <w:ind w:left="740" w:hanging="34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демонтаж </w:t>
      </w:r>
      <w:r w:rsidRPr="00760C33">
        <w:rPr>
          <w:rFonts w:ascii="Times New Roman" w:eastAsia="Times New Roman" w:hAnsi="Times New Roman" w:cs="Times New Roman"/>
          <w:sz w:val="24"/>
          <w:szCs w:val="24"/>
          <w:lang w:val="uk-UA" w:eastAsia="ru-RU"/>
        </w:rPr>
        <w:t>1-фазного вузла обліку (автоматичного вимикача) у адміністративній будівлі Вінницького обласного центру зайнятості за адресою: м. Погребище, вул. Б. Хмельницького, буд. 112а;</w:t>
      </w:r>
    </w:p>
    <w:p w14:paraId="6635F7B2" w14:textId="77777777" w:rsidR="00760C33" w:rsidRPr="00760C33" w:rsidRDefault="00760C33" w:rsidP="00760C33">
      <w:pPr>
        <w:widowControl w:val="0"/>
        <w:numPr>
          <w:ilvl w:val="0"/>
          <w:numId w:val="11"/>
        </w:numPr>
        <w:tabs>
          <w:tab w:val="left" w:pos="746"/>
        </w:tabs>
        <w:spacing w:after="0" w:line="240" w:lineRule="auto"/>
        <w:ind w:left="740" w:hanging="34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демонтаж </w:t>
      </w:r>
      <w:r w:rsidRPr="00760C33">
        <w:rPr>
          <w:rFonts w:ascii="Times New Roman" w:eastAsia="Times New Roman" w:hAnsi="Times New Roman" w:cs="Times New Roman"/>
          <w:sz w:val="24"/>
          <w:szCs w:val="24"/>
          <w:lang w:val="uk-UA" w:eastAsia="ru-RU"/>
        </w:rPr>
        <w:t xml:space="preserve">1-фазного вузла обліку (автоматичного вимикача) у адміністративній будівлі </w:t>
      </w:r>
      <w:r w:rsidRPr="00760C33">
        <w:rPr>
          <w:rFonts w:ascii="Times New Roman" w:eastAsia="Times New Roman" w:hAnsi="Times New Roman" w:cs="Times New Roman"/>
          <w:sz w:val="24"/>
          <w:szCs w:val="24"/>
          <w:lang w:val="uk-UA" w:eastAsia="ru-RU"/>
        </w:rPr>
        <w:lastRenderedPageBreak/>
        <w:t>Вінницького обласного центру зайнятості за адресою: м. Хмільник, вул. Пушкіна, буд. 87а;</w:t>
      </w:r>
    </w:p>
    <w:p w14:paraId="507AAB0A" w14:textId="0873D828" w:rsidR="00760C33" w:rsidRPr="005713CB" w:rsidRDefault="00760C33" w:rsidP="005713CB">
      <w:pPr>
        <w:widowControl w:val="0"/>
        <w:numPr>
          <w:ilvl w:val="0"/>
          <w:numId w:val="11"/>
        </w:numPr>
        <w:tabs>
          <w:tab w:val="left" w:pos="746"/>
        </w:tabs>
        <w:spacing w:after="0" w:line="240" w:lineRule="auto"/>
        <w:ind w:left="740" w:hanging="34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демонтаж </w:t>
      </w:r>
      <w:r w:rsidRPr="00760C33">
        <w:rPr>
          <w:rFonts w:ascii="Times New Roman" w:eastAsia="Times New Roman" w:hAnsi="Times New Roman" w:cs="Times New Roman"/>
          <w:sz w:val="24"/>
          <w:szCs w:val="24"/>
          <w:lang w:val="uk-UA" w:eastAsia="ru-RU"/>
        </w:rPr>
        <w:t>1-фазного вузла обліку (автоматичного вимикача) у адміністративній будівлі Вінницького обласного центру зайнятості за адресою: м. Немирів, вул. Соборна, буд. 93б.</w:t>
      </w:r>
    </w:p>
    <w:p w14:paraId="615FACC3" w14:textId="23F01AF9" w:rsidR="00760C33" w:rsidRPr="00760C33" w:rsidRDefault="00760C33" w:rsidP="00760C33">
      <w:pPr>
        <w:widowControl w:val="0"/>
        <w:tabs>
          <w:tab w:val="left" w:pos="1113"/>
        </w:tabs>
        <w:spacing w:after="0" w:line="240" w:lineRule="auto"/>
        <w:ind w:left="720"/>
        <w:jc w:val="both"/>
        <w:rPr>
          <w:rFonts w:ascii="Times New Roman" w:eastAsia="Times New Roman" w:hAnsi="Times New Roman" w:cs="Times New Roman"/>
          <w:b/>
          <w:bCs/>
          <w:sz w:val="24"/>
          <w:szCs w:val="24"/>
          <w:u w:val="single"/>
          <w:lang w:val="ru-RU" w:eastAsia="ru-RU"/>
        </w:rPr>
      </w:pPr>
      <w:r w:rsidRPr="00760C33">
        <w:rPr>
          <w:rFonts w:ascii="Times New Roman" w:eastAsia="Times New Roman" w:hAnsi="Times New Roman" w:cs="Times New Roman"/>
          <w:b/>
          <w:bCs/>
          <w:sz w:val="24"/>
          <w:szCs w:val="24"/>
          <w:u w:val="single"/>
          <w:lang w:val="uk-UA" w:eastAsia="ru-RU"/>
        </w:rPr>
        <w:t xml:space="preserve">7. </w:t>
      </w:r>
      <w:r w:rsidRPr="00760C33">
        <w:rPr>
          <w:rFonts w:ascii="Times New Roman" w:eastAsia="Times New Roman" w:hAnsi="Times New Roman" w:cs="Times New Roman"/>
          <w:b/>
          <w:bCs/>
          <w:sz w:val="24"/>
          <w:szCs w:val="24"/>
          <w:u w:val="single"/>
          <w:lang w:val="ru-RU" w:eastAsia="ru-RU"/>
        </w:rPr>
        <w:t>Обсяги робіт</w:t>
      </w:r>
      <w:r w:rsidR="005713CB">
        <w:rPr>
          <w:rFonts w:ascii="Times New Roman" w:eastAsia="Times New Roman" w:hAnsi="Times New Roman" w:cs="Times New Roman"/>
          <w:b/>
          <w:bCs/>
          <w:sz w:val="24"/>
          <w:szCs w:val="24"/>
          <w:u w:val="single"/>
          <w:lang w:val="ru-RU" w:eastAsia="ru-RU"/>
        </w:rPr>
        <w:t>/ плослуг</w:t>
      </w:r>
      <w:r w:rsidRPr="00760C33">
        <w:rPr>
          <w:rFonts w:ascii="Times New Roman" w:eastAsia="Times New Roman" w:hAnsi="Times New Roman" w:cs="Times New Roman"/>
          <w:b/>
          <w:bCs/>
          <w:sz w:val="24"/>
          <w:szCs w:val="24"/>
          <w:u w:val="single"/>
          <w:lang w:val="ru-RU" w:eastAsia="ru-RU"/>
        </w:rPr>
        <w:t>:</w:t>
      </w:r>
    </w:p>
    <w:tbl>
      <w:tblPr>
        <w:tblW w:w="9409" w:type="dxa"/>
        <w:jc w:val="center"/>
        <w:tblCellMar>
          <w:left w:w="28" w:type="dxa"/>
          <w:right w:w="28" w:type="dxa"/>
        </w:tblCellMar>
        <w:tblLook w:val="0000" w:firstRow="0" w:lastRow="0" w:firstColumn="0" w:lastColumn="0" w:noHBand="0" w:noVBand="0"/>
      </w:tblPr>
      <w:tblGrid>
        <w:gridCol w:w="540"/>
        <w:gridCol w:w="6743"/>
        <w:gridCol w:w="992"/>
        <w:gridCol w:w="1134"/>
      </w:tblGrid>
      <w:tr w:rsidR="00760C33" w:rsidRPr="00760C33" w14:paraId="1787ED07" w14:textId="77777777" w:rsidTr="004F2834">
        <w:trPr>
          <w:jc w:val="center"/>
        </w:trPr>
        <w:tc>
          <w:tcPr>
            <w:tcW w:w="540" w:type="dxa"/>
            <w:tcBorders>
              <w:top w:val="single" w:sz="12" w:space="0" w:color="000000"/>
              <w:left w:val="single" w:sz="12" w:space="0" w:color="000000"/>
              <w:right w:val="single" w:sz="4" w:space="0" w:color="000000"/>
            </w:tcBorders>
            <w:vAlign w:val="center"/>
          </w:tcPr>
          <w:p w14:paraId="2E73B1F9"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lang w:val="uk-UA" w:eastAsia="ru-RU"/>
              </w:rPr>
            </w:pPr>
            <w:r w:rsidRPr="00760C33">
              <w:rPr>
                <w:rFonts w:ascii="Times New Roman" w:eastAsia="Times New Roman" w:hAnsi="Times New Roman" w:cs="Times New Roman"/>
                <w:b/>
                <w:bCs/>
                <w:spacing w:val="-3"/>
                <w:sz w:val="20"/>
                <w:szCs w:val="20"/>
                <w:lang w:val="uk-UA" w:eastAsia="ru-RU"/>
              </w:rPr>
              <w:t>№п/п</w:t>
            </w:r>
          </w:p>
        </w:tc>
        <w:tc>
          <w:tcPr>
            <w:tcW w:w="6743" w:type="dxa"/>
            <w:tcBorders>
              <w:top w:val="single" w:sz="12" w:space="0" w:color="000000"/>
            </w:tcBorders>
            <w:vAlign w:val="center"/>
          </w:tcPr>
          <w:p w14:paraId="277F5DF9" w14:textId="5E96DC0B"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Найменування робіт</w:t>
            </w:r>
            <w:r w:rsidR="00175A85">
              <w:rPr>
                <w:rFonts w:ascii="Times New Roman" w:eastAsia="Times New Roman" w:hAnsi="Times New Roman" w:cs="Times New Roman"/>
                <w:b/>
                <w:bCs/>
                <w:spacing w:val="-3"/>
                <w:sz w:val="20"/>
                <w:szCs w:val="20"/>
                <w:lang w:val="uk-UA" w:eastAsia="ru-RU"/>
              </w:rPr>
              <w:t>/ послуг</w:t>
            </w:r>
            <w:r w:rsidRPr="00760C33">
              <w:rPr>
                <w:rFonts w:ascii="Times New Roman" w:eastAsia="Times New Roman" w:hAnsi="Times New Roman" w:cs="Times New Roman"/>
                <w:b/>
                <w:bCs/>
                <w:spacing w:val="-3"/>
                <w:sz w:val="20"/>
                <w:szCs w:val="20"/>
                <w:lang w:val="uk-UA" w:eastAsia="ru-RU"/>
              </w:rPr>
              <w:t xml:space="preserve"> та витрат</w:t>
            </w:r>
          </w:p>
        </w:tc>
        <w:tc>
          <w:tcPr>
            <w:tcW w:w="992" w:type="dxa"/>
            <w:tcBorders>
              <w:top w:val="single" w:sz="12" w:space="0" w:color="000000"/>
              <w:left w:val="single" w:sz="4" w:space="0" w:color="000000"/>
            </w:tcBorders>
            <w:vAlign w:val="center"/>
          </w:tcPr>
          <w:p w14:paraId="5C44DBFE" w14:textId="77777777" w:rsidR="00760C33" w:rsidRPr="00760C33" w:rsidRDefault="00760C33" w:rsidP="00760C33">
            <w:pPr>
              <w:keepLines/>
              <w:spacing w:after="0" w:line="240" w:lineRule="auto"/>
              <w:jc w:val="center"/>
              <w:rPr>
                <w:rFonts w:ascii="Times New Roman" w:eastAsia="Times New Roman" w:hAnsi="Times New Roman" w:cs="Times New Roman"/>
                <w:b/>
                <w:bCs/>
                <w:spacing w:val="-3"/>
                <w:sz w:val="20"/>
                <w:szCs w:val="20"/>
                <w:lang w:val="uk-UA" w:eastAsia="ru-RU"/>
              </w:rPr>
            </w:pPr>
            <w:r w:rsidRPr="00760C33">
              <w:rPr>
                <w:rFonts w:ascii="Times New Roman" w:eastAsia="Times New Roman" w:hAnsi="Times New Roman" w:cs="Times New Roman"/>
                <w:b/>
                <w:bCs/>
                <w:spacing w:val="-3"/>
                <w:sz w:val="20"/>
                <w:szCs w:val="20"/>
                <w:lang w:val="uk-UA" w:eastAsia="ru-RU"/>
              </w:rPr>
              <w:t>Одиниця</w:t>
            </w:r>
          </w:p>
          <w:p w14:paraId="58B88480"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виміру</w:t>
            </w:r>
          </w:p>
        </w:tc>
        <w:tc>
          <w:tcPr>
            <w:tcW w:w="1134" w:type="dxa"/>
            <w:tcBorders>
              <w:top w:val="single" w:sz="12" w:space="0" w:color="000000"/>
              <w:left w:val="single" w:sz="4" w:space="0" w:color="000000"/>
              <w:right w:val="single" w:sz="4" w:space="0" w:color="000000"/>
            </w:tcBorders>
            <w:vAlign w:val="center"/>
          </w:tcPr>
          <w:p w14:paraId="39C00B8D"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 xml:space="preserve">  Кількість</w:t>
            </w:r>
          </w:p>
        </w:tc>
      </w:tr>
      <w:tr w:rsidR="00760C33" w:rsidRPr="00760C33" w14:paraId="5340BC18" w14:textId="77777777" w:rsidTr="004F2834">
        <w:trPr>
          <w:jc w:val="center"/>
        </w:trPr>
        <w:tc>
          <w:tcPr>
            <w:tcW w:w="540" w:type="dxa"/>
            <w:tcBorders>
              <w:top w:val="single" w:sz="4" w:space="0" w:color="000000"/>
              <w:left w:val="single" w:sz="12" w:space="0" w:color="000000"/>
              <w:bottom w:val="single" w:sz="4" w:space="0" w:color="000000"/>
              <w:right w:val="single" w:sz="4" w:space="0" w:color="000000"/>
            </w:tcBorders>
            <w:vAlign w:val="center"/>
          </w:tcPr>
          <w:p w14:paraId="549CDFF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743" w:type="dxa"/>
            <w:tcBorders>
              <w:top w:val="single" w:sz="4" w:space="0" w:color="000000"/>
              <w:bottom w:val="single" w:sz="4" w:space="0" w:color="000000"/>
            </w:tcBorders>
            <w:vAlign w:val="center"/>
          </w:tcPr>
          <w:p w14:paraId="2149BA7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992" w:type="dxa"/>
            <w:tcBorders>
              <w:top w:val="single" w:sz="4" w:space="0" w:color="000000"/>
              <w:left w:val="single" w:sz="4" w:space="0" w:color="000000"/>
              <w:bottom w:val="single" w:sz="4" w:space="0" w:color="000000"/>
            </w:tcBorders>
            <w:vAlign w:val="center"/>
          </w:tcPr>
          <w:p w14:paraId="24831AA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4A1838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r>
      <w:tr w:rsidR="00760C33" w:rsidRPr="00760C33" w14:paraId="73E9C9C3" w14:textId="77777777" w:rsidTr="004F2834">
        <w:trPr>
          <w:jc w:val="center"/>
        </w:trPr>
        <w:tc>
          <w:tcPr>
            <w:tcW w:w="540" w:type="dxa"/>
            <w:tcBorders>
              <w:left w:val="single" w:sz="12" w:space="0" w:color="000000"/>
              <w:right w:val="single" w:sz="4" w:space="0" w:color="000000"/>
            </w:tcBorders>
            <w:vAlign w:val="center"/>
          </w:tcPr>
          <w:p w14:paraId="757CD8E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519B1819" w14:textId="2113E09A" w:rsidR="00760C33" w:rsidRPr="00175A85" w:rsidRDefault="00175A85" w:rsidP="00760C33">
            <w:pPr>
              <w:keepLines/>
              <w:spacing w:after="0" w:line="240" w:lineRule="auto"/>
              <w:rPr>
                <w:rFonts w:ascii="Times New Roman" w:eastAsia="Times New Roman" w:hAnsi="Times New Roman" w:cs="Times New Roman"/>
                <w:b/>
                <w:bCs/>
                <w:spacing w:val="-3"/>
                <w:sz w:val="20"/>
                <w:szCs w:val="20"/>
                <w:u w:val="single"/>
                <w:lang w:val="uk-UA" w:eastAsia="ru-RU"/>
              </w:rPr>
            </w:pPr>
            <w:r w:rsidRPr="00175A85">
              <w:rPr>
                <w:rFonts w:ascii="Times New Roman" w:eastAsia="Times New Roman" w:hAnsi="Times New Roman" w:cs="Times New Roman"/>
                <w:b/>
                <w:bCs/>
                <w:spacing w:val="-3"/>
                <w:sz w:val="20"/>
                <w:szCs w:val="20"/>
                <w:u w:val="single"/>
                <w:lang w:val="uk-UA" w:eastAsia="ru-RU"/>
              </w:rPr>
              <w:t>Збільшення існуючих потужностей</w:t>
            </w:r>
          </w:p>
          <w:p w14:paraId="45F857D0" w14:textId="77777777" w:rsidR="00760C33" w:rsidRPr="00BD027B"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BD027B">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634DB382"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м.Могилів-Подільський, просп.</w:t>
            </w:r>
          </w:p>
          <w:p w14:paraId="36EC601D"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Незалежності, буд. 11 (збільшення існуючих</w:t>
            </w:r>
          </w:p>
          <w:p w14:paraId="253002DE"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потужностей згідно наданих технічних умов</w:t>
            </w:r>
          </w:p>
          <w:p w14:paraId="3DEAB95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eastAsia="ru-RU"/>
              </w:rPr>
              <w:t>стандартного приєднання)</w:t>
            </w:r>
          </w:p>
        </w:tc>
        <w:tc>
          <w:tcPr>
            <w:tcW w:w="992" w:type="dxa"/>
            <w:tcBorders>
              <w:left w:val="single" w:sz="4" w:space="0" w:color="000000"/>
              <w:right w:val="single" w:sz="4" w:space="0" w:color="000000"/>
            </w:tcBorders>
            <w:vAlign w:val="center"/>
          </w:tcPr>
          <w:p w14:paraId="70D43AE1"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1134" w:type="dxa"/>
            <w:tcBorders>
              <w:left w:val="single" w:sz="4" w:space="0" w:color="000000"/>
              <w:right w:val="single" w:sz="4" w:space="0" w:color="000000"/>
            </w:tcBorders>
            <w:vAlign w:val="center"/>
          </w:tcPr>
          <w:p w14:paraId="18E3BD81"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r>
      <w:tr w:rsidR="00760C33" w:rsidRPr="00760C33" w14:paraId="0B92A3F1" w14:textId="77777777" w:rsidTr="004F2834">
        <w:trPr>
          <w:jc w:val="center"/>
        </w:trPr>
        <w:tc>
          <w:tcPr>
            <w:tcW w:w="540" w:type="dxa"/>
            <w:tcBorders>
              <w:left w:val="single" w:sz="12" w:space="0" w:color="000000"/>
              <w:right w:val="single" w:sz="4" w:space="0" w:color="000000"/>
            </w:tcBorders>
            <w:vAlign w:val="center"/>
          </w:tcPr>
          <w:p w14:paraId="6AEE3E1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50D1DD8A"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92" w:type="dxa"/>
            <w:tcBorders>
              <w:left w:val="single" w:sz="4" w:space="0" w:color="000000"/>
              <w:right w:val="single" w:sz="4" w:space="0" w:color="000000"/>
            </w:tcBorders>
            <w:vAlign w:val="center"/>
          </w:tcPr>
          <w:p w14:paraId="1E2CCC7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37AD39E4"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505778A7" w14:textId="77777777" w:rsidTr="004F2834">
        <w:trPr>
          <w:jc w:val="center"/>
        </w:trPr>
        <w:tc>
          <w:tcPr>
            <w:tcW w:w="540" w:type="dxa"/>
            <w:tcBorders>
              <w:left w:val="single" w:sz="12" w:space="0" w:color="000000"/>
              <w:right w:val="single" w:sz="4" w:space="0" w:color="000000"/>
            </w:tcBorders>
          </w:tcPr>
          <w:p w14:paraId="13A80C4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743" w:type="dxa"/>
          </w:tcPr>
          <w:p w14:paraId="30EC9ED8"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Розробка ґрунту вручну з кріпленням у траншеях</w:t>
            </w:r>
          </w:p>
          <w:p w14:paraId="0096992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шириною до 2 м, глибиною до 2 м, група ґрунтів 2</w:t>
            </w:r>
          </w:p>
        </w:tc>
        <w:tc>
          <w:tcPr>
            <w:tcW w:w="992" w:type="dxa"/>
            <w:tcBorders>
              <w:left w:val="single" w:sz="4" w:space="0" w:color="000000"/>
            </w:tcBorders>
          </w:tcPr>
          <w:p w14:paraId="2C7DB74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м3</w:t>
            </w:r>
          </w:p>
        </w:tc>
        <w:tc>
          <w:tcPr>
            <w:tcW w:w="1134" w:type="dxa"/>
            <w:tcBorders>
              <w:left w:val="single" w:sz="4" w:space="0" w:color="000000"/>
              <w:right w:val="single" w:sz="4" w:space="0" w:color="000000"/>
            </w:tcBorders>
          </w:tcPr>
          <w:p w14:paraId="6DEDA17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0,16</w:t>
            </w:r>
          </w:p>
        </w:tc>
      </w:tr>
      <w:tr w:rsidR="00760C33" w:rsidRPr="00760C33" w14:paraId="149A1405" w14:textId="77777777" w:rsidTr="004F2834">
        <w:trPr>
          <w:jc w:val="center"/>
        </w:trPr>
        <w:tc>
          <w:tcPr>
            <w:tcW w:w="540" w:type="dxa"/>
            <w:tcBorders>
              <w:left w:val="single" w:sz="12" w:space="0" w:color="000000"/>
              <w:right w:val="single" w:sz="4" w:space="0" w:color="000000"/>
            </w:tcBorders>
          </w:tcPr>
          <w:p w14:paraId="46BC85F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743" w:type="dxa"/>
          </w:tcPr>
          <w:p w14:paraId="496D4D9F"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Засипка вручну траншей, пазух котлованів і ям, група</w:t>
            </w:r>
          </w:p>
          <w:p w14:paraId="01479945"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ґрунтів 2</w:t>
            </w:r>
          </w:p>
        </w:tc>
        <w:tc>
          <w:tcPr>
            <w:tcW w:w="992" w:type="dxa"/>
            <w:tcBorders>
              <w:left w:val="single" w:sz="4" w:space="0" w:color="000000"/>
            </w:tcBorders>
          </w:tcPr>
          <w:p w14:paraId="32CF8AA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м3</w:t>
            </w:r>
          </w:p>
        </w:tc>
        <w:tc>
          <w:tcPr>
            <w:tcW w:w="1134" w:type="dxa"/>
            <w:tcBorders>
              <w:left w:val="single" w:sz="4" w:space="0" w:color="000000"/>
              <w:right w:val="single" w:sz="4" w:space="0" w:color="000000"/>
            </w:tcBorders>
          </w:tcPr>
          <w:p w14:paraId="5F066D4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0,16</w:t>
            </w:r>
          </w:p>
        </w:tc>
      </w:tr>
      <w:tr w:rsidR="00760C33" w:rsidRPr="00760C33" w14:paraId="30E391E6" w14:textId="77777777" w:rsidTr="004F2834">
        <w:trPr>
          <w:jc w:val="center"/>
        </w:trPr>
        <w:tc>
          <w:tcPr>
            <w:tcW w:w="540" w:type="dxa"/>
            <w:tcBorders>
              <w:left w:val="single" w:sz="12" w:space="0" w:color="000000"/>
              <w:right w:val="single" w:sz="4" w:space="0" w:color="000000"/>
            </w:tcBorders>
          </w:tcPr>
          <w:p w14:paraId="75FEC4D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743" w:type="dxa"/>
          </w:tcPr>
          <w:p w14:paraId="49D2D282"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Свердлення отворiв в цегляних стiнах, товщина стiн 2,0</w:t>
            </w:r>
          </w:p>
          <w:p w14:paraId="37E2B40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цеглини, дiаметр отвору до 40 мм</w:t>
            </w:r>
          </w:p>
          <w:p w14:paraId="0F21FCA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992" w:type="dxa"/>
            <w:tcBorders>
              <w:left w:val="single" w:sz="4" w:space="0" w:color="000000"/>
            </w:tcBorders>
          </w:tcPr>
          <w:p w14:paraId="25E5CF9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134" w:type="dxa"/>
            <w:tcBorders>
              <w:left w:val="single" w:sz="4" w:space="0" w:color="000000"/>
              <w:right w:val="single" w:sz="4" w:space="0" w:color="000000"/>
            </w:tcBorders>
          </w:tcPr>
          <w:p w14:paraId="7C5A57B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A03DD2" w14:paraId="67744793" w14:textId="77777777" w:rsidTr="004F2834">
        <w:trPr>
          <w:jc w:val="center"/>
        </w:trPr>
        <w:tc>
          <w:tcPr>
            <w:tcW w:w="540" w:type="dxa"/>
            <w:tcBorders>
              <w:left w:val="single" w:sz="12" w:space="0" w:color="000000"/>
              <w:right w:val="single" w:sz="4" w:space="0" w:color="000000"/>
            </w:tcBorders>
            <w:vAlign w:val="center"/>
          </w:tcPr>
          <w:p w14:paraId="2560E1A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27890529" w14:textId="26F766E8" w:rsidR="00760C33" w:rsidRPr="00760C33" w:rsidRDefault="00175A85"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175A85">
              <w:rPr>
                <w:rFonts w:ascii="Times New Roman" w:eastAsia="Times New Roman" w:hAnsi="Times New Roman" w:cs="Times New Roman"/>
                <w:b/>
                <w:bCs/>
                <w:spacing w:val="-3"/>
                <w:sz w:val="20"/>
                <w:szCs w:val="20"/>
                <w:u w:val="single"/>
                <w:lang w:val="ru-RU" w:eastAsia="ru-RU"/>
              </w:rPr>
              <w:t>Збільшення існуючих потужностей</w:t>
            </w:r>
            <w:r>
              <w:rPr>
                <w:rFonts w:ascii="Times New Roman" w:eastAsia="Times New Roman" w:hAnsi="Times New Roman" w:cs="Times New Roman"/>
                <w:b/>
                <w:bCs/>
                <w:spacing w:val="-3"/>
                <w:sz w:val="20"/>
                <w:szCs w:val="20"/>
                <w:u w:val="single"/>
                <w:lang w:val="ru-RU"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4E97CDB6"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смт. Тростянець, вул.</w:t>
            </w:r>
          </w:p>
          <w:p w14:paraId="30BB9476"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Соборна, буд. 32 (збільшення існуючих потужностей</w:t>
            </w:r>
          </w:p>
          <w:p w14:paraId="273B4870"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val="ru-RU" w:eastAsia="ru-RU"/>
              </w:rPr>
              <w:t>згідно наданих технічних умов стандартного приєднання)</w:t>
            </w:r>
          </w:p>
        </w:tc>
        <w:tc>
          <w:tcPr>
            <w:tcW w:w="992" w:type="dxa"/>
            <w:tcBorders>
              <w:left w:val="single" w:sz="4" w:space="0" w:color="000000"/>
              <w:right w:val="single" w:sz="4" w:space="0" w:color="000000"/>
            </w:tcBorders>
            <w:vAlign w:val="center"/>
          </w:tcPr>
          <w:p w14:paraId="2856B4C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2162D439"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A03DD2" w14:paraId="3A92F9AC" w14:textId="77777777" w:rsidTr="004F2834">
        <w:trPr>
          <w:jc w:val="center"/>
        </w:trPr>
        <w:tc>
          <w:tcPr>
            <w:tcW w:w="540" w:type="dxa"/>
            <w:tcBorders>
              <w:left w:val="single" w:sz="12" w:space="0" w:color="000000"/>
              <w:right w:val="single" w:sz="4" w:space="0" w:color="000000"/>
            </w:tcBorders>
            <w:vAlign w:val="center"/>
          </w:tcPr>
          <w:p w14:paraId="72EACD6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34D7FEE8"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92" w:type="dxa"/>
            <w:tcBorders>
              <w:left w:val="single" w:sz="4" w:space="0" w:color="000000"/>
              <w:right w:val="single" w:sz="4" w:space="0" w:color="000000"/>
            </w:tcBorders>
            <w:vAlign w:val="center"/>
          </w:tcPr>
          <w:p w14:paraId="5D5ACD31"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7F7EB281"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7C176294" w14:textId="77777777" w:rsidTr="004F2834">
        <w:trPr>
          <w:jc w:val="center"/>
        </w:trPr>
        <w:tc>
          <w:tcPr>
            <w:tcW w:w="540" w:type="dxa"/>
            <w:tcBorders>
              <w:left w:val="single" w:sz="12" w:space="0" w:color="000000"/>
              <w:right w:val="single" w:sz="4" w:space="0" w:color="000000"/>
            </w:tcBorders>
          </w:tcPr>
          <w:p w14:paraId="33810A3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uk-UA" w:eastAsia="ru-RU"/>
              </w:rPr>
            </w:pPr>
            <w:r w:rsidRPr="00760C33">
              <w:rPr>
                <w:rFonts w:ascii="Times New Roman" w:eastAsia="Times New Roman" w:hAnsi="Times New Roman" w:cs="Times New Roman"/>
                <w:sz w:val="20"/>
                <w:szCs w:val="20"/>
                <w:lang w:val="uk-UA" w:eastAsia="ru-RU"/>
              </w:rPr>
              <w:t>1</w:t>
            </w:r>
          </w:p>
        </w:tc>
        <w:tc>
          <w:tcPr>
            <w:tcW w:w="6743" w:type="dxa"/>
          </w:tcPr>
          <w:p w14:paraId="787275F6"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Розробка ґрунту вручну з кріпленням у траншеях</w:t>
            </w:r>
          </w:p>
          <w:p w14:paraId="5A245A39"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шириною до 2 м, глибиною до 2 м, група ґрунтів 2</w:t>
            </w:r>
          </w:p>
        </w:tc>
        <w:tc>
          <w:tcPr>
            <w:tcW w:w="992" w:type="dxa"/>
            <w:tcBorders>
              <w:left w:val="single" w:sz="4" w:space="0" w:color="000000"/>
            </w:tcBorders>
          </w:tcPr>
          <w:p w14:paraId="3FA6204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м3</w:t>
            </w:r>
          </w:p>
        </w:tc>
        <w:tc>
          <w:tcPr>
            <w:tcW w:w="1134" w:type="dxa"/>
            <w:tcBorders>
              <w:left w:val="single" w:sz="4" w:space="0" w:color="000000"/>
              <w:right w:val="single" w:sz="4" w:space="0" w:color="000000"/>
            </w:tcBorders>
          </w:tcPr>
          <w:p w14:paraId="633179B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0,16</w:t>
            </w:r>
          </w:p>
        </w:tc>
      </w:tr>
      <w:tr w:rsidR="00760C33" w:rsidRPr="00760C33" w14:paraId="2C2C46DC" w14:textId="77777777" w:rsidTr="004F2834">
        <w:trPr>
          <w:jc w:val="center"/>
        </w:trPr>
        <w:tc>
          <w:tcPr>
            <w:tcW w:w="540" w:type="dxa"/>
            <w:tcBorders>
              <w:left w:val="single" w:sz="12" w:space="0" w:color="000000"/>
              <w:right w:val="single" w:sz="4" w:space="0" w:color="000000"/>
            </w:tcBorders>
          </w:tcPr>
          <w:p w14:paraId="282DC6B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743" w:type="dxa"/>
          </w:tcPr>
          <w:p w14:paraId="7F2C691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Засипка вручну траншей, пазух котлованів і ям, група</w:t>
            </w:r>
          </w:p>
          <w:p w14:paraId="65C95E3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ґрунтів 2</w:t>
            </w:r>
          </w:p>
        </w:tc>
        <w:tc>
          <w:tcPr>
            <w:tcW w:w="992" w:type="dxa"/>
            <w:tcBorders>
              <w:left w:val="single" w:sz="4" w:space="0" w:color="000000"/>
            </w:tcBorders>
          </w:tcPr>
          <w:p w14:paraId="792F63E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м3</w:t>
            </w:r>
          </w:p>
        </w:tc>
        <w:tc>
          <w:tcPr>
            <w:tcW w:w="1134" w:type="dxa"/>
            <w:tcBorders>
              <w:left w:val="single" w:sz="4" w:space="0" w:color="000000"/>
              <w:right w:val="single" w:sz="4" w:space="0" w:color="000000"/>
            </w:tcBorders>
          </w:tcPr>
          <w:p w14:paraId="2A196B0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0,16</w:t>
            </w:r>
          </w:p>
        </w:tc>
      </w:tr>
      <w:tr w:rsidR="00760C33" w:rsidRPr="00A03DD2" w14:paraId="25ADD25A" w14:textId="77777777" w:rsidTr="004F2834">
        <w:trPr>
          <w:jc w:val="center"/>
        </w:trPr>
        <w:tc>
          <w:tcPr>
            <w:tcW w:w="540" w:type="dxa"/>
            <w:tcBorders>
              <w:left w:val="single" w:sz="12" w:space="0" w:color="000000"/>
              <w:right w:val="single" w:sz="4" w:space="0" w:color="000000"/>
            </w:tcBorders>
            <w:vAlign w:val="center"/>
          </w:tcPr>
          <w:p w14:paraId="39A732C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702004E4" w14:textId="6ED05DB7" w:rsidR="00760C33" w:rsidRPr="00760C33" w:rsidRDefault="00175A85"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175A85">
              <w:rPr>
                <w:rFonts w:ascii="Times New Roman" w:eastAsia="Times New Roman" w:hAnsi="Times New Roman" w:cs="Times New Roman"/>
                <w:b/>
                <w:bCs/>
                <w:spacing w:val="-3"/>
                <w:sz w:val="20"/>
                <w:szCs w:val="20"/>
                <w:u w:val="single"/>
                <w:lang w:val="ru-RU" w:eastAsia="ru-RU"/>
              </w:rPr>
              <w:t>Збільшення існуючих потужностей</w:t>
            </w:r>
            <w:r>
              <w:rPr>
                <w:rFonts w:ascii="Times New Roman" w:eastAsia="Times New Roman" w:hAnsi="Times New Roman" w:cs="Times New Roman"/>
                <w:b/>
                <w:bCs/>
                <w:spacing w:val="-3"/>
                <w:sz w:val="20"/>
                <w:szCs w:val="20"/>
                <w:u w:val="single"/>
                <w:lang w:val="ru-RU"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17689F55" w14:textId="4AA827BF"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м.</w:t>
            </w:r>
            <w:r w:rsidR="00175A85">
              <w:rPr>
                <w:rFonts w:ascii="Times New Roman" w:eastAsia="Times New Roman" w:hAnsi="Times New Roman" w:cs="Times New Roman"/>
                <w:b/>
                <w:bCs/>
                <w:spacing w:val="-3"/>
                <w:sz w:val="20"/>
                <w:szCs w:val="20"/>
                <w:u w:val="single"/>
                <w:lang w:val="ru-RU" w:eastAsia="ru-RU"/>
              </w:rPr>
              <w:t xml:space="preserve"> </w:t>
            </w:r>
            <w:r w:rsidRPr="00760C33">
              <w:rPr>
                <w:rFonts w:ascii="Times New Roman" w:eastAsia="Times New Roman" w:hAnsi="Times New Roman" w:cs="Times New Roman"/>
                <w:b/>
                <w:bCs/>
                <w:spacing w:val="-3"/>
                <w:sz w:val="20"/>
                <w:szCs w:val="20"/>
                <w:u w:val="single"/>
                <w:lang w:val="ru-RU" w:eastAsia="ru-RU"/>
              </w:rPr>
              <w:t>Тульчин, вул. Миколи Леонтовича, буд. 102</w:t>
            </w:r>
          </w:p>
          <w:p w14:paraId="23B54723"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(збільшення існуючих потужностей згідно наданих</w:t>
            </w:r>
          </w:p>
          <w:p w14:paraId="7C76D996"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val="ru-RU" w:eastAsia="ru-RU"/>
              </w:rPr>
              <w:t>технічних умов стандартного приєднання)</w:t>
            </w:r>
          </w:p>
        </w:tc>
        <w:tc>
          <w:tcPr>
            <w:tcW w:w="992" w:type="dxa"/>
            <w:tcBorders>
              <w:left w:val="single" w:sz="4" w:space="0" w:color="000000"/>
              <w:right w:val="single" w:sz="4" w:space="0" w:color="000000"/>
            </w:tcBorders>
            <w:vAlign w:val="center"/>
          </w:tcPr>
          <w:p w14:paraId="76864175"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178A09FC"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A03DD2" w14:paraId="6E6B106B" w14:textId="77777777" w:rsidTr="004F2834">
        <w:trPr>
          <w:jc w:val="center"/>
        </w:trPr>
        <w:tc>
          <w:tcPr>
            <w:tcW w:w="540" w:type="dxa"/>
            <w:tcBorders>
              <w:left w:val="single" w:sz="12" w:space="0" w:color="000000"/>
              <w:right w:val="single" w:sz="4" w:space="0" w:color="000000"/>
            </w:tcBorders>
            <w:vAlign w:val="center"/>
          </w:tcPr>
          <w:p w14:paraId="186B9D51"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737EDF0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92" w:type="dxa"/>
            <w:tcBorders>
              <w:left w:val="single" w:sz="4" w:space="0" w:color="000000"/>
              <w:right w:val="single" w:sz="4" w:space="0" w:color="000000"/>
            </w:tcBorders>
            <w:vAlign w:val="center"/>
          </w:tcPr>
          <w:p w14:paraId="653DF424"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14CBEDB6"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51A26BFA" w14:textId="77777777" w:rsidTr="004F2834">
        <w:trPr>
          <w:jc w:val="center"/>
        </w:trPr>
        <w:tc>
          <w:tcPr>
            <w:tcW w:w="540" w:type="dxa"/>
            <w:tcBorders>
              <w:left w:val="single" w:sz="12" w:space="0" w:color="000000"/>
              <w:right w:val="single" w:sz="4" w:space="0" w:color="000000"/>
            </w:tcBorders>
          </w:tcPr>
          <w:p w14:paraId="1C61C6A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743" w:type="dxa"/>
          </w:tcPr>
          <w:p w14:paraId="6E0E5F76"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Розробка ґрунту вручну з кріпленням у траншеях</w:t>
            </w:r>
          </w:p>
          <w:p w14:paraId="3871228F"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шириною до 2 м, глибиною до 2 м, група ґрунтів 2</w:t>
            </w:r>
          </w:p>
        </w:tc>
        <w:tc>
          <w:tcPr>
            <w:tcW w:w="992" w:type="dxa"/>
            <w:tcBorders>
              <w:left w:val="single" w:sz="4" w:space="0" w:color="000000"/>
            </w:tcBorders>
          </w:tcPr>
          <w:p w14:paraId="6747A8F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м3</w:t>
            </w:r>
          </w:p>
        </w:tc>
        <w:tc>
          <w:tcPr>
            <w:tcW w:w="1134" w:type="dxa"/>
            <w:tcBorders>
              <w:left w:val="single" w:sz="4" w:space="0" w:color="000000"/>
              <w:right w:val="single" w:sz="4" w:space="0" w:color="000000"/>
            </w:tcBorders>
          </w:tcPr>
          <w:p w14:paraId="432A87A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0,16</w:t>
            </w:r>
          </w:p>
        </w:tc>
      </w:tr>
      <w:tr w:rsidR="00760C33" w:rsidRPr="00760C33" w14:paraId="2AAD00ED" w14:textId="77777777" w:rsidTr="004F2834">
        <w:trPr>
          <w:jc w:val="center"/>
        </w:trPr>
        <w:tc>
          <w:tcPr>
            <w:tcW w:w="540" w:type="dxa"/>
            <w:tcBorders>
              <w:left w:val="single" w:sz="12" w:space="0" w:color="000000"/>
              <w:right w:val="single" w:sz="4" w:space="0" w:color="000000"/>
            </w:tcBorders>
          </w:tcPr>
          <w:p w14:paraId="5F15480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743" w:type="dxa"/>
          </w:tcPr>
          <w:p w14:paraId="4E786E09"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Засипка вручну траншей, пазух котлованів і ям, група</w:t>
            </w:r>
          </w:p>
          <w:p w14:paraId="7D222C07"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ґрунтів 2</w:t>
            </w:r>
          </w:p>
        </w:tc>
        <w:tc>
          <w:tcPr>
            <w:tcW w:w="992" w:type="dxa"/>
            <w:tcBorders>
              <w:left w:val="single" w:sz="4" w:space="0" w:color="000000"/>
            </w:tcBorders>
          </w:tcPr>
          <w:p w14:paraId="230003C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м3</w:t>
            </w:r>
          </w:p>
        </w:tc>
        <w:tc>
          <w:tcPr>
            <w:tcW w:w="1134" w:type="dxa"/>
            <w:tcBorders>
              <w:left w:val="single" w:sz="4" w:space="0" w:color="000000"/>
              <w:right w:val="single" w:sz="4" w:space="0" w:color="000000"/>
            </w:tcBorders>
          </w:tcPr>
          <w:p w14:paraId="529EA1A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0,16</w:t>
            </w:r>
          </w:p>
        </w:tc>
      </w:tr>
      <w:tr w:rsidR="00760C33" w:rsidRPr="00760C33" w14:paraId="1A7B305C" w14:textId="77777777" w:rsidTr="004F2834">
        <w:trPr>
          <w:jc w:val="center"/>
        </w:trPr>
        <w:tc>
          <w:tcPr>
            <w:tcW w:w="540" w:type="dxa"/>
            <w:tcBorders>
              <w:left w:val="single" w:sz="12" w:space="0" w:color="000000"/>
              <w:right w:val="single" w:sz="4" w:space="0" w:color="000000"/>
            </w:tcBorders>
          </w:tcPr>
          <w:p w14:paraId="4A095BD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743" w:type="dxa"/>
          </w:tcPr>
          <w:p w14:paraId="6415157B" w14:textId="77777777" w:rsidR="00760C33" w:rsidRPr="00175A85"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175A85">
              <w:rPr>
                <w:rFonts w:ascii="Times New Roman" w:eastAsia="Times New Roman" w:hAnsi="Times New Roman" w:cs="Times New Roman"/>
                <w:spacing w:val="-3"/>
                <w:sz w:val="20"/>
                <w:szCs w:val="20"/>
                <w:lang w:val="uk-UA" w:eastAsia="ru-RU"/>
              </w:rPr>
              <w:t>Свердлення отворiв в цегляних стiнах, товщина стiн 2,0</w:t>
            </w:r>
          </w:p>
          <w:p w14:paraId="17E5E960" w14:textId="77777777" w:rsidR="00760C33" w:rsidRPr="00175A85"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175A85">
              <w:rPr>
                <w:rFonts w:ascii="Times New Roman" w:eastAsia="Times New Roman" w:hAnsi="Times New Roman" w:cs="Times New Roman"/>
                <w:spacing w:val="-3"/>
                <w:sz w:val="20"/>
                <w:szCs w:val="20"/>
                <w:lang w:val="uk-UA" w:eastAsia="ru-RU"/>
              </w:rPr>
              <w:t>цеглини, дiаметр отвору до 40 мм</w:t>
            </w:r>
          </w:p>
          <w:p w14:paraId="6A36CB9C" w14:textId="77777777" w:rsidR="00760C33" w:rsidRPr="00175A85"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992" w:type="dxa"/>
            <w:tcBorders>
              <w:left w:val="single" w:sz="4" w:space="0" w:color="000000"/>
            </w:tcBorders>
          </w:tcPr>
          <w:p w14:paraId="532E014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134" w:type="dxa"/>
            <w:tcBorders>
              <w:left w:val="single" w:sz="4" w:space="0" w:color="000000"/>
              <w:right w:val="single" w:sz="4" w:space="0" w:color="000000"/>
            </w:tcBorders>
          </w:tcPr>
          <w:p w14:paraId="26F4DAD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A03DD2" w14:paraId="65084A13" w14:textId="77777777" w:rsidTr="004F2834">
        <w:trPr>
          <w:jc w:val="center"/>
        </w:trPr>
        <w:tc>
          <w:tcPr>
            <w:tcW w:w="540" w:type="dxa"/>
            <w:tcBorders>
              <w:left w:val="single" w:sz="12" w:space="0" w:color="000000"/>
              <w:right w:val="single" w:sz="4" w:space="0" w:color="000000"/>
            </w:tcBorders>
            <w:vAlign w:val="center"/>
          </w:tcPr>
          <w:p w14:paraId="02FB084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65BD558D" w14:textId="39336AAD" w:rsidR="00760C33" w:rsidRPr="00175A85" w:rsidRDefault="00175A85" w:rsidP="00760C33">
            <w:pPr>
              <w:keepLines/>
              <w:spacing w:after="0" w:line="240" w:lineRule="auto"/>
              <w:rPr>
                <w:rFonts w:ascii="Times New Roman" w:eastAsia="Times New Roman" w:hAnsi="Times New Roman" w:cs="Times New Roman"/>
                <w:b/>
                <w:bCs/>
                <w:spacing w:val="-3"/>
                <w:sz w:val="20"/>
                <w:szCs w:val="20"/>
                <w:u w:val="single"/>
                <w:lang w:val="uk-UA" w:eastAsia="ru-RU"/>
              </w:rPr>
            </w:pPr>
            <w:r w:rsidRPr="00175A85">
              <w:rPr>
                <w:rFonts w:ascii="Times New Roman" w:eastAsia="Times New Roman" w:hAnsi="Times New Roman" w:cs="Times New Roman"/>
                <w:b/>
                <w:bCs/>
                <w:spacing w:val="-3"/>
                <w:sz w:val="20"/>
                <w:szCs w:val="20"/>
                <w:u w:val="single"/>
                <w:lang w:val="uk-UA" w:eastAsia="ru-RU"/>
              </w:rPr>
              <w:t>Збільшення існуючих потужностей</w:t>
            </w:r>
            <w:r>
              <w:rPr>
                <w:rFonts w:ascii="Times New Roman" w:eastAsia="Times New Roman" w:hAnsi="Times New Roman" w:cs="Times New Roman"/>
                <w:b/>
                <w:bCs/>
                <w:spacing w:val="-3"/>
                <w:sz w:val="20"/>
                <w:szCs w:val="20"/>
                <w:u w:val="single"/>
                <w:lang w:val="uk-UA" w:eastAsia="ru-RU"/>
              </w:rPr>
              <w:t xml:space="preserve"> </w:t>
            </w:r>
            <w:r w:rsidR="00760C33" w:rsidRPr="00175A85">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2B87FD2E" w14:textId="77777777" w:rsidR="00760C33" w:rsidRPr="00175A85"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175A85">
              <w:rPr>
                <w:rFonts w:ascii="Times New Roman" w:eastAsia="Times New Roman" w:hAnsi="Times New Roman" w:cs="Times New Roman"/>
                <w:b/>
                <w:bCs/>
                <w:spacing w:val="-3"/>
                <w:sz w:val="20"/>
                <w:szCs w:val="20"/>
                <w:u w:val="single"/>
                <w:lang w:val="ru-RU" w:eastAsia="ru-RU"/>
              </w:rPr>
              <w:t>адресою: Вінницька обл., м. Погребище, вул. Б.</w:t>
            </w:r>
          </w:p>
          <w:p w14:paraId="1B08AA53" w14:textId="77777777" w:rsidR="00760C33" w:rsidRPr="00175A85"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175A85">
              <w:rPr>
                <w:rFonts w:ascii="Times New Roman" w:eastAsia="Times New Roman" w:hAnsi="Times New Roman" w:cs="Times New Roman"/>
                <w:b/>
                <w:bCs/>
                <w:spacing w:val="-3"/>
                <w:sz w:val="20"/>
                <w:szCs w:val="20"/>
                <w:u w:val="single"/>
                <w:lang w:val="ru-RU" w:eastAsia="ru-RU"/>
              </w:rPr>
              <w:t>Хмельницького, буд. 112а (збільшення існуючих</w:t>
            </w:r>
          </w:p>
          <w:p w14:paraId="367AF91C" w14:textId="77777777" w:rsidR="00760C33" w:rsidRPr="00175A85"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175A85">
              <w:rPr>
                <w:rFonts w:ascii="Times New Roman" w:eastAsia="Times New Roman" w:hAnsi="Times New Roman" w:cs="Times New Roman"/>
                <w:b/>
                <w:bCs/>
                <w:spacing w:val="-3"/>
                <w:sz w:val="20"/>
                <w:szCs w:val="20"/>
                <w:u w:val="single"/>
                <w:lang w:val="ru-RU" w:eastAsia="ru-RU"/>
              </w:rPr>
              <w:t>потужностей згідно наданих технічних умов</w:t>
            </w:r>
          </w:p>
          <w:p w14:paraId="26B3818A" w14:textId="77777777" w:rsidR="00760C33" w:rsidRPr="00175A85" w:rsidRDefault="00760C33" w:rsidP="00760C33">
            <w:pPr>
              <w:keepLines/>
              <w:spacing w:after="0" w:line="240" w:lineRule="auto"/>
              <w:rPr>
                <w:rFonts w:ascii="Times New Roman" w:eastAsia="Times New Roman" w:hAnsi="Times New Roman" w:cs="Times New Roman"/>
                <w:sz w:val="20"/>
                <w:szCs w:val="20"/>
                <w:lang w:val="ru-RU" w:eastAsia="ru-RU"/>
              </w:rPr>
            </w:pPr>
            <w:r w:rsidRPr="00175A85">
              <w:rPr>
                <w:rFonts w:ascii="Times New Roman" w:eastAsia="Times New Roman" w:hAnsi="Times New Roman" w:cs="Times New Roman"/>
                <w:b/>
                <w:bCs/>
                <w:spacing w:val="-3"/>
                <w:sz w:val="20"/>
                <w:szCs w:val="20"/>
                <w:u w:val="single"/>
                <w:lang w:val="ru-RU" w:eastAsia="ru-RU"/>
              </w:rPr>
              <w:t>стандартного приєднання)</w:t>
            </w:r>
          </w:p>
        </w:tc>
        <w:tc>
          <w:tcPr>
            <w:tcW w:w="992" w:type="dxa"/>
            <w:tcBorders>
              <w:left w:val="single" w:sz="4" w:space="0" w:color="000000"/>
              <w:right w:val="single" w:sz="4" w:space="0" w:color="000000"/>
            </w:tcBorders>
            <w:vAlign w:val="center"/>
          </w:tcPr>
          <w:p w14:paraId="4F7D40D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132DF478"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A03DD2" w14:paraId="1B5EB7E6" w14:textId="77777777" w:rsidTr="004F2834">
        <w:trPr>
          <w:jc w:val="center"/>
        </w:trPr>
        <w:tc>
          <w:tcPr>
            <w:tcW w:w="540" w:type="dxa"/>
            <w:tcBorders>
              <w:left w:val="single" w:sz="12" w:space="0" w:color="000000"/>
              <w:right w:val="single" w:sz="4" w:space="0" w:color="000000"/>
            </w:tcBorders>
            <w:vAlign w:val="center"/>
          </w:tcPr>
          <w:p w14:paraId="0A0EBABC"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721E6D2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92" w:type="dxa"/>
            <w:tcBorders>
              <w:left w:val="single" w:sz="4" w:space="0" w:color="000000"/>
              <w:right w:val="single" w:sz="4" w:space="0" w:color="000000"/>
            </w:tcBorders>
            <w:vAlign w:val="center"/>
          </w:tcPr>
          <w:p w14:paraId="144D529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75676A1C"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1865BC75" w14:textId="77777777" w:rsidTr="004F2834">
        <w:trPr>
          <w:jc w:val="center"/>
        </w:trPr>
        <w:tc>
          <w:tcPr>
            <w:tcW w:w="540" w:type="dxa"/>
            <w:tcBorders>
              <w:left w:val="single" w:sz="12" w:space="0" w:color="000000"/>
              <w:right w:val="single" w:sz="4" w:space="0" w:color="000000"/>
            </w:tcBorders>
          </w:tcPr>
          <w:p w14:paraId="1BC1B29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743" w:type="dxa"/>
          </w:tcPr>
          <w:p w14:paraId="70EE3CD9"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Розробка ґрунту вручну з кріпленням у траншеях</w:t>
            </w:r>
          </w:p>
          <w:p w14:paraId="7EA14EC8"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шириною до 2 м, глибиною до 2 м, група ґрунтів 2</w:t>
            </w:r>
          </w:p>
        </w:tc>
        <w:tc>
          <w:tcPr>
            <w:tcW w:w="992" w:type="dxa"/>
            <w:tcBorders>
              <w:left w:val="single" w:sz="4" w:space="0" w:color="000000"/>
            </w:tcBorders>
          </w:tcPr>
          <w:p w14:paraId="0D585BE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м3</w:t>
            </w:r>
          </w:p>
        </w:tc>
        <w:tc>
          <w:tcPr>
            <w:tcW w:w="1134" w:type="dxa"/>
            <w:tcBorders>
              <w:left w:val="single" w:sz="4" w:space="0" w:color="000000"/>
              <w:right w:val="single" w:sz="4" w:space="0" w:color="000000"/>
            </w:tcBorders>
          </w:tcPr>
          <w:p w14:paraId="11CA492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0,16</w:t>
            </w:r>
          </w:p>
        </w:tc>
      </w:tr>
      <w:tr w:rsidR="00760C33" w:rsidRPr="00760C33" w14:paraId="2C14446C" w14:textId="77777777" w:rsidTr="004F2834">
        <w:trPr>
          <w:jc w:val="center"/>
        </w:trPr>
        <w:tc>
          <w:tcPr>
            <w:tcW w:w="540" w:type="dxa"/>
            <w:tcBorders>
              <w:left w:val="single" w:sz="12" w:space="0" w:color="000000"/>
              <w:right w:val="single" w:sz="4" w:space="0" w:color="000000"/>
            </w:tcBorders>
          </w:tcPr>
          <w:p w14:paraId="11FB931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743" w:type="dxa"/>
          </w:tcPr>
          <w:p w14:paraId="7B45E6B6"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Засипка вручну траншей, пазух котлованів і ям, група</w:t>
            </w:r>
          </w:p>
          <w:p w14:paraId="43B0D7C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ґрунтів 2</w:t>
            </w:r>
          </w:p>
        </w:tc>
        <w:tc>
          <w:tcPr>
            <w:tcW w:w="992" w:type="dxa"/>
            <w:tcBorders>
              <w:left w:val="single" w:sz="4" w:space="0" w:color="000000"/>
            </w:tcBorders>
          </w:tcPr>
          <w:p w14:paraId="7252599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м3</w:t>
            </w:r>
          </w:p>
        </w:tc>
        <w:tc>
          <w:tcPr>
            <w:tcW w:w="1134" w:type="dxa"/>
            <w:tcBorders>
              <w:left w:val="single" w:sz="4" w:space="0" w:color="000000"/>
              <w:right w:val="single" w:sz="4" w:space="0" w:color="000000"/>
            </w:tcBorders>
          </w:tcPr>
          <w:p w14:paraId="5C43B21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0,16</w:t>
            </w:r>
          </w:p>
        </w:tc>
      </w:tr>
      <w:tr w:rsidR="00760C33" w:rsidRPr="00760C33" w14:paraId="5931CD70" w14:textId="77777777" w:rsidTr="004F2834">
        <w:trPr>
          <w:jc w:val="center"/>
        </w:trPr>
        <w:tc>
          <w:tcPr>
            <w:tcW w:w="540" w:type="dxa"/>
            <w:tcBorders>
              <w:left w:val="single" w:sz="12" w:space="0" w:color="000000"/>
              <w:right w:val="single" w:sz="4" w:space="0" w:color="000000"/>
            </w:tcBorders>
          </w:tcPr>
          <w:p w14:paraId="2091A6D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743" w:type="dxa"/>
          </w:tcPr>
          <w:p w14:paraId="0EB999F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Свердлення отворiв в цегляних стiнах, товщина стiн 2,0</w:t>
            </w:r>
          </w:p>
          <w:p w14:paraId="01552E45"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цеглини, дiаметр отвору до 40 мм</w:t>
            </w:r>
          </w:p>
          <w:p w14:paraId="3BDCB8C0"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992" w:type="dxa"/>
            <w:tcBorders>
              <w:left w:val="single" w:sz="4" w:space="0" w:color="000000"/>
            </w:tcBorders>
          </w:tcPr>
          <w:p w14:paraId="1DA8739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lastRenderedPageBreak/>
              <w:t>шт</w:t>
            </w:r>
          </w:p>
        </w:tc>
        <w:tc>
          <w:tcPr>
            <w:tcW w:w="1134" w:type="dxa"/>
            <w:tcBorders>
              <w:left w:val="single" w:sz="4" w:space="0" w:color="000000"/>
              <w:right w:val="single" w:sz="4" w:space="0" w:color="000000"/>
            </w:tcBorders>
          </w:tcPr>
          <w:p w14:paraId="62685FD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65473EB9" w14:textId="77777777" w:rsidTr="004F2834">
        <w:trPr>
          <w:jc w:val="center"/>
        </w:trPr>
        <w:tc>
          <w:tcPr>
            <w:tcW w:w="540" w:type="dxa"/>
            <w:tcBorders>
              <w:left w:val="single" w:sz="12" w:space="0" w:color="000000"/>
              <w:right w:val="single" w:sz="4" w:space="0" w:color="000000"/>
            </w:tcBorders>
            <w:vAlign w:val="center"/>
          </w:tcPr>
          <w:p w14:paraId="66A3381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22BC6D37" w14:textId="1FAA1428" w:rsidR="00760C33" w:rsidRPr="00175A85" w:rsidRDefault="00175A85" w:rsidP="00760C33">
            <w:pPr>
              <w:keepLines/>
              <w:spacing w:after="0" w:line="240" w:lineRule="auto"/>
              <w:rPr>
                <w:rFonts w:ascii="Times New Roman" w:eastAsia="Times New Roman" w:hAnsi="Times New Roman" w:cs="Times New Roman"/>
                <w:b/>
                <w:bCs/>
                <w:spacing w:val="-3"/>
                <w:sz w:val="20"/>
                <w:szCs w:val="20"/>
                <w:u w:val="single"/>
                <w:lang w:val="uk-UA" w:eastAsia="ru-RU"/>
              </w:rPr>
            </w:pPr>
            <w:r w:rsidRPr="00175A85">
              <w:rPr>
                <w:rFonts w:ascii="Times New Roman" w:eastAsia="Times New Roman" w:hAnsi="Times New Roman" w:cs="Times New Roman"/>
                <w:b/>
                <w:bCs/>
                <w:spacing w:val="-3"/>
                <w:sz w:val="20"/>
                <w:szCs w:val="20"/>
                <w:u w:val="single"/>
                <w:lang w:val="uk-UA" w:eastAsia="ru-RU"/>
              </w:rPr>
              <w:t>Збільшення існуючих потужностей</w:t>
            </w:r>
            <w:r>
              <w:rPr>
                <w:rFonts w:ascii="Times New Roman" w:eastAsia="Times New Roman" w:hAnsi="Times New Roman" w:cs="Times New Roman"/>
                <w:b/>
                <w:bCs/>
                <w:spacing w:val="-3"/>
                <w:sz w:val="20"/>
                <w:szCs w:val="20"/>
                <w:u w:val="single"/>
                <w:lang w:val="uk-UA"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31B69A7E"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 Хмільник, вул. Пушкіна, буд.</w:t>
            </w:r>
          </w:p>
          <w:p w14:paraId="4551A080"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87а (збільшення існуючих потужностей згідно наданих</w:t>
            </w:r>
          </w:p>
          <w:p w14:paraId="67872856"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eastAsia="ru-RU"/>
              </w:rPr>
            </w:pPr>
            <w:r w:rsidRPr="00760C33">
              <w:rPr>
                <w:rFonts w:ascii="Times New Roman" w:eastAsia="Times New Roman" w:hAnsi="Times New Roman" w:cs="Times New Roman"/>
                <w:b/>
                <w:bCs/>
                <w:spacing w:val="-3"/>
                <w:sz w:val="20"/>
                <w:szCs w:val="20"/>
                <w:u w:val="single"/>
                <w:lang w:eastAsia="ru-RU"/>
              </w:rPr>
              <w:t>технічних умов стандартного приєднання)</w:t>
            </w:r>
          </w:p>
          <w:p w14:paraId="4723634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p>
        </w:tc>
        <w:tc>
          <w:tcPr>
            <w:tcW w:w="992" w:type="dxa"/>
            <w:tcBorders>
              <w:left w:val="single" w:sz="4" w:space="0" w:color="000000"/>
              <w:right w:val="single" w:sz="4" w:space="0" w:color="000000"/>
            </w:tcBorders>
            <w:vAlign w:val="center"/>
          </w:tcPr>
          <w:p w14:paraId="33A4742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4709FD4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4651BBB9" w14:textId="77777777" w:rsidTr="004F2834">
        <w:trPr>
          <w:jc w:val="center"/>
        </w:trPr>
        <w:tc>
          <w:tcPr>
            <w:tcW w:w="540" w:type="dxa"/>
            <w:tcBorders>
              <w:left w:val="single" w:sz="12" w:space="0" w:color="000000"/>
              <w:right w:val="single" w:sz="4" w:space="0" w:color="000000"/>
            </w:tcBorders>
          </w:tcPr>
          <w:p w14:paraId="793E318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743" w:type="dxa"/>
          </w:tcPr>
          <w:p w14:paraId="61FFA8B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Свердлення отворiв в цегляних стiнах, товщина стiн 2,0</w:t>
            </w:r>
          </w:p>
          <w:p w14:paraId="27F9559F"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цеглини, дiаметр отвору до 40 мм</w:t>
            </w:r>
          </w:p>
        </w:tc>
        <w:tc>
          <w:tcPr>
            <w:tcW w:w="992" w:type="dxa"/>
            <w:tcBorders>
              <w:left w:val="single" w:sz="4" w:space="0" w:color="000000"/>
            </w:tcBorders>
          </w:tcPr>
          <w:p w14:paraId="23566B0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134" w:type="dxa"/>
            <w:tcBorders>
              <w:left w:val="single" w:sz="4" w:space="0" w:color="000000"/>
              <w:right w:val="single" w:sz="4" w:space="0" w:color="000000"/>
            </w:tcBorders>
          </w:tcPr>
          <w:p w14:paraId="4554190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34F8014F" w14:textId="77777777" w:rsidTr="004F2834">
        <w:trPr>
          <w:jc w:val="center"/>
        </w:trPr>
        <w:tc>
          <w:tcPr>
            <w:tcW w:w="540" w:type="dxa"/>
            <w:tcBorders>
              <w:left w:val="single" w:sz="12" w:space="0" w:color="000000"/>
              <w:right w:val="single" w:sz="4" w:space="0" w:color="000000"/>
            </w:tcBorders>
          </w:tcPr>
          <w:p w14:paraId="489B844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743" w:type="dxa"/>
          </w:tcPr>
          <w:p w14:paraId="112F1428"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Свердлення отворiв в цегляних стiнах, товщина стiн 2,0</w:t>
            </w:r>
          </w:p>
          <w:p w14:paraId="5624ED0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цеглини, дiаметр отвору до 40 мм</w:t>
            </w:r>
          </w:p>
        </w:tc>
        <w:tc>
          <w:tcPr>
            <w:tcW w:w="992" w:type="dxa"/>
            <w:tcBorders>
              <w:left w:val="single" w:sz="4" w:space="0" w:color="000000"/>
            </w:tcBorders>
          </w:tcPr>
          <w:p w14:paraId="61A58BE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134" w:type="dxa"/>
            <w:tcBorders>
              <w:left w:val="single" w:sz="4" w:space="0" w:color="000000"/>
              <w:right w:val="single" w:sz="4" w:space="0" w:color="000000"/>
            </w:tcBorders>
          </w:tcPr>
          <w:p w14:paraId="26F58B9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E2B74CF" w14:textId="77777777" w:rsidTr="004F2834">
        <w:trPr>
          <w:jc w:val="center"/>
        </w:trPr>
        <w:tc>
          <w:tcPr>
            <w:tcW w:w="540" w:type="dxa"/>
            <w:tcBorders>
              <w:left w:val="single" w:sz="12" w:space="0" w:color="000000"/>
              <w:right w:val="single" w:sz="4" w:space="0" w:color="000000"/>
            </w:tcBorders>
            <w:vAlign w:val="center"/>
          </w:tcPr>
          <w:p w14:paraId="2957000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52A09BE8" w14:textId="4F6F196C" w:rsidR="00760C33" w:rsidRPr="00175A85" w:rsidRDefault="00175A85" w:rsidP="00760C33">
            <w:pPr>
              <w:keepLines/>
              <w:spacing w:after="0" w:line="240" w:lineRule="auto"/>
              <w:rPr>
                <w:rFonts w:ascii="Times New Roman" w:eastAsia="Times New Roman" w:hAnsi="Times New Roman" w:cs="Times New Roman"/>
                <w:b/>
                <w:bCs/>
                <w:spacing w:val="-3"/>
                <w:sz w:val="20"/>
                <w:szCs w:val="20"/>
                <w:u w:val="single"/>
                <w:lang w:val="uk-UA" w:eastAsia="ru-RU"/>
              </w:rPr>
            </w:pPr>
            <w:r w:rsidRPr="00175A85">
              <w:rPr>
                <w:rFonts w:ascii="Times New Roman" w:eastAsia="Times New Roman" w:hAnsi="Times New Roman" w:cs="Times New Roman"/>
                <w:b/>
                <w:bCs/>
                <w:spacing w:val="-3"/>
                <w:sz w:val="20"/>
                <w:szCs w:val="20"/>
                <w:u w:val="single"/>
                <w:lang w:val="uk-UA" w:eastAsia="ru-RU"/>
              </w:rPr>
              <w:t>Збільшення існуючих потужностей</w:t>
            </w:r>
            <w:r>
              <w:rPr>
                <w:rFonts w:ascii="Times New Roman" w:eastAsia="Times New Roman" w:hAnsi="Times New Roman" w:cs="Times New Roman"/>
                <w:b/>
                <w:bCs/>
                <w:spacing w:val="-3"/>
                <w:sz w:val="20"/>
                <w:szCs w:val="20"/>
                <w:u w:val="single"/>
                <w:lang w:val="uk-UA"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7689EACB"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 Немирів, вул. Соборна, буд.</w:t>
            </w:r>
          </w:p>
          <w:p w14:paraId="240173F2"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93б (збільшення існуючих потужностей згідно наданих</w:t>
            </w:r>
          </w:p>
          <w:p w14:paraId="66C9CAAD"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eastAsia="ru-RU"/>
              </w:rPr>
              <w:t>технічних умов стандартного приєднання)</w:t>
            </w:r>
          </w:p>
        </w:tc>
        <w:tc>
          <w:tcPr>
            <w:tcW w:w="992" w:type="dxa"/>
            <w:tcBorders>
              <w:left w:val="single" w:sz="4" w:space="0" w:color="000000"/>
              <w:right w:val="single" w:sz="4" w:space="0" w:color="000000"/>
            </w:tcBorders>
            <w:vAlign w:val="center"/>
          </w:tcPr>
          <w:p w14:paraId="66713ECA"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2182B376"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33D71829" w14:textId="77777777" w:rsidTr="004F2834">
        <w:trPr>
          <w:jc w:val="center"/>
        </w:trPr>
        <w:tc>
          <w:tcPr>
            <w:tcW w:w="540" w:type="dxa"/>
            <w:tcBorders>
              <w:left w:val="single" w:sz="12" w:space="0" w:color="000000"/>
              <w:right w:val="single" w:sz="4" w:space="0" w:color="000000"/>
            </w:tcBorders>
            <w:vAlign w:val="center"/>
          </w:tcPr>
          <w:p w14:paraId="542CF2DA"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743" w:type="dxa"/>
            <w:tcBorders>
              <w:left w:val="single" w:sz="4" w:space="0" w:color="000000"/>
              <w:right w:val="single" w:sz="4" w:space="0" w:color="000000"/>
            </w:tcBorders>
            <w:vAlign w:val="center"/>
          </w:tcPr>
          <w:p w14:paraId="5B6D843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92" w:type="dxa"/>
            <w:tcBorders>
              <w:left w:val="single" w:sz="4" w:space="0" w:color="000000"/>
              <w:right w:val="single" w:sz="4" w:space="0" w:color="000000"/>
            </w:tcBorders>
            <w:vAlign w:val="center"/>
          </w:tcPr>
          <w:p w14:paraId="1376F958"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134" w:type="dxa"/>
            <w:tcBorders>
              <w:left w:val="single" w:sz="4" w:space="0" w:color="000000"/>
              <w:right w:val="single" w:sz="4" w:space="0" w:color="000000"/>
            </w:tcBorders>
            <w:vAlign w:val="center"/>
          </w:tcPr>
          <w:p w14:paraId="56486EF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7D9BCE7B" w14:textId="77777777" w:rsidTr="004F2834">
        <w:trPr>
          <w:jc w:val="center"/>
        </w:trPr>
        <w:tc>
          <w:tcPr>
            <w:tcW w:w="540" w:type="dxa"/>
            <w:tcBorders>
              <w:left w:val="single" w:sz="12" w:space="0" w:color="000000"/>
              <w:right w:val="single" w:sz="4" w:space="0" w:color="000000"/>
            </w:tcBorders>
          </w:tcPr>
          <w:p w14:paraId="5DC6A97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743" w:type="dxa"/>
          </w:tcPr>
          <w:p w14:paraId="296052D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Розвезення по трасі залізобетонних стояків опор для ВЛ</w:t>
            </w:r>
          </w:p>
          <w:p w14:paraId="6F579BD5"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0,38 кВ</w:t>
            </w:r>
          </w:p>
        </w:tc>
        <w:tc>
          <w:tcPr>
            <w:tcW w:w="992" w:type="dxa"/>
            <w:tcBorders>
              <w:left w:val="single" w:sz="4" w:space="0" w:color="000000"/>
            </w:tcBorders>
          </w:tcPr>
          <w:p w14:paraId="0F02396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134" w:type="dxa"/>
            <w:tcBorders>
              <w:left w:val="single" w:sz="4" w:space="0" w:color="000000"/>
              <w:right w:val="single" w:sz="4" w:space="0" w:color="000000"/>
            </w:tcBorders>
          </w:tcPr>
          <w:p w14:paraId="636039F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748E7BA8" w14:textId="77777777" w:rsidTr="004F2834">
        <w:trPr>
          <w:jc w:val="center"/>
        </w:trPr>
        <w:tc>
          <w:tcPr>
            <w:tcW w:w="540" w:type="dxa"/>
            <w:tcBorders>
              <w:left w:val="single" w:sz="12" w:space="0" w:color="000000"/>
              <w:right w:val="single" w:sz="4" w:space="0" w:color="000000"/>
            </w:tcBorders>
          </w:tcPr>
          <w:p w14:paraId="5D4D2F2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743" w:type="dxa"/>
          </w:tcPr>
          <w:p w14:paraId="7516EFB7"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Установлення залізобетонних одностоякових опор для</w:t>
            </w:r>
          </w:p>
          <w:p w14:paraId="0BF725B0"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ВЛ 0,38 кВ і 6-10 кВ [із траверсами]</w:t>
            </w:r>
          </w:p>
        </w:tc>
        <w:tc>
          <w:tcPr>
            <w:tcW w:w="992" w:type="dxa"/>
            <w:tcBorders>
              <w:left w:val="single" w:sz="4" w:space="0" w:color="000000"/>
            </w:tcBorders>
          </w:tcPr>
          <w:p w14:paraId="236D7B2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опоpа</w:t>
            </w:r>
          </w:p>
        </w:tc>
        <w:tc>
          <w:tcPr>
            <w:tcW w:w="1134" w:type="dxa"/>
            <w:tcBorders>
              <w:left w:val="single" w:sz="4" w:space="0" w:color="000000"/>
              <w:right w:val="single" w:sz="4" w:space="0" w:color="000000"/>
            </w:tcBorders>
          </w:tcPr>
          <w:p w14:paraId="3A19383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F820C08" w14:textId="77777777" w:rsidTr="004F2834">
        <w:trPr>
          <w:jc w:val="center"/>
        </w:trPr>
        <w:tc>
          <w:tcPr>
            <w:tcW w:w="540" w:type="dxa"/>
            <w:tcBorders>
              <w:left w:val="single" w:sz="12" w:space="0" w:color="000000"/>
              <w:right w:val="single" w:sz="4" w:space="0" w:color="000000"/>
            </w:tcBorders>
          </w:tcPr>
          <w:p w14:paraId="192AC88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743" w:type="dxa"/>
          </w:tcPr>
          <w:p w14:paraId="195BBD7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Свердлення отворiв в цегляних стiнах, товщина стiн 2,0</w:t>
            </w:r>
          </w:p>
          <w:p w14:paraId="6F80FAB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цеглини, дiаметр отвору до 40 мм</w:t>
            </w:r>
          </w:p>
        </w:tc>
        <w:tc>
          <w:tcPr>
            <w:tcW w:w="992" w:type="dxa"/>
            <w:tcBorders>
              <w:left w:val="single" w:sz="4" w:space="0" w:color="000000"/>
            </w:tcBorders>
          </w:tcPr>
          <w:p w14:paraId="4220037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134" w:type="dxa"/>
            <w:tcBorders>
              <w:left w:val="single" w:sz="4" w:space="0" w:color="000000"/>
              <w:right w:val="single" w:sz="4" w:space="0" w:color="000000"/>
            </w:tcBorders>
          </w:tcPr>
          <w:p w14:paraId="6130FDB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1068BE82" w14:textId="77777777" w:rsidTr="004F2834">
        <w:trPr>
          <w:jc w:val="center"/>
        </w:trPr>
        <w:tc>
          <w:tcPr>
            <w:tcW w:w="540" w:type="dxa"/>
            <w:tcBorders>
              <w:left w:val="single" w:sz="12" w:space="0" w:color="000000"/>
              <w:right w:val="single" w:sz="4" w:space="0" w:color="000000"/>
            </w:tcBorders>
          </w:tcPr>
          <w:p w14:paraId="2B144B6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6743" w:type="dxa"/>
          </w:tcPr>
          <w:p w14:paraId="449C6BC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Свердлення отворiв в цегляних стiнах, товщина стiн 2,0</w:t>
            </w:r>
          </w:p>
          <w:p w14:paraId="3FDEA8B3"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цеглини, дiаметр отвору до 40 мм</w:t>
            </w:r>
          </w:p>
        </w:tc>
        <w:tc>
          <w:tcPr>
            <w:tcW w:w="992" w:type="dxa"/>
            <w:tcBorders>
              <w:left w:val="single" w:sz="4" w:space="0" w:color="000000"/>
            </w:tcBorders>
          </w:tcPr>
          <w:p w14:paraId="5BFAAFD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134" w:type="dxa"/>
            <w:tcBorders>
              <w:left w:val="single" w:sz="4" w:space="0" w:color="000000"/>
              <w:right w:val="single" w:sz="4" w:space="0" w:color="000000"/>
            </w:tcBorders>
          </w:tcPr>
          <w:p w14:paraId="3B38E2F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bl>
    <w:p w14:paraId="1D61365A" w14:textId="77777777" w:rsidR="00760C33" w:rsidRPr="00760C33" w:rsidRDefault="00760C33" w:rsidP="00760C33">
      <w:pPr>
        <w:spacing w:after="0" w:line="240" w:lineRule="auto"/>
        <w:jc w:val="both"/>
        <w:rPr>
          <w:rFonts w:ascii="Times New Roman" w:eastAsia="Times New Roman" w:hAnsi="Times New Roman" w:cs="Times New Roman"/>
          <w:sz w:val="24"/>
          <w:szCs w:val="24"/>
          <w:lang w:val="ru-RU" w:eastAsia="ru-RU"/>
        </w:rPr>
      </w:pPr>
    </w:p>
    <w:p w14:paraId="7B68EBCB" w14:textId="6B87FD9F" w:rsidR="00760C33" w:rsidRPr="00760C33" w:rsidRDefault="00760C33" w:rsidP="00760C33">
      <w:pPr>
        <w:widowControl w:val="0"/>
        <w:numPr>
          <w:ilvl w:val="0"/>
          <w:numId w:val="16"/>
        </w:numPr>
        <w:tabs>
          <w:tab w:val="left" w:pos="-5954"/>
        </w:tabs>
        <w:spacing w:after="0" w:line="240" w:lineRule="auto"/>
        <w:jc w:val="both"/>
        <w:rPr>
          <w:rFonts w:ascii="Times New Roman" w:eastAsia="Times New Roman" w:hAnsi="Times New Roman" w:cs="Times New Roman"/>
          <w:b/>
          <w:sz w:val="24"/>
          <w:szCs w:val="24"/>
          <w:u w:val="single"/>
          <w:lang w:val="ru-RU" w:eastAsia="ru-RU"/>
        </w:rPr>
      </w:pPr>
      <w:r w:rsidRPr="00760C33">
        <w:rPr>
          <w:rFonts w:ascii="Times New Roman" w:eastAsia="Times New Roman" w:hAnsi="Times New Roman" w:cs="Times New Roman"/>
          <w:b/>
          <w:sz w:val="24"/>
          <w:szCs w:val="24"/>
          <w:u w:val="single"/>
          <w:lang w:val="uk-UA" w:eastAsia="ru-RU"/>
        </w:rPr>
        <w:t>Послуги</w:t>
      </w:r>
      <w:r w:rsidRPr="00760C33">
        <w:rPr>
          <w:rFonts w:ascii="Times New Roman" w:eastAsia="Times New Roman" w:hAnsi="Times New Roman" w:cs="Times New Roman"/>
          <w:b/>
          <w:sz w:val="24"/>
          <w:szCs w:val="24"/>
          <w:u w:val="single"/>
          <w:lang w:val="ru-RU" w:eastAsia="ru-RU"/>
        </w:rPr>
        <w:t xml:space="preserve"> монтажу обладнання,</w:t>
      </w:r>
      <w:r w:rsidRPr="00760C33">
        <w:rPr>
          <w:rFonts w:ascii="Times New Roman" w:eastAsia="Times New Roman" w:hAnsi="Times New Roman" w:cs="Times New Roman"/>
          <w:b/>
          <w:sz w:val="24"/>
          <w:szCs w:val="24"/>
          <w:u w:val="single"/>
          <w:lang w:val="uk-UA" w:eastAsia="ru-RU"/>
        </w:rPr>
        <w:t xml:space="preserve"> </w:t>
      </w:r>
      <w:r w:rsidRPr="00760C33">
        <w:rPr>
          <w:rFonts w:ascii="Times New Roman" w:eastAsia="Times New Roman" w:hAnsi="Times New Roman" w:cs="Times New Roman"/>
          <w:b/>
          <w:sz w:val="24"/>
          <w:szCs w:val="24"/>
          <w:u w:val="single"/>
          <w:lang w:val="ru-RU" w:eastAsia="ru-RU"/>
        </w:rPr>
        <w:t xml:space="preserve"> пристроїв РЗіА та телемеханіки:</w:t>
      </w:r>
    </w:p>
    <w:tbl>
      <w:tblPr>
        <w:tblW w:w="9275" w:type="dxa"/>
        <w:jc w:val="center"/>
        <w:tblCellMar>
          <w:left w:w="28" w:type="dxa"/>
          <w:right w:w="28" w:type="dxa"/>
        </w:tblCellMar>
        <w:tblLook w:val="0000" w:firstRow="0" w:lastRow="0" w:firstColumn="0" w:lastColumn="0" w:noHBand="0" w:noVBand="0"/>
      </w:tblPr>
      <w:tblGrid>
        <w:gridCol w:w="649"/>
        <w:gridCol w:w="6622"/>
        <w:gridCol w:w="951"/>
        <w:gridCol w:w="1053"/>
      </w:tblGrid>
      <w:tr w:rsidR="00760C33" w:rsidRPr="00760C33" w14:paraId="6EE73459" w14:textId="77777777" w:rsidTr="004F2834">
        <w:trPr>
          <w:jc w:val="center"/>
        </w:trPr>
        <w:tc>
          <w:tcPr>
            <w:tcW w:w="649" w:type="dxa"/>
            <w:tcBorders>
              <w:top w:val="single" w:sz="12" w:space="0" w:color="000000"/>
              <w:left w:val="single" w:sz="12" w:space="0" w:color="000000"/>
              <w:right w:val="single" w:sz="4" w:space="0" w:color="000000"/>
            </w:tcBorders>
            <w:vAlign w:val="center"/>
          </w:tcPr>
          <w:p w14:paraId="032AC795"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lang w:val="uk-UA" w:eastAsia="ru-RU"/>
              </w:rPr>
            </w:pPr>
            <w:r w:rsidRPr="00760C33">
              <w:rPr>
                <w:rFonts w:ascii="Times New Roman" w:eastAsia="Times New Roman" w:hAnsi="Times New Roman" w:cs="Times New Roman"/>
                <w:b/>
                <w:bCs/>
                <w:spacing w:val="-3"/>
                <w:sz w:val="20"/>
                <w:szCs w:val="20"/>
                <w:lang w:val="uk-UA" w:eastAsia="ru-RU"/>
              </w:rPr>
              <w:t>№п/п</w:t>
            </w:r>
          </w:p>
        </w:tc>
        <w:tc>
          <w:tcPr>
            <w:tcW w:w="6622" w:type="dxa"/>
            <w:tcBorders>
              <w:top w:val="single" w:sz="12" w:space="0" w:color="000000"/>
            </w:tcBorders>
            <w:vAlign w:val="center"/>
          </w:tcPr>
          <w:p w14:paraId="1B3743EC" w14:textId="3B30B299"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Найменування робіт</w:t>
            </w:r>
            <w:r w:rsidR="00175A85">
              <w:rPr>
                <w:rFonts w:ascii="Times New Roman" w:eastAsia="Times New Roman" w:hAnsi="Times New Roman" w:cs="Times New Roman"/>
                <w:b/>
                <w:bCs/>
                <w:spacing w:val="-3"/>
                <w:sz w:val="20"/>
                <w:szCs w:val="20"/>
                <w:lang w:val="uk-UA" w:eastAsia="ru-RU"/>
              </w:rPr>
              <w:t>/послуг</w:t>
            </w:r>
            <w:r w:rsidRPr="00760C33">
              <w:rPr>
                <w:rFonts w:ascii="Times New Roman" w:eastAsia="Times New Roman" w:hAnsi="Times New Roman" w:cs="Times New Roman"/>
                <w:b/>
                <w:bCs/>
                <w:spacing w:val="-3"/>
                <w:sz w:val="20"/>
                <w:szCs w:val="20"/>
                <w:lang w:val="uk-UA" w:eastAsia="ru-RU"/>
              </w:rPr>
              <w:t xml:space="preserve"> та витрат</w:t>
            </w:r>
          </w:p>
        </w:tc>
        <w:tc>
          <w:tcPr>
            <w:tcW w:w="951" w:type="dxa"/>
            <w:tcBorders>
              <w:top w:val="single" w:sz="12" w:space="0" w:color="000000"/>
              <w:left w:val="single" w:sz="4" w:space="0" w:color="000000"/>
            </w:tcBorders>
            <w:vAlign w:val="center"/>
          </w:tcPr>
          <w:p w14:paraId="32356F55" w14:textId="77777777" w:rsidR="00760C33" w:rsidRPr="00760C33" w:rsidRDefault="00760C33" w:rsidP="00760C33">
            <w:pPr>
              <w:keepLines/>
              <w:spacing w:after="0" w:line="240" w:lineRule="auto"/>
              <w:jc w:val="center"/>
              <w:rPr>
                <w:rFonts w:ascii="Times New Roman" w:eastAsia="Times New Roman" w:hAnsi="Times New Roman" w:cs="Times New Roman"/>
                <w:b/>
                <w:bCs/>
                <w:spacing w:val="-3"/>
                <w:sz w:val="20"/>
                <w:szCs w:val="20"/>
                <w:lang w:val="uk-UA" w:eastAsia="ru-RU"/>
              </w:rPr>
            </w:pPr>
            <w:r w:rsidRPr="00760C33">
              <w:rPr>
                <w:rFonts w:ascii="Times New Roman" w:eastAsia="Times New Roman" w:hAnsi="Times New Roman" w:cs="Times New Roman"/>
                <w:b/>
                <w:bCs/>
                <w:spacing w:val="-3"/>
                <w:sz w:val="20"/>
                <w:szCs w:val="20"/>
                <w:lang w:val="uk-UA" w:eastAsia="ru-RU"/>
              </w:rPr>
              <w:t>Одиниця</w:t>
            </w:r>
          </w:p>
          <w:p w14:paraId="46FCDC02"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виміру</w:t>
            </w:r>
          </w:p>
        </w:tc>
        <w:tc>
          <w:tcPr>
            <w:tcW w:w="1053" w:type="dxa"/>
            <w:tcBorders>
              <w:top w:val="single" w:sz="12" w:space="0" w:color="000000"/>
              <w:left w:val="single" w:sz="4" w:space="0" w:color="000000"/>
              <w:right w:val="single" w:sz="4" w:space="0" w:color="000000"/>
            </w:tcBorders>
            <w:vAlign w:val="center"/>
          </w:tcPr>
          <w:p w14:paraId="6D91012E"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 xml:space="preserve">  Кількість</w:t>
            </w:r>
          </w:p>
        </w:tc>
      </w:tr>
      <w:tr w:rsidR="00760C33" w:rsidRPr="00760C33" w14:paraId="752E4353" w14:textId="77777777" w:rsidTr="004F2834">
        <w:trPr>
          <w:jc w:val="center"/>
        </w:trPr>
        <w:tc>
          <w:tcPr>
            <w:tcW w:w="649" w:type="dxa"/>
            <w:tcBorders>
              <w:top w:val="single" w:sz="4" w:space="0" w:color="000000"/>
              <w:left w:val="single" w:sz="12" w:space="0" w:color="000000"/>
              <w:bottom w:val="single" w:sz="4" w:space="0" w:color="000000"/>
              <w:right w:val="single" w:sz="4" w:space="0" w:color="000000"/>
            </w:tcBorders>
            <w:vAlign w:val="center"/>
          </w:tcPr>
          <w:p w14:paraId="36D0373D"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1</w:t>
            </w:r>
          </w:p>
        </w:tc>
        <w:tc>
          <w:tcPr>
            <w:tcW w:w="6622" w:type="dxa"/>
            <w:tcBorders>
              <w:top w:val="single" w:sz="4" w:space="0" w:color="000000"/>
              <w:bottom w:val="single" w:sz="4" w:space="0" w:color="000000"/>
            </w:tcBorders>
            <w:vAlign w:val="center"/>
          </w:tcPr>
          <w:p w14:paraId="6CE3F134"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2</w:t>
            </w:r>
          </w:p>
        </w:tc>
        <w:tc>
          <w:tcPr>
            <w:tcW w:w="951" w:type="dxa"/>
            <w:tcBorders>
              <w:top w:val="single" w:sz="4" w:space="0" w:color="000000"/>
              <w:left w:val="single" w:sz="4" w:space="0" w:color="000000"/>
              <w:bottom w:val="single" w:sz="4" w:space="0" w:color="000000"/>
            </w:tcBorders>
            <w:vAlign w:val="center"/>
          </w:tcPr>
          <w:p w14:paraId="7FA9541E"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3</w:t>
            </w:r>
          </w:p>
        </w:tc>
        <w:tc>
          <w:tcPr>
            <w:tcW w:w="1053" w:type="dxa"/>
            <w:tcBorders>
              <w:top w:val="single" w:sz="4" w:space="0" w:color="000000"/>
              <w:left w:val="single" w:sz="4" w:space="0" w:color="000000"/>
              <w:bottom w:val="single" w:sz="4" w:space="0" w:color="000000"/>
              <w:right w:val="single" w:sz="4" w:space="0" w:color="000000"/>
            </w:tcBorders>
            <w:vAlign w:val="center"/>
          </w:tcPr>
          <w:p w14:paraId="1E0D0966"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4</w:t>
            </w:r>
          </w:p>
        </w:tc>
      </w:tr>
      <w:tr w:rsidR="00760C33" w:rsidRPr="00760C33" w14:paraId="1B80AA45" w14:textId="77777777" w:rsidTr="004F2834">
        <w:trPr>
          <w:jc w:val="center"/>
        </w:trPr>
        <w:tc>
          <w:tcPr>
            <w:tcW w:w="649" w:type="dxa"/>
            <w:tcBorders>
              <w:left w:val="single" w:sz="12" w:space="0" w:color="000000"/>
              <w:right w:val="single" w:sz="4" w:space="0" w:color="000000"/>
            </w:tcBorders>
            <w:vAlign w:val="center"/>
          </w:tcPr>
          <w:p w14:paraId="0AD9CCFA"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758C07DC" w14:textId="1F4D5A3D" w:rsidR="00760C33" w:rsidRPr="00175A85" w:rsidRDefault="00175A85" w:rsidP="00760C33">
            <w:pPr>
              <w:keepLines/>
              <w:spacing w:after="0" w:line="240" w:lineRule="auto"/>
              <w:rPr>
                <w:rFonts w:ascii="Times New Roman" w:eastAsia="Times New Roman" w:hAnsi="Times New Roman" w:cs="Times New Roman"/>
                <w:b/>
                <w:bCs/>
                <w:spacing w:val="-3"/>
                <w:sz w:val="20"/>
                <w:szCs w:val="20"/>
                <w:u w:val="single"/>
                <w:lang w:val="uk-UA" w:eastAsia="ru-RU"/>
              </w:rPr>
            </w:pPr>
            <w:r w:rsidRPr="00175A85">
              <w:rPr>
                <w:rFonts w:ascii="Times New Roman" w:eastAsia="Times New Roman" w:hAnsi="Times New Roman" w:cs="Times New Roman"/>
                <w:b/>
                <w:bCs/>
                <w:spacing w:val="-3"/>
                <w:sz w:val="20"/>
                <w:szCs w:val="20"/>
                <w:u w:val="single"/>
                <w:lang w:val="uk-UA" w:eastAsia="ru-RU"/>
              </w:rPr>
              <w:t>Збільшення існуючих потужностей</w:t>
            </w:r>
            <w:r>
              <w:rPr>
                <w:rFonts w:ascii="Times New Roman" w:eastAsia="Times New Roman" w:hAnsi="Times New Roman" w:cs="Times New Roman"/>
                <w:b/>
                <w:bCs/>
                <w:spacing w:val="-3"/>
                <w:sz w:val="20"/>
                <w:szCs w:val="20"/>
                <w:u w:val="single"/>
                <w:lang w:val="uk-UA"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18168B5E"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м.Могилів-Подільський, просп.</w:t>
            </w:r>
          </w:p>
          <w:p w14:paraId="33ED6626"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Незалежності, буд. 11 (збільшення існуючих</w:t>
            </w:r>
          </w:p>
          <w:p w14:paraId="357480D8"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потужностей згідно наданих технічних умов</w:t>
            </w:r>
          </w:p>
          <w:p w14:paraId="517FAB6B"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eastAsia="ru-RU"/>
              </w:rPr>
              <w:t>стандартного приєднання)</w:t>
            </w:r>
          </w:p>
        </w:tc>
        <w:tc>
          <w:tcPr>
            <w:tcW w:w="951" w:type="dxa"/>
            <w:tcBorders>
              <w:left w:val="single" w:sz="4" w:space="0" w:color="000000"/>
              <w:right w:val="single" w:sz="4" w:space="0" w:color="000000"/>
            </w:tcBorders>
            <w:vAlign w:val="center"/>
          </w:tcPr>
          <w:p w14:paraId="29E0169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14D070B6"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38ECF0E2" w14:textId="77777777" w:rsidTr="004F2834">
        <w:trPr>
          <w:jc w:val="center"/>
        </w:trPr>
        <w:tc>
          <w:tcPr>
            <w:tcW w:w="649" w:type="dxa"/>
            <w:tcBorders>
              <w:left w:val="single" w:sz="12" w:space="0" w:color="000000"/>
              <w:right w:val="single" w:sz="4" w:space="0" w:color="000000"/>
            </w:tcBorders>
            <w:vAlign w:val="center"/>
          </w:tcPr>
          <w:p w14:paraId="3210DCBA"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4BF0A63C"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51" w:type="dxa"/>
            <w:tcBorders>
              <w:left w:val="single" w:sz="4" w:space="0" w:color="000000"/>
              <w:right w:val="single" w:sz="4" w:space="0" w:color="000000"/>
            </w:tcBorders>
            <w:vAlign w:val="center"/>
          </w:tcPr>
          <w:p w14:paraId="6A261D64"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53427E1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6DF9F0B5" w14:textId="77777777" w:rsidTr="004F2834">
        <w:trPr>
          <w:jc w:val="center"/>
        </w:trPr>
        <w:tc>
          <w:tcPr>
            <w:tcW w:w="649" w:type="dxa"/>
            <w:tcBorders>
              <w:left w:val="single" w:sz="12" w:space="0" w:color="000000"/>
              <w:right w:val="single" w:sz="4" w:space="0" w:color="000000"/>
            </w:tcBorders>
          </w:tcPr>
          <w:p w14:paraId="74E1D97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22" w:type="dxa"/>
          </w:tcPr>
          <w:p w14:paraId="1761132F"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Улаштування відгалужень від ВЛ 0,38 кВ до будівель за</w:t>
            </w:r>
          </w:p>
          <w:p w14:paraId="0229C147"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допомогою механізмів, кількість проводів у відгалуженні -</w:t>
            </w:r>
          </w:p>
          <w:p w14:paraId="16E8740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951" w:type="dxa"/>
            <w:tcBorders>
              <w:left w:val="single" w:sz="4" w:space="0" w:color="000000"/>
            </w:tcBorders>
          </w:tcPr>
          <w:p w14:paraId="6EB8AD2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3DD6A16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512DAFFA" w14:textId="77777777" w:rsidTr="004F2834">
        <w:trPr>
          <w:jc w:val="center"/>
        </w:trPr>
        <w:tc>
          <w:tcPr>
            <w:tcW w:w="649" w:type="dxa"/>
            <w:tcBorders>
              <w:left w:val="single" w:sz="12" w:space="0" w:color="000000"/>
              <w:right w:val="single" w:sz="4" w:space="0" w:color="000000"/>
            </w:tcBorders>
          </w:tcPr>
          <w:p w14:paraId="2894543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22" w:type="dxa"/>
          </w:tcPr>
          <w:p w14:paraId="5D70144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Улаштування відгалужень від ВЛ 0,38 кВ до будівель за</w:t>
            </w:r>
          </w:p>
          <w:p w14:paraId="2FC7C902"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допомогою механізмів, кількість проводів у відгалуженні -</w:t>
            </w:r>
          </w:p>
          <w:p w14:paraId="1E770EF2"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951" w:type="dxa"/>
            <w:tcBorders>
              <w:left w:val="single" w:sz="4" w:space="0" w:color="000000"/>
            </w:tcBorders>
          </w:tcPr>
          <w:p w14:paraId="58851CC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05ACCC7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7D8C7BCA" w14:textId="77777777" w:rsidTr="004F2834">
        <w:trPr>
          <w:jc w:val="center"/>
        </w:trPr>
        <w:tc>
          <w:tcPr>
            <w:tcW w:w="649" w:type="dxa"/>
            <w:tcBorders>
              <w:left w:val="single" w:sz="12" w:space="0" w:color="000000"/>
              <w:right w:val="single" w:sz="4" w:space="0" w:color="000000"/>
            </w:tcBorders>
          </w:tcPr>
          <w:p w14:paraId="60C4D81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622" w:type="dxa"/>
          </w:tcPr>
          <w:p w14:paraId="7AA3EFFB"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Установлення розрядників за допомогою механізмів</w:t>
            </w:r>
          </w:p>
        </w:tc>
        <w:tc>
          <w:tcPr>
            <w:tcW w:w="951" w:type="dxa"/>
            <w:tcBorders>
              <w:left w:val="single" w:sz="4" w:space="0" w:color="000000"/>
            </w:tcBorders>
          </w:tcPr>
          <w:p w14:paraId="7E3A5E6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комплект</w:t>
            </w:r>
          </w:p>
        </w:tc>
        <w:tc>
          <w:tcPr>
            <w:tcW w:w="1053" w:type="dxa"/>
            <w:tcBorders>
              <w:left w:val="single" w:sz="4" w:space="0" w:color="000000"/>
              <w:right w:val="single" w:sz="4" w:space="0" w:color="000000"/>
            </w:tcBorders>
          </w:tcPr>
          <w:p w14:paraId="204476C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09A503DC" w14:textId="77777777" w:rsidTr="004F2834">
        <w:trPr>
          <w:jc w:val="center"/>
        </w:trPr>
        <w:tc>
          <w:tcPr>
            <w:tcW w:w="649" w:type="dxa"/>
            <w:tcBorders>
              <w:left w:val="single" w:sz="12" w:space="0" w:color="000000"/>
              <w:right w:val="single" w:sz="4" w:space="0" w:color="000000"/>
            </w:tcBorders>
          </w:tcPr>
          <w:p w14:paraId="1175DEA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6622" w:type="dxa"/>
          </w:tcPr>
          <w:p w14:paraId="71EAB634"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Провідник заземлюючий відкрито по будівельних</w:t>
            </w:r>
          </w:p>
          <w:p w14:paraId="545CE26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основах з круглої сталі діаметром 8 мм</w:t>
            </w:r>
          </w:p>
          <w:p w14:paraId="0A673B0E"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[при роботi на висотi понад 8 до 15 м]</w:t>
            </w:r>
          </w:p>
        </w:tc>
        <w:tc>
          <w:tcPr>
            <w:tcW w:w="951" w:type="dxa"/>
            <w:tcBorders>
              <w:left w:val="single" w:sz="4" w:space="0" w:color="000000"/>
            </w:tcBorders>
          </w:tcPr>
          <w:p w14:paraId="3551383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07E57AC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r>
      <w:tr w:rsidR="00760C33" w:rsidRPr="00760C33" w14:paraId="5D1E5528" w14:textId="77777777" w:rsidTr="004F2834">
        <w:trPr>
          <w:jc w:val="center"/>
        </w:trPr>
        <w:tc>
          <w:tcPr>
            <w:tcW w:w="649" w:type="dxa"/>
            <w:tcBorders>
              <w:left w:val="single" w:sz="12" w:space="0" w:color="000000"/>
              <w:right w:val="single" w:sz="4" w:space="0" w:color="000000"/>
            </w:tcBorders>
          </w:tcPr>
          <w:p w14:paraId="1A91CC4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5</w:t>
            </w:r>
          </w:p>
        </w:tc>
        <w:tc>
          <w:tcPr>
            <w:tcW w:w="6622" w:type="dxa"/>
          </w:tcPr>
          <w:p w14:paraId="665703A7"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Заземлювач вертикальний з круглої сталi дiаметром 18</w:t>
            </w:r>
          </w:p>
          <w:p w14:paraId="33341687"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мм</w:t>
            </w:r>
          </w:p>
        </w:tc>
        <w:tc>
          <w:tcPr>
            <w:tcW w:w="951" w:type="dxa"/>
            <w:tcBorders>
              <w:left w:val="single" w:sz="4" w:space="0" w:color="000000"/>
            </w:tcBorders>
          </w:tcPr>
          <w:p w14:paraId="7051125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713A1AA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5690AB8A" w14:textId="77777777" w:rsidTr="004F2834">
        <w:trPr>
          <w:jc w:val="center"/>
        </w:trPr>
        <w:tc>
          <w:tcPr>
            <w:tcW w:w="649" w:type="dxa"/>
            <w:tcBorders>
              <w:left w:val="single" w:sz="12" w:space="0" w:color="000000"/>
              <w:right w:val="single" w:sz="4" w:space="0" w:color="000000"/>
            </w:tcBorders>
          </w:tcPr>
          <w:p w14:paraId="6FB5D88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w:t>
            </w:r>
          </w:p>
        </w:tc>
        <w:tc>
          <w:tcPr>
            <w:tcW w:w="6622" w:type="dxa"/>
          </w:tcPr>
          <w:p w14:paraId="2E410D63"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Підвішування на гаках проводів</w:t>
            </w:r>
          </w:p>
        </w:tc>
        <w:tc>
          <w:tcPr>
            <w:tcW w:w="951" w:type="dxa"/>
            <w:tcBorders>
              <w:left w:val="single" w:sz="4" w:space="0" w:color="000000"/>
            </w:tcBorders>
          </w:tcPr>
          <w:p w14:paraId="10AB4E2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16E1268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0,035</w:t>
            </w:r>
          </w:p>
        </w:tc>
      </w:tr>
      <w:tr w:rsidR="00760C33" w:rsidRPr="00760C33" w14:paraId="0AB3EDF5" w14:textId="77777777" w:rsidTr="004F2834">
        <w:trPr>
          <w:jc w:val="center"/>
        </w:trPr>
        <w:tc>
          <w:tcPr>
            <w:tcW w:w="649" w:type="dxa"/>
            <w:tcBorders>
              <w:left w:val="single" w:sz="12" w:space="0" w:color="000000"/>
              <w:right w:val="single" w:sz="4" w:space="0" w:color="000000"/>
            </w:tcBorders>
          </w:tcPr>
          <w:p w14:paraId="0711AF7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7</w:t>
            </w:r>
          </w:p>
        </w:tc>
        <w:tc>
          <w:tcPr>
            <w:tcW w:w="6622" w:type="dxa"/>
          </w:tcPr>
          <w:p w14:paraId="4C844184"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Підвішування проводів [1 провод при 20 опорах на 1 км</w:t>
            </w:r>
          </w:p>
          <w:p w14:paraId="08D23907"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лінії] для ВЛ 0,38 кВ за допомогою механізмів</w:t>
            </w:r>
          </w:p>
        </w:tc>
        <w:tc>
          <w:tcPr>
            <w:tcW w:w="951" w:type="dxa"/>
            <w:tcBorders>
              <w:left w:val="single" w:sz="4" w:space="0" w:color="000000"/>
            </w:tcBorders>
          </w:tcPr>
          <w:p w14:paraId="03E26D6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208ADFA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0,035</w:t>
            </w:r>
          </w:p>
        </w:tc>
      </w:tr>
      <w:tr w:rsidR="00760C33" w:rsidRPr="00760C33" w14:paraId="278FF7B4" w14:textId="77777777" w:rsidTr="004F2834">
        <w:trPr>
          <w:jc w:val="center"/>
        </w:trPr>
        <w:tc>
          <w:tcPr>
            <w:tcW w:w="649" w:type="dxa"/>
            <w:tcBorders>
              <w:left w:val="single" w:sz="12" w:space="0" w:color="000000"/>
              <w:right w:val="single" w:sz="4" w:space="0" w:color="000000"/>
            </w:tcBorders>
          </w:tcPr>
          <w:p w14:paraId="33BC780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8</w:t>
            </w:r>
          </w:p>
        </w:tc>
        <w:tc>
          <w:tcPr>
            <w:tcW w:w="6622" w:type="dxa"/>
          </w:tcPr>
          <w:p w14:paraId="60550B24"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Вимикач автоматичний [автомат] одно-, дво-,</w:t>
            </w:r>
          </w:p>
          <w:p w14:paraId="39994E2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4958F5FB"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25 А</w:t>
            </w:r>
          </w:p>
        </w:tc>
        <w:tc>
          <w:tcPr>
            <w:tcW w:w="951" w:type="dxa"/>
            <w:tcBorders>
              <w:left w:val="single" w:sz="4" w:space="0" w:color="000000"/>
            </w:tcBorders>
          </w:tcPr>
          <w:p w14:paraId="74E16BA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06EC053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6A72D41F" w14:textId="77777777" w:rsidTr="004F2834">
        <w:trPr>
          <w:jc w:val="center"/>
        </w:trPr>
        <w:tc>
          <w:tcPr>
            <w:tcW w:w="649" w:type="dxa"/>
            <w:tcBorders>
              <w:left w:val="single" w:sz="12" w:space="0" w:color="000000"/>
              <w:right w:val="single" w:sz="4" w:space="0" w:color="000000"/>
            </w:tcBorders>
          </w:tcPr>
          <w:p w14:paraId="591E722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9</w:t>
            </w:r>
          </w:p>
        </w:tc>
        <w:tc>
          <w:tcPr>
            <w:tcW w:w="6622" w:type="dxa"/>
          </w:tcPr>
          <w:p w14:paraId="000D4F9B"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Прокладання поліетиленових труб у готових борознах,</w:t>
            </w:r>
          </w:p>
          <w:p w14:paraId="19B3AB3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діаметр труб до 32 мм</w:t>
            </w:r>
          </w:p>
        </w:tc>
        <w:tc>
          <w:tcPr>
            <w:tcW w:w="951" w:type="dxa"/>
            <w:tcBorders>
              <w:left w:val="single" w:sz="4" w:space="0" w:color="000000"/>
            </w:tcBorders>
          </w:tcPr>
          <w:p w14:paraId="1CBB9EB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64C4BC2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15</w:t>
            </w:r>
          </w:p>
        </w:tc>
      </w:tr>
      <w:tr w:rsidR="00760C33" w:rsidRPr="00760C33" w14:paraId="7F3ED5D7" w14:textId="77777777" w:rsidTr="004F2834">
        <w:trPr>
          <w:jc w:val="center"/>
        </w:trPr>
        <w:tc>
          <w:tcPr>
            <w:tcW w:w="649" w:type="dxa"/>
            <w:tcBorders>
              <w:left w:val="single" w:sz="12" w:space="0" w:color="000000"/>
              <w:right w:val="single" w:sz="4" w:space="0" w:color="000000"/>
            </w:tcBorders>
          </w:tcPr>
          <w:p w14:paraId="52408CB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c>
          <w:tcPr>
            <w:tcW w:w="6622" w:type="dxa"/>
          </w:tcPr>
          <w:p w14:paraId="11623D9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Затягування у прокладені труби або металеві рукави</w:t>
            </w:r>
          </w:p>
          <w:p w14:paraId="00E0A04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lastRenderedPageBreak/>
              <w:t>проводу першого одножильного або багатожильного у</w:t>
            </w:r>
          </w:p>
          <w:p w14:paraId="44723510"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загальному обплетенні сумарним перерізом до 35 мм2</w:t>
            </w:r>
          </w:p>
        </w:tc>
        <w:tc>
          <w:tcPr>
            <w:tcW w:w="951" w:type="dxa"/>
            <w:tcBorders>
              <w:left w:val="single" w:sz="4" w:space="0" w:color="000000"/>
            </w:tcBorders>
          </w:tcPr>
          <w:p w14:paraId="6C6A7C2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lastRenderedPageBreak/>
              <w:t>м</w:t>
            </w:r>
          </w:p>
        </w:tc>
        <w:tc>
          <w:tcPr>
            <w:tcW w:w="1053" w:type="dxa"/>
            <w:tcBorders>
              <w:left w:val="single" w:sz="4" w:space="0" w:color="000000"/>
              <w:right w:val="single" w:sz="4" w:space="0" w:color="000000"/>
            </w:tcBorders>
          </w:tcPr>
          <w:p w14:paraId="4C29EB9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15</w:t>
            </w:r>
          </w:p>
        </w:tc>
      </w:tr>
      <w:tr w:rsidR="00760C33" w:rsidRPr="00760C33" w14:paraId="11CCEB93" w14:textId="77777777" w:rsidTr="004F2834">
        <w:trPr>
          <w:jc w:val="center"/>
        </w:trPr>
        <w:tc>
          <w:tcPr>
            <w:tcW w:w="649" w:type="dxa"/>
            <w:tcBorders>
              <w:left w:val="single" w:sz="12" w:space="0" w:color="000000"/>
              <w:right w:val="single" w:sz="4" w:space="0" w:color="000000"/>
            </w:tcBorders>
          </w:tcPr>
          <w:p w14:paraId="289E93D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11</w:t>
            </w:r>
          </w:p>
        </w:tc>
        <w:tc>
          <w:tcPr>
            <w:tcW w:w="6622" w:type="dxa"/>
          </w:tcPr>
          <w:p w14:paraId="669A66F6"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Підключення проводів і жил електричних кабелів до</w:t>
            </w:r>
          </w:p>
          <w:p w14:paraId="4C6CCCA0"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приладів і засобів автоматизації, спосіб підключення під</w:t>
            </w:r>
          </w:p>
          <w:p w14:paraId="33A1FEDD" w14:textId="77777777" w:rsid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гвинт з окінцюванням наконечник</w:t>
            </w:r>
            <w:r w:rsidR="00175A85">
              <w:rPr>
                <w:rFonts w:ascii="Times New Roman" w:eastAsia="Times New Roman" w:hAnsi="Times New Roman" w:cs="Times New Roman"/>
                <w:spacing w:val="-3"/>
                <w:sz w:val="20"/>
                <w:szCs w:val="20"/>
                <w:lang w:val="uk-UA" w:eastAsia="ru-RU"/>
              </w:rPr>
              <w:t>а</w:t>
            </w:r>
            <w:r w:rsidR="006D53CA">
              <w:rPr>
                <w:rFonts w:ascii="Times New Roman" w:eastAsia="Times New Roman" w:hAnsi="Times New Roman" w:cs="Times New Roman"/>
                <w:spacing w:val="-3"/>
                <w:sz w:val="20"/>
                <w:szCs w:val="20"/>
                <w:lang w:val="uk-UA" w:eastAsia="ru-RU"/>
              </w:rPr>
              <w:t>.</w:t>
            </w:r>
          </w:p>
          <w:p w14:paraId="04F2E720" w14:textId="0920351B" w:rsidR="006D53CA" w:rsidRPr="00760C33" w:rsidRDefault="006D53CA" w:rsidP="00760C33">
            <w:pPr>
              <w:keepLines/>
              <w:spacing w:after="0" w:line="240" w:lineRule="auto"/>
              <w:rPr>
                <w:rFonts w:ascii="Times New Roman" w:eastAsia="Times New Roman" w:hAnsi="Times New Roman" w:cs="Times New Roman"/>
                <w:sz w:val="20"/>
                <w:szCs w:val="20"/>
                <w:lang w:val="ru-RU" w:eastAsia="ru-RU"/>
              </w:rPr>
            </w:pPr>
          </w:p>
        </w:tc>
        <w:tc>
          <w:tcPr>
            <w:tcW w:w="951" w:type="dxa"/>
            <w:tcBorders>
              <w:left w:val="single" w:sz="4" w:space="0" w:color="000000"/>
            </w:tcBorders>
          </w:tcPr>
          <w:p w14:paraId="759977A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кінц.</w:t>
            </w:r>
          </w:p>
        </w:tc>
        <w:tc>
          <w:tcPr>
            <w:tcW w:w="1053" w:type="dxa"/>
            <w:tcBorders>
              <w:left w:val="single" w:sz="4" w:space="0" w:color="000000"/>
              <w:right w:val="single" w:sz="4" w:space="0" w:color="000000"/>
            </w:tcBorders>
          </w:tcPr>
          <w:p w14:paraId="1B9081B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r>
      <w:tr w:rsidR="00760C33" w:rsidRPr="00A03DD2" w14:paraId="3491C22A" w14:textId="77777777" w:rsidTr="004F2834">
        <w:trPr>
          <w:jc w:val="center"/>
        </w:trPr>
        <w:tc>
          <w:tcPr>
            <w:tcW w:w="649" w:type="dxa"/>
            <w:tcBorders>
              <w:left w:val="single" w:sz="12" w:space="0" w:color="000000"/>
              <w:right w:val="single" w:sz="4" w:space="0" w:color="000000"/>
            </w:tcBorders>
            <w:vAlign w:val="center"/>
          </w:tcPr>
          <w:p w14:paraId="7D7632A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5193E56B" w14:textId="66686355" w:rsidR="00760C33" w:rsidRPr="00760C33" w:rsidRDefault="00175A85"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175A85">
              <w:rPr>
                <w:rFonts w:ascii="Times New Roman" w:eastAsia="Times New Roman" w:hAnsi="Times New Roman" w:cs="Times New Roman"/>
                <w:b/>
                <w:bCs/>
                <w:spacing w:val="-3"/>
                <w:sz w:val="20"/>
                <w:szCs w:val="20"/>
                <w:u w:val="single"/>
                <w:lang w:val="ru-RU" w:eastAsia="ru-RU"/>
              </w:rPr>
              <w:t>Збільшення існуючих потужностей</w:t>
            </w:r>
            <w:r>
              <w:rPr>
                <w:rFonts w:ascii="Times New Roman" w:eastAsia="Times New Roman" w:hAnsi="Times New Roman" w:cs="Times New Roman"/>
                <w:b/>
                <w:bCs/>
                <w:spacing w:val="-3"/>
                <w:sz w:val="20"/>
                <w:szCs w:val="20"/>
                <w:u w:val="single"/>
                <w:lang w:val="ru-RU"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31D517FB"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смт. Тростянець, вул.</w:t>
            </w:r>
          </w:p>
          <w:p w14:paraId="5705D76B"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Соборна, буд. 32 (збільшення існуючих потужностей</w:t>
            </w:r>
          </w:p>
          <w:p w14:paraId="1625F88B" w14:textId="77777777" w:rsidR="00760C33" w:rsidRPr="00760C33" w:rsidRDefault="00760C33" w:rsidP="00760C33">
            <w:pPr>
              <w:keepLines/>
              <w:spacing w:after="0" w:line="240" w:lineRule="auto"/>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u w:val="single"/>
                <w:lang w:val="ru-RU" w:eastAsia="ru-RU"/>
              </w:rPr>
              <w:t>згідно наданих технічних умов стандартного приєднання)</w:t>
            </w:r>
          </w:p>
        </w:tc>
        <w:tc>
          <w:tcPr>
            <w:tcW w:w="951" w:type="dxa"/>
            <w:tcBorders>
              <w:left w:val="single" w:sz="4" w:space="0" w:color="000000"/>
              <w:right w:val="single" w:sz="4" w:space="0" w:color="000000"/>
            </w:tcBorders>
            <w:vAlign w:val="center"/>
          </w:tcPr>
          <w:p w14:paraId="49BCA9B6"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65C79451"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A03DD2" w14:paraId="173CF3D6" w14:textId="77777777" w:rsidTr="004F2834">
        <w:trPr>
          <w:trHeight w:val="80"/>
          <w:jc w:val="center"/>
        </w:trPr>
        <w:tc>
          <w:tcPr>
            <w:tcW w:w="649" w:type="dxa"/>
            <w:tcBorders>
              <w:left w:val="single" w:sz="12" w:space="0" w:color="000000"/>
              <w:right w:val="single" w:sz="4" w:space="0" w:color="000000"/>
            </w:tcBorders>
            <w:vAlign w:val="center"/>
          </w:tcPr>
          <w:p w14:paraId="56D29DD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68FD75F3" w14:textId="77777777" w:rsidR="00760C33" w:rsidRPr="00760C33" w:rsidRDefault="00760C33" w:rsidP="00760C33">
            <w:pPr>
              <w:keepLines/>
              <w:spacing w:after="0" w:line="240" w:lineRule="auto"/>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51" w:type="dxa"/>
            <w:tcBorders>
              <w:left w:val="single" w:sz="4" w:space="0" w:color="000000"/>
              <w:right w:val="single" w:sz="4" w:space="0" w:color="000000"/>
            </w:tcBorders>
            <w:vAlign w:val="center"/>
          </w:tcPr>
          <w:p w14:paraId="5EA2E45C"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2A1F8BA5"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6E775683" w14:textId="77777777" w:rsidTr="004F2834">
        <w:trPr>
          <w:jc w:val="center"/>
        </w:trPr>
        <w:tc>
          <w:tcPr>
            <w:tcW w:w="649" w:type="dxa"/>
            <w:tcBorders>
              <w:left w:val="single" w:sz="12" w:space="0" w:color="000000"/>
              <w:right w:val="single" w:sz="4" w:space="0" w:color="000000"/>
            </w:tcBorders>
          </w:tcPr>
          <w:p w14:paraId="186329B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22" w:type="dxa"/>
          </w:tcPr>
          <w:p w14:paraId="2F451F10"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Улаштування відгалужень від ВЛ 0,38 кВ до будівель за</w:t>
            </w:r>
          </w:p>
          <w:p w14:paraId="09C575C4"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допомогою механізмів, кількість проводів у відгалуженні -</w:t>
            </w:r>
          </w:p>
          <w:p w14:paraId="7743A895"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951" w:type="dxa"/>
            <w:tcBorders>
              <w:left w:val="single" w:sz="4" w:space="0" w:color="000000"/>
            </w:tcBorders>
          </w:tcPr>
          <w:p w14:paraId="79A747C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217A5E1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1CA35367" w14:textId="77777777" w:rsidTr="004F2834">
        <w:trPr>
          <w:jc w:val="center"/>
        </w:trPr>
        <w:tc>
          <w:tcPr>
            <w:tcW w:w="649" w:type="dxa"/>
            <w:tcBorders>
              <w:left w:val="single" w:sz="12" w:space="0" w:color="000000"/>
              <w:right w:val="single" w:sz="4" w:space="0" w:color="000000"/>
            </w:tcBorders>
          </w:tcPr>
          <w:p w14:paraId="733EE37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22" w:type="dxa"/>
          </w:tcPr>
          <w:p w14:paraId="4EA91A15" w14:textId="77777777" w:rsidR="00760C33" w:rsidRPr="00760C33" w:rsidRDefault="00760C33" w:rsidP="00760C33">
            <w:pPr>
              <w:keepLines/>
              <w:spacing w:after="0" w:line="240" w:lineRule="auto"/>
              <w:jc w:val="both"/>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Установлення розрядників за допомогою механізмів</w:t>
            </w:r>
          </w:p>
        </w:tc>
        <w:tc>
          <w:tcPr>
            <w:tcW w:w="951" w:type="dxa"/>
            <w:tcBorders>
              <w:left w:val="single" w:sz="4" w:space="0" w:color="000000"/>
            </w:tcBorders>
          </w:tcPr>
          <w:p w14:paraId="485A66F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комплект</w:t>
            </w:r>
          </w:p>
        </w:tc>
        <w:tc>
          <w:tcPr>
            <w:tcW w:w="1053" w:type="dxa"/>
            <w:tcBorders>
              <w:left w:val="single" w:sz="4" w:space="0" w:color="000000"/>
              <w:right w:val="single" w:sz="4" w:space="0" w:color="000000"/>
            </w:tcBorders>
          </w:tcPr>
          <w:p w14:paraId="4F2D6C5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4B9B29B6" w14:textId="77777777" w:rsidTr="004F2834">
        <w:trPr>
          <w:jc w:val="center"/>
        </w:trPr>
        <w:tc>
          <w:tcPr>
            <w:tcW w:w="649" w:type="dxa"/>
            <w:tcBorders>
              <w:left w:val="single" w:sz="12" w:space="0" w:color="000000"/>
              <w:right w:val="single" w:sz="4" w:space="0" w:color="000000"/>
            </w:tcBorders>
          </w:tcPr>
          <w:p w14:paraId="40C3568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622" w:type="dxa"/>
          </w:tcPr>
          <w:p w14:paraId="20DC7202" w14:textId="77777777" w:rsidR="00760C33" w:rsidRPr="00760C33" w:rsidRDefault="00760C33" w:rsidP="00760C33">
            <w:pPr>
              <w:keepLines/>
              <w:spacing w:after="0" w:line="240" w:lineRule="auto"/>
              <w:jc w:val="both"/>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Провідник заземлюючий відкрито по будівельних</w:t>
            </w:r>
          </w:p>
          <w:p w14:paraId="440E8A32" w14:textId="77777777" w:rsidR="00760C33" w:rsidRPr="00760C33" w:rsidRDefault="00760C33" w:rsidP="00760C33">
            <w:pPr>
              <w:keepLines/>
              <w:spacing w:after="0" w:line="240" w:lineRule="auto"/>
              <w:jc w:val="both"/>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основах з круглої сталі діаметром 8 мм</w:t>
            </w:r>
          </w:p>
          <w:p w14:paraId="7CD88756" w14:textId="77777777" w:rsidR="00760C33" w:rsidRPr="00760C33" w:rsidRDefault="00760C33" w:rsidP="00760C33">
            <w:pPr>
              <w:keepLines/>
              <w:spacing w:after="0" w:line="240" w:lineRule="auto"/>
              <w:jc w:val="both"/>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[при роботi на висотi понад 8 до 15 м]</w:t>
            </w:r>
          </w:p>
        </w:tc>
        <w:tc>
          <w:tcPr>
            <w:tcW w:w="951" w:type="dxa"/>
            <w:tcBorders>
              <w:left w:val="single" w:sz="4" w:space="0" w:color="000000"/>
            </w:tcBorders>
          </w:tcPr>
          <w:p w14:paraId="19CCF30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6693B53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r>
      <w:tr w:rsidR="00760C33" w:rsidRPr="00760C33" w14:paraId="01282CAF" w14:textId="77777777" w:rsidTr="004F2834">
        <w:trPr>
          <w:jc w:val="center"/>
        </w:trPr>
        <w:tc>
          <w:tcPr>
            <w:tcW w:w="649" w:type="dxa"/>
            <w:tcBorders>
              <w:left w:val="single" w:sz="12" w:space="0" w:color="000000"/>
              <w:right w:val="single" w:sz="4" w:space="0" w:color="000000"/>
            </w:tcBorders>
          </w:tcPr>
          <w:p w14:paraId="1A9C103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6622" w:type="dxa"/>
          </w:tcPr>
          <w:p w14:paraId="70262946" w14:textId="77777777" w:rsidR="00760C33" w:rsidRPr="00760C33" w:rsidRDefault="00760C33" w:rsidP="00760C33">
            <w:pPr>
              <w:keepLines/>
              <w:spacing w:after="0" w:line="240" w:lineRule="auto"/>
              <w:jc w:val="both"/>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Заземлювач вертикальний з круглої сталi дiаметром 18</w:t>
            </w:r>
          </w:p>
          <w:p w14:paraId="030A5DD7" w14:textId="77777777" w:rsidR="00760C33" w:rsidRPr="00760C33" w:rsidRDefault="00760C33" w:rsidP="00760C33">
            <w:pPr>
              <w:keepLines/>
              <w:spacing w:after="0" w:line="240" w:lineRule="auto"/>
              <w:jc w:val="both"/>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мм</w:t>
            </w:r>
          </w:p>
        </w:tc>
        <w:tc>
          <w:tcPr>
            <w:tcW w:w="951" w:type="dxa"/>
            <w:tcBorders>
              <w:left w:val="single" w:sz="4" w:space="0" w:color="000000"/>
            </w:tcBorders>
          </w:tcPr>
          <w:p w14:paraId="3FBEBAE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1313FEF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D48FF95" w14:textId="77777777" w:rsidTr="004F2834">
        <w:trPr>
          <w:jc w:val="center"/>
        </w:trPr>
        <w:tc>
          <w:tcPr>
            <w:tcW w:w="649" w:type="dxa"/>
            <w:tcBorders>
              <w:left w:val="single" w:sz="12" w:space="0" w:color="000000"/>
              <w:right w:val="single" w:sz="4" w:space="0" w:color="000000"/>
            </w:tcBorders>
          </w:tcPr>
          <w:p w14:paraId="7D46F3D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5</w:t>
            </w:r>
          </w:p>
        </w:tc>
        <w:tc>
          <w:tcPr>
            <w:tcW w:w="6622" w:type="dxa"/>
          </w:tcPr>
          <w:p w14:paraId="260556C6" w14:textId="77777777" w:rsidR="00760C33" w:rsidRPr="00760C33" w:rsidRDefault="00760C33" w:rsidP="00760C33">
            <w:pPr>
              <w:keepLines/>
              <w:spacing w:after="0" w:line="240" w:lineRule="auto"/>
              <w:jc w:val="both"/>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Вимикач автоматичний [автомат] одно-, дво-,</w:t>
            </w:r>
          </w:p>
          <w:p w14:paraId="35DEBCE0" w14:textId="77777777" w:rsidR="00760C33" w:rsidRPr="00760C33" w:rsidRDefault="00760C33" w:rsidP="00760C33">
            <w:pPr>
              <w:keepLines/>
              <w:spacing w:after="0" w:line="240" w:lineRule="auto"/>
              <w:jc w:val="both"/>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3D00BA23" w14:textId="77777777" w:rsidR="00760C33" w:rsidRPr="00760C33" w:rsidRDefault="00760C33" w:rsidP="00760C33">
            <w:pPr>
              <w:keepLines/>
              <w:spacing w:after="0" w:line="240" w:lineRule="auto"/>
              <w:jc w:val="both"/>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25 А</w:t>
            </w:r>
          </w:p>
        </w:tc>
        <w:tc>
          <w:tcPr>
            <w:tcW w:w="951" w:type="dxa"/>
            <w:tcBorders>
              <w:left w:val="single" w:sz="4" w:space="0" w:color="000000"/>
            </w:tcBorders>
          </w:tcPr>
          <w:p w14:paraId="5FF1A59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546B23C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384FB0A3" w14:textId="77777777" w:rsidTr="004F2834">
        <w:trPr>
          <w:jc w:val="center"/>
        </w:trPr>
        <w:tc>
          <w:tcPr>
            <w:tcW w:w="649" w:type="dxa"/>
            <w:tcBorders>
              <w:left w:val="single" w:sz="12" w:space="0" w:color="000000"/>
              <w:right w:val="single" w:sz="4" w:space="0" w:color="000000"/>
            </w:tcBorders>
          </w:tcPr>
          <w:p w14:paraId="6481D2F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w:t>
            </w:r>
          </w:p>
        </w:tc>
        <w:tc>
          <w:tcPr>
            <w:tcW w:w="6622" w:type="dxa"/>
          </w:tcPr>
          <w:p w14:paraId="63882846" w14:textId="77777777" w:rsidR="00760C33" w:rsidRPr="00760C33" w:rsidRDefault="00760C33" w:rsidP="00760C33">
            <w:pPr>
              <w:keepLines/>
              <w:spacing w:after="0" w:line="240" w:lineRule="auto"/>
              <w:jc w:val="both"/>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Підключення проводів і жил електричних кабелів до</w:t>
            </w:r>
          </w:p>
          <w:p w14:paraId="797DE2A3" w14:textId="77777777" w:rsidR="00760C33" w:rsidRPr="00760C33" w:rsidRDefault="00760C33" w:rsidP="00760C33">
            <w:pPr>
              <w:keepLines/>
              <w:spacing w:after="0" w:line="240" w:lineRule="auto"/>
              <w:jc w:val="both"/>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приладів і засобів автоматизації, спосіб підключення під</w:t>
            </w:r>
          </w:p>
          <w:p w14:paraId="6D6C85EB" w14:textId="77777777" w:rsidR="00760C33" w:rsidRPr="00760C33" w:rsidRDefault="00760C33" w:rsidP="00760C33">
            <w:pPr>
              <w:keepLines/>
              <w:spacing w:after="0" w:line="240" w:lineRule="auto"/>
              <w:jc w:val="both"/>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гвинт з окінцюванням наконечником</w:t>
            </w:r>
          </w:p>
          <w:p w14:paraId="775A6834" w14:textId="77777777" w:rsidR="00760C33" w:rsidRPr="00760C33" w:rsidRDefault="00760C33" w:rsidP="00760C33">
            <w:pPr>
              <w:keepLines/>
              <w:spacing w:after="0" w:line="240" w:lineRule="auto"/>
              <w:jc w:val="both"/>
              <w:rPr>
                <w:rFonts w:ascii="Times New Roman" w:eastAsia="Times New Roman" w:hAnsi="Times New Roman" w:cs="Times New Roman"/>
                <w:sz w:val="20"/>
                <w:szCs w:val="20"/>
                <w:lang w:val="ru-RU" w:eastAsia="ru-RU"/>
              </w:rPr>
            </w:pPr>
          </w:p>
        </w:tc>
        <w:tc>
          <w:tcPr>
            <w:tcW w:w="951" w:type="dxa"/>
            <w:tcBorders>
              <w:left w:val="single" w:sz="4" w:space="0" w:color="000000"/>
            </w:tcBorders>
          </w:tcPr>
          <w:p w14:paraId="625C790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кінц.</w:t>
            </w:r>
          </w:p>
        </w:tc>
        <w:tc>
          <w:tcPr>
            <w:tcW w:w="1053" w:type="dxa"/>
            <w:tcBorders>
              <w:left w:val="single" w:sz="4" w:space="0" w:color="000000"/>
              <w:right w:val="single" w:sz="4" w:space="0" w:color="000000"/>
            </w:tcBorders>
          </w:tcPr>
          <w:p w14:paraId="109B7E7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9</w:t>
            </w:r>
          </w:p>
        </w:tc>
      </w:tr>
      <w:tr w:rsidR="00760C33" w:rsidRPr="00A03DD2" w14:paraId="4BB828DA" w14:textId="77777777" w:rsidTr="004F2834">
        <w:trPr>
          <w:jc w:val="center"/>
        </w:trPr>
        <w:tc>
          <w:tcPr>
            <w:tcW w:w="649" w:type="dxa"/>
            <w:tcBorders>
              <w:left w:val="single" w:sz="12" w:space="0" w:color="000000"/>
              <w:right w:val="single" w:sz="4" w:space="0" w:color="000000"/>
            </w:tcBorders>
            <w:vAlign w:val="center"/>
          </w:tcPr>
          <w:p w14:paraId="64383E65"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1703A627" w14:textId="4C49207C" w:rsidR="00760C33" w:rsidRPr="006D53CA" w:rsidRDefault="006D53CA" w:rsidP="00760C33">
            <w:pPr>
              <w:keepLines/>
              <w:spacing w:after="0" w:line="240" w:lineRule="auto"/>
              <w:rPr>
                <w:rFonts w:ascii="Times New Roman" w:eastAsia="Times New Roman" w:hAnsi="Times New Roman" w:cs="Times New Roman"/>
                <w:b/>
                <w:bCs/>
                <w:spacing w:val="-3"/>
                <w:sz w:val="20"/>
                <w:szCs w:val="20"/>
                <w:u w:val="single"/>
                <w:lang w:val="uk-UA" w:eastAsia="ru-RU"/>
              </w:rPr>
            </w:pPr>
            <w:r w:rsidRPr="00175A85">
              <w:rPr>
                <w:rFonts w:ascii="Times New Roman" w:eastAsia="Times New Roman" w:hAnsi="Times New Roman" w:cs="Times New Roman"/>
                <w:b/>
                <w:bCs/>
                <w:spacing w:val="-3"/>
                <w:sz w:val="20"/>
                <w:szCs w:val="20"/>
                <w:u w:val="single"/>
                <w:lang w:val="uk-UA" w:eastAsia="ru-RU"/>
              </w:rPr>
              <w:t>Збільшення існуючих потужностей</w:t>
            </w:r>
            <w:r>
              <w:rPr>
                <w:rFonts w:ascii="Times New Roman" w:eastAsia="Times New Roman" w:hAnsi="Times New Roman" w:cs="Times New Roman"/>
                <w:b/>
                <w:bCs/>
                <w:spacing w:val="-3"/>
                <w:sz w:val="20"/>
                <w:szCs w:val="20"/>
                <w:u w:val="single"/>
                <w:lang w:val="uk-UA"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0209F2C0"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м.Тульчин, вул. Миколи Леонтовича, буд. 102</w:t>
            </w:r>
          </w:p>
          <w:p w14:paraId="52B2554A"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(збільшення існуючих потужностей згідно наданих</w:t>
            </w:r>
          </w:p>
          <w:p w14:paraId="1E7ED1CD"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val="ru-RU" w:eastAsia="ru-RU"/>
              </w:rPr>
              <w:t>технічних умов стандартного приєднання)</w:t>
            </w:r>
          </w:p>
        </w:tc>
        <w:tc>
          <w:tcPr>
            <w:tcW w:w="951" w:type="dxa"/>
            <w:tcBorders>
              <w:left w:val="single" w:sz="4" w:space="0" w:color="000000"/>
              <w:right w:val="single" w:sz="4" w:space="0" w:color="000000"/>
            </w:tcBorders>
            <w:vAlign w:val="center"/>
          </w:tcPr>
          <w:p w14:paraId="02436EC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6FFCAE5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A03DD2" w14:paraId="5F4DD843" w14:textId="77777777" w:rsidTr="004F2834">
        <w:trPr>
          <w:jc w:val="center"/>
        </w:trPr>
        <w:tc>
          <w:tcPr>
            <w:tcW w:w="649" w:type="dxa"/>
            <w:tcBorders>
              <w:left w:val="single" w:sz="12" w:space="0" w:color="000000"/>
              <w:right w:val="single" w:sz="4" w:space="0" w:color="000000"/>
            </w:tcBorders>
            <w:vAlign w:val="center"/>
          </w:tcPr>
          <w:p w14:paraId="7304126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7E43DAA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51" w:type="dxa"/>
            <w:tcBorders>
              <w:left w:val="single" w:sz="4" w:space="0" w:color="000000"/>
              <w:right w:val="single" w:sz="4" w:space="0" w:color="000000"/>
            </w:tcBorders>
            <w:vAlign w:val="center"/>
          </w:tcPr>
          <w:p w14:paraId="0C273639"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5757D331"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4FDF2E3E" w14:textId="77777777" w:rsidTr="004F2834">
        <w:trPr>
          <w:jc w:val="center"/>
        </w:trPr>
        <w:tc>
          <w:tcPr>
            <w:tcW w:w="649" w:type="dxa"/>
            <w:tcBorders>
              <w:left w:val="single" w:sz="12" w:space="0" w:color="000000"/>
              <w:right w:val="single" w:sz="4" w:space="0" w:color="000000"/>
            </w:tcBorders>
          </w:tcPr>
          <w:p w14:paraId="486E7DE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22" w:type="dxa"/>
          </w:tcPr>
          <w:p w14:paraId="51E0A82F"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Улаштування відгалужень від ВЛ 0,38 кВ до будівель за</w:t>
            </w:r>
          </w:p>
          <w:p w14:paraId="32A105CA"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допомогою механізмів, кількість проводів у відгалуженні -</w:t>
            </w:r>
          </w:p>
          <w:p w14:paraId="6667F3BE"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951" w:type="dxa"/>
            <w:tcBorders>
              <w:left w:val="single" w:sz="4" w:space="0" w:color="000000"/>
            </w:tcBorders>
          </w:tcPr>
          <w:p w14:paraId="3CFEA64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103EAF7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07D6AE8C" w14:textId="77777777" w:rsidTr="004F2834">
        <w:trPr>
          <w:jc w:val="center"/>
        </w:trPr>
        <w:tc>
          <w:tcPr>
            <w:tcW w:w="649" w:type="dxa"/>
            <w:tcBorders>
              <w:left w:val="single" w:sz="12" w:space="0" w:color="000000"/>
              <w:right w:val="single" w:sz="4" w:space="0" w:color="000000"/>
            </w:tcBorders>
          </w:tcPr>
          <w:p w14:paraId="3FFDE69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22" w:type="dxa"/>
          </w:tcPr>
          <w:p w14:paraId="0A837E6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Улаштування відгалужень від ВЛ 0,38 кВ до будівель за</w:t>
            </w:r>
          </w:p>
          <w:p w14:paraId="71941512"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допомогою механізмів, кількість проводів у відгалуженні -</w:t>
            </w:r>
          </w:p>
          <w:p w14:paraId="58F93877"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951" w:type="dxa"/>
            <w:tcBorders>
              <w:left w:val="single" w:sz="4" w:space="0" w:color="000000"/>
            </w:tcBorders>
          </w:tcPr>
          <w:p w14:paraId="6BF820D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2910E2B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1854333F" w14:textId="77777777" w:rsidTr="004F2834">
        <w:trPr>
          <w:jc w:val="center"/>
        </w:trPr>
        <w:tc>
          <w:tcPr>
            <w:tcW w:w="649" w:type="dxa"/>
            <w:tcBorders>
              <w:left w:val="single" w:sz="12" w:space="0" w:color="000000"/>
              <w:right w:val="single" w:sz="4" w:space="0" w:color="000000"/>
            </w:tcBorders>
          </w:tcPr>
          <w:p w14:paraId="51F2F47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622" w:type="dxa"/>
          </w:tcPr>
          <w:p w14:paraId="70988D1B"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Установлення розрядників за допомогою механізмів</w:t>
            </w:r>
          </w:p>
        </w:tc>
        <w:tc>
          <w:tcPr>
            <w:tcW w:w="951" w:type="dxa"/>
            <w:tcBorders>
              <w:left w:val="single" w:sz="4" w:space="0" w:color="000000"/>
            </w:tcBorders>
          </w:tcPr>
          <w:p w14:paraId="276A40E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комплект</w:t>
            </w:r>
          </w:p>
        </w:tc>
        <w:tc>
          <w:tcPr>
            <w:tcW w:w="1053" w:type="dxa"/>
            <w:tcBorders>
              <w:left w:val="single" w:sz="4" w:space="0" w:color="000000"/>
              <w:right w:val="single" w:sz="4" w:space="0" w:color="000000"/>
            </w:tcBorders>
          </w:tcPr>
          <w:p w14:paraId="32483CE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3996594A" w14:textId="77777777" w:rsidTr="004F2834">
        <w:trPr>
          <w:jc w:val="center"/>
        </w:trPr>
        <w:tc>
          <w:tcPr>
            <w:tcW w:w="649" w:type="dxa"/>
            <w:tcBorders>
              <w:left w:val="single" w:sz="12" w:space="0" w:color="000000"/>
              <w:right w:val="single" w:sz="4" w:space="0" w:color="000000"/>
            </w:tcBorders>
          </w:tcPr>
          <w:p w14:paraId="713EB18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6622" w:type="dxa"/>
          </w:tcPr>
          <w:p w14:paraId="0D2C95DB"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Провідник заземлюючий відкрито по будівельних</w:t>
            </w:r>
          </w:p>
          <w:p w14:paraId="027DACEF"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основах з круглої сталі діаметром 8 мм</w:t>
            </w:r>
          </w:p>
          <w:p w14:paraId="2A5FED0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[при роботi на висотi понад 8 до 15 м]</w:t>
            </w:r>
          </w:p>
        </w:tc>
        <w:tc>
          <w:tcPr>
            <w:tcW w:w="951" w:type="dxa"/>
            <w:tcBorders>
              <w:left w:val="single" w:sz="4" w:space="0" w:color="000000"/>
            </w:tcBorders>
          </w:tcPr>
          <w:p w14:paraId="3D159CE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01306B7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r>
      <w:tr w:rsidR="00760C33" w:rsidRPr="00760C33" w14:paraId="3B8002F1" w14:textId="77777777" w:rsidTr="004F2834">
        <w:trPr>
          <w:jc w:val="center"/>
        </w:trPr>
        <w:tc>
          <w:tcPr>
            <w:tcW w:w="649" w:type="dxa"/>
            <w:tcBorders>
              <w:left w:val="single" w:sz="12" w:space="0" w:color="000000"/>
              <w:right w:val="single" w:sz="4" w:space="0" w:color="000000"/>
            </w:tcBorders>
          </w:tcPr>
          <w:p w14:paraId="57EC4F2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5</w:t>
            </w:r>
          </w:p>
        </w:tc>
        <w:tc>
          <w:tcPr>
            <w:tcW w:w="6622" w:type="dxa"/>
          </w:tcPr>
          <w:p w14:paraId="1FA5D70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Заземлювач вертикальний з круглої сталi дiаметром 18</w:t>
            </w:r>
          </w:p>
          <w:p w14:paraId="3837CA9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мм</w:t>
            </w:r>
          </w:p>
        </w:tc>
        <w:tc>
          <w:tcPr>
            <w:tcW w:w="951" w:type="dxa"/>
            <w:tcBorders>
              <w:left w:val="single" w:sz="4" w:space="0" w:color="000000"/>
            </w:tcBorders>
          </w:tcPr>
          <w:p w14:paraId="4F62E30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1FAC994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113B41F9" w14:textId="77777777" w:rsidTr="004F2834">
        <w:trPr>
          <w:jc w:val="center"/>
        </w:trPr>
        <w:tc>
          <w:tcPr>
            <w:tcW w:w="649" w:type="dxa"/>
            <w:tcBorders>
              <w:left w:val="single" w:sz="12" w:space="0" w:color="000000"/>
              <w:right w:val="single" w:sz="4" w:space="0" w:color="000000"/>
            </w:tcBorders>
          </w:tcPr>
          <w:p w14:paraId="38FDB77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w:t>
            </w:r>
          </w:p>
        </w:tc>
        <w:tc>
          <w:tcPr>
            <w:tcW w:w="6622" w:type="dxa"/>
          </w:tcPr>
          <w:p w14:paraId="7873F085"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Підвішування на гаках проводів</w:t>
            </w:r>
          </w:p>
        </w:tc>
        <w:tc>
          <w:tcPr>
            <w:tcW w:w="951" w:type="dxa"/>
            <w:tcBorders>
              <w:left w:val="single" w:sz="4" w:space="0" w:color="000000"/>
            </w:tcBorders>
          </w:tcPr>
          <w:p w14:paraId="12DF298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1649332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0,02</w:t>
            </w:r>
          </w:p>
        </w:tc>
      </w:tr>
      <w:tr w:rsidR="00760C33" w:rsidRPr="00760C33" w14:paraId="58D17C32" w14:textId="77777777" w:rsidTr="004F2834">
        <w:trPr>
          <w:jc w:val="center"/>
        </w:trPr>
        <w:tc>
          <w:tcPr>
            <w:tcW w:w="649" w:type="dxa"/>
            <w:tcBorders>
              <w:left w:val="single" w:sz="12" w:space="0" w:color="000000"/>
              <w:right w:val="single" w:sz="4" w:space="0" w:color="000000"/>
            </w:tcBorders>
          </w:tcPr>
          <w:p w14:paraId="295E9DC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7</w:t>
            </w:r>
          </w:p>
        </w:tc>
        <w:tc>
          <w:tcPr>
            <w:tcW w:w="6622" w:type="dxa"/>
          </w:tcPr>
          <w:p w14:paraId="2DD807E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Підвішування проводів [1 провод при 20 опорах на 1 км</w:t>
            </w:r>
          </w:p>
          <w:p w14:paraId="53B4FC1E"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лінії] для ВЛ 0,38 кВ за допомогою механізмів</w:t>
            </w:r>
          </w:p>
        </w:tc>
        <w:tc>
          <w:tcPr>
            <w:tcW w:w="951" w:type="dxa"/>
            <w:tcBorders>
              <w:left w:val="single" w:sz="4" w:space="0" w:color="000000"/>
            </w:tcBorders>
          </w:tcPr>
          <w:p w14:paraId="6138EFC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6052855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0,02</w:t>
            </w:r>
          </w:p>
        </w:tc>
      </w:tr>
      <w:tr w:rsidR="00760C33" w:rsidRPr="00760C33" w14:paraId="0A0D5597" w14:textId="77777777" w:rsidTr="004F2834">
        <w:trPr>
          <w:jc w:val="center"/>
        </w:trPr>
        <w:tc>
          <w:tcPr>
            <w:tcW w:w="649" w:type="dxa"/>
            <w:tcBorders>
              <w:left w:val="single" w:sz="12" w:space="0" w:color="000000"/>
              <w:right w:val="single" w:sz="4" w:space="0" w:color="000000"/>
            </w:tcBorders>
          </w:tcPr>
          <w:p w14:paraId="7796691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8</w:t>
            </w:r>
          </w:p>
        </w:tc>
        <w:tc>
          <w:tcPr>
            <w:tcW w:w="6622" w:type="dxa"/>
          </w:tcPr>
          <w:p w14:paraId="604AC33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Вимикач автоматичний [автомат] одно-, дво-,</w:t>
            </w:r>
          </w:p>
          <w:p w14:paraId="2F30EF60"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035C0527"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100 А</w:t>
            </w:r>
          </w:p>
        </w:tc>
        <w:tc>
          <w:tcPr>
            <w:tcW w:w="951" w:type="dxa"/>
            <w:tcBorders>
              <w:left w:val="single" w:sz="4" w:space="0" w:color="000000"/>
            </w:tcBorders>
          </w:tcPr>
          <w:p w14:paraId="7C3E636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0077ABF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B8B6C52" w14:textId="77777777" w:rsidTr="004F2834">
        <w:trPr>
          <w:jc w:val="center"/>
        </w:trPr>
        <w:tc>
          <w:tcPr>
            <w:tcW w:w="649" w:type="dxa"/>
            <w:tcBorders>
              <w:left w:val="single" w:sz="12" w:space="0" w:color="000000"/>
              <w:right w:val="single" w:sz="4" w:space="0" w:color="000000"/>
            </w:tcBorders>
          </w:tcPr>
          <w:p w14:paraId="3C99251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9</w:t>
            </w:r>
          </w:p>
        </w:tc>
        <w:tc>
          <w:tcPr>
            <w:tcW w:w="6622" w:type="dxa"/>
          </w:tcPr>
          <w:p w14:paraId="5A30171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Прокладання поліетиленових труб у готових борознах,</w:t>
            </w:r>
          </w:p>
          <w:p w14:paraId="01F3A787"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діаметр труб до 50 мм</w:t>
            </w:r>
          </w:p>
        </w:tc>
        <w:tc>
          <w:tcPr>
            <w:tcW w:w="951" w:type="dxa"/>
            <w:tcBorders>
              <w:left w:val="single" w:sz="4" w:space="0" w:color="000000"/>
            </w:tcBorders>
          </w:tcPr>
          <w:p w14:paraId="7B6EA06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5E0CC91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5</w:t>
            </w:r>
          </w:p>
        </w:tc>
      </w:tr>
      <w:tr w:rsidR="00760C33" w:rsidRPr="00760C33" w14:paraId="17DD3490" w14:textId="77777777" w:rsidTr="004F2834">
        <w:trPr>
          <w:jc w:val="center"/>
        </w:trPr>
        <w:tc>
          <w:tcPr>
            <w:tcW w:w="649" w:type="dxa"/>
            <w:tcBorders>
              <w:left w:val="single" w:sz="12" w:space="0" w:color="000000"/>
              <w:right w:val="single" w:sz="4" w:space="0" w:color="000000"/>
            </w:tcBorders>
          </w:tcPr>
          <w:p w14:paraId="1EC74E0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c>
          <w:tcPr>
            <w:tcW w:w="6622" w:type="dxa"/>
          </w:tcPr>
          <w:p w14:paraId="5F08F38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Затягування у прокладені труби або металеві рукави</w:t>
            </w:r>
          </w:p>
          <w:p w14:paraId="75744AFA"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проводу першого одножильного або багатожильного у</w:t>
            </w:r>
          </w:p>
          <w:p w14:paraId="096D4219"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загальному обплетенні сумарним перерізом до 35 мм2</w:t>
            </w:r>
          </w:p>
        </w:tc>
        <w:tc>
          <w:tcPr>
            <w:tcW w:w="951" w:type="dxa"/>
            <w:tcBorders>
              <w:left w:val="single" w:sz="4" w:space="0" w:color="000000"/>
            </w:tcBorders>
          </w:tcPr>
          <w:p w14:paraId="3F8D748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30BB2DE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5</w:t>
            </w:r>
          </w:p>
        </w:tc>
      </w:tr>
      <w:tr w:rsidR="00760C33" w:rsidRPr="00760C33" w14:paraId="14DE4903" w14:textId="77777777" w:rsidTr="006D53CA">
        <w:trPr>
          <w:trHeight w:val="214"/>
          <w:jc w:val="center"/>
        </w:trPr>
        <w:tc>
          <w:tcPr>
            <w:tcW w:w="649" w:type="dxa"/>
            <w:tcBorders>
              <w:left w:val="single" w:sz="12" w:space="0" w:color="000000"/>
              <w:right w:val="single" w:sz="4" w:space="0" w:color="000000"/>
            </w:tcBorders>
          </w:tcPr>
          <w:p w14:paraId="1C3647E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11</w:t>
            </w:r>
          </w:p>
        </w:tc>
        <w:tc>
          <w:tcPr>
            <w:tcW w:w="6622" w:type="dxa"/>
          </w:tcPr>
          <w:p w14:paraId="6970A58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Підключення проводів і жил електричних кабелів до</w:t>
            </w:r>
          </w:p>
          <w:p w14:paraId="218C2D7A"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приладів і засобів автоматизації, спосіб підключення під</w:t>
            </w:r>
          </w:p>
          <w:p w14:paraId="7807CFFB" w14:textId="1082DEF2" w:rsidR="00760C33" w:rsidRPr="006D53CA"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lastRenderedPageBreak/>
              <w:t>гвинт з окінцюванням наконечник</w:t>
            </w:r>
            <w:r w:rsidR="006D53CA">
              <w:rPr>
                <w:rFonts w:ascii="Times New Roman" w:eastAsia="Times New Roman" w:hAnsi="Times New Roman" w:cs="Times New Roman"/>
                <w:spacing w:val="-3"/>
                <w:sz w:val="20"/>
                <w:szCs w:val="20"/>
                <w:lang w:val="uk-UA" w:eastAsia="ru-RU"/>
              </w:rPr>
              <w:t>а</w:t>
            </w:r>
          </w:p>
        </w:tc>
        <w:tc>
          <w:tcPr>
            <w:tcW w:w="951" w:type="dxa"/>
            <w:tcBorders>
              <w:left w:val="single" w:sz="4" w:space="0" w:color="000000"/>
            </w:tcBorders>
          </w:tcPr>
          <w:p w14:paraId="5EC2D8E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lastRenderedPageBreak/>
              <w:t>кінц.</w:t>
            </w:r>
          </w:p>
        </w:tc>
        <w:tc>
          <w:tcPr>
            <w:tcW w:w="1053" w:type="dxa"/>
            <w:tcBorders>
              <w:left w:val="single" w:sz="4" w:space="0" w:color="000000"/>
              <w:right w:val="single" w:sz="4" w:space="0" w:color="000000"/>
            </w:tcBorders>
          </w:tcPr>
          <w:p w14:paraId="7408E8F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w:t>
            </w:r>
          </w:p>
        </w:tc>
      </w:tr>
      <w:tr w:rsidR="00760C33" w:rsidRPr="009E45C0" w14:paraId="472A48A5" w14:textId="77777777" w:rsidTr="004F2834">
        <w:trPr>
          <w:jc w:val="center"/>
        </w:trPr>
        <w:tc>
          <w:tcPr>
            <w:tcW w:w="649" w:type="dxa"/>
            <w:tcBorders>
              <w:left w:val="single" w:sz="12" w:space="0" w:color="000000"/>
              <w:right w:val="single" w:sz="4" w:space="0" w:color="000000"/>
            </w:tcBorders>
            <w:vAlign w:val="center"/>
          </w:tcPr>
          <w:p w14:paraId="2EA3C68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3334375C" w14:textId="59F0E223" w:rsidR="00760C33" w:rsidRPr="00760C33" w:rsidRDefault="006D53CA"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6D53CA">
              <w:rPr>
                <w:rFonts w:ascii="Times New Roman" w:eastAsia="Times New Roman" w:hAnsi="Times New Roman" w:cs="Times New Roman"/>
                <w:b/>
                <w:bCs/>
                <w:spacing w:val="-3"/>
                <w:sz w:val="20"/>
                <w:szCs w:val="20"/>
                <w:u w:val="single"/>
                <w:lang w:val="ru-RU" w:eastAsia="ru-RU"/>
              </w:rPr>
              <w:t>Збільшення існуючих потужностей</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753CA66D"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 Погребище, вул. Б.</w:t>
            </w:r>
          </w:p>
          <w:p w14:paraId="32C993EB"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Хмельницького, буд. 112а (збільшення існуючих</w:t>
            </w:r>
          </w:p>
          <w:p w14:paraId="7A3C5CA2"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потужностей згідно наданих технічних умов</w:t>
            </w:r>
          </w:p>
          <w:p w14:paraId="78BAB0E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val="ru-RU" w:eastAsia="ru-RU"/>
              </w:rPr>
              <w:t>стандартного приєднання)</w:t>
            </w:r>
          </w:p>
        </w:tc>
        <w:tc>
          <w:tcPr>
            <w:tcW w:w="951" w:type="dxa"/>
            <w:tcBorders>
              <w:left w:val="single" w:sz="4" w:space="0" w:color="000000"/>
              <w:right w:val="single" w:sz="4" w:space="0" w:color="000000"/>
            </w:tcBorders>
            <w:vAlign w:val="center"/>
          </w:tcPr>
          <w:p w14:paraId="2D2095A9"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561A39DA"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9E45C0" w14:paraId="2315423F" w14:textId="77777777" w:rsidTr="004F2834">
        <w:trPr>
          <w:jc w:val="center"/>
        </w:trPr>
        <w:tc>
          <w:tcPr>
            <w:tcW w:w="649" w:type="dxa"/>
            <w:tcBorders>
              <w:left w:val="single" w:sz="12" w:space="0" w:color="000000"/>
              <w:right w:val="single" w:sz="4" w:space="0" w:color="000000"/>
            </w:tcBorders>
            <w:vAlign w:val="center"/>
          </w:tcPr>
          <w:p w14:paraId="3C31C3B9"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5C2E6B9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51" w:type="dxa"/>
            <w:tcBorders>
              <w:left w:val="single" w:sz="4" w:space="0" w:color="000000"/>
              <w:right w:val="single" w:sz="4" w:space="0" w:color="000000"/>
            </w:tcBorders>
            <w:vAlign w:val="center"/>
          </w:tcPr>
          <w:p w14:paraId="7BE37D5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614B5BF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0B67C3E9" w14:textId="77777777" w:rsidTr="004F2834">
        <w:trPr>
          <w:jc w:val="center"/>
        </w:trPr>
        <w:tc>
          <w:tcPr>
            <w:tcW w:w="649" w:type="dxa"/>
            <w:tcBorders>
              <w:left w:val="single" w:sz="12" w:space="0" w:color="000000"/>
              <w:right w:val="single" w:sz="4" w:space="0" w:color="000000"/>
            </w:tcBorders>
          </w:tcPr>
          <w:p w14:paraId="019B20F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22" w:type="dxa"/>
          </w:tcPr>
          <w:p w14:paraId="374D42E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Улаштування відгалужень від ВЛ 0,38 кВ до будівель за</w:t>
            </w:r>
          </w:p>
          <w:p w14:paraId="2A0D8712"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допомогою механізмів, кількість проводів у відгалуженні -</w:t>
            </w:r>
          </w:p>
          <w:p w14:paraId="64037DFA"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951" w:type="dxa"/>
            <w:tcBorders>
              <w:left w:val="single" w:sz="4" w:space="0" w:color="000000"/>
            </w:tcBorders>
          </w:tcPr>
          <w:p w14:paraId="7504C1C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5289CC1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3085F163" w14:textId="77777777" w:rsidTr="004F2834">
        <w:trPr>
          <w:jc w:val="center"/>
        </w:trPr>
        <w:tc>
          <w:tcPr>
            <w:tcW w:w="649" w:type="dxa"/>
            <w:tcBorders>
              <w:left w:val="single" w:sz="12" w:space="0" w:color="000000"/>
              <w:right w:val="single" w:sz="4" w:space="0" w:color="000000"/>
            </w:tcBorders>
          </w:tcPr>
          <w:p w14:paraId="26D3798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22" w:type="dxa"/>
          </w:tcPr>
          <w:p w14:paraId="19EA904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Улаштування відгалужень від ВЛ 0,38 кВ до будівель за</w:t>
            </w:r>
          </w:p>
          <w:p w14:paraId="56AECCC3"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допомогою механізмів, кількість проводів у відгалуженні -</w:t>
            </w:r>
          </w:p>
          <w:p w14:paraId="0AF2392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951" w:type="dxa"/>
            <w:tcBorders>
              <w:left w:val="single" w:sz="4" w:space="0" w:color="000000"/>
            </w:tcBorders>
          </w:tcPr>
          <w:p w14:paraId="098808C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42C5922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47089B8D" w14:textId="77777777" w:rsidTr="004F2834">
        <w:trPr>
          <w:jc w:val="center"/>
        </w:trPr>
        <w:tc>
          <w:tcPr>
            <w:tcW w:w="649" w:type="dxa"/>
            <w:tcBorders>
              <w:left w:val="single" w:sz="12" w:space="0" w:color="000000"/>
              <w:right w:val="single" w:sz="4" w:space="0" w:color="000000"/>
            </w:tcBorders>
          </w:tcPr>
          <w:p w14:paraId="1D8A346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622" w:type="dxa"/>
          </w:tcPr>
          <w:p w14:paraId="5A098AFE"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Установлення розрядників за допомогою механізмів</w:t>
            </w:r>
          </w:p>
        </w:tc>
        <w:tc>
          <w:tcPr>
            <w:tcW w:w="951" w:type="dxa"/>
            <w:tcBorders>
              <w:left w:val="single" w:sz="4" w:space="0" w:color="000000"/>
            </w:tcBorders>
          </w:tcPr>
          <w:p w14:paraId="3B260CD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комплект</w:t>
            </w:r>
          </w:p>
        </w:tc>
        <w:tc>
          <w:tcPr>
            <w:tcW w:w="1053" w:type="dxa"/>
            <w:tcBorders>
              <w:left w:val="single" w:sz="4" w:space="0" w:color="000000"/>
              <w:right w:val="single" w:sz="4" w:space="0" w:color="000000"/>
            </w:tcBorders>
          </w:tcPr>
          <w:p w14:paraId="3DC844E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0BBEDD7C" w14:textId="77777777" w:rsidTr="004F2834">
        <w:trPr>
          <w:jc w:val="center"/>
        </w:trPr>
        <w:tc>
          <w:tcPr>
            <w:tcW w:w="649" w:type="dxa"/>
            <w:tcBorders>
              <w:left w:val="single" w:sz="12" w:space="0" w:color="000000"/>
              <w:right w:val="single" w:sz="4" w:space="0" w:color="000000"/>
            </w:tcBorders>
          </w:tcPr>
          <w:p w14:paraId="3044423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6622" w:type="dxa"/>
          </w:tcPr>
          <w:p w14:paraId="45AC4710"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Провідник заземлюючий відкрито по будівельних</w:t>
            </w:r>
          </w:p>
          <w:p w14:paraId="7D2F14EA"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основах з круглої сталі діаметром 8 мм</w:t>
            </w:r>
          </w:p>
          <w:p w14:paraId="124248A0"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[при роботi на висотi понад 8 до 15 м]</w:t>
            </w:r>
          </w:p>
        </w:tc>
        <w:tc>
          <w:tcPr>
            <w:tcW w:w="951" w:type="dxa"/>
            <w:tcBorders>
              <w:left w:val="single" w:sz="4" w:space="0" w:color="000000"/>
            </w:tcBorders>
          </w:tcPr>
          <w:p w14:paraId="13E8E01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67E9B48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r>
      <w:tr w:rsidR="00760C33" w:rsidRPr="00760C33" w14:paraId="230AB5F9" w14:textId="77777777" w:rsidTr="004F2834">
        <w:trPr>
          <w:jc w:val="center"/>
        </w:trPr>
        <w:tc>
          <w:tcPr>
            <w:tcW w:w="649" w:type="dxa"/>
            <w:tcBorders>
              <w:left w:val="single" w:sz="12" w:space="0" w:color="000000"/>
              <w:right w:val="single" w:sz="4" w:space="0" w:color="000000"/>
            </w:tcBorders>
          </w:tcPr>
          <w:p w14:paraId="344393F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5</w:t>
            </w:r>
          </w:p>
        </w:tc>
        <w:tc>
          <w:tcPr>
            <w:tcW w:w="6622" w:type="dxa"/>
          </w:tcPr>
          <w:p w14:paraId="1F916F16"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Заземлювач вертикальний з круглої сталi дiаметром 18</w:t>
            </w:r>
          </w:p>
          <w:p w14:paraId="295F637A"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мм</w:t>
            </w:r>
          </w:p>
        </w:tc>
        <w:tc>
          <w:tcPr>
            <w:tcW w:w="951" w:type="dxa"/>
            <w:tcBorders>
              <w:left w:val="single" w:sz="4" w:space="0" w:color="000000"/>
            </w:tcBorders>
          </w:tcPr>
          <w:p w14:paraId="4B7819E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5986CA4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1CF10FE5" w14:textId="77777777" w:rsidTr="004F2834">
        <w:trPr>
          <w:jc w:val="center"/>
        </w:trPr>
        <w:tc>
          <w:tcPr>
            <w:tcW w:w="649" w:type="dxa"/>
            <w:tcBorders>
              <w:left w:val="single" w:sz="12" w:space="0" w:color="000000"/>
              <w:right w:val="single" w:sz="4" w:space="0" w:color="000000"/>
            </w:tcBorders>
          </w:tcPr>
          <w:p w14:paraId="6CF3E36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w:t>
            </w:r>
          </w:p>
        </w:tc>
        <w:tc>
          <w:tcPr>
            <w:tcW w:w="6622" w:type="dxa"/>
          </w:tcPr>
          <w:p w14:paraId="6368C1D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Підвішування на гаках проводів</w:t>
            </w:r>
          </w:p>
        </w:tc>
        <w:tc>
          <w:tcPr>
            <w:tcW w:w="951" w:type="dxa"/>
            <w:tcBorders>
              <w:left w:val="single" w:sz="4" w:space="0" w:color="000000"/>
            </w:tcBorders>
          </w:tcPr>
          <w:p w14:paraId="44E1F91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2C1E2EA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0,035</w:t>
            </w:r>
          </w:p>
        </w:tc>
      </w:tr>
      <w:tr w:rsidR="00760C33" w:rsidRPr="00760C33" w14:paraId="2275552A" w14:textId="77777777" w:rsidTr="004F2834">
        <w:trPr>
          <w:jc w:val="center"/>
        </w:trPr>
        <w:tc>
          <w:tcPr>
            <w:tcW w:w="649" w:type="dxa"/>
            <w:tcBorders>
              <w:left w:val="single" w:sz="12" w:space="0" w:color="000000"/>
              <w:right w:val="single" w:sz="4" w:space="0" w:color="000000"/>
            </w:tcBorders>
          </w:tcPr>
          <w:p w14:paraId="66FB796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7</w:t>
            </w:r>
          </w:p>
        </w:tc>
        <w:tc>
          <w:tcPr>
            <w:tcW w:w="6622" w:type="dxa"/>
          </w:tcPr>
          <w:p w14:paraId="586CC9D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Підвішування проводів [1 провод при 20 опорах на 1 км</w:t>
            </w:r>
          </w:p>
          <w:p w14:paraId="6087449E"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лінії] для ВЛ 0,38 кВ за допомогою механізмів</w:t>
            </w:r>
          </w:p>
        </w:tc>
        <w:tc>
          <w:tcPr>
            <w:tcW w:w="951" w:type="dxa"/>
            <w:tcBorders>
              <w:left w:val="single" w:sz="4" w:space="0" w:color="000000"/>
            </w:tcBorders>
          </w:tcPr>
          <w:p w14:paraId="40605E9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4C1A27C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0,04</w:t>
            </w:r>
          </w:p>
        </w:tc>
      </w:tr>
      <w:tr w:rsidR="00760C33" w:rsidRPr="00760C33" w14:paraId="6BE779DA" w14:textId="77777777" w:rsidTr="004F2834">
        <w:trPr>
          <w:jc w:val="center"/>
        </w:trPr>
        <w:tc>
          <w:tcPr>
            <w:tcW w:w="649" w:type="dxa"/>
            <w:tcBorders>
              <w:left w:val="single" w:sz="12" w:space="0" w:color="000000"/>
              <w:right w:val="single" w:sz="4" w:space="0" w:color="000000"/>
            </w:tcBorders>
          </w:tcPr>
          <w:p w14:paraId="0A50EB8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8</w:t>
            </w:r>
          </w:p>
        </w:tc>
        <w:tc>
          <w:tcPr>
            <w:tcW w:w="6622" w:type="dxa"/>
          </w:tcPr>
          <w:p w14:paraId="5D674CAA"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Вимикач автоматичний [автомат] одно-, дво-,</w:t>
            </w:r>
          </w:p>
          <w:p w14:paraId="5EF4F45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764DAA1A"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25 А</w:t>
            </w:r>
          </w:p>
        </w:tc>
        <w:tc>
          <w:tcPr>
            <w:tcW w:w="951" w:type="dxa"/>
            <w:tcBorders>
              <w:left w:val="single" w:sz="4" w:space="0" w:color="000000"/>
            </w:tcBorders>
          </w:tcPr>
          <w:p w14:paraId="1C83B01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03082E5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08E4F943" w14:textId="77777777" w:rsidTr="004F2834">
        <w:trPr>
          <w:jc w:val="center"/>
        </w:trPr>
        <w:tc>
          <w:tcPr>
            <w:tcW w:w="649" w:type="dxa"/>
            <w:tcBorders>
              <w:left w:val="single" w:sz="12" w:space="0" w:color="000000"/>
              <w:right w:val="single" w:sz="4" w:space="0" w:color="000000"/>
            </w:tcBorders>
          </w:tcPr>
          <w:p w14:paraId="2A3A98C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9</w:t>
            </w:r>
          </w:p>
        </w:tc>
        <w:tc>
          <w:tcPr>
            <w:tcW w:w="6622" w:type="dxa"/>
          </w:tcPr>
          <w:p w14:paraId="25031EE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Прокладання поліетиленових труб у готових борознах,</w:t>
            </w:r>
          </w:p>
          <w:p w14:paraId="03C6126A"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діаметр труб до 50 мм</w:t>
            </w:r>
          </w:p>
        </w:tc>
        <w:tc>
          <w:tcPr>
            <w:tcW w:w="951" w:type="dxa"/>
            <w:tcBorders>
              <w:left w:val="single" w:sz="4" w:space="0" w:color="000000"/>
            </w:tcBorders>
          </w:tcPr>
          <w:p w14:paraId="60BD155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50E8AA9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60</w:t>
            </w:r>
          </w:p>
        </w:tc>
      </w:tr>
      <w:tr w:rsidR="00760C33" w:rsidRPr="00760C33" w14:paraId="4A62E6F5" w14:textId="77777777" w:rsidTr="004F2834">
        <w:trPr>
          <w:jc w:val="center"/>
        </w:trPr>
        <w:tc>
          <w:tcPr>
            <w:tcW w:w="649" w:type="dxa"/>
            <w:tcBorders>
              <w:left w:val="single" w:sz="12" w:space="0" w:color="000000"/>
              <w:right w:val="single" w:sz="4" w:space="0" w:color="000000"/>
            </w:tcBorders>
          </w:tcPr>
          <w:p w14:paraId="533B3EB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c>
          <w:tcPr>
            <w:tcW w:w="6622" w:type="dxa"/>
          </w:tcPr>
          <w:p w14:paraId="22E25909"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Затягування у прокладені труби або металеві рукави</w:t>
            </w:r>
          </w:p>
          <w:p w14:paraId="607E8496"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проводу першого одножильного або багатожильного у</w:t>
            </w:r>
          </w:p>
          <w:p w14:paraId="70B151EB"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загальному обплетенні сумарним перерізом до 35 мм2</w:t>
            </w:r>
          </w:p>
        </w:tc>
        <w:tc>
          <w:tcPr>
            <w:tcW w:w="951" w:type="dxa"/>
            <w:tcBorders>
              <w:left w:val="single" w:sz="4" w:space="0" w:color="000000"/>
            </w:tcBorders>
          </w:tcPr>
          <w:p w14:paraId="5DA0A5F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770D0AC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60</w:t>
            </w:r>
          </w:p>
        </w:tc>
      </w:tr>
      <w:tr w:rsidR="00760C33" w:rsidRPr="00760C33" w14:paraId="52ACE20B" w14:textId="77777777" w:rsidTr="004F2834">
        <w:trPr>
          <w:jc w:val="center"/>
        </w:trPr>
        <w:tc>
          <w:tcPr>
            <w:tcW w:w="649" w:type="dxa"/>
            <w:tcBorders>
              <w:left w:val="single" w:sz="12" w:space="0" w:color="000000"/>
              <w:right w:val="single" w:sz="4" w:space="0" w:color="000000"/>
            </w:tcBorders>
          </w:tcPr>
          <w:p w14:paraId="4F43124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11</w:t>
            </w:r>
          </w:p>
        </w:tc>
        <w:tc>
          <w:tcPr>
            <w:tcW w:w="6622" w:type="dxa"/>
          </w:tcPr>
          <w:p w14:paraId="5B202BD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Підключення проводів і жил електричних кабелів до</w:t>
            </w:r>
          </w:p>
          <w:p w14:paraId="7C3FBED5"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приладів і засобів автоматизації, спосіб підключення під</w:t>
            </w:r>
          </w:p>
          <w:p w14:paraId="3488F3C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гвинт з окінцюванням наконечником</w:t>
            </w:r>
          </w:p>
          <w:p w14:paraId="04FC0F0E"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951" w:type="dxa"/>
            <w:tcBorders>
              <w:left w:val="single" w:sz="4" w:space="0" w:color="000000"/>
            </w:tcBorders>
          </w:tcPr>
          <w:p w14:paraId="54DA3AB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кінц.</w:t>
            </w:r>
          </w:p>
        </w:tc>
        <w:tc>
          <w:tcPr>
            <w:tcW w:w="1053" w:type="dxa"/>
            <w:tcBorders>
              <w:left w:val="single" w:sz="4" w:space="0" w:color="000000"/>
              <w:right w:val="single" w:sz="4" w:space="0" w:color="000000"/>
            </w:tcBorders>
          </w:tcPr>
          <w:p w14:paraId="530A716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w:t>
            </w:r>
          </w:p>
        </w:tc>
      </w:tr>
      <w:tr w:rsidR="00760C33" w:rsidRPr="00760C33" w14:paraId="2C2FA153" w14:textId="77777777" w:rsidTr="004F2834">
        <w:trPr>
          <w:jc w:val="center"/>
        </w:trPr>
        <w:tc>
          <w:tcPr>
            <w:tcW w:w="649" w:type="dxa"/>
            <w:tcBorders>
              <w:left w:val="single" w:sz="12" w:space="0" w:color="000000"/>
              <w:right w:val="single" w:sz="4" w:space="0" w:color="000000"/>
            </w:tcBorders>
            <w:vAlign w:val="center"/>
          </w:tcPr>
          <w:p w14:paraId="4D689C3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13FF9067" w14:textId="2874D411" w:rsidR="00760C33" w:rsidRPr="006D53CA" w:rsidRDefault="006D53CA" w:rsidP="00760C33">
            <w:pPr>
              <w:keepLines/>
              <w:spacing w:after="0" w:line="240" w:lineRule="auto"/>
              <w:rPr>
                <w:rFonts w:ascii="Times New Roman" w:eastAsia="Times New Roman" w:hAnsi="Times New Roman" w:cs="Times New Roman"/>
                <w:b/>
                <w:bCs/>
                <w:spacing w:val="-3"/>
                <w:sz w:val="20"/>
                <w:szCs w:val="20"/>
                <w:u w:val="single"/>
                <w:lang w:val="uk-UA" w:eastAsia="ru-RU"/>
              </w:rPr>
            </w:pPr>
            <w:r w:rsidRPr="00175A85">
              <w:rPr>
                <w:rFonts w:ascii="Times New Roman" w:eastAsia="Times New Roman" w:hAnsi="Times New Roman" w:cs="Times New Roman"/>
                <w:b/>
                <w:bCs/>
                <w:spacing w:val="-3"/>
                <w:sz w:val="20"/>
                <w:szCs w:val="20"/>
                <w:u w:val="single"/>
                <w:lang w:val="uk-UA" w:eastAsia="ru-RU"/>
              </w:rPr>
              <w:t>Збільшення існуючих потужностей</w:t>
            </w:r>
            <w:r>
              <w:rPr>
                <w:rFonts w:ascii="Times New Roman" w:eastAsia="Times New Roman" w:hAnsi="Times New Roman" w:cs="Times New Roman"/>
                <w:b/>
                <w:bCs/>
                <w:spacing w:val="-3"/>
                <w:sz w:val="20"/>
                <w:szCs w:val="20"/>
                <w:u w:val="single"/>
                <w:lang w:val="uk-UA"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4E537345"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 Хмільник, вул. Пушкіна, буд.</w:t>
            </w:r>
          </w:p>
          <w:p w14:paraId="7279EC37"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87а (збільшення існуючих потужностей згідно наданих</w:t>
            </w:r>
          </w:p>
          <w:p w14:paraId="4A67E52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eastAsia="ru-RU"/>
              </w:rPr>
              <w:t>технічних умов стандартного приєднання)</w:t>
            </w:r>
          </w:p>
        </w:tc>
        <w:tc>
          <w:tcPr>
            <w:tcW w:w="951" w:type="dxa"/>
            <w:tcBorders>
              <w:left w:val="single" w:sz="4" w:space="0" w:color="000000"/>
              <w:right w:val="single" w:sz="4" w:space="0" w:color="000000"/>
            </w:tcBorders>
            <w:vAlign w:val="center"/>
          </w:tcPr>
          <w:p w14:paraId="0ECDF33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0DF9333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7804E0A3" w14:textId="77777777" w:rsidTr="004F2834">
        <w:trPr>
          <w:jc w:val="center"/>
        </w:trPr>
        <w:tc>
          <w:tcPr>
            <w:tcW w:w="649" w:type="dxa"/>
            <w:tcBorders>
              <w:left w:val="single" w:sz="12" w:space="0" w:color="000000"/>
              <w:right w:val="single" w:sz="4" w:space="0" w:color="000000"/>
            </w:tcBorders>
            <w:vAlign w:val="center"/>
          </w:tcPr>
          <w:p w14:paraId="3A4CB1CA"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2B4D548C"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51" w:type="dxa"/>
            <w:tcBorders>
              <w:left w:val="single" w:sz="4" w:space="0" w:color="000000"/>
              <w:right w:val="single" w:sz="4" w:space="0" w:color="000000"/>
            </w:tcBorders>
            <w:vAlign w:val="center"/>
          </w:tcPr>
          <w:p w14:paraId="50B1413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3B20E52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62C6DE1F" w14:textId="77777777" w:rsidTr="004F2834">
        <w:trPr>
          <w:jc w:val="center"/>
        </w:trPr>
        <w:tc>
          <w:tcPr>
            <w:tcW w:w="649" w:type="dxa"/>
            <w:tcBorders>
              <w:left w:val="single" w:sz="12" w:space="0" w:color="000000"/>
              <w:right w:val="single" w:sz="4" w:space="0" w:color="000000"/>
            </w:tcBorders>
          </w:tcPr>
          <w:p w14:paraId="6E2ABFA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22" w:type="dxa"/>
          </w:tcPr>
          <w:p w14:paraId="79066B69"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Монтаж запобіжника</w:t>
            </w:r>
          </w:p>
        </w:tc>
        <w:tc>
          <w:tcPr>
            <w:tcW w:w="951" w:type="dxa"/>
            <w:tcBorders>
              <w:left w:val="single" w:sz="4" w:space="0" w:color="000000"/>
            </w:tcBorders>
          </w:tcPr>
          <w:p w14:paraId="065398F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501F7B3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r>
      <w:tr w:rsidR="00760C33" w:rsidRPr="00760C33" w14:paraId="01649A3D" w14:textId="77777777" w:rsidTr="004F2834">
        <w:trPr>
          <w:jc w:val="center"/>
        </w:trPr>
        <w:tc>
          <w:tcPr>
            <w:tcW w:w="649" w:type="dxa"/>
            <w:tcBorders>
              <w:left w:val="single" w:sz="12" w:space="0" w:color="000000"/>
              <w:right w:val="single" w:sz="4" w:space="0" w:color="000000"/>
            </w:tcBorders>
          </w:tcPr>
          <w:p w14:paraId="02442FB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22" w:type="dxa"/>
          </w:tcPr>
          <w:p w14:paraId="0CE855C2"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Підключення проводів і жил електричних кабелів до</w:t>
            </w:r>
          </w:p>
          <w:p w14:paraId="482E9CC4"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приладів і засобів автоматизації, спосіб підключення під</w:t>
            </w:r>
          </w:p>
          <w:p w14:paraId="3F40D8E5"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гвинт з окінцюванням наконечником</w:t>
            </w:r>
          </w:p>
        </w:tc>
        <w:tc>
          <w:tcPr>
            <w:tcW w:w="951" w:type="dxa"/>
            <w:tcBorders>
              <w:left w:val="single" w:sz="4" w:space="0" w:color="000000"/>
            </w:tcBorders>
          </w:tcPr>
          <w:p w14:paraId="35CDA19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кінц.</w:t>
            </w:r>
          </w:p>
        </w:tc>
        <w:tc>
          <w:tcPr>
            <w:tcW w:w="1053" w:type="dxa"/>
            <w:tcBorders>
              <w:left w:val="single" w:sz="4" w:space="0" w:color="000000"/>
              <w:right w:val="single" w:sz="4" w:space="0" w:color="000000"/>
            </w:tcBorders>
          </w:tcPr>
          <w:p w14:paraId="2CBD9E0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11</w:t>
            </w:r>
          </w:p>
        </w:tc>
      </w:tr>
      <w:tr w:rsidR="00760C33" w:rsidRPr="00760C33" w14:paraId="30C4DDBD" w14:textId="77777777" w:rsidTr="004F2834">
        <w:trPr>
          <w:jc w:val="center"/>
        </w:trPr>
        <w:tc>
          <w:tcPr>
            <w:tcW w:w="649" w:type="dxa"/>
            <w:tcBorders>
              <w:left w:val="single" w:sz="12" w:space="0" w:color="000000"/>
              <w:right w:val="single" w:sz="4" w:space="0" w:color="000000"/>
            </w:tcBorders>
          </w:tcPr>
          <w:p w14:paraId="0B7DB6E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622" w:type="dxa"/>
          </w:tcPr>
          <w:p w14:paraId="70DEA437"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Вимикач автоматичний [автомат] одно-, дво-,</w:t>
            </w:r>
          </w:p>
          <w:p w14:paraId="284ED7B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73B56D5A"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100 А</w:t>
            </w:r>
          </w:p>
        </w:tc>
        <w:tc>
          <w:tcPr>
            <w:tcW w:w="951" w:type="dxa"/>
            <w:tcBorders>
              <w:left w:val="single" w:sz="4" w:space="0" w:color="000000"/>
            </w:tcBorders>
          </w:tcPr>
          <w:p w14:paraId="1230FD8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7C7BB46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69514B86" w14:textId="77777777" w:rsidTr="004F2834">
        <w:trPr>
          <w:jc w:val="center"/>
        </w:trPr>
        <w:tc>
          <w:tcPr>
            <w:tcW w:w="649" w:type="dxa"/>
            <w:tcBorders>
              <w:left w:val="single" w:sz="12" w:space="0" w:color="000000"/>
              <w:right w:val="single" w:sz="4" w:space="0" w:color="000000"/>
            </w:tcBorders>
          </w:tcPr>
          <w:p w14:paraId="0B7B5B2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6622" w:type="dxa"/>
          </w:tcPr>
          <w:p w14:paraId="1663AEB3"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Затягування у прокладені труби або металеві рукави</w:t>
            </w:r>
          </w:p>
          <w:p w14:paraId="0931B4D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проводу першого одножильного або багатожильного у</w:t>
            </w:r>
          </w:p>
          <w:p w14:paraId="52F43FBA"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загальному обплетенні сумарним перерізом до 35 мм2</w:t>
            </w:r>
          </w:p>
        </w:tc>
        <w:tc>
          <w:tcPr>
            <w:tcW w:w="951" w:type="dxa"/>
            <w:tcBorders>
              <w:left w:val="single" w:sz="4" w:space="0" w:color="000000"/>
            </w:tcBorders>
          </w:tcPr>
          <w:p w14:paraId="7F3D9A4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7955BD6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r>
      <w:tr w:rsidR="00760C33" w:rsidRPr="00760C33" w14:paraId="2242FBBE" w14:textId="77777777" w:rsidTr="004F2834">
        <w:trPr>
          <w:jc w:val="center"/>
        </w:trPr>
        <w:tc>
          <w:tcPr>
            <w:tcW w:w="649" w:type="dxa"/>
            <w:tcBorders>
              <w:left w:val="single" w:sz="12" w:space="0" w:color="000000"/>
              <w:right w:val="single" w:sz="4" w:space="0" w:color="000000"/>
            </w:tcBorders>
          </w:tcPr>
          <w:p w14:paraId="6ECB4BC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5</w:t>
            </w:r>
          </w:p>
        </w:tc>
        <w:tc>
          <w:tcPr>
            <w:tcW w:w="6622" w:type="dxa"/>
          </w:tcPr>
          <w:p w14:paraId="082764BF"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Прокладання поліетиленових труб у готових борознах,</w:t>
            </w:r>
          </w:p>
          <w:p w14:paraId="6A509746"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діаметр труб до 32 мм</w:t>
            </w:r>
          </w:p>
        </w:tc>
        <w:tc>
          <w:tcPr>
            <w:tcW w:w="951" w:type="dxa"/>
            <w:tcBorders>
              <w:left w:val="single" w:sz="4" w:space="0" w:color="000000"/>
            </w:tcBorders>
          </w:tcPr>
          <w:p w14:paraId="30C858D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1105B02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r>
      <w:tr w:rsidR="00760C33" w:rsidRPr="00760C33" w14:paraId="2E754B3F" w14:textId="77777777" w:rsidTr="004F2834">
        <w:trPr>
          <w:jc w:val="center"/>
        </w:trPr>
        <w:tc>
          <w:tcPr>
            <w:tcW w:w="649" w:type="dxa"/>
            <w:tcBorders>
              <w:left w:val="single" w:sz="12" w:space="0" w:color="000000"/>
              <w:right w:val="single" w:sz="4" w:space="0" w:color="000000"/>
            </w:tcBorders>
          </w:tcPr>
          <w:p w14:paraId="7EC0775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w:t>
            </w:r>
          </w:p>
        </w:tc>
        <w:tc>
          <w:tcPr>
            <w:tcW w:w="6622" w:type="dxa"/>
          </w:tcPr>
          <w:p w14:paraId="38B05F10"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Підвішування на гаках проводів</w:t>
            </w:r>
          </w:p>
        </w:tc>
        <w:tc>
          <w:tcPr>
            <w:tcW w:w="951" w:type="dxa"/>
            <w:tcBorders>
              <w:left w:val="single" w:sz="4" w:space="0" w:color="000000"/>
            </w:tcBorders>
          </w:tcPr>
          <w:p w14:paraId="613BC3D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4CD5504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0,035</w:t>
            </w:r>
          </w:p>
        </w:tc>
      </w:tr>
      <w:tr w:rsidR="00760C33" w:rsidRPr="00760C33" w14:paraId="6BBD5416" w14:textId="77777777" w:rsidTr="004F2834">
        <w:trPr>
          <w:jc w:val="center"/>
        </w:trPr>
        <w:tc>
          <w:tcPr>
            <w:tcW w:w="649" w:type="dxa"/>
            <w:tcBorders>
              <w:left w:val="single" w:sz="12" w:space="0" w:color="000000"/>
              <w:right w:val="single" w:sz="4" w:space="0" w:color="000000"/>
            </w:tcBorders>
          </w:tcPr>
          <w:p w14:paraId="64D4841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7</w:t>
            </w:r>
          </w:p>
        </w:tc>
        <w:tc>
          <w:tcPr>
            <w:tcW w:w="6622" w:type="dxa"/>
          </w:tcPr>
          <w:p w14:paraId="47DCDFF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Підвішування проводів [1 провод при 20 опорах на 1 км</w:t>
            </w:r>
          </w:p>
          <w:p w14:paraId="7F87FC1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лінії] для ВЛ 0,38 кВ за допомогою механізмів</w:t>
            </w:r>
          </w:p>
        </w:tc>
        <w:tc>
          <w:tcPr>
            <w:tcW w:w="951" w:type="dxa"/>
            <w:tcBorders>
              <w:left w:val="single" w:sz="4" w:space="0" w:color="000000"/>
            </w:tcBorders>
          </w:tcPr>
          <w:p w14:paraId="1EDFBD0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08637CF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0,035</w:t>
            </w:r>
          </w:p>
        </w:tc>
      </w:tr>
      <w:tr w:rsidR="00760C33" w:rsidRPr="00760C33" w14:paraId="3A1F5B76" w14:textId="77777777" w:rsidTr="004F2834">
        <w:trPr>
          <w:jc w:val="center"/>
        </w:trPr>
        <w:tc>
          <w:tcPr>
            <w:tcW w:w="649" w:type="dxa"/>
            <w:tcBorders>
              <w:left w:val="single" w:sz="12" w:space="0" w:color="000000"/>
              <w:right w:val="single" w:sz="4" w:space="0" w:color="000000"/>
            </w:tcBorders>
          </w:tcPr>
          <w:p w14:paraId="594FB9B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8</w:t>
            </w:r>
          </w:p>
        </w:tc>
        <w:tc>
          <w:tcPr>
            <w:tcW w:w="6622" w:type="dxa"/>
          </w:tcPr>
          <w:p w14:paraId="629486B5"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Вимикач автоматичний [автомат] одно-, дво-,</w:t>
            </w:r>
          </w:p>
          <w:p w14:paraId="7700B6C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7171C9A2"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25 А</w:t>
            </w:r>
          </w:p>
        </w:tc>
        <w:tc>
          <w:tcPr>
            <w:tcW w:w="951" w:type="dxa"/>
            <w:tcBorders>
              <w:left w:val="single" w:sz="4" w:space="0" w:color="000000"/>
            </w:tcBorders>
          </w:tcPr>
          <w:p w14:paraId="3551531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0BEDBAA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C24C200" w14:textId="77777777" w:rsidTr="004F2834">
        <w:trPr>
          <w:jc w:val="center"/>
        </w:trPr>
        <w:tc>
          <w:tcPr>
            <w:tcW w:w="649" w:type="dxa"/>
            <w:tcBorders>
              <w:left w:val="single" w:sz="12" w:space="0" w:color="000000"/>
              <w:right w:val="single" w:sz="4" w:space="0" w:color="000000"/>
            </w:tcBorders>
          </w:tcPr>
          <w:p w14:paraId="600484D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lastRenderedPageBreak/>
              <w:t>9</w:t>
            </w:r>
          </w:p>
        </w:tc>
        <w:tc>
          <w:tcPr>
            <w:tcW w:w="6622" w:type="dxa"/>
          </w:tcPr>
          <w:p w14:paraId="28686D05"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Підключення проводів і жил електричних кабелів до</w:t>
            </w:r>
          </w:p>
          <w:p w14:paraId="492B0E8A"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приладів і засобів автоматизації, спосіб підключення під</w:t>
            </w:r>
          </w:p>
          <w:p w14:paraId="13D9A70B" w14:textId="68BA509D"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гвинт з окінцюванням наконечник</w:t>
            </w:r>
            <w:r w:rsidR="006D53CA">
              <w:rPr>
                <w:rFonts w:ascii="Times New Roman" w:eastAsia="Times New Roman" w:hAnsi="Times New Roman" w:cs="Times New Roman"/>
                <w:spacing w:val="-3"/>
                <w:sz w:val="20"/>
                <w:szCs w:val="20"/>
                <w:lang w:val="uk-UA" w:eastAsia="ru-RU"/>
              </w:rPr>
              <w:t>а</w:t>
            </w:r>
          </w:p>
        </w:tc>
        <w:tc>
          <w:tcPr>
            <w:tcW w:w="951" w:type="dxa"/>
            <w:tcBorders>
              <w:left w:val="single" w:sz="4" w:space="0" w:color="000000"/>
            </w:tcBorders>
          </w:tcPr>
          <w:p w14:paraId="1FE9FB7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кінц.</w:t>
            </w:r>
          </w:p>
        </w:tc>
        <w:tc>
          <w:tcPr>
            <w:tcW w:w="1053" w:type="dxa"/>
            <w:tcBorders>
              <w:left w:val="single" w:sz="4" w:space="0" w:color="000000"/>
              <w:right w:val="single" w:sz="4" w:space="0" w:color="000000"/>
            </w:tcBorders>
          </w:tcPr>
          <w:p w14:paraId="6E61772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9</w:t>
            </w:r>
          </w:p>
        </w:tc>
      </w:tr>
      <w:tr w:rsidR="00760C33" w:rsidRPr="00760C33" w14:paraId="244BAAEE" w14:textId="77777777" w:rsidTr="004F2834">
        <w:trPr>
          <w:jc w:val="center"/>
        </w:trPr>
        <w:tc>
          <w:tcPr>
            <w:tcW w:w="649" w:type="dxa"/>
            <w:tcBorders>
              <w:left w:val="single" w:sz="12" w:space="0" w:color="000000"/>
              <w:right w:val="single" w:sz="4" w:space="0" w:color="000000"/>
            </w:tcBorders>
          </w:tcPr>
          <w:p w14:paraId="193341B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p>
        </w:tc>
        <w:tc>
          <w:tcPr>
            <w:tcW w:w="6622" w:type="dxa"/>
          </w:tcPr>
          <w:p w14:paraId="5E6C9013"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951" w:type="dxa"/>
            <w:tcBorders>
              <w:left w:val="single" w:sz="4" w:space="0" w:color="000000"/>
            </w:tcBorders>
          </w:tcPr>
          <w:p w14:paraId="05E0022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p>
        </w:tc>
        <w:tc>
          <w:tcPr>
            <w:tcW w:w="1053" w:type="dxa"/>
            <w:tcBorders>
              <w:left w:val="single" w:sz="4" w:space="0" w:color="000000"/>
              <w:right w:val="single" w:sz="4" w:space="0" w:color="000000"/>
            </w:tcBorders>
          </w:tcPr>
          <w:p w14:paraId="7DBF05B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p>
        </w:tc>
      </w:tr>
      <w:tr w:rsidR="00760C33" w:rsidRPr="00760C33" w14:paraId="466FCE12" w14:textId="77777777" w:rsidTr="004F2834">
        <w:trPr>
          <w:jc w:val="center"/>
        </w:trPr>
        <w:tc>
          <w:tcPr>
            <w:tcW w:w="649" w:type="dxa"/>
            <w:tcBorders>
              <w:left w:val="single" w:sz="12" w:space="0" w:color="000000"/>
              <w:right w:val="single" w:sz="4" w:space="0" w:color="000000"/>
            </w:tcBorders>
            <w:vAlign w:val="center"/>
          </w:tcPr>
          <w:p w14:paraId="05E937C5"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15FA598C" w14:textId="6B9FB9A3" w:rsidR="00760C33" w:rsidRPr="006D53CA" w:rsidRDefault="006D53CA" w:rsidP="00760C33">
            <w:pPr>
              <w:keepLines/>
              <w:spacing w:after="0" w:line="240" w:lineRule="auto"/>
              <w:rPr>
                <w:rFonts w:ascii="Times New Roman" w:eastAsia="Times New Roman" w:hAnsi="Times New Roman" w:cs="Times New Roman"/>
                <w:b/>
                <w:bCs/>
                <w:spacing w:val="-3"/>
                <w:sz w:val="20"/>
                <w:szCs w:val="20"/>
                <w:u w:val="single"/>
                <w:lang w:val="uk-UA" w:eastAsia="ru-RU"/>
              </w:rPr>
            </w:pPr>
            <w:r w:rsidRPr="00175A85">
              <w:rPr>
                <w:rFonts w:ascii="Times New Roman" w:eastAsia="Times New Roman" w:hAnsi="Times New Roman" w:cs="Times New Roman"/>
                <w:b/>
                <w:bCs/>
                <w:spacing w:val="-3"/>
                <w:sz w:val="20"/>
                <w:szCs w:val="20"/>
                <w:u w:val="single"/>
                <w:lang w:val="uk-UA" w:eastAsia="ru-RU"/>
              </w:rPr>
              <w:t>Збільшення існуючих потужностей</w:t>
            </w:r>
            <w:r>
              <w:rPr>
                <w:rFonts w:ascii="Times New Roman" w:eastAsia="Times New Roman" w:hAnsi="Times New Roman" w:cs="Times New Roman"/>
                <w:b/>
                <w:bCs/>
                <w:spacing w:val="-3"/>
                <w:sz w:val="20"/>
                <w:szCs w:val="20"/>
                <w:u w:val="single"/>
                <w:lang w:val="uk-UA" w:eastAsia="ru-RU"/>
              </w:rPr>
              <w:t xml:space="preserve"> </w:t>
            </w:r>
            <w:r w:rsidR="00760C33"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4049FBC5"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 Немирів, вул. Соборна, буд.</w:t>
            </w:r>
          </w:p>
          <w:p w14:paraId="714C78F9"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93б (збільшення існуючих потужностей згідно наданих</w:t>
            </w:r>
          </w:p>
          <w:p w14:paraId="1DC9E27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eastAsia="ru-RU"/>
              </w:rPr>
              <w:t>технічних умов стандартного приєднання)</w:t>
            </w:r>
          </w:p>
        </w:tc>
        <w:tc>
          <w:tcPr>
            <w:tcW w:w="951" w:type="dxa"/>
            <w:tcBorders>
              <w:left w:val="single" w:sz="4" w:space="0" w:color="000000"/>
              <w:right w:val="single" w:sz="4" w:space="0" w:color="000000"/>
            </w:tcBorders>
            <w:vAlign w:val="center"/>
          </w:tcPr>
          <w:p w14:paraId="6500D7CC"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6C63A9A3"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009804DD" w14:textId="77777777" w:rsidTr="004F2834">
        <w:trPr>
          <w:jc w:val="center"/>
        </w:trPr>
        <w:tc>
          <w:tcPr>
            <w:tcW w:w="649" w:type="dxa"/>
            <w:tcBorders>
              <w:left w:val="single" w:sz="12" w:space="0" w:color="000000"/>
              <w:right w:val="single" w:sz="4" w:space="0" w:color="000000"/>
            </w:tcBorders>
            <w:vAlign w:val="center"/>
          </w:tcPr>
          <w:p w14:paraId="4A416C1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22" w:type="dxa"/>
            <w:tcBorders>
              <w:left w:val="single" w:sz="4" w:space="0" w:color="000000"/>
              <w:right w:val="single" w:sz="4" w:space="0" w:color="000000"/>
            </w:tcBorders>
            <w:vAlign w:val="center"/>
          </w:tcPr>
          <w:p w14:paraId="4ADDA419"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951" w:type="dxa"/>
            <w:tcBorders>
              <w:left w:val="single" w:sz="4" w:space="0" w:color="000000"/>
              <w:right w:val="single" w:sz="4" w:space="0" w:color="000000"/>
            </w:tcBorders>
            <w:vAlign w:val="center"/>
          </w:tcPr>
          <w:p w14:paraId="33ED2DD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53" w:type="dxa"/>
            <w:tcBorders>
              <w:left w:val="single" w:sz="4" w:space="0" w:color="000000"/>
              <w:right w:val="single" w:sz="4" w:space="0" w:color="000000"/>
            </w:tcBorders>
            <w:vAlign w:val="center"/>
          </w:tcPr>
          <w:p w14:paraId="2D03A9D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7C15F50E" w14:textId="77777777" w:rsidTr="004F2834">
        <w:trPr>
          <w:jc w:val="center"/>
        </w:trPr>
        <w:tc>
          <w:tcPr>
            <w:tcW w:w="649" w:type="dxa"/>
            <w:tcBorders>
              <w:left w:val="single" w:sz="12" w:space="0" w:color="000000"/>
              <w:right w:val="single" w:sz="4" w:space="0" w:color="000000"/>
            </w:tcBorders>
          </w:tcPr>
          <w:p w14:paraId="62FF3EA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22" w:type="dxa"/>
          </w:tcPr>
          <w:p w14:paraId="751307C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Монтаж заземлювача із 1 електрода для ВЛ 0,38-10 кВ</w:t>
            </w:r>
          </w:p>
        </w:tc>
        <w:tc>
          <w:tcPr>
            <w:tcW w:w="951" w:type="dxa"/>
            <w:tcBorders>
              <w:left w:val="single" w:sz="4" w:space="0" w:color="000000"/>
            </w:tcBorders>
          </w:tcPr>
          <w:p w14:paraId="761F09D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1FC8F97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18F7B252" w14:textId="77777777" w:rsidTr="004F2834">
        <w:trPr>
          <w:jc w:val="center"/>
        </w:trPr>
        <w:tc>
          <w:tcPr>
            <w:tcW w:w="649" w:type="dxa"/>
            <w:tcBorders>
              <w:left w:val="single" w:sz="12" w:space="0" w:color="000000"/>
              <w:right w:val="single" w:sz="4" w:space="0" w:color="000000"/>
            </w:tcBorders>
          </w:tcPr>
          <w:p w14:paraId="7167233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22" w:type="dxa"/>
          </w:tcPr>
          <w:p w14:paraId="1CBE6B5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Заземленння нульового проводу для ВЛ 0,38-10 кВ</w:t>
            </w:r>
          </w:p>
        </w:tc>
        <w:tc>
          <w:tcPr>
            <w:tcW w:w="951" w:type="dxa"/>
            <w:tcBorders>
              <w:left w:val="single" w:sz="4" w:space="0" w:color="000000"/>
            </w:tcBorders>
          </w:tcPr>
          <w:p w14:paraId="5027CBC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21C18AD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CFEE9AA" w14:textId="77777777" w:rsidTr="004F2834">
        <w:trPr>
          <w:jc w:val="center"/>
        </w:trPr>
        <w:tc>
          <w:tcPr>
            <w:tcW w:w="649" w:type="dxa"/>
            <w:tcBorders>
              <w:left w:val="single" w:sz="12" w:space="0" w:color="000000"/>
              <w:right w:val="single" w:sz="4" w:space="0" w:color="000000"/>
            </w:tcBorders>
          </w:tcPr>
          <w:p w14:paraId="7180BC5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622" w:type="dxa"/>
          </w:tcPr>
          <w:p w14:paraId="72C56908"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Установлення розрядників за допомогою механізмів</w:t>
            </w:r>
          </w:p>
        </w:tc>
        <w:tc>
          <w:tcPr>
            <w:tcW w:w="951" w:type="dxa"/>
            <w:tcBorders>
              <w:left w:val="single" w:sz="4" w:space="0" w:color="000000"/>
            </w:tcBorders>
          </w:tcPr>
          <w:p w14:paraId="1A5B509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комплект</w:t>
            </w:r>
          </w:p>
        </w:tc>
        <w:tc>
          <w:tcPr>
            <w:tcW w:w="1053" w:type="dxa"/>
            <w:tcBorders>
              <w:left w:val="single" w:sz="4" w:space="0" w:color="000000"/>
              <w:right w:val="single" w:sz="4" w:space="0" w:color="000000"/>
            </w:tcBorders>
          </w:tcPr>
          <w:p w14:paraId="3C3088D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382EFD0A" w14:textId="77777777" w:rsidTr="004F2834">
        <w:trPr>
          <w:jc w:val="center"/>
        </w:trPr>
        <w:tc>
          <w:tcPr>
            <w:tcW w:w="649" w:type="dxa"/>
            <w:tcBorders>
              <w:left w:val="single" w:sz="12" w:space="0" w:color="000000"/>
              <w:right w:val="single" w:sz="4" w:space="0" w:color="000000"/>
            </w:tcBorders>
          </w:tcPr>
          <w:p w14:paraId="4A56E9C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c>
          <w:tcPr>
            <w:tcW w:w="6622" w:type="dxa"/>
          </w:tcPr>
          <w:p w14:paraId="0352B0D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Улаштування відгалужень від ВЛ 0,38 кВ до будівель за</w:t>
            </w:r>
          </w:p>
          <w:p w14:paraId="1657CBA8"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допомогою механізмів, кількість проводів у відгалуженні -</w:t>
            </w:r>
          </w:p>
          <w:p w14:paraId="412C967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951" w:type="dxa"/>
            <w:tcBorders>
              <w:left w:val="single" w:sz="4" w:space="0" w:color="000000"/>
            </w:tcBorders>
          </w:tcPr>
          <w:p w14:paraId="6694568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63C92F7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0FDA415E" w14:textId="77777777" w:rsidTr="004F2834">
        <w:trPr>
          <w:jc w:val="center"/>
        </w:trPr>
        <w:tc>
          <w:tcPr>
            <w:tcW w:w="649" w:type="dxa"/>
            <w:tcBorders>
              <w:left w:val="single" w:sz="12" w:space="0" w:color="000000"/>
              <w:right w:val="single" w:sz="4" w:space="0" w:color="000000"/>
            </w:tcBorders>
          </w:tcPr>
          <w:p w14:paraId="7DAE386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5</w:t>
            </w:r>
          </w:p>
        </w:tc>
        <w:tc>
          <w:tcPr>
            <w:tcW w:w="6622" w:type="dxa"/>
          </w:tcPr>
          <w:p w14:paraId="1FB7BEF6"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Провідник заземлюючий відкрито по будівельних</w:t>
            </w:r>
          </w:p>
          <w:p w14:paraId="6725A587"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основах з круглої сталі діаметром 8 мм</w:t>
            </w:r>
          </w:p>
          <w:p w14:paraId="2A4C14CB"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[при роботi на висотi понад 8 до 15 м]</w:t>
            </w:r>
          </w:p>
        </w:tc>
        <w:tc>
          <w:tcPr>
            <w:tcW w:w="951" w:type="dxa"/>
            <w:tcBorders>
              <w:left w:val="single" w:sz="4" w:space="0" w:color="000000"/>
            </w:tcBorders>
          </w:tcPr>
          <w:p w14:paraId="43C6870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3237559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r>
      <w:tr w:rsidR="00760C33" w:rsidRPr="00760C33" w14:paraId="22F26731" w14:textId="77777777" w:rsidTr="004F2834">
        <w:trPr>
          <w:jc w:val="center"/>
        </w:trPr>
        <w:tc>
          <w:tcPr>
            <w:tcW w:w="649" w:type="dxa"/>
            <w:tcBorders>
              <w:left w:val="single" w:sz="12" w:space="0" w:color="000000"/>
              <w:right w:val="single" w:sz="4" w:space="0" w:color="000000"/>
            </w:tcBorders>
          </w:tcPr>
          <w:p w14:paraId="430A74A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6</w:t>
            </w:r>
          </w:p>
        </w:tc>
        <w:tc>
          <w:tcPr>
            <w:tcW w:w="6622" w:type="dxa"/>
          </w:tcPr>
          <w:p w14:paraId="0329619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Підключення проводів і жил електричних кабелів до</w:t>
            </w:r>
          </w:p>
          <w:p w14:paraId="65929A0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приладів і засобів автоматизації, спосіб підключення під</w:t>
            </w:r>
          </w:p>
          <w:p w14:paraId="442CD2A5" w14:textId="76F97A80"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гвинт з окінцюванням наконечник</w:t>
            </w:r>
            <w:r w:rsidR="006D53CA">
              <w:rPr>
                <w:rFonts w:ascii="Times New Roman" w:eastAsia="Times New Roman" w:hAnsi="Times New Roman" w:cs="Times New Roman"/>
                <w:spacing w:val="-3"/>
                <w:sz w:val="20"/>
                <w:szCs w:val="20"/>
                <w:lang w:val="uk-UA" w:eastAsia="ru-RU"/>
              </w:rPr>
              <w:t>а</w:t>
            </w:r>
          </w:p>
        </w:tc>
        <w:tc>
          <w:tcPr>
            <w:tcW w:w="951" w:type="dxa"/>
            <w:tcBorders>
              <w:left w:val="single" w:sz="4" w:space="0" w:color="000000"/>
            </w:tcBorders>
          </w:tcPr>
          <w:p w14:paraId="0699E05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кінц.</w:t>
            </w:r>
          </w:p>
        </w:tc>
        <w:tc>
          <w:tcPr>
            <w:tcW w:w="1053" w:type="dxa"/>
            <w:tcBorders>
              <w:left w:val="single" w:sz="4" w:space="0" w:color="000000"/>
              <w:right w:val="single" w:sz="4" w:space="0" w:color="000000"/>
            </w:tcBorders>
          </w:tcPr>
          <w:p w14:paraId="583FCEE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11</w:t>
            </w:r>
          </w:p>
        </w:tc>
      </w:tr>
      <w:tr w:rsidR="00760C33" w:rsidRPr="00760C33" w14:paraId="6BB7877E" w14:textId="77777777" w:rsidTr="004F2834">
        <w:trPr>
          <w:jc w:val="center"/>
        </w:trPr>
        <w:tc>
          <w:tcPr>
            <w:tcW w:w="649" w:type="dxa"/>
            <w:tcBorders>
              <w:left w:val="single" w:sz="12" w:space="0" w:color="000000"/>
              <w:right w:val="single" w:sz="4" w:space="0" w:color="000000"/>
            </w:tcBorders>
          </w:tcPr>
          <w:p w14:paraId="486D776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7</w:t>
            </w:r>
          </w:p>
        </w:tc>
        <w:tc>
          <w:tcPr>
            <w:tcW w:w="6622" w:type="dxa"/>
          </w:tcPr>
          <w:p w14:paraId="2A8A7187"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Вимикач автоматичний [автомат] одно-, дво-,</w:t>
            </w:r>
          </w:p>
          <w:p w14:paraId="1C3209FB"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46B5B607"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100 А</w:t>
            </w:r>
          </w:p>
        </w:tc>
        <w:tc>
          <w:tcPr>
            <w:tcW w:w="951" w:type="dxa"/>
            <w:tcBorders>
              <w:left w:val="single" w:sz="4" w:space="0" w:color="000000"/>
            </w:tcBorders>
          </w:tcPr>
          <w:p w14:paraId="44150E3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76CE845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5E7EB548" w14:textId="77777777" w:rsidTr="004F2834">
        <w:trPr>
          <w:jc w:val="center"/>
        </w:trPr>
        <w:tc>
          <w:tcPr>
            <w:tcW w:w="649" w:type="dxa"/>
            <w:tcBorders>
              <w:left w:val="single" w:sz="12" w:space="0" w:color="000000"/>
              <w:right w:val="single" w:sz="4" w:space="0" w:color="000000"/>
            </w:tcBorders>
          </w:tcPr>
          <w:p w14:paraId="7AD5EC1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8</w:t>
            </w:r>
          </w:p>
        </w:tc>
        <w:tc>
          <w:tcPr>
            <w:tcW w:w="6622" w:type="dxa"/>
          </w:tcPr>
          <w:p w14:paraId="7BCE861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Затягування у прокладені труби або металеві рукави</w:t>
            </w:r>
          </w:p>
          <w:p w14:paraId="3CFC186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проводу першого одножильного або багатожильного у</w:t>
            </w:r>
          </w:p>
          <w:p w14:paraId="2E41B3E3"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загальному обплетенні сумарним перерізом до 35 мм2</w:t>
            </w:r>
          </w:p>
        </w:tc>
        <w:tc>
          <w:tcPr>
            <w:tcW w:w="951" w:type="dxa"/>
            <w:tcBorders>
              <w:left w:val="single" w:sz="4" w:space="0" w:color="000000"/>
            </w:tcBorders>
          </w:tcPr>
          <w:p w14:paraId="299EDE5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4EC45F0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15</w:t>
            </w:r>
          </w:p>
        </w:tc>
      </w:tr>
      <w:tr w:rsidR="00760C33" w:rsidRPr="00760C33" w14:paraId="7CD14F47" w14:textId="77777777" w:rsidTr="004F2834">
        <w:trPr>
          <w:jc w:val="center"/>
        </w:trPr>
        <w:tc>
          <w:tcPr>
            <w:tcW w:w="649" w:type="dxa"/>
            <w:tcBorders>
              <w:left w:val="single" w:sz="12" w:space="0" w:color="000000"/>
              <w:right w:val="single" w:sz="4" w:space="0" w:color="000000"/>
            </w:tcBorders>
          </w:tcPr>
          <w:p w14:paraId="3DFD8344"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9</w:t>
            </w:r>
          </w:p>
        </w:tc>
        <w:tc>
          <w:tcPr>
            <w:tcW w:w="6622" w:type="dxa"/>
          </w:tcPr>
          <w:p w14:paraId="41A1A810"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Прокладання поліетиленових труб у готових борознах,</w:t>
            </w:r>
          </w:p>
          <w:p w14:paraId="71B937EA"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діаметр труб до 32 мм</w:t>
            </w:r>
          </w:p>
        </w:tc>
        <w:tc>
          <w:tcPr>
            <w:tcW w:w="951" w:type="dxa"/>
            <w:tcBorders>
              <w:left w:val="single" w:sz="4" w:space="0" w:color="000000"/>
            </w:tcBorders>
          </w:tcPr>
          <w:p w14:paraId="69A2FE7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м</w:t>
            </w:r>
          </w:p>
        </w:tc>
        <w:tc>
          <w:tcPr>
            <w:tcW w:w="1053" w:type="dxa"/>
            <w:tcBorders>
              <w:left w:val="single" w:sz="4" w:space="0" w:color="000000"/>
              <w:right w:val="single" w:sz="4" w:space="0" w:color="000000"/>
            </w:tcBorders>
          </w:tcPr>
          <w:p w14:paraId="2D0A3CF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15</w:t>
            </w:r>
          </w:p>
        </w:tc>
      </w:tr>
      <w:tr w:rsidR="00760C33" w:rsidRPr="00760C33" w14:paraId="712C8B1C" w14:textId="77777777" w:rsidTr="004F2834">
        <w:trPr>
          <w:jc w:val="center"/>
        </w:trPr>
        <w:tc>
          <w:tcPr>
            <w:tcW w:w="649" w:type="dxa"/>
            <w:tcBorders>
              <w:left w:val="single" w:sz="12" w:space="0" w:color="000000"/>
              <w:right w:val="single" w:sz="4" w:space="0" w:color="000000"/>
            </w:tcBorders>
          </w:tcPr>
          <w:p w14:paraId="04DB538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10</w:t>
            </w:r>
          </w:p>
        </w:tc>
        <w:tc>
          <w:tcPr>
            <w:tcW w:w="6622" w:type="dxa"/>
          </w:tcPr>
          <w:p w14:paraId="6D210C5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Підвішування на гаках проводів</w:t>
            </w:r>
          </w:p>
        </w:tc>
        <w:tc>
          <w:tcPr>
            <w:tcW w:w="951" w:type="dxa"/>
            <w:tcBorders>
              <w:left w:val="single" w:sz="4" w:space="0" w:color="000000"/>
            </w:tcBorders>
          </w:tcPr>
          <w:p w14:paraId="27E2F6F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492A272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0,055</w:t>
            </w:r>
          </w:p>
        </w:tc>
      </w:tr>
      <w:tr w:rsidR="00760C33" w:rsidRPr="00760C33" w14:paraId="1DD8ABFE" w14:textId="77777777" w:rsidTr="004F2834">
        <w:trPr>
          <w:jc w:val="center"/>
        </w:trPr>
        <w:tc>
          <w:tcPr>
            <w:tcW w:w="649" w:type="dxa"/>
            <w:tcBorders>
              <w:left w:val="single" w:sz="12" w:space="0" w:color="000000"/>
              <w:right w:val="single" w:sz="4" w:space="0" w:color="000000"/>
            </w:tcBorders>
          </w:tcPr>
          <w:p w14:paraId="54E194C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11</w:t>
            </w:r>
          </w:p>
        </w:tc>
        <w:tc>
          <w:tcPr>
            <w:tcW w:w="6622" w:type="dxa"/>
          </w:tcPr>
          <w:p w14:paraId="6D147306"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Підвішування проводів [1 провод при 20 опорах на 1 км</w:t>
            </w:r>
          </w:p>
          <w:p w14:paraId="448D8EE3"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лінії] для ВЛ 0,38 кВ за допомогою механізмів</w:t>
            </w:r>
          </w:p>
        </w:tc>
        <w:tc>
          <w:tcPr>
            <w:tcW w:w="951" w:type="dxa"/>
            <w:tcBorders>
              <w:left w:val="single" w:sz="4" w:space="0" w:color="000000"/>
            </w:tcBorders>
          </w:tcPr>
          <w:p w14:paraId="05AF6EE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км</w:t>
            </w:r>
          </w:p>
        </w:tc>
        <w:tc>
          <w:tcPr>
            <w:tcW w:w="1053" w:type="dxa"/>
            <w:tcBorders>
              <w:left w:val="single" w:sz="4" w:space="0" w:color="000000"/>
              <w:right w:val="single" w:sz="4" w:space="0" w:color="000000"/>
            </w:tcBorders>
          </w:tcPr>
          <w:p w14:paraId="363EAF5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0,055</w:t>
            </w:r>
          </w:p>
        </w:tc>
      </w:tr>
      <w:tr w:rsidR="00760C33" w:rsidRPr="00760C33" w14:paraId="18BFF6FB" w14:textId="77777777" w:rsidTr="004F2834">
        <w:trPr>
          <w:jc w:val="center"/>
        </w:trPr>
        <w:tc>
          <w:tcPr>
            <w:tcW w:w="649" w:type="dxa"/>
            <w:tcBorders>
              <w:left w:val="single" w:sz="12" w:space="0" w:color="000000"/>
              <w:right w:val="single" w:sz="4" w:space="0" w:color="000000"/>
            </w:tcBorders>
          </w:tcPr>
          <w:p w14:paraId="1C4AE28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12</w:t>
            </w:r>
          </w:p>
        </w:tc>
        <w:tc>
          <w:tcPr>
            <w:tcW w:w="6622" w:type="dxa"/>
          </w:tcPr>
          <w:p w14:paraId="7FE111C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Вимикач автоматичний [автомат] одно-, дво-,</w:t>
            </w:r>
          </w:p>
          <w:p w14:paraId="787517F3"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3F24B8E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25 А</w:t>
            </w:r>
          </w:p>
        </w:tc>
        <w:tc>
          <w:tcPr>
            <w:tcW w:w="951" w:type="dxa"/>
            <w:tcBorders>
              <w:left w:val="single" w:sz="4" w:space="0" w:color="000000"/>
            </w:tcBorders>
          </w:tcPr>
          <w:p w14:paraId="7ED5E72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53" w:type="dxa"/>
            <w:tcBorders>
              <w:left w:val="single" w:sz="4" w:space="0" w:color="000000"/>
              <w:right w:val="single" w:sz="4" w:space="0" w:color="000000"/>
            </w:tcBorders>
          </w:tcPr>
          <w:p w14:paraId="6F11CBA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539188BB" w14:textId="77777777" w:rsidTr="004F2834">
        <w:trPr>
          <w:jc w:val="center"/>
        </w:trPr>
        <w:tc>
          <w:tcPr>
            <w:tcW w:w="649" w:type="dxa"/>
            <w:tcBorders>
              <w:left w:val="single" w:sz="12" w:space="0" w:color="000000"/>
              <w:right w:val="single" w:sz="4" w:space="0" w:color="000000"/>
            </w:tcBorders>
          </w:tcPr>
          <w:p w14:paraId="1772BF25"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13</w:t>
            </w:r>
          </w:p>
        </w:tc>
        <w:tc>
          <w:tcPr>
            <w:tcW w:w="6622" w:type="dxa"/>
          </w:tcPr>
          <w:p w14:paraId="281BBE9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Підключення проводів і жил електричних кабелів до</w:t>
            </w:r>
          </w:p>
          <w:p w14:paraId="4B6C7483"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приладів і засобів автоматизації, спосіб підключення під</w:t>
            </w:r>
          </w:p>
          <w:p w14:paraId="1ABE9983" w14:textId="57861A6A"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гвинт з окінцюванням наконечник</w:t>
            </w:r>
            <w:r w:rsidR="006D53CA">
              <w:rPr>
                <w:rFonts w:ascii="Times New Roman" w:eastAsia="Times New Roman" w:hAnsi="Times New Roman" w:cs="Times New Roman"/>
                <w:spacing w:val="-3"/>
                <w:sz w:val="20"/>
                <w:szCs w:val="20"/>
                <w:lang w:val="uk-UA" w:eastAsia="ru-RU"/>
              </w:rPr>
              <w:t>а</w:t>
            </w:r>
          </w:p>
        </w:tc>
        <w:tc>
          <w:tcPr>
            <w:tcW w:w="951" w:type="dxa"/>
            <w:tcBorders>
              <w:left w:val="single" w:sz="4" w:space="0" w:color="000000"/>
            </w:tcBorders>
          </w:tcPr>
          <w:p w14:paraId="1D13FAD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кінц.</w:t>
            </w:r>
          </w:p>
        </w:tc>
        <w:tc>
          <w:tcPr>
            <w:tcW w:w="1053" w:type="dxa"/>
            <w:tcBorders>
              <w:left w:val="single" w:sz="4" w:space="0" w:color="000000"/>
              <w:right w:val="single" w:sz="4" w:space="0" w:color="000000"/>
            </w:tcBorders>
          </w:tcPr>
          <w:p w14:paraId="228B42E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9</w:t>
            </w:r>
          </w:p>
        </w:tc>
      </w:tr>
    </w:tbl>
    <w:p w14:paraId="1137435B" w14:textId="77777777" w:rsidR="00760C33" w:rsidRPr="00760C33" w:rsidRDefault="00760C33" w:rsidP="00760C33">
      <w:pPr>
        <w:keepNext/>
        <w:keepLines/>
        <w:widowControl w:val="0"/>
        <w:tabs>
          <w:tab w:val="left" w:pos="562"/>
        </w:tabs>
        <w:spacing w:after="0" w:line="240" w:lineRule="auto"/>
        <w:ind w:left="600"/>
        <w:jc w:val="both"/>
        <w:outlineLvl w:val="1"/>
        <w:rPr>
          <w:rFonts w:ascii="Times New Roman" w:eastAsia="Times New Roman" w:hAnsi="Times New Roman" w:cs="Times New Roman"/>
          <w:b/>
          <w:sz w:val="24"/>
          <w:szCs w:val="24"/>
          <w:lang w:val="ru-RU" w:eastAsia="ru-RU"/>
        </w:rPr>
      </w:pPr>
      <w:bookmarkStart w:id="7" w:name="bookmark3"/>
      <w:bookmarkEnd w:id="7"/>
    </w:p>
    <w:p w14:paraId="101FB03C" w14:textId="77777777" w:rsidR="00760C33" w:rsidRPr="00760C33" w:rsidRDefault="00760C33" w:rsidP="00760C33">
      <w:pPr>
        <w:spacing w:after="0" w:line="240" w:lineRule="auto"/>
        <w:rPr>
          <w:rFonts w:ascii="Times New Roman" w:eastAsia="Times New Roman" w:hAnsi="Times New Roman" w:cs="Times New Roman"/>
          <w:sz w:val="24"/>
          <w:szCs w:val="24"/>
          <w:lang w:val="ru-RU" w:eastAsia="ru-RU"/>
        </w:rPr>
      </w:pPr>
    </w:p>
    <w:p w14:paraId="2AB8ADCA" w14:textId="77777777" w:rsidR="00760C33" w:rsidRPr="00760C33" w:rsidRDefault="00760C33" w:rsidP="00760C33">
      <w:pPr>
        <w:spacing w:after="0" w:line="240" w:lineRule="auto"/>
        <w:rPr>
          <w:rFonts w:ascii="Times New Roman" w:eastAsia="Times New Roman" w:hAnsi="Times New Roman" w:cs="Times New Roman"/>
          <w:sz w:val="24"/>
          <w:szCs w:val="24"/>
          <w:lang w:val="ru-RU" w:eastAsia="ru-RU"/>
        </w:rPr>
      </w:pPr>
      <w:r w:rsidRPr="00760C33">
        <w:br w:type="page"/>
      </w:r>
    </w:p>
    <w:p w14:paraId="454163D4" w14:textId="0ABBE828" w:rsidR="00760C33" w:rsidRPr="00760C33" w:rsidRDefault="00760C33" w:rsidP="00760C33">
      <w:pPr>
        <w:keepNext/>
        <w:keepLines/>
        <w:widowControl w:val="0"/>
        <w:numPr>
          <w:ilvl w:val="0"/>
          <w:numId w:val="16"/>
        </w:numPr>
        <w:tabs>
          <w:tab w:val="left" w:pos="562"/>
        </w:tabs>
        <w:spacing w:after="0" w:line="240" w:lineRule="auto"/>
        <w:jc w:val="both"/>
        <w:outlineLvl w:val="1"/>
        <w:rPr>
          <w:rFonts w:ascii="Times New Roman" w:eastAsia="Times New Roman" w:hAnsi="Times New Roman" w:cs="Times New Roman"/>
          <w:b/>
          <w:sz w:val="24"/>
          <w:szCs w:val="24"/>
          <w:u w:val="single"/>
          <w:lang w:val="ru-RU" w:eastAsia="ru-RU"/>
        </w:rPr>
      </w:pPr>
      <w:r w:rsidRPr="00760C33">
        <w:rPr>
          <w:rFonts w:ascii="Times New Roman" w:eastAsia="Times New Roman" w:hAnsi="Times New Roman" w:cs="Times New Roman"/>
          <w:b/>
          <w:sz w:val="24"/>
          <w:szCs w:val="24"/>
          <w:u w:val="single"/>
          <w:lang w:val="ru-RU" w:eastAsia="ru-RU"/>
        </w:rPr>
        <w:lastRenderedPageBreak/>
        <w:t>Пусконалагоджувальні роботи</w:t>
      </w:r>
      <w:r w:rsidR="005F1B1F">
        <w:rPr>
          <w:rFonts w:ascii="Times New Roman" w:eastAsia="Times New Roman" w:hAnsi="Times New Roman" w:cs="Times New Roman"/>
          <w:b/>
          <w:sz w:val="24"/>
          <w:szCs w:val="24"/>
          <w:u w:val="single"/>
          <w:lang w:val="ru-RU" w:eastAsia="ru-RU"/>
        </w:rPr>
        <w:t>/ послуги</w:t>
      </w:r>
      <w:r w:rsidRPr="00760C33">
        <w:rPr>
          <w:rFonts w:ascii="Times New Roman" w:eastAsia="Times New Roman" w:hAnsi="Times New Roman" w:cs="Times New Roman"/>
          <w:b/>
          <w:sz w:val="24"/>
          <w:szCs w:val="24"/>
          <w:u w:val="single"/>
          <w:lang w:val="ru-RU" w:eastAsia="ru-RU"/>
        </w:rPr>
        <w:t>:</w:t>
      </w:r>
    </w:p>
    <w:tbl>
      <w:tblPr>
        <w:tblW w:w="9123" w:type="dxa"/>
        <w:jc w:val="center"/>
        <w:tblCellMar>
          <w:left w:w="28" w:type="dxa"/>
          <w:right w:w="28" w:type="dxa"/>
        </w:tblCellMar>
        <w:tblLook w:val="0000" w:firstRow="0" w:lastRow="0" w:firstColumn="0" w:lastColumn="0" w:noHBand="0" w:noVBand="0"/>
      </w:tblPr>
      <w:tblGrid>
        <w:gridCol w:w="594"/>
        <w:gridCol w:w="6653"/>
        <w:gridCol w:w="861"/>
        <w:gridCol w:w="1015"/>
      </w:tblGrid>
      <w:tr w:rsidR="00760C33" w:rsidRPr="00760C33" w14:paraId="0822CA19" w14:textId="77777777" w:rsidTr="004F2834">
        <w:trPr>
          <w:jc w:val="center"/>
        </w:trPr>
        <w:tc>
          <w:tcPr>
            <w:tcW w:w="594" w:type="dxa"/>
            <w:tcBorders>
              <w:top w:val="single" w:sz="12" w:space="0" w:color="000000"/>
              <w:left w:val="single" w:sz="12" w:space="0" w:color="000000"/>
              <w:right w:val="single" w:sz="4" w:space="0" w:color="000000"/>
            </w:tcBorders>
            <w:vAlign w:val="center"/>
          </w:tcPr>
          <w:p w14:paraId="789FA177"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lang w:val="uk-UA" w:eastAsia="ru-RU"/>
              </w:rPr>
            </w:pPr>
            <w:r w:rsidRPr="00760C33">
              <w:rPr>
                <w:rFonts w:ascii="Times New Roman" w:eastAsia="Times New Roman" w:hAnsi="Times New Roman" w:cs="Times New Roman"/>
                <w:b/>
                <w:bCs/>
                <w:spacing w:val="-3"/>
                <w:sz w:val="20"/>
                <w:szCs w:val="20"/>
                <w:lang w:val="uk-UA" w:eastAsia="ru-RU"/>
              </w:rPr>
              <w:t>№п/п</w:t>
            </w:r>
          </w:p>
        </w:tc>
        <w:tc>
          <w:tcPr>
            <w:tcW w:w="6686" w:type="dxa"/>
            <w:tcBorders>
              <w:top w:val="single" w:sz="12" w:space="0" w:color="000000"/>
            </w:tcBorders>
            <w:vAlign w:val="center"/>
          </w:tcPr>
          <w:p w14:paraId="1F025030" w14:textId="77777777" w:rsidR="00760C33" w:rsidRPr="00760C33" w:rsidRDefault="00760C33" w:rsidP="00760C33">
            <w:pPr>
              <w:keepLines/>
              <w:spacing w:after="0" w:line="240" w:lineRule="auto"/>
              <w:jc w:val="center"/>
              <w:rPr>
                <w:rFonts w:ascii="Times New Roman" w:eastAsia="Times New Roman" w:hAnsi="Times New Roman" w:cs="Times New Roman"/>
                <w:b/>
                <w:bCs/>
                <w:spacing w:val="-3"/>
                <w:sz w:val="20"/>
                <w:szCs w:val="20"/>
                <w:lang w:val="uk-UA" w:eastAsia="ru-RU"/>
              </w:rPr>
            </w:pPr>
          </w:p>
          <w:p w14:paraId="36CB01F4" w14:textId="095A8EA4"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Найменування робіт</w:t>
            </w:r>
            <w:r w:rsidR="005713CB">
              <w:rPr>
                <w:rFonts w:ascii="Times New Roman" w:eastAsia="Times New Roman" w:hAnsi="Times New Roman" w:cs="Times New Roman"/>
                <w:b/>
                <w:bCs/>
                <w:spacing w:val="-3"/>
                <w:sz w:val="20"/>
                <w:szCs w:val="20"/>
                <w:lang w:val="uk-UA" w:eastAsia="ru-RU"/>
              </w:rPr>
              <w:t>/послуг</w:t>
            </w:r>
            <w:r w:rsidRPr="00760C33">
              <w:rPr>
                <w:rFonts w:ascii="Times New Roman" w:eastAsia="Times New Roman" w:hAnsi="Times New Roman" w:cs="Times New Roman"/>
                <w:b/>
                <w:bCs/>
                <w:spacing w:val="-3"/>
                <w:sz w:val="20"/>
                <w:szCs w:val="20"/>
                <w:lang w:val="uk-UA" w:eastAsia="ru-RU"/>
              </w:rPr>
              <w:t xml:space="preserve"> та витрат</w:t>
            </w:r>
          </w:p>
        </w:tc>
        <w:tc>
          <w:tcPr>
            <w:tcW w:w="827" w:type="dxa"/>
            <w:tcBorders>
              <w:top w:val="single" w:sz="12" w:space="0" w:color="000000"/>
              <w:left w:val="single" w:sz="4" w:space="0" w:color="000000"/>
            </w:tcBorders>
            <w:vAlign w:val="center"/>
          </w:tcPr>
          <w:p w14:paraId="2516B02E" w14:textId="77777777" w:rsidR="00760C33" w:rsidRPr="00760C33" w:rsidRDefault="00760C33" w:rsidP="00760C33">
            <w:pPr>
              <w:keepLines/>
              <w:spacing w:after="0" w:line="240" w:lineRule="auto"/>
              <w:jc w:val="center"/>
              <w:rPr>
                <w:rFonts w:ascii="Times New Roman" w:eastAsia="Times New Roman" w:hAnsi="Times New Roman" w:cs="Times New Roman"/>
                <w:b/>
                <w:bCs/>
                <w:spacing w:val="-3"/>
                <w:sz w:val="20"/>
                <w:szCs w:val="20"/>
                <w:lang w:val="uk-UA" w:eastAsia="ru-RU"/>
              </w:rPr>
            </w:pPr>
            <w:r w:rsidRPr="00760C33">
              <w:rPr>
                <w:rFonts w:ascii="Times New Roman" w:eastAsia="Times New Roman" w:hAnsi="Times New Roman" w:cs="Times New Roman"/>
                <w:b/>
                <w:bCs/>
                <w:spacing w:val="-3"/>
                <w:sz w:val="20"/>
                <w:szCs w:val="20"/>
                <w:lang w:val="uk-UA" w:eastAsia="ru-RU"/>
              </w:rPr>
              <w:t>Одиниця</w:t>
            </w:r>
          </w:p>
          <w:p w14:paraId="72719393"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виміру</w:t>
            </w:r>
          </w:p>
        </w:tc>
        <w:tc>
          <w:tcPr>
            <w:tcW w:w="1016" w:type="dxa"/>
            <w:tcBorders>
              <w:top w:val="single" w:sz="12" w:space="0" w:color="000000"/>
              <w:left w:val="single" w:sz="4" w:space="0" w:color="000000"/>
              <w:right w:val="single" w:sz="4" w:space="0" w:color="000000"/>
            </w:tcBorders>
            <w:vAlign w:val="center"/>
          </w:tcPr>
          <w:p w14:paraId="0A375775" w14:textId="77777777" w:rsidR="00760C33" w:rsidRPr="00760C33" w:rsidRDefault="00760C33" w:rsidP="00760C33">
            <w:pPr>
              <w:keepLines/>
              <w:spacing w:after="0" w:line="240" w:lineRule="auto"/>
              <w:jc w:val="center"/>
              <w:rPr>
                <w:rFonts w:ascii="Times New Roman" w:eastAsia="Times New Roman" w:hAnsi="Times New Roman" w:cs="Times New Roman"/>
                <w:b/>
                <w:bCs/>
                <w:sz w:val="20"/>
                <w:szCs w:val="20"/>
                <w:lang w:val="ru-RU" w:eastAsia="ru-RU"/>
              </w:rPr>
            </w:pPr>
            <w:r w:rsidRPr="00760C33">
              <w:rPr>
                <w:rFonts w:ascii="Times New Roman" w:eastAsia="Times New Roman" w:hAnsi="Times New Roman" w:cs="Times New Roman"/>
                <w:b/>
                <w:bCs/>
                <w:spacing w:val="-3"/>
                <w:sz w:val="20"/>
                <w:szCs w:val="20"/>
                <w:lang w:val="uk-UA" w:eastAsia="ru-RU"/>
              </w:rPr>
              <w:t xml:space="preserve">  Кількість</w:t>
            </w:r>
          </w:p>
        </w:tc>
      </w:tr>
      <w:tr w:rsidR="00760C33" w:rsidRPr="00760C33" w14:paraId="30625B8B" w14:textId="77777777" w:rsidTr="004F2834">
        <w:trPr>
          <w:jc w:val="center"/>
        </w:trPr>
        <w:tc>
          <w:tcPr>
            <w:tcW w:w="594" w:type="dxa"/>
            <w:tcBorders>
              <w:top w:val="single" w:sz="4" w:space="0" w:color="000000"/>
              <w:left w:val="single" w:sz="12" w:space="0" w:color="000000"/>
              <w:bottom w:val="single" w:sz="4" w:space="0" w:color="000000"/>
              <w:right w:val="single" w:sz="4" w:space="0" w:color="000000"/>
            </w:tcBorders>
            <w:vAlign w:val="center"/>
          </w:tcPr>
          <w:p w14:paraId="39AFC31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86" w:type="dxa"/>
            <w:tcBorders>
              <w:top w:val="single" w:sz="4" w:space="0" w:color="000000"/>
              <w:bottom w:val="single" w:sz="4" w:space="0" w:color="000000"/>
            </w:tcBorders>
            <w:vAlign w:val="center"/>
          </w:tcPr>
          <w:p w14:paraId="26DC81C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827" w:type="dxa"/>
            <w:tcBorders>
              <w:top w:val="single" w:sz="4" w:space="0" w:color="000000"/>
              <w:left w:val="single" w:sz="4" w:space="0" w:color="000000"/>
              <w:bottom w:val="single" w:sz="4" w:space="0" w:color="000000"/>
            </w:tcBorders>
            <w:vAlign w:val="center"/>
          </w:tcPr>
          <w:p w14:paraId="746AA3A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1016" w:type="dxa"/>
            <w:tcBorders>
              <w:top w:val="single" w:sz="4" w:space="0" w:color="000000"/>
              <w:left w:val="single" w:sz="4" w:space="0" w:color="000000"/>
              <w:bottom w:val="single" w:sz="4" w:space="0" w:color="000000"/>
              <w:right w:val="single" w:sz="4" w:space="0" w:color="000000"/>
            </w:tcBorders>
            <w:vAlign w:val="center"/>
          </w:tcPr>
          <w:p w14:paraId="3A141B2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4</w:t>
            </w:r>
          </w:p>
        </w:tc>
      </w:tr>
      <w:tr w:rsidR="00760C33" w:rsidRPr="00760C33" w14:paraId="2C682388" w14:textId="77777777" w:rsidTr="004F2834">
        <w:trPr>
          <w:jc w:val="center"/>
        </w:trPr>
        <w:tc>
          <w:tcPr>
            <w:tcW w:w="594" w:type="dxa"/>
            <w:tcBorders>
              <w:left w:val="single" w:sz="12" w:space="0" w:color="000000"/>
              <w:right w:val="single" w:sz="4" w:space="0" w:color="000000"/>
            </w:tcBorders>
            <w:vAlign w:val="center"/>
          </w:tcPr>
          <w:p w14:paraId="485EBC1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7561801C" w14:textId="78AA3357" w:rsidR="00760C33" w:rsidRPr="006D53CA"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6D53CA">
              <w:rPr>
                <w:rFonts w:ascii="Times New Roman" w:eastAsia="Times New Roman" w:hAnsi="Times New Roman" w:cs="Times New Roman"/>
                <w:b/>
                <w:bCs/>
                <w:spacing w:val="-3"/>
                <w:sz w:val="20"/>
                <w:szCs w:val="20"/>
                <w:u w:val="single"/>
                <w:lang w:val="ru-RU" w:eastAsia="ru-RU"/>
              </w:rPr>
              <w:t xml:space="preserve">Локальний кошторис 02-01-01 на </w:t>
            </w:r>
            <w:r w:rsidR="006D53CA">
              <w:rPr>
                <w:rFonts w:ascii="Times New Roman" w:eastAsia="Times New Roman" w:hAnsi="Times New Roman" w:cs="Times New Roman"/>
                <w:b/>
                <w:bCs/>
                <w:spacing w:val="-3"/>
                <w:sz w:val="20"/>
                <w:szCs w:val="20"/>
                <w:u w:val="single"/>
                <w:lang w:val="ru-RU" w:eastAsia="ru-RU"/>
              </w:rPr>
              <w:t>з</w:t>
            </w:r>
            <w:r w:rsidR="006D53CA" w:rsidRPr="006D53CA">
              <w:rPr>
                <w:rFonts w:ascii="Times New Roman" w:eastAsia="Times New Roman" w:hAnsi="Times New Roman" w:cs="Times New Roman"/>
                <w:b/>
                <w:bCs/>
                <w:spacing w:val="-3"/>
                <w:sz w:val="20"/>
                <w:szCs w:val="20"/>
                <w:u w:val="single"/>
                <w:lang w:val="ru-RU" w:eastAsia="ru-RU"/>
              </w:rPr>
              <w:t>більшення існуючих потужностей</w:t>
            </w:r>
          </w:p>
          <w:p w14:paraId="387CAB42" w14:textId="77777777" w:rsidR="00760C33" w:rsidRPr="00164254"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164254">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21C2CAD6"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м.Могилів-Подільський, просп.</w:t>
            </w:r>
          </w:p>
          <w:p w14:paraId="48EC2EA3"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Незалежності, буд. 11 (збільшення існуючих</w:t>
            </w:r>
          </w:p>
          <w:p w14:paraId="27C5F437"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потужностей згідно наданих технічних умов</w:t>
            </w:r>
          </w:p>
          <w:p w14:paraId="7036A30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eastAsia="ru-RU"/>
              </w:rPr>
              <w:t>стандартного приєднання)</w:t>
            </w:r>
          </w:p>
        </w:tc>
        <w:tc>
          <w:tcPr>
            <w:tcW w:w="827" w:type="dxa"/>
            <w:tcBorders>
              <w:left w:val="single" w:sz="4" w:space="0" w:color="000000"/>
              <w:right w:val="single" w:sz="4" w:space="0" w:color="000000"/>
            </w:tcBorders>
            <w:vAlign w:val="center"/>
          </w:tcPr>
          <w:p w14:paraId="7B18C3C4"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001B2507"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258C1E7B" w14:textId="77777777" w:rsidTr="004F2834">
        <w:trPr>
          <w:jc w:val="center"/>
        </w:trPr>
        <w:tc>
          <w:tcPr>
            <w:tcW w:w="594" w:type="dxa"/>
            <w:tcBorders>
              <w:left w:val="single" w:sz="12" w:space="0" w:color="000000"/>
              <w:right w:val="single" w:sz="4" w:space="0" w:color="000000"/>
            </w:tcBorders>
            <w:vAlign w:val="center"/>
          </w:tcPr>
          <w:p w14:paraId="3227F5C5"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420C54D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827" w:type="dxa"/>
            <w:tcBorders>
              <w:left w:val="single" w:sz="4" w:space="0" w:color="000000"/>
              <w:right w:val="single" w:sz="4" w:space="0" w:color="000000"/>
            </w:tcBorders>
            <w:vAlign w:val="center"/>
          </w:tcPr>
          <w:p w14:paraId="6E209B5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73F5535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1321294F" w14:textId="77777777" w:rsidTr="004F2834">
        <w:trPr>
          <w:jc w:val="center"/>
        </w:trPr>
        <w:tc>
          <w:tcPr>
            <w:tcW w:w="594" w:type="dxa"/>
            <w:tcBorders>
              <w:left w:val="single" w:sz="12" w:space="0" w:color="000000"/>
              <w:right w:val="single" w:sz="4" w:space="0" w:color="000000"/>
            </w:tcBorders>
          </w:tcPr>
          <w:p w14:paraId="0B7A2CB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86" w:type="dxa"/>
          </w:tcPr>
          <w:p w14:paraId="69129F74"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Пристрої, що заземлюють. Вимірювання опору</w:t>
            </w:r>
          </w:p>
          <w:p w14:paraId="0A7C14B6"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розтіканню струму заземлювача</w:t>
            </w:r>
          </w:p>
        </w:tc>
        <w:tc>
          <w:tcPr>
            <w:tcW w:w="827" w:type="dxa"/>
            <w:tcBorders>
              <w:left w:val="single" w:sz="4" w:space="0" w:color="000000"/>
            </w:tcBorders>
          </w:tcPr>
          <w:p w14:paraId="55334F5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Вимір.</w:t>
            </w:r>
          </w:p>
        </w:tc>
        <w:tc>
          <w:tcPr>
            <w:tcW w:w="1016" w:type="dxa"/>
            <w:tcBorders>
              <w:left w:val="single" w:sz="4" w:space="0" w:color="000000"/>
              <w:right w:val="single" w:sz="4" w:space="0" w:color="000000"/>
            </w:tcBorders>
          </w:tcPr>
          <w:p w14:paraId="2C78033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76E83CA2" w14:textId="77777777" w:rsidTr="004F2834">
        <w:trPr>
          <w:jc w:val="center"/>
        </w:trPr>
        <w:tc>
          <w:tcPr>
            <w:tcW w:w="594" w:type="dxa"/>
            <w:tcBorders>
              <w:left w:val="single" w:sz="12" w:space="0" w:color="000000"/>
              <w:right w:val="single" w:sz="4" w:space="0" w:color="000000"/>
            </w:tcBorders>
          </w:tcPr>
          <w:p w14:paraId="7A3A6F9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86" w:type="dxa"/>
          </w:tcPr>
          <w:p w14:paraId="2ED9223F"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Вхідний контроль: Вимикач автоматичний [автомат] одно-, дво-,</w:t>
            </w:r>
          </w:p>
          <w:p w14:paraId="5B038B8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320D70B2"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або колоні, струм до 25 А</w:t>
            </w:r>
          </w:p>
          <w:p w14:paraId="48A939A6"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827" w:type="dxa"/>
            <w:tcBorders>
              <w:left w:val="single" w:sz="4" w:space="0" w:color="000000"/>
            </w:tcBorders>
          </w:tcPr>
          <w:p w14:paraId="1F157F1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16" w:type="dxa"/>
            <w:tcBorders>
              <w:left w:val="single" w:sz="4" w:space="0" w:color="000000"/>
              <w:right w:val="single" w:sz="4" w:space="0" w:color="000000"/>
            </w:tcBorders>
          </w:tcPr>
          <w:p w14:paraId="16B9F49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9E45C0" w14:paraId="414E31F6" w14:textId="77777777" w:rsidTr="004F2834">
        <w:trPr>
          <w:jc w:val="center"/>
        </w:trPr>
        <w:tc>
          <w:tcPr>
            <w:tcW w:w="594" w:type="dxa"/>
            <w:tcBorders>
              <w:left w:val="single" w:sz="12" w:space="0" w:color="000000"/>
              <w:right w:val="single" w:sz="4" w:space="0" w:color="000000"/>
            </w:tcBorders>
            <w:vAlign w:val="center"/>
          </w:tcPr>
          <w:p w14:paraId="466B0A83"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137F2094" w14:textId="337C4DC9"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 xml:space="preserve">Локальний кошторис 02-02-01 на </w:t>
            </w:r>
            <w:r w:rsidR="006D53CA">
              <w:rPr>
                <w:rFonts w:ascii="Times New Roman" w:eastAsia="Times New Roman" w:hAnsi="Times New Roman" w:cs="Times New Roman"/>
                <w:b/>
                <w:bCs/>
                <w:spacing w:val="-3"/>
                <w:sz w:val="20"/>
                <w:szCs w:val="20"/>
                <w:u w:val="single"/>
                <w:lang w:val="ru-RU" w:eastAsia="ru-RU"/>
              </w:rPr>
              <w:t>з</w:t>
            </w:r>
            <w:r w:rsidR="006D53CA" w:rsidRPr="006D53CA">
              <w:rPr>
                <w:rFonts w:ascii="Times New Roman" w:eastAsia="Times New Roman" w:hAnsi="Times New Roman" w:cs="Times New Roman"/>
                <w:b/>
                <w:bCs/>
                <w:spacing w:val="-3"/>
                <w:sz w:val="20"/>
                <w:szCs w:val="20"/>
                <w:u w:val="single"/>
                <w:lang w:val="ru-RU" w:eastAsia="ru-RU"/>
              </w:rPr>
              <w:t>більшення існуючих потужностей</w:t>
            </w:r>
          </w:p>
          <w:p w14:paraId="0F119134"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2FFC3DA6"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смт. Тростянець, вул.</w:t>
            </w:r>
          </w:p>
          <w:p w14:paraId="7AD5E743"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Соборна, буд. 32 (збільшення існуючих потужностей</w:t>
            </w:r>
          </w:p>
          <w:p w14:paraId="7B15ECFF"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val="ru-RU" w:eastAsia="ru-RU"/>
              </w:rPr>
              <w:t>згідно наданих технічних умов стандартного приєднання)</w:t>
            </w:r>
          </w:p>
        </w:tc>
        <w:tc>
          <w:tcPr>
            <w:tcW w:w="827" w:type="dxa"/>
            <w:tcBorders>
              <w:left w:val="single" w:sz="4" w:space="0" w:color="000000"/>
              <w:right w:val="single" w:sz="4" w:space="0" w:color="000000"/>
            </w:tcBorders>
            <w:vAlign w:val="center"/>
          </w:tcPr>
          <w:p w14:paraId="1331F5F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7EB6AE6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9E45C0" w14:paraId="59B0449E" w14:textId="77777777" w:rsidTr="004F2834">
        <w:trPr>
          <w:jc w:val="center"/>
        </w:trPr>
        <w:tc>
          <w:tcPr>
            <w:tcW w:w="594" w:type="dxa"/>
            <w:tcBorders>
              <w:left w:val="single" w:sz="12" w:space="0" w:color="000000"/>
              <w:right w:val="single" w:sz="4" w:space="0" w:color="000000"/>
            </w:tcBorders>
            <w:vAlign w:val="center"/>
          </w:tcPr>
          <w:p w14:paraId="6FDF8434"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6CDFB6EC"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827" w:type="dxa"/>
            <w:tcBorders>
              <w:left w:val="single" w:sz="4" w:space="0" w:color="000000"/>
              <w:right w:val="single" w:sz="4" w:space="0" w:color="000000"/>
            </w:tcBorders>
            <w:vAlign w:val="center"/>
          </w:tcPr>
          <w:p w14:paraId="5D797BA3"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1888F874"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48104C18" w14:textId="77777777" w:rsidTr="004F2834">
        <w:trPr>
          <w:jc w:val="center"/>
        </w:trPr>
        <w:tc>
          <w:tcPr>
            <w:tcW w:w="594" w:type="dxa"/>
            <w:tcBorders>
              <w:left w:val="single" w:sz="12" w:space="0" w:color="000000"/>
              <w:right w:val="single" w:sz="4" w:space="0" w:color="000000"/>
            </w:tcBorders>
          </w:tcPr>
          <w:p w14:paraId="5A45505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86" w:type="dxa"/>
          </w:tcPr>
          <w:p w14:paraId="3029005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Пристрої, що заземлюють. Вимірювання опору</w:t>
            </w:r>
          </w:p>
          <w:p w14:paraId="2FFFBDF0"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розтіканню струму заземлювача</w:t>
            </w:r>
          </w:p>
        </w:tc>
        <w:tc>
          <w:tcPr>
            <w:tcW w:w="827" w:type="dxa"/>
            <w:tcBorders>
              <w:left w:val="single" w:sz="4" w:space="0" w:color="000000"/>
            </w:tcBorders>
          </w:tcPr>
          <w:p w14:paraId="012664F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Вимір.</w:t>
            </w:r>
          </w:p>
        </w:tc>
        <w:tc>
          <w:tcPr>
            <w:tcW w:w="1016" w:type="dxa"/>
            <w:tcBorders>
              <w:left w:val="single" w:sz="4" w:space="0" w:color="000000"/>
              <w:right w:val="single" w:sz="4" w:space="0" w:color="000000"/>
            </w:tcBorders>
          </w:tcPr>
          <w:p w14:paraId="38FC748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1C0C7823" w14:textId="77777777" w:rsidTr="004F2834">
        <w:trPr>
          <w:jc w:val="center"/>
        </w:trPr>
        <w:tc>
          <w:tcPr>
            <w:tcW w:w="594" w:type="dxa"/>
            <w:tcBorders>
              <w:left w:val="single" w:sz="12" w:space="0" w:color="000000"/>
              <w:right w:val="single" w:sz="4" w:space="0" w:color="000000"/>
            </w:tcBorders>
          </w:tcPr>
          <w:p w14:paraId="3444183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86" w:type="dxa"/>
          </w:tcPr>
          <w:p w14:paraId="336224F0"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Вхідний контроль: Вимикач автоматичний [автомат] одно-, дво-,</w:t>
            </w:r>
          </w:p>
          <w:p w14:paraId="572FEA0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6432A68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25 А</w:t>
            </w:r>
          </w:p>
        </w:tc>
        <w:tc>
          <w:tcPr>
            <w:tcW w:w="827" w:type="dxa"/>
            <w:tcBorders>
              <w:left w:val="single" w:sz="4" w:space="0" w:color="000000"/>
            </w:tcBorders>
          </w:tcPr>
          <w:p w14:paraId="062C410C"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16" w:type="dxa"/>
            <w:tcBorders>
              <w:left w:val="single" w:sz="4" w:space="0" w:color="000000"/>
              <w:right w:val="single" w:sz="4" w:space="0" w:color="000000"/>
            </w:tcBorders>
          </w:tcPr>
          <w:p w14:paraId="6AC82A5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4BD283AF" w14:textId="77777777" w:rsidTr="004F2834">
        <w:trPr>
          <w:jc w:val="center"/>
        </w:trPr>
        <w:tc>
          <w:tcPr>
            <w:tcW w:w="594" w:type="dxa"/>
            <w:tcBorders>
              <w:left w:val="single" w:sz="12" w:space="0" w:color="000000"/>
              <w:right w:val="single" w:sz="4" w:space="0" w:color="000000"/>
            </w:tcBorders>
          </w:tcPr>
          <w:p w14:paraId="2569A35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p>
        </w:tc>
        <w:tc>
          <w:tcPr>
            <w:tcW w:w="6686" w:type="dxa"/>
          </w:tcPr>
          <w:p w14:paraId="60AD200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827" w:type="dxa"/>
            <w:tcBorders>
              <w:left w:val="single" w:sz="4" w:space="0" w:color="000000"/>
            </w:tcBorders>
          </w:tcPr>
          <w:p w14:paraId="6CB2359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p>
        </w:tc>
        <w:tc>
          <w:tcPr>
            <w:tcW w:w="1016" w:type="dxa"/>
            <w:tcBorders>
              <w:left w:val="single" w:sz="4" w:space="0" w:color="000000"/>
              <w:right w:val="single" w:sz="4" w:space="0" w:color="000000"/>
            </w:tcBorders>
          </w:tcPr>
          <w:p w14:paraId="0BBF7AB1"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p>
        </w:tc>
      </w:tr>
      <w:tr w:rsidR="00760C33" w:rsidRPr="00760C33" w14:paraId="45EAA112" w14:textId="77777777" w:rsidTr="004F2834">
        <w:trPr>
          <w:jc w:val="center"/>
        </w:trPr>
        <w:tc>
          <w:tcPr>
            <w:tcW w:w="594" w:type="dxa"/>
            <w:tcBorders>
              <w:left w:val="single" w:sz="12" w:space="0" w:color="000000"/>
              <w:right w:val="single" w:sz="4" w:space="0" w:color="000000"/>
            </w:tcBorders>
            <w:vAlign w:val="center"/>
          </w:tcPr>
          <w:p w14:paraId="6612B0EE"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761A8AED" w14:textId="785287E8"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 xml:space="preserve">Локальний кошторис 02-03-01 на </w:t>
            </w:r>
            <w:r w:rsidR="006D53CA">
              <w:rPr>
                <w:rFonts w:ascii="Times New Roman" w:eastAsia="Times New Roman" w:hAnsi="Times New Roman" w:cs="Times New Roman"/>
                <w:b/>
                <w:bCs/>
                <w:spacing w:val="-3"/>
                <w:sz w:val="20"/>
                <w:szCs w:val="20"/>
                <w:u w:val="single"/>
                <w:lang w:val="ru-RU" w:eastAsia="ru-RU"/>
              </w:rPr>
              <w:t>з</w:t>
            </w:r>
            <w:r w:rsidR="006D53CA" w:rsidRPr="006D53CA">
              <w:rPr>
                <w:rFonts w:ascii="Times New Roman" w:eastAsia="Times New Roman" w:hAnsi="Times New Roman" w:cs="Times New Roman"/>
                <w:b/>
                <w:bCs/>
                <w:spacing w:val="-3"/>
                <w:sz w:val="20"/>
                <w:szCs w:val="20"/>
                <w:u w:val="single"/>
                <w:lang w:val="ru-RU" w:eastAsia="ru-RU"/>
              </w:rPr>
              <w:t>більшення існуючих потужностей</w:t>
            </w:r>
          </w:p>
          <w:p w14:paraId="73509896"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75FAA14F"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м.Тульчин, вул. Миколи Леонтовича, буд. 102</w:t>
            </w:r>
          </w:p>
          <w:p w14:paraId="2B0B466B"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(збільшення існуючих потужностей згідно наданих</w:t>
            </w:r>
          </w:p>
          <w:p w14:paraId="6A992DF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val="ru-RU" w:eastAsia="ru-RU"/>
              </w:rPr>
              <w:t>технічних умов стандартного приєднання)</w:t>
            </w:r>
          </w:p>
        </w:tc>
        <w:tc>
          <w:tcPr>
            <w:tcW w:w="827" w:type="dxa"/>
            <w:tcBorders>
              <w:left w:val="single" w:sz="4" w:space="0" w:color="000000"/>
              <w:right w:val="single" w:sz="4" w:space="0" w:color="000000"/>
            </w:tcBorders>
            <w:vAlign w:val="center"/>
          </w:tcPr>
          <w:p w14:paraId="118463C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1EF55C8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45787490" w14:textId="77777777" w:rsidTr="004F2834">
        <w:trPr>
          <w:jc w:val="center"/>
        </w:trPr>
        <w:tc>
          <w:tcPr>
            <w:tcW w:w="594" w:type="dxa"/>
            <w:tcBorders>
              <w:left w:val="single" w:sz="12" w:space="0" w:color="000000"/>
              <w:right w:val="single" w:sz="4" w:space="0" w:color="000000"/>
            </w:tcBorders>
            <w:vAlign w:val="center"/>
          </w:tcPr>
          <w:p w14:paraId="5532121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7CEC10E8"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827" w:type="dxa"/>
            <w:tcBorders>
              <w:left w:val="single" w:sz="4" w:space="0" w:color="000000"/>
              <w:right w:val="single" w:sz="4" w:space="0" w:color="000000"/>
            </w:tcBorders>
            <w:vAlign w:val="center"/>
          </w:tcPr>
          <w:p w14:paraId="0751825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5D028A17"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43FC3842" w14:textId="77777777" w:rsidTr="004F2834">
        <w:trPr>
          <w:jc w:val="center"/>
        </w:trPr>
        <w:tc>
          <w:tcPr>
            <w:tcW w:w="594" w:type="dxa"/>
            <w:tcBorders>
              <w:left w:val="single" w:sz="12" w:space="0" w:color="000000"/>
              <w:right w:val="single" w:sz="4" w:space="0" w:color="000000"/>
            </w:tcBorders>
          </w:tcPr>
          <w:p w14:paraId="391C9AD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86" w:type="dxa"/>
          </w:tcPr>
          <w:p w14:paraId="196D24D7"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Пристрої, що заземлюють. Вимірювання опору</w:t>
            </w:r>
          </w:p>
          <w:p w14:paraId="0B2B13D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розтіканню струму заземлювача</w:t>
            </w:r>
          </w:p>
        </w:tc>
        <w:tc>
          <w:tcPr>
            <w:tcW w:w="827" w:type="dxa"/>
            <w:tcBorders>
              <w:left w:val="single" w:sz="4" w:space="0" w:color="000000"/>
            </w:tcBorders>
          </w:tcPr>
          <w:p w14:paraId="0EA3E5E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Вимір.</w:t>
            </w:r>
          </w:p>
        </w:tc>
        <w:tc>
          <w:tcPr>
            <w:tcW w:w="1016" w:type="dxa"/>
            <w:tcBorders>
              <w:left w:val="single" w:sz="4" w:space="0" w:color="000000"/>
              <w:right w:val="single" w:sz="4" w:space="0" w:color="000000"/>
            </w:tcBorders>
          </w:tcPr>
          <w:p w14:paraId="40B6E85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2F9C68D" w14:textId="77777777" w:rsidTr="004F2834">
        <w:trPr>
          <w:jc w:val="center"/>
        </w:trPr>
        <w:tc>
          <w:tcPr>
            <w:tcW w:w="594" w:type="dxa"/>
            <w:tcBorders>
              <w:left w:val="single" w:sz="12" w:space="0" w:color="000000"/>
              <w:right w:val="single" w:sz="4" w:space="0" w:color="000000"/>
            </w:tcBorders>
          </w:tcPr>
          <w:p w14:paraId="3E070FF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86" w:type="dxa"/>
          </w:tcPr>
          <w:p w14:paraId="2FFC8EB0"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Вхідний контроль: Вимикач автоматичний [автомат] одно-, дво-,</w:t>
            </w:r>
          </w:p>
          <w:p w14:paraId="06FAB781"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5B5E80D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або колоні, струм до 100 А</w:t>
            </w:r>
          </w:p>
          <w:p w14:paraId="5382968B"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827" w:type="dxa"/>
            <w:tcBorders>
              <w:left w:val="single" w:sz="4" w:space="0" w:color="000000"/>
            </w:tcBorders>
          </w:tcPr>
          <w:p w14:paraId="53D640C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16" w:type="dxa"/>
            <w:tcBorders>
              <w:left w:val="single" w:sz="4" w:space="0" w:color="000000"/>
              <w:right w:val="single" w:sz="4" w:space="0" w:color="000000"/>
            </w:tcBorders>
          </w:tcPr>
          <w:p w14:paraId="5D806D9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9E45C0" w14:paraId="26C1C452" w14:textId="77777777" w:rsidTr="004F2834">
        <w:trPr>
          <w:jc w:val="center"/>
        </w:trPr>
        <w:tc>
          <w:tcPr>
            <w:tcW w:w="594" w:type="dxa"/>
            <w:tcBorders>
              <w:left w:val="single" w:sz="12" w:space="0" w:color="000000"/>
              <w:right w:val="single" w:sz="4" w:space="0" w:color="000000"/>
            </w:tcBorders>
            <w:vAlign w:val="center"/>
          </w:tcPr>
          <w:p w14:paraId="6342D0A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154AC6A6" w14:textId="7466FB25"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 xml:space="preserve">Локальний кошторис 02-04-01 на </w:t>
            </w:r>
            <w:r w:rsidR="006D53CA">
              <w:rPr>
                <w:rFonts w:ascii="Times New Roman" w:eastAsia="Times New Roman" w:hAnsi="Times New Roman" w:cs="Times New Roman"/>
                <w:b/>
                <w:bCs/>
                <w:spacing w:val="-3"/>
                <w:sz w:val="20"/>
                <w:szCs w:val="20"/>
                <w:u w:val="single"/>
                <w:lang w:val="ru-RU" w:eastAsia="ru-RU"/>
              </w:rPr>
              <w:t>з</w:t>
            </w:r>
            <w:r w:rsidR="006D53CA" w:rsidRPr="006D53CA">
              <w:rPr>
                <w:rFonts w:ascii="Times New Roman" w:eastAsia="Times New Roman" w:hAnsi="Times New Roman" w:cs="Times New Roman"/>
                <w:b/>
                <w:bCs/>
                <w:spacing w:val="-3"/>
                <w:sz w:val="20"/>
                <w:szCs w:val="20"/>
                <w:u w:val="single"/>
                <w:lang w:val="ru-RU" w:eastAsia="ru-RU"/>
              </w:rPr>
              <w:t>більшення існуючих потужностей</w:t>
            </w:r>
          </w:p>
          <w:p w14:paraId="70B38214"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319226D0"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 Погребище, вул. Б.</w:t>
            </w:r>
          </w:p>
          <w:p w14:paraId="4EE7C29E"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Хмельницького, буд. 112а (збільшення існуючих</w:t>
            </w:r>
          </w:p>
          <w:p w14:paraId="2C22050F"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потужностей згідно наданих технічних умов</w:t>
            </w:r>
          </w:p>
          <w:p w14:paraId="3028EC3D"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val="ru-RU" w:eastAsia="ru-RU"/>
              </w:rPr>
              <w:t>стандартного приєднання)</w:t>
            </w:r>
          </w:p>
        </w:tc>
        <w:tc>
          <w:tcPr>
            <w:tcW w:w="827" w:type="dxa"/>
            <w:tcBorders>
              <w:left w:val="single" w:sz="4" w:space="0" w:color="000000"/>
              <w:right w:val="single" w:sz="4" w:space="0" w:color="000000"/>
            </w:tcBorders>
            <w:vAlign w:val="center"/>
          </w:tcPr>
          <w:p w14:paraId="2CFBA73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4D49E42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9E45C0" w14:paraId="209DE3B6" w14:textId="77777777" w:rsidTr="004F2834">
        <w:trPr>
          <w:jc w:val="center"/>
        </w:trPr>
        <w:tc>
          <w:tcPr>
            <w:tcW w:w="594" w:type="dxa"/>
            <w:tcBorders>
              <w:left w:val="single" w:sz="12" w:space="0" w:color="000000"/>
              <w:right w:val="single" w:sz="4" w:space="0" w:color="000000"/>
            </w:tcBorders>
            <w:vAlign w:val="center"/>
          </w:tcPr>
          <w:p w14:paraId="72953AB4"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61F9FF14"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827" w:type="dxa"/>
            <w:tcBorders>
              <w:left w:val="single" w:sz="4" w:space="0" w:color="000000"/>
              <w:right w:val="single" w:sz="4" w:space="0" w:color="000000"/>
            </w:tcBorders>
            <w:vAlign w:val="center"/>
          </w:tcPr>
          <w:p w14:paraId="4EBB8D7D"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0C2FCB7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7DCAAE47" w14:textId="77777777" w:rsidTr="004F2834">
        <w:trPr>
          <w:jc w:val="center"/>
        </w:trPr>
        <w:tc>
          <w:tcPr>
            <w:tcW w:w="594" w:type="dxa"/>
            <w:tcBorders>
              <w:left w:val="single" w:sz="12" w:space="0" w:color="000000"/>
              <w:right w:val="single" w:sz="4" w:space="0" w:color="000000"/>
            </w:tcBorders>
          </w:tcPr>
          <w:p w14:paraId="64356F2B"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86" w:type="dxa"/>
          </w:tcPr>
          <w:p w14:paraId="70F6AB58"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Пристрої, що заземлюють. Вимірювання опору</w:t>
            </w:r>
          </w:p>
          <w:p w14:paraId="4218504C"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розтіканню струму заземлювача</w:t>
            </w:r>
          </w:p>
        </w:tc>
        <w:tc>
          <w:tcPr>
            <w:tcW w:w="827" w:type="dxa"/>
            <w:tcBorders>
              <w:left w:val="single" w:sz="4" w:space="0" w:color="000000"/>
            </w:tcBorders>
          </w:tcPr>
          <w:p w14:paraId="39CD3AD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Вимір.</w:t>
            </w:r>
          </w:p>
        </w:tc>
        <w:tc>
          <w:tcPr>
            <w:tcW w:w="1016" w:type="dxa"/>
            <w:tcBorders>
              <w:left w:val="single" w:sz="4" w:space="0" w:color="000000"/>
              <w:right w:val="single" w:sz="4" w:space="0" w:color="000000"/>
            </w:tcBorders>
          </w:tcPr>
          <w:p w14:paraId="1158268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9E5FE7C" w14:textId="77777777" w:rsidTr="004F2834">
        <w:trPr>
          <w:jc w:val="center"/>
        </w:trPr>
        <w:tc>
          <w:tcPr>
            <w:tcW w:w="594" w:type="dxa"/>
            <w:tcBorders>
              <w:left w:val="single" w:sz="12" w:space="0" w:color="000000"/>
              <w:right w:val="single" w:sz="4" w:space="0" w:color="000000"/>
            </w:tcBorders>
          </w:tcPr>
          <w:p w14:paraId="638CE48F"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86" w:type="dxa"/>
          </w:tcPr>
          <w:p w14:paraId="2F292B13"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Вхідний контроль: Вимикач автоматичний [автомат] одно-, дво-,</w:t>
            </w:r>
          </w:p>
          <w:p w14:paraId="59664BA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4471E22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або колоні, струм до 25 А</w:t>
            </w:r>
          </w:p>
          <w:p w14:paraId="5FFE7FE8"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827" w:type="dxa"/>
            <w:tcBorders>
              <w:left w:val="single" w:sz="4" w:space="0" w:color="000000"/>
            </w:tcBorders>
          </w:tcPr>
          <w:p w14:paraId="417DE3E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16" w:type="dxa"/>
            <w:tcBorders>
              <w:left w:val="single" w:sz="4" w:space="0" w:color="000000"/>
              <w:right w:val="single" w:sz="4" w:space="0" w:color="000000"/>
            </w:tcBorders>
          </w:tcPr>
          <w:p w14:paraId="159C57E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5E253D32" w14:textId="77777777" w:rsidTr="004F2834">
        <w:trPr>
          <w:jc w:val="center"/>
        </w:trPr>
        <w:tc>
          <w:tcPr>
            <w:tcW w:w="594" w:type="dxa"/>
            <w:tcBorders>
              <w:left w:val="single" w:sz="12" w:space="0" w:color="000000"/>
              <w:right w:val="single" w:sz="4" w:space="0" w:color="000000"/>
            </w:tcBorders>
            <w:vAlign w:val="center"/>
          </w:tcPr>
          <w:p w14:paraId="77609749"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4F98CD38" w14:textId="5FA8E08D"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 xml:space="preserve">Локальний кошторис 02-05-01 на </w:t>
            </w:r>
            <w:r w:rsidR="006D53CA">
              <w:rPr>
                <w:rFonts w:ascii="Times New Roman" w:eastAsia="Times New Roman" w:hAnsi="Times New Roman" w:cs="Times New Roman"/>
                <w:b/>
                <w:bCs/>
                <w:spacing w:val="-3"/>
                <w:sz w:val="20"/>
                <w:szCs w:val="20"/>
                <w:u w:val="single"/>
                <w:lang w:val="ru-RU" w:eastAsia="ru-RU"/>
              </w:rPr>
              <w:t>з</w:t>
            </w:r>
            <w:r w:rsidR="006D53CA" w:rsidRPr="006D53CA">
              <w:rPr>
                <w:rFonts w:ascii="Times New Roman" w:eastAsia="Times New Roman" w:hAnsi="Times New Roman" w:cs="Times New Roman"/>
                <w:b/>
                <w:bCs/>
                <w:spacing w:val="-3"/>
                <w:sz w:val="20"/>
                <w:szCs w:val="20"/>
                <w:u w:val="single"/>
                <w:lang w:val="ru-RU" w:eastAsia="ru-RU"/>
              </w:rPr>
              <w:t>більшення існуючих потужностей</w:t>
            </w:r>
          </w:p>
          <w:p w14:paraId="3405C75E"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5CBE3BCF"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 Хмільник, вул. Пушкіна, буд.</w:t>
            </w:r>
          </w:p>
          <w:p w14:paraId="09096C2A"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87а (збільшення існуючих потужностей згідно наданих</w:t>
            </w:r>
          </w:p>
          <w:p w14:paraId="49873351"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eastAsia="ru-RU"/>
              </w:rPr>
              <w:t>технічних умов стандартного приєднання)</w:t>
            </w:r>
          </w:p>
        </w:tc>
        <w:tc>
          <w:tcPr>
            <w:tcW w:w="827" w:type="dxa"/>
            <w:tcBorders>
              <w:left w:val="single" w:sz="4" w:space="0" w:color="000000"/>
              <w:right w:val="single" w:sz="4" w:space="0" w:color="000000"/>
            </w:tcBorders>
            <w:vAlign w:val="center"/>
          </w:tcPr>
          <w:p w14:paraId="62C87CC5"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4067834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091476C1" w14:textId="77777777" w:rsidTr="004F2834">
        <w:trPr>
          <w:jc w:val="center"/>
        </w:trPr>
        <w:tc>
          <w:tcPr>
            <w:tcW w:w="594" w:type="dxa"/>
            <w:tcBorders>
              <w:left w:val="single" w:sz="12" w:space="0" w:color="000000"/>
              <w:right w:val="single" w:sz="4" w:space="0" w:color="000000"/>
            </w:tcBorders>
            <w:vAlign w:val="center"/>
          </w:tcPr>
          <w:p w14:paraId="55A99CA7"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lastRenderedPageBreak/>
              <w:t xml:space="preserve"> </w:t>
            </w:r>
          </w:p>
        </w:tc>
        <w:tc>
          <w:tcPr>
            <w:tcW w:w="6686" w:type="dxa"/>
            <w:tcBorders>
              <w:left w:val="single" w:sz="4" w:space="0" w:color="000000"/>
              <w:right w:val="single" w:sz="4" w:space="0" w:color="000000"/>
            </w:tcBorders>
            <w:vAlign w:val="center"/>
          </w:tcPr>
          <w:p w14:paraId="66EB855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827" w:type="dxa"/>
            <w:tcBorders>
              <w:left w:val="single" w:sz="4" w:space="0" w:color="000000"/>
              <w:right w:val="single" w:sz="4" w:space="0" w:color="000000"/>
            </w:tcBorders>
            <w:vAlign w:val="center"/>
          </w:tcPr>
          <w:p w14:paraId="74663550"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10182372"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269085CE" w14:textId="77777777" w:rsidTr="004F2834">
        <w:trPr>
          <w:jc w:val="center"/>
        </w:trPr>
        <w:tc>
          <w:tcPr>
            <w:tcW w:w="594" w:type="dxa"/>
            <w:tcBorders>
              <w:left w:val="single" w:sz="12" w:space="0" w:color="000000"/>
              <w:right w:val="single" w:sz="4" w:space="0" w:color="000000"/>
            </w:tcBorders>
          </w:tcPr>
          <w:p w14:paraId="711C6F4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86" w:type="dxa"/>
          </w:tcPr>
          <w:p w14:paraId="6AE5D43A"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Вхідний контроль: Вимикач автоматичний [автомат] одно-, дво-,</w:t>
            </w:r>
          </w:p>
          <w:p w14:paraId="0E0BA265"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6F61B0C4"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25 А</w:t>
            </w:r>
          </w:p>
        </w:tc>
        <w:tc>
          <w:tcPr>
            <w:tcW w:w="827" w:type="dxa"/>
            <w:tcBorders>
              <w:left w:val="single" w:sz="4" w:space="0" w:color="000000"/>
            </w:tcBorders>
          </w:tcPr>
          <w:p w14:paraId="11C7324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16" w:type="dxa"/>
            <w:tcBorders>
              <w:left w:val="single" w:sz="4" w:space="0" w:color="000000"/>
              <w:right w:val="single" w:sz="4" w:space="0" w:color="000000"/>
            </w:tcBorders>
          </w:tcPr>
          <w:p w14:paraId="21DFECE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06C9F11F" w14:textId="77777777" w:rsidTr="004F2834">
        <w:trPr>
          <w:jc w:val="center"/>
        </w:trPr>
        <w:tc>
          <w:tcPr>
            <w:tcW w:w="594" w:type="dxa"/>
            <w:tcBorders>
              <w:left w:val="single" w:sz="12" w:space="0" w:color="000000"/>
              <w:right w:val="single" w:sz="4" w:space="0" w:color="000000"/>
            </w:tcBorders>
          </w:tcPr>
          <w:p w14:paraId="1169FD8A"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86" w:type="dxa"/>
          </w:tcPr>
          <w:p w14:paraId="2A305879"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Пристрої, що заземлюють. Вимірювання опору</w:t>
            </w:r>
          </w:p>
          <w:p w14:paraId="1BBEDC6C"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розтіканню струму заземлювача</w:t>
            </w:r>
          </w:p>
          <w:p w14:paraId="041AD323"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p>
        </w:tc>
        <w:tc>
          <w:tcPr>
            <w:tcW w:w="827" w:type="dxa"/>
            <w:tcBorders>
              <w:left w:val="single" w:sz="4" w:space="0" w:color="000000"/>
            </w:tcBorders>
          </w:tcPr>
          <w:p w14:paraId="14228629"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Вимір.</w:t>
            </w:r>
          </w:p>
        </w:tc>
        <w:tc>
          <w:tcPr>
            <w:tcW w:w="1016" w:type="dxa"/>
            <w:tcBorders>
              <w:left w:val="single" w:sz="4" w:space="0" w:color="000000"/>
              <w:right w:val="single" w:sz="4" w:space="0" w:color="000000"/>
            </w:tcBorders>
          </w:tcPr>
          <w:p w14:paraId="0B819F5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36825BD9" w14:textId="77777777" w:rsidTr="004F2834">
        <w:trPr>
          <w:jc w:val="center"/>
        </w:trPr>
        <w:tc>
          <w:tcPr>
            <w:tcW w:w="594" w:type="dxa"/>
            <w:tcBorders>
              <w:left w:val="single" w:sz="12" w:space="0" w:color="000000"/>
              <w:right w:val="single" w:sz="4" w:space="0" w:color="000000"/>
            </w:tcBorders>
            <w:vAlign w:val="center"/>
          </w:tcPr>
          <w:p w14:paraId="0C33EE0F"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3F4066FA" w14:textId="5D79441C"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 xml:space="preserve">Локальний кошторис 02-06-01 на </w:t>
            </w:r>
            <w:r w:rsidR="006D53CA" w:rsidRPr="006D53CA">
              <w:rPr>
                <w:rFonts w:ascii="Times New Roman" w:eastAsia="Times New Roman" w:hAnsi="Times New Roman" w:cs="Times New Roman"/>
                <w:b/>
                <w:bCs/>
                <w:spacing w:val="-3"/>
                <w:sz w:val="20"/>
                <w:szCs w:val="20"/>
                <w:u w:val="single"/>
                <w:lang w:val="ru-RU" w:eastAsia="ru-RU"/>
              </w:rPr>
              <w:t>збільшення існуючих потужностей</w:t>
            </w:r>
          </w:p>
          <w:p w14:paraId="24BB6122"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мереж електропостачання  адміністративної будівлі за</w:t>
            </w:r>
          </w:p>
          <w:p w14:paraId="438A26CC"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адресою: Вінницька обл., м. Немирів, вул. Соборна, буд.</w:t>
            </w:r>
          </w:p>
          <w:p w14:paraId="25FF4AF6" w14:textId="77777777" w:rsidR="00760C33" w:rsidRPr="00760C33" w:rsidRDefault="00760C33" w:rsidP="00760C33">
            <w:pPr>
              <w:keepLines/>
              <w:spacing w:after="0" w:line="240" w:lineRule="auto"/>
              <w:rPr>
                <w:rFonts w:ascii="Times New Roman" w:eastAsia="Times New Roman" w:hAnsi="Times New Roman" w:cs="Times New Roman"/>
                <w:b/>
                <w:bCs/>
                <w:spacing w:val="-3"/>
                <w:sz w:val="20"/>
                <w:szCs w:val="20"/>
                <w:u w:val="single"/>
                <w:lang w:val="ru-RU" w:eastAsia="ru-RU"/>
              </w:rPr>
            </w:pPr>
            <w:r w:rsidRPr="00760C33">
              <w:rPr>
                <w:rFonts w:ascii="Times New Roman" w:eastAsia="Times New Roman" w:hAnsi="Times New Roman" w:cs="Times New Roman"/>
                <w:b/>
                <w:bCs/>
                <w:spacing w:val="-3"/>
                <w:sz w:val="20"/>
                <w:szCs w:val="20"/>
                <w:u w:val="single"/>
                <w:lang w:val="ru-RU" w:eastAsia="ru-RU"/>
              </w:rPr>
              <w:t>93б (збільшення існуючих потужностей згідно наданих</w:t>
            </w:r>
          </w:p>
          <w:p w14:paraId="4DEB7397"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b/>
                <w:bCs/>
                <w:spacing w:val="-3"/>
                <w:sz w:val="20"/>
                <w:szCs w:val="20"/>
                <w:u w:val="single"/>
                <w:lang w:eastAsia="ru-RU"/>
              </w:rPr>
              <w:t>технічних умов стандартного приєднання)</w:t>
            </w:r>
          </w:p>
        </w:tc>
        <w:tc>
          <w:tcPr>
            <w:tcW w:w="827" w:type="dxa"/>
            <w:tcBorders>
              <w:left w:val="single" w:sz="4" w:space="0" w:color="000000"/>
              <w:right w:val="single" w:sz="4" w:space="0" w:color="000000"/>
            </w:tcBorders>
            <w:vAlign w:val="center"/>
          </w:tcPr>
          <w:p w14:paraId="5CBE58D9"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0D635361"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20BD3840" w14:textId="77777777" w:rsidTr="004F2834">
        <w:trPr>
          <w:jc w:val="center"/>
        </w:trPr>
        <w:tc>
          <w:tcPr>
            <w:tcW w:w="594" w:type="dxa"/>
            <w:tcBorders>
              <w:left w:val="single" w:sz="12" w:space="0" w:color="000000"/>
              <w:right w:val="single" w:sz="4" w:space="0" w:color="000000"/>
            </w:tcBorders>
            <w:vAlign w:val="center"/>
          </w:tcPr>
          <w:p w14:paraId="420A62B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6686" w:type="dxa"/>
            <w:tcBorders>
              <w:left w:val="single" w:sz="4" w:space="0" w:color="000000"/>
              <w:right w:val="single" w:sz="4" w:space="0" w:color="000000"/>
            </w:tcBorders>
            <w:vAlign w:val="center"/>
          </w:tcPr>
          <w:p w14:paraId="237A840A"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r w:rsidRPr="00760C33">
              <w:rPr>
                <w:rFonts w:ascii="Times New Roman" w:eastAsia="Times New Roman" w:hAnsi="Times New Roman" w:cs="Times New Roman"/>
                <w:sz w:val="16"/>
                <w:szCs w:val="16"/>
                <w:lang w:val="ru-RU" w:eastAsia="ru-RU"/>
              </w:rPr>
              <w:t xml:space="preserve"> </w:t>
            </w:r>
          </w:p>
        </w:tc>
        <w:tc>
          <w:tcPr>
            <w:tcW w:w="827" w:type="dxa"/>
            <w:tcBorders>
              <w:left w:val="single" w:sz="4" w:space="0" w:color="000000"/>
              <w:right w:val="single" w:sz="4" w:space="0" w:color="000000"/>
            </w:tcBorders>
            <w:vAlign w:val="center"/>
          </w:tcPr>
          <w:p w14:paraId="2E2840E3"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c>
          <w:tcPr>
            <w:tcW w:w="1016" w:type="dxa"/>
            <w:tcBorders>
              <w:left w:val="single" w:sz="4" w:space="0" w:color="000000"/>
              <w:right w:val="single" w:sz="4" w:space="0" w:color="000000"/>
            </w:tcBorders>
            <w:vAlign w:val="center"/>
          </w:tcPr>
          <w:p w14:paraId="594E025B" w14:textId="77777777" w:rsidR="00760C33" w:rsidRPr="00760C33" w:rsidRDefault="00760C33" w:rsidP="00760C33">
            <w:pPr>
              <w:keepLines/>
              <w:spacing w:after="0" w:line="240" w:lineRule="auto"/>
              <w:jc w:val="center"/>
              <w:rPr>
                <w:rFonts w:ascii="Times New Roman" w:eastAsia="Times New Roman" w:hAnsi="Times New Roman" w:cs="Times New Roman"/>
                <w:sz w:val="16"/>
                <w:szCs w:val="16"/>
                <w:lang w:val="ru-RU" w:eastAsia="ru-RU"/>
              </w:rPr>
            </w:pPr>
          </w:p>
        </w:tc>
      </w:tr>
      <w:tr w:rsidR="00760C33" w:rsidRPr="00760C33" w14:paraId="6C689B44" w14:textId="77777777" w:rsidTr="004F2834">
        <w:trPr>
          <w:jc w:val="center"/>
        </w:trPr>
        <w:tc>
          <w:tcPr>
            <w:tcW w:w="594" w:type="dxa"/>
            <w:tcBorders>
              <w:left w:val="single" w:sz="12" w:space="0" w:color="000000"/>
              <w:right w:val="single" w:sz="4" w:space="0" w:color="000000"/>
            </w:tcBorders>
          </w:tcPr>
          <w:p w14:paraId="1623A4E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c>
          <w:tcPr>
            <w:tcW w:w="6686" w:type="dxa"/>
          </w:tcPr>
          <w:p w14:paraId="7079E77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Замірювання електричного опору контуру заземлення</w:t>
            </w:r>
          </w:p>
          <w:p w14:paraId="0FB2A1BF"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опори</w:t>
            </w:r>
          </w:p>
        </w:tc>
        <w:tc>
          <w:tcPr>
            <w:tcW w:w="827" w:type="dxa"/>
            <w:tcBorders>
              <w:left w:val="single" w:sz="4" w:space="0" w:color="000000"/>
            </w:tcBorders>
          </w:tcPr>
          <w:p w14:paraId="52F3CF43"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опора</w:t>
            </w:r>
          </w:p>
        </w:tc>
        <w:tc>
          <w:tcPr>
            <w:tcW w:w="1016" w:type="dxa"/>
            <w:tcBorders>
              <w:left w:val="single" w:sz="4" w:space="0" w:color="000000"/>
              <w:right w:val="single" w:sz="4" w:space="0" w:color="000000"/>
            </w:tcBorders>
          </w:tcPr>
          <w:p w14:paraId="6E6323FD"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2071AAD9" w14:textId="77777777" w:rsidTr="004F2834">
        <w:trPr>
          <w:jc w:val="center"/>
        </w:trPr>
        <w:tc>
          <w:tcPr>
            <w:tcW w:w="594" w:type="dxa"/>
            <w:tcBorders>
              <w:left w:val="single" w:sz="12" w:space="0" w:color="000000"/>
              <w:right w:val="single" w:sz="4" w:space="0" w:color="000000"/>
            </w:tcBorders>
          </w:tcPr>
          <w:p w14:paraId="04197160"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2</w:t>
            </w:r>
          </w:p>
        </w:tc>
        <w:tc>
          <w:tcPr>
            <w:tcW w:w="6686" w:type="dxa"/>
          </w:tcPr>
          <w:p w14:paraId="5F1F121E"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Вхідний контроль: Вимикач автоматичний [автомат] одно-, дво-,</w:t>
            </w:r>
          </w:p>
          <w:p w14:paraId="4606E31D"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триполюсний, що установлюється на конструкції на стіні</w:t>
            </w:r>
          </w:p>
          <w:p w14:paraId="11439DB0"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або колоні, струм до 25 А</w:t>
            </w:r>
          </w:p>
        </w:tc>
        <w:tc>
          <w:tcPr>
            <w:tcW w:w="827" w:type="dxa"/>
            <w:tcBorders>
              <w:left w:val="single" w:sz="4" w:space="0" w:color="000000"/>
            </w:tcBorders>
          </w:tcPr>
          <w:p w14:paraId="6A052DB8"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шт</w:t>
            </w:r>
          </w:p>
        </w:tc>
        <w:tc>
          <w:tcPr>
            <w:tcW w:w="1016" w:type="dxa"/>
            <w:tcBorders>
              <w:left w:val="single" w:sz="4" w:space="0" w:color="000000"/>
              <w:right w:val="single" w:sz="4" w:space="0" w:color="000000"/>
            </w:tcBorders>
          </w:tcPr>
          <w:p w14:paraId="63B7E24E"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r w:rsidR="00760C33" w:rsidRPr="00760C33" w14:paraId="1DE86E77" w14:textId="77777777" w:rsidTr="004F2834">
        <w:trPr>
          <w:jc w:val="center"/>
        </w:trPr>
        <w:tc>
          <w:tcPr>
            <w:tcW w:w="594" w:type="dxa"/>
            <w:tcBorders>
              <w:left w:val="single" w:sz="12" w:space="0" w:color="000000"/>
              <w:right w:val="single" w:sz="4" w:space="0" w:color="000000"/>
            </w:tcBorders>
          </w:tcPr>
          <w:p w14:paraId="43B3F882"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3</w:t>
            </w:r>
          </w:p>
        </w:tc>
        <w:tc>
          <w:tcPr>
            <w:tcW w:w="6686" w:type="dxa"/>
          </w:tcPr>
          <w:p w14:paraId="6A517D79" w14:textId="77777777" w:rsidR="00760C33" w:rsidRPr="00760C33" w:rsidRDefault="00760C33" w:rsidP="00760C33">
            <w:pPr>
              <w:keepLines/>
              <w:spacing w:after="0" w:line="240" w:lineRule="auto"/>
              <w:rPr>
                <w:rFonts w:ascii="Times New Roman" w:eastAsia="Times New Roman" w:hAnsi="Times New Roman" w:cs="Times New Roman"/>
                <w:spacing w:val="-3"/>
                <w:sz w:val="20"/>
                <w:szCs w:val="20"/>
                <w:lang w:val="uk-UA" w:eastAsia="ru-RU"/>
              </w:rPr>
            </w:pPr>
            <w:r w:rsidRPr="00760C33">
              <w:rPr>
                <w:rFonts w:ascii="Times New Roman" w:eastAsia="Times New Roman" w:hAnsi="Times New Roman" w:cs="Times New Roman"/>
                <w:spacing w:val="-3"/>
                <w:sz w:val="20"/>
                <w:szCs w:val="20"/>
                <w:lang w:val="uk-UA" w:eastAsia="ru-RU"/>
              </w:rPr>
              <w:t>Пристрої, що заземлюють. Вимірювання опору</w:t>
            </w:r>
          </w:p>
          <w:p w14:paraId="53477A86" w14:textId="77777777" w:rsidR="00760C33" w:rsidRPr="00760C33" w:rsidRDefault="00760C33" w:rsidP="00760C33">
            <w:pPr>
              <w:keepLines/>
              <w:spacing w:after="0" w:line="240" w:lineRule="auto"/>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розтіканню струму заземлювача</w:t>
            </w:r>
          </w:p>
        </w:tc>
        <w:tc>
          <w:tcPr>
            <w:tcW w:w="827" w:type="dxa"/>
            <w:tcBorders>
              <w:left w:val="single" w:sz="4" w:space="0" w:color="000000"/>
            </w:tcBorders>
          </w:tcPr>
          <w:p w14:paraId="78345246"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Вимір.</w:t>
            </w:r>
          </w:p>
        </w:tc>
        <w:tc>
          <w:tcPr>
            <w:tcW w:w="1016" w:type="dxa"/>
            <w:tcBorders>
              <w:left w:val="single" w:sz="4" w:space="0" w:color="000000"/>
              <w:right w:val="single" w:sz="4" w:space="0" w:color="000000"/>
            </w:tcBorders>
          </w:tcPr>
          <w:p w14:paraId="0A454157" w14:textId="77777777" w:rsidR="00760C33" w:rsidRPr="00760C33" w:rsidRDefault="00760C33" w:rsidP="00760C33">
            <w:pPr>
              <w:keepLines/>
              <w:spacing w:after="0" w:line="240" w:lineRule="auto"/>
              <w:jc w:val="center"/>
              <w:rPr>
                <w:rFonts w:ascii="Times New Roman" w:eastAsia="Times New Roman" w:hAnsi="Times New Roman" w:cs="Times New Roman"/>
                <w:sz w:val="20"/>
                <w:szCs w:val="20"/>
                <w:lang w:val="ru-RU" w:eastAsia="ru-RU"/>
              </w:rPr>
            </w:pPr>
            <w:r w:rsidRPr="00760C33">
              <w:rPr>
                <w:rFonts w:ascii="Times New Roman" w:eastAsia="Times New Roman" w:hAnsi="Times New Roman" w:cs="Times New Roman"/>
                <w:spacing w:val="-3"/>
                <w:sz w:val="20"/>
                <w:szCs w:val="20"/>
                <w:lang w:val="uk-UA" w:eastAsia="ru-RU"/>
              </w:rPr>
              <w:t>1</w:t>
            </w:r>
          </w:p>
        </w:tc>
      </w:tr>
    </w:tbl>
    <w:p w14:paraId="78E2861F" w14:textId="77777777" w:rsidR="00760C33" w:rsidRPr="00760C33" w:rsidRDefault="00760C33" w:rsidP="00760C33">
      <w:pPr>
        <w:widowControl w:val="0"/>
        <w:tabs>
          <w:tab w:val="left" w:pos="754"/>
        </w:tabs>
        <w:spacing w:after="0" w:line="240" w:lineRule="auto"/>
        <w:ind w:left="740"/>
        <w:jc w:val="both"/>
        <w:rPr>
          <w:rFonts w:ascii="Times New Roman" w:eastAsia="Times New Roman" w:hAnsi="Times New Roman" w:cs="Times New Roman"/>
          <w:sz w:val="24"/>
          <w:szCs w:val="24"/>
          <w:lang w:val="ru-RU" w:eastAsia="ru-RU"/>
        </w:rPr>
      </w:pPr>
    </w:p>
    <w:p w14:paraId="25404AA0" w14:textId="77777777" w:rsidR="00760C33" w:rsidRPr="00760C33" w:rsidRDefault="00760C33" w:rsidP="00760C33">
      <w:pPr>
        <w:keepNext/>
        <w:keepLines/>
        <w:widowControl w:val="0"/>
        <w:numPr>
          <w:ilvl w:val="0"/>
          <w:numId w:val="16"/>
        </w:numPr>
        <w:tabs>
          <w:tab w:val="left" w:pos="562"/>
        </w:tabs>
        <w:spacing w:after="0" w:line="240" w:lineRule="auto"/>
        <w:ind w:left="600" w:hanging="600"/>
        <w:jc w:val="both"/>
        <w:outlineLvl w:val="1"/>
        <w:rPr>
          <w:rFonts w:ascii="Times New Roman" w:eastAsia="Times New Roman" w:hAnsi="Times New Roman" w:cs="Times New Roman"/>
          <w:b/>
          <w:sz w:val="24"/>
          <w:szCs w:val="24"/>
          <w:u w:val="single"/>
          <w:lang w:val="ru-RU" w:eastAsia="ru-RU"/>
        </w:rPr>
      </w:pPr>
      <w:bookmarkStart w:id="8" w:name="bookmark4"/>
      <w:bookmarkEnd w:id="8"/>
      <w:r w:rsidRPr="00760C33">
        <w:rPr>
          <w:rFonts w:ascii="Times New Roman" w:eastAsia="Times New Roman" w:hAnsi="Times New Roman" w:cs="Times New Roman"/>
          <w:b/>
          <w:sz w:val="24"/>
          <w:szCs w:val="24"/>
          <w:u w:val="single"/>
          <w:lang w:val="ru-RU" w:eastAsia="ru-RU"/>
        </w:rPr>
        <w:t>Вимоги до обладнання та матеріалів:</w:t>
      </w:r>
    </w:p>
    <w:p w14:paraId="2E7B9D3D" w14:textId="77777777" w:rsidR="00760C33" w:rsidRPr="00760C33" w:rsidRDefault="00760C33" w:rsidP="00760C33">
      <w:pPr>
        <w:widowControl w:val="0"/>
        <w:numPr>
          <w:ilvl w:val="0"/>
          <w:numId w:val="11"/>
        </w:numPr>
        <w:tabs>
          <w:tab w:val="left" w:pos="754"/>
        </w:tabs>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обладнання і матеріали для </w:t>
      </w:r>
      <w:r w:rsidRPr="00760C33">
        <w:rPr>
          <w:rFonts w:ascii="Times New Roman" w:eastAsia="Times New Roman" w:hAnsi="Times New Roman" w:cs="Times New Roman"/>
          <w:sz w:val="24"/>
          <w:szCs w:val="24"/>
          <w:lang w:val="uk-UA" w:eastAsia="ru-RU"/>
        </w:rPr>
        <w:t xml:space="preserve">збільшення існуючих потужностей </w:t>
      </w:r>
      <w:r w:rsidRPr="00760C33">
        <w:rPr>
          <w:rFonts w:ascii="Times New Roman" w:eastAsia="Times New Roman" w:hAnsi="Times New Roman" w:cs="Times New Roman"/>
          <w:sz w:val="24"/>
          <w:szCs w:val="24"/>
          <w:lang w:val="ru-RU" w:eastAsia="ru-RU"/>
        </w:rPr>
        <w:t>повинні бути замовлені та поставлені на об’єкт Замовника згідно специфікацій і опитувальних листів Робочого проекту;</w:t>
      </w:r>
    </w:p>
    <w:p w14:paraId="574C0114" w14:textId="77777777" w:rsidR="00760C33" w:rsidRPr="00760C33" w:rsidRDefault="00760C33" w:rsidP="00760C33">
      <w:pPr>
        <w:widowControl w:val="0"/>
        <w:numPr>
          <w:ilvl w:val="0"/>
          <w:numId w:val="11"/>
        </w:numPr>
        <w:tabs>
          <w:tab w:val="left" w:pos="754"/>
        </w:tabs>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для </w:t>
      </w:r>
      <w:r w:rsidRPr="00760C33">
        <w:rPr>
          <w:rFonts w:ascii="Times New Roman" w:eastAsia="Times New Roman" w:hAnsi="Times New Roman" w:cs="Times New Roman"/>
          <w:sz w:val="24"/>
          <w:szCs w:val="24"/>
          <w:lang w:val="uk-UA" w:eastAsia="ru-RU"/>
        </w:rPr>
        <w:t>надання послуг</w:t>
      </w:r>
      <w:r w:rsidRPr="00760C33">
        <w:rPr>
          <w:rFonts w:ascii="Times New Roman" w:eastAsia="Times New Roman" w:hAnsi="Times New Roman" w:cs="Times New Roman"/>
          <w:sz w:val="24"/>
          <w:szCs w:val="24"/>
          <w:lang w:val="ru-RU" w:eastAsia="ru-RU"/>
        </w:rPr>
        <w:t xml:space="preserve"> </w:t>
      </w:r>
      <w:r w:rsidRPr="00760C33">
        <w:rPr>
          <w:rFonts w:ascii="Times New Roman" w:eastAsia="Times New Roman" w:hAnsi="Times New Roman" w:cs="Times New Roman"/>
          <w:sz w:val="24"/>
          <w:szCs w:val="24"/>
          <w:lang w:val="uk-UA" w:eastAsia="ru-RU"/>
        </w:rPr>
        <w:t>мають бути</w:t>
      </w:r>
      <w:r w:rsidRPr="00760C33">
        <w:rPr>
          <w:rFonts w:ascii="Times New Roman" w:eastAsia="Times New Roman" w:hAnsi="Times New Roman" w:cs="Times New Roman"/>
          <w:sz w:val="24"/>
          <w:szCs w:val="24"/>
          <w:lang w:val="ru-RU" w:eastAsia="ru-RU"/>
        </w:rPr>
        <w:t xml:space="preserve"> </w:t>
      </w:r>
      <w:r w:rsidRPr="00760C33">
        <w:rPr>
          <w:rFonts w:ascii="Times New Roman" w:eastAsia="Times New Roman" w:hAnsi="Times New Roman" w:cs="Times New Roman"/>
          <w:sz w:val="24"/>
          <w:szCs w:val="24"/>
          <w:lang w:val="uk-UA" w:eastAsia="ru-RU"/>
        </w:rPr>
        <w:t xml:space="preserve">використані </w:t>
      </w:r>
      <w:r w:rsidRPr="00760C33">
        <w:rPr>
          <w:rFonts w:ascii="Times New Roman" w:eastAsia="Times New Roman" w:hAnsi="Times New Roman" w:cs="Times New Roman"/>
          <w:sz w:val="24"/>
          <w:szCs w:val="24"/>
          <w:lang w:val="ru-RU" w:eastAsia="ru-RU"/>
        </w:rPr>
        <w:t>нов</w:t>
      </w:r>
      <w:r w:rsidRPr="00760C33">
        <w:rPr>
          <w:rFonts w:ascii="Times New Roman" w:eastAsia="Times New Roman" w:hAnsi="Times New Roman" w:cs="Times New Roman"/>
          <w:sz w:val="24"/>
          <w:szCs w:val="24"/>
          <w:lang w:val="uk-UA" w:eastAsia="ru-RU"/>
        </w:rPr>
        <w:t xml:space="preserve">і матеріали, оснащення, </w:t>
      </w:r>
      <w:r w:rsidRPr="00760C33">
        <w:rPr>
          <w:rFonts w:ascii="Times New Roman" w:eastAsia="Times New Roman" w:hAnsi="Times New Roman" w:cs="Times New Roman"/>
          <w:sz w:val="24"/>
          <w:szCs w:val="24"/>
          <w:lang w:val="ru-RU" w:eastAsia="ru-RU"/>
        </w:rPr>
        <w:t>обладнання,</w:t>
      </w:r>
      <w:r w:rsidRPr="00760C33">
        <w:rPr>
          <w:rFonts w:ascii="Times New Roman" w:eastAsia="Times New Roman" w:hAnsi="Times New Roman" w:cs="Times New Roman"/>
          <w:sz w:val="24"/>
          <w:szCs w:val="24"/>
          <w:lang w:val="uk-UA" w:eastAsia="ru-RU"/>
        </w:rPr>
        <w:t xml:space="preserve"> тощо, які </w:t>
      </w:r>
      <w:r w:rsidRPr="00760C33">
        <w:rPr>
          <w:rFonts w:ascii="Times New Roman" w:eastAsia="Times New Roman" w:hAnsi="Times New Roman" w:cs="Times New Roman"/>
          <w:sz w:val="24"/>
          <w:szCs w:val="24"/>
          <w:lang w:val="ru-RU" w:eastAsia="ru-RU"/>
        </w:rPr>
        <w:t>ма</w:t>
      </w:r>
      <w:r w:rsidRPr="00760C33">
        <w:rPr>
          <w:rFonts w:ascii="Times New Roman" w:eastAsia="Times New Roman" w:hAnsi="Times New Roman" w:cs="Times New Roman"/>
          <w:sz w:val="24"/>
          <w:szCs w:val="24"/>
          <w:lang w:val="uk-UA" w:eastAsia="ru-RU"/>
        </w:rPr>
        <w:t xml:space="preserve">ють </w:t>
      </w:r>
      <w:r w:rsidRPr="00760C33">
        <w:rPr>
          <w:rFonts w:ascii="Times New Roman" w:eastAsia="Times New Roman" w:hAnsi="Times New Roman" w:cs="Times New Roman"/>
          <w:sz w:val="24"/>
          <w:szCs w:val="24"/>
          <w:lang w:val="ru-RU" w:eastAsia="ru-RU"/>
        </w:rPr>
        <w:t xml:space="preserve"> сертифікати відповідності</w:t>
      </w:r>
      <w:r w:rsidRPr="00760C33">
        <w:rPr>
          <w:rFonts w:ascii="Times New Roman" w:eastAsia="Times New Roman" w:hAnsi="Times New Roman" w:cs="Times New Roman"/>
          <w:sz w:val="24"/>
          <w:szCs w:val="24"/>
          <w:lang w:val="uk-UA" w:eastAsia="ru-RU"/>
        </w:rPr>
        <w:t xml:space="preserve"> та відповідають</w:t>
      </w:r>
      <w:r w:rsidRPr="00760C33">
        <w:rPr>
          <w:rFonts w:ascii="Times New Roman" w:eastAsia="Times New Roman" w:hAnsi="Times New Roman" w:cs="Times New Roman"/>
          <w:sz w:val="24"/>
          <w:szCs w:val="24"/>
          <w:lang w:val="ru-RU" w:eastAsia="ru-RU"/>
        </w:rPr>
        <w:t xml:space="preserve"> вимогам чинних нормативних документів (ДБН, </w:t>
      </w:r>
      <w:r w:rsidRPr="00760C33">
        <w:rPr>
          <w:rFonts w:ascii="Times New Roman" w:eastAsia="Times New Roman" w:hAnsi="Times New Roman" w:cs="Times New Roman"/>
          <w:sz w:val="24"/>
          <w:szCs w:val="24"/>
          <w:lang w:val="ru-RU" w:eastAsia="ru-RU" w:bidi="ru-RU"/>
        </w:rPr>
        <w:t xml:space="preserve">ГОСТ, </w:t>
      </w:r>
      <w:r w:rsidRPr="00760C33">
        <w:rPr>
          <w:rFonts w:ascii="Times New Roman" w:eastAsia="Times New Roman" w:hAnsi="Times New Roman" w:cs="Times New Roman"/>
          <w:sz w:val="24"/>
          <w:szCs w:val="24"/>
          <w:lang w:val="ru-RU" w:eastAsia="ru-RU"/>
        </w:rPr>
        <w:t>ДСТУ, ТУ, ТУ У), в тому числі сертифікат</w:t>
      </w:r>
      <w:r w:rsidRPr="00760C33">
        <w:rPr>
          <w:rFonts w:ascii="Times New Roman" w:eastAsia="Times New Roman" w:hAnsi="Times New Roman" w:cs="Times New Roman"/>
          <w:sz w:val="24"/>
          <w:szCs w:val="24"/>
          <w:lang w:val="uk-UA" w:eastAsia="ru-RU"/>
        </w:rPr>
        <w:t xml:space="preserve">ам </w:t>
      </w:r>
      <w:r w:rsidRPr="00760C33">
        <w:rPr>
          <w:rFonts w:ascii="Times New Roman" w:eastAsia="Times New Roman" w:hAnsi="Times New Roman" w:cs="Times New Roman"/>
          <w:sz w:val="24"/>
          <w:szCs w:val="24"/>
          <w:lang w:val="ru-RU" w:eastAsia="ru-RU"/>
        </w:rPr>
        <w:t xml:space="preserve">на систему управління якістю </w:t>
      </w:r>
      <w:r w:rsidRPr="00760C33">
        <w:rPr>
          <w:rFonts w:ascii="Times New Roman" w:eastAsia="Times New Roman" w:hAnsi="Times New Roman" w:cs="Times New Roman"/>
          <w:sz w:val="24"/>
          <w:szCs w:val="24"/>
          <w:lang w:bidi="en-US"/>
        </w:rPr>
        <w:t xml:space="preserve">ISO </w:t>
      </w:r>
      <w:r w:rsidRPr="00760C33">
        <w:rPr>
          <w:rFonts w:ascii="Times New Roman" w:eastAsia="Times New Roman" w:hAnsi="Times New Roman" w:cs="Times New Roman"/>
          <w:sz w:val="24"/>
          <w:szCs w:val="24"/>
          <w:lang w:val="ru-RU" w:eastAsia="ru-RU"/>
        </w:rPr>
        <w:t>9001-2001;</w:t>
      </w:r>
    </w:p>
    <w:p w14:paraId="19D246E4" w14:textId="77777777" w:rsidR="00760C33" w:rsidRPr="00760C33" w:rsidRDefault="00760C33" w:rsidP="00760C33">
      <w:pPr>
        <w:widowControl w:val="0"/>
        <w:numPr>
          <w:ilvl w:val="0"/>
          <w:numId w:val="11"/>
        </w:numPr>
        <w:tabs>
          <w:tab w:val="left" w:pos="754"/>
        </w:tabs>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накладні, паспорти на обладнання, інші документи виробника продукції, в тому числі сертифікати відповідності та системи менеджменту якості повинні надаватися Замовнику </w:t>
      </w:r>
      <w:r w:rsidRPr="00760C33">
        <w:rPr>
          <w:rFonts w:ascii="Times New Roman" w:eastAsia="Times New Roman" w:hAnsi="Times New Roman" w:cs="Times New Roman"/>
          <w:sz w:val="24"/>
          <w:szCs w:val="24"/>
          <w:lang w:val="ru-RU" w:eastAsia="ru-RU" w:bidi="ru-RU"/>
        </w:rPr>
        <w:t xml:space="preserve">разом </w:t>
      </w:r>
      <w:r w:rsidRPr="00760C33">
        <w:rPr>
          <w:rFonts w:ascii="Times New Roman" w:eastAsia="Times New Roman" w:hAnsi="Times New Roman" w:cs="Times New Roman"/>
          <w:sz w:val="24"/>
          <w:szCs w:val="24"/>
          <w:lang w:val="ru-RU" w:eastAsia="ru-RU"/>
        </w:rPr>
        <w:t>з поставкою обладнання, матеріалів тощо</w:t>
      </w:r>
      <w:r w:rsidRPr="00760C33">
        <w:rPr>
          <w:rFonts w:ascii="Times New Roman" w:eastAsia="Times New Roman" w:hAnsi="Times New Roman" w:cs="Times New Roman"/>
          <w:sz w:val="24"/>
          <w:szCs w:val="24"/>
          <w:lang w:val="uk-UA" w:eastAsia="ru-RU"/>
        </w:rPr>
        <w:t>.</w:t>
      </w:r>
    </w:p>
    <w:p w14:paraId="32F65E83" w14:textId="77777777" w:rsidR="00760C33" w:rsidRPr="00760C33" w:rsidRDefault="00760C33" w:rsidP="00760C33">
      <w:pPr>
        <w:widowControl w:val="0"/>
        <w:tabs>
          <w:tab w:val="left" w:pos="754"/>
        </w:tabs>
        <w:spacing w:after="0" w:line="240" w:lineRule="auto"/>
        <w:ind w:left="740"/>
        <w:jc w:val="both"/>
        <w:rPr>
          <w:rFonts w:ascii="Times New Roman" w:eastAsia="Times New Roman" w:hAnsi="Times New Roman" w:cs="Times New Roman"/>
          <w:sz w:val="24"/>
          <w:szCs w:val="24"/>
          <w:lang w:val="ru-RU" w:eastAsia="ru-RU"/>
        </w:rPr>
      </w:pPr>
    </w:p>
    <w:p w14:paraId="30949E95" w14:textId="305C3F28" w:rsidR="00760C33" w:rsidRPr="00760C33" w:rsidRDefault="00760C33" w:rsidP="00760C33">
      <w:pPr>
        <w:keepNext/>
        <w:keepLines/>
        <w:widowControl w:val="0"/>
        <w:numPr>
          <w:ilvl w:val="0"/>
          <w:numId w:val="16"/>
        </w:numPr>
        <w:tabs>
          <w:tab w:val="left" w:pos="562"/>
        </w:tabs>
        <w:spacing w:after="0" w:line="240" w:lineRule="auto"/>
        <w:ind w:left="600" w:hanging="600"/>
        <w:jc w:val="both"/>
        <w:outlineLvl w:val="1"/>
        <w:rPr>
          <w:rFonts w:ascii="Times New Roman" w:eastAsia="Times New Roman" w:hAnsi="Times New Roman" w:cs="Times New Roman"/>
          <w:b/>
          <w:sz w:val="24"/>
          <w:szCs w:val="24"/>
          <w:u w:val="single"/>
          <w:lang w:val="ru-RU" w:eastAsia="ru-RU"/>
        </w:rPr>
      </w:pPr>
      <w:r w:rsidRPr="00760C33">
        <w:rPr>
          <w:rFonts w:ascii="Times New Roman" w:eastAsia="Times New Roman" w:hAnsi="Times New Roman" w:cs="Times New Roman"/>
          <w:b/>
          <w:sz w:val="24"/>
          <w:szCs w:val="24"/>
          <w:u w:val="single"/>
          <w:lang w:val="ru-RU" w:eastAsia="ru-RU"/>
        </w:rPr>
        <w:t>Вимоги до виконання робіт та як</w:t>
      </w:r>
      <w:r w:rsidR="006D53CA">
        <w:rPr>
          <w:rFonts w:ascii="Times New Roman" w:eastAsia="Times New Roman" w:hAnsi="Times New Roman" w:cs="Times New Roman"/>
          <w:b/>
          <w:sz w:val="24"/>
          <w:szCs w:val="24"/>
          <w:u w:val="single"/>
          <w:lang w:val="ru-RU" w:eastAsia="ru-RU"/>
        </w:rPr>
        <w:t>ість</w:t>
      </w:r>
      <w:r w:rsidR="00BD027B">
        <w:rPr>
          <w:rFonts w:ascii="Times New Roman" w:eastAsia="Times New Roman" w:hAnsi="Times New Roman" w:cs="Times New Roman"/>
          <w:b/>
          <w:sz w:val="24"/>
          <w:szCs w:val="24"/>
          <w:u w:val="single"/>
          <w:lang w:val="ru-RU" w:eastAsia="ru-RU"/>
        </w:rPr>
        <w:t xml:space="preserve"> надання послуг</w:t>
      </w:r>
      <w:r w:rsidRPr="00760C33">
        <w:rPr>
          <w:rFonts w:ascii="Times New Roman" w:eastAsia="Times New Roman" w:hAnsi="Times New Roman" w:cs="Times New Roman"/>
          <w:b/>
          <w:sz w:val="24"/>
          <w:szCs w:val="24"/>
          <w:u w:val="single"/>
          <w:lang w:val="ru-RU" w:eastAsia="ru-RU"/>
        </w:rPr>
        <w:t>:</w:t>
      </w:r>
    </w:p>
    <w:p w14:paraId="50948F8C" w14:textId="17F0BE5B" w:rsidR="00760C33" w:rsidRPr="00760C33" w:rsidRDefault="00760C33" w:rsidP="00760C33">
      <w:pPr>
        <w:widowControl w:val="0"/>
        <w:numPr>
          <w:ilvl w:val="0"/>
          <w:numId w:val="11"/>
        </w:numPr>
        <w:tabs>
          <w:tab w:val="left" w:pos="754"/>
        </w:tabs>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 електромонтажні роботи</w:t>
      </w:r>
      <w:r w:rsidRPr="00760C33">
        <w:rPr>
          <w:rFonts w:ascii="Times New Roman" w:eastAsia="Times New Roman" w:hAnsi="Times New Roman" w:cs="Times New Roman"/>
          <w:sz w:val="24"/>
          <w:szCs w:val="24"/>
          <w:lang w:val="uk-UA" w:eastAsia="ru-RU"/>
        </w:rPr>
        <w:t>, послуги</w:t>
      </w:r>
      <w:r w:rsidRPr="00760C33">
        <w:rPr>
          <w:rFonts w:ascii="Times New Roman" w:eastAsia="Times New Roman" w:hAnsi="Times New Roman" w:cs="Times New Roman"/>
          <w:sz w:val="24"/>
          <w:szCs w:val="24"/>
          <w:lang w:val="ru-RU" w:eastAsia="ru-RU"/>
        </w:rPr>
        <w:t>, в тому числі монтаж обладнання та комунікацій повинні бути виконані у відповідності із проектною документацією та вимогами ДСТУ, ДБН, ПУЕ, ПТЕ, санітарних, екологічних та протипожежних норм;</w:t>
      </w:r>
    </w:p>
    <w:p w14:paraId="6E53CA65" w14:textId="77777777" w:rsidR="00760C33" w:rsidRPr="00760C33" w:rsidRDefault="00760C33" w:rsidP="00760C33">
      <w:pPr>
        <w:widowControl w:val="0"/>
        <w:numPr>
          <w:ilvl w:val="0"/>
          <w:numId w:val="11"/>
        </w:numPr>
        <w:tabs>
          <w:tab w:val="left" w:pos="754"/>
        </w:tabs>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uk-UA" w:eastAsia="ru-RU"/>
        </w:rPr>
        <w:t>збільшення існуючих потужностей на об</w:t>
      </w:r>
      <w:r w:rsidRPr="00760C33">
        <w:rPr>
          <w:rFonts w:ascii="Times New Roman" w:eastAsia="Times New Roman" w:hAnsi="Times New Roman" w:cs="Times New Roman"/>
          <w:sz w:val="24"/>
          <w:szCs w:val="24"/>
          <w:lang w:val="ru-RU" w:eastAsia="ru-RU"/>
        </w:rPr>
        <w:t>`</w:t>
      </w:r>
      <w:r w:rsidRPr="00760C33">
        <w:rPr>
          <w:rFonts w:ascii="Times New Roman" w:eastAsia="Times New Roman" w:hAnsi="Times New Roman" w:cs="Times New Roman"/>
          <w:sz w:val="24"/>
          <w:szCs w:val="24"/>
          <w:lang w:val="uk-UA" w:eastAsia="ru-RU"/>
        </w:rPr>
        <w:t>єктах Замовника мають бути виконані</w:t>
      </w:r>
      <w:r w:rsidRPr="00760C33">
        <w:rPr>
          <w:rFonts w:ascii="Times New Roman" w:eastAsia="Times New Roman" w:hAnsi="Times New Roman" w:cs="Times New Roman"/>
          <w:sz w:val="24"/>
          <w:szCs w:val="24"/>
          <w:lang w:val="ru-RU" w:eastAsia="ru-RU"/>
        </w:rPr>
        <w:t xml:space="preserve"> згідно проектних обсягів</w:t>
      </w:r>
      <w:r w:rsidRPr="00760C33">
        <w:rPr>
          <w:rFonts w:ascii="Times New Roman" w:eastAsia="Times New Roman" w:hAnsi="Times New Roman" w:cs="Times New Roman"/>
          <w:sz w:val="24"/>
          <w:szCs w:val="24"/>
          <w:lang w:val="uk-UA" w:eastAsia="ru-RU"/>
        </w:rPr>
        <w:t>, які зазначені в проектній документації</w:t>
      </w:r>
      <w:r w:rsidRPr="00760C33">
        <w:rPr>
          <w:rFonts w:ascii="Times New Roman" w:eastAsia="Times New Roman" w:hAnsi="Times New Roman" w:cs="Times New Roman"/>
          <w:sz w:val="24"/>
          <w:szCs w:val="24"/>
          <w:lang w:val="ru-RU" w:eastAsia="ru-RU"/>
        </w:rPr>
        <w:t xml:space="preserve"> та в зазначені терміни</w:t>
      </w:r>
      <w:r w:rsidRPr="00760C33">
        <w:rPr>
          <w:rFonts w:ascii="Times New Roman" w:eastAsia="Times New Roman" w:hAnsi="Times New Roman" w:cs="Times New Roman"/>
          <w:sz w:val="24"/>
          <w:szCs w:val="24"/>
          <w:lang w:val="uk-UA" w:eastAsia="ru-RU"/>
        </w:rPr>
        <w:t>;</w:t>
      </w:r>
    </w:p>
    <w:p w14:paraId="65916F04" w14:textId="1CC31347" w:rsidR="00760C33" w:rsidRPr="000110FE" w:rsidRDefault="00760C33" w:rsidP="005713CB">
      <w:pPr>
        <w:widowControl w:val="0"/>
        <w:numPr>
          <w:ilvl w:val="0"/>
          <w:numId w:val="11"/>
        </w:numPr>
        <w:tabs>
          <w:tab w:val="left" w:pos="754"/>
        </w:tabs>
        <w:spacing w:after="0" w:line="240" w:lineRule="auto"/>
        <w:ind w:left="740" w:hanging="400"/>
        <w:jc w:val="both"/>
        <w:rPr>
          <w:rFonts w:ascii="Times New Roman" w:eastAsia="Times New Roman" w:hAnsi="Times New Roman" w:cs="Times New Roman"/>
          <w:sz w:val="24"/>
          <w:szCs w:val="24"/>
          <w:u w:val="single"/>
          <w:lang w:val="ru-RU" w:eastAsia="ru-RU"/>
        </w:rPr>
      </w:pPr>
      <w:r w:rsidRPr="00760C33">
        <w:rPr>
          <w:rFonts w:ascii="Times New Roman" w:eastAsia="Times New Roman" w:hAnsi="Times New Roman" w:cs="Times New Roman"/>
          <w:sz w:val="24"/>
          <w:szCs w:val="24"/>
          <w:u w:val="single"/>
          <w:lang w:val="uk-UA" w:eastAsia="ru-RU"/>
        </w:rPr>
        <w:t>монтажні роботи</w:t>
      </w:r>
      <w:r w:rsidR="006D53CA">
        <w:rPr>
          <w:rFonts w:ascii="Times New Roman" w:eastAsia="Times New Roman" w:hAnsi="Times New Roman" w:cs="Times New Roman"/>
          <w:sz w:val="24"/>
          <w:szCs w:val="24"/>
          <w:u w:val="single"/>
          <w:lang w:val="uk-UA" w:eastAsia="ru-RU"/>
        </w:rPr>
        <w:t>/послуги</w:t>
      </w:r>
      <w:r w:rsidRPr="00760C33">
        <w:rPr>
          <w:rFonts w:ascii="Times New Roman" w:eastAsia="Times New Roman" w:hAnsi="Times New Roman" w:cs="Times New Roman"/>
          <w:sz w:val="24"/>
          <w:szCs w:val="24"/>
          <w:u w:val="single"/>
          <w:lang w:val="uk-UA" w:eastAsia="ru-RU"/>
        </w:rPr>
        <w:t xml:space="preserve"> мають виконуватися електромонтерами, які мають відповідну кваліфікацію та групу допуску до робіт в електроустановках не нижче ІІІ;</w:t>
      </w:r>
    </w:p>
    <w:p w14:paraId="02C747CA" w14:textId="77777777" w:rsidR="000110FE" w:rsidRPr="005713CB" w:rsidRDefault="000110FE" w:rsidP="000110FE">
      <w:pPr>
        <w:widowControl w:val="0"/>
        <w:tabs>
          <w:tab w:val="left" w:pos="754"/>
        </w:tabs>
        <w:spacing w:after="0" w:line="240" w:lineRule="auto"/>
        <w:ind w:left="740"/>
        <w:jc w:val="both"/>
        <w:rPr>
          <w:rFonts w:ascii="Times New Roman" w:eastAsia="Times New Roman" w:hAnsi="Times New Roman" w:cs="Times New Roman"/>
          <w:sz w:val="24"/>
          <w:szCs w:val="24"/>
          <w:u w:val="single"/>
          <w:lang w:val="ru-RU" w:eastAsia="ru-RU"/>
        </w:rPr>
      </w:pPr>
    </w:p>
    <w:p w14:paraId="175CDA9A" w14:textId="77777777" w:rsidR="00760C33" w:rsidRPr="00760C33" w:rsidRDefault="00760C33" w:rsidP="00760C33">
      <w:pPr>
        <w:widowControl w:val="0"/>
        <w:numPr>
          <w:ilvl w:val="0"/>
          <w:numId w:val="16"/>
        </w:numPr>
        <w:spacing w:after="0" w:line="240" w:lineRule="auto"/>
        <w:ind w:left="756" w:hanging="756"/>
        <w:jc w:val="both"/>
        <w:rPr>
          <w:rFonts w:ascii="Times New Roman" w:eastAsia="Times New Roman" w:hAnsi="Times New Roman" w:cs="Times New Roman"/>
          <w:sz w:val="24"/>
          <w:szCs w:val="24"/>
          <w:u w:val="single"/>
          <w:lang w:val="ru-RU" w:eastAsia="ru-RU"/>
        </w:rPr>
      </w:pPr>
      <w:r w:rsidRPr="00760C33">
        <w:rPr>
          <w:rFonts w:ascii="Times New Roman" w:eastAsia="Times New Roman" w:hAnsi="Times New Roman" w:cs="Times New Roman"/>
          <w:b/>
          <w:sz w:val="24"/>
          <w:szCs w:val="24"/>
          <w:u w:val="single"/>
          <w:lang w:val="ru-RU" w:eastAsia="ru-RU"/>
        </w:rPr>
        <w:t xml:space="preserve">Вимоги в частині зобов’язань підрядної організації (Підрядника): </w:t>
      </w:r>
    </w:p>
    <w:p w14:paraId="5190B521" w14:textId="3219BE51" w:rsidR="00760C33" w:rsidRDefault="00760C33" w:rsidP="000110FE">
      <w:pPr>
        <w:widowControl w:val="0"/>
        <w:spacing w:after="0" w:line="240" w:lineRule="auto"/>
        <w:ind w:left="756"/>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в обов’язки Підрядника входить виконання всього комплексу </w:t>
      </w:r>
      <w:r w:rsidR="000110FE">
        <w:rPr>
          <w:rFonts w:ascii="Times New Roman" w:eastAsia="Times New Roman" w:hAnsi="Times New Roman" w:cs="Times New Roman"/>
          <w:sz w:val="24"/>
          <w:szCs w:val="24"/>
          <w:lang w:val="ru-RU" w:eastAsia="ru-RU"/>
        </w:rPr>
        <w:t>електро</w:t>
      </w:r>
      <w:r w:rsidRPr="00760C33">
        <w:rPr>
          <w:rFonts w:ascii="Times New Roman" w:eastAsia="Times New Roman" w:hAnsi="Times New Roman" w:cs="Times New Roman"/>
          <w:sz w:val="24"/>
          <w:szCs w:val="24"/>
          <w:lang w:val="ru-RU" w:eastAsia="ru-RU"/>
        </w:rPr>
        <w:t>монтажних робіт</w:t>
      </w:r>
      <w:r w:rsidR="000110FE">
        <w:rPr>
          <w:rFonts w:ascii="Times New Roman" w:eastAsia="Times New Roman" w:hAnsi="Times New Roman" w:cs="Times New Roman"/>
          <w:sz w:val="24"/>
          <w:szCs w:val="24"/>
          <w:lang w:val="ru-RU" w:eastAsia="ru-RU"/>
        </w:rPr>
        <w:t>/послуг</w:t>
      </w:r>
      <w:r w:rsidRPr="00760C33">
        <w:rPr>
          <w:rFonts w:ascii="Times New Roman" w:eastAsia="Times New Roman" w:hAnsi="Times New Roman" w:cs="Times New Roman"/>
          <w:sz w:val="24"/>
          <w:szCs w:val="24"/>
          <w:lang w:val="ru-RU" w:eastAsia="ru-RU"/>
        </w:rPr>
        <w:t xml:space="preserve"> </w:t>
      </w:r>
      <w:r w:rsidRPr="00760C33">
        <w:rPr>
          <w:rFonts w:ascii="Times New Roman" w:eastAsia="Times New Roman" w:hAnsi="Times New Roman" w:cs="Times New Roman"/>
          <w:sz w:val="24"/>
          <w:szCs w:val="24"/>
          <w:lang w:val="uk-UA" w:eastAsia="ru-RU"/>
        </w:rPr>
        <w:t>щодо збільшення існуючих потужностей мереж електропостачання</w:t>
      </w:r>
      <w:r w:rsidRPr="00760C33">
        <w:rPr>
          <w:rFonts w:ascii="Times New Roman" w:eastAsia="Times New Roman" w:hAnsi="Times New Roman" w:cs="Times New Roman"/>
          <w:sz w:val="24"/>
          <w:szCs w:val="24"/>
          <w:lang w:val="ru-RU" w:eastAsia="ru-RU"/>
        </w:rPr>
        <w:t xml:space="preserve"> об’єкт</w:t>
      </w:r>
      <w:r w:rsidRPr="00760C33">
        <w:rPr>
          <w:rFonts w:ascii="Times New Roman" w:eastAsia="Times New Roman" w:hAnsi="Times New Roman" w:cs="Times New Roman"/>
          <w:sz w:val="24"/>
          <w:szCs w:val="24"/>
          <w:lang w:val="uk-UA" w:eastAsia="ru-RU"/>
        </w:rPr>
        <w:t>ів Замовника</w:t>
      </w:r>
      <w:r w:rsidRPr="00760C33">
        <w:rPr>
          <w:rFonts w:ascii="Times New Roman" w:eastAsia="Times New Roman" w:hAnsi="Times New Roman" w:cs="Times New Roman"/>
          <w:sz w:val="24"/>
          <w:szCs w:val="24"/>
          <w:lang w:val="ru-RU" w:eastAsia="ru-RU"/>
        </w:rPr>
        <w:t>, забезпечення якості виконання робіт,</w:t>
      </w:r>
      <w:r w:rsidRPr="00760C33">
        <w:rPr>
          <w:rFonts w:ascii="Times New Roman" w:eastAsia="Times New Roman" w:hAnsi="Times New Roman" w:cs="Times New Roman"/>
          <w:sz w:val="24"/>
          <w:szCs w:val="24"/>
          <w:lang w:val="uk-UA" w:eastAsia="ru-RU"/>
        </w:rPr>
        <w:t xml:space="preserve"> надання послуг</w:t>
      </w:r>
      <w:r w:rsidRPr="00760C33">
        <w:rPr>
          <w:rFonts w:ascii="Times New Roman" w:eastAsia="Times New Roman" w:hAnsi="Times New Roman" w:cs="Times New Roman"/>
          <w:sz w:val="24"/>
          <w:szCs w:val="24"/>
          <w:lang w:val="ru-RU" w:eastAsia="ru-RU"/>
        </w:rPr>
        <w:t xml:space="preserve"> в тому числі забезпечення шеф - монтажу обладнання, пусконалагоджувальних робіт та гарантійних зобов’язань.</w:t>
      </w:r>
    </w:p>
    <w:p w14:paraId="20A6EA2B" w14:textId="77777777" w:rsidR="000110FE" w:rsidRPr="00760C33" w:rsidRDefault="000110FE" w:rsidP="000110FE">
      <w:pPr>
        <w:widowControl w:val="0"/>
        <w:spacing w:after="0" w:line="240" w:lineRule="auto"/>
        <w:ind w:left="756"/>
        <w:jc w:val="both"/>
        <w:rPr>
          <w:rFonts w:ascii="Times New Roman" w:eastAsia="Times New Roman" w:hAnsi="Times New Roman" w:cs="Times New Roman"/>
          <w:sz w:val="24"/>
          <w:szCs w:val="24"/>
          <w:lang w:val="ru-RU" w:eastAsia="ru-RU"/>
        </w:rPr>
      </w:pPr>
    </w:p>
    <w:p w14:paraId="37819A04" w14:textId="77777777" w:rsidR="00760C33" w:rsidRPr="00760C33" w:rsidRDefault="00760C33" w:rsidP="00760C33">
      <w:pPr>
        <w:keepNext/>
        <w:keepLines/>
        <w:widowControl w:val="0"/>
        <w:numPr>
          <w:ilvl w:val="0"/>
          <w:numId w:val="16"/>
        </w:numPr>
        <w:spacing w:after="0" w:line="240" w:lineRule="auto"/>
        <w:ind w:left="600" w:hanging="458"/>
        <w:jc w:val="both"/>
        <w:outlineLvl w:val="1"/>
        <w:rPr>
          <w:rFonts w:ascii="Times New Roman" w:eastAsia="Times New Roman" w:hAnsi="Times New Roman" w:cs="Times New Roman"/>
          <w:b/>
          <w:sz w:val="24"/>
          <w:szCs w:val="24"/>
          <w:u w:val="single"/>
          <w:lang w:val="ru-RU" w:eastAsia="ru-RU"/>
        </w:rPr>
      </w:pPr>
      <w:bookmarkStart w:id="9" w:name="bookmark6"/>
      <w:bookmarkEnd w:id="9"/>
      <w:r w:rsidRPr="00760C33">
        <w:rPr>
          <w:rFonts w:ascii="Times New Roman" w:eastAsia="Times New Roman" w:hAnsi="Times New Roman" w:cs="Times New Roman"/>
          <w:b/>
          <w:sz w:val="24"/>
          <w:szCs w:val="24"/>
          <w:u w:val="single"/>
          <w:lang w:val="ru-RU" w:eastAsia="ru-RU"/>
        </w:rPr>
        <w:t xml:space="preserve">  Підрядник повинен:</w:t>
      </w:r>
    </w:p>
    <w:p w14:paraId="01FE5BEE" w14:textId="77777777" w:rsidR="00760C33" w:rsidRPr="00760C33" w:rsidRDefault="00760C33" w:rsidP="00760C33">
      <w:pPr>
        <w:widowControl w:val="0"/>
        <w:numPr>
          <w:ilvl w:val="0"/>
          <w:numId w:val="11"/>
        </w:numPr>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розробити та погодити з Замовником план-графік виконання робіт</w:t>
      </w:r>
      <w:r w:rsidRPr="00760C33">
        <w:rPr>
          <w:rFonts w:ascii="Times New Roman" w:eastAsia="Times New Roman" w:hAnsi="Times New Roman" w:cs="Times New Roman"/>
          <w:sz w:val="24"/>
          <w:szCs w:val="24"/>
          <w:lang w:val="uk-UA" w:eastAsia="ru-RU"/>
        </w:rPr>
        <w:t>, надання послуг</w:t>
      </w:r>
      <w:r w:rsidRPr="00760C33">
        <w:rPr>
          <w:rFonts w:ascii="Times New Roman" w:eastAsia="Times New Roman" w:hAnsi="Times New Roman" w:cs="Times New Roman"/>
          <w:sz w:val="24"/>
          <w:szCs w:val="24"/>
          <w:lang w:val="ru-RU" w:eastAsia="ru-RU"/>
        </w:rPr>
        <w:t>;</w:t>
      </w:r>
    </w:p>
    <w:p w14:paraId="16197016" w14:textId="5532E68A" w:rsidR="00760C33" w:rsidRPr="00760C33" w:rsidRDefault="00760C33" w:rsidP="00760C33">
      <w:pPr>
        <w:widowControl w:val="0"/>
        <w:numPr>
          <w:ilvl w:val="0"/>
          <w:numId w:val="11"/>
        </w:numPr>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uk-UA" w:eastAsia="ru-RU"/>
        </w:rPr>
        <w:t>надати послуги із збільшення існуючих потужностей електропостачання</w:t>
      </w:r>
      <w:r w:rsidRPr="00760C33">
        <w:rPr>
          <w:rFonts w:ascii="Times New Roman" w:eastAsia="Times New Roman" w:hAnsi="Times New Roman" w:cs="Times New Roman"/>
          <w:sz w:val="24"/>
          <w:szCs w:val="24"/>
          <w:lang w:val="ru-RU" w:eastAsia="ru-RU"/>
        </w:rPr>
        <w:t xml:space="preserve"> об’єкт</w:t>
      </w:r>
      <w:r w:rsidRPr="00760C33">
        <w:rPr>
          <w:rFonts w:ascii="Times New Roman" w:eastAsia="Times New Roman" w:hAnsi="Times New Roman" w:cs="Times New Roman"/>
          <w:sz w:val="24"/>
          <w:szCs w:val="24"/>
          <w:lang w:val="uk-UA" w:eastAsia="ru-RU"/>
        </w:rPr>
        <w:t xml:space="preserve">ів </w:t>
      </w:r>
      <w:r w:rsidRPr="00760C33">
        <w:rPr>
          <w:rFonts w:ascii="Times New Roman" w:eastAsia="Times New Roman" w:hAnsi="Times New Roman" w:cs="Times New Roman"/>
          <w:sz w:val="24"/>
          <w:szCs w:val="24"/>
          <w:lang w:val="uk-UA" w:eastAsia="ru-RU"/>
        </w:rPr>
        <w:lastRenderedPageBreak/>
        <w:t>Замовника</w:t>
      </w:r>
      <w:r w:rsidRPr="00760C33">
        <w:rPr>
          <w:rFonts w:ascii="Times New Roman" w:eastAsia="Times New Roman" w:hAnsi="Times New Roman" w:cs="Times New Roman"/>
          <w:sz w:val="24"/>
          <w:szCs w:val="24"/>
          <w:lang w:val="ru-RU" w:eastAsia="ru-RU"/>
        </w:rPr>
        <w:t xml:space="preserve"> у відповідності з розробленою проектно- кошторисною документацією (Робочим проектом). Всі зміни проектних рішень за ініціативи Підрядника повинні бути узгоджені із проектною організацією та Замовником до початку виконання робіт,</w:t>
      </w:r>
      <w:r w:rsidR="000110FE">
        <w:rPr>
          <w:rFonts w:ascii="Times New Roman" w:eastAsia="Times New Roman" w:hAnsi="Times New Roman" w:cs="Times New Roman"/>
          <w:sz w:val="24"/>
          <w:szCs w:val="24"/>
          <w:lang w:val="ru-RU" w:eastAsia="ru-RU"/>
        </w:rPr>
        <w:t>надання послуг</w:t>
      </w:r>
      <w:r w:rsidRPr="00760C33">
        <w:rPr>
          <w:rFonts w:ascii="Times New Roman" w:eastAsia="Times New Roman" w:hAnsi="Times New Roman" w:cs="Times New Roman"/>
          <w:sz w:val="24"/>
          <w:szCs w:val="24"/>
          <w:lang w:val="ru-RU" w:eastAsia="ru-RU"/>
        </w:rPr>
        <w:t xml:space="preserve"> з внесенням відповідних змін в проектно-кошторисну документацію за рахунок Підрядника;</w:t>
      </w:r>
    </w:p>
    <w:p w14:paraId="68EDBF6E" w14:textId="77777777" w:rsidR="00760C33" w:rsidRPr="00760C33" w:rsidRDefault="00760C33" w:rsidP="00760C33">
      <w:pPr>
        <w:widowControl w:val="0"/>
        <w:numPr>
          <w:ilvl w:val="0"/>
          <w:numId w:val="11"/>
        </w:numPr>
        <w:tabs>
          <w:tab w:val="left" w:pos="754"/>
        </w:tabs>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придбати </w:t>
      </w:r>
      <w:r w:rsidRPr="00760C33">
        <w:rPr>
          <w:rFonts w:ascii="Times New Roman" w:eastAsia="Times New Roman" w:hAnsi="Times New Roman" w:cs="Times New Roman"/>
          <w:sz w:val="24"/>
          <w:szCs w:val="24"/>
          <w:lang w:val="uk-UA" w:eastAsia="ru-RU"/>
        </w:rPr>
        <w:t xml:space="preserve">за власні кошти </w:t>
      </w:r>
      <w:r w:rsidRPr="00760C33">
        <w:rPr>
          <w:rFonts w:ascii="Times New Roman" w:eastAsia="Times New Roman" w:hAnsi="Times New Roman" w:cs="Times New Roman"/>
          <w:sz w:val="24"/>
          <w:szCs w:val="24"/>
          <w:lang w:val="ru-RU" w:eastAsia="ru-RU"/>
        </w:rPr>
        <w:t>обладнання</w:t>
      </w:r>
      <w:r w:rsidRPr="00760C33">
        <w:rPr>
          <w:rFonts w:ascii="Times New Roman" w:eastAsia="Times New Roman" w:hAnsi="Times New Roman" w:cs="Times New Roman"/>
          <w:sz w:val="24"/>
          <w:szCs w:val="24"/>
          <w:lang w:val="uk-UA" w:eastAsia="ru-RU"/>
        </w:rPr>
        <w:t xml:space="preserve">, </w:t>
      </w:r>
      <w:r w:rsidRPr="00760C33">
        <w:rPr>
          <w:rFonts w:ascii="Times New Roman" w:eastAsia="Times New Roman" w:hAnsi="Times New Roman" w:cs="Times New Roman"/>
          <w:sz w:val="24"/>
          <w:szCs w:val="24"/>
          <w:lang w:val="ru-RU" w:eastAsia="ru-RU"/>
        </w:rPr>
        <w:t>матеріали</w:t>
      </w:r>
      <w:r w:rsidRPr="00760C33">
        <w:rPr>
          <w:rFonts w:ascii="Times New Roman" w:eastAsia="Times New Roman" w:hAnsi="Times New Roman" w:cs="Times New Roman"/>
          <w:sz w:val="24"/>
          <w:szCs w:val="24"/>
          <w:lang w:val="uk-UA" w:eastAsia="ru-RU"/>
        </w:rPr>
        <w:t>, тощо</w:t>
      </w:r>
      <w:r w:rsidRPr="00760C33">
        <w:rPr>
          <w:rFonts w:ascii="Times New Roman" w:eastAsia="Times New Roman" w:hAnsi="Times New Roman" w:cs="Times New Roman"/>
          <w:sz w:val="24"/>
          <w:szCs w:val="24"/>
          <w:lang w:val="ru-RU" w:eastAsia="ru-RU"/>
        </w:rPr>
        <w:t xml:space="preserve"> по номенклатурі і в обсягах, які необхідні для </w:t>
      </w:r>
      <w:r w:rsidRPr="00760C33">
        <w:rPr>
          <w:rFonts w:ascii="Times New Roman" w:eastAsia="Times New Roman" w:hAnsi="Times New Roman" w:cs="Times New Roman"/>
          <w:sz w:val="24"/>
          <w:szCs w:val="24"/>
          <w:lang w:val="uk-UA" w:eastAsia="ru-RU"/>
        </w:rPr>
        <w:t>надання послуг</w:t>
      </w:r>
      <w:r w:rsidRPr="00760C33">
        <w:rPr>
          <w:rFonts w:ascii="Times New Roman" w:eastAsia="Times New Roman" w:hAnsi="Times New Roman" w:cs="Times New Roman"/>
          <w:sz w:val="24"/>
          <w:szCs w:val="24"/>
          <w:lang w:val="ru-RU" w:eastAsia="ru-RU"/>
        </w:rPr>
        <w:t xml:space="preserve"> та забезпечити їх доставку на об’єк</w:t>
      </w:r>
      <w:r w:rsidRPr="00760C33">
        <w:rPr>
          <w:rFonts w:ascii="Times New Roman" w:eastAsia="Times New Roman" w:hAnsi="Times New Roman" w:cs="Times New Roman"/>
          <w:sz w:val="24"/>
          <w:szCs w:val="24"/>
          <w:lang w:val="uk-UA" w:eastAsia="ru-RU"/>
        </w:rPr>
        <w:t>и Замовника за власний рахунок</w:t>
      </w:r>
      <w:r w:rsidRPr="00760C33">
        <w:rPr>
          <w:rFonts w:ascii="Times New Roman" w:eastAsia="Times New Roman" w:hAnsi="Times New Roman" w:cs="Times New Roman"/>
          <w:sz w:val="24"/>
          <w:szCs w:val="24"/>
          <w:lang w:val="ru-RU" w:eastAsia="ru-RU"/>
        </w:rPr>
        <w:t>;</w:t>
      </w:r>
    </w:p>
    <w:p w14:paraId="03D5BBBA" w14:textId="77777777" w:rsidR="00760C33" w:rsidRPr="00760C33" w:rsidRDefault="00760C33" w:rsidP="00760C33">
      <w:pPr>
        <w:widowControl w:val="0"/>
        <w:numPr>
          <w:ilvl w:val="0"/>
          <w:numId w:val="11"/>
        </w:numPr>
        <w:tabs>
          <w:tab w:val="left" w:pos="754"/>
        </w:tabs>
        <w:spacing w:after="0" w:line="240" w:lineRule="auto"/>
        <w:ind w:left="740" w:hanging="40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uk-UA" w:eastAsia="ru-RU"/>
        </w:rPr>
        <w:t>надати послуги</w:t>
      </w:r>
      <w:r w:rsidRPr="00760C33">
        <w:rPr>
          <w:rFonts w:ascii="Times New Roman" w:eastAsia="Times New Roman" w:hAnsi="Times New Roman" w:cs="Times New Roman"/>
          <w:sz w:val="24"/>
          <w:szCs w:val="24"/>
          <w:lang w:val="ru-RU" w:eastAsia="ru-RU"/>
        </w:rPr>
        <w:t xml:space="preserve"> у встановлені терміни. Будь-які зміни термінів виконання робіт та поставки обладнання повинні бути обґрунтовані Підрядником та узгоджені із Замовником;</w:t>
      </w:r>
    </w:p>
    <w:p w14:paraId="398F7D1A" w14:textId="77777777" w:rsidR="00760C33" w:rsidRPr="00760C33" w:rsidRDefault="00760C33" w:rsidP="00760C33">
      <w:pPr>
        <w:widowControl w:val="0"/>
        <w:numPr>
          <w:ilvl w:val="0"/>
          <w:numId w:val="11"/>
        </w:numPr>
        <w:tabs>
          <w:tab w:val="left" w:pos="733"/>
        </w:tabs>
        <w:spacing w:after="0" w:line="240" w:lineRule="auto"/>
        <w:ind w:left="740" w:hanging="42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 xml:space="preserve">організувати та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w:t>
      </w:r>
      <w:r w:rsidRPr="00760C33">
        <w:rPr>
          <w:rFonts w:ascii="Times New Roman" w:eastAsia="Times New Roman" w:hAnsi="Times New Roman" w:cs="Times New Roman"/>
          <w:sz w:val="24"/>
          <w:szCs w:val="24"/>
          <w:lang w:val="ru-RU" w:eastAsia="ru-RU" w:bidi="ru-RU"/>
        </w:rPr>
        <w:t xml:space="preserve">нести </w:t>
      </w:r>
      <w:r w:rsidRPr="00760C33">
        <w:rPr>
          <w:rFonts w:ascii="Times New Roman" w:eastAsia="Times New Roman" w:hAnsi="Times New Roman" w:cs="Times New Roman"/>
          <w:sz w:val="24"/>
          <w:szCs w:val="24"/>
          <w:lang w:val="ru-RU" w:eastAsia="ru-RU"/>
        </w:rPr>
        <w:t>повну юридичну, матеріальну та фінансову відповідальність за їх невиконання;</w:t>
      </w:r>
    </w:p>
    <w:p w14:paraId="50BF2091" w14:textId="77777777" w:rsidR="00760C33" w:rsidRPr="00760C33" w:rsidRDefault="00760C33" w:rsidP="00760C33">
      <w:pPr>
        <w:widowControl w:val="0"/>
        <w:numPr>
          <w:ilvl w:val="0"/>
          <w:numId w:val="11"/>
        </w:numPr>
        <w:tabs>
          <w:tab w:val="left" w:pos="733"/>
        </w:tabs>
        <w:spacing w:after="0" w:line="240" w:lineRule="auto"/>
        <w:ind w:left="740" w:hanging="42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передати по акту Замовнику демонтоване з об’єк</w:t>
      </w:r>
      <w:r w:rsidRPr="00760C33">
        <w:rPr>
          <w:rFonts w:ascii="Times New Roman" w:eastAsia="Times New Roman" w:hAnsi="Times New Roman" w:cs="Times New Roman"/>
          <w:sz w:val="24"/>
          <w:szCs w:val="24"/>
          <w:lang w:val="uk-UA" w:eastAsia="ru-RU"/>
        </w:rPr>
        <w:t>ів</w:t>
      </w:r>
      <w:r w:rsidRPr="00760C33">
        <w:rPr>
          <w:rFonts w:ascii="Times New Roman" w:eastAsia="Times New Roman" w:hAnsi="Times New Roman" w:cs="Times New Roman"/>
          <w:sz w:val="24"/>
          <w:szCs w:val="24"/>
          <w:lang w:val="ru-RU" w:eastAsia="ru-RU"/>
        </w:rPr>
        <w:t xml:space="preserve"> обладнання та матеріали;</w:t>
      </w:r>
    </w:p>
    <w:p w14:paraId="4F513783" w14:textId="77777777" w:rsidR="00760C33" w:rsidRPr="00760C33" w:rsidRDefault="00760C33" w:rsidP="00760C33">
      <w:pPr>
        <w:widowControl w:val="0"/>
        <w:numPr>
          <w:ilvl w:val="0"/>
          <w:numId w:val="11"/>
        </w:numPr>
        <w:tabs>
          <w:tab w:val="left" w:pos="733"/>
        </w:tabs>
        <w:spacing w:after="0" w:line="240" w:lineRule="auto"/>
        <w:ind w:left="740" w:hanging="42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усунути за свій рахунок усі дефекти, виявлені при здачі робіт Замовнику, а також в процесі експлуатації (в межах гарантійного терміну).</w:t>
      </w:r>
    </w:p>
    <w:p w14:paraId="79CB7873" w14:textId="77777777" w:rsidR="00760C33" w:rsidRPr="00760C33" w:rsidRDefault="00760C33" w:rsidP="00760C33">
      <w:pPr>
        <w:widowControl w:val="0"/>
        <w:tabs>
          <w:tab w:val="left" w:pos="733"/>
        </w:tabs>
        <w:spacing w:after="0" w:line="240" w:lineRule="auto"/>
        <w:ind w:left="740"/>
        <w:jc w:val="both"/>
        <w:rPr>
          <w:rFonts w:ascii="Times New Roman" w:eastAsia="Times New Roman" w:hAnsi="Times New Roman" w:cs="Times New Roman"/>
          <w:sz w:val="24"/>
          <w:szCs w:val="24"/>
          <w:lang w:val="ru-RU" w:eastAsia="ru-RU"/>
        </w:rPr>
      </w:pPr>
    </w:p>
    <w:p w14:paraId="0DD8C825" w14:textId="00DF1F77" w:rsidR="00760C33" w:rsidRDefault="00760C33" w:rsidP="00760C33">
      <w:pPr>
        <w:widowControl w:val="0"/>
        <w:numPr>
          <w:ilvl w:val="0"/>
          <w:numId w:val="16"/>
        </w:numPr>
        <w:spacing w:after="0" w:line="240" w:lineRule="auto"/>
        <w:ind w:left="567"/>
        <w:rPr>
          <w:rFonts w:ascii="Times New Roman" w:eastAsia="Times New Roman" w:hAnsi="Times New Roman" w:cs="Times New Roman"/>
          <w:sz w:val="24"/>
          <w:szCs w:val="24"/>
          <w:u w:val="single"/>
          <w:lang w:val="ru-RU" w:eastAsia="ru-RU"/>
        </w:rPr>
      </w:pPr>
      <w:r w:rsidRPr="00760C33">
        <w:rPr>
          <w:rFonts w:ascii="Times New Roman" w:eastAsia="Times New Roman" w:hAnsi="Times New Roman" w:cs="Times New Roman"/>
          <w:b/>
          <w:sz w:val="24"/>
          <w:szCs w:val="24"/>
          <w:lang w:val="ru-RU" w:eastAsia="ru-RU"/>
        </w:rPr>
        <w:t xml:space="preserve">  </w:t>
      </w:r>
      <w:r w:rsidRPr="00760C33">
        <w:rPr>
          <w:rFonts w:ascii="Times New Roman" w:eastAsia="Times New Roman" w:hAnsi="Times New Roman" w:cs="Times New Roman"/>
          <w:b/>
          <w:sz w:val="24"/>
          <w:szCs w:val="24"/>
          <w:u w:val="single"/>
          <w:lang w:val="ru-RU" w:eastAsia="ru-RU"/>
        </w:rPr>
        <w:t>Гарантійні зобов’язання Підрядника:</w:t>
      </w:r>
      <w:r w:rsidRPr="00760C33">
        <w:rPr>
          <w:rFonts w:ascii="Times New Roman" w:eastAsia="Times New Roman" w:hAnsi="Times New Roman" w:cs="Times New Roman"/>
          <w:sz w:val="24"/>
          <w:szCs w:val="24"/>
          <w:u w:val="single"/>
          <w:lang w:val="ru-RU" w:eastAsia="ru-RU"/>
        </w:rPr>
        <w:t xml:space="preserve"> </w:t>
      </w:r>
    </w:p>
    <w:p w14:paraId="35ABDB25" w14:textId="2CFFC68E" w:rsidR="00B11B6E" w:rsidRPr="00B11B6E" w:rsidRDefault="00B11B6E" w:rsidP="00B11B6E">
      <w:pPr>
        <w:widowControl w:val="0"/>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B11B6E">
        <w:rPr>
          <w:rFonts w:ascii="Times New Roman" w:eastAsia="Times New Roman" w:hAnsi="Times New Roman" w:cs="Times New Roman"/>
          <w:sz w:val="24"/>
          <w:szCs w:val="24"/>
          <w:lang w:val="uk-UA" w:eastAsia="ru-RU"/>
        </w:rPr>
        <w:t xml:space="preserve">Підрядник </w:t>
      </w:r>
      <w:r>
        <w:rPr>
          <w:rFonts w:ascii="Times New Roman" w:eastAsia="Times New Roman" w:hAnsi="Times New Roman" w:cs="Times New Roman"/>
          <w:sz w:val="24"/>
          <w:szCs w:val="24"/>
          <w:lang w:val="uk-UA" w:eastAsia="ru-RU"/>
        </w:rPr>
        <w:t xml:space="preserve">має гарантувати </w:t>
      </w:r>
      <w:r w:rsidRPr="00B11B6E">
        <w:rPr>
          <w:rFonts w:ascii="Times New Roman" w:eastAsia="Times New Roman" w:hAnsi="Times New Roman" w:cs="Times New Roman"/>
          <w:sz w:val="24"/>
          <w:szCs w:val="24"/>
          <w:lang w:val="uk-UA" w:eastAsia="ru-RU"/>
        </w:rPr>
        <w:t>якість закінчених Робіт, наданих послуг, а також можливість експлуатації Об’єкта (ів) протягом гарантійного строку.</w:t>
      </w:r>
    </w:p>
    <w:p w14:paraId="0AC6C8B6" w14:textId="3E723BB4" w:rsidR="00B11B6E" w:rsidRDefault="00220561" w:rsidP="00B11B6E">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11B6E">
        <w:rPr>
          <w:rFonts w:ascii="Times New Roman" w:eastAsia="Times New Roman" w:hAnsi="Times New Roman" w:cs="Times New Roman"/>
          <w:sz w:val="24"/>
          <w:szCs w:val="24"/>
          <w:lang w:val="uk-UA" w:eastAsia="ru-RU"/>
        </w:rPr>
        <w:t xml:space="preserve">- </w:t>
      </w:r>
      <w:r w:rsidR="00B11B6E" w:rsidRPr="00B11B6E">
        <w:rPr>
          <w:rFonts w:ascii="Times New Roman" w:eastAsia="Times New Roman" w:hAnsi="Times New Roman" w:cs="Times New Roman"/>
          <w:sz w:val="24"/>
          <w:szCs w:val="24"/>
          <w:lang w:val="uk-UA" w:eastAsia="ru-RU"/>
        </w:rPr>
        <w:t>Гарантійний строк на виконані за Договором Роботи, надані послуги визначається положеннями чинного законодавства України. Гарантійний строк якості на змонтоване обладнання складає 2 роки, але не більше гарантійного строку, який надається заводом-виробником.</w:t>
      </w:r>
    </w:p>
    <w:p w14:paraId="3F693831" w14:textId="77777777" w:rsidR="000110FE" w:rsidRPr="00B11B6E" w:rsidRDefault="000110FE" w:rsidP="00B11B6E">
      <w:pPr>
        <w:widowControl w:val="0"/>
        <w:spacing w:after="0" w:line="240" w:lineRule="auto"/>
        <w:jc w:val="both"/>
        <w:rPr>
          <w:rFonts w:ascii="Times New Roman" w:eastAsia="Times New Roman" w:hAnsi="Times New Roman" w:cs="Times New Roman"/>
          <w:sz w:val="24"/>
          <w:szCs w:val="24"/>
          <w:lang w:val="uk-UA" w:eastAsia="ru-RU"/>
        </w:rPr>
      </w:pPr>
    </w:p>
    <w:p w14:paraId="6213615B" w14:textId="6BEB4525" w:rsidR="00760C33" w:rsidRPr="005F1B1F" w:rsidRDefault="00760C33" w:rsidP="00760C33">
      <w:pPr>
        <w:widowControl w:val="0"/>
        <w:numPr>
          <w:ilvl w:val="0"/>
          <w:numId w:val="16"/>
        </w:numPr>
        <w:tabs>
          <w:tab w:val="left" w:pos="733"/>
        </w:tabs>
        <w:spacing w:after="0" w:line="240" w:lineRule="auto"/>
        <w:ind w:left="567"/>
        <w:rPr>
          <w:rFonts w:ascii="Times New Roman" w:eastAsia="Times New Roman" w:hAnsi="Times New Roman" w:cs="Times New Roman"/>
          <w:sz w:val="24"/>
          <w:szCs w:val="24"/>
          <w:u w:val="single"/>
          <w:lang w:val="ru-RU" w:eastAsia="ru-RU"/>
        </w:rPr>
      </w:pPr>
      <w:r w:rsidRPr="00760C33">
        <w:rPr>
          <w:rFonts w:ascii="Times New Roman" w:eastAsia="Times New Roman" w:hAnsi="Times New Roman" w:cs="Times New Roman"/>
          <w:b/>
          <w:sz w:val="24"/>
          <w:szCs w:val="24"/>
          <w:u w:val="single"/>
          <w:lang w:val="ru-RU" w:eastAsia="ru-RU"/>
        </w:rPr>
        <w:t xml:space="preserve">Здавання та приймання об’єкта в експлуатацію після </w:t>
      </w:r>
      <w:r w:rsidR="005F1B1F" w:rsidRPr="005F1B1F">
        <w:rPr>
          <w:rFonts w:ascii="Times New Roman" w:eastAsia="Times New Roman" w:hAnsi="Times New Roman" w:cs="Times New Roman"/>
          <w:b/>
          <w:sz w:val="24"/>
          <w:szCs w:val="24"/>
          <w:u w:val="single"/>
          <w:lang w:val="uk-UA" w:eastAsia="ru-RU"/>
        </w:rPr>
        <w:t>виконання робіт/надання послуг</w:t>
      </w:r>
      <w:r w:rsidRPr="005F1B1F">
        <w:rPr>
          <w:rFonts w:ascii="Times New Roman" w:eastAsia="Times New Roman" w:hAnsi="Times New Roman" w:cs="Times New Roman"/>
          <w:b/>
          <w:sz w:val="24"/>
          <w:szCs w:val="24"/>
          <w:u w:val="single"/>
          <w:lang w:val="ru-RU" w:eastAsia="ru-RU"/>
        </w:rPr>
        <w:t>:</w:t>
      </w:r>
      <w:r w:rsidRPr="005F1B1F">
        <w:rPr>
          <w:rFonts w:ascii="Times New Roman" w:eastAsia="Times New Roman" w:hAnsi="Times New Roman" w:cs="Times New Roman"/>
          <w:sz w:val="24"/>
          <w:szCs w:val="24"/>
          <w:u w:val="single"/>
          <w:lang w:val="ru-RU" w:eastAsia="ru-RU"/>
        </w:rPr>
        <w:t xml:space="preserve"> </w:t>
      </w:r>
    </w:p>
    <w:p w14:paraId="1C8ABF85" w14:textId="77777777" w:rsidR="00760C33" w:rsidRPr="00760C33" w:rsidRDefault="00760C33" w:rsidP="00760C33">
      <w:pPr>
        <w:widowControl w:val="0"/>
        <w:tabs>
          <w:tab w:val="left" w:pos="733"/>
        </w:tabs>
        <w:spacing w:after="0" w:line="240" w:lineRule="auto"/>
        <w:ind w:left="740"/>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після завершення робіт Підрядник зобов’язаний передати Замовнику:</w:t>
      </w:r>
    </w:p>
    <w:p w14:paraId="11E21488" w14:textId="77777777" w:rsidR="00760C33" w:rsidRPr="00760C33" w:rsidRDefault="00760C33" w:rsidP="00760C33">
      <w:pPr>
        <w:widowControl w:val="0"/>
        <w:numPr>
          <w:ilvl w:val="0"/>
          <w:numId w:val="11"/>
        </w:numPr>
        <w:tabs>
          <w:tab w:val="left" w:pos="733"/>
        </w:tabs>
        <w:spacing w:after="0" w:line="240" w:lineRule="auto"/>
        <w:ind w:left="740" w:hanging="42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акти прихованих робіт;</w:t>
      </w:r>
    </w:p>
    <w:p w14:paraId="293A5643" w14:textId="77777777" w:rsidR="00760C33" w:rsidRPr="00760C33" w:rsidRDefault="00760C33" w:rsidP="00760C33">
      <w:pPr>
        <w:widowControl w:val="0"/>
        <w:numPr>
          <w:ilvl w:val="0"/>
          <w:numId w:val="11"/>
        </w:numPr>
        <w:tabs>
          <w:tab w:val="left" w:pos="733"/>
        </w:tabs>
        <w:spacing w:after="0" w:line="240" w:lineRule="auto"/>
        <w:ind w:left="740" w:hanging="42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протоколи випробувань і вимірювань обладнання;</w:t>
      </w:r>
    </w:p>
    <w:p w14:paraId="3E0C0C4D" w14:textId="77777777" w:rsidR="00760C33" w:rsidRPr="00760C33" w:rsidRDefault="00760C33" w:rsidP="00760C33">
      <w:pPr>
        <w:widowControl w:val="0"/>
        <w:numPr>
          <w:ilvl w:val="0"/>
          <w:numId w:val="11"/>
        </w:numPr>
        <w:tabs>
          <w:tab w:val="left" w:pos="733"/>
        </w:tabs>
        <w:spacing w:after="0" w:line="240" w:lineRule="auto"/>
        <w:ind w:left="740" w:hanging="42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протоколи (акти) пусконалагоджувальних робіт проектного обладнання;</w:t>
      </w:r>
    </w:p>
    <w:p w14:paraId="6F40B625" w14:textId="77777777" w:rsidR="00760C33" w:rsidRPr="00760C33" w:rsidRDefault="00760C33" w:rsidP="00760C33">
      <w:pPr>
        <w:widowControl w:val="0"/>
        <w:numPr>
          <w:ilvl w:val="0"/>
          <w:numId w:val="11"/>
        </w:numPr>
        <w:tabs>
          <w:tab w:val="left" w:pos="733"/>
        </w:tabs>
        <w:spacing w:after="0" w:line="240" w:lineRule="auto"/>
        <w:ind w:left="740" w:hanging="42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сертифікати відповідності на обладнання та матеріали;</w:t>
      </w:r>
    </w:p>
    <w:p w14:paraId="209890EB" w14:textId="77777777" w:rsidR="00760C33" w:rsidRPr="00760C33" w:rsidRDefault="00760C33" w:rsidP="00760C33">
      <w:pPr>
        <w:widowControl w:val="0"/>
        <w:numPr>
          <w:ilvl w:val="0"/>
          <w:numId w:val="11"/>
        </w:numPr>
        <w:tabs>
          <w:tab w:val="left" w:pos="733"/>
        </w:tabs>
        <w:spacing w:after="0" w:line="240" w:lineRule="auto"/>
        <w:ind w:left="740" w:hanging="420"/>
        <w:jc w:val="both"/>
        <w:rPr>
          <w:rFonts w:ascii="Times New Roman" w:eastAsia="Times New Roman" w:hAnsi="Times New Roman" w:cs="Times New Roman"/>
          <w:sz w:val="24"/>
          <w:szCs w:val="24"/>
          <w:lang w:val="ru-RU" w:eastAsia="ru-RU"/>
        </w:rPr>
      </w:pPr>
      <w:r w:rsidRPr="00760C33">
        <w:rPr>
          <w:rFonts w:ascii="Times New Roman" w:eastAsia="Times New Roman" w:hAnsi="Times New Roman" w:cs="Times New Roman"/>
          <w:sz w:val="24"/>
          <w:szCs w:val="24"/>
          <w:lang w:val="ru-RU" w:eastAsia="ru-RU"/>
        </w:rPr>
        <w:t>іншу технічну документацію згідно вимог чинних нормативних документів.</w:t>
      </w:r>
    </w:p>
    <w:p w14:paraId="17FC5B5E" w14:textId="77777777" w:rsidR="00760C33" w:rsidRPr="00760C33" w:rsidRDefault="00760C33" w:rsidP="00760C33">
      <w:pPr>
        <w:widowControl w:val="0"/>
        <w:tabs>
          <w:tab w:val="left" w:pos="733"/>
        </w:tabs>
        <w:spacing w:after="0" w:line="240" w:lineRule="auto"/>
        <w:ind w:left="740"/>
        <w:jc w:val="both"/>
        <w:rPr>
          <w:rFonts w:ascii="Times New Roman" w:eastAsia="Times New Roman" w:hAnsi="Times New Roman" w:cs="Times New Roman"/>
          <w:sz w:val="24"/>
          <w:szCs w:val="24"/>
          <w:lang w:val="ru-RU" w:eastAsia="ru-RU"/>
        </w:rPr>
      </w:pPr>
    </w:p>
    <w:p w14:paraId="4A15EBC0" w14:textId="0926057B" w:rsidR="00891B88" w:rsidRPr="005F1B1F" w:rsidRDefault="00760C33" w:rsidP="00760C33">
      <w:pPr>
        <w:widowControl w:val="0"/>
        <w:numPr>
          <w:ilvl w:val="0"/>
          <w:numId w:val="16"/>
        </w:numPr>
        <w:tabs>
          <w:tab w:val="left" w:pos="733"/>
        </w:tabs>
        <w:spacing w:after="0" w:line="240" w:lineRule="auto"/>
        <w:ind w:left="567"/>
        <w:rPr>
          <w:rFonts w:ascii="Times New Roman" w:eastAsia="Times New Roman" w:hAnsi="Times New Roman" w:cs="Times New Roman"/>
          <w:color w:val="000000"/>
          <w:sz w:val="24"/>
          <w:szCs w:val="24"/>
          <w:lang w:val="uk-UA" w:eastAsia="uk-UA" w:bidi="uk-UA"/>
        </w:rPr>
      </w:pPr>
      <w:r w:rsidRPr="00760C33">
        <w:rPr>
          <w:rFonts w:ascii="Times New Roman" w:eastAsia="Times New Roman" w:hAnsi="Times New Roman" w:cs="Times New Roman"/>
          <w:color w:val="000000"/>
          <w:sz w:val="24"/>
          <w:szCs w:val="24"/>
          <w:lang w:val="ru-RU" w:eastAsia="ru-RU"/>
        </w:rPr>
        <w:t xml:space="preserve">Після завершення </w:t>
      </w:r>
      <w:r w:rsidRPr="005F1B1F">
        <w:rPr>
          <w:rFonts w:ascii="Times New Roman" w:eastAsia="Times New Roman" w:hAnsi="Times New Roman" w:cs="Times New Roman"/>
          <w:sz w:val="24"/>
          <w:szCs w:val="24"/>
          <w:lang w:val="ru-RU" w:eastAsia="ru-RU"/>
        </w:rPr>
        <w:t>робіт</w:t>
      </w:r>
      <w:r w:rsidR="005F1B1F" w:rsidRPr="005F1B1F">
        <w:rPr>
          <w:rFonts w:ascii="Times New Roman" w:eastAsia="Times New Roman" w:hAnsi="Times New Roman" w:cs="Times New Roman"/>
          <w:sz w:val="24"/>
          <w:szCs w:val="24"/>
          <w:lang w:val="ru-RU" w:eastAsia="ru-RU"/>
        </w:rPr>
        <w:t>/надання послуг</w:t>
      </w:r>
      <w:r w:rsidRPr="005F1B1F">
        <w:rPr>
          <w:rFonts w:ascii="Times New Roman" w:eastAsia="Times New Roman" w:hAnsi="Times New Roman" w:cs="Times New Roman"/>
          <w:sz w:val="24"/>
          <w:szCs w:val="24"/>
          <w:lang w:val="ru-RU" w:eastAsia="ru-RU"/>
        </w:rPr>
        <w:t xml:space="preserve"> </w:t>
      </w:r>
      <w:r w:rsidRPr="00760C33">
        <w:rPr>
          <w:rFonts w:ascii="Times New Roman" w:eastAsia="Times New Roman" w:hAnsi="Times New Roman" w:cs="Times New Roman"/>
          <w:color w:val="000000"/>
          <w:sz w:val="24"/>
          <w:szCs w:val="24"/>
          <w:lang w:val="ru-RU" w:eastAsia="ru-RU"/>
        </w:rPr>
        <w:t>Підрядна організація зобов’язана повернути Замовнику в повному обсязі проектну документацію (Робочий проект).</w:t>
      </w:r>
    </w:p>
    <w:p w14:paraId="12ACF064" w14:textId="77777777" w:rsidR="005F1B1F" w:rsidRPr="00760C33" w:rsidRDefault="005F1B1F" w:rsidP="005F1B1F">
      <w:pPr>
        <w:widowControl w:val="0"/>
        <w:tabs>
          <w:tab w:val="left" w:pos="733"/>
        </w:tabs>
        <w:spacing w:after="0" w:line="240" w:lineRule="auto"/>
        <w:ind w:left="567"/>
        <w:rPr>
          <w:rFonts w:ascii="Times New Roman" w:eastAsia="Times New Roman" w:hAnsi="Times New Roman" w:cs="Times New Roman"/>
          <w:color w:val="000000"/>
          <w:sz w:val="24"/>
          <w:szCs w:val="24"/>
          <w:lang w:val="uk-UA" w:eastAsia="uk-UA" w:bidi="uk-UA"/>
        </w:rPr>
      </w:pPr>
    </w:p>
    <w:p w14:paraId="0E2516B6" w14:textId="429D746F" w:rsidR="000B20A4" w:rsidRPr="000110FE" w:rsidRDefault="00CA24F9" w:rsidP="000110FE">
      <w:pPr>
        <w:tabs>
          <w:tab w:val="num" w:pos="0"/>
        </w:tabs>
        <w:spacing w:line="240" w:lineRule="auto"/>
        <w:jc w:val="both"/>
        <w:rPr>
          <w:rFonts w:ascii="Times New Roman" w:eastAsia="Times New Roman" w:hAnsi="Times New Roman" w:cs="Times New Roman"/>
          <w:i/>
          <w:iCs/>
          <w:sz w:val="24"/>
          <w:szCs w:val="24"/>
          <w:lang w:val="uk-UA"/>
        </w:rPr>
      </w:pPr>
      <w:r>
        <w:rPr>
          <w:rFonts w:ascii="Times New Roman" w:hAnsi="Times New Roman" w:cs="Times New Roman"/>
          <w:sz w:val="24"/>
          <w:szCs w:val="24"/>
          <w:lang w:val="uk-UA"/>
        </w:rPr>
        <w:t xml:space="preserve">    </w:t>
      </w:r>
      <w:r w:rsidR="004B5F21" w:rsidRPr="0001349A">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00503406">
        <w:rPr>
          <w:rFonts w:ascii="Times New Roman" w:eastAsia="Times New Roman" w:hAnsi="Times New Roman" w:cs="Times New Roman"/>
          <w:i/>
          <w:iCs/>
          <w:sz w:val="24"/>
          <w:szCs w:val="24"/>
          <w:lang w:val="uk-UA"/>
        </w:rPr>
        <w:t>»</w:t>
      </w:r>
      <w:r w:rsidR="007030A9">
        <w:rPr>
          <w:rFonts w:ascii="Times New Roman" w:eastAsia="Times New Roman" w:hAnsi="Times New Roman" w:cs="Times New Roman"/>
          <w:i/>
          <w:iCs/>
          <w:sz w:val="24"/>
          <w:szCs w:val="24"/>
          <w:lang w:val="uk-UA"/>
        </w:rPr>
        <w:t>.</w:t>
      </w:r>
    </w:p>
    <w:p w14:paraId="19E981A7" w14:textId="2E1F9EDD" w:rsidR="000B20A4" w:rsidRDefault="000B20A4" w:rsidP="005248A8">
      <w:pPr>
        <w:tabs>
          <w:tab w:val="num" w:pos="0"/>
        </w:tabs>
        <w:spacing w:after="0" w:line="240" w:lineRule="auto"/>
        <w:rPr>
          <w:rFonts w:ascii="Times New Roman" w:hAnsi="Times New Roman"/>
          <w:b/>
          <w:sz w:val="24"/>
          <w:szCs w:val="24"/>
          <w:lang w:val="ru-RU" w:eastAsia="uk-UA"/>
        </w:rPr>
      </w:pPr>
    </w:p>
    <w:p w14:paraId="7A0F5EB5" w14:textId="77777777" w:rsidR="000B20A4" w:rsidRDefault="000B20A4" w:rsidP="005248A8">
      <w:pPr>
        <w:tabs>
          <w:tab w:val="num" w:pos="0"/>
        </w:tabs>
        <w:spacing w:after="0" w:line="240" w:lineRule="auto"/>
        <w:rPr>
          <w:rFonts w:ascii="Times New Roman" w:hAnsi="Times New Roman"/>
          <w:b/>
          <w:sz w:val="24"/>
          <w:szCs w:val="24"/>
          <w:lang w:val="ru-RU" w:eastAsia="uk-UA"/>
        </w:rPr>
      </w:pPr>
    </w:p>
    <w:p w14:paraId="3F74B4EB" w14:textId="392FD147" w:rsidR="00617813" w:rsidRPr="00503406" w:rsidRDefault="00617813" w:rsidP="00503406">
      <w:pPr>
        <w:tabs>
          <w:tab w:val="num" w:pos="0"/>
        </w:tabs>
        <w:spacing w:after="0" w:line="240" w:lineRule="auto"/>
        <w:jc w:val="right"/>
        <w:rPr>
          <w:rFonts w:ascii="Times New Roman" w:eastAsia="Times New Roman" w:hAnsi="Times New Roman" w:cs="Times New Roman"/>
          <w:i/>
          <w:iCs/>
          <w:sz w:val="24"/>
          <w:szCs w:val="24"/>
          <w:lang w:val="uk-UA"/>
        </w:rPr>
      </w:pPr>
      <w:r w:rsidRPr="00617813">
        <w:rPr>
          <w:rFonts w:ascii="Times New Roman" w:hAnsi="Times New Roman"/>
          <w:b/>
          <w:sz w:val="24"/>
          <w:szCs w:val="24"/>
          <w:lang w:val="ru-RU" w:eastAsia="uk-UA"/>
        </w:rPr>
        <w:lastRenderedPageBreak/>
        <w:t>До</w:t>
      </w:r>
      <w:r w:rsidR="00996E2C">
        <w:rPr>
          <w:rFonts w:ascii="Times New Roman" w:hAnsi="Times New Roman"/>
          <w:b/>
          <w:sz w:val="24"/>
          <w:szCs w:val="24"/>
          <w:lang w:val="ru-RU" w:eastAsia="uk-UA"/>
        </w:rPr>
        <w:t>д</w:t>
      </w:r>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503406">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9E45C0" w14:paraId="5F28D443" w14:textId="77777777" w:rsidTr="00BA3917">
        <w:trPr>
          <w:trHeight w:val="397"/>
        </w:trPr>
        <w:tc>
          <w:tcPr>
            <w:tcW w:w="5563" w:type="dxa"/>
          </w:tcPr>
          <w:p w14:paraId="38CEE49F" w14:textId="77551DE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w:t>
            </w:r>
            <w:r w:rsidR="00A168D2" w:rsidRPr="00A168D2">
              <w:rPr>
                <w:rFonts w:ascii="Times New Roman" w:hAnsi="Times New Roman"/>
                <w:bCs/>
                <w:sz w:val="20"/>
                <w:szCs w:val="20"/>
                <w:lang w:val="ru-RU"/>
              </w:rPr>
              <w:t xml:space="preserve"> </w:t>
            </w:r>
            <w:r w:rsidRPr="00745018">
              <w:rPr>
                <w:rFonts w:ascii="Times New Roman" w:hAnsi="Times New Roman"/>
                <w:bCs/>
                <w:sz w:val="20"/>
                <w:szCs w:val="20"/>
                <w:lang w:val="uk-UA"/>
              </w:rPr>
              <w:t>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9E45C0"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9E45C0"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9E45C0"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закупівлях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1DAA08BC" w14:textId="77777777" w:rsidR="000110FE" w:rsidRDefault="00426B74" w:rsidP="00D92A70">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p>
    <w:p w14:paraId="380B4012" w14:textId="5578FDB6" w:rsidR="00547A5C" w:rsidRPr="00D92A70" w:rsidRDefault="00426B74" w:rsidP="00D92A70">
      <w:pPr>
        <w:spacing w:after="0" w:line="240" w:lineRule="auto"/>
        <w:ind w:left="-142"/>
        <w:jc w:val="both"/>
        <w:rPr>
          <w:rFonts w:ascii="Times New Roman" w:eastAsia="Times New Roman" w:hAnsi="Times New Roman" w:cs="Times New Roman"/>
          <w:b/>
          <w:bCs/>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D92A70">
        <w:rPr>
          <w:rFonts w:ascii="Times New Roman" w:hAnsi="Times New Roman"/>
          <w:sz w:val="24"/>
          <w:szCs w:val="24"/>
          <w:lang w:val="uk-UA"/>
        </w:rPr>
        <w:t xml:space="preserve"> </w:t>
      </w:r>
      <w:r w:rsidR="00B5673F" w:rsidRPr="00D92A70">
        <w:rPr>
          <w:rFonts w:ascii="Times New Roman" w:hAnsi="Times New Roman"/>
          <w:b/>
          <w:bCs/>
          <w:sz w:val="24"/>
          <w:szCs w:val="24"/>
          <w:lang w:val="uk-UA"/>
        </w:rPr>
        <w:t>«</w:t>
      </w:r>
      <w:r w:rsidR="00D92A70" w:rsidRPr="00D92A70">
        <w:rPr>
          <w:rFonts w:ascii="Times New Roman" w:hAnsi="Times New Roman"/>
          <w:b/>
          <w:bCs/>
          <w:i/>
          <w:iCs/>
          <w:sz w:val="24"/>
          <w:szCs w:val="24"/>
          <w:lang w:val="uk-UA"/>
        </w:rPr>
        <w:t>Послуг</w:t>
      </w:r>
      <w:r w:rsidR="00D92A70" w:rsidRPr="00D92A70">
        <w:rPr>
          <w:rFonts w:ascii="Times New Roman" w:eastAsia="Times New Roman" w:hAnsi="Times New Roman" w:cs="Times New Roman"/>
          <w:b/>
          <w:bCs/>
          <w:i/>
          <w:sz w:val="24"/>
          <w:szCs w:val="24"/>
          <w:lang w:val="uk-UA" w:eastAsia="ru-RU"/>
        </w:rPr>
        <w:t xml:space="preserve"> зі збільшення існуючих потужностей</w:t>
      </w:r>
      <w:r w:rsidR="00BD027B">
        <w:rPr>
          <w:rFonts w:ascii="Times New Roman" w:eastAsia="Times New Roman" w:hAnsi="Times New Roman" w:cs="Times New Roman"/>
          <w:b/>
          <w:bCs/>
          <w:i/>
          <w:sz w:val="24"/>
          <w:szCs w:val="24"/>
          <w:lang w:val="uk-UA" w:eastAsia="ru-RU"/>
        </w:rPr>
        <w:t xml:space="preserve"> </w:t>
      </w:r>
      <w:r w:rsidR="00D92A70" w:rsidRPr="00D92A70">
        <w:rPr>
          <w:rFonts w:ascii="Times New Roman" w:eastAsia="Times New Roman" w:hAnsi="Times New Roman" w:cs="Times New Roman"/>
          <w:b/>
          <w:bCs/>
          <w:i/>
          <w:sz w:val="24"/>
          <w:szCs w:val="24"/>
          <w:lang w:val="uk-UA" w:eastAsia="ru-RU"/>
        </w:rPr>
        <w:t>електропостачання адміністративних будівель шістьох районних філій Вінницького обласного центру зайнятості</w:t>
      </w:r>
      <w:r w:rsidR="000B20A4">
        <w:rPr>
          <w:rFonts w:ascii="Times New Roman" w:eastAsia="Times New Roman" w:hAnsi="Times New Roman" w:cs="Times New Roman"/>
          <w:b/>
          <w:bCs/>
          <w:i/>
          <w:sz w:val="24"/>
          <w:szCs w:val="24"/>
          <w:lang w:val="uk-UA" w:eastAsia="ru-RU"/>
        </w:rPr>
        <w:t xml:space="preserve">» </w:t>
      </w:r>
      <w:r w:rsidR="00D92A70">
        <w:rPr>
          <w:rFonts w:ascii="Times New Roman" w:eastAsia="Times New Roman" w:hAnsi="Times New Roman" w:cs="Times New Roman"/>
          <w:b/>
          <w:i/>
          <w:sz w:val="24"/>
          <w:szCs w:val="24"/>
          <w:lang w:val="uk-UA" w:eastAsia="ru-RU"/>
        </w:rPr>
        <w:t xml:space="preserve">за </w:t>
      </w:r>
      <w:r w:rsidR="00D92A70" w:rsidRPr="00D92A70">
        <w:rPr>
          <w:rFonts w:ascii="Times New Roman" w:eastAsia="Times New Roman" w:hAnsi="Times New Roman" w:cs="Times New Roman"/>
          <w:b/>
          <w:i/>
          <w:sz w:val="24"/>
          <w:szCs w:val="24"/>
          <w:lang w:val="uk-UA" w:eastAsia="ru-RU"/>
        </w:rPr>
        <w:t>Код</w:t>
      </w:r>
      <w:r w:rsidR="00D92A70">
        <w:rPr>
          <w:rFonts w:ascii="Times New Roman" w:eastAsia="Times New Roman" w:hAnsi="Times New Roman" w:cs="Times New Roman"/>
          <w:b/>
          <w:i/>
          <w:sz w:val="24"/>
          <w:szCs w:val="24"/>
          <w:lang w:val="uk-UA" w:eastAsia="ru-RU"/>
        </w:rPr>
        <w:t>ом</w:t>
      </w:r>
      <w:r w:rsidR="00D92A70" w:rsidRPr="00D92A70">
        <w:rPr>
          <w:rFonts w:ascii="Times New Roman" w:eastAsia="Times New Roman" w:hAnsi="Times New Roman" w:cs="Times New Roman"/>
          <w:b/>
          <w:i/>
          <w:sz w:val="24"/>
          <w:szCs w:val="24"/>
          <w:lang w:val="uk-UA" w:eastAsia="ru-RU"/>
        </w:rPr>
        <w:t xml:space="preserve"> класифікатора предмета закупівлі: ДК021-2015: 45310000-3 (Електромонтажні роботи)</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11856D06" w14:textId="3CF8BEAC" w:rsidR="00D92A70" w:rsidRDefault="00426B74" w:rsidP="009F20EB">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27D29A5F" w14:textId="1F1DD111" w:rsidR="000110FE" w:rsidRDefault="000110FE" w:rsidP="009F20EB">
      <w:pPr>
        <w:tabs>
          <w:tab w:val="num" w:pos="0"/>
        </w:tabs>
        <w:spacing w:after="0" w:line="240" w:lineRule="auto"/>
        <w:ind w:left="-142"/>
        <w:jc w:val="both"/>
        <w:rPr>
          <w:rFonts w:ascii="Times New Roman" w:hAnsi="Times New Roman"/>
          <w:sz w:val="24"/>
          <w:szCs w:val="24"/>
          <w:lang w:val="uk-UA"/>
        </w:rPr>
      </w:pPr>
    </w:p>
    <w:p w14:paraId="55EA3890" w14:textId="77777777" w:rsidR="000110FE" w:rsidRPr="00D92A70" w:rsidRDefault="000110FE" w:rsidP="009F20EB">
      <w:pPr>
        <w:tabs>
          <w:tab w:val="num" w:pos="0"/>
        </w:tabs>
        <w:spacing w:after="0" w:line="240" w:lineRule="auto"/>
        <w:ind w:left="-142"/>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500"/>
        <w:gridCol w:w="3402"/>
      </w:tblGrid>
      <w:tr w:rsidR="00D92A70" w:rsidRPr="00D92A70" w14:paraId="37C58C20" w14:textId="77777777" w:rsidTr="00A07F9E">
        <w:tc>
          <w:tcPr>
            <w:tcW w:w="704" w:type="dxa"/>
          </w:tcPr>
          <w:p w14:paraId="46B4483C" w14:textId="77777777" w:rsidR="00D92A70" w:rsidRPr="00D92A70" w:rsidRDefault="00D92A70" w:rsidP="00D92A70">
            <w:pPr>
              <w:spacing w:after="0" w:line="240" w:lineRule="auto"/>
              <w:jc w:val="center"/>
              <w:rPr>
                <w:rFonts w:ascii="Times New Roman" w:eastAsia="Times New Roman" w:hAnsi="Times New Roman" w:cs="Times New Roman"/>
                <w:b/>
                <w:bCs/>
                <w:sz w:val="20"/>
                <w:szCs w:val="20"/>
                <w:lang w:val="ru-RU" w:eastAsia="ru-RU"/>
              </w:rPr>
            </w:pPr>
            <w:r w:rsidRPr="00D92A70">
              <w:rPr>
                <w:rFonts w:ascii="Times New Roman" w:eastAsia="Times New Roman" w:hAnsi="Times New Roman" w:cs="Times New Roman"/>
                <w:b/>
                <w:bCs/>
                <w:sz w:val="20"/>
                <w:szCs w:val="20"/>
                <w:lang w:val="ru-RU" w:eastAsia="ru-RU"/>
              </w:rPr>
              <w:t>№</w:t>
            </w:r>
          </w:p>
          <w:p w14:paraId="0D440376" w14:textId="77777777" w:rsidR="00D92A70" w:rsidRPr="00D92A70" w:rsidRDefault="00D92A70" w:rsidP="00D92A70">
            <w:pPr>
              <w:tabs>
                <w:tab w:val="left" w:pos="0"/>
                <w:tab w:val="center" w:pos="4819"/>
                <w:tab w:val="right" w:pos="9639"/>
              </w:tabs>
              <w:spacing w:after="0" w:line="240" w:lineRule="auto"/>
              <w:jc w:val="center"/>
              <w:rPr>
                <w:rFonts w:ascii="Times New Roman" w:eastAsia="Times New Roman" w:hAnsi="Times New Roman" w:cs="Times New Roman"/>
                <w:b/>
                <w:sz w:val="20"/>
                <w:szCs w:val="20"/>
                <w:lang w:val="ru-RU" w:eastAsia="ru-RU"/>
              </w:rPr>
            </w:pPr>
            <w:r w:rsidRPr="00D92A70">
              <w:rPr>
                <w:rFonts w:ascii="Times New Roman" w:eastAsia="Times New Roman" w:hAnsi="Times New Roman" w:cs="Times New Roman"/>
                <w:b/>
                <w:bCs/>
                <w:sz w:val="20"/>
                <w:szCs w:val="20"/>
                <w:lang w:val="uk-UA" w:eastAsia="ru-RU"/>
              </w:rPr>
              <w:t>п</w:t>
            </w:r>
            <w:r w:rsidRPr="00D92A70">
              <w:rPr>
                <w:rFonts w:ascii="Times New Roman" w:eastAsia="Times New Roman" w:hAnsi="Times New Roman" w:cs="Times New Roman"/>
                <w:b/>
                <w:bCs/>
                <w:sz w:val="20"/>
                <w:szCs w:val="20"/>
                <w:lang w:val="ru-RU" w:eastAsia="ru-RU"/>
              </w:rPr>
              <w:t>/п</w:t>
            </w:r>
          </w:p>
        </w:tc>
        <w:tc>
          <w:tcPr>
            <w:tcW w:w="5500" w:type="dxa"/>
            <w:vAlign w:val="center"/>
          </w:tcPr>
          <w:p w14:paraId="05457B4C" w14:textId="1ADD75B1" w:rsidR="00D92A70" w:rsidRPr="00D92A70" w:rsidRDefault="00D92A70" w:rsidP="00D92A70">
            <w:pPr>
              <w:spacing w:after="0" w:line="240" w:lineRule="auto"/>
              <w:jc w:val="center"/>
              <w:rPr>
                <w:rFonts w:ascii="Times New Roman" w:eastAsia="Times New Roman" w:hAnsi="Times New Roman" w:cs="Times New Roman"/>
                <w:b/>
                <w:bCs/>
                <w:sz w:val="20"/>
                <w:szCs w:val="20"/>
                <w:lang w:val="uk-UA" w:eastAsia="ru-RU"/>
              </w:rPr>
            </w:pPr>
            <w:r w:rsidRPr="00D92A70">
              <w:rPr>
                <w:rFonts w:ascii="Times New Roman" w:eastAsia="Times New Roman" w:hAnsi="Times New Roman" w:cs="Times New Roman"/>
                <w:b/>
                <w:sz w:val="20"/>
                <w:szCs w:val="20"/>
                <w:lang w:val="ru-RU" w:eastAsia="ru-RU"/>
              </w:rPr>
              <w:t xml:space="preserve">Повне найменування </w:t>
            </w:r>
            <w:r w:rsidRPr="00D92A70">
              <w:rPr>
                <w:rFonts w:ascii="Times New Roman" w:eastAsia="Times New Roman" w:hAnsi="Times New Roman" w:cs="Times New Roman"/>
                <w:b/>
                <w:sz w:val="20"/>
                <w:szCs w:val="20"/>
                <w:lang w:val="uk-UA" w:eastAsia="ru-RU"/>
              </w:rPr>
              <w:t>об</w:t>
            </w:r>
            <w:r w:rsidRPr="000110FE">
              <w:rPr>
                <w:rFonts w:ascii="Times New Roman" w:eastAsia="Times New Roman" w:hAnsi="Times New Roman" w:cs="Times New Roman"/>
                <w:b/>
                <w:sz w:val="20"/>
                <w:szCs w:val="20"/>
                <w:lang w:val="ru-RU" w:eastAsia="ru-RU"/>
              </w:rPr>
              <w:t>’</w:t>
            </w:r>
            <w:r w:rsidRPr="00D92A70">
              <w:rPr>
                <w:rFonts w:ascii="Times New Roman" w:eastAsia="Times New Roman" w:hAnsi="Times New Roman" w:cs="Times New Roman"/>
                <w:b/>
                <w:sz w:val="20"/>
                <w:szCs w:val="20"/>
                <w:lang w:val="uk-UA" w:eastAsia="ru-RU"/>
              </w:rPr>
              <w:t>єкту</w:t>
            </w:r>
            <w:r w:rsidR="000110FE">
              <w:rPr>
                <w:rFonts w:ascii="Times New Roman" w:eastAsia="Times New Roman" w:hAnsi="Times New Roman" w:cs="Times New Roman"/>
                <w:b/>
                <w:sz w:val="20"/>
                <w:szCs w:val="20"/>
                <w:lang w:val="uk-UA" w:eastAsia="ru-RU"/>
              </w:rPr>
              <w:t xml:space="preserve"> та його територіальне розташування</w:t>
            </w:r>
          </w:p>
        </w:tc>
        <w:tc>
          <w:tcPr>
            <w:tcW w:w="3402" w:type="dxa"/>
            <w:vAlign w:val="center"/>
          </w:tcPr>
          <w:p w14:paraId="5597B347" w14:textId="46362BFC" w:rsidR="00D92A70" w:rsidRPr="00D92A70" w:rsidRDefault="00D92A70" w:rsidP="00D92A70">
            <w:pPr>
              <w:spacing w:before="60" w:after="60" w:line="240" w:lineRule="auto"/>
              <w:jc w:val="center"/>
              <w:rPr>
                <w:rFonts w:ascii="Times New Roman" w:eastAsia="Times New Roman" w:hAnsi="Times New Roman" w:cs="Times New Roman"/>
                <w:b/>
                <w:iCs/>
                <w:sz w:val="20"/>
                <w:szCs w:val="20"/>
                <w:lang w:val="ru-RU" w:eastAsia="ru-RU"/>
              </w:rPr>
            </w:pPr>
            <w:r w:rsidRPr="00D92A70">
              <w:rPr>
                <w:rFonts w:ascii="Times New Roman" w:eastAsia="Times New Roman" w:hAnsi="Times New Roman" w:cs="Times New Roman"/>
                <w:b/>
                <w:iCs/>
                <w:sz w:val="20"/>
                <w:szCs w:val="20"/>
                <w:lang w:val="ru-RU" w:eastAsia="ru-RU"/>
              </w:rPr>
              <w:t xml:space="preserve">Сума, грн. </w:t>
            </w:r>
            <w:r w:rsidR="009F20EB">
              <w:rPr>
                <w:rFonts w:ascii="Times New Roman" w:eastAsia="Times New Roman" w:hAnsi="Times New Roman" w:cs="Times New Roman"/>
                <w:b/>
                <w:iCs/>
                <w:sz w:val="20"/>
                <w:szCs w:val="20"/>
                <w:lang w:val="ru-RU" w:eastAsia="ru-RU"/>
              </w:rPr>
              <w:t>з</w:t>
            </w:r>
            <w:r w:rsidRPr="00D92A70">
              <w:rPr>
                <w:rFonts w:ascii="Times New Roman" w:eastAsia="Times New Roman" w:hAnsi="Times New Roman" w:cs="Times New Roman"/>
                <w:b/>
                <w:iCs/>
                <w:sz w:val="20"/>
                <w:szCs w:val="20"/>
                <w:lang w:val="ru-RU" w:eastAsia="ru-RU"/>
              </w:rPr>
              <w:t xml:space="preserve"> ПДВ</w:t>
            </w:r>
            <w:r w:rsidR="009F20EB">
              <w:rPr>
                <w:rFonts w:ascii="Times New Roman" w:eastAsia="Times New Roman" w:hAnsi="Times New Roman" w:cs="Times New Roman"/>
                <w:b/>
                <w:iCs/>
                <w:sz w:val="20"/>
                <w:szCs w:val="20"/>
                <w:lang w:val="ru-RU" w:eastAsia="ru-RU"/>
              </w:rPr>
              <w:t>**</w:t>
            </w:r>
          </w:p>
        </w:tc>
      </w:tr>
      <w:tr w:rsidR="00D92A70" w:rsidRPr="00A03DD2" w14:paraId="4D06E5DB" w14:textId="77777777" w:rsidTr="00A07F9E">
        <w:tc>
          <w:tcPr>
            <w:tcW w:w="704" w:type="dxa"/>
          </w:tcPr>
          <w:p w14:paraId="309D7F98" w14:textId="0F535A62" w:rsidR="00D92A70"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c>
          <w:tcPr>
            <w:tcW w:w="5500" w:type="dxa"/>
          </w:tcPr>
          <w:p w14:paraId="69A0E87C" w14:textId="77777777" w:rsidR="00825311" w:rsidRPr="009F20EB" w:rsidRDefault="00825311" w:rsidP="009F20EB">
            <w:pPr>
              <w:tabs>
                <w:tab w:val="left" w:pos="0"/>
                <w:tab w:val="center" w:pos="4819"/>
                <w:tab w:val="right" w:pos="9639"/>
              </w:tabs>
              <w:spacing w:after="0" w:line="240" w:lineRule="auto"/>
              <w:rPr>
                <w:rFonts w:ascii="Times New Roman" w:eastAsia="Times New Roman" w:hAnsi="Times New Roman" w:cs="Times New Roman"/>
                <w:b/>
                <w:sz w:val="24"/>
                <w:szCs w:val="24"/>
                <w:lang w:val="ru-RU" w:eastAsia="ru-RU"/>
              </w:rPr>
            </w:pPr>
            <w:r w:rsidRPr="009F20EB">
              <w:rPr>
                <w:rFonts w:ascii="Times New Roman" w:eastAsia="Times New Roman" w:hAnsi="Times New Roman" w:cs="Times New Roman"/>
                <w:b/>
                <w:sz w:val="24"/>
                <w:szCs w:val="24"/>
                <w:lang w:val="ru-RU" w:eastAsia="ru-RU"/>
              </w:rPr>
              <w:t>Немирівська районна філія Віницького обласного центру зайнятості</w:t>
            </w:r>
          </w:p>
          <w:p w14:paraId="2534A723" w14:textId="5D03DC33" w:rsidR="00D92A70" w:rsidRPr="00D92A70" w:rsidRDefault="00825311" w:rsidP="009F20EB">
            <w:pPr>
              <w:tabs>
                <w:tab w:val="left" w:pos="0"/>
                <w:tab w:val="center" w:pos="4819"/>
                <w:tab w:val="right" w:pos="9639"/>
              </w:tabs>
              <w:spacing w:after="0" w:line="240" w:lineRule="auto"/>
              <w:rPr>
                <w:rFonts w:ascii="Times New Roman" w:eastAsia="Times New Roman" w:hAnsi="Times New Roman" w:cs="Times New Roman"/>
                <w:bCs/>
                <w:sz w:val="24"/>
                <w:szCs w:val="24"/>
                <w:lang w:val="ru-RU" w:eastAsia="ru-RU"/>
              </w:rPr>
            </w:pPr>
            <w:r w:rsidRPr="009F20EB">
              <w:rPr>
                <w:rFonts w:ascii="Times New Roman" w:eastAsia="Times New Roman" w:hAnsi="Times New Roman" w:cs="Times New Roman"/>
                <w:bCs/>
                <w:sz w:val="24"/>
                <w:szCs w:val="24"/>
                <w:lang w:val="ru-RU" w:eastAsia="ru-RU"/>
              </w:rPr>
              <w:t xml:space="preserve"> За адресою знаходження адміністративної будівлі: м. Немирів, вул.Соборна, 93б</w:t>
            </w:r>
          </w:p>
        </w:tc>
        <w:tc>
          <w:tcPr>
            <w:tcW w:w="3402" w:type="dxa"/>
          </w:tcPr>
          <w:p w14:paraId="6FFCB70A" w14:textId="77777777" w:rsidR="00D92A70" w:rsidRPr="00D92A70" w:rsidRDefault="00D92A70"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p>
        </w:tc>
      </w:tr>
      <w:tr w:rsidR="00825311" w:rsidRPr="00D92A70" w14:paraId="66629E97" w14:textId="77777777" w:rsidTr="00A07F9E">
        <w:tc>
          <w:tcPr>
            <w:tcW w:w="704" w:type="dxa"/>
          </w:tcPr>
          <w:p w14:paraId="41FAC2C7" w14:textId="2A2D9E79" w:rsidR="00825311"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w:t>
            </w:r>
          </w:p>
        </w:tc>
        <w:tc>
          <w:tcPr>
            <w:tcW w:w="5500" w:type="dxa"/>
          </w:tcPr>
          <w:p w14:paraId="249608D9" w14:textId="77777777" w:rsidR="00825311" w:rsidRPr="009F20EB" w:rsidRDefault="00825311" w:rsidP="009F20EB">
            <w:pPr>
              <w:tabs>
                <w:tab w:val="left" w:pos="0"/>
                <w:tab w:val="center" w:pos="4819"/>
                <w:tab w:val="right" w:pos="9639"/>
              </w:tabs>
              <w:spacing w:after="0" w:line="240" w:lineRule="auto"/>
              <w:rPr>
                <w:rFonts w:ascii="Times New Roman" w:eastAsia="Times New Roman" w:hAnsi="Times New Roman" w:cs="Times New Roman"/>
                <w:b/>
                <w:sz w:val="24"/>
                <w:szCs w:val="24"/>
                <w:lang w:val="ru-RU" w:eastAsia="ru-RU"/>
              </w:rPr>
            </w:pPr>
            <w:r w:rsidRPr="009F20EB">
              <w:rPr>
                <w:rFonts w:ascii="Times New Roman" w:eastAsia="Times New Roman" w:hAnsi="Times New Roman" w:cs="Times New Roman"/>
                <w:b/>
                <w:sz w:val="24"/>
                <w:szCs w:val="24"/>
                <w:lang w:val="ru-RU" w:eastAsia="ru-RU"/>
              </w:rPr>
              <w:t>Погребищенська районна філія Віницького обласного центру зайнятості</w:t>
            </w:r>
          </w:p>
          <w:p w14:paraId="4C0F1918" w14:textId="2ADE3896" w:rsidR="00825311" w:rsidRPr="009F20EB" w:rsidRDefault="00825311" w:rsidP="009F20EB">
            <w:pPr>
              <w:tabs>
                <w:tab w:val="left" w:pos="0"/>
                <w:tab w:val="center" w:pos="4819"/>
                <w:tab w:val="right" w:pos="9639"/>
              </w:tabs>
              <w:spacing w:after="0" w:line="240" w:lineRule="auto"/>
              <w:rPr>
                <w:rFonts w:ascii="Times New Roman" w:eastAsia="Times New Roman" w:hAnsi="Times New Roman" w:cs="Times New Roman"/>
                <w:bCs/>
                <w:sz w:val="24"/>
                <w:szCs w:val="24"/>
                <w:lang w:val="ru-RU" w:eastAsia="ru-RU"/>
              </w:rPr>
            </w:pPr>
            <w:r w:rsidRPr="009F20EB">
              <w:rPr>
                <w:rFonts w:ascii="Times New Roman" w:eastAsia="Times New Roman" w:hAnsi="Times New Roman" w:cs="Times New Roman"/>
                <w:bCs/>
                <w:sz w:val="24"/>
                <w:szCs w:val="24"/>
                <w:lang w:val="ru-RU" w:eastAsia="ru-RU"/>
              </w:rPr>
              <w:t xml:space="preserve"> За адресою знаходження адміністративної будівлі: м. Погребище, вул. Богдана Хмельницького, 112</w:t>
            </w:r>
          </w:p>
        </w:tc>
        <w:tc>
          <w:tcPr>
            <w:tcW w:w="3402" w:type="dxa"/>
          </w:tcPr>
          <w:p w14:paraId="7A428E86" w14:textId="77777777"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p>
        </w:tc>
      </w:tr>
      <w:tr w:rsidR="00825311" w:rsidRPr="00D92A70" w14:paraId="4ADFA4AE" w14:textId="77777777" w:rsidTr="00A07F9E">
        <w:tc>
          <w:tcPr>
            <w:tcW w:w="704" w:type="dxa"/>
          </w:tcPr>
          <w:p w14:paraId="3D461540" w14:textId="377416D7"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5500" w:type="dxa"/>
          </w:tcPr>
          <w:p w14:paraId="300C6D77" w14:textId="77777777" w:rsidR="00825311" w:rsidRPr="009F20EB" w:rsidRDefault="00825311" w:rsidP="009F20EB">
            <w:pPr>
              <w:tabs>
                <w:tab w:val="left" w:pos="0"/>
                <w:tab w:val="center" w:pos="4819"/>
                <w:tab w:val="right" w:pos="9639"/>
              </w:tabs>
              <w:spacing w:after="0" w:line="240" w:lineRule="auto"/>
              <w:rPr>
                <w:rFonts w:ascii="Times New Roman" w:eastAsia="Times New Roman" w:hAnsi="Times New Roman" w:cs="Times New Roman"/>
                <w:b/>
                <w:sz w:val="24"/>
                <w:szCs w:val="24"/>
                <w:lang w:val="ru-RU" w:eastAsia="ru-RU"/>
              </w:rPr>
            </w:pPr>
            <w:r w:rsidRPr="009F20EB">
              <w:rPr>
                <w:rFonts w:ascii="Times New Roman" w:eastAsia="Times New Roman" w:hAnsi="Times New Roman" w:cs="Times New Roman"/>
                <w:b/>
                <w:sz w:val="24"/>
                <w:szCs w:val="24"/>
                <w:lang w:val="ru-RU" w:eastAsia="ru-RU"/>
              </w:rPr>
              <w:t>Тростянецька районна філія Вінницького обласного центру зайнятості</w:t>
            </w:r>
          </w:p>
          <w:p w14:paraId="44AA0C18" w14:textId="67D038EF" w:rsidR="00825311" w:rsidRPr="009F20EB" w:rsidRDefault="00825311" w:rsidP="009F20EB">
            <w:pPr>
              <w:tabs>
                <w:tab w:val="left" w:pos="0"/>
                <w:tab w:val="center" w:pos="4819"/>
                <w:tab w:val="right" w:pos="9639"/>
              </w:tabs>
              <w:spacing w:after="0" w:line="240" w:lineRule="auto"/>
              <w:rPr>
                <w:rFonts w:ascii="Times New Roman" w:eastAsia="Times New Roman" w:hAnsi="Times New Roman" w:cs="Times New Roman"/>
                <w:bCs/>
                <w:sz w:val="24"/>
                <w:szCs w:val="24"/>
                <w:lang w:val="ru-RU" w:eastAsia="ru-RU"/>
              </w:rPr>
            </w:pPr>
            <w:r w:rsidRPr="009F20EB">
              <w:rPr>
                <w:rFonts w:ascii="Times New Roman" w:eastAsia="Times New Roman" w:hAnsi="Times New Roman" w:cs="Times New Roman"/>
                <w:bCs/>
                <w:sz w:val="24"/>
                <w:szCs w:val="24"/>
                <w:lang w:val="ru-RU" w:eastAsia="ru-RU"/>
              </w:rPr>
              <w:t>За адресою знаходження адміністративної будівлі: смт. Тростянець, вул. Соборна, буд. 32.</w:t>
            </w:r>
          </w:p>
        </w:tc>
        <w:tc>
          <w:tcPr>
            <w:tcW w:w="3402" w:type="dxa"/>
          </w:tcPr>
          <w:p w14:paraId="4A9ED860" w14:textId="77777777"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p>
        </w:tc>
      </w:tr>
      <w:tr w:rsidR="00825311" w:rsidRPr="00D92A70" w14:paraId="25683B83" w14:textId="77777777" w:rsidTr="00A07F9E">
        <w:tc>
          <w:tcPr>
            <w:tcW w:w="704" w:type="dxa"/>
          </w:tcPr>
          <w:p w14:paraId="52987BA2" w14:textId="6F2FA555"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4</w:t>
            </w:r>
          </w:p>
        </w:tc>
        <w:tc>
          <w:tcPr>
            <w:tcW w:w="5500" w:type="dxa"/>
          </w:tcPr>
          <w:p w14:paraId="11086A8A" w14:textId="77777777" w:rsidR="00825311" w:rsidRPr="009F20EB" w:rsidRDefault="00825311" w:rsidP="009F20EB">
            <w:pPr>
              <w:pStyle w:val="Bodytext20"/>
              <w:shd w:val="clear" w:color="auto" w:fill="auto"/>
              <w:tabs>
                <w:tab w:val="left" w:pos="-5954"/>
              </w:tabs>
              <w:spacing w:line="240" w:lineRule="auto"/>
              <w:ind w:firstLine="0"/>
              <w:jc w:val="left"/>
              <w:rPr>
                <w:rFonts w:ascii="Times New Roman" w:hAnsi="Times New Roman" w:cs="Times New Roman"/>
                <w:b/>
                <w:sz w:val="24"/>
                <w:szCs w:val="24"/>
                <w:lang w:val="uk-UA"/>
              </w:rPr>
            </w:pPr>
            <w:r w:rsidRPr="009F20EB">
              <w:rPr>
                <w:rFonts w:ascii="Times New Roman" w:hAnsi="Times New Roman" w:cs="Times New Roman"/>
                <w:b/>
                <w:sz w:val="24"/>
                <w:szCs w:val="24"/>
                <w:lang w:val="uk-UA"/>
              </w:rPr>
              <w:t>Погребищенська районна філія Віницького обласного центру зайнятості</w:t>
            </w:r>
          </w:p>
          <w:p w14:paraId="0AEBEC87" w14:textId="77777777" w:rsidR="00825311" w:rsidRPr="009F20EB" w:rsidRDefault="00825311" w:rsidP="009F20EB">
            <w:pPr>
              <w:pStyle w:val="Bodytext20"/>
              <w:shd w:val="clear" w:color="auto" w:fill="auto"/>
              <w:tabs>
                <w:tab w:val="left" w:pos="-5954"/>
              </w:tabs>
              <w:spacing w:line="240" w:lineRule="auto"/>
              <w:ind w:firstLine="0"/>
              <w:jc w:val="left"/>
              <w:rPr>
                <w:rFonts w:ascii="Times New Roman" w:hAnsi="Times New Roman" w:cs="Times New Roman"/>
                <w:bCs/>
                <w:sz w:val="24"/>
                <w:szCs w:val="24"/>
                <w:lang w:val="uk-UA"/>
              </w:rPr>
            </w:pPr>
            <w:r w:rsidRPr="009F20EB">
              <w:rPr>
                <w:rFonts w:ascii="Times New Roman" w:hAnsi="Times New Roman" w:cs="Times New Roman"/>
                <w:bCs/>
                <w:sz w:val="24"/>
                <w:szCs w:val="24"/>
                <w:lang w:val="uk-UA"/>
              </w:rPr>
              <w:t xml:space="preserve"> За адресою знаходження адміністративної будівлі: м. Погребище, вул. Богдана Хмельницького, 112</w:t>
            </w:r>
          </w:p>
          <w:p w14:paraId="3ECBDDA1" w14:textId="77777777" w:rsidR="00825311" w:rsidRPr="009F20EB" w:rsidRDefault="00825311" w:rsidP="009F20EB">
            <w:pPr>
              <w:tabs>
                <w:tab w:val="left" w:pos="0"/>
                <w:tab w:val="center" w:pos="4819"/>
                <w:tab w:val="right" w:pos="9639"/>
              </w:tabs>
              <w:spacing w:after="0" w:line="240" w:lineRule="auto"/>
              <w:rPr>
                <w:rFonts w:ascii="Times New Roman" w:eastAsia="Times New Roman" w:hAnsi="Times New Roman" w:cs="Times New Roman"/>
                <w:bCs/>
                <w:sz w:val="24"/>
                <w:szCs w:val="24"/>
                <w:lang w:val="ru-RU" w:eastAsia="ru-RU"/>
              </w:rPr>
            </w:pPr>
          </w:p>
        </w:tc>
        <w:tc>
          <w:tcPr>
            <w:tcW w:w="3402" w:type="dxa"/>
          </w:tcPr>
          <w:p w14:paraId="2E0232EB" w14:textId="77777777"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p>
        </w:tc>
      </w:tr>
      <w:tr w:rsidR="00825311" w:rsidRPr="00D92A70" w14:paraId="03016688" w14:textId="77777777" w:rsidTr="00DD1CCD">
        <w:trPr>
          <w:trHeight w:val="1196"/>
        </w:trPr>
        <w:tc>
          <w:tcPr>
            <w:tcW w:w="704" w:type="dxa"/>
          </w:tcPr>
          <w:p w14:paraId="4682BD42" w14:textId="2DD2F9E2"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lastRenderedPageBreak/>
              <w:t>5</w:t>
            </w:r>
          </w:p>
        </w:tc>
        <w:tc>
          <w:tcPr>
            <w:tcW w:w="5500" w:type="dxa"/>
          </w:tcPr>
          <w:p w14:paraId="42A28509" w14:textId="77777777" w:rsidR="00825311" w:rsidRPr="009F20EB" w:rsidRDefault="00825311" w:rsidP="009F20EB">
            <w:pPr>
              <w:pStyle w:val="Bodytext20"/>
              <w:shd w:val="clear" w:color="auto" w:fill="auto"/>
              <w:tabs>
                <w:tab w:val="left" w:pos="754"/>
              </w:tabs>
              <w:spacing w:line="240" w:lineRule="auto"/>
              <w:ind w:firstLine="0"/>
              <w:jc w:val="left"/>
              <w:rPr>
                <w:rFonts w:ascii="Times New Roman" w:hAnsi="Times New Roman" w:cs="Times New Roman"/>
                <w:b/>
                <w:sz w:val="24"/>
                <w:szCs w:val="24"/>
                <w:lang w:val="ru-RU"/>
              </w:rPr>
            </w:pPr>
            <w:r w:rsidRPr="009F20EB">
              <w:rPr>
                <w:rFonts w:ascii="Times New Roman" w:hAnsi="Times New Roman" w:cs="Times New Roman"/>
                <w:b/>
                <w:sz w:val="24"/>
                <w:szCs w:val="24"/>
                <w:lang w:val="ru-RU"/>
              </w:rPr>
              <w:t>Тульчинська районна філія Вінницького обласного центру зайнятості</w:t>
            </w:r>
          </w:p>
          <w:p w14:paraId="20A379A0" w14:textId="25D17304" w:rsidR="00825311" w:rsidRPr="00DD1CCD" w:rsidRDefault="00825311" w:rsidP="00DD1CCD">
            <w:pPr>
              <w:pStyle w:val="Heading20"/>
              <w:keepNext/>
              <w:keepLines/>
              <w:tabs>
                <w:tab w:val="left" w:pos="-5812"/>
              </w:tabs>
              <w:spacing w:before="0" w:after="0" w:line="240" w:lineRule="auto"/>
              <w:ind w:firstLine="0"/>
              <w:jc w:val="left"/>
              <w:rPr>
                <w:rFonts w:ascii="Times New Roman" w:hAnsi="Times New Roman" w:cs="Times New Roman"/>
                <w:bCs/>
                <w:sz w:val="24"/>
                <w:szCs w:val="24"/>
                <w:lang w:val="ru-RU"/>
              </w:rPr>
            </w:pPr>
            <w:r w:rsidRPr="009F20EB">
              <w:rPr>
                <w:rFonts w:ascii="Times New Roman" w:hAnsi="Times New Roman" w:cs="Times New Roman"/>
                <w:bCs/>
                <w:sz w:val="24"/>
                <w:szCs w:val="24"/>
                <w:lang w:val="ru-RU"/>
              </w:rPr>
              <w:t xml:space="preserve">За адресою знаходження адміністративної будівлі: </w:t>
            </w:r>
            <w:r w:rsidRPr="009F20EB">
              <w:rPr>
                <w:rFonts w:ascii="Times New Roman" w:hAnsi="Times New Roman" w:cs="Times New Roman"/>
                <w:bCs/>
                <w:sz w:val="24"/>
                <w:szCs w:val="24"/>
                <w:lang w:val="uk-UA"/>
              </w:rPr>
              <w:t>м. Тульчин, вул. Миколи Леонтовича, буд. 102.</w:t>
            </w:r>
          </w:p>
        </w:tc>
        <w:tc>
          <w:tcPr>
            <w:tcW w:w="3402" w:type="dxa"/>
          </w:tcPr>
          <w:p w14:paraId="3A7DB123" w14:textId="77777777"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p>
        </w:tc>
      </w:tr>
      <w:tr w:rsidR="00825311" w:rsidRPr="00D92A70" w14:paraId="4F126256" w14:textId="77777777" w:rsidTr="00A07F9E">
        <w:tc>
          <w:tcPr>
            <w:tcW w:w="704" w:type="dxa"/>
          </w:tcPr>
          <w:p w14:paraId="46B1C1B9" w14:textId="06034937"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p>
        </w:tc>
        <w:tc>
          <w:tcPr>
            <w:tcW w:w="5500" w:type="dxa"/>
          </w:tcPr>
          <w:p w14:paraId="217F5935" w14:textId="77777777" w:rsidR="00825311" w:rsidRPr="009F20EB" w:rsidRDefault="00825311" w:rsidP="009F20EB">
            <w:pPr>
              <w:pStyle w:val="Bodytext20"/>
              <w:shd w:val="clear" w:color="auto" w:fill="auto"/>
              <w:tabs>
                <w:tab w:val="left" w:pos="754"/>
              </w:tabs>
              <w:spacing w:line="240" w:lineRule="auto"/>
              <w:ind w:firstLine="0"/>
              <w:jc w:val="left"/>
              <w:rPr>
                <w:rFonts w:ascii="Times New Roman" w:hAnsi="Times New Roman" w:cs="Times New Roman"/>
                <w:b/>
                <w:sz w:val="24"/>
                <w:szCs w:val="24"/>
                <w:lang w:val="ru-RU"/>
              </w:rPr>
            </w:pPr>
            <w:r w:rsidRPr="009F20EB">
              <w:rPr>
                <w:rFonts w:ascii="Times New Roman" w:hAnsi="Times New Roman" w:cs="Times New Roman"/>
                <w:b/>
                <w:sz w:val="24"/>
                <w:szCs w:val="24"/>
                <w:lang w:val="ru-RU"/>
              </w:rPr>
              <w:t>Могилів-Подільська міськрайонна філія Вінницького обласного центру зайнятості</w:t>
            </w:r>
          </w:p>
          <w:p w14:paraId="2C61A3AF" w14:textId="6F3626A9" w:rsidR="00825311" w:rsidRPr="00DD1CCD" w:rsidRDefault="00825311" w:rsidP="00DD1CCD">
            <w:pPr>
              <w:pStyle w:val="Heading20"/>
              <w:keepNext/>
              <w:keepLines/>
              <w:tabs>
                <w:tab w:val="left" w:pos="-5812"/>
              </w:tabs>
              <w:spacing w:before="0" w:after="0" w:line="240" w:lineRule="auto"/>
              <w:ind w:firstLine="0"/>
              <w:jc w:val="left"/>
              <w:rPr>
                <w:rFonts w:ascii="Times New Roman" w:hAnsi="Times New Roman" w:cs="Times New Roman"/>
                <w:bCs/>
                <w:sz w:val="24"/>
                <w:szCs w:val="24"/>
                <w:lang w:val="uk-UA"/>
              </w:rPr>
            </w:pPr>
            <w:r w:rsidRPr="009F20EB">
              <w:rPr>
                <w:rFonts w:ascii="Times New Roman" w:hAnsi="Times New Roman" w:cs="Times New Roman"/>
                <w:bCs/>
                <w:sz w:val="24"/>
                <w:szCs w:val="24"/>
                <w:lang w:val="ru-RU"/>
              </w:rPr>
              <w:t xml:space="preserve">За адресою знаходження адміністративної будівлі: </w:t>
            </w:r>
            <w:r w:rsidRPr="009F20EB">
              <w:rPr>
                <w:rFonts w:ascii="Times New Roman" w:hAnsi="Times New Roman" w:cs="Times New Roman"/>
                <w:bCs/>
                <w:sz w:val="24"/>
                <w:szCs w:val="24"/>
                <w:lang w:val="uk-UA"/>
              </w:rPr>
              <w:t>Могилів-Подільський, просп. Незалежності, буд. 11.</w:t>
            </w:r>
          </w:p>
        </w:tc>
        <w:tc>
          <w:tcPr>
            <w:tcW w:w="3402" w:type="dxa"/>
          </w:tcPr>
          <w:p w14:paraId="38D1435F" w14:textId="77777777" w:rsidR="00825311" w:rsidRPr="00D92A70" w:rsidRDefault="00825311"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p>
        </w:tc>
      </w:tr>
      <w:tr w:rsidR="00D92A70" w:rsidRPr="00D92A70" w14:paraId="647802E5" w14:textId="77777777" w:rsidTr="00A07F9E">
        <w:tc>
          <w:tcPr>
            <w:tcW w:w="6204" w:type="dxa"/>
            <w:gridSpan w:val="2"/>
          </w:tcPr>
          <w:p w14:paraId="1CACD9B4" w14:textId="24AD631B" w:rsidR="00D92A70" w:rsidRPr="00D92A70" w:rsidRDefault="00D92A70" w:rsidP="00D92A70">
            <w:pPr>
              <w:tabs>
                <w:tab w:val="left" w:pos="0"/>
                <w:tab w:val="center" w:pos="4819"/>
                <w:tab w:val="right" w:pos="9639"/>
              </w:tabs>
              <w:spacing w:after="0" w:line="240" w:lineRule="auto"/>
              <w:jc w:val="right"/>
              <w:rPr>
                <w:rFonts w:ascii="Times New Roman" w:eastAsia="Times New Roman" w:hAnsi="Times New Roman" w:cs="Times New Roman"/>
                <w:b/>
                <w:iCs/>
                <w:sz w:val="24"/>
                <w:szCs w:val="24"/>
                <w:lang w:val="uk-UA" w:eastAsia="ru-RU"/>
              </w:rPr>
            </w:pPr>
            <w:r w:rsidRPr="00D92A70">
              <w:rPr>
                <w:rFonts w:ascii="Times New Roman" w:eastAsia="Times New Roman" w:hAnsi="Times New Roman" w:cs="Times New Roman"/>
                <w:b/>
                <w:sz w:val="24"/>
                <w:szCs w:val="24"/>
                <w:lang w:val="ru-RU" w:eastAsia="ru-RU"/>
              </w:rPr>
              <w:t>ПДВ</w:t>
            </w:r>
            <w:r w:rsidR="000110FE">
              <w:rPr>
                <w:rFonts w:ascii="Times New Roman" w:eastAsia="Times New Roman" w:hAnsi="Times New Roman" w:cs="Times New Roman"/>
                <w:b/>
                <w:sz w:val="24"/>
                <w:szCs w:val="24"/>
                <w:lang w:val="ru-RU" w:eastAsia="ru-RU"/>
              </w:rPr>
              <w:t>***</w:t>
            </w:r>
            <w:r w:rsidRPr="00D92A70">
              <w:rPr>
                <w:rFonts w:ascii="Times New Roman" w:eastAsia="Times New Roman" w:hAnsi="Times New Roman" w:cs="Times New Roman"/>
                <w:b/>
                <w:sz w:val="24"/>
                <w:szCs w:val="24"/>
                <w:lang w:val="uk-UA" w:eastAsia="ru-RU"/>
              </w:rPr>
              <w:t>, грн..</w:t>
            </w:r>
          </w:p>
        </w:tc>
        <w:tc>
          <w:tcPr>
            <w:tcW w:w="3402" w:type="dxa"/>
          </w:tcPr>
          <w:p w14:paraId="2E288B62" w14:textId="77777777" w:rsidR="00D92A70" w:rsidRPr="00D92A70" w:rsidRDefault="00D92A70"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p>
        </w:tc>
      </w:tr>
      <w:tr w:rsidR="00D92A70" w:rsidRPr="00D92A70" w14:paraId="60317EE0" w14:textId="77777777" w:rsidTr="00A07F9E">
        <w:tc>
          <w:tcPr>
            <w:tcW w:w="6204" w:type="dxa"/>
            <w:gridSpan w:val="2"/>
          </w:tcPr>
          <w:p w14:paraId="6B13F24A" w14:textId="77777777" w:rsidR="00D92A70" w:rsidRPr="00D92A70" w:rsidRDefault="00D92A70" w:rsidP="00D92A70">
            <w:pPr>
              <w:tabs>
                <w:tab w:val="left" w:pos="0"/>
                <w:tab w:val="center" w:pos="4819"/>
                <w:tab w:val="right" w:pos="9639"/>
              </w:tabs>
              <w:spacing w:after="0" w:line="240" w:lineRule="auto"/>
              <w:jc w:val="right"/>
              <w:rPr>
                <w:rFonts w:ascii="Times New Roman" w:eastAsia="Times New Roman" w:hAnsi="Times New Roman" w:cs="Times New Roman"/>
                <w:b/>
                <w:iCs/>
                <w:sz w:val="24"/>
                <w:szCs w:val="24"/>
                <w:lang w:val="uk-UA" w:eastAsia="ru-RU"/>
              </w:rPr>
            </w:pPr>
            <w:r w:rsidRPr="00D92A70">
              <w:rPr>
                <w:rFonts w:ascii="Times New Roman" w:eastAsia="Times New Roman" w:hAnsi="Times New Roman" w:cs="Times New Roman"/>
                <w:b/>
                <w:sz w:val="24"/>
                <w:szCs w:val="24"/>
                <w:lang w:val="ru-RU" w:eastAsia="ru-RU"/>
              </w:rPr>
              <w:t>Всього з ПДВ</w:t>
            </w:r>
            <w:r w:rsidRPr="00D92A70">
              <w:rPr>
                <w:rFonts w:ascii="Times New Roman" w:eastAsia="Times New Roman" w:hAnsi="Times New Roman" w:cs="Times New Roman"/>
                <w:b/>
                <w:sz w:val="24"/>
                <w:szCs w:val="24"/>
                <w:lang w:val="uk-UA" w:eastAsia="ru-RU"/>
              </w:rPr>
              <w:t>, грн.</w:t>
            </w:r>
          </w:p>
        </w:tc>
        <w:tc>
          <w:tcPr>
            <w:tcW w:w="3402" w:type="dxa"/>
          </w:tcPr>
          <w:p w14:paraId="7742FEAF" w14:textId="77777777" w:rsidR="00D92A70" w:rsidRPr="00D92A70" w:rsidRDefault="00D92A70" w:rsidP="00D92A7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p>
        </w:tc>
      </w:tr>
    </w:tbl>
    <w:p w14:paraId="145F7514" w14:textId="77777777" w:rsidR="00DC1D59" w:rsidRPr="00DC1D59" w:rsidRDefault="00DC1D59" w:rsidP="00DC1D59">
      <w:pPr>
        <w:shd w:val="clear" w:color="auto" w:fill="FFFFFF"/>
        <w:spacing w:after="0" w:line="240" w:lineRule="auto"/>
        <w:jc w:val="both"/>
        <w:rPr>
          <w:rFonts w:ascii="Times New Roman" w:eastAsia="Times New Roman" w:hAnsi="Times New Roman" w:cs="Times New Roman"/>
          <w:sz w:val="24"/>
          <w:szCs w:val="24"/>
          <w:lang w:val="uk-UA" w:eastAsia="ru-RU"/>
        </w:rPr>
      </w:pPr>
    </w:p>
    <w:p w14:paraId="5751D995" w14:textId="05F67863" w:rsidR="00E2406F" w:rsidRDefault="00D35CF7" w:rsidP="00F64C9D">
      <w:pPr>
        <w:tabs>
          <w:tab w:val="num" w:pos="0"/>
        </w:tabs>
        <w:spacing w:after="0" w:line="240" w:lineRule="auto"/>
        <w:jc w:val="both"/>
        <w:rPr>
          <w:rFonts w:ascii="Times New Roman" w:hAnsi="Times New Roman"/>
          <w:sz w:val="24"/>
          <w:szCs w:val="24"/>
          <w:lang w:val="uk-UA"/>
        </w:rPr>
      </w:pPr>
      <w:r w:rsidRPr="00277925">
        <w:rPr>
          <w:rFonts w:ascii="Times New Roman" w:hAnsi="Times New Roman"/>
          <w:sz w:val="24"/>
          <w:szCs w:val="24"/>
          <w:lang w:val="uk-UA"/>
        </w:rPr>
        <w:t xml:space="preserve"> </w:t>
      </w:r>
      <w:r w:rsidR="00D14F34" w:rsidRPr="00277925">
        <w:rPr>
          <w:rFonts w:ascii="Times New Roman" w:hAnsi="Times New Roman"/>
          <w:sz w:val="24"/>
          <w:szCs w:val="24"/>
          <w:lang w:val="uk-UA"/>
        </w:rPr>
        <w:t xml:space="preserve">Загальна вартість закупівлі за предметом: </w:t>
      </w:r>
      <w:r w:rsidR="00D14F34" w:rsidRPr="00F467CE">
        <w:rPr>
          <w:rFonts w:ascii="Times New Roman" w:hAnsi="Times New Roman"/>
          <w:b/>
          <w:bCs/>
          <w:sz w:val="24"/>
          <w:szCs w:val="24"/>
          <w:lang w:val="uk-UA"/>
        </w:rPr>
        <w:t>«</w:t>
      </w:r>
      <w:r w:rsidR="00B355C8" w:rsidRPr="00B355C8">
        <w:rPr>
          <w:rFonts w:ascii="Times New Roman" w:hAnsi="Times New Roman"/>
          <w:b/>
          <w:bCs/>
          <w:sz w:val="24"/>
          <w:szCs w:val="24"/>
          <w:lang w:val="uk-UA"/>
        </w:rPr>
        <w:t>Послуг зі збільшення</w:t>
      </w:r>
      <w:r w:rsidR="00BD027B">
        <w:rPr>
          <w:rFonts w:ascii="Times New Roman" w:hAnsi="Times New Roman"/>
          <w:b/>
          <w:bCs/>
          <w:sz w:val="24"/>
          <w:szCs w:val="24"/>
          <w:lang w:val="uk-UA"/>
        </w:rPr>
        <w:t xml:space="preserve"> існуючих</w:t>
      </w:r>
      <w:r w:rsidR="00B355C8" w:rsidRPr="00B355C8">
        <w:rPr>
          <w:rFonts w:ascii="Times New Roman" w:hAnsi="Times New Roman"/>
          <w:b/>
          <w:bCs/>
          <w:sz w:val="24"/>
          <w:szCs w:val="24"/>
          <w:lang w:val="uk-UA"/>
        </w:rPr>
        <w:t xml:space="preserve"> потужностей електропостачання адміністративних будівель шістьох районних філій Вінницького обласного центру зайнятості</w:t>
      </w:r>
      <w:r w:rsidR="000128B6">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00D14F34" w:rsidRPr="00277925">
        <w:rPr>
          <w:rFonts w:ascii="Times New Roman" w:hAnsi="Times New Roman"/>
          <w:sz w:val="24"/>
          <w:szCs w:val="24"/>
          <w:lang w:val="uk-UA"/>
        </w:rPr>
        <w:t>: _________грн.( сума прописом ), в т.</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ч. ПДВ</w:t>
      </w:r>
      <w:r w:rsidR="00BE08EA">
        <w:rPr>
          <w:rFonts w:ascii="Times New Roman" w:hAnsi="Times New Roman"/>
          <w:sz w:val="24"/>
          <w:szCs w:val="24"/>
          <w:lang w:val="uk-UA"/>
        </w:rPr>
        <w:t>***</w:t>
      </w:r>
      <w:r w:rsidR="00D14F34" w:rsidRPr="00277925">
        <w:rPr>
          <w:rFonts w:ascii="Times New Roman" w:hAnsi="Times New Roman"/>
          <w:sz w:val="24"/>
          <w:szCs w:val="24"/>
          <w:lang w:val="uk-UA"/>
        </w:rPr>
        <w:t>________</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грн. (сума прописом).</w:t>
      </w:r>
    </w:p>
    <w:p w14:paraId="219BBB39" w14:textId="4AB2EB96" w:rsidR="00393E40" w:rsidRDefault="00E2406F" w:rsidP="002E114A">
      <w:pPr>
        <w:tabs>
          <w:tab w:val="num" w:pos="0"/>
        </w:tabs>
        <w:spacing w:after="0" w:line="240" w:lineRule="auto"/>
        <w:ind w:left="-142"/>
        <w:jc w:val="both"/>
        <w:rPr>
          <w:rFonts w:ascii="Times New Roman" w:hAnsi="Times New Roman"/>
          <w:b/>
          <w:bCs/>
          <w:i/>
          <w:iCs/>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 xml:space="preserve">Ціна пропозиції включає в себе всі витрати </w:t>
      </w:r>
      <w:r w:rsidR="001D15C9">
        <w:rPr>
          <w:rFonts w:ascii="Times New Roman" w:hAnsi="Times New Roman"/>
          <w:b/>
          <w:bCs/>
          <w:i/>
          <w:iCs/>
          <w:sz w:val="24"/>
          <w:szCs w:val="24"/>
          <w:lang w:val="uk-UA"/>
        </w:rPr>
        <w:t>(</w:t>
      </w:r>
      <w:r w:rsidR="002E114A" w:rsidRPr="002E114A">
        <w:rPr>
          <w:rFonts w:ascii="Times New Roman" w:hAnsi="Times New Roman"/>
          <w:b/>
          <w:bCs/>
          <w:i/>
          <w:iCs/>
          <w:sz w:val="24"/>
          <w:szCs w:val="24"/>
          <w:lang w:val="uk-UA"/>
        </w:rPr>
        <w:t>пов’язані з видачею відповідних</w:t>
      </w:r>
      <w:r w:rsidR="00B355C8">
        <w:rPr>
          <w:rFonts w:ascii="Times New Roman" w:hAnsi="Times New Roman"/>
          <w:b/>
          <w:bCs/>
          <w:i/>
          <w:iCs/>
          <w:sz w:val="24"/>
          <w:szCs w:val="24"/>
          <w:lang w:val="uk-UA"/>
        </w:rPr>
        <w:t xml:space="preserve"> дозволів</w:t>
      </w:r>
      <w:r w:rsidR="00BE08EA">
        <w:rPr>
          <w:rFonts w:ascii="Times New Roman" w:hAnsi="Times New Roman"/>
          <w:b/>
          <w:bCs/>
          <w:i/>
          <w:iCs/>
          <w:sz w:val="24"/>
          <w:szCs w:val="24"/>
          <w:lang w:val="uk-UA"/>
        </w:rPr>
        <w:t>, ліцензій</w:t>
      </w:r>
      <w:r w:rsidR="002E114A" w:rsidRPr="002E114A">
        <w:rPr>
          <w:rFonts w:ascii="Times New Roman" w:hAnsi="Times New Roman"/>
          <w:b/>
          <w:bCs/>
          <w:i/>
          <w:iCs/>
          <w:sz w:val="24"/>
          <w:szCs w:val="24"/>
          <w:lang w:val="uk-UA"/>
        </w:rPr>
        <w:t xml:space="preserve"> </w:t>
      </w:r>
      <w:r w:rsidR="00B355C8">
        <w:rPr>
          <w:rFonts w:ascii="Times New Roman" w:hAnsi="Times New Roman"/>
          <w:b/>
          <w:bCs/>
          <w:i/>
          <w:iCs/>
          <w:sz w:val="24"/>
          <w:szCs w:val="24"/>
          <w:lang w:val="uk-UA"/>
        </w:rPr>
        <w:t>с</w:t>
      </w:r>
      <w:r w:rsidR="002E114A" w:rsidRPr="002E114A">
        <w:rPr>
          <w:rFonts w:ascii="Times New Roman" w:hAnsi="Times New Roman"/>
          <w:b/>
          <w:bCs/>
          <w:i/>
          <w:iCs/>
          <w:sz w:val="24"/>
          <w:szCs w:val="24"/>
          <w:lang w:val="uk-UA"/>
        </w:rPr>
        <w:t>відо</w:t>
      </w:r>
      <w:r w:rsidR="001D15C9">
        <w:rPr>
          <w:rFonts w:ascii="Times New Roman" w:hAnsi="Times New Roman"/>
          <w:b/>
          <w:bCs/>
          <w:i/>
          <w:iCs/>
          <w:sz w:val="24"/>
          <w:szCs w:val="24"/>
          <w:lang w:val="uk-UA"/>
        </w:rPr>
        <w:t>ц</w:t>
      </w:r>
      <w:r w:rsidR="002E114A" w:rsidRPr="002E114A">
        <w:rPr>
          <w:rFonts w:ascii="Times New Roman" w:hAnsi="Times New Roman"/>
          <w:b/>
          <w:bCs/>
          <w:i/>
          <w:iCs/>
          <w:sz w:val="24"/>
          <w:szCs w:val="24"/>
          <w:lang w:val="uk-UA"/>
        </w:rPr>
        <w:t>тв,</w:t>
      </w:r>
      <w:r w:rsidR="00BE08EA">
        <w:rPr>
          <w:rFonts w:ascii="Times New Roman" w:hAnsi="Times New Roman"/>
          <w:b/>
          <w:bCs/>
          <w:i/>
          <w:iCs/>
          <w:sz w:val="24"/>
          <w:szCs w:val="24"/>
          <w:lang w:val="uk-UA"/>
        </w:rPr>
        <w:t xml:space="preserve"> сертифікатів,</w:t>
      </w:r>
      <w:r w:rsidR="000B20A4">
        <w:rPr>
          <w:rFonts w:ascii="Times New Roman" w:hAnsi="Times New Roman"/>
          <w:b/>
          <w:bCs/>
          <w:i/>
          <w:iCs/>
          <w:sz w:val="24"/>
          <w:szCs w:val="24"/>
          <w:lang w:val="uk-UA"/>
        </w:rPr>
        <w:t xml:space="preserve"> паспортів,</w:t>
      </w:r>
      <w:r w:rsidR="002E114A" w:rsidRPr="002E114A">
        <w:rPr>
          <w:rFonts w:ascii="Times New Roman" w:hAnsi="Times New Roman"/>
          <w:b/>
          <w:bCs/>
          <w:i/>
          <w:iCs/>
          <w:sz w:val="24"/>
          <w:szCs w:val="24"/>
          <w:lang w:val="uk-UA"/>
        </w:rPr>
        <w:t xml:space="preserve"> довідок, витрат на відрядження,  витрати пов’язанні з послугами сторонніх організацій залучених при  наданні послуг</w:t>
      </w:r>
      <w:r w:rsidR="002E114A">
        <w:rPr>
          <w:rFonts w:ascii="Times New Roman" w:hAnsi="Times New Roman"/>
          <w:b/>
          <w:bCs/>
          <w:i/>
          <w:iCs/>
          <w:sz w:val="24"/>
          <w:szCs w:val="24"/>
          <w:lang w:val="uk-UA"/>
        </w:rPr>
        <w:t xml:space="preserve"> ( в разі потреби)</w:t>
      </w:r>
      <w:r w:rsidR="008A2791" w:rsidRPr="008A2791">
        <w:rPr>
          <w:rFonts w:ascii="Times New Roman" w:hAnsi="Times New Roman"/>
          <w:b/>
          <w:bCs/>
          <w:i/>
          <w:iCs/>
          <w:sz w:val="24"/>
          <w:szCs w:val="24"/>
          <w:lang w:val="uk-UA"/>
        </w:rPr>
        <w:t>,</w:t>
      </w:r>
      <w:r w:rsidR="00B355C8">
        <w:rPr>
          <w:rFonts w:ascii="Times New Roman" w:hAnsi="Times New Roman"/>
          <w:b/>
          <w:bCs/>
          <w:i/>
          <w:iCs/>
          <w:sz w:val="24"/>
          <w:szCs w:val="24"/>
          <w:lang w:val="uk-UA"/>
        </w:rPr>
        <w:t xml:space="preserve"> вартість інструментів, матеріалів, запчастин,</w:t>
      </w:r>
      <w:r w:rsidR="000B20A4">
        <w:rPr>
          <w:rFonts w:ascii="Times New Roman" w:hAnsi="Times New Roman"/>
          <w:b/>
          <w:bCs/>
          <w:i/>
          <w:iCs/>
          <w:sz w:val="24"/>
          <w:szCs w:val="24"/>
          <w:lang w:val="uk-UA"/>
        </w:rPr>
        <w:t xml:space="preserve"> транспортні послуги,</w:t>
      </w:r>
      <w:r w:rsidR="008A2791" w:rsidRPr="008A2791">
        <w:rPr>
          <w:rFonts w:ascii="Times New Roman" w:hAnsi="Times New Roman"/>
          <w:b/>
          <w:bCs/>
          <w:i/>
          <w:iCs/>
          <w:sz w:val="24"/>
          <w:szCs w:val="24"/>
          <w:lang w:val="uk-UA"/>
        </w:rPr>
        <w:t xml:space="preserve"> податки</w:t>
      </w:r>
      <w:r w:rsidR="00B355C8">
        <w:rPr>
          <w:rFonts w:ascii="Times New Roman" w:hAnsi="Times New Roman"/>
          <w:b/>
          <w:bCs/>
          <w:i/>
          <w:iCs/>
          <w:sz w:val="24"/>
          <w:szCs w:val="24"/>
          <w:lang w:val="uk-UA"/>
        </w:rPr>
        <w:t xml:space="preserve">, </w:t>
      </w:r>
      <w:r w:rsidR="008A2791" w:rsidRPr="008A2791">
        <w:rPr>
          <w:rFonts w:ascii="Times New Roman" w:hAnsi="Times New Roman"/>
          <w:b/>
          <w:bCs/>
          <w:i/>
          <w:iCs/>
          <w:sz w:val="24"/>
          <w:szCs w:val="24"/>
          <w:lang w:val="uk-UA"/>
        </w:rPr>
        <w:t>збори, необхідні платежі, що сплачуються або мають бути сплачені, згідно із законодавством України</w:t>
      </w:r>
      <w:r w:rsidR="000B20A4">
        <w:rPr>
          <w:rFonts w:ascii="Times New Roman" w:hAnsi="Times New Roman"/>
          <w:b/>
          <w:bCs/>
          <w:i/>
          <w:iCs/>
          <w:sz w:val="24"/>
          <w:szCs w:val="24"/>
          <w:lang w:val="uk-UA"/>
        </w:rPr>
        <w:t>.</w:t>
      </w:r>
    </w:p>
    <w:p w14:paraId="1D158659" w14:textId="77777777" w:rsidR="00A96766" w:rsidRDefault="00A96766" w:rsidP="002E114A">
      <w:pPr>
        <w:tabs>
          <w:tab w:val="num" w:pos="0"/>
        </w:tabs>
        <w:spacing w:after="0" w:line="240" w:lineRule="auto"/>
        <w:ind w:left="-142"/>
        <w:jc w:val="both"/>
        <w:rPr>
          <w:rFonts w:ascii="Times New Roman" w:hAnsi="Times New Roman"/>
          <w:b/>
          <w:bCs/>
          <w:i/>
          <w:iCs/>
          <w:sz w:val="24"/>
          <w:szCs w:val="24"/>
          <w:lang w:val="uk-UA"/>
        </w:rPr>
      </w:pPr>
    </w:p>
    <w:p w14:paraId="48716A8B" w14:textId="0B7602CE" w:rsidR="00A96766" w:rsidRPr="00DD1CCD" w:rsidRDefault="00A96766" w:rsidP="002E114A">
      <w:pPr>
        <w:tabs>
          <w:tab w:val="num" w:pos="0"/>
        </w:tabs>
        <w:spacing w:after="0" w:line="240" w:lineRule="auto"/>
        <w:ind w:left="-142"/>
        <w:jc w:val="both"/>
        <w:rPr>
          <w:rFonts w:ascii="Times New Roman" w:hAnsi="Times New Roman"/>
          <w:b/>
          <w:bCs/>
          <w:i/>
          <w:iCs/>
          <w:sz w:val="24"/>
          <w:szCs w:val="24"/>
          <w:u w:val="single"/>
          <w:lang w:val="uk-UA"/>
        </w:rPr>
      </w:pPr>
      <w:r w:rsidRPr="00DD1CCD">
        <w:rPr>
          <w:rFonts w:ascii="Times New Roman" w:hAnsi="Times New Roman"/>
          <w:b/>
          <w:bCs/>
          <w:i/>
          <w:iCs/>
          <w:sz w:val="24"/>
          <w:szCs w:val="24"/>
          <w:u w:val="single"/>
          <w:lang w:val="uk-UA"/>
        </w:rPr>
        <w:t>До вартості послуг не включається вартість лічильників та їх монтаж з пломбуванням!!!!</w:t>
      </w:r>
    </w:p>
    <w:p w14:paraId="49565168" w14:textId="77777777" w:rsidR="00DD1CCD" w:rsidRDefault="00DD1CCD" w:rsidP="002E114A">
      <w:pPr>
        <w:tabs>
          <w:tab w:val="num" w:pos="0"/>
        </w:tabs>
        <w:spacing w:after="0" w:line="240" w:lineRule="auto"/>
        <w:ind w:left="-142"/>
        <w:jc w:val="both"/>
        <w:rPr>
          <w:rFonts w:ascii="Times New Roman" w:hAnsi="Times New Roman"/>
          <w:b/>
          <w:bCs/>
          <w:i/>
          <w:iCs/>
          <w:sz w:val="24"/>
          <w:szCs w:val="24"/>
          <w:lang w:val="uk-UA"/>
        </w:rPr>
      </w:pPr>
    </w:p>
    <w:p w14:paraId="7D172D84" w14:textId="0F7DE1F2" w:rsidR="00DC1D59" w:rsidRDefault="00DC1D59" w:rsidP="002E114A">
      <w:pPr>
        <w:tabs>
          <w:tab w:val="num" w:pos="0"/>
        </w:tabs>
        <w:spacing w:after="0" w:line="240" w:lineRule="auto"/>
        <w:ind w:left="-142"/>
        <w:jc w:val="both"/>
        <w:rPr>
          <w:rFonts w:ascii="Times New Roman" w:hAnsi="Times New Roman"/>
          <w:b/>
          <w:bCs/>
          <w:i/>
          <w:iCs/>
          <w:sz w:val="24"/>
          <w:szCs w:val="24"/>
          <w:lang w:val="uk-UA"/>
        </w:rPr>
      </w:pPr>
      <w:r w:rsidRPr="00DC1D59">
        <w:rPr>
          <w:rFonts w:ascii="Times New Roman" w:hAnsi="Times New Roman"/>
          <w:b/>
          <w:bCs/>
          <w:i/>
          <w:iCs/>
          <w:sz w:val="24"/>
          <w:szCs w:val="24"/>
          <w:lang w:val="uk-UA"/>
        </w:rPr>
        <w:t>До Цінової пропозиції додається Кошторис, в тому числі по об’єктній  вартості збільшення існуючих потужностей (6 районних філій) Вінницького обласного центру зайнятості, який відповідає ціновій пропозиції, з розшифровкою всіх статей витрат!!!</w:t>
      </w:r>
    </w:p>
    <w:p w14:paraId="6B51A840" w14:textId="77777777" w:rsidR="00DD1CCD" w:rsidRDefault="00DD1CCD" w:rsidP="002E114A">
      <w:pPr>
        <w:tabs>
          <w:tab w:val="num" w:pos="0"/>
        </w:tabs>
        <w:spacing w:after="0" w:line="240" w:lineRule="auto"/>
        <w:ind w:left="-142"/>
        <w:jc w:val="both"/>
        <w:rPr>
          <w:rFonts w:ascii="Times New Roman" w:hAnsi="Times New Roman"/>
          <w:b/>
          <w:bCs/>
          <w:i/>
          <w:iCs/>
          <w:sz w:val="24"/>
          <w:szCs w:val="24"/>
          <w:lang w:val="uk-UA"/>
        </w:rPr>
      </w:pPr>
    </w:p>
    <w:p w14:paraId="1AD58DFF" w14:textId="77777777" w:rsidR="00BE08EA" w:rsidRPr="009C4534" w:rsidRDefault="00BE08EA" w:rsidP="00BE08EA">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p>
    <w:p w14:paraId="0DB53DF1" w14:textId="2166B259" w:rsidR="00BE08EA" w:rsidRDefault="00BE08EA" w:rsidP="00BE08EA">
      <w:pPr>
        <w:pStyle w:val="a5"/>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 xml:space="preserve"> </w:t>
      </w:r>
      <w:r>
        <w:rPr>
          <w:rFonts w:ascii="Times New Roman" w:hAnsi="Times New Roman"/>
          <w:b/>
          <w:bCs/>
          <w:sz w:val="20"/>
          <w:szCs w:val="20"/>
          <w:lang w:val="uk-UA" w:eastAsia="uk-UA"/>
        </w:rPr>
        <w:t>***</w:t>
      </w:r>
      <w:r w:rsidRPr="0058697A">
        <w:rPr>
          <w:rFonts w:ascii="Times New Roman" w:hAnsi="Times New Roman"/>
          <w:b/>
          <w:bCs/>
          <w:sz w:val="20"/>
          <w:szCs w:val="20"/>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041ED9A2" w14:textId="77777777" w:rsidR="00A96766" w:rsidRPr="002E114A" w:rsidRDefault="00A96766" w:rsidP="002E114A">
      <w:pPr>
        <w:tabs>
          <w:tab w:val="num" w:pos="0"/>
        </w:tabs>
        <w:spacing w:after="0" w:line="240" w:lineRule="auto"/>
        <w:ind w:left="-142"/>
        <w:jc w:val="both"/>
        <w:rPr>
          <w:rFonts w:ascii="Times New Roman" w:hAnsi="Times New Roman"/>
          <w:sz w:val="24"/>
          <w:szCs w:val="24"/>
          <w:lang w:val="uk-UA"/>
        </w:rPr>
      </w:pP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25662E55" w14:textId="4F2AD7F9" w:rsidR="00D64BCF" w:rsidRPr="00D709C3" w:rsidRDefault="00F467CE" w:rsidP="00A869DD">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 </w:t>
      </w:r>
      <w:r w:rsidR="00B355C8">
        <w:rPr>
          <w:rFonts w:ascii="Times New Roman" w:hAnsi="Times New Roman"/>
          <w:bCs/>
          <w:sz w:val="24"/>
          <w:szCs w:val="24"/>
          <w:lang w:val="uk-UA" w:eastAsia="uk-UA"/>
        </w:rPr>
        <w:t>п</w:t>
      </w:r>
      <w:r w:rsidR="00B355C8" w:rsidRPr="00B355C8">
        <w:rPr>
          <w:rFonts w:ascii="Times New Roman" w:hAnsi="Times New Roman"/>
          <w:bCs/>
          <w:sz w:val="24"/>
          <w:szCs w:val="24"/>
          <w:lang w:val="uk-UA" w:eastAsia="uk-UA"/>
        </w:rPr>
        <w:t xml:space="preserve">ослуг зі збільшення існуючих потужностей для зовнішнього електропостачання адміністративних будівель шістьох районних філій Вінницького обласного центру зайнятості </w:t>
      </w:r>
      <w:r w:rsidR="00B355C8">
        <w:rPr>
          <w:rFonts w:ascii="Times New Roman" w:hAnsi="Times New Roman"/>
          <w:b/>
          <w:sz w:val="24"/>
          <w:szCs w:val="24"/>
          <w:lang w:val="uk-UA" w:eastAsia="uk-UA"/>
        </w:rPr>
        <w:t>до</w:t>
      </w:r>
      <w:r w:rsidRPr="000623E2">
        <w:rPr>
          <w:rFonts w:ascii="Times New Roman" w:hAnsi="Times New Roman"/>
          <w:b/>
          <w:sz w:val="24"/>
          <w:szCs w:val="24"/>
          <w:lang w:val="uk-UA" w:eastAsia="uk-UA"/>
        </w:rPr>
        <w:t xml:space="preserve"> </w:t>
      </w:r>
      <w:r w:rsidR="00A03DD2">
        <w:rPr>
          <w:rFonts w:ascii="Times New Roman" w:hAnsi="Times New Roman"/>
          <w:b/>
          <w:sz w:val="24"/>
          <w:szCs w:val="24"/>
          <w:lang w:val="uk-UA" w:eastAsia="uk-UA"/>
        </w:rPr>
        <w:t>05</w:t>
      </w:r>
      <w:r w:rsidRPr="000623E2">
        <w:rPr>
          <w:rFonts w:ascii="Times New Roman" w:hAnsi="Times New Roman"/>
          <w:b/>
          <w:sz w:val="24"/>
          <w:szCs w:val="24"/>
          <w:lang w:val="uk-UA" w:eastAsia="uk-UA"/>
        </w:rPr>
        <w:t>.</w:t>
      </w:r>
      <w:r w:rsidR="00F64C9D">
        <w:rPr>
          <w:rFonts w:ascii="Times New Roman" w:hAnsi="Times New Roman"/>
          <w:b/>
          <w:sz w:val="24"/>
          <w:szCs w:val="24"/>
          <w:lang w:val="uk-UA" w:eastAsia="uk-UA"/>
        </w:rPr>
        <w:t>1</w:t>
      </w:r>
      <w:r w:rsidR="00B355C8">
        <w:rPr>
          <w:rFonts w:ascii="Times New Roman" w:hAnsi="Times New Roman"/>
          <w:b/>
          <w:sz w:val="24"/>
          <w:szCs w:val="24"/>
          <w:lang w:val="uk-UA" w:eastAsia="uk-UA"/>
        </w:rPr>
        <w:t>2</w:t>
      </w:r>
      <w:r w:rsidRPr="000623E2">
        <w:rPr>
          <w:rFonts w:ascii="Times New Roman" w:hAnsi="Times New Roman"/>
          <w:b/>
          <w:sz w:val="24"/>
          <w:szCs w:val="24"/>
          <w:lang w:val="uk-UA" w:eastAsia="uk-UA"/>
        </w:rPr>
        <w:t>.202</w:t>
      </w:r>
      <w:r w:rsidR="00F9297A">
        <w:rPr>
          <w:rFonts w:ascii="Times New Roman" w:hAnsi="Times New Roman"/>
          <w:b/>
          <w:sz w:val="24"/>
          <w:szCs w:val="24"/>
          <w:lang w:val="uk-UA" w:eastAsia="uk-UA"/>
        </w:rPr>
        <w:t>2</w:t>
      </w:r>
      <w:r w:rsidRPr="000623E2">
        <w:rPr>
          <w:rFonts w:ascii="Times New Roman" w:hAnsi="Times New Roman"/>
          <w:b/>
          <w:sz w:val="24"/>
          <w:szCs w:val="24"/>
          <w:lang w:val="uk-UA" w:eastAsia="uk-UA"/>
        </w:rPr>
        <w:t>р.</w:t>
      </w:r>
    </w:p>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47A13674" w14:textId="0EB2DD5B" w:rsidR="00BE08EA" w:rsidRPr="00A869DD" w:rsidRDefault="008A0117" w:rsidP="00BE08EA">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lastRenderedPageBreak/>
        <w:t>Посада, прізвище, ініціали, власноручний підпис уповноваженої особи Учасника, завірені печаткою (за наявності).</w:t>
      </w:r>
    </w:p>
    <w:p w14:paraId="56D59F07" w14:textId="77777777" w:rsidR="00BE08EA" w:rsidRPr="0058697A" w:rsidRDefault="00BE08EA" w:rsidP="00617813">
      <w:pPr>
        <w:pStyle w:val="a5"/>
        <w:tabs>
          <w:tab w:val="left" w:pos="284"/>
        </w:tabs>
        <w:spacing w:after="0" w:line="240" w:lineRule="auto"/>
        <w:ind w:left="0"/>
        <w:jc w:val="both"/>
        <w:rPr>
          <w:rFonts w:ascii="Times New Roman" w:hAnsi="Times New Roman"/>
          <w:b/>
          <w:bCs/>
          <w:sz w:val="20"/>
          <w:szCs w:val="20"/>
          <w:lang w:val="uk-UA" w:eastAsia="uk-UA"/>
        </w:rPr>
      </w:pP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44AAC214"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закупівель.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Всі документи пропозиції подаються у вигляді скан-копій у форматі Portable Document Format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Під час подання (завантаження в електронну систему закупівель) документів пропозиції учасник процедури закупівлі повинен накласти електронний цифровий підпис/ кваліфікований електронний підпис (КЕП).</w:t>
      </w:r>
    </w:p>
    <w:p w14:paraId="02DF1E5D" w14:textId="7C56F38C" w:rsidR="00D709C3" w:rsidRPr="00F9297A" w:rsidRDefault="00850D07" w:rsidP="00F9297A">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p>
    <w:p w14:paraId="72018C71" w14:textId="77777777" w:rsidR="00B355C8" w:rsidRDefault="00B355C8" w:rsidP="000428EE">
      <w:pPr>
        <w:spacing w:after="0"/>
        <w:jc w:val="right"/>
        <w:rPr>
          <w:rFonts w:ascii="Times New Roman" w:hAnsi="Times New Roman"/>
          <w:b/>
          <w:sz w:val="24"/>
          <w:szCs w:val="24"/>
          <w:lang w:val="uk-UA" w:eastAsia="ru-RU"/>
        </w:rPr>
      </w:pPr>
    </w:p>
    <w:p w14:paraId="7D7162EB" w14:textId="77777777" w:rsidR="00B355C8" w:rsidRDefault="00B355C8" w:rsidP="000428EE">
      <w:pPr>
        <w:spacing w:after="0"/>
        <w:jc w:val="right"/>
        <w:rPr>
          <w:rFonts w:ascii="Times New Roman" w:hAnsi="Times New Roman"/>
          <w:b/>
          <w:sz w:val="24"/>
          <w:szCs w:val="24"/>
          <w:lang w:val="uk-UA" w:eastAsia="ru-RU"/>
        </w:rPr>
      </w:pPr>
    </w:p>
    <w:p w14:paraId="7384797E" w14:textId="77777777" w:rsidR="00B355C8" w:rsidRDefault="00B355C8" w:rsidP="000428EE">
      <w:pPr>
        <w:spacing w:after="0"/>
        <w:jc w:val="right"/>
        <w:rPr>
          <w:rFonts w:ascii="Times New Roman" w:hAnsi="Times New Roman"/>
          <w:b/>
          <w:sz w:val="24"/>
          <w:szCs w:val="24"/>
          <w:lang w:val="uk-UA" w:eastAsia="ru-RU"/>
        </w:rPr>
      </w:pPr>
    </w:p>
    <w:p w14:paraId="74D3681E" w14:textId="77777777" w:rsidR="00B355C8" w:rsidRDefault="00B355C8" w:rsidP="000428EE">
      <w:pPr>
        <w:spacing w:after="0"/>
        <w:jc w:val="right"/>
        <w:rPr>
          <w:rFonts w:ascii="Times New Roman" w:hAnsi="Times New Roman"/>
          <w:b/>
          <w:sz w:val="24"/>
          <w:szCs w:val="24"/>
          <w:lang w:val="uk-UA" w:eastAsia="ru-RU"/>
        </w:rPr>
      </w:pPr>
    </w:p>
    <w:p w14:paraId="6AE01218" w14:textId="77777777" w:rsidR="00B355C8" w:rsidRDefault="00B355C8" w:rsidP="000428EE">
      <w:pPr>
        <w:spacing w:after="0"/>
        <w:jc w:val="right"/>
        <w:rPr>
          <w:rFonts w:ascii="Times New Roman" w:hAnsi="Times New Roman"/>
          <w:b/>
          <w:sz w:val="24"/>
          <w:szCs w:val="24"/>
          <w:lang w:val="uk-UA" w:eastAsia="ru-RU"/>
        </w:rPr>
      </w:pPr>
    </w:p>
    <w:p w14:paraId="2B1993D4" w14:textId="77777777" w:rsidR="00B355C8" w:rsidRDefault="00B355C8" w:rsidP="000428EE">
      <w:pPr>
        <w:spacing w:after="0"/>
        <w:jc w:val="right"/>
        <w:rPr>
          <w:rFonts w:ascii="Times New Roman" w:hAnsi="Times New Roman"/>
          <w:b/>
          <w:sz w:val="24"/>
          <w:szCs w:val="24"/>
          <w:lang w:val="uk-UA" w:eastAsia="ru-RU"/>
        </w:rPr>
      </w:pPr>
    </w:p>
    <w:p w14:paraId="7E16A3E0" w14:textId="77777777" w:rsidR="00B355C8" w:rsidRDefault="00B355C8" w:rsidP="000428EE">
      <w:pPr>
        <w:spacing w:after="0"/>
        <w:jc w:val="right"/>
        <w:rPr>
          <w:rFonts w:ascii="Times New Roman" w:hAnsi="Times New Roman"/>
          <w:b/>
          <w:sz w:val="24"/>
          <w:szCs w:val="24"/>
          <w:lang w:val="uk-UA" w:eastAsia="ru-RU"/>
        </w:rPr>
      </w:pPr>
    </w:p>
    <w:p w14:paraId="379C8858" w14:textId="77777777" w:rsidR="00B355C8" w:rsidRDefault="00B355C8" w:rsidP="000428EE">
      <w:pPr>
        <w:spacing w:after="0"/>
        <w:jc w:val="right"/>
        <w:rPr>
          <w:rFonts w:ascii="Times New Roman" w:hAnsi="Times New Roman"/>
          <w:b/>
          <w:sz w:val="24"/>
          <w:szCs w:val="24"/>
          <w:lang w:val="uk-UA" w:eastAsia="ru-RU"/>
        </w:rPr>
      </w:pPr>
    </w:p>
    <w:p w14:paraId="564F3E9E" w14:textId="77777777" w:rsidR="00B355C8" w:rsidRDefault="00B355C8" w:rsidP="00DD1CCD">
      <w:pPr>
        <w:spacing w:after="0"/>
        <w:rPr>
          <w:rFonts w:ascii="Times New Roman" w:hAnsi="Times New Roman"/>
          <w:b/>
          <w:sz w:val="24"/>
          <w:szCs w:val="24"/>
          <w:lang w:val="uk-UA" w:eastAsia="ru-RU"/>
        </w:rPr>
      </w:pPr>
    </w:p>
    <w:p w14:paraId="6A9C2C3E" w14:textId="77777777" w:rsidR="00B355C8" w:rsidRDefault="00B355C8" w:rsidP="000428EE">
      <w:pPr>
        <w:spacing w:after="0"/>
        <w:jc w:val="right"/>
        <w:rPr>
          <w:rFonts w:ascii="Times New Roman" w:hAnsi="Times New Roman"/>
          <w:b/>
          <w:sz w:val="24"/>
          <w:szCs w:val="24"/>
          <w:lang w:val="uk-UA" w:eastAsia="ru-RU"/>
        </w:rPr>
      </w:pPr>
    </w:p>
    <w:p w14:paraId="156C69DA" w14:textId="77777777" w:rsidR="00B355C8" w:rsidRDefault="00B355C8" w:rsidP="000428EE">
      <w:pPr>
        <w:spacing w:after="0"/>
        <w:jc w:val="right"/>
        <w:rPr>
          <w:rFonts w:ascii="Times New Roman" w:hAnsi="Times New Roman"/>
          <w:b/>
          <w:sz w:val="24"/>
          <w:szCs w:val="24"/>
          <w:lang w:val="uk-UA" w:eastAsia="ru-RU"/>
        </w:rPr>
      </w:pPr>
    </w:p>
    <w:p w14:paraId="42DC30D7" w14:textId="045A4096" w:rsidR="00031C6D" w:rsidRPr="00031C6D" w:rsidRDefault="00031C6D" w:rsidP="000428EE">
      <w:pPr>
        <w:spacing w:after="0"/>
        <w:jc w:val="right"/>
        <w:rPr>
          <w:rFonts w:ascii="Times New Roman" w:hAnsi="Times New Roman" w:cs="Times New Roman"/>
          <w:b/>
          <w:bCs/>
          <w:sz w:val="20"/>
          <w:szCs w:val="20"/>
          <w:lang w:val="uk-UA"/>
        </w:rPr>
      </w:pPr>
      <w:r w:rsidRPr="002D7AC0">
        <w:rPr>
          <w:rFonts w:ascii="Times New Roman" w:hAnsi="Times New Roman"/>
          <w:b/>
          <w:sz w:val="24"/>
          <w:szCs w:val="24"/>
          <w:lang w:val="uk-UA" w:eastAsia="ru-RU"/>
        </w:rPr>
        <w:lastRenderedPageBreak/>
        <w:t>Додаток №</w:t>
      </w:r>
      <w:r>
        <w:rPr>
          <w:rFonts w:ascii="Times New Roman" w:hAnsi="Times New Roman"/>
          <w:b/>
          <w:sz w:val="24"/>
          <w:szCs w:val="24"/>
          <w:lang w:val="uk-UA" w:eastAsia="ru-RU"/>
        </w:rPr>
        <w:t>4</w:t>
      </w:r>
    </w:p>
    <w:p w14:paraId="144A7150" w14:textId="07D4CE7D" w:rsidR="00031C6D" w:rsidRPr="002D7AC0" w:rsidRDefault="00031C6D" w:rsidP="000428EE">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до </w:t>
      </w:r>
      <w:r>
        <w:rPr>
          <w:rFonts w:ascii="Times New Roman" w:hAnsi="Times New Roman"/>
          <w:b/>
          <w:sz w:val="24"/>
          <w:szCs w:val="24"/>
          <w:lang w:val="uk-UA" w:eastAsia="ru-RU"/>
        </w:rPr>
        <w:t>оголошення</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A03DD2" w14:paraId="4F69B697" w14:textId="77777777" w:rsidTr="003B4F84">
        <w:tc>
          <w:tcPr>
            <w:tcW w:w="459" w:type="dxa"/>
          </w:tcPr>
          <w:p w14:paraId="5335FF5A"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1</w:t>
            </w:r>
          </w:p>
        </w:tc>
        <w:tc>
          <w:tcPr>
            <w:tcW w:w="9396" w:type="dxa"/>
          </w:tcPr>
          <w:p w14:paraId="5991F4D0" w14:textId="77777777" w:rsidR="00031C6D" w:rsidRPr="00F9297A"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F9297A">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F9297A">
              <w:rPr>
                <w:rFonts w:ascii="Times New Roman" w:hAnsi="Times New Roman"/>
                <w:b/>
                <w:color w:val="000000"/>
                <w:sz w:val="24"/>
                <w:szCs w:val="24"/>
                <w:lang w:val="uk-UA" w:eastAsia="ru-RU"/>
              </w:rPr>
              <w:t>протокол (</w:t>
            </w:r>
            <w:r w:rsidRPr="00F9297A">
              <w:rPr>
                <w:rFonts w:ascii="Times New Roman" w:hAnsi="Times New Roman"/>
                <w:color w:val="000000"/>
                <w:sz w:val="24"/>
                <w:szCs w:val="24"/>
                <w:lang w:val="uk-UA" w:eastAsia="ru-RU"/>
              </w:rPr>
              <w:t>копію протоколу</w:t>
            </w:r>
            <w:r w:rsidRPr="00F9297A">
              <w:rPr>
                <w:rFonts w:ascii="Times New Roman" w:hAnsi="Times New Roman"/>
                <w:b/>
                <w:color w:val="000000"/>
                <w:sz w:val="24"/>
                <w:szCs w:val="24"/>
                <w:lang w:val="uk-UA" w:eastAsia="ru-RU"/>
              </w:rPr>
              <w:t xml:space="preserve"> </w:t>
            </w:r>
            <w:r w:rsidRPr="00F9297A">
              <w:rPr>
                <w:rFonts w:ascii="Times New Roman" w:hAnsi="Times New Roman"/>
                <w:color w:val="000000"/>
                <w:sz w:val="24"/>
                <w:szCs w:val="24"/>
                <w:lang w:val="uk-UA" w:eastAsia="ru-RU"/>
              </w:rPr>
              <w:t xml:space="preserve">(або виписку з протоколу)) </w:t>
            </w:r>
            <w:r w:rsidRPr="00F9297A">
              <w:rPr>
                <w:rFonts w:ascii="Times New Roman" w:hAnsi="Times New Roman"/>
                <w:b/>
                <w:color w:val="000000"/>
                <w:sz w:val="24"/>
                <w:szCs w:val="24"/>
                <w:lang w:val="uk-UA" w:eastAsia="ru-RU"/>
              </w:rPr>
              <w:t>засновників</w:t>
            </w:r>
            <w:r w:rsidRPr="00F9297A">
              <w:rPr>
                <w:rFonts w:ascii="Times New Roman" w:hAnsi="Times New Roman"/>
                <w:color w:val="000000"/>
                <w:sz w:val="24"/>
                <w:szCs w:val="24"/>
                <w:lang w:val="uk-UA" w:eastAsia="ru-RU"/>
              </w:rPr>
              <w:t xml:space="preserve">, </w:t>
            </w:r>
            <w:r w:rsidRPr="00F9297A">
              <w:rPr>
                <w:rFonts w:ascii="Times New Roman" w:hAnsi="Times New Roman"/>
                <w:b/>
                <w:color w:val="000000"/>
                <w:sz w:val="24"/>
                <w:szCs w:val="24"/>
                <w:lang w:val="uk-UA" w:eastAsia="ru-RU"/>
              </w:rPr>
              <w:t>копію наказу про призначення,</w:t>
            </w:r>
            <w:r w:rsidRPr="00F9297A">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A03DD2" w14:paraId="27F2264D" w14:textId="77777777" w:rsidTr="003B4F84">
        <w:tc>
          <w:tcPr>
            <w:tcW w:w="459" w:type="dxa"/>
          </w:tcPr>
          <w:p w14:paraId="258E8F55"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2</w:t>
            </w:r>
          </w:p>
        </w:tc>
        <w:tc>
          <w:tcPr>
            <w:tcW w:w="9396" w:type="dxa"/>
          </w:tcPr>
          <w:p w14:paraId="691D6680" w14:textId="77777777" w:rsidR="00031C6D" w:rsidRPr="00F9297A"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F9297A">
              <w:rPr>
                <w:rFonts w:ascii="Times New Roman" w:hAnsi="Times New Roman"/>
                <w:b/>
                <w:color w:val="000000"/>
                <w:sz w:val="24"/>
                <w:szCs w:val="24"/>
                <w:shd w:val="clear" w:color="auto" w:fill="FFFFFF"/>
                <w:lang w:val="uk-UA"/>
              </w:rPr>
              <w:t>Копія Статуту (для юридичних осіб)</w:t>
            </w:r>
            <w:r w:rsidRPr="00F9297A">
              <w:rPr>
                <w:rFonts w:ascii="Times New Roman" w:hAnsi="Times New Roman"/>
                <w:color w:val="000000"/>
                <w:sz w:val="24"/>
                <w:szCs w:val="24"/>
                <w:shd w:val="clear" w:color="auto" w:fill="FFFFFF"/>
                <w:lang w:val="uk-UA"/>
              </w:rPr>
              <w:t xml:space="preserve"> із змінами </w:t>
            </w:r>
            <w:r w:rsidRPr="00F9297A">
              <w:rPr>
                <w:rFonts w:ascii="Times New Roman" w:hAnsi="Times New Roman"/>
                <w:i/>
                <w:iCs/>
                <w:color w:val="000000"/>
                <w:sz w:val="24"/>
                <w:szCs w:val="24"/>
                <w:shd w:val="clear" w:color="auto" w:fill="FFFFFF"/>
                <w:lang w:val="uk-UA"/>
              </w:rPr>
              <w:t>(в разі їх наявності)</w:t>
            </w:r>
            <w:r w:rsidRPr="00F9297A">
              <w:rPr>
                <w:rFonts w:ascii="Times New Roman" w:hAnsi="Times New Roman"/>
                <w:color w:val="000000"/>
                <w:sz w:val="24"/>
                <w:szCs w:val="24"/>
                <w:shd w:val="clear" w:color="auto" w:fill="FFFFFF"/>
                <w:lang w:val="uk-UA"/>
              </w:rPr>
              <w:t> або іншого установчого документу. </w:t>
            </w:r>
            <w:r w:rsidRPr="00F9297A">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F9297A">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A03DD2" w14:paraId="7B8F5E7C" w14:textId="77777777" w:rsidTr="003B4F84">
        <w:trPr>
          <w:trHeight w:val="760"/>
        </w:trPr>
        <w:tc>
          <w:tcPr>
            <w:tcW w:w="459" w:type="dxa"/>
          </w:tcPr>
          <w:p w14:paraId="0FB41DBC"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3</w:t>
            </w:r>
          </w:p>
        </w:tc>
        <w:tc>
          <w:tcPr>
            <w:tcW w:w="9396" w:type="dxa"/>
          </w:tcPr>
          <w:p w14:paraId="0BE56CE6" w14:textId="77777777" w:rsidR="00031C6D" w:rsidRPr="00F9297A"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F9297A">
              <w:rPr>
                <w:rFonts w:ascii="Times New Roman" w:hAnsi="Times New Roman"/>
                <w:b/>
                <w:iCs/>
                <w:color w:val="000000"/>
                <w:sz w:val="24"/>
                <w:szCs w:val="24"/>
                <w:lang w:val="uk-UA"/>
              </w:rPr>
              <w:t xml:space="preserve">Копію документу з </w:t>
            </w:r>
            <w:r w:rsidRPr="00F9297A">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F9297A">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F9297A"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F9297A" w:rsidRDefault="00031C6D" w:rsidP="00031C6D">
      <w:pPr>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Інші документи що подаються учасниками</w:t>
      </w:r>
    </w:p>
    <w:p w14:paraId="1C14C7A5" w14:textId="77777777" w:rsidR="00031C6D" w:rsidRPr="00F9297A"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A03DD2" w14:paraId="1C8417D5" w14:textId="77777777" w:rsidTr="003B4F84">
        <w:trPr>
          <w:trHeight w:val="671"/>
        </w:trPr>
        <w:tc>
          <w:tcPr>
            <w:tcW w:w="534" w:type="dxa"/>
            <w:vAlign w:val="center"/>
          </w:tcPr>
          <w:p w14:paraId="643BBC29" w14:textId="77777777" w:rsidR="00031C6D" w:rsidRPr="00F9297A"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1</w:t>
            </w:r>
          </w:p>
        </w:tc>
        <w:tc>
          <w:tcPr>
            <w:tcW w:w="9321" w:type="dxa"/>
          </w:tcPr>
          <w:p w14:paraId="62AE6C13" w14:textId="77777777" w:rsidR="00031C6D" w:rsidRPr="00F9297A"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F9297A">
              <w:rPr>
                <w:rFonts w:ascii="Times New Roman" w:hAnsi="Times New Roman"/>
                <w:b/>
                <w:bCs/>
                <w:sz w:val="24"/>
                <w:szCs w:val="24"/>
                <w:shd w:val="clear" w:color="auto" w:fill="FFFFFF"/>
                <w:lang w:val="uk-UA"/>
              </w:rPr>
              <w:t>Копію витягу</w:t>
            </w:r>
            <w:r w:rsidRPr="00F9297A">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F9297A"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A03DD2" w14:paraId="024F1958" w14:textId="77777777" w:rsidTr="00F9297A">
        <w:trPr>
          <w:trHeight w:val="1517"/>
        </w:trPr>
        <w:tc>
          <w:tcPr>
            <w:tcW w:w="534" w:type="dxa"/>
            <w:vAlign w:val="center"/>
          </w:tcPr>
          <w:p w14:paraId="1292FB82"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2</w:t>
            </w:r>
          </w:p>
        </w:tc>
        <w:tc>
          <w:tcPr>
            <w:tcW w:w="9321" w:type="dxa"/>
          </w:tcPr>
          <w:p w14:paraId="1923826C" w14:textId="2ECA48E2" w:rsidR="00031C6D" w:rsidRPr="00F9297A" w:rsidRDefault="00031C6D" w:rsidP="00F9297A">
            <w:pPr>
              <w:suppressAutoHyphens/>
              <w:spacing w:after="0" w:line="240" w:lineRule="auto"/>
              <w:jc w:val="both"/>
              <w:rPr>
                <w:rFonts w:ascii="Times New Roman" w:hAnsi="Times New Roman"/>
                <w:sz w:val="24"/>
                <w:szCs w:val="24"/>
                <w:lang w:val="uk-UA"/>
              </w:rPr>
            </w:pPr>
            <w:r w:rsidRPr="00F9297A">
              <w:rPr>
                <w:rFonts w:ascii="Times New Roman" w:hAnsi="Times New Roman"/>
                <w:b/>
                <w:bCs/>
                <w:color w:val="000000"/>
                <w:sz w:val="24"/>
                <w:szCs w:val="24"/>
                <w:lang w:val="uk-UA"/>
              </w:rPr>
              <w:t>Завірену копію паспорту</w:t>
            </w:r>
            <w:r w:rsidRPr="00F9297A">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F9297A">
              <w:rPr>
                <w:rFonts w:ascii="Times New Roman" w:hAnsi="Times New Roman"/>
                <w:color w:val="000000"/>
                <w:sz w:val="24"/>
                <w:szCs w:val="24"/>
                <w:lang w:val="uk-UA" w:eastAsia="ru-RU"/>
              </w:rPr>
              <w:t xml:space="preserve">або представника учасника </w:t>
            </w:r>
            <w:r w:rsidRPr="00F9297A">
              <w:rPr>
                <w:rFonts w:ascii="Times New Roman" w:hAnsi="Times New Roman"/>
                <w:b/>
                <w:bCs/>
                <w:color w:val="000000"/>
                <w:sz w:val="24"/>
                <w:szCs w:val="24"/>
                <w:lang w:val="uk-UA"/>
              </w:rPr>
              <w:t>(для учасників – фізичних осіб)</w:t>
            </w:r>
            <w:r w:rsidRPr="00F9297A">
              <w:rPr>
                <w:rFonts w:ascii="Times New Roman" w:hAnsi="Times New Roman"/>
                <w:color w:val="000000"/>
                <w:sz w:val="24"/>
                <w:szCs w:val="24"/>
                <w:lang w:val="uk-UA"/>
              </w:rPr>
              <w:t xml:space="preserve"> </w:t>
            </w:r>
            <w:r w:rsidRPr="00F9297A">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tc>
      </w:tr>
      <w:tr w:rsidR="00031C6D" w:rsidRPr="00A03DD2" w14:paraId="326495FA" w14:textId="77777777" w:rsidTr="003B4F84">
        <w:trPr>
          <w:trHeight w:val="560"/>
        </w:trPr>
        <w:tc>
          <w:tcPr>
            <w:tcW w:w="534" w:type="dxa"/>
            <w:vAlign w:val="center"/>
          </w:tcPr>
          <w:p w14:paraId="2F8BE99C"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3</w:t>
            </w:r>
          </w:p>
        </w:tc>
        <w:tc>
          <w:tcPr>
            <w:tcW w:w="9321" w:type="dxa"/>
          </w:tcPr>
          <w:p w14:paraId="4DBEF908" w14:textId="77777777" w:rsidR="00031C6D" w:rsidRPr="00F9297A"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F9297A">
              <w:rPr>
                <w:rFonts w:ascii="Times New Roman" w:hAnsi="Times New Roman"/>
                <w:b/>
                <w:sz w:val="24"/>
                <w:szCs w:val="24"/>
                <w:lang w:val="uk-UA" w:eastAsia="ru-RU"/>
              </w:rPr>
              <w:t xml:space="preserve">Лист гарантію, </w:t>
            </w:r>
            <w:r w:rsidRPr="00F9297A">
              <w:rPr>
                <w:rFonts w:ascii="Times New Roman" w:hAnsi="Times New Roman"/>
                <w:bCs/>
                <w:sz w:val="24"/>
                <w:szCs w:val="24"/>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A03DD2" w14:paraId="366A9314" w14:textId="77777777" w:rsidTr="003B4F84">
        <w:trPr>
          <w:trHeight w:val="560"/>
        </w:trPr>
        <w:tc>
          <w:tcPr>
            <w:tcW w:w="534" w:type="dxa"/>
            <w:vAlign w:val="center"/>
          </w:tcPr>
          <w:p w14:paraId="57DA6B24"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4</w:t>
            </w:r>
          </w:p>
        </w:tc>
        <w:tc>
          <w:tcPr>
            <w:tcW w:w="9321" w:type="dxa"/>
          </w:tcPr>
          <w:p w14:paraId="714D1D51" w14:textId="77777777" w:rsidR="00031C6D" w:rsidRPr="00F9297A" w:rsidRDefault="00031C6D" w:rsidP="003B4F84">
            <w:pPr>
              <w:widowControl w:val="0"/>
              <w:tabs>
                <w:tab w:val="left" w:pos="1080"/>
              </w:tabs>
              <w:suppressAutoHyphens/>
              <w:spacing w:after="0" w:line="240" w:lineRule="auto"/>
              <w:jc w:val="both"/>
              <w:rPr>
                <w:rFonts w:ascii="Times New Roman" w:hAnsi="Times New Roman"/>
                <w:bCs/>
                <w:sz w:val="24"/>
                <w:szCs w:val="24"/>
                <w:lang w:val="uk-UA" w:eastAsia="ru-RU"/>
              </w:rPr>
            </w:pPr>
            <w:r w:rsidRPr="00F9297A">
              <w:rPr>
                <w:rFonts w:ascii="Times New Roman" w:hAnsi="Times New Roman"/>
                <w:b/>
                <w:sz w:val="24"/>
                <w:szCs w:val="24"/>
                <w:lang w:val="uk-UA" w:eastAsia="ru-RU"/>
              </w:rPr>
              <w:t>Довідка в довільній формі</w:t>
            </w:r>
            <w:r w:rsidRPr="00F9297A">
              <w:rPr>
                <w:rFonts w:ascii="Times New Roman" w:hAnsi="Times New Roman"/>
                <w:bCs/>
                <w:sz w:val="24"/>
                <w:szCs w:val="24"/>
                <w:lang w:val="uk-UA" w:eastAsia="ru-RU"/>
              </w:rPr>
              <w:t xml:space="preserve"> про те, що товар повинен відповідати вимогам абз. 4 п. 2 частини першої розпорядження Кабінету Міністрів України «Про пропозиції щодо </w:t>
            </w:r>
            <w:r w:rsidRPr="00F9297A">
              <w:rPr>
                <w:rFonts w:ascii="Times New Roman" w:hAnsi="Times New Roman"/>
                <w:bCs/>
                <w:sz w:val="24"/>
                <w:szCs w:val="24"/>
                <w:lang w:val="uk-UA" w:eastAsia="ru-RU"/>
              </w:rPr>
              <w:lastRenderedPageBreak/>
              <w:t>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53875A6D" w14:textId="6ED8505F" w:rsidR="00594945" w:rsidRDefault="00594945" w:rsidP="00A168D2">
      <w:pPr>
        <w:jc w:val="center"/>
        <w:rPr>
          <w:rFonts w:ascii="Times New Roman" w:hAnsi="Times New Roman" w:cs="Times New Roman"/>
          <w:b/>
          <w:bCs/>
          <w:sz w:val="24"/>
          <w:szCs w:val="24"/>
          <w:lang w:val="uk-UA"/>
        </w:rPr>
      </w:pPr>
    </w:p>
    <w:p w14:paraId="7B904C43" w14:textId="69CA9B00" w:rsidR="00AB5BAA" w:rsidRDefault="00AB5BAA" w:rsidP="00A168D2">
      <w:pPr>
        <w:jc w:val="center"/>
        <w:rPr>
          <w:rFonts w:ascii="Times New Roman" w:hAnsi="Times New Roman" w:cs="Times New Roman"/>
          <w:b/>
          <w:bCs/>
          <w:sz w:val="24"/>
          <w:szCs w:val="24"/>
          <w:lang w:val="uk-UA"/>
        </w:rPr>
      </w:pPr>
    </w:p>
    <w:p w14:paraId="1CA94829" w14:textId="25421BB9" w:rsidR="00AB5BAA" w:rsidRDefault="00AB5BAA" w:rsidP="00A168D2">
      <w:pPr>
        <w:jc w:val="center"/>
        <w:rPr>
          <w:rFonts w:ascii="Times New Roman" w:hAnsi="Times New Roman" w:cs="Times New Roman"/>
          <w:b/>
          <w:bCs/>
          <w:sz w:val="24"/>
          <w:szCs w:val="24"/>
          <w:lang w:val="uk-UA"/>
        </w:rPr>
      </w:pPr>
    </w:p>
    <w:p w14:paraId="742E3EFA" w14:textId="2D32F48F" w:rsidR="00AB5BAA" w:rsidRDefault="00AB5BAA" w:rsidP="00A168D2">
      <w:pPr>
        <w:jc w:val="center"/>
        <w:rPr>
          <w:rFonts w:ascii="Times New Roman" w:hAnsi="Times New Roman" w:cs="Times New Roman"/>
          <w:b/>
          <w:bCs/>
          <w:sz w:val="24"/>
          <w:szCs w:val="24"/>
          <w:lang w:val="uk-UA"/>
        </w:rPr>
      </w:pPr>
    </w:p>
    <w:p w14:paraId="16DCCF9E" w14:textId="3015A6AF" w:rsidR="00AB5BAA" w:rsidRDefault="00AB5BAA" w:rsidP="00A168D2">
      <w:pPr>
        <w:jc w:val="center"/>
        <w:rPr>
          <w:rFonts w:ascii="Times New Roman" w:hAnsi="Times New Roman" w:cs="Times New Roman"/>
          <w:b/>
          <w:bCs/>
          <w:sz w:val="24"/>
          <w:szCs w:val="24"/>
          <w:lang w:val="uk-UA"/>
        </w:rPr>
      </w:pPr>
    </w:p>
    <w:p w14:paraId="49A84996" w14:textId="581BDA4E" w:rsidR="00AB5BAA" w:rsidRDefault="00AB5BAA" w:rsidP="00A168D2">
      <w:pPr>
        <w:jc w:val="center"/>
        <w:rPr>
          <w:rFonts w:ascii="Times New Roman" w:hAnsi="Times New Roman" w:cs="Times New Roman"/>
          <w:b/>
          <w:bCs/>
          <w:sz w:val="24"/>
          <w:szCs w:val="24"/>
          <w:lang w:val="uk-UA"/>
        </w:rPr>
      </w:pPr>
    </w:p>
    <w:p w14:paraId="3F92C1DF" w14:textId="7C245230" w:rsidR="00AB5BAA" w:rsidRDefault="00AB5BAA" w:rsidP="00A168D2">
      <w:pPr>
        <w:jc w:val="center"/>
        <w:rPr>
          <w:rFonts w:ascii="Times New Roman" w:hAnsi="Times New Roman" w:cs="Times New Roman"/>
          <w:b/>
          <w:bCs/>
          <w:sz w:val="24"/>
          <w:szCs w:val="24"/>
          <w:lang w:val="uk-UA"/>
        </w:rPr>
      </w:pPr>
    </w:p>
    <w:p w14:paraId="1871F4E6" w14:textId="66CCDFF6" w:rsidR="00AB5BAA" w:rsidRDefault="00AB5BAA" w:rsidP="00A168D2">
      <w:pPr>
        <w:jc w:val="center"/>
        <w:rPr>
          <w:rFonts w:ascii="Times New Roman" w:hAnsi="Times New Roman" w:cs="Times New Roman"/>
          <w:b/>
          <w:bCs/>
          <w:sz w:val="24"/>
          <w:szCs w:val="24"/>
          <w:lang w:val="uk-UA"/>
        </w:rPr>
      </w:pPr>
    </w:p>
    <w:p w14:paraId="5CB8DA59" w14:textId="3A9D7D72" w:rsidR="00AB5BAA" w:rsidRDefault="00AB5BAA" w:rsidP="00A168D2">
      <w:pPr>
        <w:jc w:val="center"/>
        <w:rPr>
          <w:rFonts w:ascii="Times New Roman" w:hAnsi="Times New Roman" w:cs="Times New Roman"/>
          <w:b/>
          <w:bCs/>
          <w:sz w:val="24"/>
          <w:szCs w:val="24"/>
          <w:lang w:val="uk-UA"/>
        </w:rPr>
      </w:pPr>
    </w:p>
    <w:p w14:paraId="46E25495" w14:textId="73D3AD9F" w:rsidR="00AB5BAA" w:rsidRDefault="00AB5BAA" w:rsidP="00A168D2">
      <w:pPr>
        <w:jc w:val="center"/>
        <w:rPr>
          <w:rFonts w:ascii="Times New Roman" w:hAnsi="Times New Roman" w:cs="Times New Roman"/>
          <w:b/>
          <w:bCs/>
          <w:sz w:val="24"/>
          <w:szCs w:val="24"/>
          <w:lang w:val="uk-UA"/>
        </w:rPr>
      </w:pPr>
    </w:p>
    <w:p w14:paraId="1AB89045" w14:textId="358362EF" w:rsidR="00AB5BAA" w:rsidRDefault="00AB5BAA" w:rsidP="00A168D2">
      <w:pPr>
        <w:jc w:val="center"/>
        <w:rPr>
          <w:rFonts w:ascii="Times New Roman" w:hAnsi="Times New Roman" w:cs="Times New Roman"/>
          <w:b/>
          <w:bCs/>
          <w:sz w:val="24"/>
          <w:szCs w:val="24"/>
          <w:lang w:val="uk-UA"/>
        </w:rPr>
      </w:pPr>
    </w:p>
    <w:p w14:paraId="0C7749B0" w14:textId="575296C4" w:rsidR="00AB5BAA" w:rsidRDefault="00AB5BAA" w:rsidP="00A168D2">
      <w:pPr>
        <w:jc w:val="center"/>
        <w:rPr>
          <w:rFonts w:ascii="Times New Roman" w:hAnsi="Times New Roman" w:cs="Times New Roman"/>
          <w:b/>
          <w:bCs/>
          <w:sz w:val="24"/>
          <w:szCs w:val="24"/>
          <w:lang w:val="uk-UA"/>
        </w:rPr>
      </w:pPr>
    </w:p>
    <w:p w14:paraId="166EAF07" w14:textId="2F3D6082" w:rsidR="00AB5BAA" w:rsidRDefault="00AB5BAA" w:rsidP="00A168D2">
      <w:pPr>
        <w:jc w:val="center"/>
        <w:rPr>
          <w:rFonts w:ascii="Times New Roman" w:hAnsi="Times New Roman" w:cs="Times New Roman"/>
          <w:b/>
          <w:bCs/>
          <w:sz w:val="24"/>
          <w:szCs w:val="24"/>
          <w:lang w:val="uk-UA"/>
        </w:rPr>
      </w:pPr>
    </w:p>
    <w:p w14:paraId="60AC2135" w14:textId="4682E11E" w:rsidR="00AB5BAA" w:rsidRDefault="00AB5BAA" w:rsidP="00A168D2">
      <w:pPr>
        <w:jc w:val="center"/>
        <w:rPr>
          <w:rFonts w:ascii="Times New Roman" w:hAnsi="Times New Roman" w:cs="Times New Roman"/>
          <w:b/>
          <w:bCs/>
          <w:sz w:val="24"/>
          <w:szCs w:val="24"/>
          <w:lang w:val="uk-UA"/>
        </w:rPr>
      </w:pPr>
    </w:p>
    <w:p w14:paraId="26032733" w14:textId="62038733" w:rsidR="00AB5BAA" w:rsidRDefault="00AB5BAA" w:rsidP="00A168D2">
      <w:pPr>
        <w:jc w:val="center"/>
        <w:rPr>
          <w:rFonts w:ascii="Times New Roman" w:hAnsi="Times New Roman" w:cs="Times New Roman"/>
          <w:b/>
          <w:bCs/>
          <w:sz w:val="24"/>
          <w:szCs w:val="24"/>
          <w:lang w:val="uk-UA"/>
        </w:rPr>
      </w:pPr>
    </w:p>
    <w:p w14:paraId="3C6687CB" w14:textId="44744F89" w:rsidR="00AB5BAA" w:rsidRDefault="00AB5BAA" w:rsidP="00A168D2">
      <w:pPr>
        <w:jc w:val="center"/>
        <w:rPr>
          <w:rFonts w:ascii="Times New Roman" w:hAnsi="Times New Roman" w:cs="Times New Roman"/>
          <w:b/>
          <w:bCs/>
          <w:sz w:val="24"/>
          <w:szCs w:val="24"/>
          <w:lang w:val="uk-UA"/>
        </w:rPr>
      </w:pPr>
    </w:p>
    <w:p w14:paraId="3D1C1DFA" w14:textId="7AB6C62D" w:rsidR="00AB5BAA" w:rsidRDefault="00AB5BAA" w:rsidP="00A168D2">
      <w:pPr>
        <w:jc w:val="center"/>
        <w:rPr>
          <w:rFonts w:ascii="Times New Roman" w:hAnsi="Times New Roman" w:cs="Times New Roman"/>
          <w:b/>
          <w:bCs/>
          <w:sz w:val="24"/>
          <w:szCs w:val="24"/>
          <w:lang w:val="uk-UA"/>
        </w:rPr>
      </w:pPr>
    </w:p>
    <w:p w14:paraId="50DD9BB1" w14:textId="60AAAC24" w:rsidR="00AB5BAA" w:rsidRDefault="00AB5BAA" w:rsidP="00A168D2">
      <w:pPr>
        <w:jc w:val="center"/>
        <w:rPr>
          <w:rFonts w:ascii="Times New Roman" w:hAnsi="Times New Roman" w:cs="Times New Roman"/>
          <w:b/>
          <w:bCs/>
          <w:sz w:val="24"/>
          <w:szCs w:val="24"/>
          <w:lang w:val="uk-UA"/>
        </w:rPr>
      </w:pPr>
    </w:p>
    <w:p w14:paraId="0E9ACEED" w14:textId="64011883" w:rsidR="00AB5BAA" w:rsidRDefault="00AB5BAA" w:rsidP="00A168D2">
      <w:pPr>
        <w:jc w:val="center"/>
        <w:rPr>
          <w:rFonts w:ascii="Times New Roman" w:hAnsi="Times New Roman" w:cs="Times New Roman"/>
          <w:b/>
          <w:bCs/>
          <w:sz w:val="24"/>
          <w:szCs w:val="24"/>
          <w:lang w:val="uk-UA"/>
        </w:rPr>
      </w:pPr>
    </w:p>
    <w:p w14:paraId="19163F32" w14:textId="25DC9D60" w:rsidR="00AB5BAA" w:rsidRDefault="00AB5BAA" w:rsidP="00A168D2">
      <w:pPr>
        <w:jc w:val="center"/>
        <w:rPr>
          <w:rFonts w:ascii="Times New Roman" w:hAnsi="Times New Roman" w:cs="Times New Roman"/>
          <w:b/>
          <w:bCs/>
          <w:sz w:val="24"/>
          <w:szCs w:val="24"/>
          <w:lang w:val="uk-UA"/>
        </w:rPr>
      </w:pPr>
    </w:p>
    <w:p w14:paraId="1B8E4425" w14:textId="3BD8F1DE" w:rsidR="00BD027B" w:rsidRDefault="00BD027B" w:rsidP="00A168D2">
      <w:pPr>
        <w:jc w:val="center"/>
        <w:rPr>
          <w:rFonts w:ascii="Times New Roman" w:hAnsi="Times New Roman" w:cs="Times New Roman"/>
          <w:b/>
          <w:bCs/>
          <w:sz w:val="24"/>
          <w:szCs w:val="24"/>
          <w:lang w:val="uk-UA"/>
        </w:rPr>
      </w:pPr>
    </w:p>
    <w:p w14:paraId="0CC3B4DB" w14:textId="77777777" w:rsidR="00BD027B" w:rsidRDefault="00BD027B" w:rsidP="00A168D2">
      <w:pPr>
        <w:jc w:val="center"/>
        <w:rPr>
          <w:rFonts w:ascii="Times New Roman" w:hAnsi="Times New Roman" w:cs="Times New Roman"/>
          <w:b/>
          <w:bCs/>
          <w:sz w:val="24"/>
          <w:szCs w:val="24"/>
          <w:lang w:val="uk-UA"/>
        </w:rPr>
      </w:pPr>
    </w:p>
    <w:p w14:paraId="127C1514" w14:textId="3D415C95" w:rsidR="00AB5BAA" w:rsidRDefault="00AB5BAA" w:rsidP="00A168D2">
      <w:pPr>
        <w:jc w:val="center"/>
        <w:rPr>
          <w:rFonts w:ascii="Times New Roman" w:hAnsi="Times New Roman" w:cs="Times New Roman"/>
          <w:b/>
          <w:bCs/>
          <w:sz w:val="24"/>
          <w:szCs w:val="24"/>
          <w:lang w:val="uk-UA"/>
        </w:rPr>
      </w:pPr>
    </w:p>
    <w:p w14:paraId="0F89A270" w14:textId="2E296227" w:rsidR="00AB5BAA" w:rsidRDefault="00AB5BAA" w:rsidP="00A168D2">
      <w:pPr>
        <w:jc w:val="center"/>
        <w:rPr>
          <w:rFonts w:ascii="Times New Roman" w:hAnsi="Times New Roman" w:cs="Times New Roman"/>
          <w:b/>
          <w:bCs/>
          <w:sz w:val="24"/>
          <w:szCs w:val="24"/>
          <w:lang w:val="uk-UA"/>
        </w:rPr>
      </w:pPr>
    </w:p>
    <w:p w14:paraId="1FE57C1E" w14:textId="03A41548" w:rsidR="00AB5BAA" w:rsidRPr="00031C6D" w:rsidRDefault="00AB5BAA" w:rsidP="00AB5BAA">
      <w:pPr>
        <w:spacing w:after="0"/>
        <w:jc w:val="right"/>
        <w:rPr>
          <w:rFonts w:ascii="Times New Roman" w:hAnsi="Times New Roman" w:cs="Times New Roman"/>
          <w:b/>
          <w:bCs/>
          <w:sz w:val="20"/>
          <w:szCs w:val="20"/>
          <w:lang w:val="uk-UA"/>
        </w:rPr>
      </w:pPr>
      <w:r w:rsidRPr="002D7AC0">
        <w:rPr>
          <w:rFonts w:ascii="Times New Roman" w:hAnsi="Times New Roman"/>
          <w:b/>
          <w:sz w:val="24"/>
          <w:szCs w:val="24"/>
          <w:lang w:val="uk-UA" w:eastAsia="ru-RU"/>
        </w:rPr>
        <w:t>Додаток №</w:t>
      </w:r>
      <w:r>
        <w:rPr>
          <w:rFonts w:ascii="Times New Roman" w:hAnsi="Times New Roman"/>
          <w:b/>
          <w:sz w:val="24"/>
          <w:szCs w:val="24"/>
          <w:lang w:val="uk-UA" w:eastAsia="ru-RU"/>
        </w:rPr>
        <w:t>5</w:t>
      </w:r>
    </w:p>
    <w:p w14:paraId="41D74A37" w14:textId="77777777" w:rsidR="00AB5BAA" w:rsidRPr="002D7AC0" w:rsidRDefault="00AB5BAA" w:rsidP="00AB5BAA">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                                                                                  до </w:t>
      </w:r>
      <w:r>
        <w:rPr>
          <w:rFonts w:ascii="Times New Roman" w:hAnsi="Times New Roman"/>
          <w:b/>
          <w:sz w:val="24"/>
          <w:szCs w:val="24"/>
          <w:lang w:val="uk-UA" w:eastAsia="ru-RU"/>
        </w:rPr>
        <w:t>оголошення</w:t>
      </w:r>
      <w:r w:rsidRPr="002D7AC0">
        <w:rPr>
          <w:rFonts w:ascii="Times New Roman" w:hAnsi="Times New Roman"/>
          <w:b/>
          <w:sz w:val="24"/>
          <w:szCs w:val="24"/>
          <w:lang w:val="uk-UA" w:eastAsia="ru-RU"/>
        </w:rPr>
        <w:t xml:space="preserve">   </w:t>
      </w:r>
    </w:p>
    <w:p w14:paraId="7B46E61C" w14:textId="77777777" w:rsidR="00AB5BAA" w:rsidRPr="0034175E" w:rsidRDefault="00AB5BAA" w:rsidP="00AB5BAA">
      <w:pPr>
        <w:suppressAutoHyphens/>
        <w:spacing w:after="0" w:line="240" w:lineRule="auto"/>
        <w:jc w:val="center"/>
        <w:rPr>
          <w:rFonts w:ascii="Times New Roman" w:hAnsi="Times New Roman"/>
          <w:b/>
          <w:sz w:val="24"/>
          <w:szCs w:val="24"/>
          <w:lang w:val="ru-RU" w:eastAsia="ar-SA"/>
        </w:rPr>
      </w:pPr>
    </w:p>
    <w:p w14:paraId="69F6C0F9" w14:textId="77777777" w:rsidR="00AB5BAA" w:rsidRPr="0034175E" w:rsidRDefault="00AB5BAA" w:rsidP="00AB5BAA">
      <w:pPr>
        <w:suppressAutoHyphens/>
        <w:spacing w:after="0" w:line="240" w:lineRule="auto"/>
        <w:jc w:val="center"/>
        <w:rPr>
          <w:rFonts w:ascii="Times New Roman" w:hAnsi="Times New Roman"/>
          <w:b/>
          <w:sz w:val="24"/>
          <w:szCs w:val="24"/>
          <w:lang w:val="ru-RU" w:eastAsia="ar-SA"/>
        </w:rPr>
      </w:pPr>
      <w:r w:rsidRPr="0034175E">
        <w:rPr>
          <w:rFonts w:ascii="Times New Roman" w:hAnsi="Times New Roman"/>
          <w:b/>
          <w:sz w:val="24"/>
          <w:szCs w:val="24"/>
          <w:lang w:val="ru-RU" w:eastAsia="ar-SA"/>
        </w:rPr>
        <w:t>Лист-згода на обробку персональних даних</w:t>
      </w:r>
    </w:p>
    <w:p w14:paraId="3A55F396" w14:textId="77777777" w:rsidR="00AB5BAA" w:rsidRDefault="00AB5BAA" w:rsidP="00AB5BAA">
      <w:pPr>
        <w:suppressAutoHyphens/>
        <w:spacing w:after="0" w:line="240" w:lineRule="auto"/>
        <w:jc w:val="center"/>
        <w:rPr>
          <w:rFonts w:ascii="Times New Roman" w:hAnsi="Times New Roman"/>
          <w:b/>
          <w:sz w:val="24"/>
          <w:szCs w:val="24"/>
          <w:lang w:val="ru-RU" w:eastAsia="ar-SA"/>
        </w:rPr>
      </w:pPr>
    </w:p>
    <w:p w14:paraId="0E6EA740" w14:textId="77777777" w:rsidR="00AB5BAA" w:rsidRDefault="00AB5BAA" w:rsidP="00AB5BAA">
      <w:pPr>
        <w:suppressAutoHyphens/>
        <w:spacing w:after="0" w:line="240" w:lineRule="auto"/>
        <w:jc w:val="center"/>
        <w:rPr>
          <w:rFonts w:ascii="Times New Roman" w:hAnsi="Times New Roman"/>
          <w:b/>
          <w:sz w:val="24"/>
          <w:szCs w:val="24"/>
          <w:lang w:val="uk-UA" w:eastAsia="ar-SA"/>
        </w:rPr>
      </w:pPr>
      <w:r w:rsidRPr="0034175E">
        <w:rPr>
          <w:rFonts w:ascii="Times New Roman" w:hAnsi="Times New Roman"/>
          <w:b/>
          <w:sz w:val="24"/>
          <w:szCs w:val="24"/>
          <w:lang w:val="ru-RU" w:eastAsia="ar-SA"/>
        </w:rPr>
        <w:t>( заповнюється та підписується  всіма особами чиї персональні дані зазначені в  пропозиції Учасника!!!)</w:t>
      </w:r>
    </w:p>
    <w:p w14:paraId="4612E8FD" w14:textId="77777777" w:rsidR="00AB5BAA" w:rsidRPr="0034175E" w:rsidRDefault="00AB5BAA" w:rsidP="00AB5BAA">
      <w:pPr>
        <w:suppressAutoHyphens/>
        <w:spacing w:after="0" w:line="240" w:lineRule="auto"/>
        <w:jc w:val="both"/>
        <w:rPr>
          <w:rFonts w:ascii="Times New Roman" w:hAnsi="Times New Roman"/>
          <w:b/>
          <w:sz w:val="24"/>
          <w:szCs w:val="24"/>
          <w:lang w:val="ru-RU" w:eastAsia="ar-SA"/>
        </w:rPr>
      </w:pPr>
    </w:p>
    <w:p w14:paraId="5E81083A" w14:textId="77777777" w:rsidR="00AB5BAA" w:rsidRPr="0034175E" w:rsidRDefault="00AB5BAA" w:rsidP="00AB5BAA">
      <w:pPr>
        <w:suppressAutoHyphens/>
        <w:spacing w:after="0" w:line="240" w:lineRule="auto"/>
        <w:jc w:val="both"/>
        <w:rPr>
          <w:rFonts w:ascii="Times New Roman" w:hAnsi="Times New Roman"/>
          <w:bCs/>
          <w:sz w:val="24"/>
          <w:szCs w:val="24"/>
          <w:lang w:val="ru-RU" w:eastAsia="ar-SA"/>
        </w:rPr>
      </w:pPr>
      <w:r w:rsidRPr="0034175E">
        <w:rPr>
          <w:rFonts w:ascii="Times New Roman" w:hAnsi="Times New Roman"/>
          <w:bCs/>
          <w:sz w:val="24"/>
          <w:szCs w:val="24"/>
          <w:lang w:val="ru-RU"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bCs/>
          <w:sz w:val="24"/>
          <w:szCs w:val="24"/>
          <w:lang w:val="ru-RU" w:eastAsia="ar-SA"/>
        </w:rPr>
        <w:t>спрощеній закупівлі</w:t>
      </w:r>
      <w:r w:rsidRPr="0034175E">
        <w:rPr>
          <w:rFonts w:ascii="Times New Roman" w:hAnsi="Times New Roman"/>
          <w:bCs/>
          <w:sz w:val="24"/>
          <w:szCs w:val="24"/>
          <w:lang w:val="ru-RU" w:eastAsia="ar-SA"/>
        </w:rPr>
        <w:t>, цивільно-правових та господарських відносин.</w:t>
      </w:r>
    </w:p>
    <w:p w14:paraId="17257C81" w14:textId="77777777" w:rsidR="00AB5BAA" w:rsidRPr="0034175E" w:rsidRDefault="00AB5BAA" w:rsidP="00AB5BAA">
      <w:pPr>
        <w:suppressAutoHyphens/>
        <w:spacing w:after="0" w:line="240" w:lineRule="auto"/>
        <w:jc w:val="both"/>
        <w:rPr>
          <w:rFonts w:ascii="Times New Roman" w:hAnsi="Times New Roman"/>
          <w:bCs/>
          <w:sz w:val="24"/>
          <w:szCs w:val="24"/>
          <w:lang w:val="ru-RU" w:eastAsia="ar-SA"/>
        </w:rPr>
      </w:pPr>
    </w:p>
    <w:p w14:paraId="142615C4" w14:textId="77777777" w:rsidR="00AB5BAA" w:rsidRPr="0034175E" w:rsidRDefault="00AB5BAA" w:rsidP="00AB5BAA">
      <w:pPr>
        <w:suppressAutoHyphens/>
        <w:spacing w:after="0" w:line="240" w:lineRule="auto"/>
        <w:jc w:val="both"/>
        <w:rPr>
          <w:rFonts w:ascii="Times New Roman" w:hAnsi="Times New Roman"/>
          <w:bCs/>
          <w:sz w:val="24"/>
          <w:szCs w:val="24"/>
          <w:lang w:val="ru-RU" w:eastAsia="ar-SA"/>
        </w:rPr>
      </w:pPr>
    </w:p>
    <w:p w14:paraId="141DBCD3" w14:textId="77777777" w:rsidR="00AB5BAA" w:rsidRPr="0034175E" w:rsidRDefault="00AB5BAA" w:rsidP="00AB5BAA">
      <w:pPr>
        <w:suppressAutoHyphens/>
        <w:spacing w:after="0" w:line="240" w:lineRule="auto"/>
        <w:jc w:val="both"/>
        <w:rPr>
          <w:rFonts w:ascii="Times New Roman" w:hAnsi="Times New Roman"/>
          <w:bCs/>
          <w:sz w:val="24"/>
          <w:szCs w:val="24"/>
          <w:lang w:val="ru-RU" w:eastAsia="ar-SA"/>
        </w:rPr>
      </w:pPr>
      <w:r w:rsidRPr="0034175E">
        <w:rPr>
          <w:rFonts w:ascii="Times New Roman" w:hAnsi="Times New Roman"/>
          <w:bCs/>
          <w:sz w:val="24"/>
          <w:szCs w:val="24"/>
          <w:lang w:val="ru-RU" w:eastAsia="ar-SA"/>
        </w:rPr>
        <w:t xml:space="preserve"> “___” ________________ 202</w:t>
      </w:r>
      <w:r>
        <w:rPr>
          <w:rFonts w:ascii="Times New Roman" w:hAnsi="Times New Roman"/>
          <w:bCs/>
          <w:sz w:val="24"/>
          <w:szCs w:val="24"/>
          <w:lang w:val="ru-RU" w:eastAsia="ar-SA"/>
        </w:rPr>
        <w:t>2</w:t>
      </w:r>
      <w:r w:rsidRPr="0034175E">
        <w:rPr>
          <w:rFonts w:ascii="Times New Roman" w:hAnsi="Times New Roman"/>
          <w:bCs/>
          <w:sz w:val="24"/>
          <w:szCs w:val="24"/>
          <w:lang w:val="ru-RU" w:eastAsia="ar-SA"/>
        </w:rPr>
        <w:t xml:space="preserve"> року</w:t>
      </w:r>
    </w:p>
    <w:p w14:paraId="53E19C1B" w14:textId="77777777" w:rsidR="00AB5BAA" w:rsidRPr="0034175E" w:rsidRDefault="00AB5BAA" w:rsidP="00AB5BAA">
      <w:pPr>
        <w:suppressAutoHyphens/>
        <w:spacing w:after="0" w:line="240" w:lineRule="auto"/>
        <w:jc w:val="both"/>
        <w:rPr>
          <w:rFonts w:ascii="Times New Roman" w:hAnsi="Times New Roman"/>
          <w:bCs/>
          <w:sz w:val="24"/>
          <w:szCs w:val="24"/>
          <w:lang w:val="ru-RU" w:eastAsia="ar-SA"/>
        </w:rPr>
      </w:pPr>
    </w:p>
    <w:p w14:paraId="112E8D28" w14:textId="77777777" w:rsidR="00AB5BAA" w:rsidRPr="0034175E" w:rsidRDefault="00AB5BAA" w:rsidP="00AB5BAA">
      <w:pPr>
        <w:suppressAutoHyphens/>
        <w:spacing w:after="0" w:line="240" w:lineRule="auto"/>
        <w:jc w:val="both"/>
        <w:rPr>
          <w:rFonts w:ascii="Times New Roman" w:hAnsi="Times New Roman"/>
          <w:bCs/>
          <w:sz w:val="24"/>
          <w:szCs w:val="24"/>
          <w:lang w:val="ru-RU" w:eastAsia="ar-SA"/>
        </w:rPr>
      </w:pPr>
      <w:r w:rsidRPr="0034175E">
        <w:rPr>
          <w:rFonts w:ascii="Times New Roman" w:hAnsi="Times New Roman"/>
          <w:bCs/>
          <w:sz w:val="24"/>
          <w:szCs w:val="24"/>
          <w:lang w:val="ru-RU" w:eastAsia="ar-SA"/>
        </w:rPr>
        <w:t xml:space="preserve">  ________________________________________________________________________________</w:t>
      </w:r>
    </w:p>
    <w:p w14:paraId="41E9E6BC" w14:textId="77777777" w:rsidR="00AB5BAA" w:rsidRPr="0034175E" w:rsidRDefault="00AB5BAA" w:rsidP="00AB5BAA">
      <w:pPr>
        <w:suppressAutoHyphens/>
        <w:spacing w:after="0" w:line="240" w:lineRule="auto"/>
        <w:jc w:val="right"/>
        <w:rPr>
          <w:rFonts w:ascii="Times New Roman" w:hAnsi="Times New Roman"/>
          <w:bCs/>
          <w:sz w:val="24"/>
          <w:szCs w:val="24"/>
          <w:lang w:val="ru-RU" w:eastAsia="ar-SA"/>
        </w:rPr>
      </w:pPr>
      <w:r w:rsidRPr="0034175E">
        <w:rPr>
          <w:rFonts w:ascii="Times New Roman" w:hAnsi="Times New Roman"/>
          <w:bCs/>
          <w:sz w:val="24"/>
          <w:szCs w:val="24"/>
          <w:lang w:val="ru-RU" w:eastAsia="ar-SA"/>
        </w:rPr>
        <w:t xml:space="preserve">      [Підпис] </w:t>
      </w:r>
      <w:r w:rsidRPr="0034175E">
        <w:rPr>
          <w:rFonts w:ascii="Times New Roman" w:hAnsi="Times New Roman"/>
          <w:bCs/>
          <w:sz w:val="24"/>
          <w:szCs w:val="24"/>
          <w:lang w:val="ru-RU" w:eastAsia="ar-SA"/>
        </w:rPr>
        <w:tab/>
        <w:t xml:space="preserve">                                  [прізвище, ініціали, посада учасника/уповноваженої особи      учасника/представника учасника]</w:t>
      </w:r>
    </w:p>
    <w:p w14:paraId="4545A4C5" w14:textId="77777777" w:rsidR="00AB5BAA" w:rsidRPr="0034175E" w:rsidRDefault="00AB5BAA" w:rsidP="00AB5BAA">
      <w:pPr>
        <w:suppressAutoHyphens/>
        <w:spacing w:after="0" w:line="240" w:lineRule="auto"/>
        <w:jc w:val="both"/>
        <w:rPr>
          <w:rFonts w:ascii="Times New Roman" w:hAnsi="Times New Roman"/>
          <w:bCs/>
          <w:sz w:val="24"/>
          <w:szCs w:val="24"/>
          <w:lang w:val="ru-RU" w:eastAsia="ar-SA"/>
        </w:rPr>
      </w:pPr>
    </w:p>
    <w:p w14:paraId="1BCEF7AE" w14:textId="77777777" w:rsidR="00AB5BAA" w:rsidRPr="0034175E" w:rsidRDefault="00AB5BAA" w:rsidP="00AB5BAA">
      <w:pPr>
        <w:suppressAutoHyphens/>
        <w:spacing w:after="0" w:line="240" w:lineRule="auto"/>
        <w:jc w:val="right"/>
        <w:rPr>
          <w:rFonts w:ascii="Times New Roman" w:hAnsi="Times New Roman"/>
          <w:b/>
          <w:bCs/>
          <w:sz w:val="24"/>
          <w:szCs w:val="24"/>
          <w:lang w:val="ru-RU" w:eastAsia="ar-SA"/>
        </w:rPr>
      </w:pPr>
      <w:r w:rsidRPr="0034175E">
        <w:rPr>
          <w:rFonts w:ascii="Times New Roman" w:hAnsi="Times New Roman"/>
          <w:bCs/>
          <w:sz w:val="24"/>
          <w:szCs w:val="24"/>
          <w:lang w:val="ru-RU" w:eastAsia="ar-SA"/>
        </w:rPr>
        <w:t>М.П. (у разі використання печатки)</w:t>
      </w:r>
    </w:p>
    <w:p w14:paraId="6E008714" w14:textId="77777777" w:rsidR="00AB5BAA" w:rsidRPr="002D7AC0" w:rsidRDefault="00AB5BAA" w:rsidP="00AB5BAA">
      <w:pPr>
        <w:jc w:val="center"/>
        <w:rPr>
          <w:rFonts w:ascii="Times New Roman" w:hAnsi="Times New Roman" w:cs="Times New Roman"/>
          <w:b/>
          <w:bCs/>
          <w:sz w:val="24"/>
          <w:szCs w:val="24"/>
          <w:lang w:val="uk-UA"/>
        </w:rPr>
      </w:pPr>
    </w:p>
    <w:p w14:paraId="04A7463E" w14:textId="77777777" w:rsidR="00AB5BAA" w:rsidRPr="00F9297A" w:rsidRDefault="00AB5BAA" w:rsidP="00A168D2">
      <w:pPr>
        <w:jc w:val="center"/>
        <w:rPr>
          <w:rFonts w:ascii="Times New Roman" w:hAnsi="Times New Roman" w:cs="Times New Roman"/>
          <w:b/>
          <w:bCs/>
          <w:sz w:val="24"/>
          <w:szCs w:val="24"/>
          <w:lang w:val="uk-UA"/>
        </w:rPr>
      </w:pPr>
    </w:p>
    <w:sectPr w:rsidR="00AB5BAA" w:rsidRPr="00F9297A"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927" w:hanging="360"/>
      </w:pPr>
    </w:lvl>
    <w:lvl w:ilvl="1">
      <w:start w:val="1"/>
      <w:numFmt w:val="decimal"/>
      <w:lvlText w:val="%1.%2."/>
      <w:lvlJc w:val="left"/>
      <w:pPr>
        <w:tabs>
          <w:tab w:val="num" w:pos="0"/>
        </w:tabs>
        <w:ind w:left="987" w:hanging="4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509" w:hanging="360"/>
      </w:pPr>
      <w:rPr>
        <w:rFonts w:ascii="Times New Roman" w:hAnsi="Times New Roman"/>
        <w:sz w:val="24"/>
      </w:rPr>
    </w:lvl>
    <w:lvl w:ilvl="1">
      <w:start w:val="1"/>
      <w:numFmt w:val="bullet"/>
      <w:lvlText w:val="o"/>
      <w:lvlJc w:val="left"/>
      <w:pPr>
        <w:tabs>
          <w:tab w:val="num" w:pos="0"/>
        </w:tabs>
        <w:ind w:left="1229" w:hanging="360"/>
      </w:pPr>
      <w:rPr>
        <w:rFonts w:ascii="Courier New" w:hAnsi="Courier New"/>
      </w:rPr>
    </w:lvl>
    <w:lvl w:ilvl="2">
      <w:start w:val="1"/>
      <w:numFmt w:val="bullet"/>
      <w:lvlText w:val=""/>
      <w:lvlJc w:val="left"/>
      <w:pPr>
        <w:tabs>
          <w:tab w:val="num" w:pos="0"/>
        </w:tabs>
        <w:ind w:left="1949" w:hanging="360"/>
      </w:pPr>
      <w:rPr>
        <w:rFonts w:ascii="Wingdings" w:hAnsi="Wingdings" w:cs="Wingdings"/>
      </w:rPr>
    </w:lvl>
    <w:lvl w:ilvl="3">
      <w:start w:val="1"/>
      <w:numFmt w:val="bullet"/>
      <w:lvlText w:val=""/>
      <w:lvlJc w:val="left"/>
      <w:pPr>
        <w:tabs>
          <w:tab w:val="num" w:pos="0"/>
        </w:tabs>
        <w:ind w:left="2669" w:hanging="360"/>
      </w:pPr>
      <w:rPr>
        <w:rFonts w:ascii="Symbol" w:hAnsi="Symbol" w:cs="Symbol"/>
      </w:rPr>
    </w:lvl>
    <w:lvl w:ilvl="4">
      <w:start w:val="1"/>
      <w:numFmt w:val="bullet"/>
      <w:lvlText w:val="o"/>
      <w:lvlJc w:val="left"/>
      <w:pPr>
        <w:tabs>
          <w:tab w:val="num" w:pos="0"/>
        </w:tabs>
        <w:ind w:left="3389" w:hanging="360"/>
      </w:pPr>
      <w:rPr>
        <w:rFonts w:ascii="Courier New" w:hAnsi="Courier New" w:cs="Courier New"/>
      </w:rPr>
    </w:lvl>
    <w:lvl w:ilvl="5">
      <w:start w:val="1"/>
      <w:numFmt w:val="bullet"/>
      <w:lvlText w:val=""/>
      <w:lvlJc w:val="left"/>
      <w:pPr>
        <w:tabs>
          <w:tab w:val="num" w:pos="0"/>
        </w:tabs>
        <w:ind w:left="4109" w:hanging="360"/>
      </w:pPr>
      <w:rPr>
        <w:rFonts w:ascii="Wingdings" w:hAnsi="Wingdings" w:cs="Wingdings"/>
      </w:rPr>
    </w:lvl>
    <w:lvl w:ilvl="6">
      <w:start w:val="1"/>
      <w:numFmt w:val="bullet"/>
      <w:lvlText w:val=""/>
      <w:lvlJc w:val="left"/>
      <w:pPr>
        <w:tabs>
          <w:tab w:val="num" w:pos="0"/>
        </w:tabs>
        <w:ind w:left="4829" w:hanging="360"/>
      </w:pPr>
      <w:rPr>
        <w:rFonts w:ascii="Symbol" w:hAnsi="Symbol" w:cs="Symbol"/>
      </w:rPr>
    </w:lvl>
    <w:lvl w:ilvl="7">
      <w:start w:val="1"/>
      <w:numFmt w:val="bullet"/>
      <w:lvlText w:val="o"/>
      <w:lvlJc w:val="left"/>
      <w:pPr>
        <w:tabs>
          <w:tab w:val="num" w:pos="0"/>
        </w:tabs>
        <w:ind w:left="5549" w:hanging="360"/>
      </w:pPr>
      <w:rPr>
        <w:rFonts w:ascii="Courier New" w:hAnsi="Courier New" w:cs="Courier New"/>
      </w:rPr>
    </w:lvl>
    <w:lvl w:ilvl="8">
      <w:start w:val="1"/>
      <w:numFmt w:val="bullet"/>
      <w:lvlText w:val=""/>
      <w:lvlJc w:val="left"/>
      <w:pPr>
        <w:tabs>
          <w:tab w:val="num" w:pos="0"/>
        </w:tabs>
        <w:ind w:left="6269" w:hanging="360"/>
      </w:pPr>
      <w:rPr>
        <w:rFonts w:ascii="Wingdings" w:hAnsi="Wingdings" w:cs="Wingdings"/>
      </w:rPr>
    </w:lvl>
  </w:abstractNum>
  <w:abstractNum w:abstractNumId="3" w15:restartNumberingAfterBreak="0">
    <w:nsid w:val="089F6564"/>
    <w:multiLevelType w:val="hybridMultilevel"/>
    <w:tmpl w:val="AB38F474"/>
    <w:lvl w:ilvl="0" w:tplc="CDE686D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E47616F"/>
    <w:multiLevelType w:val="hybridMultilevel"/>
    <w:tmpl w:val="20B66044"/>
    <w:lvl w:ilvl="0" w:tplc="C20603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B0119"/>
    <w:multiLevelType w:val="hybridMultilevel"/>
    <w:tmpl w:val="235AAE34"/>
    <w:lvl w:ilvl="0" w:tplc="1D36259C">
      <w:start w:val="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2C47BD"/>
    <w:multiLevelType w:val="multilevel"/>
    <w:tmpl w:val="9DF443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9A1B3B"/>
    <w:multiLevelType w:val="hybridMultilevel"/>
    <w:tmpl w:val="DF0A0798"/>
    <w:lvl w:ilvl="0" w:tplc="A2841782">
      <w:start w:val="8"/>
      <w:numFmt w:val="decimal"/>
      <w:lvlText w:val="%1."/>
      <w:lvlJc w:val="left"/>
      <w:pPr>
        <w:ind w:left="1211"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3EA322E9"/>
    <w:multiLevelType w:val="hybridMultilevel"/>
    <w:tmpl w:val="26E0CB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06762E"/>
    <w:multiLevelType w:val="hybridMultilevel"/>
    <w:tmpl w:val="26E0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85350E"/>
    <w:multiLevelType w:val="multilevel"/>
    <w:tmpl w:val="E72403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713287"/>
    <w:multiLevelType w:val="hybridMultilevel"/>
    <w:tmpl w:val="88FCD252"/>
    <w:lvl w:ilvl="0" w:tplc="4AC036D0">
      <w:start w:val="8"/>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9D21E1"/>
    <w:multiLevelType w:val="multilevel"/>
    <w:tmpl w:val="2D00DE7E"/>
    <w:lvl w:ilvl="0">
      <w:start w:val="4"/>
      <w:numFmt w:val="decimal"/>
      <w:lvlText w:val="%1."/>
      <w:lvlJc w:val="left"/>
      <w:pPr>
        <w:ind w:left="1080" w:hanging="360"/>
      </w:pPr>
      <w:rPr>
        <w:rFonts w:hint="default"/>
        <w:b/>
        <w:bCs/>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D32D97"/>
    <w:multiLevelType w:val="hybridMultilevel"/>
    <w:tmpl w:val="EE28F5DE"/>
    <w:lvl w:ilvl="0" w:tplc="357C4D4C">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63108A52"/>
    <w:multiLevelType w:val="multilevel"/>
    <w:tmpl w:val="63108A52"/>
    <w:name w:val="Numbered list 1"/>
    <w:lvl w:ilvl="0">
      <w:start w:val="1"/>
      <w:numFmt w:val="bullet"/>
      <w:lvlText w:val="-"/>
      <w:lvlJc w:val="left"/>
      <w:rPr>
        <w:rFonts w:ascii="Times New Roman" w:hAnsi="Times New Roman"/>
        <w:b w:val="0"/>
        <w:i w:val="0"/>
        <w:smallCaps w:val="0"/>
        <w:strike w:val="0"/>
        <w:dstrike w:val="0"/>
        <w:color w:val="000000"/>
        <w:spacing w:val="0"/>
        <w:w w:val="100"/>
        <w:sz w:val="24"/>
        <w:u w:val="none"/>
      </w:rPr>
    </w:lvl>
    <w:lvl w:ilvl="1">
      <w:numFmt w:val="decimal"/>
      <w:lvlText w:val=""/>
      <w:lvlJc w:val="left"/>
      <w:rPr>
        <w:dstrike w:val="0"/>
      </w:rPr>
    </w:lvl>
    <w:lvl w:ilvl="2">
      <w:numFmt w:val="decimal"/>
      <w:lvlText w:val=""/>
      <w:lvlJc w:val="left"/>
      <w:rPr>
        <w:dstrike w:val="0"/>
      </w:rPr>
    </w:lvl>
    <w:lvl w:ilvl="3">
      <w:numFmt w:val="decimal"/>
      <w:lvlText w:val=""/>
      <w:lvlJc w:val="left"/>
      <w:rPr>
        <w:dstrike w:val="0"/>
      </w:rPr>
    </w:lvl>
    <w:lvl w:ilvl="4">
      <w:numFmt w:val="decimal"/>
      <w:lvlText w:val=""/>
      <w:lvlJc w:val="left"/>
      <w:rPr>
        <w:dstrike w:val="0"/>
      </w:rPr>
    </w:lvl>
    <w:lvl w:ilvl="5">
      <w:numFmt w:val="decimal"/>
      <w:lvlText w:val=""/>
      <w:lvlJc w:val="left"/>
      <w:rPr>
        <w:dstrike w:val="0"/>
      </w:rPr>
    </w:lvl>
    <w:lvl w:ilvl="6">
      <w:numFmt w:val="decimal"/>
      <w:lvlText w:val=""/>
      <w:lvlJc w:val="left"/>
      <w:rPr>
        <w:dstrike w:val="0"/>
      </w:rPr>
    </w:lvl>
    <w:lvl w:ilvl="7">
      <w:numFmt w:val="decimal"/>
      <w:lvlText w:val=""/>
      <w:lvlJc w:val="left"/>
      <w:rPr>
        <w:dstrike w:val="0"/>
      </w:rPr>
    </w:lvl>
    <w:lvl w:ilvl="8">
      <w:numFmt w:val="decimal"/>
      <w:lvlText w:val=""/>
      <w:lvlJc w:val="left"/>
      <w:rPr>
        <w:dstrike w:val="0"/>
      </w:rPr>
    </w:lvl>
  </w:abstractNum>
  <w:abstractNum w:abstractNumId="15" w15:restartNumberingAfterBreak="0">
    <w:nsid w:val="63108A53"/>
    <w:multiLevelType w:val="multilevel"/>
    <w:tmpl w:val="7C88E8DC"/>
    <w:name w:val="Numbered list 2"/>
    <w:lvl w:ilvl="0">
      <w:start w:val="1"/>
      <w:numFmt w:val="decimal"/>
      <w:lvlText w:val="%1."/>
      <w:lvlJc w:val="left"/>
      <w:rPr>
        <w:rFonts w:ascii="Times New Roman" w:hAnsi="Times New Roman"/>
        <w:b/>
        <w:i w:val="0"/>
        <w:smallCaps w:val="0"/>
        <w:strike w:val="0"/>
        <w:dstrike w:val="0"/>
        <w:color w:val="000000"/>
        <w:spacing w:val="0"/>
        <w:w w:val="100"/>
        <w:sz w:val="24"/>
        <w:u w:val="none"/>
      </w:rPr>
    </w:lvl>
    <w:lvl w:ilvl="1">
      <w:start w:val="1"/>
      <w:numFmt w:val="decimal"/>
      <w:lvlText w:val="%1.%2."/>
      <w:lvlJc w:val="left"/>
      <w:rPr>
        <w:rFonts w:ascii="Times New Roman" w:hAnsi="Times New Roman"/>
        <w:b/>
        <w:i w:val="0"/>
        <w:smallCaps w:val="0"/>
        <w:strike w:val="0"/>
        <w:dstrike w:val="0"/>
        <w:color w:val="000000"/>
        <w:spacing w:val="0"/>
        <w:w w:val="100"/>
        <w:sz w:val="24"/>
        <w:u w:val="none"/>
      </w:rPr>
    </w:lvl>
    <w:lvl w:ilvl="2">
      <w:start w:val="1"/>
      <w:numFmt w:val="decimal"/>
      <w:lvlText w:val="%1.%2.%3."/>
      <w:lvlJc w:val="left"/>
      <w:rPr>
        <w:rFonts w:ascii="Times New Roman" w:hAnsi="Times New Roman"/>
        <w:b/>
        <w:bCs w:val="0"/>
        <w:i w:val="0"/>
        <w:smallCaps w:val="0"/>
        <w:strike w:val="0"/>
        <w:dstrike w:val="0"/>
        <w:color w:val="000000"/>
        <w:spacing w:val="0"/>
        <w:w w:val="100"/>
        <w:sz w:val="24"/>
        <w:u w:val="none"/>
      </w:rPr>
    </w:lvl>
    <w:lvl w:ilvl="3">
      <w:numFmt w:val="decimal"/>
      <w:lvlText w:val=""/>
      <w:lvlJc w:val="left"/>
      <w:rPr>
        <w:dstrike w:val="0"/>
      </w:rPr>
    </w:lvl>
    <w:lvl w:ilvl="4">
      <w:numFmt w:val="decimal"/>
      <w:lvlText w:val=""/>
      <w:lvlJc w:val="left"/>
      <w:rPr>
        <w:dstrike w:val="0"/>
      </w:rPr>
    </w:lvl>
    <w:lvl w:ilvl="5">
      <w:numFmt w:val="decimal"/>
      <w:lvlText w:val=""/>
      <w:lvlJc w:val="left"/>
      <w:rPr>
        <w:dstrike w:val="0"/>
      </w:rPr>
    </w:lvl>
    <w:lvl w:ilvl="6">
      <w:numFmt w:val="decimal"/>
      <w:lvlText w:val=""/>
      <w:lvlJc w:val="left"/>
      <w:rPr>
        <w:dstrike w:val="0"/>
      </w:rPr>
    </w:lvl>
    <w:lvl w:ilvl="7">
      <w:numFmt w:val="decimal"/>
      <w:lvlText w:val=""/>
      <w:lvlJc w:val="left"/>
      <w:rPr>
        <w:dstrike w:val="0"/>
      </w:rPr>
    </w:lvl>
    <w:lvl w:ilvl="8">
      <w:numFmt w:val="decimal"/>
      <w:lvlText w:val=""/>
      <w:lvlJc w:val="left"/>
      <w:rPr>
        <w:dstrike w:val="0"/>
      </w:rPr>
    </w:lvl>
  </w:abstractNum>
  <w:abstractNum w:abstractNumId="16" w15:restartNumberingAfterBreak="0">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8B47B0"/>
    <w:multiLevelType w:val="multilevel"/>
    <w:tmpl w:val="A0B015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4936575">
    <w:abstractNumId w:val="10"/>
  </w:num>
  <w:num w:numId="2" w16cid:durableId="511839223">
    <w:abstractNumId w:val="0"/>
    <w:lvlOverride w:ilvl="0">
      <w:startOverride w:val="1"/>
    </w:lvlOverride>
  </w:num>
  <w:num w:numId="3" w16cid:durableId="1074860834">
    <w:abstractNumId w:val="12"/>
  </w:num>
  <w:num w:numId="4" w16cid:durableId="863254602">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483788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0812175">
    <w:abstractNumId w:val="16"/>
  </w:num>
  <w:num w:numId="7" w16cid:durableId="1572041495">
    <w:abstractNumId w:val="5"/>
  </w:num>
  <w:num w:numId="8" w16cid:durableId="624124121">
    <w:abstractNumId w:val="11"/>
  </w:num>
  <w:num w:numId="9" w16cid:durableId="868302851">
    <w:abstractNumId w:val="6"/>
  </w:num>
  <w:num w:numId="10" w16cid:durableId="72506342">
    <w:abstractNumId w:val="8"/>
  </w:num>
  <w:num w:numId="11" w16cid:durableId="1395742851">
    <w:abstractNumId w:val="14"/>
  </w:num>
  <w:num w:numId="12" w16cid:durableId="1740132963">
    <w:abstractNumId w:val="15"/>
  </w:num>
  <w:num w:numId="13" w16cid:durableId="1182279933">
    <w:abstractNumId w:val="3"/>
  </w:num>
  <w:num w:numId="14" w16cid:durableId="529730413">
    <w:abstractNumId w:val="13"/>
  </w:num>
  <w:num w:numId="15" w16cid:durableId="71053260">
    <w:abstractNumId w:val="4"/>
  </w:num>
  <w:num w:numId="16" w16cid:durableId="15880749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00CCF"/>
    <w:rsid w:val="000041E0"/>
    <w:rsid w:val="00006ABF"/>
    <w:rsid w:val="000110FE"/>
    <w:rsid w:val="000128B6"/>
    <w:rsid w:val="0001349A"/>
    <w:rsid w:val="00013D63"/>
    <w:rsid w:val="00015852"/>
    <w:rsid w:val="000215CC"/>
    <w:rsid w:val="00021893"/>
    <w:rsid w:val="00024729"/>
    <w:rsid w:val="00031C6D"/>
    <w:rsid w:val="00036AFD"/>
    <w:rsid w:val="00036EDA"/>
    <w:rsid w:val="000428EE"/>
    <w:rsid w:val="000429A5"/>
    <w:rsid w:val="00050845"/>
    <w:rsid w:val="00052C3A"/>
    <w:rsid w:val="000622A4"/>
    <w:rsid w:val="000623E2"/>
    <w:rsid w:val="000765CE"/>
    <w:rsid w:val="000850F4"/>
    <w:rsid w:val="00085515"/>
    <w:rsid w:val="00092A46"/>
    <w:rsid w:val="000A08E5"/>
    <w:rsid w:val="000A7819"/>
    <w:rsid w:val="000B20A4"/>
    <w:rsid w:val="000B26D7"/>
    <w:rsid w:val="000B46CF"/>
    <w:rsid w:val="000B5322"/>
    <w:rsid w:val="000C3879"/>
    <w:rsid w:val="000C5061"/>
    <w:rsid w:val="000C76B4"/>
    <w:rsid w:val="000D5816"/>
    <w:rsid w:val="000D5DE2"/>
    <w:rsid w:val="000E6719"/>
    <w:rsid w:val="000F2300"/>
    <w:rsid w:val="000F501F"/>
    <w:rsid w:val="00100EAE"/>
    <w:rsid w:val="0010462E"/>
    <w:rsid w:val="00106685"/>
    <w:rsid w:val="00110F32"/>
    <w:rsid w:val="00134AAF"/>
    <w:rsid w:val="00140B37"/>
    <w:rsid w:val="00150F99"/>
    <w:rsid w:val="001559B2"/>
    <w:rsid w:val="00156148"/>
    <w:rsid w:val="00164254"/>
    <w:rsid w:val="00171876"/>
    <w:rsid w:val="00175A85"/>
    <w:rsid w:val="00195832"/>
    <w:rsid w:val="001A13A2"/>
    <w:rsid w:val="001A4391"/>
    <w:rsid w:val="001A67AD"/>
    <w:rsid w:val="001A6D1A"/>
    <w:rsid w:val="001B642B"/>
    <w:rsid w:val="001C1FCE"/>
    <w:rsid w:val="001C6FBE"/>
    <w:rsid w:val="001C7257"/>
    <w:rsid w:val="001C72A9"/>
    <w:rsid w:val="001D15C9"/>
    <w:rsid w:val="001D1BDE"/>
    <w:rsid w:val="001D3339"/>
    <w:rsid w:val="001D72B7"/>
    <w:rsid w:val="001E0951"/>
    <w:rsid w:val="001F12C4"/>
    <w:rsid w:val="001F297A"/>
    <w:rsid w:val="001F46F4"/>
    <w:rsid w:val="001F749F"/>
    <w:rsid w:val="00206D04"/>
    <w:rsid w:val="002132E5"/>
    <w:rsid w:val="00213740"/>
    <w:rsid w:val="00213B83"/>
    <w:rsid w:val="00217964"/>
    <w:rsid w:val="00220561"/>
    <w:rsid w:val="00223CC7"/>
    <w:rsid w:val="00230E39"/>
    <w:rsid w:val="0025149C"/>
    <w:rsid w:val="00252AD9"/>
    <w:rsid w:val="00254E71"/>
    <w:rsid w:val="00263982"/>
    <w:rsid w:val="00270E99"/>
    <w:rsid w:val="00277925"/>
    <w:rsid w:val="002808A3"/>
    <w:rsid w:val="002820C5"/>
    <w:rsid w:val="00282177"/>
    <w:rsid w:val="00282650"/>
    <w:rsid w:val="002840FF"/>
    <w:rsid w:val="0029200A"/>
    <w:rsid w:val="002A5812"/>
    <w:rsid w:val="002B1C89"/>
    <w:rsid w:val="002B3FB3"/>
    <w:rsid w:val="002B65FD"/>
    <w:rsid w:val="002B7029"/>
    <w:rsid w:val="002D7AC0"/>
    <w:rsid w:val="002E114A"/>
    <w:rsid w:val="002E3576"/>
    <w:rsid w:val="002F5AC2"/>
    <w:rsid w:val="00314EFE"/>
    <w:rsid w:val="00316581"/>
    <w:rsid w:val="00316B87"/>
    <w:rsid w:val="00317CCD"/>
    <w:rsid w:val="00317EB3"/>
    <w:rsid w:val="00323328"/>
    <w:rsid w:val="003244F7"/>
    <w:rsid w:val="00325544"/>
    <w:rsid w:val="00326B62"/>
    <w:rsid w:val="00327988"/>
    <w:rsid w:val="00337D4E"/>
    <w:rsid w:val="003421CB"/>
    <w:rsid w:val="00350238"/>
    <w:rsid w:val="00354276"/>
    <w:rsid w:val="003648B2"/>
    <w:rsid w:val="0037050D"/>
    <w:rsid w:val="00376F91"/>
    <w:rsid w:val="003865D5"/>
    <w:rsid w:val="00392902"/>
    <w:rsid w:val="00393E40"/>
    <w:rsid w:val="003A4E0A"/>
    <w:rsid w:val="003A5727"/>
    <w:rsid w:val="003B4697"/>
    <w:rsid w:val="003B4F84"/>
    <w:rsid w:val="003C2BEB"/>
    <w:rsid w:val="003C2E43"/>
    <w:rsid w:val="003C59D5"/>
    <w:rsid w:val="003C7424"/>
    <w:rsid w:val="003D3812"/>
    <w:rsid w:val="003D79D0"/>
    <w:rsid w:val="003E2862"/>
    <w:rsid w:val="003E64E5"/>
    <w:rsid w:val="003F30D8"/>
    <w:rsid w:val="00402D7B"/>
    <w:rsid w:val="00411A45"/>
    <w:rsid w:val="00411B7D"/>
    <w:rsid w:val="00412280"/>
    <w:rsid w:val="00421A76"/>
    <w:rsid w:val="00423055"/>
    <w:rsid w:val="00426B74"/>
    <w:rsid w:val="00426B93"/>
    <w:rsid w:val="00427FD8"/>
    <w:rsid w:val="00431F99"/>
    <w:rsid w:val="004331EA"/>
    <w:rsid w:val="00436BFB"/>
    <w:rsid w:val="00441124"/>
    <w:rsid w:val="00445912"/>
    <w:rsid w:val="004501FB"/>
    <w:rsid w:val="0046288B"/>
    <w:rsid w:val="00471106"/>
    <w:rsid w:val="0047110E"/>
    <w:rsid w:val="004744B4"/>
    <w:rsid w:val="00474AC7"/>
    <w:rsid w:val="00477B61"/>
    <w:rsid w:val="00484099"/>
    <w:rsid w:val="0049066A"/>
    <w:rsid w:val="004A456C"/>
    <w:rsid w:val="004A6920"/>
    <w:rsid w:val="004B323C"/>
    <w:rsid w:val="004B5F21"/>
    <w:rsid w:val="004B7D38"/>
    <w:rsid w:val="004C132A"/>
    <w:rsid w:val="004C26D8"/>
    <w:rsid w:val="004D0CCE"/>
    <w:rsid w:val="004D14CE"/>
    <w:rsid w:val="004D3101"/>
    <w:rsid w:val="004E0E30"/>
    <w:rsid w:val="004E2DD3"/>
    <w:rsid w:val="004E6E2D"/>
    <w:rsid w:val="004F0304"/>
    <w:rsid w:val="005019D4"/>
    <w:rsid w:val="00501C08"/>
    <w:rsid w:val="00503406"/>
    <w:rsid w:val="00506695"/>
    <w:rsid w:val="005152A4"/>
    <w:rsid w:val="00515AAA"/>
    <w:rsid w:val="005160D3"/>
    <w:rsid w:val="005248A8"/>
    <w:rsid w:val="00527DDA"/>
    <w:rsid w:val="0053231E"/>
    <w:rsid w:val="00533B9A"/>
    <w:rsid w:val="005340D2"/>
    <w:rsid w:val="00534129"/>
    <w:rsid w:val="005354AD"/>
    <w:rsid w:val="005447AF"/>
    <w:rsid w:val="00545514"/>
    <w:rsid w:val="00547A5C"/>
    <w:rsid w:val="00553F01"/>
    <w:rsid w:val="00557922"/>
    <w:rsid w:val="0056312E"/>
    <w:rsid w:val="00566593"/>
    <w:rsid w:val="00566E07"/>
    <w:rsid w:val="00567A1C"/>
    <w:rsid w:val="005713CB"/>
    <w:rsid w:val="00576A4D"/>
    <w:rsid w:val="0058697A"/>
    <w:rsid w:val="00587098"/>
    <w:rsid w:val="00592DB0"/>
    <w:rsid w:val="00594945"/>
    <w:rsid w:val="0059657C"/>
    <w:rsid w:val="005971FB"/>
    <w:rsid w:val="005A2C76"/>
    <w:rsid w:val="005A4453"/>
    <w:rsid w:val="005B152E"/>
    <w:rsid w:val="005B28E9"/>
    <w:rsid w:val="005C13BC"/>
    <w:rsid w:val="005D44CC"/>
    <w:rsid w:val="005D5D33"/>
    <w:rsid w:val="005E3ABC"/>
    <w:rsid w:val="005F03BE"/>
    <w:rsid w:val="005F19B9"/>
    <w:rsid w:val="005F1B1F"/>
    <w:rsid w:val="005F277C"/>
    <w:rsid w:val="005F6334"/>
    <w:rsid w:val="00600522"/>
    <w:rsid w:val="006012C0"/>
    <w:rsid w:val="00605BEC"/>
    <w:rsid w:val="00612BA4"/>
    <w:rsid w:val="00612C1C"/>
    <w:rsid w:val="00612E2D"/>
    <w:rsid w:val="00617813"/>
    <w:rsid w:val="00621339"/>
    <w:rsid w:val="00624073"/>
    <w:rsid w:val="00632FE8"/>
    <w:rsid w:val="006338A1"/>
    <w:rsid w:val="00634996"/>
    <w:rsid w:val="00634E2F"/>
    <w:rsid w:val="00635411"/>
    <w:rsid w:val="00641D25"/>
    <w:rsid w:val="00642583"/>
    <w:rsid w:val="006447EE"/>
    <w:rsid w:val="00644E11"/>
    <w:rsid w:val="00647BF5"/>
    <w:rsid w:val="00651348"/>
    <w:rsid w:val="00653578"/>
    <w:rsid w:val="00656B6B"/>
    <w:rsid w:val="00657CEA"/>
    <w:rsid w:val="00662B18"/>
    <w:rsid w:val="006652CB"/>
    <w:rsid w:val="00666221"/>
    <w:rsid w:val="006711F1"/>
    <w:rsid w:val="00671B69"/>
    <w:rsid w:val="006766AF"/>
    <w:rsid w:val="00682D7A"/>
    <w:rsid w:val="00684D2A"/>
    <w:rsid w:val="00685AA9"/>
    <w:rsid w:val="00690B25"/>
    <w:rsid w:val="006A33DF"/>
    <w:rsid w:val="006A52EA"/>
    <w:rsid w:val="006B0EF8"/>
    <w:rsid w:val="006B7342"/>
    <w:rsid w:val="006C3281"/>
    <w:rsid w:val="006C4C01"/>
    <w:rsid w:val="006C7BAE"/>
    <w:rsid w:val="006D53CA"/>
    <w:rsid w:val="006D77A4"/>
    <w:rsid w:val="006E3530"/>
    <w:rsid w:val="006E4B8B"/>
    <w:rsid w:val="006E5AA2"/>
    <w:rsid w:val="006E6F01"/>
    <w:rsid w:val="006F2245"/>
    <w:rsid w:val="006F257A"/>
    <w:rsid w:val="006F4947"/>
    <w:rsid w:val="006F7E2A"/>
    <w:rsid w:val="0070118D"/>
    <w:rsid w:val="007030A9"/>
    <w:rsid w:val="007064C0"/>
    <w:rsid w:val="007108F7"/>
    <w:rsid w:val="00710BEA"/>
    <w:rsid w:val="00712DF2"/>
    <w:rsid w:val="00713E35"/>
    <w:rsid w:val="0072036A"/>
    <w:rsid w:val="0072073E"/>
    <w:rsid w:val="00722BF9"/>
    <w:rsid w:val="00740668"/>
    <w:rsid w:val="00741244"/>
    <w:rsid w:val="00742592"/>
    <w:rsid w:val="00744463"/>
    <w:rsid w:val="00745018"/>
    <w:rsid w:val="0074517C"/>
    <w:rsid w:val="007453A1"/>
    <w:rsid w:val="0074591C"/>
    <w:rsid w:val="00750F54"/>
    <w:rsid w:val="00755F79"/>
    <w:rsid w:val="0075779D"/>
    <w:rsid w:val="00760C33"/>
    <w:rsid w:val="00766DF2"/>
    <w:rsid w:val="007758DF"/>
    <w:rsid w:val="007863C4"/>
    <w:rsid w:val="00792D2E"/>
    <w:rsid w:val="0079524F"/>
    <w:rsid w:val="007A0C21"/>
    <w:rsid w:val="007B0224"/>
    <w:rsid w:val="007B203B"/>
    <w:rsid w:val="007B2E1B"/>
    <w:rsid w:val="007B3E48"/>
    <w:rsid w:val="007D0255"/>
    <w:rsid w:val="007D32C9"/>
    <w:rsid w:val="007D7DA3"/>
    <w:rsid w:val="00800107"/>
    <w:rsid w:val="008138EA"/>
    <w:rsid w:val="00815E93"/>
    <w:rsid w:val="00825311"/>
    <w:rsid w:val="00825C54"/>
    <w:rsid w:val="00834190"/>
    <w:rsid w:val="0084189E"/>
    <w:rsid w:val="0084217C"/>
    <w:rsid w:val="0084245A"/>
    <w:rsid w:val="00850D07"/>
    <w:rsid w:val="008520D6"/>
    <w:rsid w:val="00853CEF"/>
    <w:rsid w:val="008542A0"/>
    <w:rsid w:val="008579F4"/>
    <w:rsid w:val="00861A32"/>
    <w:rsid w:val="008730D2"/>
    <w:rsid w:val="00873279"/>
    <w:rsid w:val="00874481"/>
    <w:rsid w:val="008839C9"/>
    <w:rsid w:val="00886888"/>
    <w:rsid w:val="00891B88"/>
    <w:rsid w:val="008A0117"/>
    <w:rsid w:val="008A2791"/>
    <w:rsid w:val="008A27B1"/>
    <w:rsid w:val="008A3F0B"/>
    <w:rsid w:val="008A65AA"/>
    <w:rsid w:val="008A6B1A"/>
    <w:rsid w:val="008A74A0"/>
    <w:rsid w:val="008A7B6D"/>
    <w:rsid w:val="008C32C8"/>
    <w:rsid w:val="008C655D"/>
    <w:rsid w:val="008C6C92"/>
    <w:rsid w:val="008E0253"/>
    <w:rsid w:val="008E2DB6"/>
    <w:rsid w:val="008F72CE"/>
    <w:rsid w:val="009018B7"/>
    <w:rsid w:val="00912BA7"/>
    <w:rsid w:val="00916ADB"/>
    <w:rsid w:val="00931890"/>
    <w:rsid w:val="009347ED"/>
    <w:rsid w:val="00934BF7"/>
    <w:rsid w:val="00943CDB"/>
    <w:rsid w:val="00951F06"/>
    <w:rsid w:val="009559F0"/>
    <w:rsid w:val="00964760"/>
    <w:rsid w:val="00976074"/>
    <w:rsid w:val="009911F1"/>
    <w:rsid w:val="00993E03"/>
    <w:rsid w:val="00996E2C"/>
    <w:rsid w:val="009A2283"/>
    <w:rsid w:val="009A292A"/>
    <w:rsid w:val="009A764E"/>
    <w:rsid w:val="009B497D"/>
    <w:rsid w:val="009B5DD1"/>
    <w:rsid w:val="009C107C"/>
    <w:rsid w:val="009C4534"/>
    <w:rsid w:val="009C55F0"/>
    <w:rsid w:val="009C588B"/>
    <w:rsid w:val="009C69A1"/>
    <w:rsid w:val="009D2B54"/>
    <w:rsid w:val="009D4520"/>
    <w:rsid w:val="009E09B0"/>
    <w:rsid w:val="009E1712"/>
    <w:rsid w:val="009E45C0"/>
    <w:rsid w:val="009E6F2E"/>
    <w:rsid w:val="009F20EB"/>
    <w:rsid w:val="009F47DC"/>
    <w:rsid w:val="00A03DD2"/>
    <w:rsid w:val="00A10711"/>
    <w:rsid w:val="00A11938"/>
    <w:rsid w:val="00A168D2"/>
    <w:rsid w:val="00A275AB"/>
    <w:rsid w:val="00A27BB7"/>
    <w:rsid w:val="00A31F6E"/>
    <w:rsid w:val="00A331A7"/>
    <w:rsid w:val="00A33971"/>
    <w:rsid w:val="00A35BE2"/>
    <w:rsid w:val="00A37F88"/>
    <w:rsid w:val="00A40207"/>
    <w:rsid w:val="00A63A48"/>
    <w:rsid w:val="00A6639F"/>
    <w:rsid w:val="00A8135F"/>
    <w:rsid w:val="00A85695"/>
    <w:rsid w:val="00A86641"/>
    <w:rsid w:val="00A869DD"/>
    <w:rsid w:val="00A96766"/>
    <w:rsid w:val="00AA34A7"/>
    <w:rsid w:val="00AB1FF4"/>
    <w:rsid w:val="00AB58EE"/>
    <w:rsid w:val="00AB5BAA"/>
    <w:rsid w:val="00AB6B0D"/>
    <w:rsid w:val="00AC6454"/>
    <w:rsid w:val="00AD449E"/>
    <w:rsid w:val="00AD525F"/>
    <w:rsid w:val="00AD5D0D"/>
    <w:rsid w:val="00AD78E4"/>
    <w:rsid w:val="00AD7970"/>
    <w:rsid w:val="00AE4434"/>
    <w:rsid w:val="00AF3D9C"/>
    <w:rsid w:val="00AF70EA"/>
    <w:rsid w:val="00B007E9"/>
    <w:rsid w:val="00B02A64"/>
    <w:rsid w:val="00B047B5"/>
    <w:rsid w:val="00B06642"/>
    <w:rsid w:val="00B07659"/>
    <w:rsid w:val="00B10A6F"/>
    <w:rsid w:val="00B11B6E"/>
    <w:rsid w:val="00B11D53"/>
    <w:rsid w:val="00B168CB"/>
    <w:rsid w:val="00B272F6"/>
    <w:rsid w:val="00B33FCB"/>
    <w:rsid w:val="00B35188"/>
    <w:rsid w:val="00B355C8"/>
    <w:rsid w:val="00B5341C"/>
    <w:rsid w:val="00B55CED"/>
    <w:rsid w:val="00B562A2"/>
    <w:rsid w:val="00B5673F"/>
    <w:rsid w:val="00B64E7A"/>
    <w:rsid w:val="00B67F90"/>
    <w:rsid w:val="00B77196"/>
    <w:rsid w:val="00B86192"/>
    <w:rsid w:val="00B91B49"/>
    <w:rsid w:val="00B96F2A"/>
    <w:rsid w:val="00BA0844"/>
    <w:rsid w:val="00BA3917"/>
    <w:rsid w:val="00BA7B9B"/>
    <w:rsid w:val="00BB31E7"/>
    <w:rsid w:val="00BB4293"/>
    <w:rsid w:val="00BB4447"/>
    <w:rsid w:val="00BB4EF8"/>
    <w:rsid w:val="00BC3576"/>
    <w:rsid w:val="00BC46F9"/>
    <w:rsid w:val="00BC511F"/>
    <w:rsid w:val="00BC62AF"/>
    <w:rsid w:val="00BD027B"/>
    <w:rsid w:val="00BD5B88"/>
    <w:rsid w:val="00BE08EA"/>
    <w:rsid w:val="00BE52A7"/>
    <w:rsid w:val="00BE5B1C"/>
    <w:rsid w:val="00BE6945"/>
    <w:rsid w:val="00BE6BC4"/>
    <w:rsid w:val="00BE7B1C"/>
    <w:rsid w:val="00BF21C7"/>
    <w:rsid w:val="00BF4B8F"/>
    <w:rsid w:val="00C07EAE"/>
    <w:rsid w:val="00C17136"/>
    <w:rsid w:val="00C20775"/>
    <w:rsid w:val="00C21187"/>
    <w:rsid w:val="00C234E0"/>
    <w:rsid w:val="00C252D5"/>
    <w:rsid w:val="00C35DE2"/>
    <w:rsid w:val="00C372F5"/>
    <w:rsid w:val="00C4014C"/>
    <w:rsid w:val="00C40352"/>
    <w:rsid w:val="00C42438"/>
    <w:rsid w:val="00C46D08"/>
    <w:rsid w:val="00C46D2D"/>
    <w:rsid w:val="00C51FAE"/>
    <w:rsid w:val="00C54613"/>
    <w:rsid w:val="00C54FC8"/>
    <w:rsid w:val="00C6090F"/>
    <w:rsid w:val="00C62372"/>
    <w:rsid w:val="00C65DFD"/>
    <w:rsid w:val="00C800B8"/>
    <w:rsid w:val="00C8062B"/>
    <w:rsid w:val="00C94389"/>
    <w:rsid w:val="00CA24F9"/>
    <w:rsid w:val="00CA5817"/>
    <w:rsid w:val="00CB2BE4"/>
    <w:rsid w:val="00CB5A92"/>
    <w:rsid w:val="00CB6D6E"/>
    <w:rsid w:val="00CD6782"/>
    <w:rsid w:val="00CD794A"/>
    <w:rsid w:val="00CE0E69"/>
    <w:rsid w:val="00CE3187"/>
    <w:rsid w:val="00CE55E2"/>
    <w:rsid w:val="00CF0906"/>
    <w:rsid w:val="00CF473A"/>
    <w:rsid w:val="00D06D67"/>
    <w:rsid w:val="00D076CB"/>
    <w:rsid w:val="00D11AAE"/>
    <w:rsid w:val="00D14A37"/>
    <w:rsid w:val="00D14F34"/>
    <w:rsid w:val="00D16291"/>
    <w:rsid w:val="00D23871"/>
    <w:rsid w:val="00D336F6"/>
    <w:rsid w:val="00D34E95"/>
    <w:rsid w:val="00D35CF7"/>
    <w:rsid w:val="00D40007"/>
    <w:rsid w:val="00D4024D"/>
    <w:rsid w:val="00D420F0"/>
    <w:rsid w:val="00D42115"/>
    <w:rsid w:val="00D42742"/>
    <w:rsid w:val="00D42B38"/>
    <w:rsid w:val="00D47419"/>
    <w:rsid w:val="00D52048"/>
    <w:rsid w:val="00D62ABD"/>
    <w:rsid w:val="00D647E6"/>
    <w:rsid w:val="00D64BCF"/>
    <w:rsid w:val="00D66754"/>
    <w:rsid w:val="00D709C3"/>
    <w:rsid w:val="00D71799"/>
    <w:rsid w:val="00D77300"/>
    <w:rsid w:val="00D82868"/>
    <w:rsid w:val="00D9207F"/>
    <w:rsid w:val="00D924ED"/>
    <w:rsid w:val="00D92A70"/>
    <w:rsid w:val="00D9306C"/>
    <w:rsid w:val="00D93F4B"/>
    <w:rsid w:val="00D9759F"/>
    <w:rsid w:val="00DA12CF"/>
    <w:rsid w:val="00DA3CCA"/>
    <w:rsid w:val="00DA4605"/>
    <w:rsid w:val="00DB06C4"/>
    <w:rsid w:val="00DB5B9E"/>
    <w:rsid w:val="00DB5D1E"/>
    <w:rsid w:val="00DB737A"/>
    <w:rsid w:val="00DC1D59"/>
    <w:rsid w:val="00DC253A"/>
    <w:rsid w:val="00DC48F3"/>
    <w:rsid w:val="00DC6323"/>
    <w:rsid w:val="00DC66BA"/>
    <w:rsid w:val="00DC7905"/>
    <w:rsid w:val="00DC7F6A"/>
    <w:rsid w:val="00DD1CCD"/>
    <w:rsid w:val="00DD3ECC"/>
    <w:rsid w:val="00DD4D3A"/>
    <w:rsid w:val="00DE07BB"/>
    <w:rsid w:val="00DE3AC2"/>
    <w:rsid w:val="00DE512E"/>
    <w:rsid w:val="00DE557B"/>
    <w:rsid w:val="00DF05B4"/>
    <w:rsid w:val="00DF207C"/>
    <w:rsid w:val="00DF3C8B"/>
    <w:rsid w:val="00DF7A73"/>
    <w:rsid w:val="00E10797"/>
    <w:rsid w:val="00E139B0"/>
    <w:rsid w:val="00E17F78"/>
    <w:rsid w:val="00E226BD"/>
    <w:rsid w:val="00E2406F"/>
    <w:rsid w:val="00E45182"/>
    <w:rsid w:val="00E51755"/>
    <w:rsid w:val="00E57192"/>
    <w:rsid w:val="00E62225"/>
    <w:rsid w:val="00E70711"/>
    <w:rsid w:val="00E71144"/>
    <w:rsid w:val="00E75F91"/>
    <w:rsid w:val="00E82528"/>
    <w:rsid w:val="00E90C9D"/>
    <w:rsid w:val="00E918FB"/>
    <w:rsid w:val="00E93621"/>
    <w:rsid w:val="00E96A0A"/>
    <w:rsid w:val="00E970E7"/>
    <w:rsid w:val="00E975FC"/>
    <w:rsid w:val="00EA4453"/>
    <w:rsid w:val="00EB28C4"/>
    <w:rsid w:val="00EB2E9D"/>
    <w:rsid w:val="00EC2FD8"/>
    <w:rsid w:val="00EC448C"/>
    <w:rsid w:val="00ED1237"/>
    <w:rsid w:val="00EE52B2"/>
    <w:rsid w:val="00EE598E"/>
    <w:rsid w:val="00EE7588"/>
    <w:rsid w:val="00EF0FCE"/>
    <w:rsid w:val="00EF187C"/>
    <w:rsid w:val="00EF369F"/>
    <w:rsid w:val="00EF7B3B"/>
    <w:rsid w:val="00F02ADF"/>
    <w:rsid w:val="00F05ED3"/>
    <w:rsid w:val="00F0619D"/>
    <w:rsid w:val="00F07DD3"/>
    <w:rsid w:val="00F104C3"/>
    <w:rsid w:val="00F10F1D"/>
    <w:rsid w:val="00F128ED"/>
    <w:rsid w:val="00F26844"/>
    <w:rsid w:val="00F323D2"/>
    <w:rsid w:val="00F36687"/>
    <w:rsid w:val="00F467CE"/>
    <w:rsid w:val="00F468A6"/>
    <w:rsid w:val="00F471FB"/>
    <w:rsid w:val="00F50315"/>
    <w:rsid w:val="00F556BB"/>
    <w:rsid w:val="00F561FF"/>
    <w:rsid w:val="00F57716"/>
    <w:rsid w:val="00F579AF"/>
    <w:rsid w:val="00F62163"/>
    <w:rsid w:val="00F62CE0"/>
    <w:rsid w:val="00F639AE"/>
    <w:rsid w:val="00F64C9D"/>
    <w:rsid w:val="00F7228B"/>
    <w:rsid w:val="00F733E5"/>
    <w:rsid w:val="00F8127E"/>
    <w:rsid w:val="00F900F0"/>
    <w:rsid w:val="00F9297A"/>
    <w:rsid w:val="00F93FC1"/>
    <w:rsid w:val="00F9738D"/>
    <w:rsid w:val="00F9766B"/>
    <w:rsid w:val="00F97F04"/>
    <w:rsid w:val="00FA1DA6"/>
    <w:rsid w:val="00FA2BD0"/>
    <w:rsid w:val="00FA2E50"/>
    <w:rsid w:val="00FC0003"/>
    <w:rsid w:val="00FC267D"/>
    <w:rsid w:val="00FC3252"/>
    <w:rsid w:val="00FC71E2"/>
    <w:rsid w:val="00FD221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34F5BF3D-FED7-448C-98BA-8DEEC7A0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00CCF"/>
  </w:style>
  <w:style w:type="paragraph" w:styleId="1">
    <w:name w:val="heading 1"/>
    <w:basedOn w:val="a0"/>
    <w:next w:val="a0"/>
    <w:link w:val="10"/>
    <w:qFormat/>
    <w:rsid w:val="00760C33"/>
    <w:pPr>
      <w:keepNext/>
      <w:widowControl w:val="0"/>
      <w:spacing w:before="240" w:after="60" w:line="240" w:lineRule="auto"/>
      <w:outlineLvl w:val="0"/>
    </w:pPr>
    <w:rPr>
      <w:rFonts w:ascii="Arial" w:eastAsia="Times New Roman" w:hAnsi="Arial" w:cs="Arial"/>
      <w:b/>
      <w:kern w:val="1"/>
      <w:sz w:val="32"/>
      <w:szCs w:val="32"/>
      <w:lang w:val="ru-RU" w:eastAsia="ru-RU"/>
    </w:rPr>
  </w:style>
  <w:style w:type="paragraph" w:styleId="2">
    <w:name w:val="heading 2"/>
    <w:basedOn w:val="a0"/>
    <w:next w:val="a0"/>
    <w:link w:val="20"/>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qFormat/>
    <w:rsid w:val="00760C33"/>
    <w:pPr>
      <w:keepNext/>
      <w:spacing w:before="240" w:after="60" w:line="240" w:lineRule="auto"/>
      <w:outlineLvl w:val="2"/>
    </w:pPr>
    <w:rPr>
      <w:rFonts w:ascii="Arial" w:eastAsia="Times New Roman" w:hAnsi="Arial" w:cs="Arial"/>
      <w:b/>
      <w:sz w:val="26"/>
      <w:szCs w:val="2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Elenco Normale,List Paragraph,Chapter10"/>
    <w:basedOn w:val="a0"/>
    <w:link w:val="a6"/>
    <w:qFormat/>
    <w:rsid w:val="000850F4"/>
    <w:pPr>
      <w:ind w:left="720"/>
      <w:contextualSpacing/>
    </w:pPr>
  </w:style>
  <w:style w:type="paragraph" w:styleId="a7">
    <w:name w:val="Balloon Text"/>
    <w:basedOn w:val="a0"/>
    <w:link w:val="a8"/>
    <w:unhideWhenUsed/>
    <w:rsid w:val="00F05ED3"/>
    <w:pPr>
      <w:spacing w:after="0" w:line="240" w:lineRule="auto"/>
    </w:pPr>
    <w:rPr>
      <w:rFonts w:ascii="Segoe UI" w:hAnsi="Segoe UI" w:cs="Segoe UI"/>
      <w:sz w:val="18"/>
      <w:szCs w:val="18"/>
    </w:rPr>
  </w:style>
  <w:style w:type="character" w:customStyle="1" w:styleId="a8">
    <w:name w:val="Текст выноски Знак"/>
    <w:basedOn w:val="a1"/>
    <w:link w:val="a7"/>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1"/>
    <w:locked/>
    <w:rsid w:val="006C4C01"/>
    <w:rPr>
      <w:rFonts w:ascii="Times New Roman" w:eastAsia="Times New Roman" w:hAnsi="Times New Roman" w:cs="Times New Roman"/>
      <w:spacing w:val="13"/>
      <w:shd w:val="clear" w:color="auto" w:fill="FFFFFF"/>
    </w:rPr>
  </w:style>
  <w:style w:type="paragraph" w:customStyle="1" w:styleId="1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B55CED"/>
    <w:rPr>
      <w:rFonts w:asciiTheme="majorHAnsi" w:eastAsiaTheme="majorEastAsia" w:hAnsiTheme="majorHAnsi" w:cstheme="majorBidi"/>
      <w:color w:val="2F5496" w:themeColor="accent1" w:themeShade="BF"/>
      <w:sz w:val="26"/>
      <w:szCs w:val="26"/>
    </w:rPr>
  </w:style>
  <w:style w:type="table" w:customStyle="1" w:styleId="12">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Elenco Normale Знак,List Paragraph Знак"/>
    <w:link w:val="a5"/>
    <w:uiPriority w:val="99"/>
    <w:locked/>
    <w:rsid w:val="00CD6782"/>
  </w:style>
  <w:style w:type="paragraph" w:styleId="a">
    <w:name w:val="List Number"/>
    <w:basedOn w:val="a0"/>
    <w:uiPriority w:val="99"/>
    <w:unhideWhenUsed/>
    <w:rsid w:val="0001349A"/>
    <w:pPr>
      <w:numPr>
        <w:numId w:val="2"/>
      </w:numPr>
      <w:suppressAutoHyphens/>
      <w:spacing w:after="0" w:line="240" w:lineRule="auto"/>
      <w:contextualSpacing/>
    </w:pPr>
    <w:rPr>
      <w:rFonts w:ascii="Times New Roman" w:eastAsia="Times New Roman" w:hAnsi="Times New Roman" w:cs="Times New Roman"/>
      <w:sz w:val="24"/>
      <w:szCs w:val="24"/>
      <w:lang w:val="uk-UA" w:eastAsia="ar-SA"/>
    </w:rPr>
  </w:style>
  <w:style w:type="character" w:customStyle="1" w:styleId="ab">
    <w:name w:val="Обычный (Интернет) Знак"/>
    <w:aliases w:val="Обычный (Web) Знак1"/>
    <w:link w:val="ac"/>
    <w:uiPriority w:val="99"/>
    <w:locked/>
    <w:rsid w:val="001A4391"/>
    <w:rPr>
      <w:sz w:val="24"/>
      <w:szCs w:val="24"/>
      <w:lang w:val="uk-UA" w:eastAsia="uk-UA"/>
    </w:rPr>
  </w:style>
  <w:style w:type="paragraph" w:styleId="ac">
    <w:name w:val="Normal (Web)"/>
    <w:aliases w:val="Обычный (Web)"/>
    <w:basedOn w:val="a0"/>
    <w:link w:val="ab"/>
    <w:unhideWhenUsed/>
    <w:qFormat/>
    <w:rsid w:val="001A4391"/>
    <w:pPr>
      <w:spacing w:after="0" w:line="240" w:lineRule="auto"/>
    </w:pPr>
    <w:rPr>
      <w:sz w:val="24"/>
      <w:szCs w:val="24"/>
      <w:lang w:val="uk-UA" w:eastAsia="uk-UA"/>
    </w:rPr>
  </w:style>
  <w:style w:type="paragraph" w:customStyle="1" w:styleId="21">
    <w:name w:val="Звичайний (веб)2"/>
    <w:basedOn w:val="a0"/>
    <w:uiPriority w:val="99"/>
    <w:semiHidden/>
    <w:qFormat/>
    <w:rsid w:val="001A4391"/>
    <w:pPr>
      <w:suppressAutoHyphens/>
      <w:spacing w:after="0" w:line="240" w:lineRule="auto"/>
    </w:pPr>
    <w:rPr>
      <w:rFonts w:ascii="Arial" w:eastAsia="Times New Roman" w:hAnsi="Arial" w:cs="Arial"/>
      <w:color w:val="000000"/>
      <w:sz w:val="14"/>
      <w:szCs w:val="14"/>
      <w:lang w:val="uk-UA" w:eastAsia="ar-SA"/>
    </w:rPr>
  </w:style>
  <w:style w:type="character" w:styleId="ad">
    <w:name w:val="Subtle Emphasis"/>
    <w:basedOn w:val="a1"/>
    <w:uiPriority w:val="19"/>
    <w:qFormat/>
    <w:rsid w:val="00F7228B"/>
    <w:rPr>
      <w:i/>
      <w:iCs/>
      <w:color w:val="404040" w:themeColor="text1" w:themeTint="BF"/>
    </w:rPr>
  </w:style>
  <w:style w:type="character" w:customStyle="1" w:styleId="Bodytext2">
    <w:name w:val="Body text (2)_"/>
    <w:link w:val="Bodytext20"/>
    <w:rsid w:val="00891B88"/>
    <w:rPr>
      <w:shd w:val="clear" w:color="auto" w:fill="FFFFFF"/>
    </w:rPr>
  </w:style>
  <w:style w:type="character" w:customStyle="1" w:styleId="Heading2">
    <w:name w:val="Heading #2_"/>
    <w:link w:val="Heading20"/>
    <w:rsid w:val="00891B88"/>
    <w:rPr>
      <w:shd w:val="clear" w:color="auto" w:fill="FFFFFF"/>
    </w:rPr>
  </w:style>
  <w:style w:type="paragraph" w:customStyle="1" w:styleId="Bodytext20">
    <w:name w:val="Body text (2)"/>
    <w:basedOn w:val="a0"/>
    <w:link w:val="Bodytext2"/>
    <w:rsid w:val="00891B88"/>
    <w:pPr>
      <w:widowControl w:val="0"/>
      <w:shd w:val="clear" w:color="auto" w:fill="FFFFFF"/>
      <w:spacing w:after="0" w:line="274" w:lineRule="exact"/>
      <w:ind w:hanging="740"/>
      <w:jc w:val="both"/>
    </w:pPr>
  </w:style>
  <w:style w:type="paragraph" w:customStyle="1" w:styleId="Heading20">
    <w:name w:val="Heading #2"/>
    <w:basedOn w:val="a0"/>
    <w:link w:val="Heading2"/>
    <w:rsid w:val="00891B88"/>
    <w:pPr>
      <w:widowControl w:val="0"/>
      <w:shd w:val="clear" w:color="auto" w:fill="FFFFFF"/>
      <w:spacing w:before="300" w:after="300" w:line="0" w:lineRule="atLeast"/>
      <w:ind w:hanging="600"/>
      <w:jc w:val="center"/>
      <w:outlineLvl w:val="1"/>
    </w:pPr>
  </w:style>
  <w:style w:type="character" w:customStyle="1" w:styleId="10">
    <w:name w:val="Заголовок 1 Знак"/>
    <w:basedOn w:val="a1"/>
    <w:link w:val="1"/>
    <w:rsid w:val="00760C33"/>
    <w:rPr>
      <w:rFonts w:ascii="Arial" w:eastAsia="Times New Roman" w:hAnsi="Arial" w:cs="Arial"/>
      <w:b/>
      <w:kern w:val="1"/>
      <w:sz w:val="32"/>
      <w:szCs w:val="32"/>
      <w:lang w:val="ru-RU" w:eastAsia="ru-RU"/>
    </w:rPr>
  </w:style>
  <w:style w:type="character" w:customStyle="1" w:styleId="30">
    <w:name w:val="Заголовок 3 Знак"/>
    <w:basedOn w:val="a1"/>
    <w:link w:val="3"/>
    <w:rsid w:val="00760C33"/>
    <w:rPr>
      <w:rFonts w:ascii="Arial" w:eastAsia="Times New Roman" w:hAnsi="Arial" w:cs="Arial"/>
      <w:b/>
      <w:sz w:val="26"/>
      <w:szCs w:val="26"/>
      <w:lang w:val="ru-RU" w:eastAsia="ru-RU"/>
    </w:rPr>
  </w:style>
  <w:style w:type="paragraph" w:styleId="HTML">
    <w:name w:val="HTML Preformatted"/>
    <w:basedOn w:val="a0"/>
    <w:link w:val="HTML0"/>
    <w:rsid w:val="0076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x-none"/>
    </w:rPr>
  </w:style>
  <w:style w:type="character" w:customStyle="1" w:styleId="HTML0">
    <w:name w:val="Стандартный HTML Знак"/>
    <w:basedOn w:val="a1"/>
    <w:link w:val="HTML"/>
    <w:rsid w:val="00760C33"/>
    <w:rPr>
      <w:rFonts w:ascii="Courier New" w:eastAsia="Times New Roman" w:hAnsi="Courier New" w:cs="Courier New"/>
      <w:sz w:val="20"/>
      <w:szCs w:val="20"/>
      <w:lang w:val="ru-RU" w:eastAsia="x-none"/>
    </w:rPr>
  </w:style>
  <w:style w:type="paragraph" w:styleId="ae">
    <w:name w:val="footer"/>
    <w:basedOn w:val="a0"/>
    <w:link w:val="af"/>
    <w:rsid w:val="00760C3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basedOn w:val="a1"/>
    <w:link w:val="ae"/>
    <w:rsid w:val="00760C33"/>
    <w:rPr>
      <w:rFonts w:ascii="Times New Roman" w:eastAsia="Times New Roman" w:hAnsi="Times New Roman" w:cs="Times New Roman"/>
      <w:sz w:val="24"/>
      <w:szCs w:val="24"/>
      <w:lang w:val="ru-RU" w:eastAsia="ru-RU"/>
    </w:rPr>
  </w:style>
  <w:style w:type="paragraph" w:customStyle="1" w:styleId="af0">
    <w:name w:val="Знак Знак"/>
    <w:basedOn w:val="a0"/>
    <w:rsid w:val="00760C33"/>
    <w:pPr>
      <w:spacing w:after="0" w:line="240" w:lineRule="auto"/>
    </w:pPr>
    <w:rPr>
      <w:rFonts w:ascii="Verdana" w:eastAsia="Times New Roman" w:hAnsi="Verdana" w:cs="Verdana"/>
      <w:sz w:val="20"/>
      <w:szCs w:val="20"/>
    </w:rPr>
  </w:style>
  <w:style w:type="paragraph" w:customStyle="1" w:styleId="13">
    <w:name w:val="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760C33"/>
    <w:pPr>
      <w:spacing w:after="0" w:line="240" w:lineRule="auto"/>
    </w:pPr>
    <w:rPr>
      <w:rFonts w:ascii="Verdana" w:eastAsia="Times New Roman" w:hAnsi="Verdana" w:cs="Verdana"/>
      <w:sz w:val="20"/>
      <w:szCs w:val="20"/>
    </w:rPr>
  </w:style>
  <w:style w:type="paragraph" w:customStyle="1" w:styleId="af1">
    <w:name w:val="Знак Знак Знак"/>
    <w:basedOn w:val="a0"/>
    <w:rsid w:val="00760C33"/>
    <w:pPr>
      <w:spacing w:after="0" w:line="240" w:lineRule="auto"/>
    </w:pPr>
    <w:rPr>
      <w:rFonts w:ascii="Verdana" w:eastAsia="Times New Roman" w:hAnsi="Verdana" w:cs="Verdana"/>
      <w:sz w:val="20"/>
      <w:szCs w:val="20"/>
    </w:rPr>
  </w:style>
  <w:style w:type="paragraph" w:styleId="31">
    <w:name w:val="Body Text Indent 3"/>
    <w:basedOn w:val="a0"/>
    <w:link w:val="32"/>
    <w:rsid w:val="00760C33"/>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1"/>
    <w:link w:val="31"/>
    <w:rsid w:val="00760C33"/>
    <w:rPr>
      <w:rFonts w:ascii="Times New Roman" w:eastAsia="Times New Roman" w:hAnsi="Times New Roman" w:cs="Times New Roman"/>
      <w:sz w:val="16"/>
      <w:szCs w:val="16"/>
      <w:lang w:val="uk-UA" w:eastAsia="ru-RU"/>
    </w:rPr>
  </w:style>
  <w:style w:type="paragraph" w:styleId="33">
    <w:name w:val="Body Text 3"/>
    <w:basedOn w:val="a0"/>
    <w:link w:val="34"/>
    <w:rsid w:val="00760C33"/>
    <w:pPr>
      <w:widowControl w:val="0"/>
      <w:spacing w:after="120" w:line="240" w:lineRule="auto"/>
    </w:pPr>
    <w:rPr>
      <w:rFonts w:ascii="Times New Roman CYR" w:eastAsia="Times New Roman" w:hAnsi="Times New Roman CYR" w:cs="Times New Roman CYR"/>
      <w:sz w:val="16"/>
      <w:szCs w:val="16"/>
      <w:lang w:val="ru-RU" w:eastAsia="ru-RU"/>
    </w:rPr>
  </w:style>
  <w:style w:type="character" w:customStyle="1" w:styleId="34">
    <w:name w:val="Основной текст 3 Знак"/>
    <w:basedOn w:val="a1"/>
    <w:link w:val="33"/>
    <w:rsid w:val="00760C33"/>
    <w:rPr>
      <w:rFonts w:ascii="Times New Roman CYR" w:eastAsia="Times New Roman" w:hAnsi="Times New Roman CYR" w:cs="Times New Roman CYR"/>
      <w:sz w:val="16"/>
      <w:szCs w:val="16"/>
      <w:lang w:val="ru-RU" w:eastAsia="ru-RU"/>
    </w:rPr>
  </w:style>
  <w:style w:type="paragraph" w:customStyle="1" w:styleId="af2">
    <w:name w:val="Нормальний текст"/>
    <w:basedOn w:val="a0"/>
    <w:rsid w:val="00760C33"/>
    <w:pPr>
      <w:spacing w:before="120" w:after="0" w:line="240" w:lineRule="auto"/>
      <w:ind w:firstLine="567"/>
      <w:jc w:val="both"/>
    </w:pPr>
    <w:rPr>
      <w:rFonts w:ascii="Antiqua" w:eastAsia="Times New Roman" w:hAnsi="Antiqua" w:cs="Courier New"/>
      <w:sz w:val="26"/>
      <w:szCs w:val="20"/>
      <w:lang w:val="uk-UA" w:eastAsia="ru-RU"/>
    </w:rPr>
  </w:style>
  <w:style w:type="paragraph" w:customStyle="1" w:styleId="af3">
    <w:name w:val="Знак Знак Знак"/>
    <w:basedOn w:val="a0"/>
    <w:rsid w:val="00760C33"/>
    <w:pPr>
      <w:spacing w:after="0" w:line="240" w:lineRule="auto"/>
    </w:pPr>
    <w:rPr>
      <w:rFonts w:ascii="Verdana" w:eastAsia="Times New Roman" w:hAnsi="Verdana" w:cs="Verdana"/>
      <w:sz w:val="20"/>
      <w:szCs w:val="20"/>
    </w:rPr>
  </w:style>
  <w:style w:type="paragraph" w:styleId="22">
    <w:name w:val="Body Text 2"/>
    <w:basedOn w:val="a0"/>
    <w:link w:val="23"/>
    <w:rsid w:val="00760C33"/>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1"/>
    <w:link w:val="22"/>
    <w:rsid w:val="00760C33"/>
    <w:rPr>
      <w:rFonts w:ascii="Times New Roman" w:eastAsia="Times New Roman" w:hAnsi="Times New Roman" w:cs="Times New Roman"/>
      <w:sz w:val="24"/>
      <w:szCs w:val="24"/>
      <w:lang w:val="ru-RU" w:eastAsia="ru-RU"/>
    </w:rPr>
  </w:style>
  <w:style w:type="paragraph" w:styleId="24">
    <w:name w:val="Body Text Indent 2"/>
    <w:basedOn w:val="a0"/>
    <w:link w:val="25"/>
    <w:rsid w:val="00760C33"/>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1"/>
    <w:link w:val="24"/>
    <w:rsid w:val="00760C33"/>
    <w:rPr>
      <w:rFonts w:ascii="Times New Roman" w:eastAsia="Times New Roman" w:hAnsi="Times New Roman" w:cs="Times New Roman"/>
      <w:sz w:val="24"/>
      <w:szCs w:val="24"/>
      <w:lang w:val="ru-RU" w:eastAsia="ru-RU"/>
    </w:rPr>
  </w:style>
  <w:style w:type="paragraph" w:customStyle="1" w:styleId="af4">
    <w:name w:val="Знак"/>
    <w:basedOn w:val="a0"/>
    <w:rsid w:val="00760C33"/>
    <w:pPr>
      <w:spacing w:after="0" w:line="240" w:lineRule="auto"/>
    </w:pPr>
    <w:rPr>
      <w:rFonts w:ascii="Verdana" w:eastAsia="Times New Roman" w:hAnsi="Verdana" w:cs="Verdana"/>
      <w:sz w:val="20"/>
      <w:szCs w:val="20"/>
    </w:rPr>
  </w:style>
  <w:style w:type="paragraph" w:styleId="af5">
    <w:name w:val="Body Text"/>
    <w:basedOn w:val="a0"/>
    <w:link w:val="af6"/>
    <w:rsid w:val="00760C33"/>
    <w:pPr>
      <w:spacing w:after="120" w:line="240" w:lineRule="auto"/>
    </w:pPr>
    <w:rPr>
      <w:rFonts w:ascii="Times New Roman" w:eastAsia="Times New Roman" w:hAnsi="Times New Roman" w:cs="Times New Roman"/>
      <w:sz w:val="24"/>
      <w:szCs w:val="24"/>
      <w:lang w:val="ru-RU" w:eastAsia="ru-RU"/>
    </w:rPr>
  </w:style>
  <w:style w:type="character" w:customStyle="1" w:styleId="af6">
    <w:name w:val="Основной текст Знак"/>
    <w:basedOn w:val="a1"/>
    <w:link w:val="af5"/>
    <w:rsid w:val="00760C33"/>
    <w:rPr>
      <w:rFonts w:ascii="Times New Roman" w:eastAsia="Times New Roman" w:hAnsi="Times New Roman" w:cs="Times New Roman"/>
      <w:sz w:val="24"/>
      <w:szCs w:val="24"/>
      <w:lang w:val="ru-RU" w:eastAsia="ru-RU"/>
    </w:rPr>
  </w:style>
  <w:style w:type="paragraph" w:styleId="af7">
    <w:name w:val="Message Header"/>
    <w:basedOn w:val="af5"/>
    <w:link w:val="af8"/>
    <w:rsid w:val="00760C33"/>
    <w:pPr>
      <w:keepLines/>
      <w:tabs>
        <w:tab w:val="left" w:pos="1080"/>
      </w:tabs>
      <w:spacing w:line="240" w:lineRule="atLeast"/>
      <w:ind w:left="1080" w:hanging="1080"/>
    </w:pPr>
    <w:rPr>
      <w:caps/>
      <w:sz w:val="18"/>
      <w:szCs w:val="20"/>
    </w:rPr>
  </w:style>
  <w:style w:type="character" w:customStyle="1" w:styleId="af8">
    <w:name w:val="Шапка Знак"/>
    <w:basedOn w:val="a1"/>
    <w:link w:val="af7"/>
    <w:rsid w:val="00760C33"/>
    <w:rPr>
      <w:rFonts w:ascii="Times New Roman" w:eastAsia="Times New Roman" w:hAnsi="Times New Roman" w:cs="Times New Roman"/>
      <w:caps/>
      <w:sz w:val="18"/>
      <w:szCs w:val="20"/>
      <w:lang w:val="ru-RU" w:eastAsia="ru-RU"/>
    </w:rPr>
  </w:style>
  <w:style w:type="paragraph" w:customStyle="1" w:styleId="af9">
    <w:name w:val="Название документа"/>
    <w:next w:val="afa"/>
    <w:rsid w:val="00760C33"/>
    <w:pPr>
      <w:pBdr>
        <w:top w:val="double" w:sz="6" w:space="8" w:color="7F7F7F"/>
        <w:bottom w:val="double" w:sz="6" w:space="8" w:color="7F7F7F"/>
      </w:pBdr>
      <w:spacing w:after="40" w:line="240" w:lineRule="atLeast"/>
      <w:jc w:val="center"/>
    </w:pPr>
    <w:rPr>
      <w:rFonts w:ascii="Times New Roman" w:eastAsia="Times New Roman" w:hAnsi="Times New Roman" w:cs="Times New Roman"/>
      <w:b/>
      <w:caps/>
      <w:spacing w:val="20"/>
      <w:sz w:val="18"/>
      <w:szCs w:val="20"/>
      <w:lang w:val="ru-RU" w:eastAsia="ru-RU"/>
    </w:rPr>
  </w:style>
  <w:style w:type="paragraph" w:customStyle="1" w:styleId="afa">
    <w:name w:val="ШапкаПервая"/>
    <w:basedOn w:val="af7"/>
    <w:next w:val="af7"/>
    <w:rsid w:val="00760C33"/>
    <w:pPr>
      <w:spacing w:before="360"/>
    </w:pPr>
  </w:style>
  <w:style w:type="paragraph" w:customStyle="1" w:styleId="afb">
    <w:name w:val="ШапкаПоследняя"/>
    <w:basedOn w:val="af7"/>
    <w:next w:val="af5"/>
    <w:rsid w:val="00760C33"/>
    <w:pPr>
      <w:pBdr>
        <w:bottom w:val="single" w:sz="6" w:space="18" w:color="7F7F7F"/>
      </w:pBdr>
      <w:spacing w:after="360"/>
    </w:pPr>
  </w:style>
  <w:style w:type="paragraph" w:styleId="afc">
    <w:name w:val="footnote text"/>
    <w:basedOn w:val="a0"/>
    <w:link w:val="afd"/>
    <w:rsid w:val="00760C33"/>
    <w:pPr>
      <w:widowControl w:val="0"/>
      <w:spacing w:after="0" w:line="240" w:lineRule="auto"/>
    </w:pPr>
    <w:rPr>
      <w:rFonts w:ascii="Times New Roman CYR" w:eastAsia="Times New Roman" w:hAnsi="Times New Roman CYR" w:cs="Times New Roman CYR"/>
      <w:sz w:val="20"/>
      <w:szCs w:val="20"/>
      <w:lang w:val="ru-RU" w:eastAsia="ru-RU"/>
    </w:rPr>
  </w:style>
  <w:style w:type="character" w:customStyle="1" w:styleId="afd">
    <w:name w:val="Текст сноски Знак"/>
    <w:basedOn w:val="a1"/>
    <w:link w:val="afc"/>
    <w:rsid w:val="00760C33"/>
    <w:rPr>
      <w:rFonts w:ascii="Times New Roman CYR" w:eastAsia="Times New Roman" w:hAnsi="Times New Roman CYR" w:cs="Times New Roman CYR"/>
      <w:sz w:val="20"/>
      <w:szCs w:val="20"/>
      <w:lang w:val="ru-RU" w:eastAsia="ru-RU"/>
    </w:rPr>
  </w:style>
  <w:style w:type="paragraph" w:styleId="afe">
    <w:name w:val="Body Text Indent"/>
    <w:basedOn w:val="a0"/>
    <w:link w:val="aff"/>
    <w:rsid w:val="00760C33"/>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
    <w:name w:val="Основной текст с отступом Знак"/>
    <w:basedOn w:val="a1"/>
    <w:link w:val="afe"/>
    <w:rsid w:val="00760C33"/>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w:basedOn w:val="a0"/>
    <w:rsid w:val="00760C33"/>
    <w:pPr>
      <w:spacing w:after="0" w:line="240" w:lineRule="auto"/>
    </w:pPr>
    <w:rPr>
      <w:rFonts w:ascii="Verdana" w:eastAsia="Times New Roman" w:hAnsi="Verdana" w:cs="Verdana"/>
      <w:sz w:val="20"/>
      <w:szCs w:val="20"/>
    </w:rPr>
  </w:style>
  <w:style w:type="paragraph" w:customStyle="1" w:styleId="aff0">
    <w:name w:val="Знак Знак Знак Знак Знак Знак Знак Знак Знак"/>
    <w:basedOn w:val="a0"/>
    <w:rsid w:val="00760C33"/>
    <w:pPr>
      <w:spacing w:after="0" w:line="240" w:lineRule="auto"/>
    </w:pPr>
    <w:rPr>
      <w:rFonts w:ascii="Verdana" w:eastAsia="Times New Roman" w:hAnsi="Verdana" w:cs="Verdana"/>
      <w:sz w:val="20"/>
      <w:szCs w:val="20"/>
    </w:rPr>
  </w:style>
  <w:style w:type="paragraph" w:customStyle="1" w:styleId="14">
    <w:name w:val="Знак Знак Знак Знак1 Знак"/>
    <w:basedOn w:val="a0"/>
    <w:rsid w:val="00760C33"/>
    <w:pPr>
      <w:spacing w:after="0" w:line="240" w:lineRule="auto"/>
    </w:pPr>
    <w:rPr>
      <w:rFonts w:ascii="Verdana" w:eastAsia="Times New Roman" w:hAnsi="Verdana" w:cs="Verdana"/>
      <w:sz w:val="20"/>
      <w:szCs w:val="20"/>
    </w:rPr>
  </w:style>
  <w:style w:type="paragraph" w:styleId="aff1">
    <w:name w:val="header"/>
    <w:basedOn w:val="a0"/>
    <w:link w:val="aff2"/>
    <w:rsid w:val="00760C3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f2">
    <w:name w:val="Верхний колонтитул Знак"/>
    <w:basedOn w:val="a1"/>
    <w:link w:val="aff1"/>
    <w:rsid w:val="00760C33"/>
    <w:rPr>
      <w:rFonts w:ascii="Times New Roman" w:eastAsia="Times New Roman" w:hAnsi="Times New Roman" w:cs="Times New Roman"/>
      <w:sz w:val="24"/>
      <w:szCs w:val="24"/>
      <w:lang w:val="ru-RU" w:eastAsia="ru-RU"/>
    </w:rPr>
  </w:style>
  <w:style w:type="paragraph" w:customStyle="1" w:styleId="Oaeno">
    <w:name w:val="Oaeno"/>
    <w:rsid w:val="00760C3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rsid w:val="00760C33"/>
    <w:pPr>
      <w:ind w:firstLine="0"/>
    </w:pPr>
    <w:rPr>
      <w:color w:val="auto"/>
    </w:rPr>
  </w:style>
  <w:style w:type="paragraph" w:customStyle="1" w:styleId="WW-">
    <w:name w:val="WW-Базовый"/>
    <w:rsid w:val="00760C33"/>
    <w:pPr>
      <w:tabs>
        <w:tab w:val="left" w:pos="708"/>
      </w:tabs>
      <w:suppressAutoHyphens/>
      <w:spacing w:after="0" w:line="100" w:lineRule="atLeast"/>
    </w:pPr>
    <w:rPr>
      <w:rFonts w:ascii="Times New Roman" w:eastAsia="Times New Roman" w:hAnsi="Times New Roman" w:cs="Times New Roman"/>
      <w:color w:val="00000A"/>
      <w:sz w:val="20"/>
      <w:szCs w:val="20"/>
      <w:lang w:val="ru-RU" w:eastAsia="zh-CN"/>
    </w:rPr>
  </w:style>
  <w:style w:type="paragraph" w:styleId="aff3">
    <w:name w:val="No Spacing"/>
    <w:qFormat/>
    <w:rsid w:val="00760C33"/>
    <w:pPr>
      <w:spacing w:after="0" w:line="240" w:lineRule="auto"/>
    </w:pPr>
    <w:rPr>
      <w:rFonts w:ascii="Calibri" w:eastAsia="Calibri" w:hAnsi="Calibri" w:cs="Calibri"/>
      <w:lang w:val="ru-RU"/>
    </w:rPr>
  </w:style>
  <w:style w:type="paragraph" w:customStyle="1" w:styleId="15">
    <w:name w:val="Без интервала1"/>
    <w:rsid w:val="00760C33"/>
    <w:pPr>
      <w:spacing w:after="0" w:line="240" w:lineRule="auto"/>
    </w:pPr>
    <w:rPr>
      <w:rFonts w:ascii="Calibri" w:eastAsia="Times New Roman" w:hAnsi="Calibri" w:cs="Calibri"/>
      <w:lang w:val="uk-UA"/>
    </w:rPr>
  </w:style>
  <w:style w:type="paragraph" w:styleId="26">
    <w:name w:val="List 2"/>
    <w:basedOn w:val="a0"/>
    <w:rsid w:val="00760C33"/>
    <w:pPr>
      <w:spacing w:after="0" w:line="240" w:lineRule="auto"/>
      <w:ind w:left="566" w:hanging="283"/>
    </w:pPr>
    <w:rPr>
      <w:rFonts w:ascii="Times New Roman" w:eastAsia="Times New Roman" w:hAnsi="Times New Roman" w:cs="Times New Roman"/>
      <w:szCs w:val="20"/>
      <w:lang w:val="uk-UA" w:eastAsia="ru-RU"/>
    </w:rPr>
  </w:style>
  <w:style w:type="paragraph" w:styleId="aff4">
    <w:name w:val="Plain Text"/>
    <w:basedOn w:val="a0"/>
    <w:link w:val="aff5"/>
    <w:rsid w:val="00760C33"/>
    <w:pPr>
      <w:spacing w:after="0" w:line="240" w:lineRule="auto"/>
    </w:pPr>
    <w:rPr>
      <w:rFonts w:ascii="Courier New" w:eastAsia="MS Mincho" w:hAnsi="Courier New" w:cs="Courier New"/>
      <w:sz w:val="20"/>
      <w:szCs w:val="20"/>
      <w:lang w:val="ru-RU" w:eastAsia="ru-RU"/>
    </w:rPr>
  </w:style>
  <w:style w:type="character" w:customStyle="1" w:styleId="aff5">
    <w:name w:val="Текст Знак"/>
    <w:basedOn w:val="a1"/>
    <w:link w:val="aff4"/>
    <w:rsid w:val="00760C33"/>
    <w:rPr>
      <w:rFonts w:ascii="Courier New" w:eastAsia="MS Mincho" w:hAnsi="Courier New" w:cs="Courier New"/>
      <w:sz w:val="20"/>
      <w:szCs w:val="20"/>
      <w:lang w:val="ru-RU" w:eastAsia="ru-RU"/>
    </w:rPr>
  </w:style>
  <w:style w:type="paragraph" w:styleId="aff6">
    <w:name w:val="Title"/>
    <w:basedOn w:val="a0"/>
    <w:link w:val="aff7"/>
    <w:qFormat/>
    <w:rsid w:val="00760C33"/>
    <w:pPr>
      <w:spacing w:after="0" w:line="240" w:lineRule="auto"/>
      <w:jc w:val="center"/>
      <w:outlineLvl w:val="0"/>
    </w:pPr>
    <w:rPr>
      <w:rFonts w:ascii="Times New Roman" w:eastAsia="Times New Roman" w:hAnsi="Times New Roman" w:cs="Times New Roman"/>
      <w:sz w:val="28"/>
      <w:szCs w:val="13"/>
      <w:lang w:val="ru-RU" w:eastAsia="ru-RU"/>
    </w:rPr>
  </w:style>
  <w:style w:type="character" w:customStyle="1" w:styleId="aff7">
    <w:name w:val="Заголовок Знак"/>
    <w:basedOn w:val="a1"/>
    <w:link w:val="aff6"/>
    <w:rsid w:val="00760C33"/>
    <w:rPr>
      <w:rFonts w:ascii="Times New Roman" w:eastAsia="Times New Roman" w:hAnsi="Times New Roman" w:cs="Times New Roman"/>
      <w:sz w:val="28"/>
      <w:szCs w:val="13"/>
      <w:lang w:val="ru-RU" w:eastAsia="ru-RU"/>
    </w:rPr>
  </w:style>
  <w:style w:type="paragraph" w:customStyle="1" w:styleId="rvps2">
    <w:name w:val="rvps2"/>
    <w:basedOn w:val="a0"/>
    <w:rsid w:val="00760C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Spacing">
    <w:name w:val="No Spacing*"/>
    <w:rsid w:val="00760C33"/>
    <w:pPr>
      <w:spacing w:after="0" w:line="240" w:lineRule="auto"/>
    </w:pPr>
    <w:rPr>
      <w:rFonts w:ascii="Calibri" w:eastAsia="Times New Roman" w:hAnsi="Calibri" w:cs="Calibri"/>
      <w:lang w:val="ru-RU"/>
    </w:rPr>
  </w:style>
  <w:style w:type="paragraph" w:customStyle="1" w:styleId="16">
    <w:name w:val="заголовок 1"/>
    <w:basedOn w:val="a0"/>
    <w:next w:val="a0"/>
    <w:rsid w:val="00760C33"/>
    <w:pPr>
      <w:keepNext/>
      <w:spacing w:after="0" w:line="240" w:lineRule="auto"/>
      <w:jc w:val="center"/>
      <w:outlineLvl w:val="0"/>
    </w:pPr>
    <w:rPr>
      <w:rFonts w:ascii="Times New Roman" w:eastAsia="Times New Roman" w:hAnsi="Times New Roman" w:cs="Times New Roman"/>
      <w:b/>
      <w:sz w:val="20"/>
      <w:szCs w:val="20"/>
      <w:lang w:val="ru-RU" w:eastAsia="ru-RU"/>
    </w:rPr>
  </w:style>
  <w:style w:type="paragraph" w:customStyle="1" w:styleId="Default">
    <w:name w:val="Default"/>
    <w:rsid w:val="00760C33"/>
    <w:pPr>
      <w:spacing w:after="0" w:line="240" w:lineRule="auto"/>
    </w:pPr>
    <w:rPr>
      <w:rFonts w:ascii="Cambria" w:eastAsia="Times New Roman" w:hAnsi="Cambria" w:cs="Cambria"/>
      <w:color w:val="000000"/>
      <w:sz w:val="24"/>
      <w:szCs w:val="24"/>
      <w:lang w:val="ru-RU" w:eastAsia="ru-RU"/>
    </w:rPr>
  </w:style>
  <w:style w:type="paragraph" w:styleId="aff8">
    <w:name w:val="annotation text"/>
    <w:basedOn w:val="a0"/>
    <w:link w:val="aff9"/>
    <w:rsid w:val="00760C33"/>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примечания Знак"/>
    <w:basedOn w:val="a1"/>
    <w:link w:val="aff8"/>
    <w:rsid w:val="00760C33"/>
    <w:rPr>
      <w:rFonts w:ascii="Times New Roman" w:eastAsia="Times New Roman" w:hAnsi="Times New Roman" w:cs="Times New Roman"/>
      <w:sz w:val="20"/>
      <w:szCs w:val="20"/>
      <w:lang w:val="uk-UA" w:eastAsia="ru-RU"/>
    </w:rPr>
  </w:style>
  <w:style w:type="paragraph" w:styleId="affa">
    <w:name w:val="annotation subject"/>
    <w:basedOn w:val="aff8"/>
    <w:next w:val="aff8"/>
    <w:link w:val="affb"/>
    <w:rsid w:val="00760C33"/>
    <w:rPr>
      <w:b/>
      <w:lang w:val="ru-RU"/>
    </w:rPr>
  </w:style>
  <w:style w:type="character" w:customStyle="1" w:styleId="affb">
    <w:name w:val="Тема примечания Знак"/>
    <w:basedOn w:val="aff9"/>
    <w:link w:val="affa"/>
    <w:rsid w:val="00760C33"/>
    <w:rPr>
      <w:rFonts w:ascii="Times New Roman" w:eastAsia="Times New Roman" w:hAnsi="Times New Roman" w:cs="Times New Roman"/>
      <w:b/>
      <w:sz w:val="20"/>
      <w:szCs w:val="20"/>
      <w:lang w:val="ru-RU" w:eastAsia="ru-RU"/>
    </w:rPr>
  </w:style>
  <w:style w:type="paragraph" w:customStyle="1" w:styleId="ListParagraph">
    <w:name w:val="List Paragraph*"/>
    <w:basedOn w:val="a0"/>
    <w:rsid w:val="00760C33"/>
    <w:pPr>
      <w:spacing w:after="200" w:line="276" w:lineRule="auto"/>
      <w:ind w:left="720"/>
      <w:contextualSpacing/>
    </w:pPr>
    <w:rPr>
      <w:rFonts w:ascii="Times New Roman" w:eastAsia="Times New Roman" w:hAnsi="Times New Roman" w:cs="Times New Roman"/>
      <w:sz w:val="28"/>
      <w:lang w:val="uk-UA"/>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760C33"/>
    <w:pPr>
      <w:spacing w:after="0" w:line="240" w:lineRule="auto"/>
    </w:pPr>
    <w:rPr>
      <w:rFonts w:ascii="Verdana" w:eastAsia="Times New Roman" w:hAnsi="Verdana" w:cs="Verdana"/>
      <w:sz w:val="20"/>
      <w:szCs w:val="20"/>
    </w:rPr>
  </w:style>
  <w:style w:type="paragraph" w:customStyle="1" w:styleId="affc">
    <w:name w:val="Знак"/>
    <w:basedOn w:val="a0"/>
    <w:rsid w:val="00760C33"/>
    <w:pPr>
      <w:spacing w:after="0" w:line="240" w:lineRule="auto"/>
    </w:pPr>
    <w:rPr>
      <w:rFonts w:ascii="Verdana" w:eastAsia="Times New Roman" w:hAnsi="Verdana" w:cs="Verdana"/>
      <w:sz w:val="20"/>
      <w:szCs w:val="20"/>
    </w:rPr>
  </w:style>
  <w:style w:type="paragraph" w:customStyle="1" w:styleId="27">
    <w:name w:val="Без интервала2"/>
    <w:rsid w:val="00760C33"/>
    <w:pPr>
      <w:spacing w:after="0" w:line="240" w:lineRule="auto"/>
    </w:pPr>
    <w:rPr>
      <w:rFonts w:ascii="Calibri" w:eastAsia="Times New Roman" w:hAnsi="Calibri" w:cs="Calibri"/>
      <w:lang w:val="ru-RU"/>
    </w:rPr>
  </w:style>
  <w:style w:type="paragraph" w:customStyle="1" w:styleId="18">
    <w:name w:val="Абзац списка1"/>
    <w:basedOn w:val="a0"/>
    <w:rsid w:val="00760C33"/>
    <w:pPr>
      <w:spacing w:after="200" w:line="276" w:lineRule="auto"/>
      <w:ind w:left="720"/>
      <w:contextualSpacing/>
    </w:pPr>
    <w:rPr>
      <w:rFonts w:ascii="Times New Roman" w:eastAsia="Times New Roman" w:hAnsi="Times New Roman" w:cs="Times New Roman"/>
      <w:sz w:val="28"/>
      <w:lang w:val="uk-UA"/>
    </w:rPr>
  </w:style>
  <w:style w:type="paragraph" w:customStyle="1" w:styleId="Bodytext3">
    <w:name w:val="Body text (3)"/>
    <w:basedOn w:val="a0"/>
    <w:rsid w:val="00760C33"/>
    <w:pPr>
      <w:widowControl w:val="0"/>
      <w:shd w:val="clear" w:color="000000" w:fill="FFFFFF"/>
      <w:spacing w:before="180" w:after="300" w:line="0" w:lineRule="atLeast"/>
      <w:jc w:val="both"/>
    </w:pPr>
    <w:rPr>
      <w:rFonts w:ascii="Times New Roman" w:eastAsia="Times New Roman" w:hAnsi="Times New Roman" w:cs="Times New Roman"/>
      <w:b/>
      <w:i/>
      <w:sz w:val="20"/>
      <w:szCs w:val="20"/>
      <w:lang w:val="ru-RU" w:eastAsia="ru-RU"/>
    </w:rPr>
  </w:style>
  <w:style w:type="paragraph" w:customStyle="1" w:styleId="19">
    <w:name w:val="Обычный1"/>
    <w:rsid w:val="00760C33"/>
    <w:pPr>
      <w:spacing w:after="0" w:line="276" w:lineRule="auto"/>
    </w:pPr>
    <w:rPr>
      <w:rFonts w:ascii="Arial" w:eastAsia="Arial" w:hAnsi="Arial" w:cs="Arial"/>
      <w:color w:val="000000"/>
      <w:lang w:val="ru-RU" w:eastAsia="ru-RU"/>
    </w:rPr>
  </w:style>
  <w:style w:type="character" w:styleId="affd">
    <w:name w:val="Strong"/>
    <w:qFormat/>
    <w:rsid w:val="00760C33"/>
    <w:rPr>
      <w:b/>
      <w:bCs w:val="0"/>
    </w:rPr>
  </w:style>
  <w:style w:type="character" w:styleId="affe">
    <w:name w:val="Emphasis"/>
    <w:qFormat/>
    <w:rsid w:val="00760C33"/>
    <w:rPr>
      <w:i/>
      <w:iCs w:val="0"/>
    </w:rPr>
  </w:style>
  <w:style w:type="character" w:customStyle="1" w:styleId="textgray1">
    <w:name w:val="text_gray1"/>
    <w:rsid w:val="00760C33"/>
    <w:rPr>
      <w:color w:val="auto"/>
    </w:rPr>
  </w:style>
  <w:style w:type="character" w:styleId="afff">
    <w:name w:val="page number"/>
    <w:basedOn w:val="a1"/>
    <w:rsid w:val="00760C33"/>
  </w:style>
  <w:style w:type="character" w:customStyle="1" w:styleId="afff0">
    <w:name w:val="ШапкаПостЧасть"/>
    <w:rsid w:val="00760C33"/>
    <w:rPr>
      <w:rFonts w:ascii="Arial" w:hAnsi="Arial"/>
      <w:b/>
      <w:spacing w:val="-10"/>
      <w:sz w:val="18"/>
    </w:rPr>
  </w:style>
  <w:style w:type="character" w:customStyle="1" w:styleId="afff1">
    <w:name w:val="Текст виноски Знак"/>
    <w:rsid w:val="00760C33"/>
    <w:rPr>
      <w:rFonts w:ascii="Times New Roman CYR" w:hAnsi="Times New Roman CYR" w:cs="Times New Roman CYR"/>
      <w:lang w:val="ru-RU" w:eastAsia="ru-RU" w:bidi="ar-SA"/>
    </w:rPr>
  </w:style>
  <w:style w:type="character" w:customStyle="1" w:styleId="28">
    <w:name w:val="Основний текст з відступом 2 Знак"/>
    <w:rsid w:val="00760C33"/>
    <w:rPr>
      <w:sz w:val="24"/>
      <w:szCs w:val="24"/>
      <w:lang w:val="ru-RU" w:eastAsia="ru-RU" w:bidi="ar-SA"/>
    </w:rPr>
  </w:style>
  <w:style w:type="character" w:customStyle="1" w:styleId="longtext">
    <w:name w:val="long_text"/>
    <w:basedOn w:val="a1"/>
    <w:rsid w:val="00760C33"/>
  </w:style>
  <w:style w:type="character" w:customStyle="1" w:styleId="HTML1">
    <w:name w:val="Стандартний HTML Знак"/>
    <w:rsid w:val="00760C33"/>
    <w:rPr>
      <w:rFonts w:ascii="Courier New" w:hAnsi="Courier New" w:cs="Courier New"/>
    </w:rPr>
  </w:style>
  <w:style w:type="character" w:customStyle="1" w:styleId="afff2">
    <w:name w:val="Без інтервалів Знак"/>
    <w:rsid w:val="00760C33"/>
    <w:rPr>
      <w:rFonts w:ascii="Calibri" w:eastAsia="Calibri" w:hAnsi="Calibri"/>
      <w:sz w:val="22"/>
      <w:szCs w:val="22"/>
      <w:lang w:val="ru-RU" w:eastAsia="en-US" w:bidi="ar-SA"/>
    </w:rPr>
  </w:style>
  <w:style w:type="character" w:customStyle="1" w:styleId="rvts0">
    <w:name w:val="rvts0"/>
    <w:basedOn w:val="a1"/>
    <w:rsid w:val="00760C33"/>
  </w:style>
  <w:style w:type="character" w:customStyle="1" w:styleId="35">
    <w:name w:val="Знак Знак3"/>
    <w:rsid w:val="00760C33"/>
    <w:rPr>
      <w:rFonts w:ascii="Courier New" w:hAnsi="Courier New" w:cs="Courier New"/>
      <w:lang w:val="ru-RU" w:eastAsia="ru-RU" w:bidi="ar-SA"/>
    </w:rPr>
  </w:style>
  <w:style w:type="character" w:customStyle="1" w:styleId="shorttext">
    <w:name w:val="short_text"/>
    <w:basedOn w:val="a1"/>
    <w:rsid w:val="00760C33"/>
  </w:style>
  <w:style w:type="character" w:customStyle="1" w:styleId="hps">
    <w:name w:val="hps"/>
    <w:basedOn w:val="a1"/>
    <w:rsid w:val="00760C33"/>
  </w:style>
  <w:style w:type="character" w:customStyle="1" w:styleId="cuh1">
    <w:name w:val="cu h1"/>
    <w:basedOn w:val="a1"/>
    <w:rsid w:val="00760C33"/>
  </w:style>
  <w:style w:type="character" w:customStyle="1" w:styleId="apple-converted-space">
    <w:name w:val="apple-converted-space"/>
    <w:basedOn w:val="a1"/>
    <w:rsid w:val="00760C33"/>
  </w:style>
  <w:style w:type="character" w:customStyle="1" w:styleId="PlainTextChar1">
    <w:name w:val="Plain Text Char1"/>
    <w:rsid w:val="00760C33"/>
    <w:rPr>
      <w:rFonts w:ascii="Courier New" w:eastAsia="MS Mincho" w:hAnsi="Courier New"/>
      <w:lang w:val="ru-RU" w:eastAsia="ru-RU"/>
    </w:rPr>
  </w:style>
  <w:style w:type="character" w:styleId="afff3">
    <w:name w:val="annotation reference"/>
    <w:rsid w:val="00760C33"/>
    <w:rPr>
      <w:sz w:val="16"/>
    </w:rPr>
  </w:style>
  <w:style w:type="character" w:customStyle="1" w:styleId="afff4">
    <w:name w:val="Текст примітки Знак"/>
    <w:rsid w:val="00760C33"/>
    <w:rPr>
      <w:lang w:val="uk-UA" w:eastAsia="ru-RU" w:bidi="ar-SA"/>
    </w:rPr>
  </w:style>
  <w:style w:type="character" w:customStyle="1" w:styleId="afff5">
    <w:name w:val="Основний текст Знак"/>
    <w:rsid w:val="00760C33"/>
    <w:rPr>
      <w:sz w:val="24"/>
      <w:szCs w:val="24"/>
    </w:rPr>
  </w:style>
  <w:style w:type="character" w:customStyle="1" w:styleId="36">
    <w:name w:val="Знак Знак3"/>
    <w:rsid w:val="00760C33"/>
    <w:rPr>
      <w:rFonts w:ascii="Courier New" w:hAnsi="Courier New" w:cs="Courier New"/>
      <w:lang w:val="ru-RU" w:eastAsia="ru-RU" w:bidi="ar-SA"/>
    </w:rPr>
  </w:style>
  <w:style w:type="character" w:customStyle="1" w:styleId="afff6">
    <w:name w:val="Нижній колонтитул Знак"/>
    <w:rsid w:val="00760C33"/>
    <w:rPr>
      <w:sz w:val="24"/>
      <w:szCs w:val="24"/>
    </w:rPr>
  </w:style>
  <w:style w:type="character" w:customStyle="1" w:styleId="afff7">
    <w:name w:val="Основний текст з відступом Знак"/>
    <w:rsid w:val="00760C33"/>
    <w:rPr>
      <w:sz w:val="24"/>
      <w:szCs w:val="24"/>
    </w:rPr>
  </w:style>
  <w:style w:type="character" w:customStyle="1" w:styleId="afff8">
    <w:name w:val="Назва Знак"/>
    <w:rsid w:val="00760C33"/>
    <w:rPr>
      <w:bCs w:val="0"/>
      <w:sz w:val="28"/>
      <w:szCs w:val="13"/>
    </w:rPr>
  </w:style>
  <w:style w:type="character" w:customStyle="1" w:styleId="Bodytext30">
    <w:name w:val="Body text (3)_"/>
    <w:rsid w:val="00760C33"/>
    <w:rPr>
      <w:b/>
      <w:bCs w:val="0"/>
      <w:i/>
      <w:iCs w:val="0"/>
      <w:shd w:val="clear" w:color="auto" w:fill="FFFFFF"/>
    </w:rPr>
  </w:style>
  <w:style w:type="character" w:customStyle="1" w:styleId="afff9">
    <w:name w:val="Верхній колонтитул Знак"/>
    <w:rsid w:val="00760C33"/>
    <w:rPr>
      <w:sz w:val="24"/>
      <w:szCs w:val="24"/>
    </w:rPr>
  </w:style>
  <w:style w:type="character" w:customStyle="1" w:styleId="fontstyle01">
    <w:name w:val="fontstyle01"/>
    <w:rsid w:val="00760C33"/>
    <w:rPr>
      <w:rFonts w:ascii="Times New Roman" w:hAnsi="Times New Roman" w:cs="Times New Roman"/>
      <w:b w:val="0"/>
      <w:bCs w:val="0"/>
      <w:i w:val="0"/>
      <w:iCs w:val="0"/>
      <w:color w:val="auto"/>
      <w:sz w:val="22"/>
      <w:szCs w:val="22"/>
    </w:rPr>
  </w:style>
  <w:style w:type="character" w:customStyle="1" w:styleId="37">
    <w:name w:val="Основний текст з відступом 3 Знак"/>
    <w:rsid w:val="00760C33"/>
    <w:rPr>
      <w:sz w:val="16"/>
      <w:szCs w:val="16"/>
      <w:lang w:eastAsia="ru-RU"/>
    </w:rPr>
  </w:style>
  <w:style w:type="character" w:customStyle="1" w:styleId="afff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760C33"/>
    <w:rPr>
      <w:sz w:val="24"/>
      <w:szCs w:val="24"/>
      <w:lang w:val="ru-RU" w:eastAsia="ru-RU"/>
    </w:rPr>
  </w:style>
  <w:style w:type="numbering" w:customStyle="1" w:styleId="1a">
    <w:name w:val="Нет списка1"/>
    <w:next w:val="a3"/>
    <w:rsid w:val="0076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620">
      <w:bodyDiv w:val="1"/>
      <w:marLeft w:val="0"/>
      <w:marRight w:val="0"/>
      <w:marTop w:val="0"/>
      <w:marBottom w:val="0"/>
      <w:divBdr>
        <w:top w:val="none" w:sz="0" w:space="0" w:color="auto"/>
        <w:left w:val="none" w:sz="0" w:space="0" w:color="auto"/>
        <w:bottom w:val="none" w:sz="0" w:space="0" w:color="auto"/>
        <w:right w:val="none" w:sz="0" w:space="0" w:color="auto"/>
      </w:divBdr>
    </w:div>
    <w:div w:id="252858917">
      <w:bodyDiv w:val="1"/>
      <w:marLeft w:val="0"/>
      <w:marRight w:val="0"/>
      <w:marTop w:val="0"/>
      <w:marBottom w:val="0"/>
      <w:divBdr>
        <w:top w:val="none" w:sz="0" w:space="0" w:color="auto"/>
        <w:left w:val="none" w:sz="0" w:space="0" w:color="auto"/>
        <w:bottom w:val="none" w:sz="0" w:space="0" w:color="auto"/>
        <w:right w:val="none" w:sz="0" w:space="0" w:color="auto"/>
      </w:divBdr>
    </w:div>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548104084">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7446212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63582188">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55170473">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40724854">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1774742275">
      <w:bodyDiv w:val="1"/>
      <w:marLeft w:val="0"/>
      <w:marRight w:val="0"/>
      <w:marTop w:val="0"/>
      <w:marBottom w:val="0"/>
      <w:divBdr>
        <w:top w:val="none" w:sz="0" w:space="0" w:color="auto"/>
        <w:left w:val="none" w:sz="0" w:space="0" w:color="auto"/>
        <w:bottom w:val="none" w:sz="0" w:space="0" w:color="auto"/>
        <w:right w:val="none" w:sz="0" w:space="0" w:color="auto"/>
      </w:divBdr>
    </w:div>
    <w:div w:id="1809738322">
      <w:bodyDiv w:val="1"/>
      <w:marLeft w:val="0"/>
      <w:marRight w:val="0"/>
      <w:marTop w:val="0"/>
      <w:marBottom w:val="0"/>
      <w:divBdr>
        <w:top w:val="none" w:sz="0" w:space="0" w:color="auto"/>
        <w:left w:val="none" w:sz="0" w:space="0" w:color="auto"/>
        <w:bottom w:val="none" w:sz="0" w:space="0" w:color="auto"/>
        <w:right w:val="none" w:sz="0" w:space="0" w:color="auto"/>
      </w:divBdr>
    </w:div>
    <w:div w:id="1823888023">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 w:id="2036617796">
      <w:bodyDiv w:val="1"/>
      <w:marLeft w:val="0"/>
      <w:marRight w:val="0"/>
      <w:marTop w:val="0"/>
      <w:marBottom w:val="0"/>
      <w:divBdr>
        <w:top w:val="none" w:sz="0" w:space="0" w:color="auto"/>
        <w:left w:val="none" w:sz="0" w:space="0" w:color="auto"/>
        <w:bottom w:val="none" w:sz="0" w:space="0" w:color="auto"/>
        <w:right w:val="none" w:sz="0" w:space="0" w:color="auto"/>
      </w:divBdr>
    </w:div>
    <w:div w:id="21449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FFCD-5384-46AC-A0B1-0C7BA222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33883</Words>
  <Characters>19314</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2021-08-28T10:49:00Z</cp:lastPrinted>
  <dcterms:created xsi:type="dcterms:W3CDTF">2022-09-20T12:23:00Z</dcterms:created>
  <dcterms:modified xsi:type="dcterms:W3CDTF">2022-09-20T12:45:00Z</dcterms:modified>
</cp:coreProperties>
</file>