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УЗН Дарницького району</w:t>
      </w:r>
      <w:r w:rsidRPr="00CF5D8B">
        <w:rPr>
          <w:rFonts w:ascii="Times New Roman" w:hAnsi="Times New Roman"/>
          <w:sz w:val="24"/>
          <w:szCs w:val="24"/>
        </w:rPr>
        <w:t xml:space="preserve">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від «</w:t>
      </w:r>
      <w:r w:rsidR="00C32734">
        <w:rPr>
          <w:rFonts w:ascii="Times New Roman" w:hAnsi="Times New Roman"/>
          <w:sz w:val="24"/>
          <w:szCs w:val="24"/>
        </w:rPr>
        <w:t>16</w:t>
      </w:r>
      <w:r w:rsidRPr="00CF5D8B">
        <w:rPr>
          <w:rFonts w:ascii="Times New Roman" w:hAnsi="Times New Roman"/>
          <w:sz w:val="24"/>
          <w:szCs w:val="24"/>
        </w:rPr>
        <w:t xml:space="preserve">» </w:t>
      </w:r>
      <w:r w:rsidR="00C32734">
        <w:rPr>
          <w:rFonts w:ascii="Times New Roman" w:hAnsi="Times New Roman"/>
          <w:sz w:val="24"/>
          <w:szCs w:val="24"/>
        </w:rPr>
        <w:t>квітня</w:t>
      </w:r>
      <w:r w:rsidRPr="00CF5D8B">
        <w:rPr>
          <w:rFonts w:ascii="Times New Roman" w:hAnsi="Times New Roman"/>
          <w:sz w:val="24"/>
          <w:szCs w:val="24"/>
        </w:rPr>
        <w:t xml:space="preserve"> 202</w:t>
      </w:r>
      <w:r w:rsidR="00696AC8">
        <w:rPr>
          <w:rFonts w:ascii="Times New Roman" w:hAnsi="Times New Roman"/>
          <w:sz w:val="24"/>
          <w:szCs w:val="24"/>
        </w:rPr>
        <w:t>4</w:t>
      </w:r>
      <w:r w:rsidRPr="00CF5D8B">
        <w:rPr>
          <w:rFonts w:ascii="Times New Roman" w:hAnsi="Times New Roman"/>
          <w:sz w:val="24"/>
          <w:szCs w:val="24"/>
        </w:rPr>
        <w:t xml:space="preserve"> року</w:t>
      </w:r>
    </w:p>
    <w:p w:rsidR="003E3834" w:rsidRPr="00CF5D8B" w:rsidRDefault="009E2CC5" w:rsidP="003E3834">
      <w:pPr>
        <w:pStyle w:val="af7"/>
        <w:ind w:left="5954"/>
        <w:jc w:val="center"/>
        <w:rPr>
          <w:rFonts w:ascii="Times New Roman" w:hAnsi="Times New Roman"/>
          <w:sz w:val="24"/>
          <w:szCs w:val="24"/>
        </w:rPr>
      </w:pPr>
      <w:r w:rsidRPr="00CF5D8B">
        <w:rPr>
          <w:rFonts w:ascii="Times New Roman" w:hAnsi="Times New Roman"/>
          <w:sz w:val="24"/>
          <w:szCs w:val="24"/>
        </w:rPr>
        <w:t>(протокол №</w:t>
      </w:r>
      <w:r w:rsidR="00DC0C29">
        <w:rPr>
          <w:rFonts w:ascii="Times New Roman" w:hAnsi="Times New Roman"/>
          <w:sz w:val="24"/>
          <w:szCs w:val="24"/>
        </w:rPr>
        <w:t>97</w:t>
      </w:r>
      <w:r w:rsidR="003E3834" w:rsidRPr="00CF5D8B">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CF5D8B">
        <w:rPr>
          <w:rFonts w:ascii="Times New Roman" w:hAnsi="Times New Roman" w:cs="Times New Roman"/>
          <w:b/>
        </w:rPr>
        <w:t xml:space="preserve">   </w:t>
      </w:r>
      <w:r w:rsidR="00696AC8">
        <w:rPr>
          <w:rFonts w:ascii="Times New Roman" w:hAnsi="Times New Roman" w:cs="Times New Roman"/>
          <w:b/>
        </w:rPr>
        <w:t>Оксана</w:t>
      </w:r>
      <w:r w:rsidR="003E3834" w:rsidRPr="00CF5D8B">
        <w:rPr>
          <w:rFonts w:ascii="Times New Roman" w:hAnsi="Times New Roman" w:cs="Times New Roman"/>
          <w:b/>
        </w:rPr>
        <w:t xml:space="preserve"> С</w:t>
      </w:r>
      <w:r w:rsidR="00696AC8">
        <w:rPr>
          <w:rFonts w:ascii="Times New Roman" w:hAnsi="Times New Roman" w:cs="Times New Roman"/>
          <w:b/>
        </w:rPr>
        <w:t>НІГУР</w:t>
      </w: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r w:rsidRPr="00CF5D8B">
        <w:rPr>
          <w:rFonts w:ascii="Times New Roman" w:eastAsia="Times New Roman" w:hAnsi="Times New Roman" w:cs="Times New Roman"/>
          <w:color w:val="000000"/>
          <w:sz w:val="28"/>
          <w:szCs w:val="28"/>
        </w:rPr>
        <w:t> </w:t>
      </w:r>
    </w:p>
    <w:p w:rsidR="00E94618" w:rsidRDefault="00C32734" w:rsidP="003E3834">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Щебінь</w:t>
      </w:r>
    </w:p>
    <w:p w:rsidR="00DF1590" w:rsidRPr="00CF5D8B" w:rsidRDefault="00DF1590" w:rsidP="003E3834">
      <w:pPr>
        <w:tabs>
          <w:tab w:val="left" w:pos="851"/>
        </w:tabs>
        <w:spacing w:after="0" w:line="240" w:lineRule="auto"/>
        <w:jc w:val="center"/>
        <w:rPr>
          <w:rFonts w:ascii="Times New Roman" w:hAnsi="Times New Roman" w:cs="Times New Roman"/>
          <w:b/>
          <w:sz w:val="28"/>
          <w:szCs w:val="28"/>
        </w:rPr>
      </w:pPr>
    </w:p>
    <w:p w:rsidR="003E3834" w:rsidRPr="00CF5D8B" w:rsidRDefault="003E383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(код згідно ДК 021:2015 – </w:t>
      </w:r>
      <w:r w:rsidR="00C32734" w:rsidRPr="00C32734">
        <w:rPr>
          <w:rFonts w:ascii="Times New Roman" w:hAnsi="Times New Roman"/>
          <w:bCs/>
          <w:color w:val="000000"/>
          <w:sz w:val="28"/>
          <w:szCs w:val="28"/>
        </w:rPr>
        <w:t xml:space="preserve">14210000-6 </w:t>
      </w:r>
      <w:r w:rsidR="00C32734">
        <w:rPr>
          <w:rFonts w:ascii="Times New Roman" w:hAnsi="Times New Roman"/>
          <w:bCs/>
          <w:color w:val="000000"/>
          <w:sz w:val="28"/>
          <w:szCs w:val="28"/>
        </w:rPr>
        <w:t>«</w:t>
      </w:r>
      <w:r w:rsidR="00C32734" w:rsidRPr="00C32734">
        <w:rPr>
          <w:rFonts w:ascii="Times New Roman" w:hAnsi="Times New Roman"/>
          <w:bCs/>
          <w:color w:val="000000"/>
          <w:sz w:val="28"/>
          <w:szCs w:val="28"/>
        </w:rPr>
        <w:t>Гравій, пісок, щебінь і наповнювачі</w:t>
      </w:r>
      <w:r w:rsidR="00E94618" w:rsidRPr="00CF5D8B">
        <w:rPr>
          <w:rFonts w:ascii="Times New Roman" w:hAnsi="Times New Roman" w:cs="Times New Roman"/>
          <w:sz w:val="28"/>
          <w:szCs w:val="28"/>
        </w:rPr>
        <w:t>»</w:t>
      </w:r>
      <w:r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B97558" w:rsidRPr="00CF5D8B" w:rsidRDefault="00B97558">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rsidP="003E3834">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 xml:space="preserve">м. Київ </w:t>
      </w:r>
    </w:p>
    <w:p w:rsidR="00677850" w:rsidRDefault="008D1806"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Pr="00CF5D8B">
        <w:rPr>
          <w:rFonts w:ascii="Times New Roman" w:hAnsi="Times New Roman" w:cs="Times New Roman"/>
          <w:b/>
          <w:sz w:val="24"/>
          <w:szCs w:val="24"/>
        </w:rPr>
        <w:t xml:space="preserve"> р</w:t>
      </w:r>
    </w:p>
    <w:p w:rsidR="001A6E06" w:rsidRPr="00CF5D8B" w:rsidRDefault="001A6E06" w:rsidP="00464670">
      <w:pPr>
        <w:tabs>
          <w:tab w:val="left" w:pos="0"/>
        </w:tabs>
        <w:spacing w:after="0" w:line="240" w:lineRule="auto"/>
        <w:jc w:val="center"/>
        <w:rPr>
          <w:rFonts w:ascii="Times New Roman" w:hAnsi="Times New Roman" w:cs="Times New Roman"/>
          <w:b/>
          <w:sz w:val="24"/>
          <w:szCs w:val="24"/>
        </w:rPr>
      </w:pP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0" w:name="_heading=h.1fob9te" w:colFirst="0" w:colLast="0"/>
            <w:bookmarkEnd w:id="0"/>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24AD5" w:rsidP="00774E81">
            <w:pPr>
              <w:shd w:val="clear" w:color="auto" w:fill="FFFFFF"/>
              <w:jc w:val="both"/>
              <w:textAlignment w:val="baseline"/>
              <w:rPr>
                <w:rFonts w:ascii="Times New Roman" w:hAnsi="Times New Roman" w:cs="Times New Roman"/>
                <w:i/>
                <w:color w:val="000000"/>
                <w:lang w:val="ru-RU" w:eastAsia="uk-UA"/>
              </w:rPr>
            </w:pPr>
            <w:bookmarkStart w:id="1" w:name="_GoBack"/>
            <w:bookmarkEnd w:id="1"/>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B97558" w:rsidP="000D500A">
            <w:pPr>
              <w:jc w:val="both"/>
              <w:rPr>
                <w:rFonts w:ascii="Times New Roman" w:eastAsia="Times New Roman" w:hAnsi="Times New Roman" w:cs="Times New Roman"/>
                <w:i/>
              </w:rPr>
            </w:pPr>
            <w:r>
              <w:rPr>
                <w:rFonts w:ascii="Times New Roman" w:hAnsi="Times New Roman" w:cs="Times New Roman"/>
                <w:b/>
              </w:rPr>
              <w:t>Щебінь</w:t>
            </w:r>
            <w:r w:rsidR="00735C27" w:rsidRPr="00CF5D8B">
              <w:rPr>
                <w:rFonts w:ascii="Times New Roman" w:hAnsi="Times New Roman" w:cs="Times New Roman"/>
                <w:b/>
                <w:bCs/>
              </w:rPr>
              <w:t xml:space="preserve"> </w:t>
            </w:r>
            <w:r w:rsidR="00524AD5" w:rsidRPr="00CF5D8B">
              <w:rPr>
                <w:rFonts w:ascii="Times New Roman" w:hAnsi="Times New Roman" w:cs="Times New Roman"/>
                <w:bCs/>
              </w:rPr>
              <w:t xml:space="preserve">(код згідно ДК 021:2015 – </w:t>
            </w:r>
            <w:r w:rsidRPr="00B97558">
              <w:rPr>
                <w:rFonts w:ascii="Times New Roman" w:hAnsi="Times New Roman"/>
                <w:bCs/>
                <w:color w:val="000000"/>
              </w:rPr>
              <w:t xml:space="preserve">14210000-6 </w:t>
            </w:r>
            <w:r>
              <w:rPr>
                <w:rFonts w:ascii="Times New Roman" w:hAnsi="Times New Roman"/>
                <w:bCs/>
                <w:color w:val="000000"/>
              </w:rPr>
              <w:t>«</w:t>
            </w:r>
            <w:r w:rsidRPr="00B97558">
              <w:rPr>
                <w:rFonts w:ascii="Times New Roman" w:hAnsi="Times New Roman"/>
                <w:bCs/>
                <w:color w:val="000000"/>
              </w:rPr>
              <w:t>Гравій, пісок, щебінь і наповнювачі</w:t>
            </w:r>
            <w:r w:rsidR="005A7405">
              <w:rPr>
                <w:rFonts w:ascii="Times New Roman" w:hAnsi="Times New Roman" w:cs="Times New Roman"/>
              </w:rPr>
              <w:t>»</w:t>
            </w:r>
            <w:r w:rsidR="00524AD5" w:rsidRPr="005A7405">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Кількість: </w:t>
            </w:r>
            <w:r w:rsidR="00DF4B57">
              <w:rPr>
                <w:rFonts w:ascii="Times New Roman" w:hAnsi="Times New Roman" w:cs="Times New Roman"/>
                <w:b/>
              </w:rPr>
              <w:t>40 тон</w:t>
            </w:r>
            <w:r w:rsidR="007B2277">
              <w:rPr>
                <w:rFonts w:ascii="Times New Roman" w:hAnsi="Times New Roman" w:cs="Times New Roman"/>
                <w:b/>
              </w:rPr>
              <w:t xml:space="preserve"> </w:t>
            </w:r>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7B2277">
              <w:rPr>
                <w:b/>
                <w:sz w:val="22"/>
                <w:szCs w:val="22"/>
              </w:rPr>
              <w:t>25.12.</w:t>
            </w:r>
            <w:r w:rsidRPr="00CF5D8B">
              <w:rPr>
                <w:b/>
                <w:sz w:val="22"/>
                <w:szCs w:val="22"/>
              </w:rPr>
              <w:t>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DF4B57" w:rsidP="007D2405">
            <w:pPr>
              <w:pStyle w:val="af7"/>
              <w:jc w:val="both"/>
              <w:rPr>
                <w:rFonts w:ascii="Times New Roman" w:hAnsi="Times New Roman"/>
                <w:b/>
                <w:i/>
              </w:rPr>
            </w:pPr>
            <w:r>
              <w:rPr>
                <w:rFonts w:ascii="Times New Roman" w:hAnsi="Times New Roman"/>
                <w:b/>
                <w:i/>
              </w:rPr>
              <w:t>26 000,00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D03C48" w:rsidRPr="00CF5D8B" w:rsidTr="009F6998">
        <w:trPr>
          <w:trHeight w:val="1125"/>
          <w:jc w:val="center"/>
        </w:trPr>
        <w:tc>
          <w:tcPr>
            <w:tcW w:w="705" w:type="dxa"/>
          </w:tcPr>
          <w:p w:rsidR="00D03C48" w:rsidRPr="00CF5D8B" w:rsidRDefault="00D03C48" w:rsidP="00D03C48">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D03C48" w:rsidRPr="00CF5D8B" w:rsidRDefault="00D03C48" w:rsidP="00D03C48">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D03C48" w:rsidRPr="00563CE2" w:rsidRDefault="00D03C48" w:rsidP="00D03C48">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03C48" w:rsidRPr="00563CE2" w:rsidRDefault="00D03C48" w:rsidP="00D03C48">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Усі звернення автоматично оприлюднюються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без ідентифікації особи, яка звернулася до замовника. </w:t>
            </w:r>
          </w:p>
          <w:p w:rsidR="00D03C48" w:rsidRPr="00563CE2" w:rsidRDefault="00D03C48" w:rsidP="00D03C48">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Замовник повинен </w:t>
            </w:r>
            <w:r w:rsidRPr="00563CE2">
              <w:rPr>
                <w:rFonts w:ascii="Times New Roman" w:eastAsia="Times New Roman" w:hAnsi="Times New Roman" w:cs="Times New Roman"/>
                <w:b/>
                <w:i/>
              </w:rPr>
              <w:t>протягом трьох днів</w:t>
            </w:r>
            <w:r w:rsidRPr="00563CE2">
              <w:rPr>
                <w:rFonts w:ascii="Times New Roman" w:eastAsia="Times New Roman" w:hAnsi="Times New Roman" w:cs="Times New Roman"/>
              </w:rPr>
              <w:t xml:space="preserve"> з </w:t>
            </w:r>
            <w:r w:rsidRPr="00563CE2">
              <w:rPr>
                <w:rFonts w:ascii="Times New Roman" w:eastAsia="Times New Roman" w:hAnsi="Times New Roman" w:cs="Times New Roman"/>
                <w:b/>
                <w:i/>
              </w:rPr>
              <w:t>дня їх оприлюднення</w:t>
            </w:r>
            <w:r w:rsidRPr="00563CE2">
              <w:rPr>
                <w:rFonts w:ascii="Times New Roman" w:eastAsia="Times New Roman" w:hAnsi="Times New Roman" w:cs="Times New Roman"/>
              </w:rPr>
              <w:t xml:space="preserve"> надати відповідь на звернення та оприлюднити його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w:t>
            </w:r>
          </w:p>
          <w:p w:rsidR="00D03C48" w:rsidRPr="00563CE2" w:rsidRDefault="00D03C48" w:rsidP="00D03C48">
            <w:pPr>
              <w:widowControl w:val="0"/>
              <w:jc w:val="both"/>
              <w:rPr>
                <w:rFonts w:ascii="Times New Roman" w:eastAsia="Times New Roman" w:hAnsi="Times New Roman" w:cs="Times New Roman"/>
                <w:b/>
                <w:i/>
                <w:highlight w:val="white"/>
              </w:rPr>
            </w:pPr>
            <w:r w:rsidRPr="00563CE2">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з одночасним продовженням строку подання тендерних пропозицій </w:t>
            </w:r>
            <w:r w:rsidRPr="00563CE2">
              <w:rPr>
                <w:rFonts w:ascii="Times New Roman" w:eastAsia="Times New Roman" w:hAnsi="Times New Roman" w:cs="Times New Roman"/>
                <w:b/>
                <w:i/>
                <w:highlight w:val="white"/>
              </w:rPr>
              <w:t>не менше ніж на чотири дні.</w:t>
            </w:r>
          </w:p>
        </w:tc>
      </w:tr>
      <w:tr w:rsidR="00D03C48" w:rsidRPr="00CF5D8B">
        <w:trPr>
          <w:trHeight w:val="1119"/>
          <w:jc w:val="center"/>
        </w:trPr>
        <w:tc>
          <w:tcPr>
            <w:tcW w:w="705" w:type="dxa"/>
          </w:tcPr>
          <w:p w:rsidR="00D03C48" w:rsidRPr="00CF5D8B" w:rsidRDefault="00D03C48" w:rsidP="00D03C48">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D03C48" w:rsidRPr="00CF5D8B" w:rsidRDefault="00D03C48" w:rsidP="00D03C48">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D03C48" w:rsidRPr="00563CE2" w:rsidRDefault="00D03C48" w:rsidP="00D03C48">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3CE2">
              <w:rPr>
                <w:rFonts w:ascii="Times New Roman" w:eastAsia="Times New Roman" w:hAnsi="Times New Roman" w:cs="Times New Roman"/>
                <w:highlight w:val="white"/>
              </w:rPr>
              <w:t>внести</w:t>
            </w:r>
            <w:proofErr w:type="spellEnd"/>
            <w:r w:rsidRPr="00563CE2">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rsidR="00D03C48" w:rsidRPr="00563CE2" w:rsidRDefault="00D03C48" w:rsidP="00D03C48">
            <w:pPr>
              <w:widowControl w:val="0"/>
              <w:jc w:val="both"/>
              <w:rPr>
                <w:rFonts w:ascii="Times New Roman" w:eastAsia="Times New Roman" w:hAnsi="Times New Roman" w:cs="Times New Roman"/>
                <w:b/>
                <w:i/>
                <w:highlight w:val="white"/>
              </w:rPr>
            </w:pPr>
            <w:r w:rsidRPr="00563CE2">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63CE2">
              <w:rPr>
                <w:rFonts w:ascii="Times New Roman" w:eastAsia="Times New Roman" w:hAnsi="Times New Roman" w:cs="Times New Roman"/>
                <w:b/>
                <w:i/>
                <w:highlight w:val="white"/>
              </w:rPr>
              <w:t>не менше чотирьох днів.</w:t>
            </w:r>
          </w:p>
          <w:p w:rsidR="00D03C48" w:rsidRPr="00563CE2" w:rsidRDefault="00D03C48" w:rsidP="00D03C48">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у новій редакції зазначених документації та/або оголошення додатково до їх попередньої редакції.</w:t>
            </w:r>
          </w:p>
          <w:p w:rsidR="00D03C48" w:rsidRPr="00563CE2" w:rsidRDefault="00D03C48" w:rsidP="00D03C48">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63CE2">
              <w:rPr>
                <w:rFonts w:ascii="Times New Roman" w:eastAsia="Times New Roman" w:hAnsi="Times New Roman" w:cs="Times New Roman"/>
                <w:highlight w:val="white"/>
              </w:rPr>
              <w:t>машинозчитувальному</w:t>
            </w:r>
            <w:proofErr w:type="spellEnd"/>
            <w:r w:rsidRPr="00563CE2">
              <w:rPr>
                <w:rFonts w:ascii="Times New Roman" w:eastAsia="Times New Roman" w:hAnsi="Times New Roman" w:cs="Times New Roman"/>
                <w:highlight w:val="white"/>
              </w:rPr>
              <w:t xml:space="preserve"> форматі розміщуються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6" w:name="_heading=h.tyjcwt" w:colFirst="0" w:colLast="0"/>
            <w:bookmarkEnd w:id="6"/>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rsidTr="005221A2">
        <w:trPr>
          <w:trHeight w:val="736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5221A2" w:rsidRPr="002C77F9" w:rsidRDefault="005221A2" w:rsidP="005221A2">
            <w:pPr>
              <w:widowControl w:val="0"/>
              <w:ind w:right="120"/>
              <w:jc w:val="both"/>
              <w:rPr>
                <w:rFonts w:ascii="Times New Roman" w:eastAsia="Times New Roman" w:hAnsi="Times New Roman" w:cs="Times New Roman"/>
              </w:rPr>
            </w:pPr>
            <w:r w:rsidRPr="002C77F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77F9">
              <w:rPr>
                <w:rFonts w:ascii="Times New Roman" w:eastAsia="Times New Roman" w:hAnsi="Times New Roman" w:cs="Times New Roman"/>
                <w:b/>
                <w:i/>
              </w:rPr>
              <w:t>Додатку 1</w:t>
            </w:r>
            <w:r w:rsidRPr="002C77F9">
              <w:rPr>
                <w:rFonts w:ascii="Times New Roman" w:eastAsia="Times New Roman" w:hAnsi="Times New Roman" w:cs="Times New Roman"/>
                <w:i/>
              </w:rPr>
              <w:t xml:space="preserve"> </w:t>
            </w:r>
            <w:r w:rsidRPr="002C77F9">
              <w:rPr>
                <w:rFonts w:ascii="Times New Roman" w:eastAsia="Times New Roman" w:hAnsi="Times New Roman" w:cs="Times New Roman"/>
              </w:rPr>
              <w:t xml:space="preserve">до цієї тендерної документації. </w:t>
            </w:r>
          </w:p>
          <w:p w:rsidR="005221A2" w:rsidRPr="002C77F9" w:rsidRDefault="005221A2" w:rsidP="005221A2">
            <w:pPr>
              <w:widowControl w:val="0"/>
              <w:ind w:right="120"/>
              <w:jc w:val="both"/>
              <w:rPr>
                <w:rFonts w:ascii="Times New Roman" w:eastAsia="Times New Roman" w:hAnsi="Times New Roman" w:cs="Times New Roman"/>
              </w:rPr>
            </w:pPr>
            <w:r w:rsidRPr="002C77F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2C77F9">
              <w:rPr>
                <w:rFonts w:ascii="Times New Roman" w:eastAsia="Times New Roman" w:hAnsi="Times New Roman" w:cs="Times New Roman"/>
                <w:b/>
              </w:rPr>
              <w:t xml:space="preserve"> </w:t>
            </w:r>
            <w:r w:rsidRPr="002C77F9">
              <w:rPr>
                <w:rFonts w:ascii="Times New Roman" w:eastAsia="Times New Roman" w:hAnsi="Times New Roman" w:cs="Times New Roman"/>
                <w:b/>
                <w:i/>
              </w:rPr>
              <w:t>Додатку 1</w:t>
            </w:r>
            <w:r w:rsidRPr="002C77F9">
              <w:rPr>
                <w:rFonts w:ascii="Times New Roman" w:eastAsia="Times New Roman" w:hAnsi="Times New Roman" w:cs="Times New Roman"/>
              </w:rPr>
              <w:t xml:space="preserve"> до цієї тендерної документації. </w:t>
            </w:r>
          </w:p>
          <w:p w:rsidR="005221A2" w:rsidRPr="002C77F9" w:rsidRDefault="005221A2" w:rsidP="005221A2">
            <w:pPr>
              <w:widowControl w:val="0"/>
              <w:ind w:right="120"/>
              <w:jc w:val="both"/>
              <w:rPr>
                <w:rFonts w:ascii="Times New Roman" w:eastAsia="Times New Roman" w:hAnsi="Times New Roman" w:cs="Times New Roman"/>
                <w:b/>
              </w:rPr>
            </w:pPr>
            <w:r w:rsidRPr="002C77F9">
              <w:rPr>
                <w:rFonts w:ascii="Times New Roman" w:eastAsia="Times New Roman" w:hAnsi="Times New Roman" w:cs="Times New Roman"/>
                <w:b/>
              </w:rPr>
              <w:t xml:space="preserve">Підстави, визначені пунктом </w:t>
            </w:r>
            <w:r w:rsidRPr="002C77F9">
              <w:rPr>
                <w:rFonts w:ascii="Times New Roman" w:eastAsia="Times New Roman" w:hAnsi="Times New Roman" w:cs="Times New Roman"/>
                <w:b/>
                <w:highlight w:val="white"/>
              </w:rPr>
              <w:t xml:space="preserve">47 </w:t>
            </w:r>
            <w:r w:rsidRPr="002C77F9">
              <w:rPr>
                <w:rFonts w:ascii="Times New Roman" w:eastAsia="Times New Roman" w:hAnsi="Times New Roman" w:cs="Times New Roman"/>
                <w:b/>
              </w:rPr>
              <w:t>Особливостей.</w:t>
            </w:r>
          </w:p>
          <w:p w:rsidR="005221A2" w:rsidRPr="002C77F9" w:rsidRDefault="005221A2" w:rsidP="005221A2">
            <w:pPr>
              <w:widowControl w:val="0"/>
              <w:pBdr>
                <w:top w:val="nil"/>
                <w:left w:val="nil"/>
                <w:bottom w:val="nil"/>
                <w:right w:val="nil"/>
                <w:between w:val="nil"/>
              </w:pBdr>
              <w:jc w:val="both"/>
              <w:rPr>
                <w:rFonts w:ascii="Times New Roman" w:eastAsia="Times New Roman" w:hAnsi="Times New Roman" w:cs="Times New Roman"/>
              </w:rPr>
            </w:pPr>
            <w:r w:rsidRPr="002C77F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C77F9">
              <w:rPr>
                <w:rFonts w:ascii="Times New Roman" w:eastAsia="Times New Roman" w:hAnsi="Times New Roman" w:cs="Times New Roman"/>
              </w:rPr>
              <w:t>внесено</w:t>
            </w:r>
            <w:proofErr w:type="spellEnd"/>
            <w:r w:rsidRPr="002C77F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C77F9">
                <w:rPr>
                  <w:rFonts w:ascii="Times New Roman" w:eastAsia="Times New Roman" w:hAnsi="Times New Roman" w:cs="Times New Roman"/>
                </w:rPr>
                <w:t>пунктом 4</w:t>
              </w:r>
            </w:hyperlink>
            <w:r w:rsidRPr="002C77F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C77F9">
              <w:rPr>
                <w:rFonts w:ascii="Times New Roman" w:eastAsia="Times New Roman" w:hAnsi="Times New Roman" w:cs="Times New Roman"/>
              </w:rPr>
              <w:t>антиконкурентних</w:t>
            </w:r>
            <w:proofErr w:type="spellEnd"/>
            <w:r w:rsidRPr="002C77F9">
              <w:rPr>
                <w:rFonts w:ascii="Times New Roman" w:eastAsia="Times New Roman" w:hAnsi="Times New Roman" w:cs="Times New Roman"/>
              </w:rPr>
              <w:t xml:space="preserve"> узгоджених дій, що стосуються спотворення результатів тендерів;</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1A2" w:rsidRPr="002C77F9" w:rsidRDefault="005221A2" w:rsidP="005221A2">
            <w:pPr>
              <w:ind w:firstLine="567"/>
              <w:jc w:val="both"/>
              <w:rPr>
                <w:rFonts w:ascii="Times New Roman" w:eastAsia="Times New Roman" w:hAnsi="Times New Roman" w:cs="Times New Roman"/>
              </w:rPr>
            </w:pPr>
            <w:r w:rsidRPr="002C77F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1A2" w:rsidRPr="001C4CF5" w:rsidRDefault="005221A2" w:rsidP="005221A2">
            <w:pPr>
              <w:ind w:firstLine="567"/>
              <w:jc w:val="both"/>
              <w:rPr>
                <w:rFonts w:ascii="Times New Roman" w:eastAsia="Times New Roman" w:hAnsi="Times New Roman" w:cs="Times New Roman"/>
              </w:rPr>
            </w:pPr>
            <w:r w:rsidRPr="001C4CF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221A2" w:rsidRPr="001C4CF5" w:rsidRDefault="005221A2" w:rsidP="005221A2">
            <w:pPr>
              <w:ind w:firstLine="567"/>
              <w:jc w:val="both"/>
              <w:rPr>
                <w:rFonts w:ascii="Times New Roman" w:eastAsia="Times New Roman" w:hAnsi="Times New Roman" w:cs="Times New Roman"/>
              </w:rPr>
            </w:pPr>
            <w:r w:rsidRPr="001C4CF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1A2" w:rsidRPr="001C4CF5" w:rsidRDefault="005221A2" w:rsidP="005221A2">
            <w:pPr>
              <w:ind w:firstLine="567"/>
              <w:jc w:val="both"/>
              <w:rPr>
                <w:rFonts w:ascii="Times New Roman" w:eastAsia="Times New Roman" w:hAnsi="Times New Roman" w:cs="Times New Roman"/>
              </w:rPr>
            </w:pPr>
            <w:r w:rsidRPr="001C4CF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21A2" w:rsidRPr="001C4CF5" w:rsidRDefault="005221A2" w:rsidP="005221A2">
            <w:pPr>
              <w:ind w:firstLine="567"/>
              <w:jc w:val="both"/>
              <w:rPr>
                <w:rFonts w:ascii="Times New Roman" w:eastAsia="Times New Roman" w:hAnsi="Times New Roman" w:cs="Times New Roman"/>
              </w:rPr>
            </w:pPr>
            <w:r w:rsidRPr="001C4CF5">
              <w:rPr>
                <w:rFonts w:ascii="Times New Roman" w:eastAsia="Times New Roman" w:hAnsi="Times New Roman" w:cs="Times New Roman"/>
              </w:rPr>
              <w:t xml:space="preserve">11) учасник процедури закупівлі або кінцевий </w:t>
            </w:r>
            <w:proofErr w:type="spellStart"/>
            <w:r w:rsidRPr="001C4CF5">
              <w:rPr>
                <w:rFonts w:ascii="Times New Roman" w:eastAsia="Times New Roman" w:hAnsi="Times New Roman" w:cs="Times New Roman"/>
              </w:rPr>
              <w:t>бенефіціарний</w:t>
            </w:r>
            <w:proofErr w:type="spellEnd"/>
            <w:r w:rsidRPr="001C4CF5">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4CF5">
              <w:rPr>
                <w:rFonts w:ascii="Times New Roman" w:eastAsia="Times New Roman" w:hAnsi="Times New Roman" w:cs="Times New Roman"/>
                <w:highlight w:val="white"/>
              </w:rPr>
              <w:t xml:space="preserve">публічних </w:t>
            </w:r>
            <w:proofErr w:type="spellStart"/>
            <w:r w:rsidRPr="001C4CF5">
              <w:rPr>
                <w:rFonts w:ascii="Times New Roman" w:eastAsia="Times New Roman" w:hAnsi="Times New Roman" w:cs="Times New Roman"/>
                <w:highlight w:val="white"/>
              </w:rPr>
              <w:t>закупівель</w:t>
            </w:r>
            <w:proofErr w:type="spellEnd"/>
            <w:r w:rsidRPr="001C4CF5">
              <w:rPr>
                <w:rFonts w:ascii="Times New Roman" w:eastAsia="Times New Roman" w:hAnsi="Times New Roman" w:cs="Times New Roman"/>
                <w:highlight w:val="white"/>
              </w:rPr>
              <w:t xml:space="preserve"> товарів, робіт і послуг згідно із Законом України “Про санкції”, </w:t>
            </w:r>
            <w:r w:rsidRPr="001C4CF5">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5221A2" w:rsidRPr="001C4CF5" w:rsidRDefault="005221A2" w:rsidP="005221A2">
            <w:pPr>
              <w:ind w:firstLine="567"/>
              <w:jc w:val="both"/>
              <w:rPr>
                <w:rFonts w:ascii="Times New Roman" w:eastAsia="Times New Roman" w:hAnsi="Times New Roman" w:cs="Times New Roman"/>
                <w:highlight w:val="white"/>
              </w:rPr>
            </w:pPr>
            <w:r w:rsidRPr="001C4CF5">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1A2" w:rsidRPr="002C77F9" w:rsidRDefault="005221A2" w:rsidP="005221A2">
            <w:pPr>
              <w:ind w:firstLine="567"/>
              <w:jc w:val="both"/>
              <w:rPr>
                <w:rFonts w:ascii="Times New Roman" w:eastAsia="Times New Roman" w:hAnsi="Times New Roman" w:cs="Times New Roman"/>
                <w:highlight w:val="white"/>
              </w:rPr>
            </w:pPr>
          </w:p>
          <w:p w:rsidR="007D2405" w:rsidRPr="00CF5D8B" w:rsidRDefault="005221A2" w:rsidP="005221A2">
            <w:pPr>
              <w:spacing w:after="348"/>
              <w:jc w:val="both"/>
              <w:rPr>
                <w:rFonts w:ascii="Times New Roman" w:eastAsia="Times New Roman" w:hAnsi="Times New Roman" w:cs="Times New Roman"/>
              </w:rPr>
            </w:pPr>
            <w:r w:rsidRPr="002C77F9">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C77F9">
              <w:rPr>
                <w:rFonts w:ascii="Times New Roman" w:eastAsia="Times New Roman" w:hAnsi="Times New Roman" w:cs="Times New Roman"/>
                <w:highlight w:val="white"/>
              </w:rPr>
              <w:t>закупівель</w:t>
            </w:r>
            <w:proofErr w:type="spellEnd"/>
            <w:r w:rsidRPr="002C77F9">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CF5D8B">
                <w:rPr>
                  <w:rFonts w:ascii="Times New Roman" w:eastAsia="Times New Roman" w:hAnsi="Times New Roman" w:cs="Times New Roman"/>
                </w:rPr>
                <w:t xml:space="preserve"> пунктом третім </w:t>
              </w:r>
            </w:hyperlink>
            <w:hyperlink r:id="rId12">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Інша інформація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 xml:space="preserve">Додатку </w:t>
            </w:r>
            <w:r w:rsidR="00C0752E" w:rsidRPr="00CF5D8B">
              <w:rPr>
                <w:rFonts w:ascii="Times New Roman" w:eastAsia="Times New Roman" w:hAnsi="Times New Roman" w:cs="Times New Roman"/>
                <w:b/>
                <w:i/>
                <w:color w:val="000000"/>
              </w:rPr>
              <w:t>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134E2" w:rsidRDefault="005B112F" w:rsidP="005B112F">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009134E2"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b/>
              </w:rPr>
              <w:t> </w:t>
            </w:r>
            <w:r w:rsidR="009134E2"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009134E2" w:rsidRPr="009134E2">
              <w:rPr>
                <w:rFonts w:ascii="Times New Roman" w:hAnsi="Times New Roman" w:cs="Times New Roman"/>
              </w:rPr>
              <w:t>бенефіціарним</w:t>
            </w:r>
            <w:proofErr w:type="spellEnd"/>
            <w:r w:rsidR="009134E2"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громадянин Російської Федерації/Республіки Білорусь </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2405" w:rsidRDefault="00704D37" w:rsidP="007D4AFD">
            <w:pPr>
              <w:widowControl w:val="0"/>
              <w:ind w:firstLine="227"/>
              <w:contextualSpacing/>
              <w:jc w:val="both"/>
              <w:rPr>
                <w:rFonts w:ascii="Times New Roman" w:eastAsia="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7C2891" w:rsidRPr="007D4AFD" w:rsidRDefault="007C2891" w:rsidP="007D4AFD">
            <w:pPr>
              <w:widowControl w:val="0"/>
              <w:ind w:firstLine="227"/>
              <w:contextualSpacing/>
              <w:jc w:val="both"/>
              <w:rPr>
                <w:rFonts w:ascii="Times New Roman" w:hAnsi="Times New Roman" w:cs="Times New Roman"/>
              </w:rPr>
            </w:pPr>
            <w:r w:rsidRPr="00876103">
              <w:rPr>
                <w:rFonts w:ascii="Times New Roman" w:eastAsia="Times New Roman" w:hAnsi="Times New Roman" w:cs="Times New Roman"/>
                <w:b/>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C41FF" w:rsidRPr="00CF5D8B">
        <w:trPr>
          <w:trHeight w:val="1119"/>
          <w:jc w:val="center"/>
        </w:trPr>
        <w:tc>
          <w:tcPr>
            <w:tcW w:w="705" w:type="dxa"/>
          </w:tcPr>
          <w:p w:rsidR="002C41FF" w:rsidRPr="00CF5D8B" w:rsidRDefault="002C41FF" w:rsidP="002C41FF">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2C41FF" w:rsidRPr="00B31459" w:rsidRDefault="002C41FF" w:rsidP="002C41FF">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Відхилення тендерних пропозицій</w:t>
            </w:r>
          </w:p>
        </w:tc>
        <w:tc>
          <w:tcPr>
            <w:tcW w:w="6450" w:type="dxa"/>
            <w:vAlign w:val="center"/>
          </w:tcPr>
          <w:p w:rsidR="002C41FF" w:rsidRPr="005069F8" w:rsidRDefault="002C41FF" w:rsidP="002C41FF">
            <w:pPr>
              <w:jc w:val="both"/>
              <w:rPr>
                <w:rFonts w:ascii="Times New Roman" w:eastAsia="Times New Roman" w:hAnsi="Times New Roman" w:cs="Times New Roman"/>
                <w:b/>
                <w:i/>
              </w:rPr>
            </w:pPr>
            <w:r w:rsidRPr="005069F8">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5069F8">
              <w:rPr>
                <w:rFonts w:ascii="Times New Roman" w:eastAsia="Times New Roman" w:hAnsi="Times New Roman" w:cs="Times New Roman"/>
                <w:b/>
                <w:i/>
              </w:rPr>
              <w:t>закупівель</w:t>
            </w:r>
            <w:proofErr w:type="spellEnd"/>
            <w:r w:rsidRPr="005069F8">
              <w:rPr>
                <w:rFonts w:ascii="Times New Roman" w:eastAsia="Times New Roman" w:hAnsi="Times New Roman" w:cs="Times New Roman"/>
                <w:b/>
                <w:i/>
              </w:rPr>
              <w:t xml:space="preserve"> у разі, коли:</w:t>
            </w:r>
          </w:p>
          <w:p w:rsidR="002C41FF" w:rsidRPr="005069F8" w:rsidRDefault="002C41FF" w:rsidP="002C41FF">
            <w:pPr>
              <w:shd w:val="clear" w:color="auto" w:fill="FFFFFF"/>
              <w:ind w:firstLine="207"/>
              <w:jc w:val="both"/>
              <w:rPr>
                <w:rFonts w:ascii="Times New Roman" w:eastAsia="Times New Roman" w:hAnsi="Times New Roman" w:cs="Times New Roman"/>
              </w:rPr>
            </w:pPr>
            <w:r w:rsidRPr="005069F8">
              <w:rPr>
                <w:rFonts w:ascii="Times New Roman" w:eastAsia="Times New Roman" w:hAnsi="Times New Roman" w:cs="Times New Roman"/>
                <w:u w:val="single"/>
              </w:rPr>
              <w:t>1) учасник процедури закупівлі</w:t>
            </w:r>
            <w:r w:rsidRPr="005069F8">
              <w:rPr>
                <w:rFonts w:ascii="Times New Roman" w:eastAsia="Times New Roman" w:hAnsi="Times New Roman" w:cs="Times New Roman"/>
              </w:rPr>
              <w:t>:</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підпадає під підстави, встановлені пунктом 47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69F8">
              <w:rPr>
                <w:rFonts w:ascii="Times New Roman" w:eastAsia="Times New Roman" w:hAnsi="Times New Roman" w:cs="Times New Roman"/>
              </w:rPr>
              <w:t>невідповідностей</w:t>
            </w:r>
            <w:proofErr w:type="spellEnd"/>
            <w:r w:rsidRPr="005069F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5069F8">
              <w:rPr>
                <w:rFonts w:ascii="Times New Roman" w:eastAsia="Times New Roman" w:hAnsi="Times New Roman" w:cs="Times New Roman"/>
              </w:rPr>
              <w:t>закупівель</w:t>
            </w:r>
            <w:proofErr w:type="spellEnd"/>
            <w:r w:rsidRPr="005069F8">
              <w:rPr>
                <w:rFonts w:ascii="Times New Roman" w:eastAsia="Times New Roman" w:hAnsi="Times New Roman" w:cs="Times New Roman"/>
              </w:rPr>
              <w:t xml:space="preserve"> повідомлення з вимогою про усунення таких </w:t>
            </w:r>
            <w:proofErr w:type="spellStart"/>
            <w:r w:rsidRPr="005069F8">
              <w:rPr>
                <w:rFonts w:ascii="Times New Roman" w:eastAsia="Times New Roman" w:hAnsi="Times New Roman" w:cs="Times New Roman"/>
              </w:rPr>
              <w:t>невідповідностей</w:t>
            </w:r>
            <w:proofErr w:type="spellEnd"/>
            <w:r w:rsidRPr="005069F8">
              <w:rPr>
                <w:rFonts w:ascii="Times New Roman" w:eastAsia="Times New Roman" w:hAnsi="Times New Roman" w:cs="Times New Roman"/>
              </w:rPr>
              <w:t>;</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069F8">
              <w:rPr>
                <w:rFonts w:ascii="Times New Roman" w:eastAsia="Times New Roman" w:hAnsi="Times New Roman" w:cs="Times New Roman"/>
                <w:highlight w:val="white"/>
              </w:rPr>
              <w:t>бенефіціарним</w:t>
            </w:r>
            <w:proofErr w:type="spellEnd"/>
            <w:r w:rsidRPr="005069F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41FF" w:rsidRPr="005069F8" w:rsidRDefault="002C41FF" w:rsidP="002C41FF">
            <w:pPr>
              <w:shd w:val="clear" w:color="auto" w:fill="FFFFFF"/>
              <w:ind w:firstLine="207"/>
              <w:jc w:val="both"/>
              <w:rPr>
                <w:rFonts w:ascii="Times New Roman" w:eastAsia="Times New Roman" w:hAnsi="Times New Roman" w:cs="Times New Roman"/>
                <w:u w:val="single"/>
              </w:rPr>
            </w:pPr>
            <w:r w:rsidRPr="005069F8">
              <w:rPr>
                <w:rFonts w:ascii="Times New Roman" w:eastAsia="Times New Roman" w:hAnsi="Times New Roman" w:cs="Times New Roman"/>
                <w:u w:val="single"/>
              </w:rPr>
              <w:t>2) тендерна пропозиція:</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069F8">
                <w:rPr>
                  <w:rFonts w:ascii="Times New Roman" w:eastAsia="Times New Roman" w:hAnsi="Times New Roman" w:cs="Times New Roman"/>
                </w:rPr>
                <w:t>пункту 4</w:t>
              </w:r>
            </w:hyperlink>
            <w:r w:rsidRPr="005069F8">
              <w:rPr>
                <w:rFonts w:ascii="Times New Roman" w:eastAsia="Times New Roman" w:hAnsi="Times New Roman" w:cs="Times New Roman"/>
              </w:rPr>
              <w:t>3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є такою, строк дії якої закінчився;</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41FF" w:rsidRPr="005069F8" w:rsidRDefault="002C41FF" w:rsidP="002C41FF">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2C41FF" w:rsidRPr="005069F8" w:rsidRDefault="002C41FF" w:rsidP="002C41FF">
            <w:pPr>
              <w:shd w:val="clear" w:color="auto" w:fill="FFFFFF"/>
              <w:ind w:firstLine="207"/>
              <w:jc w:val="both"/>
              <w:rPr>
                <w:rFonts w:ascii="Times New Roman" w:eastAsia="Times New Roman" w:hAnsi="Times New Roman" w:cs="Times New Roman"/>
              </w:rPr>
            </w:pPr>
            <w:r w:rsidRPr="005069F8">
              <w:rPr>
                <w:rFonts w:ascii="Times New Roman" w:eastAsia="Times New Roman" w:hAnsi="Times New Roman" w:cs="Times New Roman"/>
                <w:u w:val="single"/>
              </w:rPr>
              <w:t>3) переможець процедури закупівлі</w:t>
            </w:r>
            <w:r w:rsidRPr="005069F8">
              <w:rPr>
                <w:rFonts w:ascii="Times New Roman" w:eastAsia="Times New Roman" w:hAnsi="Times New Roman" w:cs="Times New Roman"/>
              </w:rPr>
              <w:t>:</w:t>
            </w:r>
          </w:p>
          <w:p w:rsidR="002C41FF" w:rsidRPr="005069F8" w:rsidRDefault="002C41FF" w:rsidP="002C41FF">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C41FF" w:rsidRPr="005069F8" w:rsidRDefault="002C41FF" w:rsidP="002C41FF">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C41FF" w:rsidRPr="005069F8" w:rsidRDefault="002C41FF" w:rsidP="002C41FF">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C41FF" w:rsidRPr="005069F8" w:rsidRDefault="002C41FF" w:rsidP="002C41FF">
            <w:pPr>
              <w:shd w:val="clear" w:color="auto" w:fill="FFFFFF"/>
              <w:ind w:firstLine="567"/>
              <w:jc w:val="both"/>
              <w:rPr>
                <w:rFonts w:ascii="Times New Roman" w:eastAsia="Times New Roman" w:hAnsi="Times New Roman" w:cs="Times New Roman"/>
                <w:b/>
                <w:i/>
              </w:rPr>
            </w:pPr>
            <w:r w:rsidRPr="005069F8">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5069F8">
              <w:rPr>
                <w:rFonts w:ascii="Times New Roman" w:eastAsia="Times New Roman" w:hAnsi="Times New Roman" w:cs="Times New Roman"/>
                <w:b/>
                <w:i/>
              </w:rPr>
              <w:t>закупівель</w:t>
            </w:r>
            <w:proofErr w:type="spellEnd"/>
            <w:r w:rsidRPr="005069F8">
              <w:rPr>
                <w:rFonts w:ascii="Times New Roman" w:eastAsia="Times New Roman" w:hAnsi="Times New Roman" w:cs="Times New Roman"/>
                <w:b/>
                <w:i/>
              </w:rPr>
              <w:t xml:space="preserve"> у разі, коли:</w:t>
            </w:r>
          </w:p>
          <w:p w:rsidR="002C41FF" w:rsidRPr="005069F8" w:rsidRDefault="002C41FF" w:rsidP="002C41FF">
            <w:pPr>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41FF" w:rsidRPr="005069F8" w:rsidRDefault="002C41FF" w:rsidP="002C41FF">
            <w:pPr>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C41FF" w:rsidRPr="005069F8" w:rsidRDefault="002C41FF" w:rsidP="002C41FF">
            <w:pPr>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w:t>
            </w:r>
          </w:p>
          <w:p w:rsidR="002C41FF" w:rsidRPr="005069F8" w:rsidRDefault="002C41FF" w:rsidP="002C41FF">
            <w:pPr>
              <w:jc w:val="both"/>
              <w:rPr>
                <w:rFonts w:ascii="Times New Roman" w:eastAsia="Times New Roman" w:hAnsi="Times New Roman" w:cs="Times New Roman"/>
              </w:rPr>
            </w:pPr>
            <w:r w:rsidRPr="005069F8">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rsidRPr="00CF5D8B">
        <w:trPr>
          <w:trHeight w:val="2100"/>
          <w:jc w:val="center"/>
        </w:trPr>
        <w:tc>
          <w:tcPr>
            <w:tcW w:w="705" w:type="dxa"/>
          </w:tcPr>
          <w:p w:rsidR="007D2405" w:rsidRPr="00B31459" w:rsidRDefault="007D2405" w:rsidP="007D2405">
            <w:pPr>
              <w:widowControl w:val="0"/>
              <w:jc w:val="center"/>
              <w:rPr>
                <w:rFonts w:ascii="Times New Roman" w:eastAsia="Times New Roman" w:hAnsi="Times New Roman" w:cs="Times New Roman"/>
                <w:sz w:val="24"/>
                <w:szCs w:val="24"/>
              </w:rPr>
            </w:pPr>
            <w:r w:rsidRPr="00B31459">
              <w:rPr>
                <w:rFonts w:ascii="Times New Roman" w:eastAsia="Times New Roman" w:hAnsi="Times New Roman" w:cs="Times New Roman"/>
                <w:color w:val="000000"/>
                <w:sz w:val="24"/>
                <w:szCs w:val="24"/>
              </w:rPr>
              <w:t>4</w:t>
            </w:r>
          </w:p>
        </w:tc>
        <w:tc>
          <w:tcPr>
            <w:tcW w:w="2805" w:type="dxa"/>
          </w:tcPr>
          <w:p w:rsidR="007D2405" w:rsidRPr="00B31459" w:rsidRDefault="007D2405" w:rsidP="007D2405">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Умови договору про закупівлю</w:t>
            </w:r>
          </w:p>
        </w:tc>
        <w:tc>
          <w:tcPr>
            <w:tcW w:w="6450" w:type="dxa"/>
            <w:vAlign w:val="center"/>
          </w:tcPr>
          <w:p w:rsidR="00EB7B32" w:rsidRPr="00B4373D" w:rsidRDefault="00EB7B32" w:rsidP="00EB7B32">
            <w:pPr>
              <w:widowControl w:val="0"/>
              <w:jc w:val="both"/>
              <w:rPr>
                <w:rFonts w:ascii="Times New Roman" w:eastAsia="Times New Roman" w:hAnsi="Times New Roman" w:cs="Times New Roman"/>
              </w:rPr>
            </w:pPr>
            <w:r w:rsidRPr="00B4373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B7B32" w:rsidRPr="00B4373D" w:rsidRDefault="00EB7B32" w:rsidP="00EB7B32">
            <w:pPr>
              <w:widowControl w:val="0"/>
              <w:jc w:val="both"/>
              <w:rPr>
                <w:rFonts w:ascii="Times New Roman" w:eastAsia="Times New Roman" w:hAnsi="Times New Roman" w:cs="Times New Roman"/>
              </w:rPr>
            </w:pPr>
            <w:r w:rsidRPr="00B4373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B32" w:rsidRPr="00B4373D" w:rsidRDefault="00EB7B32" w:rsidP="00EB7B32">
            <w:pPr>
              <w:shd w:val="clear" w:color="auto" w:fill="FFFFFF"/>
              <w:jc w:val="both"/>
              <w:rPr>
                <w:rFonts w:ascii="Times New Roman" w:eastAsia="Times New Roman" w:hAnsi="Times New Roman" w:cs="Times New Roman"/>
              </w:rPr>
            </w:pPr>
            <w:r w:rsidRPr="00B4373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B7B32" w:rsidRPr="00B4373D" w:rsidRDefault="00EB7B32" w:rsidP="00EB7B32">
            <w:pPr>
              <w:widowControl w:val="0"/>
              <w:pBdr>
                <w:top w:val="nil"/>
                <w:left w:val="nil"/>
                <w:bottom w:val="nil"/>
                <w:right w:val="nil"/>
                <w:between w:val="nil"/>
              </w:pBdr>
              <w:jc w:val="both"/>
              <w:rPr>
                <w:rFonts w:ascii="Times New Roman" w:eastAsia="Times New Roman" w:hAnsi="Times New Roman" w:cs="Times New Roman"/>
              </w:rPr>
            </w:pPr>
            <w:r w:rsidRPr="00B4373D">
              <w:rPr>
                <w:rFonts w:ascii="Times New Roman" w:eastAsia="Times New Roman" w:hAnsi="Times New Roman" w:cs="Times New Roman"/>
              </w:rPr>
              <w:t>визначення грошового еквівалента зобов’язання в іноземній валюті;</w:t>
            </w:r>
          </w:p>
          <w:p w:rsidR="00EB7B32" w:rsidRPr="00B4373D" w:rsidRDefault="00EB7B32" w:rsidP="00EB7B32">
            <w:pPr>
              <w:widowControl w:val="0"/>
              <w:pBdr>
                <w:top w:val="nil"/>
                <w:left w:val="nil"/>
                <w:bottom w:val="nil"/>
                <w:right w:val="nil"/>
                <w:between w:val="nil"/>
              </w:pBdr>
              <w:jc w:val="both"/>
              <w:rPr>
                <w:rFonts w:ascii="Times New Roman" w:eastAsia="Times New Roman" w:hAnsi="Times New Roman" w:cs="Times New Roman"/>
              </w:rPr>
            </w:pPr>
            <w:r w:rsidRPr="00B4373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15234" w:rsidRPr="00815234" w:rsidRDefault="00EB7B32" w:rsidP="00EB7B32">
            <w:pPr>
              <w:widowControl w:val="0"/>
              <w:pBdr>
                <w:top w:val="nil"/>
                <w:left w:val="nil"/>
                <w:bottom w:val="nil"/>
                <w:right w:val="nil"/>
                <w:between w:val="nil"/>
              </w:pBdr>
              <w:jc w:val="both"/>
              <w:rPr>
                <w:rFonts w:ascii="Times New Roman" w:eastAsia="Times New Roman" w:hAnsi="Times New Roman" w:cs="Times New Roman"/>
              </w:rPr>
            </w:pPr>
            <w:r w:rsidRPr="00B4373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Pr="00B4373D">
              <w:rPr>
                <w:rFonts w:ascii="Times New Roman" w:eastAsia="Times New Roman" w:hAnsi="Times New Roman" w:cs="Times New Roman"/>
                <w:i/>
              </w:rPr>
              <w:t>.</w:t>
            </w:r>
          </w:p>
        </w:tc>
      </w:tr>
      <w:tr w:rsidR="007D2405" w:rsidRPr="00CF5D8B" w:rsidTr="00CF74E9">
        <w:trPr>
          <w:trHeight w:val="68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5D8B" w:rsidRDefault="007D2405" w:rsidP="00CF74E9">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r w:rsidR="00CF74E9" w:rsidRPr="00CF5D8B">
              <w:rPr>
                <w:rFonts w:ascii="Times New Roman" w:eastAsia="Times New Roman" w:hAnsi="Times New Roman" w:cs="Times New Roman"/>
              </w:rPr>
              <w:t>.</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AB" w:rsidRDefault="00781BAB">
      <w:pPr>
        <w:spacing w:after="0" w:line="240" w:lineRule="auto"/>
      </w:pPr>
      <w:r>
        <w:separator/>
      </w:r>
    </w:p>
  </w:endnote>
  <w:endnote w:type="continuationSeparator" w:id="0">
    <w:p w:rsidR="00781BAB" w:rsidRDefault="007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06F3">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AB" w:rsidRDefault="00781BAB">
      <w:pPr>
        <w:spacing w:after="0" w:line="240" w:lineRule="auto"/>
      </w:pPr>
      <w:r>
        <w:separator/>
      </w:r>
    </w:p>
  </w:footnote>
  <w:footnote w:type="continuationSeparator" w:id="0">
    <w:p w:rsidR="00781BAB" w:rsidRDefault="0078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64A7"/>
    <w:rsid w:val="000540CF"/>
    <w:rsid w:val="00060D2C"/>
    <w:rsid w:val="00083BC9"/>
    <w:rsid w:val="00090EF0"/>
    <w:rsid w:val="000B08F7"/>
    <w:rsid w:val="000D500A"/>
    <w:rsid w:val="000E4636"/>
    <w:rsid w:val="000E66F5"/>
    <w:rsid w:val="00132350"/>
    <w:rsid w:val="00160506"/>
    <w:rsid w:val="0017018B"/>
    <w:rsid w:val="001767BB"/>
    <w:rsid w:val="001A2D9F"/>
    <w:rsid w:val="001A6E06"/>
    <w:rsid w:val="001F6636"/>
    <w:rsid w:val="00206B8A"/>
    <w:rsid w:val="00210E96"/>
    <w:rsid w:val="00221E93"/>
    <w:rsid w:val="00281B80"/>
    <w:rsid w:val="002C41FF"/>
    <w:rsid w:val="00321408"/>
    <w:rsid w:val="003458B1"/>
    <w:rsid w:val="003540BE"/>
    <w:rsid w:val="003D55E4"/>
    <w:rsid w:val="003E3834"/>
    <w:rsid w:val="003F6FD9"/>
    <w:rsid w:val="004006A3"/>
    <w:rsid w:val="0040565E"/>
    <w:rsid w:val="004122C4"/>
    <w:rsid w:val="00414AB0"/>
    <w:rsid w:val="004245D5"/>
    <w:rsid w:val="00433A50"/>
    <w:rsid w:val="00464670"/>
    <w:rsid w:val="00466903"/>
    <w:rsid w:val="004A2554"/>
    <w:rsid w:val="004D25C7"/>
    <w:rsid w:val="004F626C"/>
    <w:rsid w:val="005221A2"/>
    <w:rsid w:val="00524AD5"/>
    <w:rsid w:val="005254AF"/>
    <w:rsid w:val="005259E4"/>
    <w:rsid w:val="00534605"/>
    <w:rsid w:val="005509E5"/>
    <w:rsid w:val="00563985"/>
    <w:rsid w:val="0057188D"/>
    <w:rsid w:val="005718EC"/>
    <w:rsid w:val="005858C3"/>
    <w:rsid w:val="00597F2A"/>
    <w:rsid w:val="005A6CC3"/>
    <w:rsid w:val="005A7405"/>
    <w:rsid w:val="005B112F"/>
    <w:rsid w:val="005B6C06"/>
    <w:rsid w:val="005E45C6"/>
    <w:rsid w:val="006037B7"/>
    <w:rsid w:val="00677850"/>
    <w:rsid w:val="00696AC8"/>
    <w:rsid w:val="006A367D"/>
    <w:rsid w:val="006A4CB1"/>
    <w:rsid w:val="006C3330"/>
    <w:rsid w:val="006D4F55"/>
    <w:rsid w:val="006F548B"/>
    <w:rsid w:val="00704D37"/>
    <w:rsid w:val="00714803"/>
    <w:rsid w:val="00735C27"/>
    <w:rsid w:val="00746473"/>
    <w:rsid w:val="007507E4"/>
    <w:rsid w:val="0075092F"/>
    <w:rsid w:val="00761F07"/>
    <w:rsid w:val="0076594A"/>
    <w:rsid w:val="0077055D"/>
    <w:rsid w:val="00774E81"/>
    <w:rsid w:val="00781BAB"/>
    <w:rsid w:val="007B2277"/>
    <w:rsid w:val="007C2891"/>
    <w:rsid w:val="007C4403"/>
    <w:rsid w:val="007D2405"/>
    <w:rsid w:val="007D4AFD"/>
    <w:rsid w:val="00815234"/>
    <w:rsid w:val="0084245F"/>
    <w:rsid w:val="008D1806"/>
    <w:rsid w:val="008D4283"/>
    <w:rsid w:val="008D57D5"/>
    <w:rsid w:val="008E7253"/>
    <w:rsid w:val="00905DCE"/>
    <w:rsid w:val="009134E2"/>
    <w:rsid w:val="00930177"/>
    <w:rsid w:val="00932048"/>
    <w:rsid w:val="009434CB"/>
    <w:rsid w:val="009701E1"/>
    <w:rsid w:val="00980A06"/>
    <w:rsid w:val="009D2961"/>
    <w:rsid w:val="009E2CC5"/>
    <w:rsid w:val="009E3551"/>
    <w:rsid w:val="009E709E"/>
    <w:rsid w:val="009F6998"/>
    <w:rsid w:val="00A26532"/>
    <w:rsid w:val="00A32495"/>
    <w:rsid w:val="00A636D7"/>
    <w:rsid w:val="00A650C1"/>
    <w:rsid w:val="00A77E4B"/>
    <w:rsid w:val="00A806F3"/>
    <w:rsid w:val="00AD227E"/>
    <w:rsid w:val="00AD3E83"/>
    <w:rsid w:val="00AD7AB9"/>
    <w:rsid w:val="00AE6BB9"/>
    <w:rsid w:val="00AF4BA0"/>
    <w:rsid w:val="00B01FFA"/>
    <w:rsid w:val="00B1303A"/>
    <w:rsid w:val="00B31459"/>
    <w:rsid w:val="00B3163D"/>
    <w:rsid w:val="00B5349D"/>
    <w:rsid w:val="00B571C1"/>
    <w:rsid w:val="00B74C57"/>
    <w:rsid w:val="00B8386E"/>
    <w:rsid w:val="00B97558"/>
    <w:rsid w:val="00BE6364"/>
    <w:rsid w:val="00C0752E"/>
    <w:rsid w:val="00C16C19"/>
    <w:rsid w:val="00C32734"/>
    <w:rsid w:val="00C34F82"/>
    <w:rsid w:val="00CB0F5A"/>
    <w:rsid w:val="00CB3B54"/>
    <w:rsid w:val="00CF304A"/>
    <w:rsid w:val="00CF3423"/>
    <w:rsid w:val="00CF5D8B"/>
    <w:rsid w:val="00CF74E9"/>
    <w:rsid w:val="00D03C48"/>
    <w:rsid w:val="00D20D47"/>
    <w:rsid w:val="00D97CE4"/>
    <w:rsid w:val="00DA34FC"/>
    <w:rsid w:val="00DA6B34"/>
    <w:rsid w:val="00DA7A9B"/>
    <w:rsid w:val="00DC0C29"/>
    <w:rsid w:val="00DE1753"/>
    <w:rsid w:val="00DE77B9"/>
    <w:rsid w:val="00DF1590"/>
    <w:rsid w:val="00DF4B57"/>
    <w:rsid w:val="00E4139D"/>
    <w:rsid w:val="00E503A2"/>
    <w:rsid w:val="00E833C7"/>
    <w:rsid w:val="00E86136"/>
    <w:rsid w:val="00E92FCE"/>
    <w:rsid w:val="00E94618"/>
    <w:rsid w:val="00EB7B32"/>
    <w:rsid w:val="00EC1271"/>
    <w:rsid w:val="00F06293"/>
    <w:rsid w:val="00F13883"/>
    <w:rsid w:val="00F16DCD"/>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91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8070</Words>
  <Characters>46000</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117</cp:revision>
  <dcterms:created xsi:type="dcterms:W3CDTF">2020-04-14T07:28:00Z</dcterms:created>
  <dcterms:modified xsi:type="dcterms:W3CDTF">2024-04-15T12:18:00Z</dcterms:modified>
</cp:coreProperties>
</file>