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B2" w:rsidRPr="009A187E" w:rsidRDefault="00882BB8">
      <w:pPr>
        <w:pageBreakBefore/>
        <w:tabs>
          <w:tab w:val="left" w:pos="7371"/>
        </w:tabs>
        <w:ind w:left="6804"/>
        <w:rPr>
          <w:sz w:val="22"/>
          <w:szCs w:val="22"/>
        </w:rPr>
      </w:pPr>
      <w:r w:rsidRPr="009A187E">
        <w:rPr>
          <w:b/>
          <w:sz w:val="22"/>
          <w:szCs w:val="22"/>
        </w:rPr>
        <w:t xml:space="preserve">Додаток 4 </w:t>
      </w:r>
      <w:r w:rsidRPr="009A187E">
        <w:rPr>
          <w:b/>
          <w:sz w:val="22"/>
          <w:szCs w:val="22"/>
        </w:rPr>
        <w:br/>
      </w:r>
      <w:r w:rsidRPr="009A187E">
        <w:rPr>
          <w:sz w:val="22"/>
          <w:szCs w:val="22"/>
        </w:rPr>
        <w:t>до тендерної документації</w:t>
      </w:r>
    </w:p>
    <w:p w:rsidR="00412AB2" w:rsidRPr="009A187E" w:rsidRDefault="00412AB2">
      <w:pPr>
        <w:jc w:val="right"/>
        <w:rPr>
          <w:sz w:val="22"/>
          <w:szCs w:val="22"/>
        </w:rPr>
      </w:pPr>
    </w:p>
    <w:p w:rsidR="00412AB2" w:rsidRPr="009A187E" w:rsidRDefault="00882BB8">
      <w:pPr>
        <w:ind w:right="187"/>
        <w:jc w:val="center"/>
        <w:rPr>
          <w:i/>
          <w:sz w:val="22"/>
          <w:szCs w:val="22"/>
        </w:rPr>
      </w:pPr>
      <w:r w:rsidRPr="009A187E">
        <w:rPr>
          <w:i/>
          <w:sz w:val="22"/>
          <w:szCs w:val="22"/>
        </w:rPr>
        <w:t>НА БЛАНКУ УЧАСНИКА (за наявності)</w:t>
      </w:r>
    </w:p>
    <w:p w:rsidR="00412AB2" w:rsidRPr="009A187E" w:rsidRDefault="00412AB2">
      <w:pPr>
        <w:jc w:val="center"/>
        <w:rPr>
          <w:sz w:val="22"/>
          <w:szCs w:val="22"/>
        </w:rPr>
      </w:pPr>
    </w:p>
    <w:p w:rsidR="00412AB2" w:rsidRPr="009A187E" w:rsidRDefault="00882BB8">
      <w:pPr>
        <w:shd w:val="clear" w:color="auto" w:fill="FFFFFF"/>
        <w:ind w:right="1"/>
        <w:jc w:val="center"/>
        <w:rPr>
          <w:b/>
          <w:sz w:val="22"/>
          <w:szCs w:val="22"/>
        </w:rPr>
      </w:pPr>
      <w:r w:rsidRPr="009A187E">
        <w:rPr>
          <w:b/>
          <w:sz w:val="22"/>
          <w:szCs w:val="22"/>
        </w:rPr>
        <w:t>ТЕХНІЧНА СПЕЦИФІКАЦІЯ</w:t>
      </w:r>
    </w:p>
    <w:p w:rsidR="00412AB2" w:rsidRPr="009A187E" w:rsidRDefault="00882BB8">
      <w:pPr>
        <w:jc w:val="center"/>
        <w:rPr>
          <w:b/>
          <w:sz w:val="22"/>
          <w:szCs w:val="22"/>
        </w:rPr>
      </w:pPr>
      <w:r w:rsidRPr="009A187E">
        <w:rPr>
          <w:b/>
          <w:sz w:val="22"/>
          <w:szCs w:val="22"/>
        </w:rPr>
        <w:t>на закупівлю:</w:t>
      </w:r>
      <w:r w:rsidRPr="009A187E">
        <w:rPr>
          <w:sz w:val="22"/>
          <w:szCs w:val="22"/>
        </w:rPr>
        <w:t xml:space="preserve"> </w:t>
      </w:r>
      <w:r w:rsidRPr="009A187E">
        <w:rPr>
          <w:b/>
          <w:sz w:val="22"/>
          <w:szCs w:val="22"/>
        </w:rPr>
        <w:t xml:space="preserve">«Матеріали для благоустрою населених пунктів: сіль </w:t>
      </w:r>
      <w:r w:rsidRPr="009A187E">
        <w:rPr>
          <w:b/>
          <w:color w:val="000000"/>
          <w:sz w:val="22"/>
          <w:szCs w:val="22"/>
        </w:rPr>
        <w:t xml:space="preserve">кам’яна </w:t>
      </w:r>
      <w:r w:rsidR="00B51C2F" w:rsidRPr="009A187E">
        <w:rPr>
          <w:b/>
          <w:color w:val="000000"/>
          <w:sz w:val="22"/>
          <w:szCs w:val="22"/>
        </w:rPr>
        <w:t xml:space="preserve">з </w:t>
      </w:r>
      <w:proofErr w:type="spellStart"/>
      <w:r w:rsidR="00B51C2F" w:rsidRPr="009A187E">
        <w:rPr>
          <w:b/>
          <w:color w:val="000000"/>
          <w:sz w:val="22"/>
          <w:szCs w:val="22"/>
        </w:rPr>
        <w:t>антизлежувачем</w:t>
      </w:r>
      <w:proofErr w:type="spellEnd"/>
      <w:r w:rsidR="00B51C2F" w:rsidRPr="009A187E">
        <w:rPr>
          <w:b/>
          <w:color w:val="000000"/>
          <w:sz w:val="22"/>
          <w:szCs w:val="22"/>
        </w:rPr>
        <w:t xml:space="preserve"> </w:t>
      </w:r>
      <w:r w:rsidRPr="009A187E">
        <w:rPr>
          <w:b/>
          <w:color w:val="000000"/>
          <w:sz w:val="22"/>
          <w:szCs w:val="22"/>
        </w:rPr>
        <w:t>для посипання доріг, сорт вищий, крупність 3, без пакування</w:t>
      </w:r>
      <w:r w:rsidRPr="009A187E">
        <w:rPr>
          <w:b/>
          <w:sz w:val="22"/>
          <w:szCs w:val="22"/>
        </w:rPr>
        <w:t>», код національного класифікатора України ДК 021:2015 “Єдиний закупівельний словник” –</w:t>
      </w:r>
      <w:r w:rsidRPr="009A187E">
        <w:rPr>
          <w:sz w:val="22"/>
          <w:szCs w:val="22"/>
        </w:rPr>
        <w:t xml:space="preserve"> </w:t>
      </w:r>
      <w:r w:rsidRPr="009A187E">
        <w:rPr>
          <w:b/>
          <w:sz w:val="22"/>
          <w:szCs w:val="22"/>
        </w:rPr>
        <w:t xml:space="preserve">14410000-8 Сіль кам’яна </w:t>
      </w:r>
    </w:p>
    <w:tbl>
      <w:tblPr>
        <w:tblStyle w:val="a5"/>
        <w:tblpPr w:leftFromText="180" w:rightFromText="180" w:vertAnchor="text" w:tblpX="16" w:tblpY="16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10"/>
        <w:gridCol w:w="1446"/>
        <w:gridCol w:w="5075"/>
      </w:tblGrid>
      <w:tr w:rsidR="00412AB2" w:rsidRPr="009A187E"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9A187E" w:rsidRDefault="00882BB8">
            <w:pPr>
              <w:rPr>
                <w:b/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9A187E" w:rsidRDefault="00882BB8">
            <w:pPr>
              <w:jc w:val="center"/>
              <w:rPr>
                <w:b/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>Основні параметри</w:t>
            </w:r>
          </w:p>
        </w:tc>
        <w:tc>
          <w:tcPr>
            <w:tcW w:w="50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9A187E" w:rsidRDefault="00882BB8">
            <w:pPr>
              <w:jc w:val="center"/>
              <w:rPr>
                <w:b/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 xml:space="preserve">Вимоги 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3</w:t>
            </w:r>
          </w:p>
        </w:tc>
      </w:tr>
      <w:tr w:rsidR="00412AB2" w:rsidRPr="009A187E">
        <w:tc>
          <w:tcPr>
            <w:tcW w:w="9606" w:type="dxa"/>
            <w:gridSpan w:val="4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 xml:space="preserve">Сіль </w:t>
            </w:r>
            <w:r w:rsidRPr="009A187E">
              <w:rPr>
                <w:b/>
                <w:color w:val="000000"/>
                <w:sz w:val="22"/>
                <w:szCs w:val="22"/>
              </w:rPr>
              <w:t xml:space="preserve"> кам’яна з </w:t>
            </w:r>
            <w:proofErr w:type="spellStart"/>
            <w:r w:rsidRPr="009A187E">
              <w:rPr>
                <w:b/>
                <w:color w:val="000000"/>
                <w:sz w:val="22"/>
                <w:szCs w:val="22"/>
              </w:rPr>
              <w:t>антизлежувачем</w:t>
            </w:r>
            <w:proofErr w:type="spellEnd"/>
            <w:r w:rsidRPr="009A187E">
              <w:rPr>
                <w:b/>
                <w:color w:val="000000"/>
                <w:sz w:val="22"/>
                <w:szCs w:val="22"/>
              </w:rPr>
              <w:t xml:space="preserve"> для посипання доріг, сорт вищий, крупність 3, без пакування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Виробник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-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Рік виробництва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b/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>2023</w:t>
            </w:r>
            <w:r w:rsidR="00DA2809" w:rsidRPr="009A187E">
              <w:rPr>
                <w:b/>
                <w:sz w:val="22"/>
                <w:szCs w:val="22"/>
              </w:rPr>
              <w:t>-2024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3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Сіль кам’яна-технічна 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кількість загальна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461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888,80</w:t>
            </w:r>
            <w:r w:rsidR="00EA5533" w:rsidRPr="009A187E">
              <w:rPr>
                <w:b/>
                <w:sz w:val="22"/>
                <w:szCs w:val="22"/>
              </w:rPr>
              <w:t xml:space="preserve"> т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зовнішній вигляд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кристалічний сипкий продукт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колір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Білий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запах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відсутній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помел (розмір фракції, крупність)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помел №3 мелена: до 4,0 мм включно – не менше 85%, понад 4,0 мм – не більше 15%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якість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вищий ґатунок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вологість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Не більше 0,25 %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домішки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D3225C">
            <w:pPr>
              <w:jc w:val="center"/>
              <w:rPr>
                <w:sz w:val="22"/>
                <w:szCs w:val="22"/>
              </w:rPr>
            </w:pPr>
            <w:proofErr w:type="spellStart"/>
            <w:r w:rsidRPr="009A187E">
              <w:rPr>
                <w:rFonts w:eastAsia="Calibri"/>
                <w:sz w:val="22"/>
                <w:szCs w:val="22"/>
              </w:rPr>
              <w:t>фероціанід</w:t>
            </w:r>
            <w:proofErr w:type="spellEnd"/>
            <w:r w:rsidRPr="009A187E">
              <w:rPr>
                <w:rFonts w:eastAsia="Calibri"/>
                <w:sz w:val="22"/>
                <w:szCs w:val="22"/>
              </w:rPr>
              <w:t xml:space="preserve"> калію до 0,015%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9A187E">
              <w:rPr>
                <w:color w:val="000000"/>
                <w:sz w:val="22"/>
                <w:szCs w:val="22"/>
              </w:rPr>
              <w:t>NaCl</w:t>
            </w:r>
            <w:proofErr w:type="spellEnd"/>
            <w:r w:rsidRPr="009A187E">
              <w:rPr>
                <w:color w:val="000000"/>
                <w:sz w:val="22"/>
                <w:szCs w:val="22"/>
              </w:rPr>
              <w:t xml:space="preserve">, %, не нижче 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 97,7 % 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9A187E">
              <w:rPr>
                <w:color w:val="000000"/>
                <w:sz w:val="22"/>
                <w:szCs w:val="22"/>
              </w:rPr>
              <w:t>Ca</w:t>
            </w:r>
            <w:proofErr w:type="spellEnd"/>
            <w:r w:rsidRPr="009A187E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0,5 %  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9A187E">
              <w:rPr>
                <w:color w:val="000000"/>
                <w:sz w:val="22"/>
                <w:szCs w:val="22"/>
              </w:rPr>
              <w:t>Mg</w:t>
            </w:r>
            <w:proofErr w:type="spellEnd"/>
            <w:r w:rsidRPr="009A187E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0,15%  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масова частка SO</w:t>
            </w:r>
            <w:r w:rsidRPr="009A187E">
              <w:rPr>
                <w:color w:val="000000"/>
                <w:sz w:val="22"/>
                <w:szCs w:val="22"/>
                <w:vertAlign w:val="subscript"/>
              </w:rPr>
              <w:t>4,</w:t>
            </w:r>
            <w:r w:rsidRPr="009A187E">
              <w:rPr>
                <w:color w:val="000000"/>
                <w:sz w:val="22"/>
                <w:szCs w:val="22"/>
              </w:rPr>
              <w:t xml:space="preserve">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1,2%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масова частка K,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0,15%  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масова частка Fe</w:t>
            </w:r>
            <w:r w:rsidRPr="009A187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9A187E">
              <w:rPr>
                <w:color w:val="000000"/>
                <w:sz w:val="22"/>
                <w:szCs w:val="22"/>
              </w:rPr>
              <w:t>O</w:t>
            </w:r>
            <w:r w:rsidRPr="009A187E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9A187E">
              <w:rPr>
                <w:color w:val="000000"/>
                <w:sz w:val="22"/>
                <w:szCs w:val="22"/>
              </w:rPr>
              <w:t xml:space="preserve">, %, не більше  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0,010%  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</w:tcPr>
          <w:p w:rsidR="00412AB2" w:rsidRPr="009A187E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масова частка нерозчинного у воді залишку, %, не більше</w:t>
            </w:r>
          </w:p>
        </w:tc>
        <w:tc>
          <w:tcPr>
            <w:tcW w:w="50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0,4 %</w:t>
            </w:r>
          </w:p>
        </w:tc>
      </w:tr>
      <w:tr w:rsidR="00412AB2" w:rsidRPr="009A187E">
        <w:tc>
          <w:tcPr>
            <w:tcW w:w="9606" w:type="dxa"/>
            <w:gridSpan w:val="4"/>
            <w:shd w:val="clear" w:color="auto" w:fill="auto"/>
          </w:tcPr>
          <w:p w:rsidR="00412AB2" w:rsidRPr="009A187E" w:rsidRDefault="00882BB8">
            <w:pPr>
              <w:jc w:val="center"/>
              <w:rPr>
                <w:b/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>Організаційні вимоги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Місце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9A187E" w:rsidRDefault="00882BB8" w:rsidP="00E477A1">
            <w:pPr>
              <w:rPr>
                <w:b/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>29016, м. Хмельницький, вул. Львівське шосе, 14/1 після контрольного зважування товару, що буде поставлятись</w:t>
            </w:r>
            <w:r w:rsidR="009A187E">
              <w:rPr>
                <w:b/>
                <w:sz w:val="22"/>
                <w:szCs w:val="22"/>
              </w:rPr>
              <w:t xml:space="preserve"> замовнику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Пакування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Без пакування 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Оцінка якості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Якість товару, що поставлятиметься повинна відповідати умовам п.4.2.1 табл. 1 ДСТУ 4246:2003 «Сіль для промислового переробляння. Технічні умови», а також має засвідчуватись документом підтверджуючим якість товару, а саме: </w:t>
            </w:r>
          </w:p>
          <w:p w:rsidR="00412AB2" w:rsidRPr="009A187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Учасник надає у складі тендерної пропозиції сертифікат відповідності на відповідність Товару ДСТУ 4246:2003 «Сіль для промислового переробляння. Технічні умови» В сертифікаті відповідності має бути зазначений виробник товару, документ має бути виданий на ім’я Учасника торгів</w:t>
            </w:r>
          </w:p>
          <w:p w:rsidR="00412AB2" w:rsidRPr="009A187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Протокол випробувань на товар виданий органом сертифікації виданий на ім’я Учасника торгів</w:t>
            </w:r>
          </w:p>
          <w:p w:rsidR="00412AB2" w:rsidRPr="009A187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ГН 6.6.1.1-130-2006 «Державні гігієнічні нормативи Допустимі рівні вмісту радіонуклідів 137Cs та 90Sr у продуктах харчування та питній воді». Учасник надає у складі тендерної пропозиції сертифікат відповідності на відповідність Товару на вміст радіонуклідів установленим нормам ГН 6.6.1.1-130-2006.</w:t>
            </w:r>
          </w:p>
          <w:p w:rsidR="00412AB2" w:rsidRPr="009A187E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Протокол випробувань на вміст радіонуклідів видані на ім’я Учасника</w:t>
            </w:r>
          </w:p>
          <w:p w:rsidR="00412AB2" w:rsidRPr="009A187E" w:rsidRDefault="00882B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lastRenderedPageBreak/>
              <w:t>- «</w:t>
            </w:r>
            <w:r w:rsidRPr="009A187E">
              <w:rPr>
                <w:b/>
                <w:sz w:val="22"/>
                <w:szCs w:val="22"/>
                <w:u w:val="single"/>
              </w:rPr>
              <w:t>НРБУ- 97 «Норми радіаційної безпеки України»</w:t>
            </w:r>
            <w:r w:rsidRPr="009A187E">
              <w:rPr>
                <w:color w:val="000000"/>
                <w:sz w:val="22"/>
                <w:szCs w:val="22"/>
              </w:rPr>
              <w:t xml:space="preserve"> Учасник надає у складі тендерної пропозиції сертифікат відповідності на відповідність Товару нормам радіаційної безпеки України встановленим нормам НРБУ-97 </w:t>
            </w:r>
          </w:p>
          <w:p w:rsidR="00412AB2" w:rsidRPr="009A187E" w:rsidRDefault="00882B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Протокол випробувань відповідності на відповідність Товару нормам радіаційної безпеки України встановленим нормам НРБУ-97 видані на ім’я Учасника</w:t>
            </w:r>
          </w:p>
          <w:p w:rsidR="00412AB2" w:rsidRPr="009A187E" w:rsidRDefault="00882BB8">
            <w:pPr>
              <w:jc w:val="both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Копію чинного договору на проведення досліджень між Учасником торгів та органу з проведення досліджень</w:t>
            </w:r>
          </w:p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>Якщо товар не підлягає сертифікації, надається довідка про те, що дана продукція не підлягає обов’язковій сертифікації в Україні.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Поставка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9A187E" w:rsidRDefault="00882BB8" w:rsidP="00DA2809">
            <w:pPr>
              <w:rPr>
                <w:b/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Можлива поставку товару окремими партіями відповідно до виробничої потреби </w:t>
            </w:r>
            <w:r w:rsidRPr="009A187E">
              <w:rPr>
                <w:b/>
                <w:sz w:val="22"/>
                <w:szCs w:val="22"/>
              </w:rPr>
              <w:t xml:space="preserve">протягом </w:t>
            </w:r>
            <w:r w:rsidR="00DA2809" w:rsidRPr="009A187E">
              <w:rPr>
                <w:b/>
                <w:sz w:val="22"/>
                <w:szCs w:val="22"/>
              </w:rPr>
              <w:t>5-ти</w:t>
            </w:r>
            <w:r w:rsidRPr="009A187E">
              <w:rPr>
                <w:b/>
                <w:sz w:val="22"/>
                <w:szCs w:val="22"/>
              </w:rPr>
              <w:t xml:space="preserve"> (</w:t>
            </w:r>
            <w:r w:rsidR="00DA2809" w:rsidRPr="009A187E">
              <w:rPr>
                <w:b/>
                <w:sz w:val="22"/>
                <w:szCs w:val="22"/>
              </w:rPr>
              <w:t>п’яти</w:t>
            </w:r>
            <w:r w:rsidRPr="009A187E">
              <w:rPr>
                <w:b/>
                <w:sz w:val="22"/>
                <w:szCs w:val="22"/>
              </w:rPr>
              <w:t>)  робоч</w:t>
            </w:r>
            <w:r w:rsidR="00DA2809" w:rsidRPr="009A187E">
              <w:rPr>
                <w:b/>
                <w:sz w:val="22"/>
                <w:szCs w:val="22"/>
              </w:rPr>
              <w:t>их</w:t>
            </w:r>
            <w:r w:rsidRPr="009A187E">
              <w:rPr>
                <w:b/>
                <w:sz w:val="22"/>
                <w:szCs w:val="22"/>
              </w:rPr>
              <w:t xml:space="preserve"> дня з дня отримання заявки замовника</w:t>
            </w:r>
            <w:r w:rsidRPr="009A187E">
              <w:rPr>
                <w:sz w:val="22"/>
                <w:szCs w:val="22"/>
              </w:rPr>
              <w:t xml:space="preserve"> факсимільним зв’язком або електронною поштою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Термін поставки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9A187E" w:rsidRDefault="00882BB8" w:rsidP="00910E66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Кінцевий строк поставки: </w:t>
            </w:r>
            <w:r w:rsidR="00A87AFB" w:rsidRPr="009A187E">
              <w:rPr>
                <w:b/>
                <w:sz w:val="22"/>
                <w:szCs w:val="22"/>
              </w:rPr>
              <w:t>3</w:t>
            </w:r>
            <w:r w:rsidR="00910E66">
              <w:rPr>
                <w:b/>
                <w:sz w:val="22"/>
                <w:szCs w:val="22"/>
              </w:rPr>
              <w:t>0</w:t>
            </w:r>
            <w:r w:rsidR="00A87AFB" w:rsidRPr="009A187E">
              <w:rPr>
                <w:b/>
                <w:sz w:val="22"/>
                <w:szCs w:val="22"/>
              </w:rPr>
              <w:t>.0</w:t>
            </w:r>
            <w:r w:rsidR="00910E66"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A87AFB" w:rsidRPr="009A187E">
              <w:rPr>
                <w:b/>
                <w:sz w:val="22"/>
                <w:szCs w:val="22"/>
              </w:rPr>
              <w:t>.2024 року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Оплата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 xml:space="preserve">Протягом </w:t>
            </w:r>
            <w:r w:rsidRPr="009A187E">
              <w:rPr>
                <w:b/>
                <w:sz w:val="22"/>
                <w:szCs w:val="22"/>
              </w:rPr>
              <w:t>14 робочих днів</w:t>
            </w:r>
            <w:r w:rsidRPr="009A187E">
              <w:rPr>
                <w:sz w:val="22"/>
                <w:szCs w:val="22"/>
              </w:rPr>
              <w:t xml:space="preserve">  від дати передачі Товару у власність Замовника</w:t>
            </w:r>
          </w:p>
        </w:tc>
      </w:tr>
      <w:tr w:rsidR="00412AB2" w:rsidRPr="009A187E">
        <w:tc>
          <w:tcPr>
            <w:tcW w:w="675" w:type="dxa"/>
            <w:shd w:val="clear" w:color="auto" w:fill="auto"/>
          </w:tcPr>
          <w:p w:rsidR="00412AB2" w:rsidRPr="009A187E" w:rsidRDefault="00882BB8">
            <w:pPr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Вартість товару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2AB2" w:rsidRPr="009A187E" w:rsidRDefault="00882BB8">
            <w:pPr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Включає в себе всі витрати на транспортування, навантаження, страхування та послуги навантаження і розвантаження на кінцевій станції та інші витрати, сплату податків і зборів, що сплачуються або мають бути сплачені, тощо.</w:t>
            </w:r>
          </w:p>
          <w:p w:rsidR="00412AB2" w:rsidRPr="009A187E" w:rsidRDefault="00882BB8">
            <w:pPr>
              <w:jc w:val="both"/>
              <w:rPr>
                <w:b/>
                <w:sz w:val="22"/>
                <w:szCs w:val="22"/>
              </w:rPr>
            </w:pPr>
            <w:r w:rsidRPr="009A187E">
              <w:rPr>
                <w:b/>
                <w:sz w:val="22"/>
                <w:szCs w:val="22"/>
              </w:rPr>
              <w:t>Постачальник має відпустити не менше 10% від загального об’єму закупівлі Товару за ціною аукціону, за результатами якого Постачальник визнаний Переможцем тендеру.</w:t>
            </w:r>
          </w:p>
        </w:tc>
      </w:tr>
    </w:tbl>
    <w:p w:rsidR="00412AB2" w:rsidRPr="009A187E" w:rsidRDefault="00412AB2">
      <w:pPr>
        <w:shd w:val="clear" w:color="auto" w:fill="FFFFFF"/>
        <w:ind w:right="1" w:firstLine="142"/>
        <w:jc w:val="both"/>
        <w:rPr>
          <w:b/>
          <w:i/>
          <w:sz w:val="22"/>
          <w:szCs w:val="22"/>
        </w:rPr>
      </w:pPr>
    </w:p>
    <w:p w:rsidR="00412AB2" w:rsidRDefault="00882BB8">
      <w:pPr>
        <w:jc w:val="both"/>
        <w:rPr>
          <w:b/>
          <w:sz w:val="22"/>
          <w:szCs w:val="22"/>
        </w:rPr>
      </w:pPr>
      <w:r w:rsidRPr="009A187E">
        <w:rPr>
          <w:b/>
          <w:sz w:val="22"/>
          <w:szCs w:val="22"/>
        </w:rPr>
        <w:t>Для підтвердження відповідності та якості товару Учасник повинен надати у складі тендерної пропозиції наступні сертифікати видані на ім’я Учасника:</w:t>
      </w:r>
    </w:p>
    <w:p w:rsidR="009A187E" w:rsidRPr="009A187E" w:rsidRDefault="009A187E">
      <w:pPr>
        <w:jc w:val="both"/>
        <w:rPr>
          <w:b/>
          <w:sz w:val="22"/>
          <w:szCs w:val="22"/>
        </w:rPr>
      </w:pPr>
    </w:p>
    <w:p w:rsidR="00412AB2" w:rsidRPr="009A187E" w:rsidRDefault="00882BB8">
      <w:pPr>
        <w:jc w:val="both"/>
        <w:rPr>
          <w:sz w:val="22"/>
          <w:szCs w:val="22"/>
        </w:rPr>
      </w:pPr>
      <w:r w:rsidRPr="009A187E">
        <w:rPr>
          <w:sz w:val="22"/>
          <w:szCs w:val="22"/>
        </w:rPr>
        <w:t>1) ISO 9001:2015 –  «Системи управління якістю»;</w:t>
      </w:r>
    </w:p>
    <w:p w:rsidR="00412AB2" w:rsidRPr="009A187E" w:rsidRDefault="00882BB8">
      <w:pPr>
        <w:jc w:val="both"/>
        <w:rPr>
          <w:sz w:val="22"/>
          <w:szCs w:val="22"/>
        </w:rPr>
      </w:pPr>
      <w:r w:rsidRPr="009A187E">
        <w:rPr>
          <w:sz w:val="22"/>
          <w:szCs w:val="22"/>
        </w:rPr>
        <w:t>2) ISO 14001:2015 – «Системи екологічного управління»;</w:t>
      </w:r>
    </w:p>
    <w:p w:rsidR="00412AB2" w:rsidRPr="009A187E" w:rsidRDefault="00882BB8">
      <w:pPr>
        <w:jc w:val="both"/>
        <w:rPr>
          <w:sz w:val="22"/>
          <w:szCs w:val="22"/>
        </w:rPr>
      </w:pPr>
      <w:r w:rsidRPr="009A187E">
        <w:rPr>
          <w:sz w:val="22"/>
          <w:szCs w:val="22"/>
        </w:rPr>
        <w:t>3) ISO 28000:2008 – «Системи управління безпекою ланцюга постачання»;</w:t>
      </w:r>
    </w:p>
    <w:p w:rsidR="00412AB2" w:rsidRPr="009A187E" w:rsidRDefault="00882BB8">
      <w:pPr>
        <w:jc w:val="both"/>
        <w:rPr>
          <w:sz w:val="22"/>
          <w:szCs w:val="22"/>
        </w:rPr>
      </w:pPr>
      <w:r w:rsidRPr="009A187E">
        <w:rPr>
          <w:sz w:val="22"/>
          <w:szCs w:val="22"/>
        </w:rPr>
        <w:t>4) ISO 45001:2019 – «Системи управління охороною здоров’я та безпекою праці»;</w:t>
      </w:r>
    </w:p>
    <w:p w:rsidR="00412AB2" w:rsidRPr="009A187E" w:rsidRDefault="00882BB8">
      <w:pPr>
        <w:tabs>
          <w:tab w:val="left" w:pos="142"/>
        </w:tabs>
        <w:jc w:val="both"/>
        <w:rPr>
          <w:sz w:val="22"/>
          <w:szCs w:val="22"/>
        </w:rPr>
      </w:pPr>
      <w:r w:rsidRPr="009A187E">
        <w:rPr>
          <w:sz w:val="22"/>
          <w:szCs w:val="22"/>
        </w:rPr>
        <w:t>5) ISO 37001:2018 – «Системи управління щодо протидії корупції».</w:t>
      </w:r>
    </w:p>
    <w:p w:rsidR="00412AB2" w:rsidRPr="009A187E" w:rsidRDefault="00412AB2">
      <w:pPr>
        <w:shd w:val="clear" w:color="auto" w:fill="FFFFFF"/>
        <w:ind w:right="1" w:firstLine="142"/>
        <w:jc w:val="both"/>
        <w:rPr>
          <w:b/>
          <w:i/>
          <w:sz w:val="22"/>
          <w:szCs w:val="22"/>
        </w:rPr>
      </w:pPr>
      <w:bookmarkStart w:id="1" w:name="_gjdgxs" w:colFirst="0" w:colLast="0"/>
      <w:bookmarkEnd w:id="1"/>
    </w:p>
    <w:p w:rsidR="00412AB2" w:rsidRPr="009A187E" w:rsidRDefault="00412AB2">
      <w:pPr>
        <w:jc w:val="both"/>
        <w:rPr>
          <w:sz w:val="22"/>
          <w:szCs w:val="22"/>
        </w:rPr>
      </w:pPr>
    </w:p>
    <w:p w:rsidR="00412AB2" w:rsidRPr="009A187E" w:rsidRDefault="00412AB2">
      <w:pPr>
        <w:jc w:val="both"/>
        <w:rPr>
          <w:sz w:val="22"/>
          <w:szCs w:val="22"/>
        </w:rPr>
      </w:pPr>
    </w:p>
    <w:tbl>
      <w:tblPr>
        <w:tblStyle w:val="a6"/>
        <w:tblW w:w="100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12AB2" w:rsidRPr="009A187E">
        <w:trPr>
          <w:jc w:val="center"/>
        </w:trPr>
        <w:tc>
          <w:tcPr>
            <w:tcW w:w="3342" w:type="dxa"/>
          </w:tcPr>
          <w:p w:rsidR="00412AB2" w:rsidRPr="009A187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9A187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9A187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A187E">
              <w:rPr>
                <w:sz w:val="22"/>
                <w:szCs w:val="22"/>
              </w:rPr>
              <w:t>________________________</w:t>
            </w:r>
          </w:p>
        </w:tc>
      </w:tr>
      <w:tr w:rsidR="00412AB2" w:rsidRPr="009A187E">
        <w:trPr>
          <w:jc w:val="center"/>
        </w:trPr>
        <w:tc>
          <w:tcPr>
            <w:tcW w:w="3342" w:type="dxa"/>
          </w:tcPr>
          <w:p w:rsidR="00412AB2" w:rsidRPr="009A187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A187E"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412AB2" w:rsidRPr="009A187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A187E"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412AB2" w:rsidRPr="009A187E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A187E"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412AB2" w:rsidRPr="009A187E" w:rsidRDefault="00412AB2">
      <w:pPr>
        <w:jc w:val="both"/>
        <w:rPr>
          <w:sz w:val="22"/>
          <w:szCs w:val="22"/>
        </w:rPr>
      </w:pPr>
    </w:p>
    <w:p w:rsidR="00412AB2" w:rsidRPr="009A187E" w:rsidRDefault="00412AB2">
      <w:pPr>
        <w:jc w:val="both"/>
        <w:rPr>
          <w:sz w:val="22"/>
          <w:szCs w:val="22"/>
        </w:rPr>
      </w:pPr>
    </w:p>
    <w:sectPr w:rsidR="00412AB2" w:rsidRPr="009A187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C80"/>
    <w:multiLevelType w:val="multilevel"/>
    <w:tmpl w:val="F196C3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D528FF"/>
    <w:multiLevelType w:val="multilevel"/>
    <w:tmpl w:val="017E9636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2"/>
    <w:rsid w:val="00412AB2"/>
    <w:rsid w:val="004610F5"/>
    <w:rsid w:val="00882BB8"/>
    <w:rsid w:val="00910E66"/>
    <w:rsid w:val="009A187E"/>
    <w:rsid w:val="00A87AFB"/>
    <w:rsid w:val="00B51C2F"/>
    <w:rsid w:val="00D3225C"/>
    <w:rsid w:val="00DA2809"/>
    <w:rsid w:val="00E477A1"/>
    <w:rsid w:val="00E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4976-F330-47D6-96AB-1CC5923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4"/>
      <w:szCs w:val="24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2024-01-18T08:55:00Z</dcterms:created>
  <dcterms:modified xsi:type="dcterms:W3CDTF">2024-03-26T08:36:00Z</dcterms:modified>
</cp:coreProperties>
</file>