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A3" w:rsidRPr="00E12178" w:rsidRDefault="004E59A3" w:rsidP="00A2405C">
      <w:pPr>
        <w:spacing w:line="240" w:lineRule="auto"/>
        <w:jc w:val="right"/>
        <w:rPr>
          <w:rFonts w:ascii="Times New Roman" w:eastAsia="Times New Roman" w:hAnsi="Times New Roman" w:cs="Times New Roman"/>
          <w:b/>
          <w:sz w:val="24"/>
          <w:szCs w:val="24"/>
        </w:rPr>
      </w:pPr>
    </w:p>
    <w:p w:rsidR="00945825" w:rsidRPr="009C1F4A" w:rsidRDefault="004E7A7B" w:rsidP="00945825">
      <w:pPr>
        <w:widowControl w:val="0"/>
        <w:ind w:firstLine="708"/>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00885CF9">
        <w:rPr>
          <w:rFonts w:ascii="Times New Roman" w:hAnsi="Times New Roman" w:cs="Times New Roman"/>
          <w:b/>
          <w:bCs/>
          <w:sz w:val="28"/>
          <w:szCs w:val="28"/>
          <w:lang w:val="uk-UA"/>
        </w:rPr>
        <w:t xml:space="preserve">               </w:t>
      </w:r>
      <w:r w:rsidR="00945825" w:rsidRPr="009C1F4A">
        <w:rPr>
          <w:rFonts w:ascii="Times New Roman" w:hAnsi="Times New Roman" w:cs="Times New Roman"/>
          <w:b/>
          <w:bCs/>
          <w:sz w:val="28"/>
          <w:szCs w:val="28"/>
        </w:rPr>
        <w:t>Д</w:t>
      </w:r>
      <w:r w:rsidR="00945825">
        <w:rPr>
          <w:rFonts w:ascii="Times New Roman" w:hAnsi="Times New Roman" w:cs="Times New Roman"/>
          <w:b/>
          <w:bCs/>
          <w:sz w:val="28"/>
          <w:szCs w:val="28"/>
        </w:rPr>
        <w:t xml:space="preserve">ОДАТОК </w:t>
      </w:r>
      <w:r w:rsidR="00945825">
        <w:rPr>
          <w:rFonts w:ascii="Times New Roman" w:hAnsi="Times New Roman" w:cs="Times New Roman"/>
          <w:b/>
          <w:bCs/>
          <w:sz w:val="28"/>
          <w:szCs w:val="28"/>
          <w:lang w:val="uk-UA"/>
        </w:rPr>
        <w:t>3</w:t>
      </w:r>
    </w:p>
    <w:p w:rsidR="00945825" w:rsidRPr="00945825" w:rsidRDefault="004E7A7B" w:rsidP="00A92BEE">
      <w:pPr>
        <w:pStyle w:val="ac"/>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bCs/>
          <w:i/>
          <w:sz w:val="28"/>
          <w:szCs w:val="28"/>
        </w:rPr>
      </w:pPr>
      <w:r>
        <w:rPr>
          <w:bCs/>
          <w:i/>
          <w:sz w:val="28"/>
          <w:szCs w:val="28"/>
        </w:rPr>
        <w:t xml:space="preserve">                                                                         </w:t>
      </w:r>
      <w:r w:rsidR="00885CF9">
        <w:rPr>
          <w:bCs/>
          <w:i/>
          <w:sz w:val="28"/>
          <w:szCs w:val="28"/>
        </w:rPr>
        <w:t xml:space="preserve">                  </w:t>
      </w:r>
      <w:r w:rsidR="00945825" w:rsidRPr="00945825">
        <w:rPr>
          <w:bCs/>
          <w:i/>
          <w:sz w:val="28"/>
          <w:szCs w:val="28"/>
        </w:rPr>
        <w:t>до тендерної документації</w:t>
      </w:r>
    </w:p>
    <w:p w:rsidR="00AA7A85" w:rsidRDefault="00AA7A85" w:rsidP="007A60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eastAsia="Times New Roman" w:hAnsi="Times New Roman" w:cs="Times New Roman"/>
          <w:b/>
          <w:color w:val="auto"/>
          <w:sz w:val="28"/>
          <w:szCs w:val="28"/>
          <w:lang w:val="uk-UA" w:eastAsia="zh-CN"/>
        </w:rPr>
      </w:pPr>
    </w:p>
    <w:p w:rsidR="007A60AF" w:rsidRPr="007A60AF" w:rsidRDefault="007A60AF" w:rsidP="007A60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eastAsia="Times New Roman" w:hAnsi="Times New Roman" w:cs="Times New Roman"/>
          <w:b/>
          <w:color w:val="auto"/>
          <w:sz w:val="28"/>
          <w:szCs w:val="28"/>
          <w:lang w:val="uk-UA" w:eastAsia="zh-CN"/>
        </w:rPr>
      </w:pPr>
      <w:r w:rsidRPr="007A60AF">
        <w:rPr>
          <w:rFonts w:ascii="Times New Roman" w:eastAsia="Times New Roman" w:hAnsi="Times New Roman" w:cs="Times New Roman"/>
          <w:b/>
          <w:color w:val="auto"/>
          <w:sz w:val="28"/>
          <w:szCs w:val="28"/>
          <w:lang w:val="uk-UA" w:eastAsia="zh-CN"/>
        </w:rPr>
        <w:t>ІНФОРМАЦІЯ ПРО НЕОБХІДНІ ТЕХНІЧНІ, ЯКІСНІ ТА КІЛЬКІСНІ  ХАРАКТЕРИСТИКИ  ПРЕДМЕТА ЗАКУПІВЛІ</w:t>
      </w:r>
    </w:p>
    <w:p w:rsidR="007A60AF" w:rsidRPr="007A60AF" w:rsidRDefault="007A60AF" w:rsidP="007A60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eastAsia="Times New Roman" w:hAnsi="Times New Roman" w:cs="Times New Roman"/>
          <w:b/>
          <w:color w:val="auto"/>
          <w:sz w:val="28"/>
          <w:szCs w:val="28"/>
          <w:lang w:val="uk-UA" w:eastAsia="zh-CN"/>
        </w:rPr>
      </w:pPr>
    </w:p>
    <w:p w:rsidR="007A60AF" w:rsidRDefault="007A60AF" w:rsidP="007A60AF">
      <w:pPr>
        <w:spacing w:line="240" w:lineRule="auto"/>
        <w:jc w:val="center"/>
        <w:rPr>
          <w:rFonts w:ascii="Times New Roman" w:eastAsia="Tahoma" w:hAnsi="Times New Roman" w:cs="Times New Roman"/>
          <w:b/>
          <w:color w:val="auto"/>
          <w:sz w:val="28"/>
          <w:szCs w:val="28"/>
          <w:lang w:val="uk-UA" w:eastAsia="zh-CN" w:bidi="hi-IN"/>
        </w:rPr>
      </w:pPr>
      <w:r w:rsidRPr="007A60AF">
        <w:rPr>
          <w:rFonts w:ascii="Times New Roman" w:eastAsia="Tahoma" w:hAnsi="Times New Roman" w:cs="Times New Roman"/>
          <w:b/>
          <w:color w:val="auto"/>
          <w:sz w:val="28"/>
          <w:szCs w:val="28"/>
          <w:lang w:val="uk-UA" w:eastAsia="zh-CN" w:bidi="hi-IN"/>
        </w:rPr>
        <w:t xml:space="preserve">ТЕХНІЧНІ ВИМОГИ ДО ПРЕДМЕТУ ЗАКУПІВЛІ </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95"/>
        <w:gridCol w:w="5802"/>
        <w:gridCol w:w="850"/>
        <w:gridCol w:w="425"/>
      </w:tblGrid>
      <w:tr w:rsidR="00384FA0" w:rsidRPr="00384FA0" w:rsidTr="00AE1ACC">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384FA0" w:rsidRPr="00384FA0" w:rsidRDefault="00384FA0" w:rsidP="00384FA0">
            <w:pPr>
              <w:spacing w:line="240" w:lineRule="auto"/>
              <w:ind w:left="-24" w:right="-58"/>
              <w:jc w:val="center"/>
              <w:rPr>
                <w:rFonts w:ascii="Times New Roman" w:eastAsia="Times New Roman" w:hAnsi="Times New Roman" w:cs="Times New Roman"/>
                <w:color w:val="auto"/>
                <w:sz w:val="24"/>
                <w:szCs w:val="24"/>
                <w:lang w:val="uk-UA"/>
              </w:rPr>
            </w:pPr>
            <w:r w:rsidRPr="00384FA0">
              <w:rPr>
                <w:rFonts w:ascii="Times New Roman" w:eastAsia="Times New Roman" w:hAnsi="Times New Roman" w:cs="Times New Roman"/>
                <w:color w:val="auto"/>
                <w:sz w:val="24"/>
                <w:szCs w:val="24"/>
                <w:lang w:val="uk-UA"/>
              </w:rPr>
              <w:t>№ з/п</w:t>
            </w:r>
          </w:p>
        </w:tc>
        <w:tc>
          <w:tcPr>
            <w:tcW w:w="2295" w:type="dxa"/>
            <w:tcBorders>
              <w:top w:val="single" w:sz="4" w:space="0" w:color="auto"/>
              <w:left w:val="single" w:sz="4" w:space="0" w:color="auto"/>
              <w:bottom w:val="single" w:sz="4" w:space="0" w:color="auto"/>
              <w:right w:val="single" w:sz="4" w:space="0" w:color="auto"/>
            </w:tcBorders>
            <w:vAlign w:val="center"/>
          </w:tcPr>
          <w:p w:rsidR="00384FA0" w:rsidRPr="00384FA0" w:rsidRDefault="00384FA0" w:rsidP="00384FA0">
            <w:pPr>
              <w:spacing w:line="240" w:lineRule="auto"/>
              <w:jc w:val="center"/>
              <w:rPr>
                <w:rFonts w:ascii="Times New Roman" w:eastAsia="Times New Roman" w:hAnsi="Times New Roman" w:cs="Times New Roman"/>
                <w:bCs/>
                <w:color w:val="auto"/>
                <w:sz w:val="24"/>
                <w:szCs w:val="24"/>
                <w:lang w:val="uk-UA"/>
              </w:rPr>
            </w:pPr>
            <w:r w:rsidRPr="00384FA0">
              <w:rPr>
                <w:rFonts w:ascii="Times New Roman" w:eastAsia="Times New Roman" w:hAnsi="Times New Roman" w:cs="Times New Roman"/>
                <w:bCs/>
                <w:color w:val="auto"/>
                <w:sz w:val="24"/>
                <w:szCs w:val="24"/>
                <w:lang w:val="uk-UA"/>
              </w:rPr>
              <w:t>Найменування</w:t>
            </w:r>
          </w:p>
          <w:p w:rsidR="00384FA0" w:rsidRPr="00384FA0" w:rsidRDefault="00384FA0" w:rsidP="00384FA0">
            <w:pPr>
              <w:spacing w:line="240" w:lineRule="auto"/>
              <w:jc w:val="center"/>
              <w:rPr>
                <w:rFonts w:ascii="Times New Roman" w:eastAsia="Times New Roman" w:hAnsi="Times New Roman" w:cs="Times New Roman"/>
                <w:color w:val="auto"/>
                <w:sz w:val="24"/>
                <w:szCs w:val="24"/>
                <w:lang w:val="uk-UA"/>
              </w:rPr>
            </w:pPr>
            <w:r w:rsidRPr="00384FA0">
              <w:rPr>
                <w:rFonts w:ascii="Times New Roman" w:eastAsia="Times New Roman" w:hAnsi="Times New Roman" w:cs="Times New Roman"/>
                <w:bCs/>
                <w:color w:val="auto"/>
                <w:sz w:val="24"/>
                <w:szCs w:val="24"/>
                <w:lang w:val="uk-UA"/>
              </w:rPr>
              <w:t>предмету закупівлі</w:t>
            </w:r>
          </w:p>
        </w:tc>
        <w:tc>
          <w:tcPr>
            <w:tcW w:w="5802" w:type="dxa"/>
            <w:tcBorders>
              <w:top w:val="single" w:sz="4" w:space="0" w:color="auto"/>
              <w:left w:val="single" w:sz="4" w:space="0" w:color="auto"/>
              <w:bottom w:val="single" w:sz="4" w:space="0" w:color="auto"/>
              <w:right w:val="single" w:sz="4" w:space="0" w:color="auto"/>
            </w:tcBorders>
            <w:vAlign w:val="center"/>
          </w:tcPr>
          <w:p w:rsidR="00384FA0" w:rsidRPr="00384FA0" w:rsidRDefault="00384FA0" w:rsidP="00384FA0">
            <w:pPr>
              <w:keepNext/>
              <w:spacing w:line="240" w:lineRule="auto"/>
              <w:jc w:val="center"/>
              <w:outlineLvl w:val="0"/>
              <w:rPr>
                <w:rFonts w:ascii="Times New Roman" w:eastAsia="Times New Roman" w:hAnsi="Times New Roman" w:cs="Times New Roman"/>
                <w:iCs/>
                <w:snapToGrid w:val="0"/>
                <w:color w:val="auto"/>
                <w:kern w:val="32"/>
                <w:sz w:val="24"/>
                <w:szCs w:val="24"/>
                <w:lang w:val="uk-UA"/>
              </w:rPr>
            </w:pPr>
            <w:r w:rsidRPr="00384FA0">
              <w:rPr>
                <w:rFonts w:ascii="Times New Roman" w:eastAsia="Times New Roman" w:hAnsi="Times New Roman" w:cs="Times New Roman"/>
                <w:iCs/>
                <w:snapToGrid w:val="0"/>
                <w:color w:val="auto"/>
                <w:kern w:val="32"/>
                <w:sz w:val="24"/>
                <w:szCs w:val="24"/>
                <w:lang w:val="uk-UA"/>
              </w:rPr>
              <w:t>Вимоги до предмету закупівлі</w:t>
            </w:r>
          </w:p>
        </w:tc>
        <w:tc>
          <w:tcPr>
            <w:tcW w:w="850" w:type="dxa"/>
            <w:tcBorders>
              <w:top w:val="single" w:sz="4" w:space="0" w:color="auto"/>
              <w:left w:val="single" w:sz="4" w:space="0" w:color="auto"/>
              <w:bottom w:val="single" w:sz="4" w:space="0" w:color="auto"/>
              <w:right w:val="single" w:sz="4" w:space="0" w:color="auto"/>
            </w:tcBorders>
            <w:vAlign w:val="center"/>
          </w:tcPr>
          <w:p w:rsidR="00384FA0" w:rsidRPr="00384FA0" w:rsidRDefault="00384FA0" w:rsidP="00384FA0">
            <w:pPr>
              <w:keepNext/>
              <w:spacing w:line="240" w:lineRule="auto"/>
              <w:ind w:left="-108" w:right="-108"/>
              <w:jc w:val="center"/>
              <w:outlineLvl w:val="0"/>
              <w:rPr>
                <w:rFonts w:ascii="Times New Roman" w:eastAsia="Times New Roman" w:hAnsi="Times New Roman" w:cs="Times New Roman"/>
                <w:iCs/>
                <w:color w:val="auto"/>
                <w:kern w:val="32"/>
                <w:sz w:val="20"/>
                <w:szCs w:val="20"/>
                <w:lang w:val="uk-UA"/>
              </w:rPr>
            </w:pPr>
            <w:r w:rsidRPr="00384FA0">
              <w:rPr>
                <w:rFonts w:ascii="Times New Roman" w:eastAsia="Times New Roman" w:hAnsi="Times New Roman" w:cs="Times New Roman"/>
                <w:iCs/>
                <w:color w:val="auto"/>
                <w:kern w:val="32"/>
                <w:sz w:val="20"/>
                <w:szCs w:val="20"/>
                <w:lang w:val="uk-UA"/>
              </w:rPr>
              <w:t xml:space="preserve">      Одиниця</w:t>
            </w:r>
          </w:p>
          <w:p w:rsidR="00384FA0" w:rsidRPr="00384FA0" w:rsidRDefault="00384FA0" w:rsidP="00384FA0">
            <w:pPr>
              <w:spacing w:line="240" w:lineRule="auto"/>
              <w:ind w:right="-108"/>
              <w:jc w:val="center"/>
              <w:rPr>
                <w:rFonts w:ascii="Times New Roman" w:eastAsia="Times New Roman" w:hAnsi="Times New Roman" w:cs="Times New Roman"/>
                <w:color w:val="auto"/>
                <w:sz w:val="24"/>
                <w:szCs w:val="24"/>
                <w:lang w:val="uk-UA"/>
              </w:rPr>
            </w:pPr>
            <w:r w:rsidRPr="00384FA0">
              <w:rPr>
                <w:rFonts w:ascii="Times New Roman" w:eastAsia="Times New Roman" w:hAnsi="Times New Roman" w:cs="Times New Roman"/>
                <w:color w:val="auto"/>
                <w:sz w:val="20"/>
                <w:szCs w:val="20"/>
                <w:lang w:val="uk-UA"/>
              </w:rPr>
              <w:t>виміру</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84FA0" w:rsidRPr="00384FA0" w:rsidRDefault="00384FA0" w:rsidP="00384FA0">
            <w:pPr>
              <w:keepNext/>
              <w:spacing w:line="240" w:lineRule="auto"/>
              <w:ind w:left="-108" w:right="-108"/>
              <w:jc w:val="center"/>
              <w:outlineLvl w:val="0"/>
              <w:rPr>
                <w:rFonts w:ascii="Calibri Light" w:eastAsia="Times New Roman" w:hAnsi="Calibri Light" w:cs="Times New Roman"/>
                <w:b/>
                <w:bCs/>
                <w:color w:val="auto"/>
                <w:kern w:val="32"/>
                <w:lang w:val="uk-UA"/>
              </w:rPr>
            </w:pPr>
            <w:r w:rsidRPr="00384FA0">
              <w:rPr>
                <w:rFonts w:ascii="Times New Roman" w:eastAsia="Times New Roman" w:hAnsi="Times New Roman" w:cs="Times New Roman"/>
                <w:iCs/>
                <w:color w:val="auto"/>
                <w:kern w:val="32"/>
                <w:lang w:val="uk-UA"/>
              </w:rPr>
              <w:t xml:space="preserve">      К</w:t>
            </w:r>
            <w:r w:rsidRPr="00384FA0">
              <w:rPr>
                <w:rFonts w:ascii="Times New Roman" w:eastAsia="Times New Roman" w:hAnsi="Times New Roman" w:cs="Times New Roman"/>
                <w:iCs/>
                <w:color w:val="auto"/>
                <w:kern w:val="32"/>
                <w:sz w:val="20"/>
                <w:szCs w:val="20"/>
                <w:lang w:val="uk-UA"/>
              </w:rPr>
              <w:t>ількість</w:t>
            </w:r>
          </w:p>
        </w:tc>
      </w:tr>
      <w:tr w:rsidR="00384FA0" w:rsidRPr="00384FA0" w:rsidTr="00AE1ACC">
        <w:trPr>
          <w:cantSplit/>
          <w:trHeight w:val="1134"/>
        </w:trPr>
        <w:tc>
          <w:tcPr>
            <w:tcW w:w="540" w:type="dxa"/>
            <w:tcBorders>
              <w:left w:val="single" w:sz="4" w:space="0" w:color="auto"/>
              <w:bottom w:val="single" w:sz="4" w:space="0" w:color="auto"/>
              <w:right w:val="single" w:sz="4" w:space="0" w:color="auto"/>
            </w:tcBorders>
            <w:vAlign w:val="center"/>
          </w:tcPr>
          <w:p w:rsidR="00384FA0" w:rsidRPr="00384FA0" w:rsidRDefault="00384FA0" w:rsidP="00384FA0">
            <w:pPr>
              <w:spacing w:line="240" w:lineRule="auto"/>
              <w:ind w:left="-24" w:right="-58"/>
              <w:jc w:val="center"/>
              <w:rPr>
                <w:rFonts w:ascii="Times New Roman" w:eastAsia="Times New Roman" w:hAnsi="Times New Roman" w:cs="Times New Roman"/>
                <w:color w:val="auto"/>
                <w:sz w:val="24"/>
                <w:szCs w:val="24"/>
                <w:lang w:val="uk-UA"/>
              </w:rPr>
            </w:pPr>
            <w:r w:rsidRPr="00384FA0">
              <w:rPr>
                <w:rFonts w:ascii="Times New Roman" w:eastAsia="Times New Roman" w:hAnsi="Times New Roman" w:cs="Times New Roman"/>
                <w:color w:val="auto"/>
                <w:sz w:val="24"/>
                <w:szCs w:val="24"/>
                <w:lang w:val="uk-UA"/>
              </w:rPr>
              <w:t>1.</w:t>
            </w:r>
          </w:p>
        </w:tc>
        <w:tc>
          <w:tcPr>
            <w:tcW w:w="2295" w:type="dxa"/>
            <w:tcBorders>
              <w:left w:val="single" w:sz="4" w:space="0" w:color="auto"/>
              <w:bottom w:val="single" w:sz="4" w:space="0" w:color="auto"/>
              <w:right w:val="single" w:sz="4" w:space="0" w:color="auto"/>
            </w:tcBorders>
            <w:vAlign w:val="center"/>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Набір з восьми інструментів безщіткових </w:t>
            </w:r>
            <w:r w:rsidRPr="00384FA0">
              <w:rPr>
                <w:rFonts w:ascii="Times New Roman" w:eastAsia="Times New Roman" w:hAnsi="Times New Roman" w:cs="Times New Roman"/>
                <w:color w:val="auto"/>
                <w:sz w:val="28"/>
                <w:szCs w:val="28"/>
              </w:rPr>
              <w:t>DeWALT</w:t>
            </w:r>
            <w:r w:rsidRPr="00384FA0">
              <w:rPr>
                <w:rFonts w:ascii="Times New Roman" w:eastAsia="Times New Roman" w:hAnsi="Times New Roman" w:cs="Times New Roman"/>
                <w:color w:val="auto"/>
                <w:sz w:val="28"/>
                <w:szCs w:val="28"/>
                <w:lang w:val="uk-UA"/>
              </w:rPr>
              <w:t xml:space="preserve"> </w:t>
            </w:r>
            <w:r w:rsidRPr="00384FA0">
              <w:rPr>
                <w:rFonts w:ascii="Times New Roman" w:eastAsia="Times New Roman" w:hAnsi="Times New Roman" w:cs="Times New Roman"/>
                <w:color w:val="auto"/>
                <w:sz w:val="28"/>
                <w:szCs w:val="28"/>
              </w:rPr>
              <w:t>DCK</w:t>
            </w:r>
            <w:r w:rsidRPr="00384FA0">
              <w:rPr>
                <w:rFonts w:ascii="Times New Roman" w:eastAsia="Times New Roman" w:hAnsi="Times New Roman" w:cs="Times New Roman"/>
                <w:color w:val="auto"/>
                <w:sz w:val="28"/>
                <w:szCs w:val="28"/>
                <w:lang w:val="uk-UA"/>
              </w:rPr>
              <w:t>856</w:t>
            </w:r>
            <w:r w:rsidRPr="00384FA0">
              <w:rPr>
                <w:rFonts w:ascii="Times New Roman" w:eastAsia="Times New Roman" w:hAnsi="Times New Roman" w:cs="Times New Roman"/>
                <w:color w:val="auto"/>
                <w:sz w:val="28"/>
                <w:szCs w:val="28"/>
              </w:rPr>
              <w:t>P</w:t>
            </w:r>
            <w:r w:rsidRPr="00384FA0">
              <w:rPr>
                <w:rFonts w:ascii="Times New Roman" w:eastAsia="Times New Roman" w:hAnsi="Times New Roman" w:cs="Times New Roman"/>
                <w:color w:val="auto"/>
                <w:sz w:val="28"/>
                <w:szCs w:val="28"/>
                <w:lang w:val="uk-UA"/>
              </w:rPr>
              <w:t>4</w:t>
            </w:r>
          </w:p>
        </w:tc>
        <w:tc>
          <w:tcPr>
            <w:tcW w:w="5802" w:type="dxa"/>
            <w:tcBorders>
              <w:top w:val="single" w:sz="4" w:space="0" w:color="auto"/>
              <w:left w:val="single" w:sz="4" w:space="0" w:color="auto"/>
              <w:bottom w:val="single" w:sz="4" w:space="0" w:color="auto"/>
              <w:right w:val="single" w:sz="4" w:space="0" w:color="auto"/>
            </w:tcBorders>
            <w:vAlign w:val="center"/>
          </w:tcPr>
          <w:p w:rsidR="00384FA0" w:rsidRPr="00384FA0" w:rsidRDefault="00384FA0" w:rsidP="00384FA0">
            <w:pPr>
              <w:spacing w:line="240" w:lineRule="auto"/>
              <w:rPr>
                <w:rFonts w:ascii="Times New Roman" w:eastAsia="Calibri" w:hAnsi="Times New Roman" w:cs="Times New Roman"/>
                <w:color w:val="auto"/>
                <w:sz w:val="28"/>
                <w:szCs w:val="28"/>
                <w:lang w:val="uk-UA" w:eastAsia="en-US"/>
              </w:rPr>
            </w:pPr>
            <w:r w:rsidRPr="00384FA0">
              <w:rPr>
                <w:rFonts w:ascii="Times New Roman" w:eastAsia="Calibri" w:hAnsi="Times New Roman" w:cs="Times New Roman"/>
                <w:color w:val="auto"/>
                <w:sz w:val="28"/>
                <w:szCs w:val="28"/>
                <w:lang w:val="uk-UA" w:eastAsia="en-US"/>
              </w:rPr>
              <w:t xml:space="preserve">напруга акумулятора – 18 В; </w:t>
            </w:r>
          </w:p>
          <w:p w:rsidR="00384FA0" w:rsidRPr="00384FA0" w:rsidRDefault="00384FA0" w:rsidP="00384FA0">
            <w:pPr>
              <w:spacing w:line="240" w:lineRule="auto"/>
              <w:rPr>
                <w:rFonts w:ascii="Times New Roman" w:eastAsia="Calibri" w:hAnsi="Times New Roman" w:cs="Times New Roman"/>
                <w:color w:val="auto"/>
                <w:sz w:val="28"/>
                <w:szCs w:val="28"/>
                <w:lang w:val="uk-UA" w:eastAsia="en-US"/>
              </w:rPr>
            </w:pPr>
            <w:r w:rsidRPr="00384FA0">
              <w:rPr>
                <w:rFonts w:ascii="Times New Roman" w:eastAsia="Calibri" w:hAnsi="Times New Roman" w:cs="Times New Roman"/>
                <w:color w:val="auto"/>
                <w:sz w:val="28"/>
                <w:szCs w:val="28"/>
                <w:lang w:val="uk-UA" w:eastAsia="en-US"/>
              </w:rPr>
              <w:t>живлення – від акумулятора;</w:t>
            </w:r>
          </w:p>
          <w:p w:rsidR="00384FA0" w:rsidRPr="00384FA0" w:rsidRDefault="00384FA0" w:rsidP="00384FA0">
            <w:pPr>
              <w:spacing w:line="240" w:lineRule="auto"/>
              <w:rPr>
                <w:rFonts w:ascii="Times New Roman" w:eastAsia="Calibri" w:hAnsi="Times New Roman" w:cs="Times New Roman"/>
                <w:color w:val="auto"/>
                <w:sz w:val="28"/>
                <w:szCs w:val="28"/>
                <w:lang w:val="uk-UA" w:eastAsia="en-US"/>
              </w:rPr>
            </w:pPr>
            <w:r w:rsidRPr="00384FA0">
              <w:rPr>
                <w:rFonts w:ascii="Times New Roman" w:eastAsia="Calibri" w:hAnsi="Times New Roman" w:cs="Times New Roman"/>
                <w:color w:val="auto"/>
                <w:sz w:val="28"/>
                <w:szCs w:val="28"/>
                <w:lang w:val="uk-UA" w:eastAsia="en-US"/>
              </w:rPr>
              <w:t xml:space="preserve">акумулятор – 4 акумулятори 5 </w:t>
            </w:r>
            <w:proofErr w:type="spellStart"/>
            <w:r w:rsidRPr="00384FA0">
              <w:rPr>
                <w:rFonts w:ascii="Times New Roman" w:eastAsia="Calibri" w:hAnsi="Times New Roman" w:cs="Times New Roman"/>
                <w:color w:val="auto"/>
                <w:sz w:val="28"/>
                <w:szCs w:val="28"/>
                <w:lang w:val="uk-UA" w:eastAsia="en-US"/>
              </w:rPr>
              <w:t>Агод</w:t>
            </w:r>
            <w:proofErr w:type="spellEnd"/>
            <w:r w:rsidRPr="00384FA0">
              <w:rPr>
                <w:rFonts w:ascii="Times New Roman" w:eastAsia="Calibri" w:hAnsi="Times New Roman" w:cs="Times New Roman"/>
                <w:color w:val="auto"/>
                <w:sz w:val="28"/>
                <w:szCs w:val="28"/>
                <w:lang w:val="uk-UA" w:eastAsia="en-US"/>
              </w:rPr>
              <w:t>;</w:t>
            </w:r>
          </w:p>
          <w:p w:rsidR="00384FA0" w:rsidRPr="00384FA0" w:rsidRDefault="00384FA0" w:rsidP="00384FA0">
            <w:pPr>
              <w:spacing w:line="240" w:lineRule="auto"/>
              <w:rPr>
                <w:rFonts w:ascii="Times New Roman" w:eastAsia="Calibri" w:hAnsi="Times New Roman" w:cs="Times New Roman"/>
                <w:color w:val="auto"/>
                <w:sz w:val="28"/>
                <w:szCs w:val="28"/>
                <w:lang w:val="uk-UA" w:eastAsia="en-US"/>
              </w:rPr>
            </w:pPr>
            <w:r w:rsidRPr="00384FA0">
              <w:rPr>
                <w:rFonts w:ascii="Times New Roman" w:eastAsia="Calibri" w:hAnsi="Times New Roman" w:cs="Times New Roman"/>
                <w:color w:val="auto"/>
                <w:sz w:val="28"/>
                <w:szCs w:val="28"/>
                <w:lang w:val="uk-UA" w:eastAsia="en-US"/>
              </w:rPr>
              <w:t>зарядний пристрій – в комплекті;</w:t>
            </w:r>
          </w:p>
          <w:p w:rsidR="00384FA0" w:rsidRPr="00384FA0" w:rsidRDefault="00384FA0" w:rsidP="00384FA0">
            <w:pPr>
              <w:spacing w:line="240" w:lineRule="auto"/>
              <w:rPr>
                <w:rFonts w:ascii="Times New Roman" w:eastAsia="Calibri" w:hAnsi="Times New Roman" w:cs="Times New Roman"/>
                <w:color w:val="auto"/>
                <w:sz w:val="28"/>
                <w:szCs w:val="28"/>
                <w:lang w:val="uk-UA" w:eastAsia="en-US"/>
              </w:rPr>
            </w:pPr>
            <w:r w:rsidRPr="00384FA0">
              <w:rPr>
                <w:rFonts w:ascii="Times New Roman" w:eastAsia="Calibri" w:hAnsi="Times New Roman" w:cs="Times New Roman"/>
                <w:color w:val="auto"/>
                <w:sz w:val="28"/>
                <w:szCs w:val="28"/>
                <w:lang w:val="uk-UA" w:eastAsia="en-US"/>
              </w:rPr>
              <w:t>кількість акумуляторів – 4 шт.</w:t>
            </w:r>
          </w:p>
          <w:p w:rsidR="00384FA0" w:rsidRPr="00384FA0" w:rsidRDefault="00384FA0" w:rsidP="00384FA0">
            <w:pPr>
              <w:spacing w:line="240" w:lineRule="auto"/>
              <w:ind w:firstLine="709"/>
              <w:jc w:val="center"/>
              <w:rPr>
                <w:rFonts w:ascii="Times New Roman" w:eastAsia="Calibri" w:hAnsi="Times New Roman" w:cs="Times New Roman"/>
                <w:color w:val="auto"/>
                <w:sz w:val="28"/>
                <w:szCs w:val="28"/>
                <w:lang w:eastAsia="en-US"/>
              </w:rPr>
            </w:pPr>
          </w:p>
          <w:p w:rsidR="00384FA0" w:rsidRPr="00384FA0" w:rsidRDefault="00384FA0" w:rsidP="00384FA0">
            <w:pPr>
              <w:keepNext/>
              <w:spacing w:line="240" w:lineRule="auto"/>
              <w:ind w:left="322"/>
              <w:outlineLvl w:val="0"/>
              <w:rPr>
                <w:rFonts w:ascii="Calibri Light" w:eastAsia="Times New Roman" w:hAnsi="Calibri Light" w:cs="Times New Roman"/>
                <w:b/>
                <w:bCs/>
                <w:color w:val="auto"/>
                <w:kern w:val="32"/>
                <w:sz w:val="32"/>
                <w:szCs w:val="32"/>
                <w:lang w:val="uk-UA"/>
              </w:rPr>
            </w:pPr>
          </w:p>
        </w:tc>
        <w:tc>
          <w:tcPr>
            <w:tcW w:w="850" w:type="dxa"/>
            <w:tcBorders>
              <w:left w:val="single" w:sz="4" w:space="0" w:color="auto"/>
              <w:bottom w:val="single" w:sz="4" w:space="0" w:color="auto"/>
              <w:right w:val="single" w:sz="4" w:space="0" w:color="auto"/>
            </w:tcBorders>
            <w:vAlign w:val="center"/>
          </w:tcPr>
          <w:p w:rsidR="00384FA0" w:rsidRPr="00384FA0" w:rsidRDefault="00384FA0" w:rsidP="00384FA0">
            <w:pPr>
              <w:spacing w:line="240" w:lineRule="auto"/>
              <w:ind w:left="-92" w:right="-108"/>
              <w:jc w:val="center"/>
              <w:rPr>
                <w:rFonts w:ascii="Times New Roman" w:eastAsia="Times New Roman" w:hAnsi="Times New Roman" w:cs="Times New Roman"/>
                <w:color w:val="auto"/>
                <w:sz w:val="24"/>
                <w:szCs w:val="24"/>
                <w:lang w:val="uk-UA"/>
              </w:rPr>
            </w:pPr>
            <w:r w:rsidRPr="00384FA0">
              <w:rPr>
                <w:rFonts w:ascii="Times New Roman" w:eastAsia="Times New Roman" w:hAnsi="Times New Roman" w:cs="Times New Roman"/>
                <w:color w:val="auto"/>
                <w:sz w:val="24"/>
                <w:szCs w:val="24"/>
                <w:lang w:val="uk-UA"/>
              </w:rPr>
              <w:t>к-т</w:t>
            </w:r>
          </w:p>
        </w:tc>
        <w:tc>
          <w:tcPr>
            <w:tcW w:w="425" w:type="dxa"/>
            <w:tcBorders>
              <w:left w:val="single" w:sz="4" w:space="0" w:color="auto"/>
              <w:bottom w:val="single" w:sz="4" w:space="0" w:color="auto"/>
              <w:right w:val="single" w:sz="4" w:space="0" w:color="auto"/>
            </w:tcBorders>
            <w:vAlign w:val="center"/>
          </w:tcPr>
          <w:p w:rsidR="00384FA0" w:rsidRPr="00384FA0" w:rsidRDefault="00384FA0" w:rsidP="00384FA0">
            <w:pPr>
              <w:spacing w:line="240" w:lineRule="auto"/>
              <w:jc w:val="center"/>
              <w:rPr>
                <w:rFonts w:ascii="Times New Roman" w:eastAsia="Times New Roman" w:hAnsi="Times New Roman" w:cs="Times New Roman"/>
                <w:color w:val="auto"/>
                <w:sz w:val="24"/>
                <w:szCs w:val="24"/>
                <w:lang w:val="uk-UA"/>
              </w:rPr>
            </w:pPr>
            <w:r w:rsidRPr="00384FA0">
              <w:rPr>
                <w:rFonts w:ascii="Times New Roman" w:eastAsia="Times New Roman" w:hAnsi="Times New Roman" w:cs="Times New Roman"/>
                <w:color w:val="auto"/>
                <w:sz w:val="24"/>
                <w:szCs w:val="24"/>
                <w:lang w:val="uk-UA"/>
              </w:rPr>
              <w:t>1</w:t>
            </w:r>
          </w:p>
        </w:tc>
      </w:tr>
    </w:tbl>
    <w:p w:rsidR="00384FA0" w:rsidRPr="00384FA0" w:rsidRDefault="00384FA0" w:rsidP="00384FA0">
      <w:pPr>
        <w:spacing w:line="240" w:lineRule="auto"/>
        <w:jc w:val="center"/>
        <w:rPr>
          <w:rFonts w:ascii="Times New Roman" w:eastAsia="Times New Roman" w:hAnsi="Times New Roman" w:cs="Times New Roman"/>
          <w:b/>
          <w:color w:val="auto"/>
          <w:sz w:val="28"/>
          <w:szCs w:val="28"/>
          <w:lang w:val="uk-UA"/>
        </w:rPr>
      </w:pPr>
    </w:p>
    <w:p w:rsidR="00384FA0" w:rsidRPr="00384FA0" w:rsidRDefault="00384FA0" w:rsidP="00384FA0">
      <w:pPr>
        <w:spacing w:line="240" w:lineRule="auto"/>
        <w:jc w:val="center"/>
        <w:rPr>
          <w:rFonts w:ascii="Times New Roman" w:eastAsia="Times New Roman" w:hAnsi="Times New Roman" w:cs="Times New Roman"/>
          <w:b/>
          <w:color w:val="auto"/>
          <w:sz w:val="28"/>
          <w:szCs w:val="28"/>
          <w:lang w:val="uk-UA"/>
        </w:rPr>
      </w:pPr>
      <w:r w:rsidRPr="00384FA0">
        <w:rPr>
          <w:rFonts w:ascii="Times New Roman" w:eastAsia="Times New Roman" w:hAnsi="Times New Roman" w:cs="Times New Roman"/>
          <w:b/>
          <w:color w:val="auto"/>
          <w:sz w:val="28"/>
          <w:szCs w:val="28"/>
          <w:lang w:val="uk-UA"/>
        </w:rPr>
        <w:t>КОМПЛЕКТНІСТЬ:</w:t>
      </w:r>
    </w:p>
    <w:p w:rsidR="00384FA0" w:rsidRPr="00384FA0" w:rsidRDefault="00384FA0" w:rsidP="00384FA0">
      <w:pPr>
        <w:spacing w:line="240" w:lineRule="auto"/>
        <w:jc w:val="center"/>
        <w:rPr>
          <w:rFonts w:ascii="Times New Roman" w:eastAsia="Times New Roman" w:hAnsi="Times New Roman" w:cs="Times New Roman"/>
          <w:b/>
          <w:color w:val="auto"/>
          <w:sz w:val="28"/>
          <w:szCs w:val="28"/>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02"/>
        <w:gridCol w:w="1177"/>
      </w:tblGrid>
      <w:tr w:rsidR="00384FA0" w:rsidRPr="00384FA0" w:rsidTr="00AE1ACC">
        <w:tc>
          <w:tcPr>
            <w:tcW w:w="3681" w:type="dxa"/>
          </w:tcPr>
          <w:p w:rsidR="00384FA0" w:rsidRPr="00384FA0" w:rsidRDefault="00384FA0" w:rsidP="00384FA0">
            <w:pPr>
              <w:spacing w:line="240" w:lineRule="auto"/>
              <w:jc w:val="center"/>
              <w:rPr>
                <w:rFonts w:ascii="Times New Roman" w:eastAsia="Times New Roman" w:hAnsi="Times New Roman" w:cs="Times New Roman"/>
                <w:bCs/>
                <w:color w:val="auto"/>
                <w:sz w:val="24"/>
                <w:szCs w:val="24"/>
                <w:lang w:val="uk-UA"/>
              </w:rPr>
            </w:pPr>
            <w:r w:rsidRPr="00384FA0">
              <w:rPr>
                <w:rFonts w:ascii="Times New Roman" w:eastAsia="Times New Roman" w:hAnsi="Times New Roman" w:cs="Times New Roman"/>
                <w:bCs/>
                <w:color w:val="auto"/>
                <w:sz w:val="24"/>
                <w:szCs w:val="24"/>
                <w:lang w:val="uk-UA"/>
              </w:rPr>
              <w:t>Найменування</w:t>
            </w:r>
          </w:p>
        </w:tc>
        <w:tc>
          <w:tcPr>
            <w:tcW w:w="5202" w:type="dxa"/>
          </w:tcPr>
          <w:p w:rsidR="00384FA0" w:rsidRPr="00384FA0" w:rsidRDefault="00384FA0" w:rsidP="00384FA0">
            <w:pPr>
              <w:spacing w:line="240" w:lineRule="auto"/>
              <w:jc w:val="center"/>
              <w:rPr>
                <w:rFonts w:ascii="Times New Roman" w:eastAsia="Times New Roman" w:hAnsi="Times New Roman" w:cs="Times New Roman"/>
                <w:bCs/>
                <w:color w:val="auto"/>
                <w:sz w:val="24"/>
                <w:szCs w:val="24"/>
                <w:lang w:val="uk-UA"/>
              </w:rPr>
            </w:pPr>
            <w:r w:rsidRPr="00384FA0">
              <w:rPr>
                <w:rFonts w:ascii="Times New Roman" w:eastAsia="Times New Roman" w:hAnsi="Times New Roman" w:cs="Times New Roman"/>
                <w:bCs/>
                <w:color w:val="auto"/>
                <w:sz w:val="24"/>
                <w:szCs w:val="24"/>
                <w:lang w:val="uk-UA"/>
              </w:rPr>
              <w:t>Технічні характеристики</w:t>
            </w:r>
          </w:p>
        </w:tc>
        <w:tc>
          <w:tcPr>
            <w:tcW w:w="1177" w:type="dxa"/>
          </w:tcPr>
          <w:p w:rsidR="00384FA0" w:rsidRPr="00384FA0" w:rsidRDefault="00384FA0" w:rsidP="00384FA0">
            <w:pPr>
              <w:spacing w:line="240" w:lineRule="auto"/>
              <w:jc w:val="center"/>
              <w:rPr>
                <w:rFonts w:ascii="Times New Roman" w:eastAsia="Times New Roman" w:hAnsi="Times New Roman" w:cs="Times New Roman"/>
                <w:bCs/>
                <w:color w:val="auto"/>
                <w:sz w:val="24"/>
                <w:szCs w:val="24"/>
                <w:lang w:val="uk-UA"/>
              </w:rPr>
            </w:pPr>
            <w:r w:rsidRPr="00384FA0">
              <w:rPr>
                <w:rFonts w:ascii="Times New Roman" w:eastAsia="Times New Roman" w:hAnsi="Times New Roman" w:cs="Times New Roman"/>
                <w:bCs/>
                <w:color w:val="auto"/>
                <w:sz w:val="24"/>
                <w:szCs w:val="24"/>
                <w:lang w:val="uk-UA"/>
              </w:rPr>
              <w:t>Кількість</w:t>
            </w:r>
          </w:p>
        </w:tc>
      </w:tr>
      <w:tr w:rsidR="00384FA0" w:rsidRPr="00384FA0" w:rsidTr="00AE1ACC">
        <w:tc>
          <w:tcPr>
            <w:tcW w:w="3681"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Дриль-шуруповерт акумуляторний безщітковий ударний DCD996 </w:t>
            </w:r>
          </w:p>
        </w:tc>
        <w:tc>
          <w:tcPr>
            <w:tcW w:w="5202"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акумуляторного блоку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вихідна потужність – 820 Вт;</w:t>
            </w:r>
          </w:p>
          <w:p w:rsidR="00384FA0" w:rsidRPr="00384FA0" w:rsidRDefault="00384FA0" w:rsidP="00384FA0">
            <w:pPr>
              <w:spacing w:line="240" w:lineRule="auto"/>
              <w:ind w:right="-192"/>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крутний момент – 95 Нм;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частота обертання на 1 швидкості –  500 об/хв;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частота обертання на 2 швидкості –  1500 об/хв;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частота обертання на 3 швидкості –  2250 об/хв;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частота ударів на 1 швидкості – 8600 </w:t>
            </w:r>
            <w:proofErr w:type="spellStart"/>
            <w:r w:rsidRPr="00384FA0">
              <w:rPr>
                <w:rFonts w:ascii="Times New Roman" w:eastAsia="Times New Roman" w:hAnsi="Times New Roman" w:cs="Times New Roman"/>
                <w:color w:val="auto"/>
                <w:sz w:val="28"/>
                <w:szCs w:val="28"/>
                <w:lang w:val="uk-UA"/>
              </w:rPr>
              <w:t>уд</w:t>
            </w:r>
            <w:proofErr w:type="spellEnd"/>
            <w:r w:rsidRPr="00384FA0">
              <w:rPr>
                <w:rFonts w:ascii="Times New Roman" w:eastAsia="Times New Roman" w:hAnsi="Times New Roman" w:cs="Times New Roman"/>
                <w:color w:val="auto"/>
                <w:sz w:val="28"/>
                <w:szCs w:val="28"/>
                <w:lang w:val="uk-UA"/>
              </w:rPr>
              <w:t>/хв;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частота ударів на 2 швидкості – 25500 </w:t>
            </w:r>
            <w:proofErr w:type="spellStart"/>
            <w:r w:rsidRPr="00384FA0">
              <w:rPr>
                <w:rFonts w:ascii="Times New Roman" w:eastAsia="Times New Roman" w:hAnsi="Times New Roman" w:cs="Times New Roman"/>
                <w:color w:val="auto"/>
                <w:sz w:val="28"/>
                <w:szCs w:val="28"/>
                <w:lang w:val="uk-UA"/>
              </w:rPr>
              <w:t>уд</w:t>
            </w:r>
            <w:proofErr w:type="spellEnd"/>
            <w:r w:rsidRPr="00384FA0">
              <w:rPr>
                <w:rFonts w:ascii="Times New Roman" w:eastAsia="Times New Roman" w:hAnsi="Times New Roman" w:cs="Times New Roman"/>
                <w:color w:val="auto"/>
                <w:sz w:val="28"/>
                <w:szCs w:val="28"/>
                <w:lang w:val="uk-UA"/>
              </w:rPr>
              <w:t>/хв;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частота ударів на 3 швидкості –  38250 </w:t>
            </w:r>
            <w:proofErr w:type="spellStart"/>
            <w:r w:rsidRPr="00384FA0">
              <w:rPr>
                <w:rFonts w:ascii="Times New Roman" w:eastAsia="Times New Roman" w:hAnsi="Times New Roman" w:cs="Times New Roman"/>
                <w:color w:val="auto"/>
                <w:sz w:val="28"/>
                <w:szCs w:val="28"/>
                <w:lang w:val="uk-UA"/>
              </w:rPr>
              <w:t>уд</w:t>
            </w:r>
            <w:proofErr w:type="spellEnd"/>
            <w:r w:rsidRPr="00384FA0">
              <w:rPr>
                <w:rFonts w:ascii="Times New Roman" w:eastAsia="Times New Roman" w:hAnsi="Times New Roman" w:cs="Times New Roman"/>
                <w:color w:val="auto"/>
                <w:sz w:val="28"/>
                <w:szCs w:val="28"/>
                <w:lang w:val="uk-UA"/>
              </w:rPr>
              <w:t>/хв;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діаметр свердління в цеглі – 13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діаметр свердління в дереві – 55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діаметр свердління в металі – 15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діаметр хвостовика оснащення – 13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швидкозатискний патрон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lastRenderedPageBreak/>
              <w:t>кількість швидкостей – 3;</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наявність удару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вага – 1.6 кг.</w:t>
            </w:r>
          </w:p>
        </w:tc>
        <w:tc>
          <w:tcPr>
            <w:tcW w:w="1177"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lastRenderedPageBreak/>
              <w:t>1 шт</w:t>
            </w:r>
          </w:p>
        </w:tc>
      </w:tr>
      <w:tr w:rsidR="00384FA0" w:rsidRPr="00384FA0" w:rsidTr="00AE1ACC">
        <w:tc>
          <w:tcPr>
            <w:tcW w:w="3681"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lastRenderedPageBreak/>
              <w:t xml:space="preserve">Перфоратор акумуляторний </w:t>
            </w:r>
            <w:proofErr w:type="spellStart"/>
            <w:r w:rsidRPr="00384FA0">
              <w:rPr>
                <w:rFonts w:ascii="Times New Roman" w:eastAsia="Times New Roman" w:hAnsi="Times New Roman" w:cs="Times New Roman"/>
                <w:color w:val="auto"/>
                <w:sz w:val="28"/>
                <w:szCs w:val="28"/>
                <w:lang w:val="uk-UA"/>
              </w:rPr>
              <w:t>безщітковий</w:t>
            </w:r>
            <w:proofErr w:type="spellEnd"/>
            <w:r w:rsidRPr="00384FA0">
              <w:rPr>
                <w:rFonts w:ascii="Times New Roman" w:eastAsia="Times New Roman" w:hAnsi="Times New Roman" w:cs="Times New Roman"/>
                <w:color w:val="auto"/>
                <w:sz w:val="28"/>
                <w:szCs w:val="28"/>
                <w:lang w:val="uk-UA"/>
              </w:rPr>
              <w:t xml:space="preserve"> SDS-</w:t>
            </w:r>
            <w:proofErr w:type="spellStart"/>
            <w:r w:rsidRPr="00384FA0">
              <w:rPr>
                <w:rFonts w:ascii="Times New Roman" w:eastAsia="Times New Roman" w:hAnsi="Times New Roman" w:cs="Times New Roman"/>
                <w:color w:val="auto"/>
                <w:sz w:val="28"/>
                <w:szCs w:val="28"/>
                <w:lang w:val="uk-UA"/>
              </w:rPr>
              <w:t>Plus</w:t>
            </w:r>
            <w:proofErr w:type="spellEnd"/>
            <w:r w:rsidRPr="00384FA0">
              <w:rPr>
                <w:rFonts w:ascii="Times New Roman" w:eastAsia="Times New Roman" w:hAnsi="Times New Roman" w:cs="Times New Roman"/>
                <w:color w:val="auto"/>
                <w:sz w:val="28"/>
                <w:szCs w:val="28"/>
                <w:lang w:val="uk-UA"/>
              </w:rPr>
              <w:t xml:space="preserve"> DCH273 </w:t>
            </w:r>
          </w:p>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p>
        </w:tc>
        <w:tc>
          <w:tcPr>
            <w:tcW w:w="5202"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акумуляторного блоку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вихідна потужність – 400 Вт;</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знімний патрон – немає;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тип патрона – SDS-</w:t>
            </w:r>
            <w:proofErr w:type="spellStart"/>
            <w:r w:rsidRPr="00384FA0">
              <w:rPr>
                <w:rFonts w:ascii="Times New Roman" w:eastAsia="Times New Roman" w:hAnsi="Times New Roman" w:cs="Times New Roman"/>
                <w:color w:val="auto"/>
                <w:sz w:val="28"/>
                <w:szCs w:val="28"/>
                <w:lang w:val="uk-UA"/>
              </w:rPr>
              <w:t>Plus</w:t>
            </w:r>
            <w:proofErr w:type="spellEnd"/>
            <w:r w:rsidRPr="00384FA0">
              <w:rPr>
                <w:rFonts w:ascii="Times New Roman" w:eastAsia="Times New Roman" w:hAnsi="Times New Roman" w:cs="Times New Roman"/>
                <w:color w:val="auto"/>
                <w:sz w:val="28"/>
                <w:szCs w:val="28"/>
                <w:lang w:val="uk-UA"/>
              </w:rPr>
              <w:t>;</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частота ударів – 4600 </w:t>
            </w:r>
            <w:proofErr w:type="spellStart"/>
            <w:r w:rsidRPr="00384FA0">
              <w:rPr>
                <w:rFonts w:ascii="Times New Roman" w:eastAsia="Times New Roman" w:hAnsi="Times New Roman" w:cs="Times New Roman"/>
                <w:color w:val="auto"/>
                <w:sz w:val="28"/>
                <w:szCs w:val="28"/>
                <w:lang w:val="uk-UA"/>
              </w:rPr>
              <w:t>уд</w:t>
            </w:r>
            <w:proofErr w:type="spellEnd"/>
            <w:r w:rsidRPr="00384FA0">
              <w:rPr>
                <w:rFonts w:ascii="Times New Roman" w:eastAsia="Times New Roman" w:hAnsi="Times New Roman" w:cs="Times New Roman"/>
                <w:color w:val="auto"/>
                <w:sz w:val="28"/>
                <w:szCs w:val="28"/>
                <w:lang w:val="uk-UA"/>
              </w:rPr>
              <w:t>/хв;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частота обертання – 1100 об/хв;</w:t>
            </w:r>
          </w:p>
          <w:p w:rsidR="00384FA0" w:rsidRPr="00384FA0" w:rsidRDefault="00384FA0" w:rsidP="00384FA0">
            <w:pPr>
              <w:spacing w:line="240" w:lineRule="auto"/>
              <w:ind w:right="-122"/>
              <w:rPr>
                <w:rFonts w:ascii="Times New Roman" w:eastAsia="Times New Roman" w:hAnsi="Times New Roman" w:cs="Times New Roman"/>
                <w:color w:val="auto"/>
                <w:sz w:val="28"/>
                <w:szCs w:val="28"/>
                <w:lang w:val="uk-UA"/>
              </w:rPr>
            </w:pPr>
            <w:proofErr w:type="spellStart"/>
            <w:r w:rsidRPr="00384FA0">
              <w:rPr>
                <w:rFonts w:ascii="Times New Roman" w:eastAsia="Times New Roman" w:hAnsi="Times New Roman" w:cs="Times New Roman"/>
                <w:color w:val="auto"/>
                <w:sz w:val="28"/>
                <w:szCs w:val="28"/>
                <w:lang w:val="uk-UA"/>
              </w:rPr>
              <w:t>макс</w:t>
            </w:r>
            <w:proofErr w:type="spellEnd"/>
            <w:r w:rsidRPr="00384FA0">
              <w:rPr>
                <w:rFonts w:ascii="Times New Roman" w:eastAsia="Times New Roman" w:hAnsi="Times New Roman" w:cs="Times New Roman"/>
                <w:color w:val="auto"/>
                <w:sz w:val="28"/>
                <w:szCs w:val="28"/>
                <w:lang w:val="uk-UA"/>
              </w:rPr>
              <w:t xml:space="preserve">. енергія удару (EPTA 05/2009) – 2.1 </w:t>
            </w:r>
            <w:proofErr w:type="spellStart"/>
            <w:r w:rsidRPr="00384FA0">
              <w:rPr>
                <w:rFonts w:ascii="Times New Roman" w:eastAsia="Times New Roman" w:hAnsi="Times New Roman" w:cs="Times New Roman"/>
                <w:color w:val="auto"/>
                <w:sz w:val="28"/>
                <w:szCs w:val="28"/>
                <w:lang w:val="uk-UA"/>
              </w:rPr>
              <w:t>Дж</w:t>
            </w:r>
            <w:proofErr w:type="spellEnd"/>
            <w:r w:rsidRPr="00384FA0">
              <w:rPr>
                <w:rFonts w:ascii="Times New Roman" w:eastAsia="Times New Roman" w:hAnsi="Times New Roman" w:cs="Times New Roman"/>
                <w:color w:val="auto"/>
                <w:sz w:val="28"/>
                <w:szCs w:val="28"/>
                <w:lang w:val="uk-UA"/>
              </w:rPr>
              <w:t>;</w:t>
            </w:r>
          </w:p>
          <w:p w:rsidR="00384FA0" w:rsidRPr="00384FA0" w:rsidRDefault="00384FA0" w:rsidP="00384FA0">
            <w:pPr>
              <w:spacing w:line="240" w:lineRule="auto"/>
              <w:ind w:right="-122"/>
              <w:rPr>
                <w:rFonts w:ascii="Times New Roman" w:eastAsia="Times New Roman" w:hAnsi="Times New Roman" w:cs="Times New Roman"/>
                <w:color w:val="auto"/>
                <w:sz w:val="28"/>
                <w:szCs w:val="28"/>
                <w:lang w:val="uk-UA"/>
              </w:rPr>
            </w:pPr>
            <w:proofErr w:type="spellStart"/>
            <w:r w:rsidRPr="00384FA0">
              <w:rPr>
                <w:rFonts w:ascii="Times New Roman" w:eastAsia="Times New Roman" w:hAnsi="Times New Roman" w:cs="Times New Roman"/>
                <w:color w:val="auto"/>
                <w:sz w:val="28"/>
                <w:szCs w:val="28"/>
                <w:lang w:val="uk-UA"/>
              </w:rPr>
              <w:t>макс</w:t>
            </w:r>
            <w:proofErr w:type="spellEnd"/>
            <w:r w:rsidRPr="00384FA0">
              <w:rPr>
                <w:rFonts w:ascii="Times New Roman" w:eastAsia="Times New Roman" w:hAnsi="Times New Roman" w:cs="Times New Roman"/>
                <w:color w:val="auto"/>
                <w:sz w:val="28"/>
                <w:szCs w:val="28"/>
                <w:lang w:val="uk-UA"/>
              </w:rPr>
              <w:t>. діаметр свердління в бетоні – 24 мм;</w:t>
            </w:r>
          </w:p>
          <w:p w:rsidR="00384FA0" w:rsidRPr="00384FA0" w:rsidRDefault="00384FA0" w:rsidP="00384FA0">
            <w:pPr>
              <w:spacing w:line="240" w:lineRule="auto"/>
              <w:ind w:right="-122"/>
              <w:rPr>
                <w:rFonts w:ascii="Times New Roman" w:eastAsia="Times New Roman" w:hAnsi="Times New Roman" w:cs="Times New Roman"/>
                <w:color w:val="auto"/>
                <w:sz w:val="28"/>
                <w:szCs w:val="28"/>
                <w:lang w:val="uk-UA"/>
              </w:rPr>
            </w:pPr>
            <w:proofErr w:type="spellStart"/>
            <w:r w:rsidRPr="00384FA0">
              <w:rPr>
                <w:rFonts w:ascii="Times New Roman" w:eastAsia="Times New Roman" w:hAnsi="Times New Roman" w:cs="Times New Roman"/>
                <w:color w:val="auto"/>
                <w:sz w:val="28"/>
                <w:szCs w:val="28"/>
                <w:lang w:val="uk-UA"/>
              </w:rPr>
              <w:t>макс</w:t>
            </w:r>
            <w:proofErr w:type="spellEnd"/>
            <w:r w:rsidRPr="00384FA0">
              <w:rPr>
                <w:rFonts w:ascii="Times New Roman" w:eastAsia="Times New Roman" w:hAnsi="Times New Roman" w:cs="Times New Roman"/>
                <w:color w:val="auto"/>
                <w:sz w:val="28"/>
                <w:szCs w:val="28"/>
                <w:lang w:val="uk-UA"/>
              </w:rPr>
              <w:t>. діаметр свердління в дереві – 26 мм;</w:t>
            </w:r>
          </w:p>
          <w:p w:rsidR="00384FA0" w:rsidRPr="00384FA0" w:rsidRDefault="00384FA0" w:rsidP="00384FA0">
            <w:pPr>
              <w:spacing w:line="240" w:lineRule="auto"/>
              <w:ind w:right="-122"/>
              <w:rPr>
                <w:rFonts w:ascii="Times New Roman" w:eastAsia="Times New Roman" w:hAnsi="Times New Roman" w:cs="Times New Roman"/>
                <w:color w:val="auto"/>
                <w:sz w:val="28"/>
                <w:szCs w:val="28"/>
                <w:lang w:val="uk-UA"/>
              </w:rPr>
            </w:pPr>
            <w:proofErr w:type="spellStart"/>
            <w:r w:rsidRPr="00384FA0">
              <w:rPr>
                <w:rFonts w:ascii="Times New Roman" w:eastAsia="Times New Roman" w:hAnsi="Times New Roman" w:cs="Times New Roman"/>
                <w:color w:val="auto"/>
                <w:sz w:val="28"/>
                <w:szCs w:val="28"/>
                <w:lang w:val="uk-UA"/>
              </w:rPr>
              <w:t>макс</w:t>
            </w:r>
            <w:proofErr w:type="spellEnd"/>
            <w:r w:rsidRPr="00384FA0">
              <w:rPr>
                <w:rFonts w:ascii="Times New Roman" w:eastAsia="Times New Roman" w:hAnsi="Times New Roman" w:cs="Times New Roman"/>
                <w:color w:val="auto"/>
                <w:sz w:val="28"/>
                <w:szCs w:val="28"/>
                <w:lang w:val="uk-UA"/>
              </w:rPr>
              <w:t>. діаметр свердління в металі – 13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кількість режимів роботи – 3;</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вага – 2.5 кг.</w:t>
            </w:r>
          </w:p>
        </w:tc>
        <w:tc>
          <w:tcPr>
            <w:tcW w:w="1177"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1 шт</w:t>
            </w:r>
          </w:p>
        </w:tc>
      </w:tr>
      <w:tr w:rsidR="00384FA0" w:rsidRPr="00384FA0" w:rsidTr="00AE1ACC">
        <w:trPr>
          <w:trHeight w:val="361"/>
        </w:trPr>
        <w:tc>
          <w:tcPr>
            <w:tcW w:w="3681"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Гайковерт ударний акумуляторний безщітковий </w:t>
            </w:r>
            <w:r w:rsidRPr="00384FA0">
              <w:rPr>
                <w:rFonts w:ascii="Times New Roman" w:eastAsia="Times New Roman" w:hAnsi="Times New Roman" w:cs="Times New Roman"/>
                <w:color w:val="auto"/>
                <w:sz w:val="28"/>
                <w:szCs w:val="28"/>
              </w:rPr>
              <w:t>DCF</w:t>
            </w:r>
            <w:r w:rsidRPr="00384FA0">
              <w:rPr>
                <w:rFonts w:ascii="Times New Roman" w:eastAsia="Times New Roman" w:hAnsi="Times New Roman" w:cs="Times New Roman"/>
                <w:color w:val="auto"/>
                <w:sz w:val="28"/>
                <w:szCs w:val="28"/>
                <w:lang w:val="uk-UA"/>
              </w:rPr>
              <w:t xml:space="preserve">894 </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p>
        </w:tc>
        <w:tc>
          <w:tcPr>
            <w:tcW w:w="5202"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акумуляторного блоку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крутний момент – 447 Нм;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частота обертання на 1 швидкості – 900 об/хв;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частота обертання на 2 швидкості – 2000 об/хв;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кількість ударів – 3100 ударів / 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розмір тримача насадки – ½";</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наявність удару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вага – 1.5 кг.</w:t>
            </w:r>
          </w:p>
        </w:tc>
        <w:tc>
          <w:tcPr>
            <w:tcW w:w="1177"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     1 шт</w:t>
            </w:r>
          </w:p>
        </w:tc>
      </w:tr>
      <w:tr w:rsidR="00384FA0" w:rsidRPr="00384FA0" w:rsidTr="00AE1ACC">
        <w:tc>
          <w:tcPr>
            <w:tcW w:w="3681"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Шліфмашина кутова - болгарка акумуляторна безщіткова DCG405 </w:t>
            </w:r>
          </w:p>
        </w:tc>
        <w:tc>
          <w:tcPr>
            <w:tcW w:w="5202"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акумуляторного блоку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вхідна потужність – 800 Вт;</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частота обертання – 9000 об/хв;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регулювання обертів – немає;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плавний пуск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діаметр диска – 125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вага – 1.8 кг;</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різьба на шпинделі: М14;</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посадковий діаметр – 22.2 мм.</w:t>
            </w:r>
          </w:p>
        </w:tc>
        <w:tc>
          <w:tcPr>
            <w:tcW w:w="1177"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1 шт</w:t>
            </w:r>
          </w:p>
        </w:tc>
      </w:tr>
      <w:tr w:rsidR="00384FA0" w:rsidRPr="00384FA0" w:rsidTr="00AE1ACC">
        <w:tc>
          <w:tcPr>
            <w:tcW w:w="3681"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Пила дискова акумуляторна безщіткова DCS570 </w:t>
            </w:r>
          </w:p>
        </w:tc>
        <w:tc>
          <w:tcPr>
            <w:tcW w:w="5202"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акумуляторного блоку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частота обертів – 5500 об/хв;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регулювання обертів – немає;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діаметр пиляльного диска – 184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маса (без приладдя) – 3.6 кг;</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кут нахилу – 57°;</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діаметр посадкового отвору – 16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глибина різу під кутом 90° - 64 мм;</w:t>
            </w:r>
          </w:p>
          <w:p w:rsidR="00384FA0" w:rsidRPr="00384FA0" w:rsidRDefault="00384FA0" w:rsidP="00384FA0">
            <w:pPr>
              <w:spacing w:line="240" w:lineRule="auto"/>
              <w:rPr>
                <w:rFonts w:ascii="Times New Roman" w:eastAsia="Times New Roman" w:hAnsi="Times New Roman" w:cs="Times New Roman"/>
                <w:color w:val="auto"/>
                <w:sz w:val="28"/>
                <w:szCs w:val="28"/>
              </w:rPr>
            </w:pPr>
            <w:r w:rsidRPr="00384FA0">
              <w:rPr>
                <w:rFonts w:ascii="Times New Roman" w:eastAsia="Times New Roman" w:hAnsi="Times New Roman" w:cs="Times New Roman"/>
                <w:color w:val="auto"/>
                <w:sz w:val="28"/>
                <w:szCs w:val="28"/>
                <w:lang w:val="uk-UA"/>
              </w:rPr>
              <w:lastRenderedPageBreak/>
              <w:t>максимальна глибина різу під кутом 45° -  49 мм.</w:t>
            </w:r>
          </w:p>
        </w:tc>
        <w:tc>
          <w:tcPr>
            <w:tcW w:w="1177"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lastRenderedPageBreak/>
              <w:t>1 шт</w:t>
            </w:r>
          </w:p>
        </w:tc>
      </w:tr>
      <w:tr w:rsidR="00384FA0" w:rsidRPr="00384FA0" w:rsidTr="00AE1ACC">
        <w:tc>
          <w:tcPr>
            <w:tcW w:w="3681"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lastRenderedPageBreak/>
              <w:t>Ліхтар світлодіодний акумуляторний DCL050</w:t>
            </w:r>
          </w:p>
        </w:tc>
        <w:tc>
          <w:tcPr>
            <w:tcW w:w="5202"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акумуляторної батареї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ємність акумулятора – не постачається;</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світловий потік – 250/500 </w:t>
            </w:r>
            <w:proofErr w:type="spellStart"/>
            <w:r w:rsidRPr="00384FA0">
              <w:rPr>
                <w:rFonts w:ascii="Times New Roman" w:eastAsia="Times New Roman" w:hAnsi="Times New Roman" w:cs="Times New Roman"/>
                <w:color w:val="auto"/>
                <w:sz w:val="28"/>
                <w:szCs w:val="28"/>
                <w:lang w:val="uk-UA"/>
              </w:rPr>
              <w:t>лм</w:t>
            </w:r>
            <w:proofErr w:type="spellEnd"/>
            <w:r w:rsidRPr="00384FA0">
              <w:rPr>
                <w:rFonts w:ascii="Times New Roman" w:eastAsia="Times New Roman" w:hAnsi="Times New Roman" w:cs="Times New Roman"/>
                <w:color w:val="auto"/>
                <w:sz w:val="28"/>
                <w:szCs w:val="28"/>
                <w:lang w:val="uk-UA"/>
              </w:rPr>
              <w:t>;</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кількість режимів освітлення – 2;</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тип кріплення акумулятора – слайдер;</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вага – 0.68 кг.</w:t>
            </w:r>
          </w:p>
        </w:tc>
        <w:tc>
          <w:tcPr>
            <w:tcW w:w="1177"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1 шт</w:t>
            </w:r>
          </w:p>
        </w:tc>
      </w:tr>
      <w:tr w:rsidR="00384FA0" w:rsidRPr="00384FA0" w:rsidTr="00AE1ACC">
        <w:tc>
          <w:tcPr>
            <w:tcW w:w="3681"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Пила лобзикова акумуляторна безщіткова DCS335 </w:t>
            </w:r>
          </w:p>
        </w:tc>
        <w:tc>
          <w:tcPr>
            <w:tcW w:w="5202" w:type="dxa"/>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акумуляторного блоку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вихідна потужність – 485 Вт;</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максимальна кількість ходів – 3200 </w:t>
            </w:r>
            <w:proofErr w:type="spellStart"/>
            <w:r w:rsidRPr="00384FA0">
              <w:rPr>
                <w:rFonts w:ascii="Times New Roman" w:eastAsia="Times New Roman" w:hAnsi="Times New Roman" w:cs="Times New Roman"/>
                <w:color w:val="auto"/>
                <w:sz w:val="28"/>
                <w:szCs w:val="28"/>
                <w:lang w:val="uk-UA"/>
              </w:rPr>
              <w:t>ход</w:t>
            </w:r>
            <w:proofErr w:type="spellEnd"/>
            <w:r w:rsidRPr="00384FA0">
              <w:rPr>
                <w:rFonts w:ascii="Times New Roman" w:eastAsia="Times New Roman" w:hAnsi="Times New Roman" w:cs="Times New Roman"/>
                <w:color w:val="auto"/>
                <w:sz w:val="28"/>
                <w:szCs w:val="28"/>
                <w:lang w:val="uk-UA"/>
              </w:rPr>
              <w:t>/хв;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плавний пуск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регулювання обертів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максимальний кут нахилу – 45°;</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глибина різу в дереві – 135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глибина різу в металі – 10 мм;</w:t>
            </w:r>
          </w:p>
          <w:p w:rsidR="00384FA0" w:rsidRPr="00384FA0" w:rsidRDefault="00384FA0" w:rsidP="00384FA0">
            <w:pPr>
              <w:spacing w:line="240" w:lineRule="auto"/>
              <w:ind w:right="-122"/>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глибина різу в кольоровому металі – 25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величина ходу – 26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вага – 2.0 кг.</w:t>
            </w:r>
          </w:p>
        </w:tc>
        <w:tc>
          <w:tcPr>
            <w:tcW w:w="1177" w:type="dxa"/>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1 шт</w:t>
            </w:r>
          </w:p>
        </w:tc>
      </w:tr>
      <w:tr w:rsidR="00384FA0" w:rsidRPr="00384FA0" w:rsidTr="00AE1ACC">
        <w:tc>
          <w:tcPr>
            <w:tcW w:w="3681"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Пила шабельна акумуляторна безщіткова DCS367 </w:t>
            </w:r>
          </w:p>
        </w:tc>
        <w:tc>
          <w:tcPr>
            <w:tcW w:w="5202"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Напруга акумуляторного блоку – 18 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вихідна потужність – 824 Вт;</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максимальне число ходів – 2900 </w:t>
            </w:r>
            <w:proofErr w:type="spellStart"/>
            <w:r w:rsidRPr="00384FA0">
              <w:rPr>
                <w:rFonts w:ascii="Times New Roman" w:eastAsia="Times New Roman" w:hAnsi="Times New Roman" w:cs="Times New Roman"/>
                <w:color w:val="auto"/>
                <w:sz w:val="28"/>
                <w:szCs w:val="28"/>
                <w:lang w:val="uk-UA"/>
              </w:rPr>
              <w:t>ход</w:t>
            </w:r>
            <w:proofErr w:type="spellEnd"/>
            <w:r w:rsidRPr="00384FA0">
              <w:rPr>
                <w:rFonts w:ascii="Times New Roman" w:eastAsia="Times New Roman" w:hAnsi="Times New Roman" w:cs="Times New Roman"/>
                <w:color w:val="auto"/>
                <w:sz w:val="28"/>
                <w:szCs w:val="28"/>
                <w:lang w:val="uk-UA"/>
              </w:rPr>
              <w:t>/хв;</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глибина різу в дереві – 280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глибина різу в металі – 100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максимальна глибина різу в пластику –             130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величина ходу – 28.6 мм;</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регулювання обертів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плавний пуск – є;</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вага – 2.27 кг.</w:t>
            </w:r>
          </w:p>
        </w:tc>
        <w:tc>
          <w:tcPr>
            <w:tcW w:w="1177"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1 шт</w:t>
            </w:r>
          </w:p>
        </w:tc>
      </w:tr>
      <w:tr w:rsidR="00384FA0" w:rsidRPr="00384FA0" w:rsidTr="00AE1ACC">
        <w:tc>
          <w:tcPr>
            <w:tcW w:w="3681"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Акумуляторна батарея 18 В XR </w:t>
            </w:r>
            <w:proofErr w:type="spellStart"/>
            <w:r w:rsidRPr="00384FA0">
              <w:rPr>
                <w:rFonts w:ascii="Times New Roman" w:eastAsia="Times New Roman" w:hAnsi="Times New Roman" w:cs="Times New Roman"/>
                <w:color w:val="auto"/>
                <w:sz w:val="28"/>
                <w:szCs w:val="28"/>
                <w:lang w:val="uk-UA"/>
              </w:rPr>
              <w:t>Li-lon</w:t>
            </w:r>
            <w:proofErr w:type="spellEnd"/>
            <w:r w:rsidRPr="00384FA0">
              <w:rPr>
                <w:rFonts w:ascii="Times New Roman" w:eastAsia="Times New Roman" w:hAnsi="Times New Roman" w:cs="Times New Roman"/>
                <w:color w:val="auto"/>
                <w:sz w:val="28"/>
                <w:szCs w:val="28"/>
                <w:lang w:val="uk-UA"/>
              </w:rPr>
              <w:t xml:space="preserve"> 5 </w:t>
            </w:r>
            <w:proofErr w:type="spellStart"/>
            <w:r w:rsidRPr="00384FA0">
              <w:rPr>
                <w:rFonts w:ascii="Times New Roman" w:eastAsia="Times New Roman" w:hAnsi="Times New Roman" w:cs="Times New Roman"/>
                <w:color w:val="auto"/>
                <w:sz w:val="28"/>
                <w:szCs w:val="28"/>
                <w:lang w:val="uk-UA"/>
              </w:rPr>
              <w:t>Аh</w:t>
            </w:r>
            <w:proofErr w:type="spellEnd"/>
          </w:p>
        </w:tc>
        <w:tc>
          <w:tcPr>
            <w:tcW w:w="5202"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p>
        </w:tc>
        <w:tc>
          <w:tcPr>
            <w:tcW w:w="1177"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 xml:space="preserve">4 шт </w:t>
            </w:r>
          </w:p>
        </w:tc>
      </w:tr>
      <w:tr w:rsidR="00384FA0" w:rsidRPr="00384FA0" w:rsidTr="00AE1ACC">
        <w:tc>
          <w:tcPr>
            <w:tcW w:w="3681"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Зарядний пристрій</w:t>
            </w:r>
          </w:p>
          <w:p w:rsidR="00384FA0" w:rsidRPr="00384FA0" w:rsidRDefault="00384FA0" w:rsidP="00384FA0">
            <w:pPr>
              <w:spacing w:line="240" w:lineRule="auto"/>
              <w:rPr>
                <w:rFonts w:ascii="Times New Roman" w:eastAsia="Times New Roman" w:hAnsi="Times New Roman" w:cs="Times New Roman"/>
                <w:color w:val="auto"/>
                <w:sz w:val="28"/>
                <w:szCs w:val="28"/>
                <w:lang w:val="uk-UA"/>
              </w:rPr>
            </w:pPr>
          </w:p>
        </w:tc>
        <w:tc>
          <w:tcPr>
            <w:tcW w:w="5202"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p>
        </w:tc>
        <w:tc>
          <w:tcPr>
            <w:tcW w:w="1177"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1 шт</w:t>
            </w:r>
          </w:p>
        </w:tc>
      </w:tr>
      <w:tr w:rsidR="00384FA0" w:rsidRPr="00384FA0" w:rsidTr="00AE1ACC">
        <w:tc>
          <w:tcPr>
            <w:tcW w:w="3681"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proofErr w:type="spellStart"/>
            <w:r w:rsidRPr="00384FA0">
              <w:rPr>
                <w:rFonts w:ascii="Times New Roman" w:eastAsia="Times New Roman" w:hAnsi="Times New Roman" w:cs="Times New Roman"/>
                <w:color w:val="auto"/>
                <w:sz w:val="28"/>
                <w:szCs w:val="28"/>
              </w:rPr>
              <w:t>Валіза</w:t>
            </w:r>
            <w:proofErr w:type="spellEnd"/>
            <w:r w:rsidRPr="00384FA0">
              <w:rPr>
                <w:rFonts w:ascii="Times New Roman" w:eastAsia="Times New Roman" w:hAnsi="Times New Roman" w:cs="Times New Roman"/>
                <w:color w:val="auto"/>
                <w:sz w:val="28"/>
                <w:szCs w:val="28"/>
              </w:rPr>
              <w:t xml:space="preserve"> </w:t>
            </w:r>
            <w:proofErr w:type="spellStart"/>
            <w:r w:rsidRPr="00384FA0">
              <w:rPr>
                <w:rFonts w:ascii="Times New Roman" w:eastAsia="Times New Roman" w:hAnsi="Times New Roman" w:cs="Times New Roman"/>
                <w:color w:val="auto"/>
                <w:sz w:val="28"/>
                <w:szCs w:val="28"/>
              </w:rPr>
              <w:t>системи</w:t>
            </w:r>
            <w:proofErr w:type="spellEnd"/>
            <w:r w:rsidRPr="00384FA0">
              <w:rPr>
                <w:rFonts w:ascii="Times New Roman" w:eastAsia="Times New Roman" w:hAnsi="Times New Roman" w:cs="Times New Roman"/>
                <w:color w:val="auto"/>
                <w:sz w:val="28"/>
                <w:szCs w:val="28"/>
              </w:rPr>
              <w:t xml:space="preserve"> </w:t>
            </w:r>
            <w:proofErr w:type="spellStart"/>
            <w:r w:rsidRPr="00384FA0">
              <w:rPr>
                <w:rFonts w:ascii="Times New Roman" w:eastAsia="Times New Roman" w:hAnsi="Times New Roman" w:cs="Times New Roman"/>
                <w:color w:val="auto"/>
                <w:sz w:val="28"/>
                <w:szCs w:val="28"/>
              </w:rPr>
              <w:t>ToughSystem</w:t>
            </w:r>
            <w:proofErr w:type="spellEnd"/>
            <w:r w:rsidRPr="00384FA0">
              <w:rPr>
                <w:rFonts w:ascii="Times New Roman" w:eastAsia="Times New Roman" w:hAnsi="Times New Roman" w:cs="Times New Roman"/>
                <w:color w:val="auto"/>
                <w:sz w:val="28"/>
                <w:szCs w:val="28"/>
              </w:rPr>
              <w:t xml:space="preserve"> </w:t>
            </w:r>
          </w:p>
        </w:tc>
        <w:tc>
          <w:tcPr>
            <w:tcW w:w="5202"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rPr>
                <w:rFonts w:ascii="Times New Roman" w:eastAsia="Times New Roman" w:hAnsi="Times New Roman" w:cs="Times New Roman"/>
                <w:color w:val="auto"/>
                <w:sz w:val="28"/>
                <w:szCs w:val="28"/>
                <w:lang w:val="uk-UA"/>
              </w:rPr>
            </w:pPr>
          </w:p>
        </w:tc>
        <w:tc>
          <w:tcPr>
            <w:tcW w:w="1177" w:type="dxa"/>
            <w:tcBorders>
              <w:top w:val="single" w:sz="4" w:space="0" w:color="auto"/>
              <w:left w:val="single" w:sz="4" w:space="0" w:color="auto"/>
              <w:bottom w:val="single" w:sz="4" w:space="0" w:color="auto"/>
              <w:right w:val="single" w:sz="4" w:space="0" w:color="auto"/>
            </w:tcBorders>
          </w:tcPr>
          <w:p w:rsidR="00384FA0" w:rsidRPr="00384FA0" w:rsidRDefault="00384FA0" w:rsidP="00384FA0">
            <w:pPr>
              <w:spacing w:line="240" w:lineRule="auto"/>
              <w:jc w:val="center"/>
              <w:rPr>
                <w:rFonts w:ascii="Times New Roman" w:eastAsia="Times New Roman" w:hAnsi="Times New Roman" w:cs="Times New Roman"/>
                <w:color w:val="auto"/>
                <w:sz w:val="28"/>
                <w:szCs w:val="28"/>
                <w:lang w:val="uk-UA"/>
              </w:rPr>
            </w:pPr>
            <w:r w:rsidRPr="00384FA0">
              <w:rPr>
                <w:rFonts w:ascii="Times New Roman" w:eastAsia="Times New Roman" w:hAnsi="Times New Roman" w:cs="Times New Roman"/>
                <w:color w:val="auto"/>
                <w:sz w:val="28"/>
                <w:szCs w:val="28"/>
                <w:lang w:val="uk-UA"/>
              </w:rPr>
              <w:t>3 шт</w:t>
            </w:r>
          </w:p>
        </w:tc>
      </w:tr>
    </w:tbl>
    <w:p w:rsidR="00A92BEE" w:rsidRDefault="00A92BEE" w:rsidP="007A60AF">
      <w:pPr>
        <w:spacing w:line="240" w:lineRule="auto"/>
        <w:jc w:val="center"/>
        <w:rPr>
          <w:rFonts w:ascii="Times New Roman" w:eastAsia="Tahoma" w:hAnsi="Times New Roman" w:cs="Times New Roman"/>
          <w:b/>
          <w:color w:val="auto"/>
          <w:sz w:val="28"/>
          <w:szCs w:val="28"/>
          <w:lang w:val="uk-UA" w:eastAsia="zh-CN" w:bidi="hi-IN"/>
        </w:rPr>
      </w:pPr>
    </w:p>
    <w:p w:rsidR="00A92BEE" w:rsidRPr="008A7917" w:rsidRDefault="008A7917" w:rsidP="00A92BEE">
      <w:pPr>
        <w:spacing w:line="240" w:lineRule="auto"/>
        <w:ind w:firstLine="567"/>
        <w:jc w:val="both"/>
        <w:rPr>
          <w:rFonts w:ascii="Times New Roman" w:eastAsia="SimSun" w:hAnsi="Times New Roman" w:cs="Times New Roman"/>
          <w:color w:val="000000" w:themeColor="text1"/>
          <w:sz w:val="28"/>
          <w:szCs w:val="28"/>
          <w:lang w:val="uk-UA" w:eastAsia="uk-UA"/>
        </w:rPr>
      </w:pPr>
      <w:r w:rsidRPr="008A7917">
        <w:rPr>
          <w:rFonts w:ascii="Times New Roman" w:eastAsia="SimSun" w:hAnsi="Times New Roman" w:cs="Times New Roman"/>
          <w:color w:val="000000" w:themeColor="text1"/>
          <w:sz w:val="28"/>
          <w:szCs w:val="28"/>
          <w:lang w:val="uk-UA" w:eastAsia="uk-UA"/>
        </w:rPr>
        <w:t xml:space="preserve">Гарантійний строк – </w:t>
      </w:r>
      <w:bookmarkStart w:id="0" w:name="_GoBack"/>
      <w:bookmarkEnd w:id="0"/>
      <w:r w:rsidR="003A176A">
        <w:rPr>
          <w:rFonts w:ascii="Times New Roman" w:eastAsia="SimSun" w:hAnsi="Times New Roman" w:cs="Times New Roman"/>
          <w:color w:val="000000" w:themeColor="text1"/>
          <w:sz w:val="28"/>
          <w:szCs w:val="28"/>
          <w:lang w:val="uk-UA" w:eastAsia="uk-UA"/>
        </w:rPr>
        <w:t>36</w:t>
      </w:r>
      <w:r w:rsidRPr="008A7917">
        <w:rPr>
          <w:rFonts w:ascii="Times New Roman" w:eastAsia="SimSun" w:hAnsi="Times New Roman" w:cs="Times New Roman"/>
          <w:color w:val="000000" w:themeColor="text1"/>
          <w:sz w:val="28"/>
          <w:szCs w:val="28"/>
          <w:lang w:val="uk-UA" w:eastAsia="uk-UA"/>
        </w:rPr>
        <w:t xml:space="preserve"> місяців, сервісне обслуговування</w:t>
      </w:r>
      <w:r>
        <w:rPr>
          <w:rFonts w:ascii="Times New Roman" w:eastAsia="SimSun" w:hAnsi="Times New Roman" w:cs="Times New Roman"/>
          <w:color w:val="000000" w:themeColor="text1"/>
          <w:sz w:val="28"/>
          <w:szCs w:val="28"/>
          <w:lang w:val="uk-UA" w:eastAsia="uk-UA"/>
        </w:rPr>
        <w:t xml:space="preserve"> протягом терміну експлуатації, а також можливість подальшого післягарантійного обслуговування придбаного обладнання.</w:t>
      </w:r>
      <w:r w:rsidRPr="008A7917">
        <w:rPr>
          <w:rFonts w:ascii="Times New Roman" w:eastAsia="SimSun" w:hAnsi="Times New Roman" w:cs="Times New Roman"/>
          <w:color w:val="000000" w:themeColor="text1"/>
          <w:sz w:val="28"/>
          <w:szCs w:val="28"/>
          <w:lang w:val="uk-UA" w:eastAsia="uk-UA"/>
        </w:rPr>
        <w:t xml:space="preserve"> </w:t>
      </w:r>
    </w:p>
    <w:p w:rsidR="008A7917" w:rsidRPr="008A7917" w:rsidRDefault="008A7917" w:rsidP="008A7917">
      <w:pPr>
        <w:spacing w:line="240" w:lineRule="auto"/>
        <w:jc w:val="both"/>
        <w:rPr>
          <w:rFonts w:ascii="Times New Roman" w:eastAsia="SimSun" w:hAnsi="Times New Roman" w:cs="Times New Roman"/>
          <w:color w:val="000000" w:themeColor="text1"/>
          <w:sz w:val="28"/>
          <w:szCs w:val="28"/>
          <w:lang w:val="uk-UA" w:eastAsia="uk-UA"/>
        </w:rPr>
      </w:pPr>
      <w:r>
        <w:rPr>
          <w:rFonts w:ascii="Times New Roman" w:eastAsia="SimSun" w:hAnsi="Times New Roman" w:cs="Times New Roman"/>
          <w:color w:val="000000" w:themeColor="text1"/>
          <w:sz w:val="28"/>
          <w:szCs w:val="28"/>
          <w:lang w:val="uk-UA" w:eastAsia="uk-UA"/>
        </w:rPr>
        <w:lastRenderedPageBreak/>
        <w:t xml:space="preserve">        Товар повинен відповідати чинним</w:t>
      </w:r>
      <w:r w:rsidR="0068640A">
        <w:rPr>
          <w:rFonts w:ascii="Times New Roman" w:eastAsia="SimSun" w:hAnsi="Times New Roman" w:cs="Times New Roman"/>
          <w:color w:val="000000" w:themeColor="text1"/>
          <w:sz w:val="28"/>
          <w:szCs w:val="28"/>
          <w:lang w:val="uk-UA" w:eastAsia="uk-UA"/>
        </w:rPr>
        <w:t xml:space="preserve"> в Україні стандартам і нормативам, </w:t>
      </w:r>
      <w:r>
        <w:rPr>
          <w:rFonts w:ascii="Times New Roman" w:eastAsia="SimSun" w:hAnsi="Times New Roman" w:cs="Times New Roman"/>
          <w:color w:val="000000" w:themeColor="text1"/>
          <w:sz w:val="28"/>
          <w:szCs w:val="28"/>
          <w:lang w:val="uk-UA" w:eastAsia="uk-UA"/>
        </w:rPr>
        <w:t xml:space="preserve"> технічним регламентам,</w:t>
      </w:r>
      <w:r w:rsidR="0068640A">
        <w:rPr>
          <w:rFonts w:ascii="Times New Roman" w:eastAsia="SimSun" w:hAnsi="Times New Roman" w:cs="Times New Roman"/>
          <w:color w:val="000000" w:themeColor="text1"/>
          <w:sz w:val="28"/>
          <w:szCs w:val="28"/>
          <w:lang w:val="uk-UA" w:eastAsia="uk-UA"/>
        </w:rPr>
        <w:t xml:space="preserve"> що підтверджується наявністю сертифікатів, </w:t>
      </w:r>
      <w:r>
        <w:rPr>
          <w:rFonts w:ascii="Times New Roman" w:eastAsia="SimSun" w:hAnsi="Times New Roman" w:cs="Times New Roman"/>
          <w:color w:val="000000" w:themeColor="text1"/>
          <w:sz w:val="28"/>
          <w:szCs w:val="28"/>
          <w:lang w:val="uk-UA" w:eastAsia="uk-UA"/>
        </w:rPr>
        <w:t xml:space="preserve">а також супроводжуватися при </w:t>
      </w:r>
      <w:r w:rsidR="00E80C51">
        <w:rPr>
          <w:rFonts w:ascii="Times New Roman" w:eastAsia="SimSun" w:hAnsi="Times New Roman" w:cs="Times New Roman"/>
          <w:color w:val="000000" w:themeColor="text1"/>
          <w:sz w:val="28"/>
          <w:szCs w:val="28"/>
          <w:lang w:val="uk-UA" w:eastAsia="uk-UA"/>
        </w:rPr>
        <w:t xml:space="preserve">постачанні </w:t>
      </w:r>
      <w:r>
        <w:rPr>
          <w:rFonts w:ascii="Times New Roman" w:eastAsia="SimSun" w:hAnsi="Times New Roman" w:cs="Times New Roman"/>
          <w:color w:val="000000" w:themeColor="text1"/>
          <w:sz w:val="28"/>
          <w:szCs w:val="28"/>
          <w:lang w:val="uk-UA" w:eastAsia="uk-UA"/>
        </w:rPr>
        <w:t>необхідною документацією</w:t>
      </w:r>
      <w:r w:rsidR="003A176A">
        <w:rPr>
          <w:rFonts w:ascii="Times New Roman" w:eastAsia="SimSun" w:hAnsi="Times New Roman" w:cs="Times New Roman"/>
          <w:color w:val="000000" w:themeColor="text1"/>
          <w:sz w:val="28"/>
          <w:szCs w:val="28"/>
          <w:lang w:val="uk-UA" w:eastAsia="uk-UA"/>
        </w:rPr>
        <w:t xml:space="preserve"> (</w:t>
      </w:r>
      <w:r w:rsidR="00A44CF0">
        <w:rPr>
          <w:rFonts w:ascii="Times New Roman" w:eastAsia="SimSun" w:hAnsi="Times New Roman" w:cs="Times New Roman"/>
          <w:color w:val="000000" w:themeColor="text1"/>
          <w:sz w:val="28"/>
          <w:szCs w:val="28"/>
          <w:lang w:val="uk-UA" w:eastAsia="uk-UA"/>
        </w:rPr>
        <w:t>Інструкція з експлуатації)</w:t>
      </w:r>
      <w:r w:rsidR="00A11B4F">
        <w:rPr>
          <w:rFonts w:ascii="Times New Roman" w:eastAsia="SimSun" w:hAnsi="Times New Roman" w:cs="Times New Roman"/>
          <w:color w:val="000000" w:themeColor="text1"/>
          <w:sz w:val="28"/>
          <w:szCs w:val="28"/>
          <w:lang w:val="uk-UA" w:eastAsia="uk-UA"/>
        </w:rPr>
        <w:t xml:space="preserve">. </w:t>
      </w:r>
      <w:r>
        <w:rPr>
          <w:rFonts w:ascii="Times New Roman" w:eastAsia="SimSun" w:hAnsi="Times New Roman" w:cs="Times New Roman"/>
          <w:color w:val="000000" w:themeColor="text1"/>
          <w:sz w:val="28"/>
          <w:szCs w:val="28"/>
          <w:lang w:val="uk-UA" w:eastAsia="uk-UA"/>
        </w:rPr>
        <w:t xml:space="preserve"> </w:t>
      </w:r>
    </w:p>
    <w:p w:rsidR="00A92BEE" w:rsidRDefault="00A92BEE" w:rsidP="00A92BEE">
      <w:pPr>
        <w:spacing w:line="240" w:lineRule="auto"/>
        <w:ind w:firstLine="567"/>
        <w:jc w:val="both"/>
        <w:rPr>
          <w:rFonts w:ascii="Times New Roman" w:eastAsia="SimSun" w:hAnsi="Times New Roman" w:cs="Times New Roman"/>
          <w:b/>
          <w:color w:val="000000" w:themeColor="text1"/>
          <w:sz w:val="28"/>
          <w:szCs w:val="28"/>
          <w:lang w:val="uk-UA" w:eastAsia="uk-UA"/>
        </w:rPr>
      </w:pPr>
      <w:r w:rsidRPr="008A7917">
        <w:rPr>
          <w:rFonts w:ascii="Times New Roman" w:eastAsia="SimSun" w:hAnsi="Times New Roman" w:cs="Times New Roman"/>
          <w:b/>
          <w:color w:val="000000" w:themeColor="text1"/>
          <w:sz w:val="28"/>
          <w:szCs w:val="28"/>
          <w:lang w:val="uk-UA" w:eastAsia="uk-UA"/>
        </w:rPr>
        <w:t xml:space="preserve">Загальна вартість пропозиції (стартова </w:t>
      </w:r>
      <w:r w:rsidR="00135E17">
        <w:rPr>
          <w:rFonts w:ascii="Times New Roman" w:eastAsia="SimSun" w:hAnsi="Times New Roman" w:cs="Times New Roman"/>
          <w:b/>
          <w:color w:val="000000" w:themeColor="text1"/>
          <w:sz w:val="28"/>
          <w:szCs w:val="28"/>
          <w:lang w:val="uk-UA" w:eastAsia="uk-UA"/>
        </w:rPr>
        <w:t xml:space="preserve">ціна </w:t>
      </w:r>
      <w:r w:rsidRPr="008A7917">
        <w:rPr>
          <w:rFonts w:ascii="Times New Roman" w:eastAsia="SimSun" w:hAnsi="Times New Roman" w:cs="Times New Roman"/>
          <w:b/>
          <w:color w:val="000000" w:themeColor="text1"/>
          <w:sz w:val="28"/>
          <w:szCs w:val="28"/>
          <w:lang w:val="uk-UA" w:eastAsia="uk-UA"/>
        </w:rPr>
        <w:t xml:space="preserve">аукціону) зазначається з урахуванням </w:t>
      </w:r>
      <w:r w:rsidR="00897093">
        <w:rPr>
          <w:rFonts w:ascii="Times New Roman" w:eastAsia="SimSun" w:hAnsi="Times New Roman" w:cs="Times New Roman"/>
          <w:b/>
          <w:color w:val="000000" w:themeColor="text1"/>
          <w:sz w:val="28"/>
          <w:szCs w:val="28"/>
          <w:lang w:val="uk-UA" w:eastAsia="uk-UA"/>
        </w:rPr>
        <w:t>у</w:t>
      </w:r>
      <w:r w:rsidRPr="008A7917">
        <w:rPr>
          <w:rFonts w:ascii="Times New Roman" w:eastAsia="SimSun" w:hAnsi="Times New Roman" w:cs="Times New Roman"/>
          <w:b/>
          <w:color w:val="000000" w:themeColor="text1"/>
          <w:sz w:val="28"/>
          <w:szCs w:val="28"/>
          <w:lang w:val="uk-UA" w:eastAsia="uk-UA"/>
        </w:rPr>
        <w:t>сіх витрат</w:t>
      </w:r>
      <w:r w:rsidR="00EC1A56" w:rsidRPr="008A7917">
        <w:rPr>
          <w:rFonts w:ascii="Times New Roman" w:eastAsia="SimSun" w:hAnsi="Times New Roman" w:cs="Times New Roman"/>
          <w:b/>
          <w:color w:val="000000" w:themeColor="text1"/>
          <w:sz w:val="28"/>
          <w:szCs w:val="28"/>
          <w:lang w:val="uk-UA" w:eastAsia="uk-UA"/>
        </w:rPr>
        <w:t xml:space="preserve"> (в тому числі </w:t>
      </w:r>
      <w:r w:rsidR="00A11B4F">
        <w:rPr>
          <w:rFonts w:ascii="Times New Roman" w:eastAsia="SimSun" w:hAnsi="Times New Roman" w:cs="Times New Roman"/>
          <w:b/>
          <w:color w:val="000000" w:themeColor="text1"/>
          <w:sz w:val="28"/>
          <w:szCs w:val="28"/>
          <w:lang w:val="uk-UA" w:eastAsia="uk-UA"/>
        </w:rPr>
        <w:t xml:space="preserve">доставка </w:t>
      </w:r>
      <w:r w:rsidR="00EC1A56" w:rsidRPr="008A7917">
        <w:rPr>
          <w:rFonts w:ascii="Times New Roman" w:eastAsia="SimSun" w:hAnsi="Times New Roman" w:cs="Times New Roman"/>
          <w:b/>
          <w:color w:val="000000" w:themeColor="text1"/>
          <w:sz w:val="28"/>
          <w:szCs w:val="28"/>
          <w:lang w:val="uk-UA" w:eastAsia="uk-UA"/>
        </w:rPr>
        <w:t>Товару</w:t>
      </w:r>
      <w:r w:rsidR="00A11B4F">
        <w:rPr>
          <w:rFonts w:ascii="Times New Roman" w:eastAsia="SimSun" w:hAnsi="Times New Roman" w:cs="Times New Roman"/>
          <w:b/>
          <w:color w:val="000000" w:themeColor="text1"/>
          <w:sz w:val="28"/>
          <w:szCs w:val="28"/>
          <w:lang w:val="uk-UA" w:eastAsia="uk-UA"/>
        </w:rPr>
        <w:t xml:space="preserve"> </w:t>
      </w:r>
      <w:r w:rsidR="00EC1A56" w:rsidRPr="008A7917">
        <w:rPr>
          <w:rFonts w:ascii="Times New Roman" w:eastAsia="SimSun" w:hAnsi="Times New Roman" w:cs="Times New Roman"/>
          <w:b/>
          <w:color w:val="000000" w:themeColor="text1"/>
          <w:sz w:val="28"/>
          <w:szCs w:val="28"/>
          <w:lang w:val="uk-UA" w:eastAsia="uk-UA"/>
        </w:rPr>
        <w:t>у м. Микола</w:t>
      </w:r>
      <w:r w:rsidR="00A11B4F">
        <w:rPr>
          <w:rFonts w:ascii="Times New Roman" w:eastAsia="SimSun" w:hAnsi="Times New Roman" w:cs="Times New Roman"/>
          <w:b/>
          <w:color w:val="000000" w:themeColor="text1"/>
          <w:sz w:val="28"/>
          <w:szCs w:val="28"/>
          <w:lang w:val="uk-UA" w:eastAsia="uk-UA"/>
        </w:rPr>
        <w:t>їв</w:t>
      </w:r>
      <w:r w:rsidR="00EC1A56" w:rsidRPr="008A7917">
        <w:rPr>
          <w:rFonts w:ascii="Times New Roman" w:eastAsia="SimSun" w:hAnsi="Times New Roman" w:cs="Times New Roman"/>
          <w:b/>
          <w:color w:val="000000" w:themeColor="text1"/>
          <w:sz w:val="28"/>
          <w:szCs w:val="28"/>
          <w:lang w:val="uk-UA" w:eastAsia="uk-UA"/>
        </w:rPr>
        <w:t>).</w:t>
      </w:r>
    </w:p>
    <w:p w:rsidR="00382E29" w:rsidRPr="008A7917" w:rsidRDefault="00382E29" w:rsidP="00A92BEE">
      <w:pPr>
        <w:spacing w:line="240" w:lineRule="auto"/>
        <w:ind w:firstLine="567"/>
        <w:jc w:val="both"/>
        <w:rPr>
          <w:rFonts w:ascii="Times New Roman" w:eastAsia="SimSun" w:hAnsi="Times New Roman" w:cs="Times New Roman"/>
          <w:b/>
          <w:color w:val="000000" w:themeColor="text1"/>
          <w:sz w:val="28"/>
          <w:szCs w:val="28"/>
          <w:lang w:val="uk-UA" w:eastAsia="uk-UA"/>
        </w:rPr>
      </w:pPr>
    </w:p>
    <w:p w:rsidR="00384FA0" w:rsidRDefault="00382E29" w:rsidP="00A92BEE">
      <w:pPr>
        <w:spacing w:line="240" w:lineRule="auto"/>
        <w:jc w:val="both"/>
        <w:rPr>
          <w:rFonts w:ascii="Times New Roman" w:eastAsia="SimSun" w:hAnsi="Times New Roman" w:cs="Times New Roman"/>
          <w:b/>
          <w:color w:val="000000" w:themeColor="text1"/>
          <w:sz w:val="28"/>
          <w:szCs w:val="28"/>
          <w:lang w:val="uk-UA" w:eastAsia="uk-UA"/>
        </w:rPr>
      </w:pPr>
      <w:r>
        <w:rPr>
          <w:noProof/>
        </w:rPr>
        <w:drawing>
          <wp:inline distT="0" distB="0" distL="0" distR="0" wp14:anchorId="1BCE1903" wp14:editId="4CA23D23">
            <wp:extent cx="5939790" cy="593979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939790"/>
                    </a:xfrm>
                    <a:prstGeom prst="rect">
                      <a:avLst/>
                    </a:prstGeom>
                    <a:noFill/>
                    <a:ln>
                      <a:noFill/>
                    </a:ln>
                  </pic:spPr>
                </pic:pic>
              </a:graphicData>
            </a:graphic>
          </wp:inline>
        </w:drawing>
      </w:r>
    </w:p>
    <w:p w:rsidR="00727A21" w:rsidRPr="00727A21" w:rsidRDefault="00727A21" w:rsidP="00727A21">
      <w:pPr>
        <w:pStyle w:val="a8"/>
        <w:ind w:left="720"/>
        <w:jc w:val="both"/>
        <w:rPr>
          <w:rFonts w:eastAsia="Calibri"/>
          <w:color w:val="000000" w:themeColor="text1"/>
          <w:lang w:val="uk-UA"/>
        </w:rPr>
      </w:pPr>
    </w:p>
    <w:p w:rsidR="008D6DF3" w:rsidRDefault="008D6DF3" w:rsidP="001D355C">
      <w:pPr>
        <w:spacing w:line="240" w:lineRule="auto"/>
        <w:rPr>
          <w:rFonts w:ascii="Times New Roman" w:hAnsi="Times New Roman" w:cs="Times New Roman"/>
          <w:b/>
          <w:bCs/>
          <w:sz w:val="24"/>
          <w:szCs w:val="24"/>
          <w:lang w:val="uk-UA"/>
        </w:rPr>
      </w:pPr>
    </w:p>
    <w:p w:rsidR="008D6DF3" w:rsidRDefault="008D6DF3" w:rsidP="001D355C">
      <w:pPr>
        <w:spacing w:line="240" w:lineRule="auto"/>
        <w:rPr>
          <w:rFonts w:ascii="Times New Roman" w:hAnsi="Times New Roman" w:cs="Times New Roman"/>
          <w:b/>
          <w:bCs/>
          <w:sz w:val="24"/>
          <w:szCs w:val="24"/>
          <w:lang w:val="uk-UA"/>
        </w:rPr>
      </w:pPr>
    </w:p>
    <w:p w:rsidR="008D6DF3" w:rsidRDefault="008D6DF3" w:rsidP="001D355C">
      <w:pPr>
        <w:spacing w:line="240" w:lineRule="auto"/>
        <w:rPr>
          <w:rFonts w:ascii="Times New Roman" w:hAnsi="Times New Roman" w:cs="Times New Roman"/>
          <w:b/>
          <w:bCs/>
          <w:sz w:val="24"/>
          <w:szCs w:val="24"/>
          <w:lang w:val="uk-UA"/>
        </w:rPr>
      </w:pPr>
    </w:p>
    <w:p w:rsidR="00384FA0" w:rsidRDefault="00384FA0" w:rsidP="008D6DF3">
      <w:pPr>
        <w:rPr>
          <w:noProof/>
        </w:rPr>
      </w:pPr>
    </w:p>
    <w:p w:rsidR="00384FA0" w:rsidRDefault="00384FA0" w:rsidP="008D6DF3">
      <w:pPr>
        <w:rPr>
          <w:noProof/>
        </w:rPr>
      </w:pPr>
    </w:p>
    <w:p w:rsidR="00384FA0" w:rsidRDefault="00384FA0" w:rsidP="008D6DF3"/>
    <w:p w:rsidR="008D6DF3" w:rsidRPr="000B6C4F" w:rsidRDefault="008D6DF3" w:rsidP="001D355C">
      <w:pPr>
        <w:spacing w:line="240" w:lineRule="auto"/>
        <w:rPr>
          <w:rFonts w:ascii="Times New Roman" w:hAnsi="Times New Roman" w:cs="Times New Roman"/>
          <w:b/>
          <w:bCs/>
          <w:sz w:val="24"/>
          <w:szCs w:val="24"/>
          <w:lang w:val="uk-UA"/>
        </w:rPr>
      </w:pPr>
    </w:p>
    <w:sectPr w:rsidR="008D6DF3" w:rsidRPr="000B6C4F" w:rsidSect="00A92BEE">
      <w:headerReference w:type="default" r:id="rId9"/>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F0" w:rsidRDefault="000B6BF0" w:rsidP="002418FB">
      <w:pPr>
        <w:spacing w:line="240" w:lineRule="auto"/>
      </w:pPr>
      <w:r>
        <w:separator/>
      </w:r>
    </w:p>
  </w:endnote>
  <w:endnote w:type="continuationSeparator" w:id="0">
    <w:p w:rsidR="000B6BF0" w:rsidRDefault="000B6BF0" w:rsidP="00241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Lohit Hindi">
    <w:altName w:val="Times New Roman"/>
    <w:panose1 w:val="00000000000000000000"/>
    <w:charset w:val="00"/>
    <w:family w:val="auto"/>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F0" w:rsidRDefault="000B6BF0" w:rsidP="002418FB">
      <w:pPr>
        <w:spacing w:line="240" w:lineRule="auto"/>
      </w:pPr>
      <w:r>
        <w:separator/>
      </w:r>
    </w:p>
  </w:footnote>
  <w:footnote w:type="continuationSeparator" w:id="0">
    <w:p w:rsidR="000B6BF0" w:rsidRDefault="000B6BF0" w:rsidP="002418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0522"/>
      <w:docPartObj>
        <w:docPartGallery w:val="Page Numbers (Top of Page)"/>
        <w:docPartUnique/>
      </w:docPartObj>
    </w:sdtPr>
    <w:sdtEndPr/>
    <w:sdtContent>
      <w:p w:rsidR="008D6DF3" w:rsidRDefault="008D6DF3">
        <w:pPr>
          <w:pStyle w:val="ae"/>
          <w:jc w:val="center"/>
        </w:pPr>
        <w:r>
          <w:fldChar w:fldCharType="begin"/>
        </w:r>
        <w:r>
          <w:instrText>PAGE   \* MERGEFORMAT</w:instrText>
        </w:r>
        <w:r>
          <w:fldChar w:fldCharType="separate"/>
        </w:r>
        <w:r w:rsidR="00A44CF0">
          <w:rPr>
            <w:noProof/>
          </w:rPr>
          <w:t>2</w:t>
        </w:r>
        <w:r>
          <w:fldChar w:fldCharType="end"/>
        </w:r>
      </w:p>
    </w:sdtContent>
  </w:sdt>
  <w:p w:rsidR="008D6DF3" w:rsidRDefault="008D6D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44206"/>
    <w:multiLevelType w:val="hybridMultilevel"/>
    <w:tmpl w:val="6A1C14E2"/>
    <w:lvl w:ilvl="0" w:tplc="2FB24FA2">
      <w:start w:val="1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420C1068"/>
    <w:multiLevelType w:val="hybridMultilevel"/>
    <w:tmpl w:val="E5C4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7D"/>
    <w:rsid w:val="00001EDA"/>
    <w:rsid w:val="00024C34"/>
    <w:rsid w:val="00027602"/>
    <w:rsid w:val="00027DEA"/>
    <w:rsid w:val="0003283F"/>
    <w:rsid w:val="00041163"/>
    <w:rsid w:val="00050263"/>
    <w:rsid w:val="000506D8"/>
    <w:rsid w:val="000813FA"/>
    <w:rsid w:val="0009205D"/>
    <w:rsid w:val="000A5799"/>
    <w:rsid w:val="000A663D"/>
    <w:rsid w:val="000B0FB9"/>
    <w:rsid w:val="000B67BD"/>
    <w:rsid w:val="000B6BF0"/>
    <w:rsid w:val="000B6C4F"/>
    <w:rsid w:val="000C415A"/>
    <w:rsid w:val="000D2B83"/>
    <w:rsid w:val="000D3CDB"/>
    <w:rsid w:val="000D58BD"/>
    <w:rsid w:val="000E3338"/>
    <w:rsid w:val="000E6B6E"/>
    <w:rsid w:val="000F52C9"/>
    <w:rsid w:val="000F7546"/>
    <w:rsid w:val="00107849"/>
    <w:rsid w:val="00111074"/>
    <w:rsid w:val="001137C4"/>
    <w:rsid w:val="00120171"/>
    <w:rsid w:val="00123FEC"/>
    <w:rsid w:val="00124D7D"/>
    <w:rsid w:val="00135E17"/>
    <w:rsid w:val="00170EFA"/>
    <w:rsid w:val="001746FE"/>
    <w:rsid w:val="00185C6F"/>
    <w:rsid w:val="0018682B"/>
    <w:rsid w:val="00193589"/>
    <w:rsid w:val="001B2C60"/>
    <w:rsid w:val="001C47DD"/>
    <w:rsid w:val="001D317B"/>
    <w:rsid w:val="001D355C"/>
    <w:rsid w:val="001E1229"/>
    <w:rsid w:val="001E2FA5"/>
    <w:rsid w:val="001E7676"/>
    <w:rsid w:val="001F0D99"/>
    <w:rsid w:val="001F4E27"/>
    <w:rsid w:val="002012F4"/>
    <w:rsid w:val="00205716"/>
    <w:rsid w:val="00224931"/>
    <w:rsid w:val="00226250"/>
    <w:rsid w:val="00233FC1"/>
    <w:rsid w:val="002418FB"/>
    <w:rsid w:val="0025316F"/>
    <w:rsid w:val="00256160"/>
    <w:rsid w:val="00257279"/>
    <w:rsid w:val="002650FC"/>
    <w:rsid w:val="00270A95"/>
    <w:rsid w:val="00277D47"/>
    <w:rsid w:val="00282D09"/>
    <w:rsid w:val="00286454"/>
    <w:rsid w:val="00292C31"/>
    <w:rsid w:val="00295164"/>
    <w:rsid w:val="002A345D"/>
    <w:rsid w:val="002B1D84"/>
    <w:rsid w:val="002B27F5"/>
    <w:rsid w:val="002C14DD"/>
    <w:rsid w:val="002C446B"/>
    <w:rsid w:val="002E3FEE"/>
    <w:rsid w:val="002F1561"/>
    <w:rsid w:val="002F61ED"/>
    <w:rsid w:val="003122CB"/>
    <w:rsid w:val="00315646"/>
    <w:rsid w:val="003229F9"/>
    <w:rsid w:val="00323120"/>
    <w:rsid w:val="00327781"/>
    <w:rsid w:val="00340E89"/>
    <w:rsid w:val="00341BBE"/>
    <w:rsid w:val="00344126"/>
    <w:rsid w:val="00344DF7"/>
    <w:rsid w:val="0035369A"/>
    <w:rsid w:val="00356BB2"/>
    <w:rsid w:val="00356E9E"/>
    <w:rsid w:val="00366441"/>
    <w:rsid w:val="00372A68"/>
    <w:rsid w:val="00372CD4"/>
    <w:rsid w:val="00382AC1"/>
    <w:rsid w:val="00382E29"/>
    <w:rsid w:val="00384FA0"/>
    <w:rsid w:val="00385D7D"/>
    <w:rsid w:val="0038616E"/>
    <w:rsid w:val="00387A2F"/>
    <w:rsid w:val="0039314D"/>
    <w:rsid w:val="00397CDC"/>
    <w:rsid w:val="003A176A"/>
    <w:rsid w:val="003A4371"/>
    <w:rsid w:val="003A7CC4"/>
    <w:rsid w:val="003C26BA"/>
    <w:rsid w:val="003D3F33"/>
    <w:rsid w:val="003D563C"/>
    <w:rsid w:val="003F5006"/>
    <w:rsid w:val="003F653D"/>
    <w:rsid w:val="00403E01"/>
    <w:rsid w:val="004053D8"/>
    <w:rsid w:val="004060E5"/>
    <w:rsid w:val="00417F31"/>
    <w:rsid w:val="00420762"/>
    <w:rsid w:val="00422A51"/>
    <w:rsid w:val="00444D11"/>
    <w:rsid w:val="00461664"/>
    <w:rsid w:val="004669F7"/>
    <w:rsid w:val="00467189"/>
    <w:rsid w:val="00472D32"/>
    <w:rsid w:val="00477CC1"/>
    <w:rsid w:val="00483011"/>
    <w:rsid w:val="0048388A"/>
    <w:rsid w:val="0049200E"/>
    <w:rsid w:val="004952CB"/>
    <w:rsid w:val="004A4D9C"/>
    <w:rsid w:val="004A7522"/>
    <w:rsid w:val="004B6A85"/>
    <w:rsid w:val="004B7986"/>
    <w:rsid w:val="004C4420"/>
    <w:rsid w:val="004D3733"/>
    <w:rsid w:val="004E59A3"/>
    <w:rsid w:val="004E7A7B"/>
    <w:rsid w:val="004F0D28"/>
    <w:rsid w:val="004F0F6D"/>
    <w:rsid w:val="004F1702"/>
    <w:rsid w:val="005021CE"/>
    <w:rsid w:val="00507D86"/>
    <w:rsid w:val="00520623"/>
    <w:rsid w:val="005241F7"/>
    <w:rsid w:val="005277A0"/>
    <w:rsid w:val="00536F59"/>
    <w:rsid w:val="0054027B"/>
    <w:rsid w:val="00543865"/>
    <w:rsid w:val="00544354"/>
    <w:rsid w:val="005449BD"/>
    <w:rsid w:val="00546E6C"/>
    <w:rsid w:val="00547AD2"/>
    <w:rsid w:val="00560EC4"/>
    <w:rsid w:val="00566E64"/>
    <w:rsid w:val="005745A7"/>
    <w:rsid w:val="005908D0"/>
    <w:rsid w:val="00594F9E"/>
    <w:rsid w:val="005A2F7D"/>
    <w:rsid w:val="005B1185"/>
    <w:rsid w:val="005B13AC"/>
    <w:rsid w:val="005B4E47"/>
    <w:rsid w:val="005D2606"/>
    <w:rsid w:val="00601B96"/>
    <w:rsid w:val="00607824"/>
    <w:rsid w:val="0061349F"/>
    <w:rsid w:val="00613B6E"/>
    <w:rsid w:val="0064317E"/>
    <w:rsid w:val="00654290"/>
    <w:rsid w:val="00655B48"/>
    <w:rsid w:val="00657F7D"/>
    <w:rsid w:val="006659B6"/>
    <w:rsid w:val="00665E10"/>
    <w:rsid w:val="00667AB1"/>
    <w:rsid w:val="006779DA"/>
    <w:rsid w:val="00680AC6"/>
    <w:rsid w:val="00683CA0"/>
    <w:rsid w:val="00684A82"/>
    <w:rsid w:val="0068640A"/>
    <w:rsid w:val="0069395D"/>
    <w:rsid w:val="00696507"/>
    <w:rsid w:val="006A41EF"/>
    <w:rsid w:val="006A41F8"/>
    <w:rsid w:val="006B2F39"/>
    <w:rsid w:val="006B4510"/>
    <w:rsid w:val="006D2524"/>
    <w:rsid w:val="006E3465"/>
    <w:rsid w:val="006F0B64"/>
    <w:rsid w:val="006F409F"/>
    <w:rsid w:val="00703744"/>
    <w:rsid w:val="00703F48"/>
    <w:rsid w:val="00706ED6"/>
    <w:rsid w:val="0071547F"/>
    <w:rsid w:val="00720205"/>
    <w:rsid w:val="00727A21"/>
    <w:rsid w:val="00732464"/>
    <w:rsid w:val="00743D8B"/>
    <w:rsid w:val="00751534"/>
    <w:rsid w:val="00754E92"/>
    <w:rsid w:val="00762C4F"/>
    <w:rsid w:val="00781366"/>
    <w:rsid w:val="00787141"/>
    <w:rsid w:val="00787E40"/>
    <w:rsid w:val="00794548"/>
    <w:rsid w:val="007962AC"/>
    <w:rsid w:val="007977B1"/>
    <w:rsid w:val="007A2CC8"/>
    <w:rsid w:val="007A4642"/>
    <w:rsid w:val="007A60AF"/>
    <w:rsid w:val="007A7E98"/>
    <w:rsid w:val="007C191C"/>
    <w:rsid w:val="007C2395"/>
    <w:rsid w:val="007C586A"/>
    <w:rsid w:val="007D57D6"/>
    <w:rsid w:val="00804412"/>
    <w:rsid w:val="00815C47"/>
    <w:rsid w:val="00816030"/>
    <w:rsid w:val="00837382"/>
    <w:rsid w:val="00841443"/>
    <w:rsid w:val="00841AD1"/>
    <w:rsid w:val="0086109F"/>
    <w:rsid w:val="00862C92"/>
    <w:rsid w:val="008633E4"/>
    <w:rsid w:val="008743E2"/>
    <w:rsid w:val="00875191"/>
    <w:rsid w:val="00885CF9"/>
    <w:rsid w:val="00886C96"/>
    <w:rsid w:val="00895D2A"/>
    <w:rsid w:val="00897093"/>
    <w:rsid w:val="008A4673"/>
    <w:rsid w:val="008A4ECC"/>
    <w:rsid w:val="008A7917"/>
    <w:rsid w:val="008B1150"/>
    <w:rsid w:val="008C0A7C"/>
    <w:rsid w:val="008C20B4"/>
    <w:rsid w:val="008D2C8A"/>
    <w:rsid w:val="008D5123"/>
    <w:rsid w:val="008D6DF3"/>
    <w:rsid w:val="008D7B98"/>
    <w:rsid w:val="008E0C45"/>
    <w:rsid w:val="0090159B"/>
    <w:rsid w:val="009030BB"/>
    <w:rsid w:val="009037EF"/>
    <w:rsid w:val="00906816"/>
    <w:rsid w:val="00912751"/>
    <w:rsid w:val="00914C4A"/>
    <w:rsid w:val="00915BB2"/>
    <w:rsid w:val="00917FA0"/>
    <w:rsid w:val="009310E1"/>
    <w:rsid w:val="0093195E"/>
    <w:rsid w:val="00935F79"/>
    <w:rsid w:val="00945825"/>
    <w:rsid w:val="00956C47"/>
    <w:rsid w:val="009804CB"/>
    <w:rsid w:val="00985718"/>
    <w:rsid w:val="00985B1C"/>
    <w:rsid w:val="00996E87"/>
    <w:rsid w:val="009B7F84"/>
    <w:rsid w:val="009C0BFD"/>
    <w:rsid w:val="009C4E53"/>
    <w:rsid w:val="009F1D09"/>
    <w:rsid w:val="00A003C1"/>
    <w:rsid w:val="00A11B4F"/>
    <w:rsid w:val="00A14F3C"/>
    <w:rsid w:val="00A2405C"/>
    <w:rsid w:val="00A247CF"/>
    <w:rsid w:val="00A33F64"/>
    <w:rsid w:val="00A40121"/>
    <w:rsid w:val="00A4159B"/>
    <w:rsid w:val="00A4287E"/>
    <w:rsid w:val="00A42D99"/>
    <w:rsid w:val="00A43E6B"/>
    <w:rsid w:val="00A44CF0"/>
    <w:rsid w:val="00A47421"/>
    <w:rsid w:val="00A507B3"/>
    <w:rsid w:val="00A53945"/>
    <w:rsid w:val="00A53EA6"/>
    <w:rsid w:val="00A6597C"/>
    <w:rsid w:val="00A67753"/>
    <w:rsid w:val="00A723B9"/>
    <w:rsid w:val="00A76695"/>
    <w:rsid w:val="00A811C6"/>
    <w:rsid w:val="00A85CC2"/>
    <w:rsid w:val="00A92BEE"/>
    <w:rsid w:val="00A948D3"/>
    <w:rsid w:val="00A97D41"/>
    <w:rsid w:val="00AA7A85"/>
    <w:rsid w:val="00AB1C9E"/>
    <w:rsid w:val="00AB7A39"/>
    <w:rsid w:val="00AC383E"/>
    <w:rsid w:val="00AC6FCC"/>
    <w:rsid w:val="00AC75B8"/>
    <w:rsid w:val="00AE31F7"/>
    <w:rsid w:val="00AF24BE"/>
    <w:rsid w:val="00AF4ACB"/>
    <w:rsid w:val="00B068E0"/>
    <w:rsid w:val="00B11B22"/>
    <w:rsid w:val="00B26226"/>
    <w:rsid w:val="00B41458"/>
    <w:rsid w:val="00B42CCC"/>
    <w:rsid w:val="00B47FD8"/>
    <w:rsid w:val="00B60C37"/>
    <w:rsid w:val="00B80AD0"/>
    <w:rsid w:val="00B81923"/>
    <w:rsid w:val="00B844C7"/>
    <w:rsid w:val="00B85B10"/>
    <w:rsid w:val="00B87139"/>
    <w:rsid w:val="00B87913"/>
    <w:rsid w:val="00B92AF1"/>
    <w:rsid w:val="00B9656F"/>
    <w:rsid w:val="00BA1E47"/>
    <w:rsid w:val="00BB4A19"/>
    <w:rsid w:val="00C03DEC"/>
    <w:rsid w:val="00C22741"/>
    <w:rsid w:val="00C3033C"/>
    <w:rsid w:val="00C3787D"/>
    <w:rsid w:val="00C47ED3"/>
    <w:rsid w:val="00C635AA"/>
    <w:rsid w:val="00C66821"/>
    <w:rsid w:val="00C71AE9"/>
    <w:rsid w:val="00C71FAB"/>
    <w:rsid w:val="00C81929"/>
    <w:rsid w:val="00C8441E"/>
    <w:rsid w:val="00C87A22"/>
    <w:rsid w:val="00CA05E7"/>
    <w:rsid w:val="00CB269E"/>
    <w:rsid w:val="00CB5712"/>
    <w:rsid w:val="00CB6EE8"/>
    <w:rsid w:val="00CB7D80"/>
    <w:rsid w:val="00CC3D50"/>
    <w:rsid w:val="00CC644C"/>
    <w:rsid w:val="00CC67FA"/>
    <w:rsid w:val="00CD1744"/>
    <w:rsid w:val="00CE050A"/>
    <w:rsid w:val="00CE3B0E"/>
    <w:rsid w:val="00D054A2"/>
    <w:rsid w:val="00D073EF"/>
    <w:rsid w:val="00D15620"/>
    <w:rsid w:val="00D15AC7"/>
    <w:rsid w:val="00D24CC9"/>
    <w:rsid w:val="00D44833"/>
    <w:rsid w:val="00D512DE"/>
    <w:rsid w:val="00D54A2B"/>
    <w:rsid w:val="00D55CEF"/>
    <w:rsid w:val="00D5749A"/>
    <w:rsid w:val="00D616E0"/>
    <w:rsid w:val="00D75123"/>
    <w:rsid w:val="00D821EF"/>
    <w:rsid w:val="00D83062"/>
    <w:rsid w:val="00D947E0"/>
    <w:rsid w:val="00D957BC"/>
    <w:rsid w:val="00DA4F50"/>
    <w:rsid w:val="00DA527B"/>
    <w:rsid w:val="00DB3721"/>
    <w:rsid w:val="00DB6723"/>
    <w:rsid w:val="00DD54BE"/>
    <w:rsid w:val="00DE74E5"/>
    <w:rsid w:val="00E10F5D"/>
    <w:rsid w:val="00E12178"/>
    <w:rsid w:val="00E51B6B"/>
    <w:rsid w:val="00E53443"/>
    <w:rsid w:val="00E67E0F"/>
    <w:rsid w:val="00E72626"/>
    <w:rsid w:val="00E80C51"/>
    <w:rsid w:val="00E85550"/>
    <w:rsid w:val="00E91121"/>
    <w:rsid w:val="00EA115D"/>
    <w:rsid w:val="00EA241A"/>
    <w:rsid w:val="00EA7389"/>
    <w:rsid w:val="00EC1A56"/>
    <w:rsid w:val="00EC535D"/>
    <w:rsid w:val="00EC7CCF"/>
    <w:rsid w:val="00EC7CFA"/>
    <w:rsid w:val="00ED1367"/>
    <w:rsid w:val="00ED211D"/>
    <w:rsid w:val="00ED37A4"/>
    <w:rsid w:val="00ED4F5F"/>
    <w:rsid w:val="00ED6BA0"/>
    <w:rsid w:val="00ED7C81"/>
    <w:rsid w:val="00EF23B3"/>
    <w:rsid w:val="00F00A2D"/>
    <w:rsid w:val="00F11CD7"/>
    <w:rsid w:val="00F1439F"/>
    <w:rsid w:val="00F144E1"/>
    <w:rsid w:val="00F25509"/>
    <w:rsid w:val="00F3083E"/>
    <w:rsid w:val="00F35AFC"/>
    <w:rsid w:val="00F47B97"/>
    <w:rsid w:val="00F547FE"/>
    <w:rsid w:val="00F56A0A"/>
    <w:rsid w:val="00FA0866"/>
    <w:rsid w:val="00FA3D10"/>
    <w:rsid w:val="00FA42D0"/>
    <w:rsid w:val="00FA473E"/>
    <w:rsid w:val="00FB351D"/>
    <w:rsid w:val="00FB36D1"/>
    <w:rsid w:val="00FB3B58"/>
    <w:rsid w:val="00FB4490"/>
    <w:rsid w:val="00FC3205"/>
    <w:rsid w:val="00FC5B34"/>
    <w:rsid w:val="00FD142A"/>
    <w:rsid w:val="00FD55FD"/>
    <w:rsid w:val="00FE2DE8"/>
    <w:rsid w:val="00FF1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5930B-E688-492E-8BC7-E78C070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0A95"/>
    <w:pPr>
      <w:spacing w:after="0"/>
    </w:pPr>
    <w:rPr>
      <w:rFonts w:ascii="Arial" w:eastAsia="Arial" w:hAnsi="Arial" w:cs="Arial"/>
      <w:color w:val="000000"/>
      <w:lang w:eastAsia="ru-RU"/>
    </w:rPr>
  </w:style>
  <w:style w:type="paragraph" w:styleId="1">
    <w:name w:val="heading 1"/>
    <w:basedOn w:val="a0"/>
    <w:next w:val="a0"/>
    <w:link w:val="10"/>
    <w:qFormat/>
    <w:rsid w:val="00536F59"/>
    <w:pPr>
      <w:keepNext/>
      <w:spacing w:before="240" w:after="60" w:line="240" w:lineRule="auto"/>
      <w:outlineLvl w:val="0"/>
    </w:pPr>
    <w:rPr>
      <w:rFonts w:ascii="Cambria" w:eastAsia="Times New Roman" w:hAnsi="Cambria" w:cs="Times New Roman"/>
      <w:b/>
      <w:bCs/>
      <w:color w:val="auto"/>
      <w:kern w:val="32"/>
      <w:sz w:val="32"/>
      <w:szCs w:val="32"/>
      <w:lang w:val="uk-UA" w:eastAsia="uk-UA"/>
    </w:rPr>
  </w:style>
  <w:style w:type="paragraph" w:styleId="3">
    <w:name w:val="heading 3"/>
    <w:basedOn w:val="a0"/>
    <w:next w:val="a0"/>
    <w:link w:val="30"/>
    <w:qFormat/>
    <w:rsid w:val="00536F59"/>
    <w:pPr>
      <w:keepNext/>
      <w:spacing w:before="240" w:after="60" w:line="240" w:lineRule="auto"/>
      <w:outlineLvl w:val="2"/>
    </w:pPr>
    <w:rPr>
      <w:rFonts w:ascii="Cambria" w:eastAsia="Times New Roman" w:hAnsi="Cambria" w:cs="Times New Roman"/>
      <w:b/>
      <w:bCs/>
      <w:color w:val="auto"/>
      <w:sz w:val="26"/>
      <w:szCs w:val="26"/>
      <w:lang w:val="uk-UA" w:eastAsia="uk-UA"/>
    </w:rPr>
  </w:style>
  <w:style w:type="paragraph" w:styleId="6">
    <w:name w:val="heading 6"/>
    <w:basedOn w:val="a0"/>
    <w:next w:val="a0"/>
    <w:link w:val="60"/>
    <w:uiPriority w:val="9"/>
    <w:unhideWhenUsed/>
    <w:qFormat/>
    <w:rsid w:val="001E2F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a5"/>
    <w:qFormat/>
    <w:rsid w:val="005449BD"/>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449BD"/>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536F59"/>
    <w:rPr>
      <w:rFonts w:ascii="Cambria" w:eastAsia="Times New Roman" w:hAnsi="Cambria" w:cs="Times New Roman"/>
      <w:b/>
      <w:bCs/>
      <w:kern w:val="32"/>
      <w:sz w:val="32"/>
      <w:szCs w:val="32"/>
      <w:lang w:val="uk-UA" w:eastAsia="uk-UA"/>
    </w:rPr>
  </w:style>
  <w:style w:type="character" w:customStyle="1" w:styleId="30">
    <w:name w:val="Заголовок 3 Знак"/>
    <w:basedOn w:val="a1"/>
    <w:link w:val="3"/>
    <w:rsid w:val="00536F59"/>
    <w:rPr>
      <w:rFonts w:ascii="Cambria" w:eastAsia="Times New Roman" w:hAnsi="Cambria" w:cs="Times New Roman"/>
      <w:b/>
      <w:bCs/>
      <w:sz w:val="26"/>
      <w:szCs w:val="26"/>
      <w:lang w:val="uk-UA" w:eastAsia="uk-UA"/>
    </w:rPr>
  </w:style>
  <w:style w:type="paragraph" w:styleId="HTML">
    <w:name w:val="HTML Preformatted"/>
    <w:basedOn w:val="a0"/>
    <w:link w:val="HTML0"/>
    <w:rsid w:val="0053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18"/>
      <w:szCs w:val="18"/>
    </w:rPr>
  </w:style>
  <w:style w:type="character" w:customStyle="1" w:styleId="HTML0">
    <w:name w:val="Стандартный HTML Знак"/>
    <w:basedOn w:val="a1"/>
    <w:link w:val="HTML"/>
    <w:rsid w:val="00536F59"/>
    <w:rPr>
      <w:rFonts w:ascii="Courier New" w:eastAsia="Calibri" w:hAnsi="Courier New" w:cs="Times New Roman"/>
      <w:color w:val="000000"/>
      <w:sz w:val="18"/>
      <w:szCs w:val="18"/>
      <w:lang w:eastAsia="ru-RU"/>
    </w:rPr>
  </w:style>
  <w:style w:type="character" w:customStyle="1" w:styleId="grame">
    <w:name w:val="grame"/>
    <w:rsid w:val="00536F59"/>
    <w:rPr>
      <w:rFonts w:cs="Times New Roman"/>
    </w:rPr>
  </w:style>
  <w:style w:type="paragraph" w:customStyle="1" w:styleId="11">
    <w:name w:val="Обычный1"/>
    <w:rsid w:val="00536F59"/>
    <w:pPr>
      <w:spacing w:after="0"/>
    </w:pPr>
    <w:rPr>
      <w:rFonts w:ascii="Arial" w:eastAsia="Times New Roman" w:hAnsi="Arial" w:cs="Arial"/>
      <w:color w:val="000000"/>
      <w:lang w:eastAsia="ru-RU"/>
    </w:rPr>
  </w:style>
  <w:style w:type="paragraph" w:customStyle="1" w:styleId="a">
    <w:name w:val="Номер"/>
    <w:basedOn w:val="a0"/>
    <w:uiPriority w:val="2"/>
    <w:qFormat/>
    <w:rsid w:val="004952CB"/>
    <w:pPr>
      <w:numPr>
        <w:numId w:val="1"/>
      </w:numPr>
      <w:spacing w:before="120" w:after="120" w:line="240" w:lineRule="auto"/>
      <w:jc w:val="both"/>
    </w:pPr>
    <w:rPr>
      <w:rFonts w:ascii="Times New Roman" w:eastAsia="Times New Roman" w:hAnsi="Times New Roman" w:cs="Times New Roman"/>
      <w:color w:val="auto"/>
      <w:sz w:val="24"/>
      <w:szCs w:val="24"/>
      <w:lang w:val="uk-UA"/>
    </w:rPr>
  </w:style>
  <w:style w:type="paragraph" w:customStyle="1" w:styleId="a6">
    <w:name w:val="_тире"/>
    <w:basedOn w:val="a0"/>
    <w:qFormat/>
    <w:rsid w:val="004952CB"/>
    <w:pPr>
      <w:spacing w:after="120" w:line="240" w:lineRule="auto"/>
      <w:ind w:left="284" w:hanging="284"/>
      <w:jc w:val="both"/>
    </w:pPr>
    <w:rPr>
      <w:rFonts w:ascii="Times New Roman" w:eastAsia="Times New Roman" w:hAnsi="Times New Roman" w:cs="Times New Roman"/>
      <w:color w:val="auto"/>
      <w:sz w:val="24"/>
      <w:szCs w:val="24"/>
      <w:lang w:val="uk-UA"/>
    </w:rPr>
  </w:style>
  <w:style w:type="character" w:customStyle="1" w:styleId="a7">
    <w:name w:val="Абзац списка Знак"/>
    <w:link w:val="a8"/>
    <w:uiPriority w:val="99"/>
    <w:locked/>
    <w:rsid w:val="001E2FA5"/>
    <w:rPr>
      <w:rFonts w:ascii="Times New Roman" w:eastAsia="SimSun" w:hAnsi="Times New Roman" w:cs="Times New Roman"/>
      <w:sz w:val="24"/>
      <w:szCs w:val="24"/>
    </w:rPr>
  </w:style>
  <w:style w:type="paragraph" w:styleId="a8">
    <w:name w:val="List Paragraph"/>
    <w:basedOn w:val="a0"/>
    <w:link w:val="a7"/>
    <w:uiPriority w:val="99"/>
    <w:qFormat/>
    <w:rsid w:val="001E2FA5"/>
    <w:pPr>
      <w:spacing w:line="240" w:lineRule="auto"/>
      <w:ind w:left="708"/>
    </w:pPr>
    <w:rPr>
      <w:rFonts w:ascii="Times New Roman" w:eastAsia="SimSun" w:hAnsi="Times New Roman" w:cs="Times New Roman"/>
      <w:color w:val="auto"/>
      <w:sz w:val="24"/>
      <w:szCs w:val="24"/>
      <w:lang w:eastAsia="en-US"/>
    </w:rPr>
  </w:style>
  <w:style w:type="character" w:customStyle="1" w:styleId="60">
    <w:name w:val="Заголовок 6 Знак"/>
    <w:basedOn w:val="a1"/>
    <w:link w:val="6"/>
    <w:uiPriority w:val="9"/>
    <w:rsid w:val="001E2FA5"/>
    <w:rPr>
      <w:rFonts w:asciiTheme="majorHAnsi" w:eastAsiaTheme="majorEastAsia" w:hAnsiTheme="majorHAnsi" w:cstheme="majorBidi"/>
      <w:i/>
      <w:iCs/>
      <w:color w:val="243F60" w:themeColor="accent1" w:themeShade="7F"/>
      <w:lang w:eastAsia="ru-RU"/>
    </w:rPr>
  </w:style>
  <w:style w:type="paragraph" w:styleId="a9">
    <w:name w:val="Balloon Text"/>
    <w:basedOn w:val="a0"/>
    <w:link w:val="aa"/>
    <w:uiPriority w:val="99"/>
    <w:semiHidden/>
    <w:unhideWhenUsed/>
    <w:rsid w:val="00282D09"/>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2D09"/>
    <w:rPr>
      <w:rFonts w:ascii="Tahoma" w:eastAsia="Arial" w:hAnsi="Tahoma" w:cs="Tahoma"/>
      <w:color w:val="000000"/>
      <w:sz w:val="16"/>
      <w:szCs w:val="16"/>
      <w:lang w:eastAsia="ru-RU"/>
    </w:rPr>
  </w:style>
  <w:style w:type="character" w:customStyle="1" w:styleId="2">
    <w:name w:val="Основной текст (2)_"/>
    <w:link w:val="20"/>
    <w:locked/>
    <w:rsid w:val="00A003C1"/>
    <w:rPr>
      <w:shd w:val="clear" w:color="auto" w:fill="FFFFFF"/>
    </w:rPr>
  </w:style>
  <w:style w:type="paragraph" w:customStyle="1" w:styleId="20">
    <w:name w:val="Основной текст (2)"/>
    <w:basedOn w:val="a0"/>
    <w:link w:val="2"/>
    <w:rsid w:val="00A003C1"/>
    <w:pPr>
      <w:widowControl w:val="0"/>
      <w:shd w:val="clear" w:color="auto" w:fill="FFFFFF"/>
      <w:spacing w:line="274" w:lineRule="exact"/>
      <w:ind w:hanging="400"/>
      <w:jc w:val="both"/>
    </w:pPr>
    <w:rPr>
      <w:rFonts w:asciiTheme="minorHAnsi" w:eastAsiaTheme="minorHAnsi" w:hAnsiTheme="minorHAnsi" w:cstheme="minorBidi"/>
      <w:color w:val="auto"/>
      <w:lang w:eastAsia="en-US"/>
    </w:rPr>
  </w:style>
  <w:style w:type="character" w:customStyle="1" w:styleId="21">
    <w:name w:val="Основной текст (2) + Полужирный"/>
    <w:rsid w:val="00A003C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A003C1"/>
    <w:rPr>
      <w:b/>
      <w:bCs/>
      <w:shd w:val="clear" w:color="auto" w:fill="FFFFFF"/>
    </w:rPr>
  </w:style>
  <w:style w:type="paragraph" w:customStyle="1" w:styleId="23">
    <w:name w:val="Заголовок №2"/>
    <w:basedOn w:val="a0"/>
    <w:link w:val="22"/>
    <w:rsid w:val="00A003C1"/>
    <w:pPr>
      <w:widowControl w:val="0"/>
      <w:shd w:val="clear" w:color="auto" w:fill="FFFFFF"/>
      <w:spacing w:line="0" w:lineRule="atLeast"/>
      <w:outlineLvl w:val="1"/>
    </w:pPr>
    <w:rPr>
      <w:rFonts w:asciiTheme="minorHAnsi" w:eastAsiaTheme="minorHAnsi" w:hAnsiTheme="minorHAnsi" w:cstheme="minorBidi"/>
      <w:b/>
      <w:bCs/>
      <w:color w:val="auto"/>
      <w:lang w:eastAsia="en-US"/>
    </w:rPr>
  </w:style>
  <w:style w:type="table" w:styleId="ab">
    <w:name w:val="Table Grid"/>
    <w:basedOn w:val="a2"/>
    <w:uiPriority w:val="59"/>
    <w:rsid w:val="00A0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link w:val="ad"/>
    <w:rsid w:val="000D58BD"/>
    <w:pPr>
      <w:spacing w:line="240" w:lineRule="auto"/>
    </w:pPr>
    <w:rPr>
      <w:rFonts w:ascii="Times New Roman" w:eastAsia="Times New Roman" w:hAnsi="Times New Roman" w:cs="Times New Roman"/>
      <w:color w:val="auto"/>
      <w:sz w:val="24"/>
      <w:szCs w:val="20"/>
      <w:lang w:val="uk-UA" w:eastAsia="en-US"/>
    </w:rPr>
  </w:style>
  <w:style w:type="character" w:customStyle="1" w:styleId="ad">
    <w:name w:val="Основной текст Знак"/>
    <w:basedOn w:val="a1"/>
    <w:link w:val="ac"/>
    <w:rsid w:val="000D58BD"/>
    <w:rPr>
      <w:rFonts w:ascii="Times New Roman" w:eastAsia="Times New Roman" w:hAnsi="Times New Roman" w:cs="Times New Roman"/>
      <w:sz w:val="24"/>
      <w:szCs w:val="20"/>
      <w:lang w:val="uk-UA"/>
    </w:rPr>
  </w:style>
  <w:style w:type="character" w:customStyle="1" w:styleId="apple-converted-space">
    <w:name w:val="apple-converted-space"/>
    <w:rsid w:val="00FD142A"/>
  </w:style>
  <w:style w:type="character" w:customStyle="1" w:styleId="blue">
    <w:name w:val="blue"/>
    <w:basedOn w:val="a1"/>
    <w:rsid w:val="00D54A2B"/>
  </w:style>
  <w:style w:type="paragraph" w:styleId="ae">
    <w:name w:val="header"/>
    <w:basedOn w:val="a0"/>
    <w:link w:val="af"/>
    <w:uiPriority w:val="99"/>
    <w:unhideWhenUsed/>
    <w:rsid w:val="002418FB"/>
    <w:pPr>
      <w:tabs>
        <w:tab w:val="center" w:pos="4677"/>
        <w:tab w:val="right" w:pos="9355"/>
      </w:tabs>
      <w:spacing w:line="240" w:lineRule="auto"/>
    </w:pPr>
  </w:style>
  <w:style w:type="character" w:customStyle="1" w:styleId="af">
    <w:name w:val="Верхний колонтитул Знак"/>
    <w:basedOn w:val="a1"/>
    <w:link w:val="ae"/>
    <w:uiPriority w:val="99"/>
    <w:rsid w:val="002418FB"/>
    <w:rPr>
      <w:rFonts w:ascii="Arial" w:eastAsia="Arial" w:hAnsi="Arial" w:cs="Arial"/>
      <w:color w:val="000000"/>
      <w:lang w:eastAsia="ru-RU"/>
    </w:rPr>
  </w:style>
  <w:style w:type="paragraph" w:styleId="af0">
    <w:name w:val="footer"/>
    <w:basedOn w:val="a0"/>
    <w:link w:val="af1"/>
    <w:uiPriority w:val="99"/>
    <w:unhideWhenUsed/>
    <w:rsid w:val="002418FB"/>
    <w:pPr>
      <w:tabs>
        <w:tab w:val="center" w:pos="4677"/>
        <w:tab w:val="right" w:pos="9355"/>
      </w:tabs>
      <w:spacing w:line="240" w:lineRule="auto"/>
    </w:pPr>
  </w:style>
  <w:style w:type="character" w:customStyle="1" w:styleId="af1">
    <w:name w:val="Нижний колонтитул Знак"/>
    <w:basedOn w:val="a1"/>
    <w:link w:val="af0"/>
    <w:uiPriority w:val="99"/>
    <w:rsid w:val="002418FB"/>
    <w:rPr>
      <w:rFonts w:ascii="Arial" w:eastAsia="Arial" w:hAnsi="Arial" w:cs="Arial"/>
      <w:color w:val="000000"/>
      <w:lang w:eastAsia="ru-RU"/>
    </w:rPr>
  </w:style>
  <w:style w:type="paragraph" w:customStyle="1" w:styleId="24">
    <w:name w:val="Обычный2"/>
    <w:uiPriority w:val="99"/>
    <w:rsid w:val="007C586A"/>
    <w:pPr>
      <w:spacing w:after="0"/>
    </w:pPr>
    <w:rPr>
      <w:rFonts w:ascii="Arial" w:eastAsia="Times New Roman" w:hAnsi="Arial" w:cs="Arial"/>
      <w:color w:val="000000"/>
      <w:szCs w:val="20"/>
      <w:lang w:eastAsia="ru-RU"/>
    </w:rPr>
  </w:style>
  <w:style w:type="character" w:styleId="af2">
    <w:name w:val="Hyperlink"/>
    <w:basedOn w:val="a1"/>
    <w:uiPriority w:val="99"/>
    <w:unhideWhenUsed/>
    <w:rsid w:val="004669F7"/>
    <w:rPr>
      <w:color w:val="0000FF"/>
      <w:u w:val="single"/>
    </w:rPr>
  </w:style>
  <w:style w:type="paragraph" w:customStyle="1" w:styleId="rvps2">
    <w:name w:val="rvps2"/>
    <w:basedOn w:val="a0"/>
    <w:rsid w:val="004669F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No Spacing"/>
    <w:link w:val="af4"/>
    <w:uiPriority w:val="1"/>
    <w:qFormat/>
    <w:rsid w:val="004669F7"/>
    <w:pPr>
      <w:spacing w:after="0" w:line="240" w:lineRule="auto"/>
    </w:pPr>
  </w:style>
  <w:style w:type="character" w:customStyle="1" w:styleId="af4">
    <w:name w:val="Без интервала Знак"/>
    <w:link w:val="af3"/>
    <w:uiPriority w:val="1"/>
    <w:rsid w:val="004669F7"/>
  </w:style>
  <w:style w:type="paragraph" w:styleId="25">
    <w:name w:val="Body Text Indent 2"/>
    <w:basedOn w:val="a0"/>
    <w:link w:val="26"/>
    <w:uiPriority w:val="99"/>
    <w:semiHidden/>
    <w:unhideWhenUsed/>
    <w:rsid w:val="00A2405C"/>
    <w:pPr>
      <w:spacing w:after="120" w:line="480" w:lineRule="auto"/>
      <w:ind w:left="283"/>
    </w:pPr>
  </w:style>
  <w:style w:type="character" w:customStyle="1" w:styleId="26">
    <w:name w:val="Основной текст с отступом 2 Знак"/>
    <w:basedOn w:val="a1"/>
    <w:link w:val="25"/>
    <w:uiPriority w:val="99"/>
    <w:semiHidden/>
    <w:rsid w:val="00A2405C"/>
    <w:rPr>
      <w:rFonts w:ascii="Arial" w:eastAsia="Arial" w:hAnsi="Arial" w:cs="Arial"/>
      <w:color w:val="000000"/>
      <w:lang w:eastAsia="ru-RU"/>
    </w:rPr>
  </w:style>
  <w:style w:type="character" w:styleId="af5">
    <w:name w:val="footnote reference"/>
    <w:basedOn w:val="a1"/>
    <w:uiPriority w:val="99"/>
    <w:rsid w:val="00A2405C"/>
    <w:rPr>
      <w:rFonts w:cs="Times New Roman"/>
      <w:vertAlign w:val="superscript"/>
    </w:rPr>
  </w:style>
  <w:style w:type="paragraph" w:styleId="af6">
    <w:name w:val="endnote text"/>
    <w:basedOn w:val="a0"/>
    <w:link w:val="af7"/>
    <w:uiPriority w:val="99"/>
    <w:semiHidden/>
    <w:unhideWhenUsed/>
    <w:rsid w:val="00A2405C"/>
    <w:pPr>
      <w:spacing w:line="240" w:lineRule="auto"/>
    </w:pPr>
    <w:rPr>
      <w:rFonts w:ascii="Calibri" w:eastAsia="Times New Roman" w:hAnsi="Calibri" w:cs="Times New Roman"/>
      <w:color w:val="auto"/>
      <w:sz w:val="20"/>
      <w:szCs w:val="20"/>
      <w:lang w:val="uk-UA" w:eastAsia="en-US"/>
    </w:rPr>
  </w:style>
  <w:style w:type="character" w:customStyle="1" w:styleId="af7">
    <w:name w:val="Текст концевой сноски Знак"/>
    <w:basedOn w:val="a1"/>
    <w:link w:val="af6"/>
    <w:uiPriority w:val="99"/>
    <w:semiHidden/>
    <w:rsid w:val="00A2405C"/>
    <w:rPr>
      <w:rFonts w:ascii="Calibri" w:eastAsia="Times New Roman" w:hAnsi="Calibri" w:cs="Times New Roman"/>
      <w:sz w:val="20"/>
      <w:szCs w:val="20"/>
      <w:lang w:val="uk-UA"/>
    </w:rPr>
  </w:style>
  <w:style w:type="paragraph" w:customStyle="1" w:styleId="31">
    <w:name w:val="Абзац списка3"/>
    <w:basedOn w:val="a0"/>
    <w:uiPriority w:val="99"/>
    <w:qFormat/>
    <w:rsid w:val="00A2405C"/>
    <w:pPr>
      <w:spacing w:after="200"/>
      <w:ind w:left="720"/>
      <w:contextualSpacing/>
    </w:pPr>
    <w:rPr>
      <w:rFonts w:ascii="Calibri" w:eastAsia="Calibri" w:hAnsi="Calibri" w:cs="Times New Roman"/>
      <w:color w:val="auto"/>
      <w:lang w:eastAsia="en-US"/>
    </w:rPr>
  </w:style>
  <w:style w:type="paragraph" w:styleId="af8">
    <w:name w:val="annotation text"/>
    <w:basedOn w:val="a0"/>
    <w:link w:val="af9"/>
    <w:uiPriority w:val="99"/>
    <w:unhideWhenUsed/>
    <w:rsid w:val="009B7F84"/>
    <w:pPr>
      <w:spacing w:after="200"/>
    </w:pPr>
    <w:rPr>
      <w:rFonts w:ascii="Calibri" w:eastAsia="Calibri" w:hAnsi="Calibri" w:cs="Times New Roman"/>
      <w:color w:val="auto"/>
      <w:sz w:val="20"/>
      <w:szCs w:val="20"/>
      <w:lang w:val="uk-UA" w:eastAsia="en-US"/>
    </w:rPr>
  </w:style>
  <w:style w:type="character" w:customStyle="1" w:styleId="af9">
    <w:name w:val="Текст примечания Знак"/>
    <w:basedOn w:val="a1"/>
    <w:link w:val="af8"/>
    <w:uiPriority w:val="99"/>
    <w:rsid w:val="009B7F84"/>
    <w:rPr>
      <w:rFonts w:ascii="Calibri" w:eastAsia="Calibri" w:hAnsi="Calibri" w:cs="Times New Roman"/>
      <w:sz w:val="20"/>
      <w:szCs w:val="20"/>
      <w:lang w:val="uk-UA"/>
    </w:rPr>
  </w:style>
  <w:style w:type="paragraph" w:customStyle="1" w:styleId="12">
    <w:name w:val="Абзац списка1"/>
    <w:basedOn w:val="a0"/>
    <w:uiPriority w:val="34"/>
    <w:qFormat/>
    <w:rsid w:val="009B7F84"/>
    <w:pPr>
      <w:widowControl w:val="0"/>
      <w:suppressAutoHyphens/>
      <w:spacing w:line="240" w:lineRule="auto"/>
    </w:pPr>
    <w:rPr>
      <w:rFonts w:ascii="Times New Roman" w:eastAsia="DejaVu Sans" w:hAnsi="Times New Roman" w:cs="Lohit Hindi"/>
      <w:color w:val="auto"/>
      <w:kern w:val="1"/>
      <w:sz w:val="24"/>
      <w:szCs w:val="24"/>
      <w:lang w:eastAsia="hi-IN" w:bidi="hi-IN"/>
    </w:rPr>
  </w:style>
  <w:style w:type="paragraph" w:styleId="afa">
    <w:name w:val="Plain Text"/>
    <w:basedOn w:val="a0"/>
    <w:link w:val="afb"/>
    <w:unhideWhenUsed/>
    <w:rsid w:val="00945825"/>
    <w:pPr>
      <w:spacing w:line="240" w:lineRule="auto"/>
    </w:pPr>
    <w:rPr>
      <w:rFonts w:ascii="Helvetica Neue" w:eastAsia="Arial Unicode MS" w:hAnsi="Helvetica Neue" w:cs="Times New Roman"/>
    </w:rPr>
  </w:style>
  <w:style w:type="character" w:customStyle="1" w:styleId="afb">
    <w:name w:val="Текст Знак"/>
    <w:basedOn w:val="a1"/>
    <w:link w:val="afa"/>
    <w:rsid w:val="00945825"/>
    <w:rPr>
      <w:rFonts w:ascii="Helvetica Neue" w:eastAsia="Arial Unicode MS" w:hAnsi="Helvetica Neue" w:cs="Times New Roman"/>
      <w:color w:val="000000"/>
    </w:rPr>
  </w:style>
  <w:style w:type="paragraph" w:customStyle="1" w:styleId="Default">
    <w:name w:val="Default"/>
    <w:rsid w:val="00A92BE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006">
      <w:bodyDiv w:val="1"/>
      <w:marLeft w:val="0"/>
      <w:marRight w:val="0"/>
      <w:marTop w:val="0"/>
      <w:marBottom w:val="0"/>
      <w:divBdr>
        <w:top w:val="none" w:sz="0" w:space="0" w:color="auto"/>
        <w:left w:val="none" w:sz="0" w:space="0" w:color="auto"/>
        <w:bottom w:val="none" w:sz="0" w:space="0" w:color="auto"/>
        <w:right w:val="none" w:sz="0" w:space="0" w:color="auto"/>
      </w:divBdr>
    </w:div>
    <w:div w:id="117266678">
      <w:bodyDiv w:val="1"/>
      <w:marLeft w:val="0"/>
      <w:marRight w:val="0"/>
      <w:marTop w:val="0"/>
      <w:marBottom w:val="0"/>
      <w:divBdr>
        <w:top w:val="none" w:sz="0" w:space="0" w:color="auto"/>
        <w:left w:val="none" w:sz="0" w:space="0" w:color="auto"/>
        <w:bottom w:val="none" w:sz="0" w:space="0" w:color="auto"/>
        <w:right w:val="none" w:sz="0" w:space="0" w:color="auto"/>
      </w:divBdr>
    </w:div>
    <w:div w:id="166098943">
      <w:bodyDiv w:val="1"/>
      <w:marLeft w:val="0"/>
      <w:marRight w:val="0"/>
      <w:marTop w:val="0"/>
      <w:marBottom w:val="0"/>
      <w:divBdr>
        <w:top w:val="none" w:sz="0" w:space="0" w:color="auto"/>
        <w:left w:val="none" w:sz="0" w:space="0" w:color="auto"/>
        <w:bottom w:val="none" w:sz="0" w:space="0" w:color="auto"/>
        <w:right w:val="none" w:sz="0" w:space="0" w:color="auto"/>
      </w:divBdr>
    </w:div>
    <w:div w:id="259148001">
      <w:bodyDiv w:val="1"/>
      <w:marLeft w:val="0"/>
      <w:marRight w:val="0"/>
      <w:marTop w:val="0"/>
      <w:marBottom w:val="0"/>
      <w:divBdr>
        <w:top w:val="none" w:sz="0" w:space="0" w:color="auto"/>
        <w:left w:val="none" w:sz="0" w:space="0" w:color="auto"/>
        <w:bottom w:val="none" w:sz="0" w:space="0" w:color="auto"/>
        <w:right w:val="none" w:sz="0" w:space="0" w:color="auto"/>
      </w:divBdr>
    </w:div>
    <w:div w:id="306015939">
      <w:bodyDiv w:val="1"/>
      <w:marLeft w:val="0"/>
      <w:marRight w:val="0"/>
      <w:marTop w:val="0"/>
      <w:marBottom w:val="0"/>
      <w:divBdr>
        <w:top w:val="none" w:sz="0" w:space="0" w:color="auto"/>
        <w:left w:val="none" w:sz="0" w:space="0" w:color="auto"/>
        <w:bottom w:val="none" w:sz="0" w:space="0" w:color="auto"/>
        <w:right w:val="none" w:sz="0" w:space="0" w:color="auto"/>
      </w:divBdr>
    </w:div>
    <w:div w:id="424543910">
      <w:bodyDiv w:val="1"/>
      <w:marLeft w:val="0"/>
      <w:marRight w:val="0"/>
      <w:marTop w:val="0"/>
      <w:marBottom w:val="0"/>
      <w:divBdr>
        <w:top w:val="none" w:sz="0" w:space="0" w:color="auto"/>
        <w:left w:val="none" w:sz="0" w:space="0" w:color="auto"/>
        <w:bottom w:val="none" w:sz="0" w:space="0" w:color="auto"/>
        <w:right w:val="none" w:sz="0" w:space="0" w:color="auto"/>
      </w:divBdr>
    </w:div>
    <w:div w:id="430975146">
      <w:bodyDiv w:val="1"/>
      <w:marLeft w:val="0"/>
      <w:marRight w:val="0"/>
      <w:marTop w:val="0"/>
      <w:marBottom w:val="0"/>
      <w:divBdr>
        <w:top w:val="none" w:sz="0" w:space="0" w:color="auto"/>
        <w:left w:val="none" w:sz="0" w:space="0" w:color="auto"/>
        <w:bottom w:val="none" w:sz="0" w:space="0" w:color="auto"/>
        <w:right w:val="none" w:sz="0" w:space="0" w:color="auto"/>
      </w:divBdr>
    </w:div>
    <w:div w:id="479006530">
      <w:bodyDiv w:val="1"/>
      <w:marLeft w:val="0"/>
      <w:marRight w:val="0"/>
      <w:marTop w:val="0"/>
      <w:marBottom w:val="0"/>
      <w:divBdr>
        <w:top w:val="none" w:sz="0" w:space="0" w:color="auto"/>
        <w:left w:val="none" w:sz="0" w:space="0" w:color="auto"/>
        <w:bottom w:val="none" w:sz="0" w:space="0" w:color="auto"/>
        <w:right w:val="none" w:sz="0" w:space="0" w:color="auto"/>
      </w:divBdr>
    </w:div>
    <w:div w:id="631248800">
      <w:bodyDiv w:val="1"/>
      <w:marLeft w:val="0"/>
      <w:marRight w:val="0"/>
      <w:marTop w:val="0"/>
      <w:marBottom w:val="0"/>
      <w:divBdr>
        <w:top w:val="none" w:sz="0" w:space="0" w:color="auto"/>
        <w:left w:val="none" w:sz="0" w:space="0" w:color="auto"/>
        <w:bottom w:val="none" w:sz="0" w:space="0" w:color="auto"/>
        <w:right w:val="none" w:sz="0" w:space="0" w:color="auto"/>
      </w:divBdr>
      <w:divsChild>
        <w:div w:id="1386248215">
          <w:marLeft w:val="0"/>
          <w:marRight w:val="0"/>
          <w:marTop w:val="0"/>
          <w:marBottom w:val="0"/>
          <w:divBdr>
            <w:top w:val="none" w:sz="0" w:space="0" w:color="auto"/>
            <w:left w:val="none" w:sz="0" w:space="0" w:color="auto"/>
            <w:bottom w:val="none" w:sz="0" w:space="0" w:color="auto"/>
            <w:right w:val="none" w:sz="0" w:space="0" w:color="auto"/>
          </w:divBdr>
          <w:divsChild>
            <w:div w:id="74327862">
              <w:marLeft w:val="0"/>
              <w:marRight w:val="0"/>
              <w:marTop w:val="0"/>
              <w:marBottom w:val="0"/>
              <w:divBdr>
                <w:top w:val="none" w:sz="0" w:space="0" w:color="auto"/>
                <w:left w:val="none" w:sz="0" w:space="0" w:color="auto"/>
                <w:bottom w:val="none" w:sz="0" w:space="0" w:color="auto"/>
                <w:right w:val="none" w:sz="0" w:space="0" w:color="auto"/>
              </w:divBdr>
              <w:divsChild>
                <w:div w:id="825323541">
                  <w:marLeft w:val="0"/>
                  <w:marRight w:val="0"/>
                  <w:marTop w:val="0"/>
                  <w:marBottom w:val="0"/>
                  <w:divBdr>
                    <w:top w:val="none" w:sz="0" w:space="0" w:color="auto"/>
                    <w:left w:val="none" w:sz="0" w:space="0" w:color="auto"/>
                    <w:bottom w:val="none" w:sz="0" w:space="0" w:color="auto"/>
                    <w:right w:val="none" w:sz="0" w:space="0" w:color="auto"/>
                  </w:divBdr>
                  <w:divsChild>
                    <w:div w:id="1632049635">
                      <w:marLeft w:val="0"/>
                      <w:marRight w:val="0"/>
                      <w:marTop w:val="0"/>
                      <w:marBottom w:val="0"/>
                      <w:divBdr>
                        <w:top w:val="none" w:sz="0" w:space="0" w:color="auto"/>
                        <w:left w:val="none" w:sz="0" w:space="0" w:color="auto"/>
                        <w:bottom w:val="none" w:sz="0" w:space="0" w:color="auto"/>
                        <w:right w:val="none" w:sz="0" w:space="0" w:color="auto"/>
                      </w:divBdr>
                      <w:divsChild>
                        <w:div w:id="2026979285">
                          <w:marLeft w:val="0"/>
                          <w:marRight w:val="0"/>
                          <w:marTop w:val="0"/>
                          <w:marBottom w:val="0"/>
                          <w:divBdr>
                            <w:top w:val="none" w:sz="0" w:space="0" w:color="auto"/>
                            <w:left w:val="none" w:sz="0" w:space="0" w:color="auto"/>
                            <w:bottom w:val="none" w:sz="0" w:space="0" w:color="auto"/>
                            <w:right w:val="none" w:sz="0" w:space="0" w:color="auto"/>
                          </w:divBdr>
                          <w:divsChild>
                            <w:div w:id="1571425367">
                              <w:marLeft w:val="0"/>
                              <w:marRight w:val="0"/>
                              <w:marTop w:val="0"/>
                              <w:marBottom w:val="0"/>
                              <w:divBdr>
                                <w:top w:val="none" w:sz="0" w:space="0" w:color="auto"/>
                                <w:left w:val="none" w:sz="0" w:space="0" w:color="auto"/>
                                <w:bottom w:val="single" w:sz="6" w:space="0" w:color="BEBEBE"/>
                                <w:right w:val="none" w:sz="0" w:space="0" w:color="auto"/>
                              </w:divBdr>
                              <w:divsChild>
                                <w:div w:id="1890418446">
                                  <w:marLeft w:val="0"/>
                                  <w:marRight w:val="0"/>
                                  <w:marTop w:val="0"/>
                                  <w:marBottom w:val="0"/>
                                  <w:divBdr>
                                    <w:top w:val="none" w:sz="0" w:space="0" w:color="auto"/>
                                    <w:left w:val="none" w:sz="0" w:space="0" w:color="auto"/>
                                    <w:bottom w:val="none" w:sz="0" w:space="0" w:color="auto"/>
                                    <w:right w:val="none" w:sz="0" w:space="0" w:color="auto"/>
                                  </w:divBdr>
                                  <w:divsChild>
                                    <w:div w:id="1149591665">
                                      <w:marLeft w:val="0"/>
                                      <w:marRight w:val="0"/>
                                      <w:marTop w:val="0"/>
                                      <w:marBottom w:val="0"/>
                                      <w:divBdr>
                                        <w:top w:val="none" w:sz="0" w:space="0" w:color="auto"/>
                                        <w:left w:val="none" w:sz="0" w:space="0" w:color="auto"/>
                                        <w:bottom w:val="none" w:sz="0" w:space="0" w:color="auto"/>
                                        <w:right w:val="none" w:sz="0" w:space="0" w:color="auto"/>
                                      </w:divBdr>
                                      <w:divsChild>
                                        <w:div w:id="632910117">
                                          <w:marLeft w:val="0"/>
                                          <w:marRight w:val="0"/>
                                          <w:marTop w:val="0"/>
                                          <w:marBottom w:val="0"/>
                                          <w:divBdr>
                                            <w:top w:val="none" w:sz="0" w:space="0" w:color="auto"/>
                                            <w:left w:val="none" w:sz="0" w:space="0" w:color="auto"/>
                                            <w:bottom w:val="none" w:sz="0" w:space="0" w:color="auto"/>
                                            <w:right w:val="none" w:sz="0" w:space="0" w:color="auto"/>
                                          </w:divBdr>
                                          <w:divsChild>
                                            <w:div w:id="1636256701">
                                              <w:marLeft w:val="0"/>
                                              <w:marRight w:val="0"/>
                                              <w:marTop w:val="0"/>
                                              <w:marBottom w:val="0"/>
                                              <w:divBdr>
                                                <w:top w:val="none" w:sz="0" w:space="0" w:color="auto"/>
                                                <w:left w:val="none" w:sz="0" w:space="0" w:color="auto"/>
                                                <w:bottom w:val="none" w:sz="0" w:space="0" w:color="auto"/>
                                                <w:right w:val="none" w:sz="0" w:space="0" w:color="auto"/>
                                              </w:divBdr>
                                              <w:divsChild>
                                                <w:div w:id="1354765146">
                                                  <w:marLeft w:val="0"/>
                                                  <w:marRight w:val="0"/>
                                                  <w:marTop w:val="0"/>
                                                  <w:marBottom w:val="0"/>
                                                  <w:divBdr>
                                                    <w:top w:val="none" w:sz="0" w:space="0" w:color="auto"/>
                                                    <w:left w:val="none" w:sz="0" w:space="0" w:color="auto"/>
                                                    <w:bottom w:val="none" w:sz="0" w:space="0" w:color="auto"/>
                                                    <w:right w:val="none" w:sz="0" w:space="0" w:color="auto"/>
                                                  </w:divBdr>
                                                  <w:divsChild>
                                                    <w:div w:id="1606229530">
                                                      <w:marLeft w:val="0"/>
                                                      <w:marRight w:val="0"/>
                                                      <w:marTop w:val="0"/>
                                                      <w:marBottom w:val="0"/>
                                                      <w:divBdr>
                                                        <w:top w:val="none" w:sz="0" w:space="0" w:color="auto"/>
                                                        <w:left w:val="none" w:sz="0" w:space="0" w:color="auto"/>
                                                        <w:bottom w:val="none" w:sz="0" w:space="0" w:color="auto"/>
                                                        <w:right w:val="none" w:sz="0" w:space="0" w:color="auto"/>
                                                      </w:divBdr>
                                                      <w:divsChild>
                                                        <w:div w:id="1898276296">
                                                          <w:marLeft w:val="0"/>
                                                          <w:marRight w:val="0"/>
                                                          <w:marTop w:val="0"/>
                                                          <w:marBottom w:val="0"/>
                                                          <w:divBdr>
                                                            <w:top w:val="none" w:sz="0" w:space="0" w:color="auto"/>
                                                            <w:left w:val="none" w:sz="0" w:space="0" w:color="auto"/>
                                                            <w:bottom w:val="none" w:sz="0" w:space="0" w:color="auto"/>
                                                            <w:right w:val="none" w:sz="0" w:space="0" w:color="auto"/>
                                                          </w:divBdr>
                                                          <w:divsChild>
                                                            <w:div w:id="16140902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9513">
                                                  <w:marLeft w:val="0"/>
                                                  <w:marRight w:val="0"/>
                                                  <w:marTop w:val="0"/>
                                                  <w:marBottom w:val="0"/>
                                                  <w:divBdr>
                                                    <w:top w:val="none" w:sz="0" w:space="0" w:color="auto"/>
                                                    <w:left w:val="none" w:sz="0" w:space="0" w:color="auto"/>
                                                    <w:bottom w:val="none" w:sz="0" w:space="0" w:color="auto"/>
                                                    <w:right w:val="none" w:sz="0" w:space="0" w:color="auto"/>
                                                  </w:divBdr>
                                                  <w:divsChild>
                                                    <w:div w:id="205485394">
                                                      <w:marLeft w:val="0"/>
                                                      <w:marRight w:val="0"/>
                                                      <w:marTop w:val="0"/>
                                                      <w:marBottom w:val="0"/>
                                                      <w:divBdr>
                                                        <w:top w:val="none" w:sz="0" w:space="0" w:color="auto"/>
                                                        <w:left w:val="none" w:sz="0" w:space="0" w:color="auto"/>
                                                        <w:bottom w:val="none" w:sz="0" w:space="0" w:color="auto"/>
                                                        <w:right w:val="none" w:sz="0" w:space="0" w:color="auto"/>
                                                      </w:divBdr>
                                                      <w:divsChild>
                                                        <w:div w:id="2141335525">
                                                          <w:marLeft w:val="0"/>
                                                          <w:marRight w:val="0"/>
                                                          <w:marTop w:val="0"/>
                                                          <w:marBottom w:val="0"/>
                                                          <w:divBdr>
                                                            <w:top w:val="none" w:sz="0" w:space="0" w:color="auto"/>
                                                            <w:left w:val="none" w:sz="0" w:space="0" w:color="auto"/>
                                                            <w:bottom w:val="none" w:sz="0" w:space="0" w:color="auto"/>
                                                            <w:right w:val="none" w:sz="0" w:space="0" w:color="auto"/>
                                                          </w:divBdr>
                                                          <w:divsChild>
                                                            <w:div w:id="15950200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89586">
                                  <w:marLeft w:val="0"/>
                                  <w:marRight w:val="0"/>
                                  <w:marTop w:val="0"/>
                                  <w:marBottom w:val="0"/>
                                  <w:divBdr>
                                    <w:top w:val="none" w:sz="0" w:space="0" w:color="auto"/>
                                    <w:left w:val="none" w:sz="0" w:space="0" w:color="auto"/>
                                    <w:bottom w:val="none" w:sz="0" w:space="0" w:color="auto"/>
                                    <w:right w:val="none" w:sz="0" w:space="0" w:color="auto"/>
                                  </w:divBdr>
                                  <w:divsChild>
                                    <w:div w:id="606667528">
                                      <w:marLeft w:val="0"/>
                                      <w:marRight w:val="0"/>
                                      <w:marTop w:val="0"/>
                                      <w:marBottom w:val="0"/>
                                      <w:divBdr>
                                        <w:top w:val="none" w:sz="0" w:space="0" w:color="auto"/>
                                        <w:left w:val="none" w:sz="0" w:space="0" w:color="auto"/>
                                        <w:bottom w:val="none" w:sz="0" w:space="0" w:color="auto"/>
                                        <w:right w:val="none" w:sz="0" w:space="0" w:color="auto"/>
                                      </w:divBdr>
                                      <w:divsChild>
                                        <w:div w:id="1733305995">
                                          <w:marLeft w:val="0"/>
                                          <w:marRight w:val="0"/>
                                          <w:marTop w:val="0"/>
                                          <w:marBottom w:val="0"/>
                                          <w:divBdr>
                                            <w:top w:val="none" w:sz="0" w:space="0" w:color="auto"/>
                                            <w:left w:val="none" w:sz="0" w:space="0" w:color="auto"/>
                                            <w:bottom w:val="none" w:sz="0" w:space="0" w:color="auto"/>
                                            <w:right w:val="none" w:sz="0" w:space="0" w:color="auto"/>
                                          </w:divBdr>
                                          <w:divsChild>
                                            <w:div w:id="1260873347">
                                              <w:marLeft w:val="0"/>
                                              <w:marRight w:val="0"/>
                                              <w:marTop w:val="0"/>
                                              <w:marBottom w:val="0"/>
                                              <w:divBdr>
                                                <w:top w:val="none" w:sz="0" w:space="0" w:color="auto"/>
                                                <w:left w:val="none" w:sz="0" w:space="0" w:color="auto"/>
                                                <w:bottom w:val="none" w:sz="0" w:space="0" w:color="auto"/>
                                                <w:right w:val="none" w:sz="0" w:space="0" w:color="auto"/>
                                              </w:divBdr>
                                              <w:divsChild>
                                                <w:div w:id="1130319886">
                                                  <w:marLeft w:val="0"/>
                                                  <w:marRight w:val="0"/>
                                                  <w:marTop w:val="0"/>
                                                  <w:marBottom w:val="0"/>
                                                  <w:divBdr>
                                                    <w:top w:val="none" w:sz="0" w:space="0" w:color="auto"/>
                                                    <w:left w:val="none" w:sz="0" w:space="0" w:color="auto"/>
                                                    <w:bottom w:val="none" w:sz="0" w:space="0" w:color="auto"/>
                                                    <w:right w:val="none" w:sz="0" w:space="0" w:color="auto"/>
                                                  </w:divBdr>
                                                  <w:divsChild>
                                                    <w:div w:id="1742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057106">
      <w:bodyDiv w:val="1"/>
      <w:marLeft w:val="0"/>
      <w:marRight w:val="0"/>
      <w:marTop w:val="0"/>
      <w:marBottom w:val="0"/>
      <w:divBdr>
        <w:top w:val="none" w:sz="0" w:space="0" w:color="auto"/>
        <w:left w:val="none" w:sz="0" w:space="0" w:color="auto"/>
        <w:bottom w:val="none" w:sz="0" w:space="0" w:color="auto"/>
        <w:right w:val="none" w:sz="0" w:space="0" w:color="auto"/>
      </w:divBdr>
    </w:div>
    <w:div w:id="941837347">
      <w:bodyDiv w:val="1"/>
      <w:marLeft w:val="0"/>
      <w:marRight w:val="0"/>
      <w:marTop w:val="0"/>
      <w:marBottom w:val="0"/>
      <w:divBdr>
        <w:top w:val="none" w:sz="0" w:space="0" w:color="auto"/>
        <w:left w:val="none" w:sz="0" w:space="0" w:color="auto"/>
        <w:bottom w:val="none" w:sz="0" w:space="0" w:color="auto"/>
        <w:right w:val="none" w:sz="0" w:space="0" w:color="auto"/>
      </w:divBdr>
    </w:div>
    <w:div w:id="978917444">
      <w:bodyDiv w:val="1"/>
      <w:marLeft w:val="0"/>
      <w:marRight w:val="0"/>
      <w:marTop w:val="0"/>
      <w:marBottom w:val="0"/>
      <w:divBdr>
        <w:top w:val="none" w:sz="0" w:space="0" w:color="auto"/>
        <w:left w:val="none" w:sz="0" w:space="0" w:color="auto"/>
        <w:bottom w:val="none" w:sz="0" w:space="0" w:color="auto"/>
        <w:right w:val="none" w:sz="0" w:space="0" w:color="auto"/>
      </w:divBdr>
    </w:div>
    <w:div w:id="985162045">
      <w:bodyDiv w:val="1"/>
      <w:marLeft w:val="0"/>
      <w:marRight w:val="0"/>
      <w:marTop w:val="0"/>
      <w:marBottom w:val="0"/>
      <w:divBdr>
        <w:top w:val="none" w:sz="0" w:space="0" w:color="auto"/>
        <w:left w:val="none" w:sz="0" w:space="0" w:color="auto"/>
        <w:bottom w:val="none" w:sz="0" w:space="0" w:color="auto"/>
        <w:right w:val="none" w:sz="0" w:space="0" w:color="auto"/>
      </w:divBdr>
    </w:div>
    <w:div w:id="1051226226">
      <w:bodyDiv w:val="1"/>
      <w:marLeft w:val="0"/>
      <w:marRight w:val="0"/>
      <w:marTop w:val="0"/>
      <w:marBottom w:val="0"/>
      <w:divBdr>
        <w:top w:val="none" w:sz="0" w:space="0" w:color="auto"/>
        <w:left w:val="none" w:sz="0" w:space="0" w:color="auto"/>
        <w:bottom w:val="none" w:sz="0" w:space="0" w:color="auto"/>
        <w:right w:val="none" w:sz="0" w:space="0" w:color="auto"/>
      </w:divBdr>
    </w:div>
    <w:div w:id="1072696250">
      <w:bodyDiv w:val="1"/>
      <w:marLeft w:val="0"/>
      <w:marRight w:val="0"/>
      <w:marTop w:val="0"/>
      <w:marBottom w:val="0"/>
      <w:divBdr>
        <w:top w:val="none" w:sz="0" w:space="0" w:color="auto"/>
        <w:left w:val="none" w:sz="0" w:space="0" w:color="auto"/>
        <w:bottom w:val="none" w:sz="0" w:space="0" w:color="auto"/>
        <w:right w:val="none" w:sz="0" w:space="0" w:color="auto"/>
      </w:divBdr>
    </w:div>
    <w:div w:id="1097210002">
      <w:bodyDiv w:val="1"/>
      <w:marLeft w:val="0"/>
      <w:marRight w:val="0"/>
      <w:marTop w:val="0"/>
      <w:marBottom w:val="0"/>
      <w:divBdr>
        <w:top w:val="none" w:sz="0" w:space="0" w:color="auto"/>
        <w:left w:val="none" w:sz="0" w:space="0" w:color="auto"/>
        <w:bottom w:val="none" w:sz="0" w:space="0" w:color="auto"/>
        <w:right w:val="none" w:sz="0" w:space="0" w:color="auto"/>
      </w:divBdr>
    </w:div>
    <w:div w:id="1379163593">
      <w:bodyDiv w:val="1"/>
      <w:marLeft w:val="0"/>
      <w:marRight w:val="0"/>
      <w:marTop w:val="0"/>
      <w:marBottom w:val="0"/>
      <w:divBdr>
        <w:top w:val="none" w:sz="0" w:space="0" w:color="auto"/>
        <w:left w:val="none" w:sz="0" w:space="0" w:color="auto"/>
        <w:bottom w:val="none" w:sz="0" w:space="0" w:color="auto"/>
        <w:right w:val="none" w:sz="0" w:space="0" w:color="auto"/>
      </w:divBdr>
    </w:div>
    <w:div w:id="1501970460">
      <w:bodyDiv w:val="1"/>
      <w:marLeft w:val="0"/>
      <w:marRight w:val="0"/>
      <w:marTop w:val="0"/>
      <w:marBottom w:val="0"/>
      <w:divBdr>
        <w:top w:val="none" w:sz="0" w:space="0" w:color="auto"/>
        <w:left w:val="none" w:sz="0" w:space="0" w:color="auto"/>
        <w:bottom w:val="none" w:sz="0" w:space="0" w:color="auto"/>
        <w:right w:val="none" w:sz="0" w:space="0" w:color="auto"/>
      </w:divBdr>
    </w:div>
    <w:div w:id="1665359929">
      <w:bodyDiv w:val="1"/>
      <w:marLeft w:val="0"/>
      <w:marRight w:val="0"/>
      <w:marTop w:val="0"/>
      <w:marBottom w:val="0"/>
      <w:divBdr>
        <w:top w:val="none" w:sz="0" w:space="0" w:color="auto"/>
        <w:left w:val="none" w:sz="0" w:space="0" w:color="auto"/>
        <w:bottom w:val="none" w:sz="0" w:space="0" w:color="auto"/>
        <w:right w:val="none" w:sz="0" w:space="0" w:color="auto"/>
      </w:divBdr>
    </w:div>
    <w:div w:id="1696495554">
      <w:bodyDiv w:val="1"/>
      <w:marLeft w:val="0"/>
      <w:marRight w:val="0"/>
      <w:marTop w:val="0"/>
      <w:marBottom w:val="0"/>
      <w:divBdr>
        <w:top w:val="none" w:sz="0" w:space="0" w:color="auto"/>
        <w:left w:val="none" w:sz="0" w:space="0" w:color="auto"/>
        <w:bottom w:val="none" w:sz="0" w:space="0" w:color="auto"/>
        <w:right w:val="none" w:sz="0" w:space="0" w:color="auto"/>
      </w:divBdr>
    </w:div>
    <w:div w:id="1827935864">
      <w:bodyDiv w:val="1"/>
      <w:marLeft w:val="0"/>
      <w:marRight w:val="0"/>
      <w:marTop w:val="0"/>
      <w:marBottom w:val="0"/>
      <w:divBdr>
        <w:top w:val="none" w:sz="0" w:space="0" w:color="auto"/>
        <w:left w:val="none" w:sz="0" w:space="0" w:color="auto"/>
        <w:bottom w:val="none" w:sz="0" w:space="0" w:color="auto"/>
        <w:right w:val="none" w:sz="0" w:space="0" w:color="auto"/>
      </w:divBdr>
    </w:div>
    <w:div w:id="1928728410">
      <w:bodyDiv w:val="1"/>
      <w:marLeft w:val="0"/>
      <w:marRight w:val="0"/>
      <w:marTop w:val="0"/>
      <w:marBottom w:val="0"/>
      <w:divBdr>
        <w:top w:val="none" w:sz="0" w:space="0" w:color="auto"/>
        <w:left w:val="none" w:sz="0" w:space="0" w:color="auto"/>
        <w:bottom w:val="none" w:sz="0" w:space="0" w:color="auto"/>
        <w:right w:val="none" w:sz="0" w:space="0" w:color="auto"/>
      </w:divBdr>
    </w:div>
    <w:div w:id="2016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29C3-3991-4F74-BB06-2B62B3B9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695</Words>
  <Characters>3967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2024-03-13T09:48:00Z</cp:lastPrinted>
  <dcterms:created xsi:type="dcterms:W3CDTF">2024-02-05T12:52:00Z</dcterms:created>
  <dcterms:modified xsi:type="dcterms:W3CDTF">2024-04-18T08:14:00Z</dcterms:modified>
</cp:coreProperties>
</file>