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A55BA" w14:textId="37562803" w:rsidR="004B6CBA" w:rsidRPr="004905DA" w:rsidRDefault="004B6CBA" w:rsidP="004B6CBA">
      <w:pPr>
        <w:spacing w:after="0" w:line="240" w:lineRule="auto"/>
        <w:ind w:left="5103"/>
        <w:jc w:val="both"/>
        <w:rPr>
          <w:rFonts w:ascii="Times New Roman" w:hAnsi="Times New Roman"/>
          <w:b/>
          <w:sz w:val="24"/>
          <w:szCs w:val="24"/>
        </w:rPr>
      </w:pPr>
      <w:r w:rsidRPr="004905DA">
        <w:rPr>
          <w:rFonts w:ascii="Times New Roman" w:hAnsi="Times New Roman"/>
          <w:b/>
          <w:sz w:val="24"/>
          <w:szCs w:val="24"/>
        </w:rPr>
        <w:t xml:space="preserve">Додаток </w:t>
      </w:r>
      <w:r w:rsidRPr="004905DA">
        <w:rPr>
          <w:rFonts w:ascii="Times New Roman" w:hAnsi="Times New Roman"/>
          <w:b/>
          <w:sz w:val="24"/>
          <w:szCs w:val="24"/>
        </w:rPr>
        <w:t>1</w:t>
      </w:r>
    </w:p>
    <w:p w14:paraId="4D4744FC" w14:textId="3627B197" w:rsidR="00971E30" w:rsidRPr="004905DA" w:rsidRDefault="004B6CBA" w:rsidP="004B6CBA">
      <w:pPr>
        <w:spacing w:after="0" w:line="240" w:lineRule="auto"/>
        <w:ind w:left="5103"/>
        <w:jc w:val="both"/>
        <w:rPr>
          <w:rFonts w:ascii="Times New Roman" w:hAnsi="Times New Roman"/>
          <w:bCs/>
          <w:sz w:val="24"/>
          <w:szCs w:val="24"/>
        </w:rPr>
      </w:pPr>
      <w:r w:rsidRPr="004905DA">
        <w:rPr>
          <w:rFonts w:ascii="Times New Roman" w:hAnsi="Times New Roman"/>
          <w:bCs/>
          <w:sz w:val="24"/>
          <w:szCs w:val="24"/>
        </w:rPr>
        <w:t xml:space="preserve">до тендерної документації на закупівлю товару за предметом  </w:t>
      </w:r>
      <w:bookmarkStart w:id="0" w:name="_Hlk120183006"/>
      <w:r w:rsidRPr="004905DA">
        <w:rPr>
          <w:rFonts w:ascii="Times New Roman" w:hAnsi="Times New Roman"/>
          <w:bCs/>
          <w:sz w:val="24"/>
          <w:szCs w:val="24"/>
        </w:rPr>
        <w:t>ДК 021:2015: 31120000-3 – Генератори</w:t>
      </w:r>
      <w:bookmarkEnd w:id="0"/>
      <w:r w:rsidRPr="004905DA">
        <w:rPr>
          <w:rFonts w:ascii="Times New Roman" w:hAnsi="Times New Roman"/>
          <w:bCs/>
          <w:sz w:val="24"/>
          <w:szCs w:val="24"/>
        </w:rPr>
        <w:t xml:space="preserve"> (Бензинові генератори)</w:t>
      </w:r>
    </w:p>
    <w:p w14:paraId="2BD4CE4A" w14:textId="77777777" w:rsidR="004B6CBA" w:rsidRPr="004905DA" w:rsidRDefault="004B6CBA" w:rsidP="004B6CBA">
      <w:pPr>
        <w:spacing w:after="0" w:line="240" w:lineRule="auto"/>
        <w:ind w:left="4248"/>
        <w:jc w:val="both"/>
        <w:rPr>
          <w:rFonts w:ascii="Times New Roman" w:hAnsi="Times New Roman"/>
          <w:bCs/>
          <w:i/>
          <w:color w:val="FF0000"/>
          <w:sz w:val="24"/>
          <w:szCs w:val="24"/>
        </w:rPr>
      </w:pPr>
    </w:p>
    <w:p w14:paraId="15C6CAB9" w14:textId="77777777" w:rsidR="00C1064C" w:rsidRPr="004905DA" w:rsidRDefault="00C1064C" w:rsidP="004B6CBA">
      <w:pPr>
        <w:spacing w:after="0" w:line="240" w:lineRule="auto"/>
        <w:jc w:val="center"/>
        <w:rPr>
          <w:rFonts w:ascii="Times New Roman" w:hAnsi="Times New Roman"/>
          <w:b/>
          <w:sz w:val="28"/>
          <w:szCs w:val="28"/>
        </w:rPr>
      </w:pPr>
      <w:r w:rsidRPr="004905DA">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встановлені статтею 16 Закону</w:t>
      </w:r>
    </w:p>
    <w:p w14:paraId="065BE4CA" w14:textId="072EE9E3" w:rsidR="00C1064C" w:rsidRPr="004905DA" w:rsidRDefault="00C1064C" w:rsidP="004B6CBA">
      <w:pPr>
        <w:widowControl w:val="0"/>
        <w:tabs>
          <w:tab w:val="left" w:pos="709"/>
        </w:tabs>
        <w:spacing w:after="0" w:line="240" w:lineRule="auto"/>
        <w:jc w:val="both"/>
        <w:rPr>
          <w:rFonts w:ascii="Times New Roman" w:hAnsi="Times New Roman"/>
          <w:sz w:val="24"/>
          <w:szCs w:val="24"/>
        </w:rPr>
      </w:pPr>
      <w:r w:rsidRPr="004905DA">
        <w:rPr>
          <w:rFonts w:ascii="Times New Roman" w:hAnsi="Times New Roman"/>
          <w:sz w:val="24"/>
          <w:szCs w:val="24"/>
        </w:rPr>
        <w:tab/>
        <w:t>Замовник вимагає від учасників подання ними документально підтвердженої інформації про їх відповідність кваліфікаційним критеріям:</w:t>
      </w:r>
    </w:p>
    <w:p w14:paraId="4E360D05" w14:textId="77777777" w:rsidR="00C1064C" w:rsidRPr="004905DA" w:rsidRDefault="00C1064C" w:rsidP="004B6CBA">
      <w:pPr>
        <w:spacing w:after="0" w:line="240" w:lineRule="auto"/>
        <w:ind w:left="4248"/>
        <w:jc w:val="both"/>
        <w:rPr>
          <w:rFonts w:ascii="Times New Roman" w:hAnsi="Times New Roman"/>
          <w:bCs/>
          <w:i/>
          <w:sz w:val="24"/>
          <w:szCs w:val="24"/>
        </w:rPr>
      </w:pPr>
    </w:p>
    <w:p w14:paraId="1FFDE631" w14:textId="77777777" w:rsidR="004B6CBA" w:rsidRPr="004905DA" w:rsidRDefault="004B6CBA" w:rsidP="004B6CBA">
      <w:pPr>
        <w:pStyle w:val="ae"/>
        <w:widowControl w:val="0"/>
        <w:numPr>
          <w:ilvl w:val="0"/>
          <w:numId w:val="11"/>
        </w:numPr>
        <w:tabs>
          <w:tab w:val="left" w:pos="0"/>
          <w:tab w:val="left" w:pos="180"/>
        </w:tabs>
        <w:spacing w:after="0" w:line="240" w:lineRule="auto"/>
        <w:ind w:left="0" w:firstLine="709"/>
        <w:jc w:val="both"/>
        <w:rPr>
          <w:rFonts w:ascii="Times New Roman" w:hAnsi="Times New Roman"/>
          <w:b/>
          <w:sz w:val="24"/>
          <w:szCs w:val="24"/>
          <w:lang w:val="uk-UA"/>
        </w:rPr>
      </w:pPr>
      <w:r w:rsidRPr="004905DA">
        <w:rPr>
          <w:rFonts w:ascii="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2DD0690C" w14:textId="42D53D9E" w:rsidR="00013BF4" w:rsidRPr="004905DA" w:rsidRDefault="004B6CBA" w:rsidP="004B6CBA">
      <w:pPr>
        <w:widowControl w:val="0"/>
        <w:tabs>
          <w:tab w:val="left" w:pos="0"/>
          <w:tab w:val="left" w:pos="180"/>
        </w:tabs>
        <w:spacing w:after="0" w:line="240" w:lineRule="auto"/>
        <w:jc w:val="both"/>
        <w:rPr>
          <w:rFonts w:ascii="Times New Roman" w:hAnsi="Times New Roman"/>
          <w:b/>
          <w:sz w:val="24"/>
          <w:szCs w:val="24"/>
        </w:rPr>
      </w:pPr>
      <w:r w:rsidRPr="004905DA">
        <w:rPr>
          <w:rFonts w:ascii="Times New Roman" w:hAnsi="Times New Roman"/>
          <w:b/>
          <w:sz w:val="24"/>
          <w:szCs w:val="24"/>
        </w:rPr>
        <w:tab/>
      </w:r>
      <w:r w:rsidRPr="004905DA">
        <w:rPr>
          <w:rFonts w:ascii="Times New Roman" w:hAnsi="Times New Roman"/>
          <w:b/>
          <w:sz w:val="24"/>
          <w:szCs w:val="24"/>
        </w:rPr>
        <w:tab/>
        <w:t>Учасник надає д</w:t>
      </w:r>
      <w:r w:rsidR="00013BF4" w:rsidRPr="004905DA">
        <w:rPr>
          <w:rFonts w:ascii="Times New Roman" w:hAnsi="Times New Roman"/>
          <w:b/>
          <w:sz w:val="24"/>
          <w:szCs w:val="24"/>
        </w:rPr>
        <w:t xml:space="preserve">окументи, що підтверджують досвід Учасника у виконанні аналогічного (них) за </w:t>
      </w:r>
      <w:r w:rsidR="00877701" w:rsidRPr="004905DA">
        <w:rPr>
          <w:rFonts w:ascii="Times New Roman" w:hAnsi="Times New Roman"/>
          <w:b/>
          <w:sz w:val="24"/>
          <w:szCs w:val="24"/>
        </w:rPr>
        <w:t>предметом закупівлі договору</w:t>
      </w:r>
      <w:r w:rsidR="00013BF4" w:rsidRPr="004905DA">
        <w:rPr>
          <w:rFonts w:ascii="Times New Roman" w:hAnsi="Times New Roman"/>
          <w:b/>
          <w:sz w:val="24"/>
          <w:szCs w:val="24"/>
        </w:rPr>
        <w:t xml:space="preserve"> –</w:t>
      </w:r>
      <w:r w:rsidR="00B03108" w:rsidRPr="004905DA">
        <w:rPr>
          <w:rFonts w:ascii="Times New Roman" w:hAnsi="Times New Roman"/>
          <w:b/>
          <w:sz w:val="24"/>
          <w:szCs w:val="24"/>
        </w:rPr>
        <w:t xml:space="preserve"> </w:t>
      </w:r>
      <w:r w:rsidR="00DC18F7" w:rsidRPr="004905DA">
        <w:rPr>
          <w:rFonts w:ascii="Times New Roman" w:hAnsi="Times New Roman"/>
          <w:b/>
          <w:sz w:val="24"/>
          <w:szCs w:val="24"/>
        </w:rPr>
        <w:t>Довідка</w:t>
      </w:r>
      <w:r w:rsidR="00013BF4" w:rsidRPr="004905DA">
        <w:rPr>
          <w:rFonts w:ascii="Times New Roman" w:hAnsi="Times New Roman"/>
          <w:b/>
          <w:sz w:val="24"/>
          <w:szCs w:val="24"/>
        </w:rPr>
        <w:t xml:space="preserve"> складається </w:t>
      </w:r>
      <w:r w:rsidR="00971E30" w:rsidRPr="004905DA">
        <w:rPr>
          <w:rFonts w:ascii="Times New Roman" w:hAnsi="Times New Roman"/>
          <w:b/>
          <w:sz w:val="24"/>
          <w:szCs w:val="24"/>
        </w:rPr>
        <w:t xml:space="preserve">  </w:t>
      </w:r>
      <w:r w:rsidR="00877701" w:rsidRPr="004905DA">
        <w:rPr>
          <w:rFonts w:ascii="Times New Roman" w:hAnsi="Times New Roman"/>
          <w:b/>
          <w:sz w:val="24"/>
          <w:szCs w:val="24"/>
        </w:rPr>
        <w:t xml:space="preserve">за </w:t>
      </w:r>
      <w:r w:rsidR="00971E30" w:rsidRPr="004905DA">
        <w:rPr>
          <w:rFonts w:ascii="Times New Roman" w:hAnsi="Times New Roman"/>
          <w:b/>
          <w:sz w:val="24"/>
          <w:szCs w:val="24"/>
        </w:rPr>
        <w:t xml:space="preserve">  </w:t>
      </w:r>
      <w:r w:rsidR="00877701" w:rsidRPr="004905DA">
        <w:rPr>
          <w:rFonts w:ascii="Times New Roman" w:hAnsi="Times New Roman"/>
          <w:b/>
          <w:sz w:val="24"/>
          <w:szCs w:val="24"/>
        </w:rPr>
        <w:t>нижче наведеною</w:t>
      </w:r>
      <w:r w:rsidR="00D54B9E" w:rsidRPr="004905DA">
        <w:rPr>
          <w:rFonts w:ascii="Times New Roman" w:hAnsi="Times New Roman"/>
          <w:b/>
          <w:sz w:val="24"/>
          <w:szCs w:val="24"/>
        </w:rPr>
        <w:t xml:space="preserve">  </w:t>
      </w:r>
      <w:r w:rsidR="00AD32BF" w:rsidRPr="004905DA">
        <w:rPr>
          <w:rFonts w:ascii="Times New Roman" w:hAnsi="Times New Roman"/>
          <w:b/>
          <w:sz w:val="24"/>
          <w:szCs w:val="24"/>
        </w:rPr>
        <w:t xml:space="preserve"> </w:t>
      </w:r>
      <w:r w:rsidR="00013BF4" w:rsidRPr="004905DA">
        <w:rPr>
          <w:rFonts w:ascii="Times New Roman" w:hAnsi="Times New Roman"/>
          <w:b/>
          <w:sz w:val="24"/>
          <w:szCs w:val="24"/>
          <w:u w:val="single"/>
        </w:rPr>
        <w:t>форм</w:t>
      </w:r>
      <w:r w:rsidR="00877701" w:rsidRPr="004905DA">
        <w:rPr>
          <w:rFonts w:ascii="Times New Roman" w:hAnsi="Times New Roman"/>
          <w:b/>
          <w:sz w:val="24"/>
          <w:szCs w:val="24"/>
          <w:u w:val="single"/>
        </w:rPr>
        <w:t>ою</w:t>
      </w:r>
      <w:r w:rsidR="00A11376" w:rsidRPr="004905DA">
        <w:rPr>
          <w:rFonts w:ascii="Times New Roman" w:hAnsi="Times New Roman"/>
          <w:b/>
          <w:sz w:val="24"/>
          <w:szCs w:val="24"/>
          <w:u w:val="single"/>
        </w:rPr>
        <w:t xml:space="preserve"> </w:t>
      </w:r>
      <w:r w:rsidR="00B03108" w:rsidRPr="004905DA">
        <w:rPr>
          <w:rFonts w:ascii="Times New Roman" w:hAnsi="Times New Roman"/>
          <w:b/>
          <w:sz w:val="24"/>
          <w:szCs w:val="24"/>
          <w:u w:val="single"/>
        </w:rPr>
        <w:t>2</w:t>
      </w:r>
      <w:r w:rsidR="00877701" w:rsidRPr="004905DA">
        <w:rPr>
          <w:rFonts w:ascii="Times New Roman" w:hAnsi="Times New Roman"/>
          <w:b/>
          <w:sz w:val="24"/>
          <w:szCs w:val="24"/>
        </w:rPr>
        <w:t xml:space="preserve">. </w:t>
      </w:r>
    </w:p>
    <w:p w14:paraId="2F5ACEB9" w14:textId="77777777" w:rsidR="00013BF4" w:rsidRPr="004905DA" w:rsidRDefault="00013BF4" w:rsidP="004B6CBA">
      <w:pPr>
        <w:widowControl w:val="0"/>
        <w:tabs>
          <w:tab w:val="left" w:pos="0"/>
          <w:tab w:val="left" w:pos="180"/>
        </w:tabs>
        <w:spacing w:after="0" w:line="240" w:lineRule="auto"/>
        <w:jc w:val="both"/>
        <w:rPr>
          <w:rFonts w:ascii="Times New Roman" w:hAnsi="Times New Roman"/>
          <w:sz w:val="24"/>
          <w:szCs w:val="24"/>
        </w:rPr>
      </w:pPr>
    </w:p>
    <w:p w14:paraId="2A58DE9A" w14:textId="53349EB3" w:rsidR="00971E30" w:rsidRPr="004905DA" w:rsidRDefault="00877701" w:rsidP="004B6CBA">
      <w:pPr>
        <w:spacing w:line="240" w:lineRule="auto"/>
        <w:ind w:right="224" w:firstLine="708"/>
        <w:jc w:val="both"/>
        <w:rPr>
          <w:rFonts w:ascii="Times New Roman" w:hAnsi="Times New Roman"/>
          <w:sz w:val="24"/>
          <w:szCs w:val="24"/>
        </w:rPr>
      </w:pPr>
      <w:r w:rsidRPr="004905DA">
        <w:rPr>
          <w:rFonts w:ascii="Times New Roman" w:hAnsi="Times New Roman"/>
          <w:sz w:val="24"/>
          <w:szCs w:val="24"/>
        </w:rPr>
        <w:t xml:space="preserve">Довідка складається згідно </w:t>
      </w:r>
      <w:r w:rsidRPr="004905DA">
        <w:rPr>
          <w:rFonts w:ascii="Times New Roman" w:hAnsi="Times New Roman"/>
          <w:b/>
          <w:sz w:val="24"/>
          <w:szCs w:val="24"/>
          <w:u w:val="single"/>
        </w:rPr>
        <w:t xml:space="preserve">форми </w:t>
      </w:r>
      <w:r w:rsidR="00B03108" w:rsidRPr="004905DA">
        <w:rPr>
          <w:rFonts w:ascii="Times New Roman" w:hAnsi="Times New Roman"/>
          <w:b/>
          <w:sz w:val="24"/>
          <w:szCs w:val="24"/>
          <w:u w:val="single"/>
        </w:rPr>
        <w:t>2</w:t>
      </w:r>
      <w:r w:rsidRPr="004905DA">
        <w:rPr>
          <w:rFonts w:ascii="Times New Roman" w:hAnsi="Times New Roman"/>
          <w:sz w:val="24"/>
          <w:szCs w:val="24"/>
        </w:rPr>
        <w:t xml:space="preserve"> та завіряється підписом керівника чи  уповноваженої особи Учасника та печаткою.</w:t>
      </w:r>
    </w:p>
    <w:p w14:paraId="651D2FC7" w14:textId="5F3371BD" w:rsidR="00013BF4" w:rsidRPr="004905DA" w:rsidRDefault="00DC18F7" w:rsidP="004B6CBA">
      <w:pPr>
        <w:spacing w:line="240" w:lineRule="auto"/>
        <w:ind w:right="224" w:firstLine="708"/>
        <w:jc w:val="right"/>
        <w:rPr>
          <w:rFonts w:ascii="Times New Roman" w:hAnsi="Times New Roman"/>
          <w:b/>
          <w:sz w:val="24"/>
          <w:szCs w:val="24"/>
        </w:rPr>
      </w:pPr>
      <w:r w:rsidRPr="004905DA">
        <w:rPr>
          <w:rFonts w:ascii="Times New Roman" w:hAnsi="Times New Roman"/>
          <w:b/>
          <w:bCs/>
          <w:sz w:val="24"/>
          <w:szCs w:val="24"/>
        </w:rPr>
        <w:t xml:space="preserve">  </w:t>
      </w:r>
      <w:r w:rsidR="00013BF4" w:rsidRPr="004905DA">
        <w:rPr>
          <w:rFonts w:ascii="Times New Roman" w:hAnsi="Times New Roman"/>
          <w:b/>
          <w:bCs/>
          <w:sz w:val="24"/>
          <w:szCs w:val="24"/>
        </w:rPr>
        <w:tab/>
      </w:r>
      <w:r w:rsidR="00013BF4" w:rsidRPr="004905DA">
        <w:rPr>
          <w:rFonts w:ascii="Times New Roman" w:hAnsi="Times New Roman"/>
          <w:b/>
          <w:bCs/>
          <w:sz w:val="24"/>
          <w:szCs w:val="24"/>
        </w:rPr>
        <w:tab/>
      </w:r>
      <w:r w:rsidR="00013BF4" w:rsidRPr="004905DA">
        <w:rPr>
          <w:rFonts w:ascii="Times New Roman" w:hAnsi="Times New Roman"/>
          <w:b/>
          <w:bCs/>
          <w:sz w:val="24"/>
          <w:szCs w:val="24"/>
        </w:rPr>
        <w:tab/>
      </w:r>
      <w:r w:rsidR="00013BF4" w:rsidRPr="004905DA">
        <w:rPr>
          <w:rFonts w:ascii="Times New Roman" w:hAnsi="Times New Roman"/>
          <w:b/>
          <w:bCs/>
          <w:sz w:val="24"/>
          <w:szCs w:val="24"/>
        </w:rPr>
        <w:tab/>
      </w:r>
      <w:r w:rsidR="00013BF4" w:rsidRPr="004905DA">
        <w:rPr>
          <w:rFonts w:ascii="Times New Roman" w:hAnsi="Times New Roman"/>
          <w:b/>
          <w:sz w:val="24"/>
          <w:szCs w:val="24"/>
        </w:rPr>
        <w:t xml:space="preserve">Форма </w:t>
      </w:r>
      <w:r w:rsidR="00B03108" w:rsidRPr="004905DA">
        <w:rPr>
          <w:rFonts w:ascii="Times New Roman" w:hAnsi="Times New Roman"/>
          <w:b/>
          <w:sz w:val="24"/>
          <w:szCs w:val="24"/>
        </w:rPr>
        <w:t>2</w:t>
      </w:r>
    </w:p>
    <w:tbl>
      <w:tblPr>
        <w:tblW w:w="9440" w:type="dxa"/>
        <w:jc w:val="center"/>
        <w:tblLook w:val="01E0" w:firstRow="1" w:lastRow="1" w:firstColumn="1" w:lastColumn="1" w:noHBand="0" w:noVBand="0"/>
      </w:tblPr>
      <w:tblGrid>
        <w:gridCol w:w="603"/>
        <w:gridCol w:w="3536"/>
        <w:gridCol w:w="2241"/>
        <w:gridCol w:w="3060"/>
      </w:tblGrid>
      <w:tr w:rsidR="00DB4327" w:rsidRPr="004905DA" w14:paraId="4D7854FA" w14:textId="77777777" w:rsidTr="00284C2E">
        <w:trPr>
          <w:jc w:val="center"/>
        </w:trPr>
        <w:tc>
          <w:tcPr>
            <w:tcW w:w="603" w:type="dxa"/>
            <w:tcBorders>
              <w:top w:val="single" w:sz="4" w:space="0" w:color="auto"/>
              <w:left w:val="single" w:sz="4" w:space="0" w:color="auto"/>
              <w:bottom w:val="single" w:sz="4" w:space="0" w:color="auto"/>
              <w:right w:val="single" w:sz="4" w:space="0" w:color="auto"/>
            </w:tcBorders>
            <w:vAlign w:val="center"/>
          </w:tcPr>
          <w:p w14:paraId="2BBEC521" w14:textId="77777777" w:rsidR="00013BF4" w:rsidRPr="004905DA" w:rsidRDefault="00013BF4" w:rsidP="004B6CBA">
            <w:pPr>
              <w:widowControl w:val="0"/>
              <w:spacing w:after="0" w:line="240" w:lineRule="auto"/>
              <w:jc w:val="center"/>
              <w:rPr>
                <w:rFonts w:ascii="Times New Roman" w:hAnsi="Times New Roman"/>
                <w:sz w:val="24"/>
                <w:szCs w:val="24"/>
              </w:rPr>
            </w:pPr>
            <w:r w:rsidRPr="004905DA">
              <w:rPr>
                <w:rFonts w:ascii="Times New Roman" w:hAnsi="Times New Roman"/>
                <w:sz w:val="24"/>
                <w:szCs w:val="24"/>
              </w:rPr>
              <w:t>№ з/п</w:t>
            </w:r>
          </w:p>
        </w:tc>
        <w:tc>
          <w:tcPr>
            <w:tcW w:w="3536" w:type="dxa"/>
            <w:tcBorders>
              <w:top w:val="single" w:sz="4" w:space="0" w:color="auto"/>
              <w:left w:val="single" w:sz="4" w:space="0" w:color="auto"/>
              <w:bottom w:val="single" w:sz="4" w:space="0" w:color="auto"/>
              <w:right w:val="single" w:sz="4" w:space="0" w:color="auto"/>
            </w:tcBorders>
            <w:vAlign w:val="center"/>
          </w:tcPr>
          <w:p w14:paraId="509D42AD" w14:textId="77777777" w:rsidR="00013BF4" w:rsidRPr="004905DA" w:rsidRDefault="00013BF4" w:rsidP="004B6CBA">
            <w:pPr>
              <w:widowControl w:val="0"/>
              <w:spacing w:after="0" w:line="240" w:lineRule="auto"/>
              <w:ind w:hanging="101"/>
              <w:jc w:val="center"/>
              <w:rPr>
                <w:rFonts w:ascii="Times New Roman" w:hAnsi="Times New Roman"/>
                <w:sz w:val="24"/>
                <w:szCs w:val="24"/>
              </w:rPr>
            </w:pPr>
            <w:r w:rsidRPr="004905DA">
              <w:rPr>
                <w:rFonts w:ascii="Times New Roman" w:hAnsi="Times New Roman"/>
                <w:sz w:val="24"/>
                <w:szCs w:val="24"/>
              </w:rPr>
              <w:t>Замовник, адреса, телефон, ПІБ керівника</w:t>
            </w:r>
          </w:p>
        </w:tc>
        <w:tc>
          <w:tcPr>
            <w:tcW w:w="2241" w:type="dxa"/>
            <w:tcBorders>
              <w:top w:val="single" w:sz="4" w:space="0" w:color="auto"/>
              <w:left w:val="single" w:sz="4" w:space="0" w:color="auto"/>
              <w:bottom w:val="single" w:sz="4" w:space="0" w:color="auto"/>
              <w:right w:val="single" w:sz="4" w:space="0" w:color="auto"/>
            </w:tcBorders>
            <w:vAlign w:val="center"/>
          </w:tcPr>
          <w:p w14:paraId="3C13CFD3" w14:textId="77777777" w:rsidR="00013BF4" w:rsidRPr="004905DA" w:rsidRDefault="00013BF4" w:rsidP="004B6CBA">
            <w:pPr>
              <w:widowControl w:val="0"/>
              <w:spacing w:after="0" w:line="240" w:lineRule="auto"/>
              <w:jc w:val="center"/>
              <w:rPr>
                <w:rFonts w:ascii="Times New Roman" w:hAnsi="Times New Roman"/>
                <w:sz w:val="24"/>
                <w:szCs w:val="24"/>
              </w:rPr>
            </w:pPr>
            <w:r w:rsidRPr="004905DA">
              <w:rPr>
                <w:rFonts w:ascii="Times New Roman" w:hAnsi="Times New Roman"/>
                <w:sz w:val="24"/>
                <w:szCs w:val="24"/>
              </w:rPr>
              <w:t>Предмет договору</w:t>
            </w:r>
          </w:p>
        </w:tc>
        <w:tc>
          <w:tcPr>
            <w:tcW w:w="3060" w:type="dxa"/>
            <w:tcBorders>
              <w:top w:val="single" w:sz="4" w:space="0" w:color="auto"/>
              <w:left w:val="single" w:sz="4" w:space="0" w:color="auto"/>
              <w:bottom w:val="single" w:sz="4" w:space="0" w:color="auto"/>
              <w:right w:val="single" w:sz="4" w:space="0" w:color="auto"/>
            </w:tcBorders>
            <w:vAlign w:val="center"/>
          </w:tcPr>
          <w:p w14:paraId="5F18977C" w14:textId="7B3DEA47" w:rsidR="00013BF4" w:rsidRPr="004905DA" w:rsidRDefault="00013BF4" w:rsidP="004B6CBA">
            <w:pPr>
              <w:widowControl w:val="0"/>
              <w:spacing w:after="0" w:line="240" w:lineRule="auto"/>
              <w:jc w:val="center"/>
              <w:rPr>
                <w:rFonts w:ascii="Times New Roman" w:hAnsi="Times New Roman"/>
                <w:sz w:val="24"/>
                <w:szCs w:val="24"/>
                <w:highlight w:val="yellow"/>
              </w:rPr>
            </w:pPr>
            <w:r w:rsidRPr="004905DA">
              <w:rPr>
                <w:rFonts w:ascii="Times New Roman" w:hAnsi="Times New Roman"/>
                <w:sz w:val="24"/>
                <w:szCs w:val="24"/>
              </w:rPr>
              <w:t xml:space="preserve">Рік  </w:t>
            </w:r>
            <w:r w:rsidR="00B03108" w:rsidRPr="004905DA">
              <w:rPr>
                <w:rFonts w:ascii="Times New Roman" w:hAnsi="Times New Roman"/>
                <w:sz w:val="24"/>
                <w:szCs w:val="24"/>
              </w:rPr>
              <w:t>виконання договору</w:t>
            </w:r>
          </w:p>
        </w:tc>
      </w:tr>
      <w:tr w:rsidR="00013BF4" w:rsidRPr="004905DA" w14:paraId="2263BE50" w14:textId="77777777" w:rsidTr="00284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03" w:type="dxa"/>
          </w:tcPr>
          <w:p w14:paraId="1C60C800" w14:textId="77777777" w:rsidR="00013BF4" w:rsidRPr="004905DA" w:rsidRDefault="00013BF4" w:rsidP="004B6CBA">
            <w:pPr>
              <w:widowControl w:val="0"/>
              <w:spacing w:after="0" w:line="240" w:lineRule="auto"/>
              <w:jc w:val="center"/>
              <w:rPr>
                <w:rFonts w:ascii="Times New Roman" w:hAnsi="Times New Roman"/>
                <w:bCs/>
                <w:sz w:val="24"/>
                <w:szCs w:val="24"/>
              </w:rPr>
            </w:pPr>
          </w:p>
        </w:tc>
        <w:tc>
          <w:tcPr>
            <w:tcW w:w="3536" w:type="dxa"/>
          </w:tcPr>
          <w:p w14:paraId="47E55EEC" w14:textId="77777777" w:rsidR="00013BF4" w:rsidRPr="004905DA" w:rsidRDefault="00013BF4" w:rsidP="004B6CBA">
            <w:pPr>
              <w:widowControl w:val="0"/>
              <w:spacing w:after="0" w:line="240" w:lineRule="auto"/>
              <w:ind w:hanging="101"/>
              <w:jc w:val="center"/>
              <w:rPr>
                <w:rFonts w:ascii="Times New Roman" w:hAnsi="Times New Roman"/>
                <w:bCs/>
                <w:sz w:val="24"/>
                <w:szCs w:val="24"/>
              </w:rPr>
            </w:pPr>
          </w:p>
        </w:tc>
        <w:tc>
          <w:tcPr>
            <w:tcW w:w="2241" w:type="dxa"/>
          </w:tcPr>
          <w:p w14:paraId="4577630B" w14:textId="77777777" w:rsidR="00013BF4" w:rsidRPr="004905DA" w:rsidRDefault="00013BF4" w:rsidP="004B6CBA">
            <w:pPr>
              <w:widowControl w:val="0"/>
              <w:spacing w:after="0" w:line="240" w:lineRule="auto"/>
              <w:jc w:val="center"/>
              <w:rPr>
                <w:rFonts w:ascii="Times New Roman" w:hAnsi="Times New Roman"/>
                <w:bCs/>
                <w:sz w:val="24"/>
                <w:szCs w:val="24"/>
              </w:rPr>
            </w:pPr>
          </w:p>
        </w:tc>
        <w:tc>
          <w:tcPr>
            <w:tcW w:w="3060" w:type="dxa"/>
          </w:tcPr>
          <w:p w14:paraId="101F78A3" w14:textId="77777777" w:rsidR="00013BF4" w:rsidRPr="004905DA" w:rsidRDefault="00013BF4" w:rsidP="004B6CBA">
            <w:pPr>
              <w:widowControl w:val="0"/>
              <w:spacing w:after="0" w:line="240" w:lineRule="auto"/>
              <w:jc w:val="center"/>
              <w:rPr>
                <w:rFonts w:ascii="Times New Roman" w:hAnsi="Times New Roman"/>
                <w:bCs/>
                <w:sz w:val="24"/>
                <w:szCs w:val="24"/>
              </w:rPr>
            </w:pPr>
          </w:p>
        </w:tc>
      </w:tr>
    </w:tbl>
    <w:p w14:paraId="6788C645" w14:textId="77777777" w:rsidR="00877701" w:rsidRPr="004905DA" w:rsidRDefault="00877701" w:rsidP="004B6CBA">
      <w:pPr>
        <w:pStyle w:val="10"/>
        <w:widowControl w:val="0"/>
        <w:spacing w:after="0" w:line="240" w:lineRule="auto"/>
        <w:ind w:left="0"/>
        <w:jc w:val="both"/>
        <w:rPr>
          <w:rFonts w:ascii="Times New Roman" w:hAnsi="Times New Roman"/>
          <w:i/>
          <w:sz w:val="24"/>
          <w:szCs w:val="24"/>
          <w:lang w:val="uk-UA"/>
        </w:rPr>
      </w:pPr>
    </w:p>
    <w:p w14:paraId="186CC401" w14:textId="6FC85B97" w:rsidR="00B03108" w:rsidRPr="004905DA" w:rsidRDefault="00D54B9E" w:rsidP="004B6CBA">
      <w:pPr>
        <w:pStyle w:val="10"/>
        <w:widowControl w:val="0"/>
        <w:spacing w:after="0" w:line="240" w:lineRule="auto"/>
        <w:ind w:left="0" w:firstLine="708"/>
        <w:jc w:val="both"/>
        <w:rPr>
          <w:rFonts w:ascii="Times New Roman" w:hAnsi="Times New Roman"/>
          <w:bCs/>
          <w:i/>
          <w:sz w:val="24"/>
          <w:szCs w:val="24"/>
          <w:lang w:val="uk-UA"/>
        </w:rPr>
      </w:pPr>
      <w:r w:rsidRPr="004905DA">
        <w:rPr>
          <w:rFonts w:ascii="Times New Roman" w:hAnsi="Times New Roman"/>
          <w:i/>
          <w:sz w:val="24"/>
          <w:szCs w:val="24"/>
          <w:lang w:val="uk-UA"/>
        </w:rPr>
        <w:t xml:space="preserve">Аналогічним вважається договір згідно якого Учасник виступав </w:t>
      </w:r>
      <w:r w:rsidR="00B03108" w:rsidRPr="004905DA">
        <w:rPr>
          <w:rFonts w:ascii="Times New Roman" w:hAnsi="Times New Roman"/>
          <w:bCs/>
          <w:i/>
          <w:sz w:val="24"/>
          <w:szCs w:val="24"/>
          <w:lang w:val="uk-UA"/>
        </w:rPr>
        <w:t xml:space="preserve">постачальником </w:t>
      </w:r>
      <w:r w:rsidR="004B6CBA" w:rsidRPr="004905DA">
        <w:rPr>
          <w:rFonts w:ascii="Times New Roman" w:hAnsi="Times New Roman"/>
          <w:bCs/>
          <w:i/>
          <w:sz w:val="24"/>
          <w:szCs w:val="24"/>
          <w:lang w:val="uk-UA"/>
        </w:rPr>
        <w:t xml:space="preserve">товару за </w:t>
      </w:r>
      <w:r w:rsidR="004B6CBA" w:rsidRPr="004905DA">
        <w:rPr>
          <w:rFonts w:ascii="Times New Roman" w:hAnsi="Times New Roman"/>
          <w:bCs/>
          <w:i/>
          <w:sz w:val="24"/>
          <w:szCs w:val="24"/>
          <w:lang w:val="uk-UA"/>
        </w:rPr>
        <w:t>ДК 021:2015: 31120000-3 – Генератори</w:t>
      </w:r>
      <w:r w:rsidR="00B03108" w:rsidRPr="004905DA">
        <w:rPr>
          <w:rFonts w:ascii="Times New Roman" w:hAnsi="Times New Roman"/>
          <w:bCs/>
          <w:i/>
          <w:sz w:val="24"/>
          <w:szCs w:val="24"/>
          <w:lang w:val="uk-UA"/>
        </w:rPr>
        <w:t xml:space="preserve">. </w:t>
      </w:r>
    </w:p>
    <w:p w14:paraId="4ACC66E0" w14:textId="05DD5E06" w:rsidR="00C816C9" w:rsidRPr="004905DA" w:rsidRDefault="006C18B2" w:rsidP="004B6CBA">
      <w:pPr>
        <w:pStyle w:val="10"/>
        <w:widowControl w:val="0"/>
        <w:spacing w:after="0" w:line="240" w:lineRule="auto"/>
        <w:ind w:left="0" w:firstLine="708"/>
        <w:jc w:val="both"/>
        <w:rPr>
          <w:rFonts w:ascii="Times New Roman" w:hAnsi="Times New Roman"/>
          <w:i/>
          <w:sz w:val="24"/>
          <w:szCs w:val="24"/>
          <w:lang w:val="uk-UA"/>
        </w:rPr>
      </w:pPr>
      <w:r w:rsidRPr="004905DA">
        <w:rPr>
          <w:rFonts w:ascii="Times New Roman" w:hAnsi="Times New Roman"/>
          <w:i/>
          <w:sz w:val="24"/>
          <w:szCs w:val="24"/>
          <w:lang w:val="uk-UA"/>
        </w:rPr>
        <w:tab/>
      </w:r>
      <w:r w:rsidRPr="004905DA">
        <w:rPr>
          <w:rFonts w:ascii="Times New Roman" w:hAnsi="Times New Roman"/>
          <w:i/>
          <w:sz w:val="24"/>
          <w:szCs w:val="24"/>
          <w:lang w:val="uk-UA"/>
        </w:rPr>
        <w:tab/>
      </w:r>
    </w:p>
    <w:p w14:paraId="1E9386DA" w14:textId="77777777" w:rsidR="00013BF4" w:rsidRPr="004905DA" w:rsidRDefault="00013BF4" w:rsidP="004B6CBA">
      <w:pPr>
        <w:widowControl w:val="0"/>
        <w:tabs>
          <w:tab w:val="left" w:pos="0"/>
          <w:tab w:val="left" w:pos="180"/>
        </w:tabs>
        <w:spacing w:after="0" w:line="240" w:lineRule="auto"/>
        <w:jc w:val="both"/>
        <w:rPr>
          <w:rFonts w:ascii="Times New Roman" w:hAnsi="Times New Roman"/>
          <w:b/>
          <w:sz w:val="24"/>
          <w:szCs w:val="24"/>
        </w:rPr>
      </w:pPr>
      <w:r w:rsidRPr="004905DA">
        <w:rPr>
          <w:rFonts w:ascii="Times New Roman" w:hAnsi="Times New Roman"/>
          <w:b/>
          <w:sz w:val="24"/>
          <w:szCs w:val="24"/>
        </w:rPr>
        <w:tab/>
      </w:r>
      <w:r w:rsidRPr="004905DA">
        <w:rPr>
          <w:rFonts w:ascii="Times New Roman" w:hAnsi="Times New Roman"/>
          <w:b/>
          <w:sz w:val="24"/>
          <w:szCs w:val="24"/>
        </w:rPr>
        <w:tab/>
        <w:t>На підтвердження досвіду виконання аналогічного договору</w:t>
      </w:r>
      <w:r w:rsidR="0094789F" w:rsidRPr="004905DA">
        <w:rPr>
          <w:rFonts w:ascii="Times New Roman" w:hAnsi="Times New Roman"/>
          <w:b/>
          <w:sz w:val="24"/>
          <w:szCs w:val="24"/>
        </w:rPr>
        <w:t xml:space="preserve"> </w:t>
      </w:r>
      <w:r w:rsidRPr="004905DA">
        <w:rPr>
          <w:rFonts w:ascii="Times New Roman" w:hAnsi="Times New Roman"/>
          <w:b/>
          <w:sz w:val="24"/>
          <w:szCs w:val="24"/>
        </w:rPr>
        <w:t>учасник має надати:</w:t>
      </w:r>
    </w:p>
    <w:p w14:paraId="1CA92D1E" w14:textId="0F020D71" w:rsidR="00013BF4" w:rsidRPr="004905DA" w:rsidRDefault="00013BF4" w:rsidP="004B6CBA">
      <w:pPr>
        <w:widowControl w:val="0"/>
        <w:tabs>
          <w:tab w:val="left" w:pos="0"/>
          <w:tab w:val="left" w:pos="180"/>
        </w:tabs>
        <w:spacing w:after="0" w:line="240" w:lineRule="auto"/>
        <w:ind w:firstLine="709"/>
        <w:jc w:val="both"/>
        <w:rPr>
          <w:rFonts w:ascii="Times New Roman" w:hAnsi="Times New Roman"/>
          <w:sz w:val="24"/>
          <w:szCs w:val="24"/>
        </w:rPr>
      </w:pPr>
      <w:r w:rsidRPr="004905DA">
        <w:rPr>
          <w:rFonts w:ascii="Times New Roman" w:hAnsi="Times New Roman"/>
          <w:sz w:val="24"/>
          <w:szCs w:val="24"/>
        </w:rPr>
        <w:t xml:space="preserve">- </w:t>
      </w:r>
      <w:r w:rsidR="00A11376" w:rsidRPr="004905DA">
        <w:rPr>
          <w:rFonts w:ascii="Times New Roman" w:hAnsi="Times New Roman"/>
          <w:sz w:val="24"/>
          <w:szCs w:val="24"/>
        </w:rPr>
        <w:t xml:space="preserve">копію </w:t>
      </w:r>
      <w:r w:rsidR="009232D5" w:rsidRPr="004905DA">
        <w:rPr>
          <w:rFonts w:ascii="Times New Roman" w:hAnsi="Times New Roman"/>
          <w:sz w:val="24"/>
          <w:szCs w:val="24"/>
        </w:rPr>
        <w:t xml:space="preserve">не менше </w:t>
      </w:r>
      <w:r w:rsidR="00877701" w:rsidRPr="004905DA">
        <w:rPr>
          <w:rFonts w:ascii="Times New Roman" w:hAnsi="Times New Roman"/>
          <w:sz w:val="24"/>
          <w:szCs w:val="24"/>
        </w:rPr>
        <w:t>одного</w:t>
      </w:r>
      <w:r w:rsidR="0094789F" w:rsidRPr="004905DA">
        <w:rPr>
          <w:rFonts w:ascii="Times New Roman" w:hAnsi="Times New Roman"/>
          <w:sz w:val="24"/>
          <w:szCs w:val="24"/>
        </w:rPr>
        <w:t xml:space="preserve"> </w:t>
      </w:r>
      <w:r w:rsidRPr="004905DA">
        <w:rPr>
          <w:rFonts w:ascii="Times New Roman" w:hAnsi="Times New Roman"/>
          <w:sz w:val="24"/>
          <w:szCs w:val="24"/>
        </w:rPr>
        <w:t>догов</w:t>
      </w:r>
      <w:r w:rsidR="00877701" w:rsidRPr="004905DA">
        <w:rPr>
          <w:rFonts w:ascii="Times New Roman" w:hAnsi="Times New Roman"/>
          <w:sz w:val="24"/>
          <w:szCs w:val="24"/>
        </w:rPr>
        <w:t>ору</w:t>
      </w:r>
      <w:r w:rsidR="009232D5" w:rsidRPr="004905DA">
        <w:rPr>
          <w:rFonts w:ascii="Times New Roman" w:hAnsi="Times New Roman"/>
          <w:sz w:val="24"/>
          <w:szCs w:val="24"/>
        </w:rPr>
        <w:t xml:space="preserve"> протягом </w:t>
      </w:r>
      <w:r w:rsidR="00B759C7" w:rsidRPr="004905DA">
        <w:rPr>
          <w:rFonts w:ascii="Times New Roman" w:hAnsi="Times New Roman"/>
          <w:sz w:val="24"/>
          <w:szCs w:val="24"/>
        </w:rPr>
        <w:t>трьох</w:t>
      </w:r>
      <w:r w:rsidR="009232D5" w:rsidRPr="004905DA">
        <w:rPr>
          <w:rFonts w:ascii="Times New Roman" w:hAnsi="Times New Roman"/>
          <w:sz w:val="24"/>
          <w:szCs w:val="24"/>
        </w:rPr>
        <w:t xml:space="preserve"> останніх років</w:t>
      </w:r>
      <w:r w:rsidRPr="004905DA">
        <w:rPr>
          <w:rFonts w:ascii="Times New Roman" w:hAnsi="Times New Roman"/>
          <w:sz w:val="24"/>
          <w:szCs w:val="24"/>
        </w:rPr>
        <w:t xml:space="preserve">, </w:t>
      </w:r>
      <w:r w:rsidR="0008313D" w:rsidRPr="004905DA">
        <w:rPr>
          <w:rFonts w:ascii="Times New Roman" w:hAnsi="Times New Roman"/>
          <w:sz w:val="24"/>
          <w:szCs w:val="24"/>
        </w:rPr>
        <w:t xml:space="preserve">що </w:t>
      </w:r>
      <w:r w:rsidRPr="004905DA">
        <w:rPr>
          <w:rFonts w:ascii="Times New Roman" w:hAnsi="Times New Roman"/>
          <w:sz w:val="24"/>
          <w:szCs w:val="24"/>
        </w:rPr>
        <w:t>зазначен</w:t>
      </w:r>
      <w:r w:rsidR="009232D5" w:rsidRPr="004905DA">
        <w:rPr>
          <w:rFonts w:ascii="Times New Roman" w:hAnsi="Times New Roman"/>
          <w:sz w:val="24"/>
          <w:szCs w:val="24"/>
        </w:rPr>
        <w:t xml:space="preserve">і </w:t>
      </w:r>
      <w:r w:rsidRPr="004905DA">
        <w:rPr>
          <w:rFonts w:ascii="Times New Roman" w:hAnsi="Times New Roman"/>
          <w:sz w:val="24"/>
          <w:szCs w:val="24"/>
        </w:rPr>
        <w:t xml:space="preserve">в </w:t>
      </w:r>
      <w:r w:rsidR="0008313D" w:rsidRPr="004905DA">
        <w:rPr>
          <w:rFonts w:ascii="Times New Roman" w:hAnsi="Times New Roman"/>
          <w:sz w:val="24"/>
          <w:szCs w:val="24"/>
        </w:rPr>
        <w:t xml:space="preserve">Довідці форми </w:t>
      </w:r>
      <w:r w:rsidR="00B03108" w:rsidRPr="004905DA">
        <w:rPr>
          <w:rFonts w:ascii="Times New Roman" w:hAnsi="Times New Roman"/>
          <w:sz w:val="24"/>
          <w:szCs w:val="24"/>
        </w:rPr>
        <w:t>2</w:t>
      </w:r>
      <w:r w:rsidR="0008313D" w:rsidRPr="004905DA">
        <w:rPr>
          <w:rFonts w:ascii="Times New Roman" w:hAnsi="Times New Roman"/>
          <w:sz w:val="24"/>
          <w:szCs w:val="24"/>
        </w:rPr>
        <w:t xml:space="preserve"> </w:t>
      </w:r>
      <w:r w:rsidRPr="004905DA">
        <w:rPr>
          <w:rFonts w:ascii="Times New Roman" w:hAnsi="Times New Roman"/>
          <w:sz w:val="24"/>
          <w:szCs w:val="24"/>
        </w:rPr>
        <w:t xml:space="preserve"> з усіма укладеними додатковими угодами, </w:t>
      </w:r>
      <w:r w:rsidR="0008313D" w:rsidRPr="004905DA">
        <w:rPr>
          <w:rFonts w:ascii="Times New Roman" w:hAnsi="Times New Roman"/>
          <w:sz w:val="24"/>
          <w:szCs w:val="24"/>
        </w:rPr>
        <w:t xml:space="preserve">та </w:t>
      </w:r>
      <w:r w:rsidRPr="004905DA">
        <w:rPr>
          <w:rFonts w:ascii="Times New Roman" w:hAnsi="Times New Roman"/>
          <w:sz w:val="24"/>
          <w:szCs w:val="24"/>
        </w:rPr>
        <w:t>додатками</w:t>
      </w:r>
      <w:r w:rsidR="0094789F" w:rsidRPr="004905DA">
        <w:rPr>
          <w:rFonts w:ascii="Times New Roman" w:hAnsi="Times New Roman"/>
          <w:sz w:val="24"/>
          <w:szCs w:val="24"/>
        </w:rPr>
        <w:t xml:space="preserve"> </w:t>
      </w:r>
      <w:r w:rsidRPr="004905DA">
        <w:rPr>
          <w:rFonts w:ascii="Times New Roman" w:hAnsi="Times New Roman"/>
          <w:sz w:val="24"/>
          <w:szCs w:val="24"/>
        </w:rPr>
        <w:t xml:space="preserve">до </w:t>
      </w:r>
      <w:r w:rsidR="0008313D" w:rsidRPr="004905DA">
        <w:rPr>
          <w:rFonts w:ascii="Times New Roman" w:hAnsi="Times New Roman"/>
          <w:sz w:val="24"/>
          <w:szCs w:val="24"/>
        </w:rPr>
        <w:t>них;</w:t>
      </w:r>
    </w:p>
    <w:p w14:paraId="7A579693" w14:textId="278DEBBB" w:rsidR="00013BF4" w:rsidRPr="004905DA" w:rsidRDefault="00A11376" w:rsidP="004B6CBA">
      <w:pPr>
        <w:widowControl w:val="0"/>
        <w:spacing w:after="0" w:line="240" w:lineRule="auto"/>
        <w:ind w:firstLine="709"/>
        <w:jc w:val="both"/>
        <w:rPr>
          <w:rFonts w:ascii="Times New Roman" w:hAnsi="Times New Roman"/>
          <w:sz w:val="24"/>
          <w:szCs w:val="24"/>
        </w:rPr>
      </w:pPr>
      <w:r w:rsidRPr="004905DA">
        <w:rPr>
          <w:rFonts w:ascii="Times New Roman" w:hAnsi="Times New Roman"/>
          <w:sz w:val="24"/>
          <w:szCs w:val="24"/>
        </w:rPr>
        <w:t>-  копії документів, які свідчать про виконання наданого договор</w:t>
      </w:r>
      <w:r w:rsidR="00B03108" w:rsidRPr="004905DA">
        <w:rPr>
          <w:rFonts w:ascii="Times New Roman" w:hAnsi="Times New Roman"/>
          <w:sz w:val="24"/>
          <w:szCs w:val="24"/>
        </w:rPr>
        <w:t>у.</w:t>
      </w:r>
    </w:p>
    <w:p w14:paraId="50FB5418" w14:textId="77777777" w:rsidR="004B6CBA" w:rsidRPr="004905DA" w:rsidRDefault="004B6CBA" w:rsidP="004B6CBA">
      <w:pPr>
        <w:spacing w:line="240" w:lineRule="auto"/>
        <w:jc w:val="center"/>
        <w:rPr>
          <w:rFonts w:ascii="Times New Roman" w:hAnsi="Times New Roman"/>
          <w:b/>
          <w:sz w:val="24"/>
          <w:szCs w:val="24"/>
        </w:rPr>
      </w:pPr>
    </w:p>
    <w:p w14:paraId="6CB12517" w14:textId="2CB76E0A" w:rsidR="00B85E5F" w:rsidRPr="004905DA" w:rsidRDefault="00B85E5F" w:rsidP="004B6CBA">
      <w:pPr>
        <w:spacing w:after="0" w:line="240" w:lineRule="auto"/>
        <w:ind w:firstLine="709"/>
        <w:jc w:val="center"/>
        <w:rPr>
          <w:rFonts w:ascii="Times New Roman" w:hAnsi="Times New Roman"/>
          <w:b/>
          <w:sz w:val="24"/>
          <w:szCs w:val="24"/>
        </w:rPr>
      </w:pPr>
      <w:r w:rsidRPr="004905DA">
        <w:rPr>
          <w:rFonts w:ascii="Times New Roman" w:hAnsi="Times New Roman"/>
          <w:b/>
          <w:sz w:val="28"/>
          <w:szCs w:val="28"/>
        </w:rPr>
        <w:t>Перелік документів для підтвердження відповідності учасника вимогам, визначеним у статті 17 Закону</w:t>
      </w:r>
      <w:r w:rsidRPr="004905DA">
        <w:rPr>
          <w:rFonts w:ascii="Times New Roman" w:hAnsi="Times New Roman"/>
          <w:b/>
          <w:sz w:val="24"/>
          <w:szCs w:val="24"/>
        </w:rPr>
        <w:t xml:space="preserve">  </w:t>
      </w:r>
    </w:p>
    <w:p w14:paraId="7A202186"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Поданням своєї тендерної пропозиції для участі в цій процедурі закупівлі учасник має підтвердити згідно з законом відсутність підстав у замовника щодо відмови йому в участі у процедурі закупівлі та/або відхилення тендерної пропозиції учасника, відповідно до норм ст. 17, ч. 15 ст. 29, ст. 31, ч. 7 ст. 33 Закону.</w:t>
      </w:r>
    </w:p>
    <w:p w14:paraId="3DB30C43"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 xml:space="preserve">Відповідно до ч. 3 ст. 17 Закону учасник процедури закупівлі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під час подання тендерної пропозиції підтверджує відсутність підстав, передбачених </w:t>
      </w:r>
      <w:hyperlink r:id="rId5" w:anchor="n1267">
        <w:r w:rsidRPr="004905DA">
          <w:rPr>
            <w:rStyle w:val="a3"/>
            <w:rFonts w:ascii="Times New Roman" w:hAnsi="Times New Roman"/>
            <w:sz w:val="24"/>
            <w:szCs w:val="24"/>
          </w:rPr>
          <w:t>пунктами 5</w:t>
        </w:r>
      </w:hyperlink>
      <w:r w:rsidRPr="004905DA">
        <w:rPr>
          <w:rFonts w:ascii="Times New Roman" w:hAnsi="Times New Roman"/>
          <w:sz w:val="24"/>
          <w:szCs w:val="24"/>
        </w:rPr>
        <w:t xml:space="preserve">, </w:t>
      </w:r>
      <w:hyperlink r:id="rId6" w:anchor="n1268">
        <w:r w:rsidRPr="004905DA">
          <w:rPr>
            <w:rStyle w:val="a3"/>
            <w:rFonts w:ascii="Times New Roman" w:hAnsi="Times New Roman"/>
            <w:sz w:val="24"/>
            <w:szCs w:val="24"/>
          </w:rPr>
          <w:t>6</w:t>
        </w:r>
      </w:hyperlink>
      <w:r w:rsidRPr="004905DA">
        <w:rPr>
          <w:rFonts w:ascii="Times New Roman" w:hAnsi="Times New Roman"/>
          <w:sz w:val="24"/>
          <w:szCs w:val="24"/>
        </w:rPr>
        <w:t xml:space="preserve">, </w:t>
      </w:r>
      <w:hyperlink r:id="rId7" w:anchor="n1274">
        <w:r w:rsidRPr="004905DA">
          <w:rPr>
            <w:rStyle w:val="a3"/>
            <w:rFonts w:ascii="Times New Roman" w:hAnsi="Times New Roman"/>
            <w:sz w:val="24"/>
            <w:szCs w:val="24"/>
          </w:rPr>
          <w:t>12</w:t>
        </w:r>
      </w:hyperlink>
      <w:r w:rsidRPr="004905DA">
        <w:rPr>
          <w:rFonts w:ascii="Times New Roman" w:hAnsi="Times New Roman"/>
          <w:sz w:val="24"/>
          <w:szCs w:val="24"/>
        </w:rPr>
        <w:t xml:space="preserve"> та  </w:t>
      </w:r>
      <w:hyperlink r:id="rId8" w:anchor="n1276">
        <w:r w:rsidRPr="004905DA">
          <w:rPr>
            <w:rStyle w:val="a3"/>
            <w:rFonts w:ascii="Times New Roman" w:hAnsi="Times New Roman"/>
            <w:sz w:val="24"/>
            <w:szCs w:val="24"/>
          </w:rPr>
          <w:t>ч. 2</w:t>
        </w:r>
      </w:hyperlink>
      <w:r w:rsidRPr="004905DA">
        <w:rPr>
          <w:rFonts w:ascii="Times New Roman" w:hAnsi="Times New Roman"/>
          <w:sz w:val="24"/>
          <w:szCs w:val="24"/>
        </w:rPr>
        <w:t xml:space="preserve"> цієї статті.</w:t>
      </w:r>
    </w:p>
    <w:p w14:paraId="18EA467A"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відмови в участі у процедурі закупівлі, передбачених ст. 17 Закону, у разі якщо така інформація є публічною, що оприлюднена у формі відкритих даних згідно із </w:t>
      </w:r>
      <w:hyperlink r:id="rId9">
        <w:r w:rsidRPr="004905DA">
          <w:rPr>
            <w:rStyle w:val="a3"/>
            <w:rFonts w:ascii="Times New Roman" w:hAnsi="Times New Roman"/>
            <w:sz w:val="24"/>
            <w:szCs w:val="24"/>
          </w:rPr>
          <w:t>Законом України</w:t>
        </w:r>
      </w:hyperlink>
      <w:r w:rsidRPr="004905DA">
        <w:rPr>
          <w:rFonts w:ascii="Times New Roman" w:hAnsi="Times New Roman"/>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w:t>
      </w:r>
    </w:p>
    <w:p w14:paraId="6E9E6B84" w14:textId="77777777" w:rsidR="004B6CBA" w:rsidRPr="004905DA" w:rsidRDefault="004B6CBA" w:rsidP="004B6CBA">
      <w:pPr>
        <w:spacing w:after="0" w:line="240" w:lineRule="auto"/>
        <w:ind w:firstLine="709"/>
        <w:jc w:val="both"/>
        <w:rPr>
          <w:rFonts w:ascii="Times New Roman" w:hAnsi="Times New Roman"/>
          <w:sz w:val="24"/>
          <w:szCs w:val="24"/>
        </w:rPr>
      </w:pPr>
    </w:p>
    <w:p w14:paraId="4E8FA5CE"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lastRenderedPageBreak/>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77D8BD9A"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по підставах, передбачених пунктами 2, 3, 7, 8, 9 ч. 1 ст. 17 Закону шляхом заповнення окремих електронних полів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2, 3, 7, 8, 9 ч. 1 ст. 17 Закону), та/ або шляхом надання витягів з Єдиних державних реєстрів).</w:t>
      </w:r>
    </w:p>
    <w:p w14:paraId="50EEC11E"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w:t>
      </w:r>
    </w:p>
    <w:p w14:paraId="7273859F"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w:t>
      </w:r>
      <w:hyperlink r:id="rId10" w:tgtFrame="_blank" w:history="1">
        <w:r w:rsidRPr="004905DA">
          <w:rPr>
            <w:rStyle w:val="a3"/>
            <w:rFonts w:ascii="Times New Roman" w:hAnsi="Times New Roman"/>
            <w:sz w:val="24"/>
            <w:szCs w:val="24"/>
          </w:rPr>
          <w:t>Аналіз тендерів</w:t>
        </w:r>
      </w:hyperlink>
      <w:r w:rsidRPr="004905DA">
        <w:rPr>
          <w:rFonts w:ascii="Times New Roman" w:hAnsi="Times New Roman"/>
          <w:sz w:val="24"/>
          <w:szCs w:val="24"/>
        </w:rPr>
        <w:t xml:space="preserve">» від </w:t>
      </w:r>
      <w:proofErr w:type="spellStart"/>
      <w:r w:rsidRPr="004905DA">
        <w:rPr>
          <w:rFonts w:ascii="Times New Roman" w:hAnsi="Times New Roman"/>
          <w:sz w:val="24"/>
          <w:szCs w:val="24"/>
        </w:rPr>
        <w:t>YouControl</w:t>
      </w:r>
      <w:proofErr w:type="spellEnd"/>
      <w:r w:rsidRPr="004905DA">
        <w:rPr>
          <w:rFonts w:ascii="Times New Roman" w:hAnsi="Times New Roman"/>
          <w:sz w:val="24"/>
          <w:szCs w:val="24"/>
        </w:rPr>
        <w:t xml:space="preserve"> або за допомогою інших сервісів (у разі функціонування їх у вільному доступі в мережі Інтернет).</w:t>
      </w:r>
    </w:p>
    <w:p w14:paraId="54DA09EA" w14:textId="77777777" w:rsidR="004B6CBA" w:rsidRPr="004905DA" w:rsidRDefault="004B6CBA" w:rsidP="004B6CBA">
      <w:pPr>
        <w:spacing w:after="0" w:line="240" w:lineRule="auto"/>
        <w:ind w:firstLine="709"/>
        <w:jc w:val="both"/>
        <w:rPr>
          <w:rFonts w:ascii="Times New Roman" w:hAnsi="Times New Roman"/>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3444"/>
        <w:gridCol w:w="5684"/>
      </w:tblGrid>
      <w:tr w:rsidR="004B6CBA" w:rsidRPr="004905DA" w14:paraId="3C05E26C" w14:textId="77777777" w:rsidTr="004B6CBA">
        <w:tc>
          <w:tcPr>
            <w:tcW w:w="1073" w:type="dxa"/>
            <w:shd w:val="clear" w:color="auto" w:fill="auto"/>
          </w:tcPr>
          <w:p w14:paraId="4BBB383D" w14:textId="77777777" w:rsidR="004B6CBA" w:rsidRPr="004905DA" w:rsidRDefault="004B6CBA" w:rsidP="004B6CBA">
            <w:pPr>
              <w:spacing w:after="0" w:line="240" w:lineRule="auto"/>
              <w:ind w:firstLine="34"/>
              <w:jc w:val="center"/>
              <w:rPr>
                <w:rFonts w:ascii="Times New Roman" w:hAnsi="Times New Roman"/>
                <w:sz w:val="24"/>
                <w:szCs w:val="24"/>
              </w:rPr>
            </w:pPr>
            <w:r w:rsidRPr="004905DA">
              <w:rPr>
                <w:rFonts w:ascii="Times New Roman" w:hAnsi="Times New Roman"/>
                <w:b/>
                <w:sz w:val="24"/>
                <w:szCs w:val="24"/>
              </w:rPr>
              <w:t>№ п. ст. 17</w:t>
            </w:r>
          </w:p>
        </w:tc>
        <w:tc>
          <w:tcPr>
            <w:tcW w:w="3444" w:type="dxa"/>
            <w:shd w:val="clear" w:color="auto" w:fill="auto"/>
          </w:tcPr>
          <w:p w14:paraId="68695B04" w14:textId="77777777" w:rsidR="004B6CBA" w:rsidRPr="004905DA" w:rsidRDefault="004B6CBA" w:rsidP="004B6CBA">
            <w:pPr>
              <w:pBdr>
                <w:top w:val="nil"/>
                <w:left w:val="nil"/>
                <w:bottom w:val="nil"/>
                <w:right w:val="nil"/>
                <w:between w:val="nil"/>
              </w:pBdr>
              <w:spacing w:after="0" w:line="240" w:lineRule="auto"/>
              <w:jc w:val="center"/>
              <w:rPr>
                <w:rFonts w:ascii="Times New Roman" w:hAnsi="Times New Roman"/>
                <w:b/>
                <w:sz w:val="24"/>
                <w:szCs w:val="24"/>
              </w:rPr>
            </w:pPr>
            <w:r w:rsidRPr="004905DA">
              <w:rPr>
                <w:rFonts w:ascii="Times New Roman" w:hAnsi="Times New Roman"/>
                <w:b/>
                <w:sz w:val="24"/>
                <w:szCs w:val="24"/>
              </w:rPr>
              <w:t>Вимоги статті 17 Закону</w:t>
            </w:r>
          </w:p>
          <w:p w14:paraId="2CD5A702" w14:textId="77777777" w:rsidR="004B6CBA" w:rsidRPr="004905DA" w:rsidRDefault="004B6CBA" w:rsidP="004B6CBA">
            <w:pPr>
              <w:spacing w:after="0" w:line="240" w:lineRule="auto"/>
              <w:jc w:val="center"/>
              <w:rPr>
                <w:rFonts w:ascii="Times New Roman" w:hAnsi="Times New Roman"/>
                <w:sz w:val="24"/>
                <w:szCs w:val="24"/>
              </w:rPr>
            </w:pPr>
            <w:r w:rsidRPr="004905DA">
              <w:rPr>
                <w:rFonts w:ascii="Times New Roman" w:hAnsi="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684" w:type="dxa"/>
            <w:shd w:val="clear" w:color="auto" w:fill="auto"/>
          </w:tcPr>
          <w:p w14:paraId="1B74C98D" w14:textId="77777777" w:rsidR="004B6CBA" w:rsidRPr="004905DA" w:rsidRDefault="004B6CBA" w:rsidP="004B6CBA">
            <w:pPr>
              <w:pBdr>
                <w:top w:val="nil"/>
                <w:left w:val="nil"/>
                <w:bottom w:val="nil"/>
                <w:right w:val="nil"/>
                <w:between w:val="nil"/>
              </w:pBdr>
              <w:spacing w:after="0" w:line="240" w:lineRule="auto"/>
              <w:jc w:val="center"/>
              <w:rPr>
                <w:rFonts w:ascii="Times New Roman" w:hAnsi="Times New Roman"/>
                <w:b/>
                <w:sz w:val="24"/>
                <w:szCs w:val="24"/>
              </w:rPr>
            </w:pPr>
            <w:r w:rsidRPr="004905DA">
              <w:rPr>
                <w:rFonts w:ascii="Times New Roman" w:hAnsi="Times New Roman"/>
                <w:b/>
                <w:sz w:val="24"/>
                <w:szCs w:val="24"/>
              </w:rPr>
              <w:t>Інформація про підтвердження відповідності вимогам</w:t>
            </w:r>
          </w:p>
          <w:p w14:paraId="6A64E72F" w14:textId="77777777" w:rsidR="004B6CBA" w:rsidRPr="004905DA" w:rsidRDefault="004B6CBA" w:rsidP="004B6CBA">
            <w:pPr>
              <w:spacing w:after="0" w:line="240" w:lineRule="auto"/>
              <w:jc w:val="center"/>
              <w:rPr>
                <w:rFonts w:ascii="Times New Roman" w:hAnsi="Times New Roman"/>
                <w:sz w:val="24"/>
                <w:szCs w:val="24"/>
              </w:rPr>
            </w:pPr>
          </w:p>
        </w:tc>
      </w:tr>
      <w:tr w:rsidR="004B6CBA" w:rsidRPr="004905DA" w14:paraId="3F29FEE1" w14:textId="77777777" w:rsidTr="004B6CBA">
        <w:tc>
          <w:tcPr>
            <w:tcW w:w="1073" w:type="dxa"/>
            <w:shd w:val="clear" w:color="auto" w:fill="auto"/>
          </w:tcPr>
          <w:p w14:paraId="48CC15BC"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п.1 ч.1</w:t>
            </w:r>
          </w:p>
        </w:tc>
        <w:tc>
          <w:tcPr>
            <w:tcW w:w="3444" w:type="dxa"/>
            <w:shd w:val="clear" w:color="auto" w:fill="auto"/>
          </w:tcPr>
          <w:p w14:paraId="586AB898"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684" w:type="dxa"/>
            <w:shd w:val="clear" w:color="auto" w:fill="auto"/>
          </w:tcPr>
          <w:p w14:paraId="11387D42"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Перевіряється замовником під час проведення процедури закупівлі</w:t>
            </w:r>
          </w:p>
        </w:tc>
      </w:tr>
      <w:tr w:rsidR="004B6CBA" w:rsidRPr="004905DA" w14:paraId="15CF8DA3" w14:textId="77777777" w:rsidTr="004B6CBA">
        <w:tc>
          <w:tcPr>
            <w:tcW w:w="1073" w:type="dxa"/>
            <w:shd w:val="clear" w:color="auto" w:fill="auto"/>
          </w:tcPr>
          <w:p w14:paraId="4923D687"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п.2 ч.1</w:t>
            </w:r>
          </w:p>
        </w:tc>
        <w:tc>
          <w:tcPr>
            <w:tcW w:w="3444" w:type="dxa"/>
            <w:shd w:val="clear" w:color="auto" w:fill="auto"/>
          </w:tcPr>
          <w:p w14:paraId="7EE9DC3F"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Відомості </w:t>
            </w:r>
            <w:r w:rsidRPr="004905DA">
              <w:rPr>
                <w:rFonts w:ascii="Times New Roman" w:hAnsi="Times New Roman"/>
                <w:bCs/>
                <w:sz w:val="24"/>
                <w:szCs w:val="24"/>
              </w:rPr>
              <w:t>про юридичну особу,</w:t>
            </w:r>
            <w:r w:rsidRPr="004905DA">
              <w:rPr>
                <w:rFonts w:ascii="Times New Roman" w:hAnsi="Times New Roman"/>
                <w:sz w:val="24"/>
                <w:szCs w:val="24"/>
              </w:rPr>
              <w:t xml:space="preserve"> яка є учасником процедури закупівлі, </w:t>
            </w:r>
            <w:proofErr w:type="spellStart"/>
            <w:r w:rsidRPr="004905DA">
              <w:rPr>
                <w:rFonts w:ascii="Times New Roman" w:hAnsi="Times New Roman"/>
                <w:sz w:val="24"/>
                <w:szCs w:val="24"/>
              </w:rPr>
              <w:t>внесено</w:t>
            </w:r>
            <w:proofErr w:type="spellEnd"/>
            <w:r w:rsidRPr="004905DA">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tc>
        <w:tc>
          <w:tcPr>
            <w:tcW w:w="5684" w:type="dxa"/>
            <w:shd w:val="clear" w:color="auto" w:fill="auto"/>
          </w:tcPr>
          <w:p w14:paraId="6CB3499B"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
                <w:sz w:val="24"/>
                <w:szCs w:val="24"/>
              </w:rPr>
            </w:pPr>
            <w:r w:rsidRPr="004905DA">
              <w:rPr>
                <w:rFonts w:ascii="Times New Roman" w:hAnsi="Times New Roman"/>
                <w:sz w:val="24"/>
                <w:szCs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351BAEBA" w14:textId="77777777" w:rsidR="004B6CBA" w:rsidRPr="004905DA" w:rsidRDefault="004B6CBA" w:rsidP="004B6CBA">
            <w:pPr>
              <w:spacing w:after="0" w:line="240" w:lineRule="auto"/>
              <w:jc w:val="both"/>
              <w:rPr>
                <w:rFonts w:ascii="Times New Roman" w:hAnsi="Times New Roman"/>
                <w:sz w:val="24"/>
                <w:szCs w:val="24"/>
              </w:rPr>
            </w:pPr>
          </w:p>
          <w:p w14:paraId="020AF34F"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
                <w:sz w:val="24"/>
                <w:szCs w:val="24"/>
              </w:rPr>
            </w:pPr>
            <w:r w:rsidRPr="004905DA">
              <w:rPr>
                <w:rFonts w:ascii="Times New Roman" w:hAnsi="Times New Roman"/>
                <w:sz w:val="24"/>
                <w:szCs w:val="24"/>
              </w:rPr>
              <w:t xml:space="preserve">У разі відсутності технічної можливості перевірити учасника в Єдиному державному реєстрі осіб, які вчинили корупційні або пов’язані з корупцією </w:t>
            </w:r>
            <w:r w:rsidRPr="004905DA">
              <w:rPr>
                <w:rFonts w:ascii="Times New Roman" w:hAnsi="Times New Roman"/>
                <w:sz w:val="24"/>
                <w:szCs w:val="24"/>
              </w:rPr>
              <w:lastRenderedPageBreak/>
              <w:t>правопорушення*, учасник підтверджує інформацію про відсутність підстави передбаченої п. 2 ч. 1 ст. 17 Закону шляхом:</w:t>
            </w:r>
          </w:p>
          <w:p w14:paraId="7924DA17"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 xml:space="preserve">заповнення окремих електронних полів в електронній системі </w:t>
            </w:r>
            <w:proofErr w:type="spellStart"/>
            <w:r w:rsidRPr="004905DA">
              <w:rPr>
                <w:rFonts w:ascii="Times New Roman" w:hAnsi="Times New Roman"/>
                <w:bCs/>
                <w:sz w:val="24"/>
                <w:szCs w:val="24"/>
              </w:rPr>
              <w:t>закупівель</w:t>
            </w:r>
            <w:proofErr w:type="spellEnd"/>
            <w:r w:rsidRPr="004905DA">
              <w:rPr>
                <w:rFonts w:ascii="Times New Roman" w:hAnsi="Times New Roman"/>
                <w:bCs/>
                <w:sz w:val="24"/>
                <w:szCs w:val="24"/>
              </w:rPr>
              <w:t xml:space="preserve">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w:t>
            </w:r>
            <w:r w:rsidRPr="004905DA">
              <w:rPr>
                <w:rFonts w:ascii="Times New Roman" w:hAnsi="Times New Roman"/>
                <w:sz w:val="24"/>
                <w:szCs w:val="24"/>
              </w:rPr>
              <w:t xml:space="preserve">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оголошення про проведення процедури закупівлі.</w:t>
            </w:r>
          </w:p>
        </w:tc>
      </w:tr>
      <w:tr w:rsidR="004B6CBA" w:rsidRPr="004905DA" w14:paraId="47668B16" w14:textId="77777777" w:rsidTr="004B6CBA">
        <w:tc>
          <w:tcPr>
            <w:tcW w:w="1073" w:type="dxa"/>
            <w:shd w:val="clear" w:color="auto" w:fill="auto"/>
          </w:tcPr>
          <w:p w14:paraId="56795232"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lastRenderedPageBreak/>
              <w:t>п.3 ч.1</w:t>
            </w:r>
          </w:p>
        </w:tc>
        <w:tc>
          <w:tcPr>
            <w:tcW w:w="3444" w:type="dxa"/>
            <w:shd w:val="clear" w:color="auto" w:fill="auto"/>
          </w:tcPr>
          <w:p w14:paraId="075339E9"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684" w:type="dxa"/>
            <w:shd w:val="clear" w:color="auto" w:fill="auto"/>
          </w:tcPr>
          <w:p w14:paraId="1EE148C8"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
                <w:sz w:val="24"/>
                <w:szCs w:val="24"/>
              </w:rPr>
            </w:pPr>
            <w:r w:rsidRPr="004905DA">
              <w:rPr>
                <w:rFonts w:ascii="Times New Roman" w:hAnsi="Times New Roman"/>
                <w:sz w:val="24"/>
                <w:szCs w:val="24"/>
              </w:rPr>
              <w:t>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p w14:paraId="43B1EFC8" w14:textId="77777777" w:rsidR="004B6CBA" w:rsidRPr="004905DA" w:rsidRDefault="004B6CBA" w:rsidP="004B6CBA">
            <w:pPr>
              <w:spacing w:after="0" w:line="240" w:lineRule="auto"/>
              <w:jc w:val="both"/>
              <w:rPr>
                <w:rFonts w:ascii="Times New Roman" w:hAnsi="Times New Roman"/>
                <w:sz w:val="24"/>
                <w:szCs w:val="24"/>
              </w:rPr>
            </w:pPr>
          </w:p>
          <w:p w14:paraId="1C489E4E"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У разі відсутності технічної неможливості перевірити учасника в Єдиному державному реєстрі осіб, які вчинили корупційні або пов’язані з корупцією правопорушення*</w:t>
            </w:r>
            <w:r w:rsidRPr="004905DA">
              <w:rPr>
                <w:rFonts w:ascii="Times New Roman" w:hAnsi="Times New Roman"/>
                <w:i/>
                <w:sz w:val="24"/>
                <w:szCs w:val="24"/>
              </w:rPr>
              <w:t>,</w:t>
            </w:r>
            <w:r w:rsidRPr="004905DA">
              <w:rPr>
                <w:rFonts w:ascii="Times New Roman" w:hAnsi="Times New Roman"/>
                <w:sz w:val="24"/>
                <w:szCs w:val="24"/>
              </w:rPr>
              <w:t xml:space="preserve"> учасник підтверджує інформацію про відсутність підстави передбаченої п. 3 ч. 1 статті 17 Закону шляхом:</w:t>
            </w:r>
          </w:p>
          <w:p w14:paraId="28EDD73A"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 xml:space="preserve">заповнення окремих електронних полів в електронній системі </w:t>
            </w:r>
            <w:proofErr w:type="spellStart"/>
            <w:r w:rsidRPr="004905DA">
              <w:rPr>
                <w:rFonts w:ascii="Times New Roman" w:hAnsi="Times New Roman"/>
                <w:bCs/>
                <w:sz w:val="24"/>
                <w:szCs w:val="24"/>
              </w:rPr>
              <w:t>закупівель</w:t>
            </w:r>
            <w:proofErr w:type="spellEnd"/>
            <w:r w:rsidRPr="004905DA">
              <w:rPr>
                <w:rFonts w:ascii="Times New Roman" w:hAnsi="Times New Roman"/>
                <w:bCs/>
                <w:sz w:val="24"/>
                <w:szCs w:val="24"/>
              </w:rPr>
              <w:t xml:space="preserve"> та/або надання гарантійного листа/довідки у довільній формі, та/або надання інформаційної довідки з Єдиного державного реєстру осіб , які вчинили корупційні або пов’язані</w:t>
            </w:r>
            <w:r w:rsidRPr="004905DA">
              <w:rPr>
                <w:rFonts w:ascii="Times New Roman" w:hAnsi="Times New Roman"/>
                <w:sz w:val="24"/>
                <w:szCs w:val="24"/>
              </w:rPr>
              <w:t xml:space="preserve"> з корупцією правопорушення із зазначенням дати формування витягу не раніше дати оприлюдненого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оголошення про проведення процедури закупівлі.</w:t>
            </w:r>
          </w:p>
        </w:tc>
      </w:tr>
      <w:tr w:rsidR="004B6CBA" w:rsidRPr="004905DA" w14:paraId="4AB1B4A6" w14:textId="77777777" w:rsidTr="004B6CBA">
        <w:tc>
          <w:tcPr>
            <w:tcW w:w="1073" w:type="dxa"/>
            <w:shd w:val="clear" w:color="auto" w:fill="auto"/>
          </w:tcPr>
          <w:p w14:paraId="43F29B9D"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п.4 ч.1</w:t>
            </w:r>
          </w:p>
        </w:tc>
        <w:tc>
          <w:tcPr>
            <w:tcW w:w="3444" w:type="dxa"/>
            <w:shd w:val="clear" w:color="auto" w:fill="auto"/>
          </w:tcPr>
          <w:p w14:paraId="4D48C0F5"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w:t>
            </w:r>
            <w:hyperlink r:id="rId11" w:anchor="n52">
              <w:r w:rsidRPr="004905DA">
                <w:rPr>
                  <w:rFonts w:ascii="Times New Roman" w:hAnsi="Times New Roman"/>
                  <w:sz w:val="24"/>
                  <w:szCs w:val="24"/>
                  <w:u w:val="single"/>
                </w:rPr>
                <w:t>пунктом 4 частини другої статті 6</w:t>
              </w:r>
            </w:hyperlink>
            <w:r w:rsidRPr="004905DA">
              <w:rPr>
                <w:rFonts w:ascii="Times New Roman" w:hAnsi="Times New Roman"/>
                <w:sz w:val="24"/>
                <w:szCs w:val="24"/>
              </w:rPr>
              <w:t xml:space="preserve">, </w:t>
            </w:r>
            <w:hyperlink r:id="rId12" w:anchor="n456">
              <w:r w:rsidRPr="004905DA">
                <w:rPr>
                  <w:rFonts w:ascii="Times New Roman" w:hAnsi="Times New Roman"/>
                  <w:sz w:val="24"/>
                  <w:szCs w:val="24"/>
                  <w:u w:val="single"/>
                </w:rPr>
                <w:t>пунктом 1 статті 50</w:t>
              </w:r>
            </w:hyperlink>
            <w:r w:rsidRPr="004905DA">
              <w:rPr>
                <w:rFonts w:ascii="Times New Roman" w:hAnsi="Times New Roman"/>
                <w:sz w:val="24"/>
                <w:szCs w:val="24"/>
              </w:rPr>
              <w:t xml:space="preserve"> Закону України «Про захист економічної конкуренції», у вигляді вчинення </w:t>
            </w:r>
            <w:proofErr w:type="spellStart"/>
            <w:r w:rsidRPr="004905DA">
              <w:rPr>
                <w:rFonts w:ascii="Times New Roman" w:hAnsi="Times New Roman"/>
                <w:sz w:val="24"/>
                <w:szCs w:val="24"/>
              </w:rPr>
              <w:t>антиконкурентних</w:t>
            </w:r>
            <w:proofErr w:type="spellEnd"/>
            <w:r w:rsidRPr="004905DA">
              <w:rPr>
                <w:rFonts w:ascii="Times New Roman" w:hAnsi="Times New Roman"/>
                <w:sz w:val="24"/>
                <w:szCs w:val="24"/>
              </w:rPr>
              <w:t xml:space="preserve"> узгоджених дій, що стосуються спотворення результатів тендерів.</w:t>
            </w:r>
          </w:p>
        </w:tc>
        <w:tc>
          <w:tcPr>
            <w:tcW w:w="5684" w:type="dxa"/>
            <w:shd w:val="clear" w:color="auto" w:fill="auto"/>
          </w:tcPr>
          <w:p w14:paraId="7B1F588F"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Перевіряється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14:paraId="7C9552D1"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Cs/>
                <w:color w:val="0070C0"/>
                <w:sz w:val="24"/>
                <w:szCs w:val="24"/>
              </w:rPr>
            </w:pPr>
            <w:r w:rsidRPr="004905DA">
              <w:rPr>
                <w:rFonts w:ascii="Times New Roman" w:hAnsi="Times New Roman"/>
                <w:bCs/>
                <w:color w:val="0070C0"/>
                <w:sz w:val="24"/>
                <w:szCs w:val="24"/>
              </w:rPr>
              <w:t>Оприлюднена у формі відкритих даних  на веб-ресурсі:</w:t>
            </w:r>
          </w:p>
          <w:p w14:paraId="07971949" w14:textId="77777777" w:rsidR="004B6CBA" w:rsidRPr="004905DA" w:rsidRDefault="004B6CBA" w:rsidP="004B6CBA">
            <w:pPr>
              <w:spacing w:after="0" w:line="240" w:lineRule="auto"/>
              <w:jc w:val="both"/>
              <w:rPr>
                <w:rFonts w:ascii="Times New Roman" w:hAnsi="Times New Roman"/>
                <w:sz w:val="24"/>
                <w:szCs w:val="24"/>
              </w:rPr>
            </w:pPr>
            <w:hyperlink r:id="rId13" w:history="1">
              <w:r w:rsidRPr="004905DA">
                <w:rPr>
                  <w:rStyle w:val="a3"/>
                  <w:rFonts w:ascii="Times New Roman" w:hAnsi="Times New Roman"/>
                  <w:bCs/>
                  <w:i/>
                  <w:iCs/>
                  <w:sz w:val="24"/>
                  <w:szCs w:val="24"/>
                </w:rPr>
                <w:t>https://amcu.gov.ua/</w:t>
              </w:r>
            </w:hyperlink>
          </w:p>
        </w:tc>
      </w:tr>
      <w:tr w:rsidR="004B6CBA" w:rsidRPr="004905DA" w14:paraId="23CA247B" w14:textId="77777777" w:rsidTr="004B6CBA">
        <w:tc>
          <w:tcPr>
            <w:tcW w:w="1073" w:type="dxa"/>
            <w:shd w:val="clear" w:color="auto" w:fill="auto"/>
          </w:tcPr>
          <w:p w14:paraId="1E6C27D0"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п.5 ч.1</w:t>
            </w:r>
          </w:p>
        </w:tc>
        <w:tc>
          <w:tcPr>
            <w:tcW w:w="3444" w:type="dxa"/>
            <w:shd w:val="clear" w:color="auto" w:fill="auto"/>
          </w:tcPr>
          <w:p w14:paraId="3640126E"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4905DA">
              <w:rPr>
                <w:rFonts w:ascii="Times New Roman" w:hAnsi="Times New Roman"/>
                <w:sz w:val="24"/>
                <w:szCs w:val="24"/>
              </w:rPr>
              <w:lastRenderedPageBreak/>
              <w:t>судимість з якої не знято або не погашено у встановленому законом порядку.</w:t>
            </w:r>
          </w:p>
        </w:tc>
        <w:tc>
          <w:tcPr>
            <w:tcW w:w="5684" w:type="dxa"/>
            <w:shd w:val="clear" w:color="auto" w:fill="auto"/>
          </w:tcPr>
          <w:p w14:paraId="530FE4D2"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lastRenderedPageBreak/>
              <w:t xml:space="preserve">Підтверджується учасником шляхом заповнення окремих електронних полів в електронній системі </w:t>
            </w:r>
            <w:proofErr w:type="spellStart"/>
            <w:r w:rsidRPr="004905DA">
              <w:rPr>
                <w:rFonts w:ascii="Times New Roman" w:hAnsi="Times New Roman"/>
                <w:sz w:val="24"/>
                <w:szCs w:val="24"/>
              </w:rPr>
              <w:t>закупівель</w:t>
            </w:r>
            <w:proofErr w:type="spellEnd"/>
          </w:p>
        </w:tc>
      </w:tr>
      <w:tr w:rsidR="004B6CBA" w:rsidRPr="004905DA" w14:paraId="08823486" w14:textId="77777777" w:rsidTr="004B6CBA">
        <w:tc>
          <w:tcPr>
            <w:tcW w:w="1073" w:type="dxa"/>
            <w:shd w:val="clear" w:color="auto" w:fill="auto"/>
          </w:tcPr>
          <w:p w14:paraId="1CE65482"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п.6 ч.1</w:t>
            </w:r>
          </w:p>
        </w:tc>
        <w:tc>
          <w:tcPr>
            <w:tcW w:w="3444" w:type="dxa"/>
            <w:shd w:val="clear" w:color="auto" w:fill="auto"/>
          </w:tcPr>
          <w:p w14:paraId="4B44C030"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684" w:type="dxa"/>
            <w:shd w:val="clear" w:color="auto" w:fill="auto"/>
          </w:tcPr>
          <w:p w14:paraId="278DDDC9"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sidRPr="004905DA">
              <w:rPr>
                <w:rFonts w:ascii="Times New Roman" w:hAnsi="Times New Roman"/>
                <w:sz w:val="24"/>
                <w:szCs w:val="24"/>
              </w:rPr>
              <w:t>закупівель</w:t>
            </w:r>
            <w:proofErr w:type="spellEnd"/>
          </w:p>
        </w:tc>
      </w:tr>
      <w:tr w:rsidR="004B6CBA" w:rsidRPr="004905DA" w14:paraId="3EA4DC8C" w14:textId="77777777" w:rsidTr="004B6CBA">
        <w:tc>
          <w:tcPr>
            <w:tcW w:w="1073" w:type="dxa"/>
            <w:shd w:val="clear" w:color="auto" w:fill="auto"/>
          </w:tcPr>
          <w:p w14:paraId="0625BD9E" w14:textId="77777777" w:rsidR="004B6CBA" w:rsidRPr="004905DA" w:rsidRDefault="004B6CBA" w:rsidP="004B6CBA">
            <w:pPr>
              <w:spacing w:after="0" w:line="240" w:lineRule="auto"/>
              <w:ind w:firstLine="34"/>
              <w:rPr>
                <w:rFonts w:ascii="Times New Roman" w:hAnsi="Times New Roman"/>
                <w:sz w:val="24"/>
                <w:szCs w:val="24"/>
              </w:rPr>
            </w:pPr>
            <w:r w:rsidRPr="004905DA">
              <w:rPr>
                <w:rFonts w:ascii="Times New Roman" w:hAnsi="Times New Roman"/>
                <w:b/>
                <w:sz w:val="24"/>
                <w:szCs w:val="24"/>
              </w:rPr>
              <w:t xml:space="preserve">п.7 ч.1 </w:t>
            </w:r>
          </w:p>
        </w:tc>
        <w:tc>
          <w:tcPr>
            <w:tcW w:w="3444" w:type="dxa"/>
            <w:shd w:val="clear" w:color="auto" w:fill="auto"/>
          </w:tcPr>
          <w:p w14:paraId="70E80E11"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684" w:type="dxa"/>
            <w:shd w:val="clear" w:color="auto" w:fill="auto"/>
          </w:tcPr>
          <w:p w14:paraId="1170A0CF"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
                <w:sz w:val="24"/>
                <w:szCs w:val="24"/>
              </w:rPr>
            </w:pPr>
            <w:r w:rsidRPr="004905DA">
              <w:rPr>
                <w:rFonts w:ascii="Times New Roman" w:hAnsi="Times New Roman"/>
                <w:sz w:val="24"/>
                <w:szCs w:val="24"/>
              </w:rPr>
              <w:t>Перевіряється замовником під час проведення процедури закупівлі, зокрема інформація про перелік засновників (учасників) юридичної особи; прізвище, ім'я, по батькові осіб, які обираються (призначаються) до органу управління юридичної особи, перевіряється в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14:paraId="28D5D7C7" w14:textId="77777777" w:rsidR="004B6CBA" w:rsidRPr="004905DA" w:rsidRDefault="004B6CBA" w:rsidP="004B6CBA">
            <w:pPr>
              <w:spacing w:after="0" w:line="240" w:lineRule="auto"/>
              <w:jc w:val="both"/>
              <w:rPr>
                <w:rFonts w:ascii="Times New Roman" w:hAnsi="Times New Roman"/>
                <w:sz w:val="24"/>
                <w:szCs w:val="24"/>
              </w:rPr>
            </w:pPr>
          </w:p>
          <w:p w14:paraId="2EC3B813"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 учасник підтверджує інформацію про відсутність підстави передбаченої п. 7 ч. 1 ст. 17 Закону шляхом:</w:t>
            </w:r>
          </w:p>
          <w:p w14:paraId="25796F05"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 xml:space="preserve">заповнення окремих електронних полів в електронній системі </w:t>
            </w:r>
            <w:proofErr w:type="spellStart"/>
            <w:r w:rsidRPr="004905DA">
              <w:rPr>
                <w:rFonts w:ascii="Times New Roman" w:hAnsi="Times New Roman"/>
                <w:bCs/>
                <w:sz w:val="24"/>
                <w:szCs w:val="24"/>
              </w:rPr>
              <w:t>закупівель</w:t>
            </w:r>
            <w:proofErr w:type="spellEnd"/>
            <w:r w:rsidRPr="004905DA">
              <w:rPr>
                <w:rFonts w:ascii="Times New Roman" w:hAnsi="Times New Roman"/>
                <w:bCs/>
                <w:sz w:val="24"/>
                <w:szCs w:val="24"/>
              </w:rPr>
              <w:t xml:space="preserve">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гарантійного листа/довідки у довільній формі із зазначенням інформації про перелік засновників (учасників) юридичної особи; прізвище, ім'я, по батькові осіб, які обираються (призначаються) до органу управління юридичної особи, та/або надання витягу з Єд</w:t>
            </w:r>
            <w:r w:rsidRPr="004905DA">
              <w:rPr>
                <w:rFonts w:ascii="Times New Roman" w:hAnsi="Times New Roman"/>
                <w:sz w:val="24"/>
                <w:szCs w:val="24"/>
              </w:rPr>
              <w:t xml:space="preserve">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оголошення про проведення процедури закупівлі.</w:t>
            </w:r>
          </w:p>
        </w:tc>
      </w:tr>
      <w:tr w:rsidR="004B6CBA" w:rsidRPr="004905DA" w14:paraId="23D45B8D" w14:textId="77777777" w:rsidTr="004B6CBA">
        <w:tc>
          <w:tcPr>
            <w:tcW w:w="1073" w:type="dxa"/>
            <w:shd w:val="clear" w:color="auto" w:fill="auto"/>
          </w:tcPr>
          <w:p w14:paraId="55ADB682" w14:textId="77777777" w:rsidR="004B6CBA" w:rsidRPr="004905DA" w:rsidRDefault="004B6CBA" w:rsidP="004B6CBA">
            <w:pPr>
              <w:spacing w:after="0" w:line="240" w:lineRule="auto"/>
              <w:ind w:firstLine="34"/>
              <w:rPr>
                <w:rFonts w:ascii="Times New Roman" w:hAnsi="Times New Roman"/>
                <w:sz w:val="24"/>
                <w:szCs w:val="24"/>
              </w:rPr>
            </w:pPr>
            <w:r w:rsidRPr="004905DA">
              <w:rPr>
                <w:rFonts w:ascii="Times New Roman" w:hAnsi="Times New Roman"/>
                <w:b/>
                <w:sz w:val="24"/>
                <w:szCs w:val="24"/>
              </w:rPr>
              <w:t xml:space="preserve">п.8 ч.1 </w:t>
            </w:r>
          </w:p>
        </w:tc>
        <w:tc>
          <w:tcPr>
            <w:tcW w:w="3444" w:type="dxa"/>
            <w:shd w:val="clear" w:color="auto" w:fill="auto"/>
          </w:tcPr>
          <w:p w14:paraId="043F764B"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 xml:space="preserve">Учасник процедури закупівлі визнаний у встановленому </w:t>
            </w:r>
            <w:r w:rsidRPr="004905DA">
              <w:rPr>
                <w:rFonts w:ascii="Times New Roman" w:hAnsi="Times New Roman"/>
                <w:sz w:val="24"/>
                <w:szCs w:val="24"/>
              </w:rPr>
              <w:lastRenderedPageBreak/>
              <w:t>законом порядку банкрутом та стосовно нього відкрита ліквідаційна процедура.</w:t>
            </w:r>
          </w:p>
          <w:p w14:paraId="11A9BF4A" w14:textId="77777777" w:rsidR="004B6CBA" w:rsidRPr="004905DA" w:rsidRDefault="004B6CBA" w:rsidP="004B6CBA">
            <w:pPr>
              <w:spacing w:after="0" w:line="240" w:lineRule="auto"/>
              <w:jc w:val="both"/>
              <w:rPr>
                <w:rFonts w:ascii="Times New Roman" w:hAnsi="Times New Roman"/>
                <w:sz w:val="24"/>
                <w:szCs w:val="24"/>
              </w:rPr>
            </w:pPr>
          </w:p>
        </w:tc>
        <w:tc>
          <w:tcPr>
            <w:tcW w:w="5684" w:type="dxa"/>
            <w:shd w:val="clear" w:color="auto" w:fill="auto"/>
          </w:tcPr>
          <w:p w14:paraId="381C3B85"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
                <w:sz w:val="24"/>
                <w:szCs w:val="24"/>
              </w:rPr>
            </w:pPr>
            <w:r w:rsidRPr="004905DA">
              <w:rPr>
                <w:rFonts w:ascii="Times New Roman" w:hAnsi="Times New Roman"/>
                <w:sz w:val="24"/>
                <w:szCs w:val="24"/>
              </w:rPr>
              <w:lastRenderedPageBreak/>
              <w:t xml:space="preserve">Перевіряється замовником у Єдиному реєстрі підприємств, щодо яких порушено провадження у </w:t>
            </w:r>
            <w:r w:rsidRPr="004905DA">
              <w:rPr>
                <w:rFonts w:ascii="Times New Roman" w:hAnsi="Times New Roman"/>
                <w:sz w:val="24"/>
                <w:szCs w:val="24"/>
              </w:rPr>
              <w:lastRenderedPageBreak/>
              <w:t>справі про банкрутство у разі наявності вільного доступу до такого реєстру *</w:t>
            </w:r>
          </w:p>
          <w:p w14:paraId="2E243BA7" w14:textId="77777777" w:rsidR="004B6CBA" w:rsidRPr="004905DA" w:rsidRDefault="004B6CBA" w:rsidP="004B6CBA">
            <w:pPr>
              <w:spacing w:after="0" w:line="240" w:lineRule="auto"/>
              <w:jc w:val="both"/>
              <w:rPr>
                <w:rFonts w:ascii="Times New Roman" w:hAnsi="Times New Roman"/>
                <w:sz w:val="24"/>
                <w:szCs w:val="24"/>
              </w:rPr>
            </w:pPr>
          </w:p>
          <w:p w14:paraId="3F114372"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У разі відсутності технічної можливості перевірити учасника в у Єдиному реєстрі підприємств, щодо яких порушено провадження у справі про банкрутство*, учасник підтверджує інформацію про відсутність підстави передбаченої п. 8 ч. 1 статті 17 Закону шляхом:</w:t>
            </w:r>
          </w:p>
          <w:p w14:paraId="145534B9"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 xml:space="preserve">заповнення окремих електронних полів в електронній системі </w:t>
            </w:r>
            <w:proofErr w:type="spellStart"/>
            <w:r w:rsidRPr="004905DA">
              <w:rPr>
                <w:rFonts w:ascii="Times New Roman" w:hAnsi="Times New Roman"/>
                <w:bCs/>
                <w:sz w:val="24"/>
                <w:szCs w:val="24"/>
              </w:rPr>
              <w:t>закупівель</w:t>
            </w:r>
            <w:proofErr w:type="spellEnd"/>
            <w:r w:rsidRPr="004905DA">
              <w:rPr>
                <w:rFonts w:ascii="Times New Roman" w:hAnsi="Times New Roman"/>
                <w:bCs/>
                <w:sz w:val="24"/>
                <w:szCs w:val="24"/>
              </w:rPr>
              <w:t xml:space="preserve"> та/або надання гарантійного листа/довідки у довільній формі, та/або надання інформаційної довідки/витягу з Єдиному реєстрі підприємств, щодо яких порушено провадження</w:t>
            </w:r>
            <w:r w:rsidRPr="004905DA">
              <w:rPr>
                <w:rFonts w:ascii="Times New Roman" w:hAnsi="Times New Roman"/>
                <w:sz w:val="24"/>
                <w:szCs w:val="24"/>
              </w:rPr>
              <w:t xml:space="preserve"> у справі про банкрутство із зазначенням дати формування не раніше дати оприлюдненого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оголошення про проведення процедури закупівлі.</w:t>
            </w:r>
          </w:p>
        </w:tc>
      </w:tr>
      <w:tr w:rsidR="004B6CBA" w:rsidRPr="004905DA" w14:paraId="31A1BE9D" w14:textId="77777777" w:rsidTr="004B6CBA">
        <w:tc>
          <w:tcPr>
            <w:tcW w:w="1073" w:type="dxa"/>
            <w:shd w:val="clear" w:color="auto" w:fill="auto"/>
          </w:tcPr>
          <w:p w14:paraId="24C8E87F"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lastRenderedPageBreak/>
              <w:t>п.9 ч.1</w:t>
            </w:r>
          </w:p>
        </w:tc>
        <w:tc>
          <w:tcPr>
            <w:tcW w:w="3444" w:type="dxa"/>
            <w:shd w:val="clear" w:color="auto" w:fill="auto"/>
          </w:tcPr>
          <w:p w14:paraId="4A8C136C"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4" w:anchor="n174">
              <w:r w:rsidRPr="004905DA">
                <w:rPr>
                  <w:rFonts w:ascii="Times New Roman" w:hAnsi="Times New Roman"/>
                  <w:sz w:val="24"/>
                  <w:szCs w:val="24"/>
                </w:rPr>
                <w:t>пунктом 9</w:t>
              </w:r>
            </w:hyperlink>
            <w:r w:rsidRPr="004905DA">
              <w:rPr>
                <w:rFonts w:ascii="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684" w:type="dxa"/>
            <w:shd w:val="clear" w:color="auto" w:fill="auto"/>
          </w:tcPr>
          <w:p w14:paraId="7AD1F46A"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b/>
                <w:sz w:val="24"/>
                <w:szCs w:val="24"/>
              </w:rPr>
            </w:pPr>
            <w:r w:rsidRPr="004905DA">
              <w:rPr>
                <w:rFonts w:ascii="Times New Roman" w:hAnsi="Times New Roman"/>
                <w:sz w:val="24"/>
                <w:szCs w:val="24"/>
              </w:rPr>
              <w:t>Перевіряється замовником у Єдиному державному реєстрі юридичних осіб, фізичних осіб - підприємців та громадських формувань у разі наявності вільного доступу до такого реєстру *</w:t>
            </w:r>
          </w:p>
          <w:p w14:paraId="639A9312" w14:textId="77777777" w:rsidR="004B6CBA" w:rsidRPr="004905DA" w:rsidRDefault="004B6CBA" w:rsidP="004B6CBA">
            <w:pPr>
              <w:spacing w:after="0" w:line="240" w:lineRule="auto"/>
              <w:jc w:val="both"/>
              <w:rPr>
                <w:rFonts w:ascii="Times New Roman" w:hAnsi="Times New Roman"/>
                <w:sz w:val="24"/>
                <w:szCs w:val="24"/>
              </w:rPr>
            </w:pPr>
          </w:p>
          <w:p w14:paraId="3C091073"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У разі відсутності технічної можливості перевірити учасника в Єдиному державному реєстрі юридичних осіб, фізичних осіб - підприємців та громадських формувань*</w:t>
            </w:r>
            <w:r w:rsidRPr="004905DA">
              <w:rPr>
                <w:rFonts w:ascii="Times New Roman" w:hAnsi="Times New Roman"/>
                <w:i/>
                <w:sz w:val="24"/>
                <w:szCs w:val="24"/>
              </w:rPr>
              <w:t>,</w:t>
            </w:r>
            <w:r w:rsidRPr="004905DA">
              <w:rPr>
                <w:rFonts w:ascii="Times New Roman" w:hAnsi="Times New Roman"/>
                <w:sz w:val="24"/>
                <w:szCs w:val="24"/>
              </w:rPr>
              <w:t xml:space="preserve"> учасник підтверджує інформацію про відсутність підстави передбаченої п. 9 ч. 1 статті 17 Закону шляхом:</w:t>
            </w:r>
          </w:p>
          <w:p w14:paraId="42C8EFBB"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 xml:space="preserve">заповнення окремих електронних полів в електронній системі </w:t>
            </w:r>
            <w:proofErr w:type="spellStart"/>
            <w:r w:rsidRPr="004905DA">
              <w:rPr>
                <w:rFonts w:ascii="Times New Roman" w:hAnsi="Times New Roman"/>
                <w:bCs/>
                <w:sz w:val="24"/>
                <w:szCs w:val="24"/>
              </w:rPr>
              <w:t>закупівель</w:t>
            </w:r>
            <w:proofErr w:type="spellEnd"/>
            <w:r w:rsidRPr="004905DA">
              <w:rPr>
                <w:rFonts w:ascii="Times New Roman" w:hAnsi="Times New Roman"/>
                <w:bCs/>
                <w:sz w:val="24"/>
                <w:szCs w:val="24"/>
              </w:rPr>
              <w:t xml:space="preserve"> та/або надання гарантійного листа/довідки у довільній формі, та/або надання витягу</w:t>
            </w:r>
            <w:r w:rsidRPr="004905DA">
              <w:rPr>
                <w:rFonts w:ascii="Times New Roman" w:hAnsi="Times New Roman"/>
                <w:sz w:val="24"/>
                <w:szCs w:val="24"/>
              </w:rPr>
              <w:t xml:space="preserve"> з Єдиного державного реєстру юридичних осіб, фізичних осіб - підприємців та громадських формувань із зазначенням дати формування витягу не раніше дати оприлюдненого в електронній системі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оголошення про проведення процедури закупівлі.</w:t>
            </w:r>
          </w:p>
        </w:tc>
      </w:tr>
      <w:tr w:rsidR="004B6CBA" w:rsidRPr="004905DA" w14:paraId="070EE946" w14:textId="77777777" w:rsidTr="004B6CBA">
        <w:tc>
          <w:tcPr>
            <w:tcW w:w="1073" w:type="dxa"/>
            <w:shd w:val="clear" w:color="auto" w:fill="auto"/>
          </w:tcPr>
          <w:p w14:paraId="251A532C"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п.10 ч.1</w:t>
            </w:r>
          </w:p>
        </w:tc>
        <w:tc>
          <w:tcPr>
            <w:tcW w:w="3444" w:type="dxa"/>
            <w:shd w:val="clear" w:color="auto" w:fill="auto"/>
          </w:tcPr>
          <w:p w14:paraId="7DF5730E"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Юридична особа, яка є учасником процедури закупівлі (крім нерезидентів), не має </w:t>
            </w:r>
            <w:r w:rsidRPr="004905DA">
              <w:rPr>
                <w:rFonts w:ascii="Times New Roman" w:hAnsi="Times New Roman"/>
                <w:bCs/>
                <w:sz w:val="24"/>
                <w:szCs w:val="24"/>
              </w:rPr>
              <w:t>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 перевищує 20 мільйонів гривень (у тому числі за лотом).</w:t>
            </w:r>
          </w:p>
        </w:tc>
        <w:tc>
          <w:tcPr>
            <w:tcW w:w="5684" w:type="dxa"/>
            <w:shd w:val="clear" w:color="auto" w:fill="auto"/>
          </w:tcPr>
          <w:p w14:paraId="4C4BE981"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bCs/>
                <w:sz w:val="24"/>
                <w:szCs w:val="24"/>
              </w:rPr>
              <w:t xml:space="preserve">Підтверджується учасником шляхом заповнення окремих електронних полів в електронній системі </w:t>
            </w:r>
            <w:proofErr w:type="spellStart"/>
            <w:r w:rsidRPr="004905DA">
              <w:rPr>
                <w:rFonts w:ascii="Times New Roman" w:hAnsi="Times New Roman"/>
                <w:bCs/>
                <w:sz w:val="24"/>
                <w:szCs w:val="24"/>
              </w:rPr>
              <w:t>закупівель</w:t>
            </w:r>
            <w:proofErr w:type="spellEnd"/>
            <w:r w:rsidRPr="004905DA">
              <w:rPr>
                <w:rFonts w:ascii="Times New Roman" w:hAnsi="Times New Roman"/>
                <w:bCs/>
                <w:sz w:val="24"/>
                <w:szCs w:val="24"/>
              </w:rPr>
              <w:t>, якщо вартість закупівлі товару (товарів) або послуги (послуг) дорівнює чи перевищує 20 мільйонів гривень (у тому числі за лотом) та</w:t>
            </w:r>
            <w:r w:rsidRPr="004905DA">
              <w:rPr>
                <w:rFonts w:ascii="Times New Roman" w:hAnsi="Times New Roman"/>
                <w:sz w:val="24"/>
                <w:szCs w:val="24"/>
              </w:rPr>
              <w:t xml:space="preserve"> шляхом подання учасником у складі тендерної пропозиції копії антикорупційної програми і розпорядчого документу про її затвердження та копії наказу про призначення Уповноваженого з реалізації антикорупційної програми.</w:t>
            </w:r>
          </w:p>
          <w:p w14:paraId="1749D8CD"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Якщо зазначені вимоги відсутні на законних підставах, учасник надає лист-пояснення в довільній формі.</w:t>
            </w:r>
          </w:p>
        </w:tc>
      </w:tr>
      <w:tr w:rsidR="004B6CBA" w:rsidRPr="004905DA" w14:paraId="77AEE848" w14:textId="77777777" w:rsidTr="004B6CBA">
        <w:tc>
          <w:tcPr>
            <w:tcW w:w="1073" w:type="dxa"/>
            <w:shd w:val="clear" w:color="auto" w:fill="auto"/>
          </w:tcPr>
          <w:p w14:paraId="6217C9C4"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lastRenderedPageBreak/>
              <w:t>п.11 ч.1</w:t>
            </w:r>
          </w:p>
        </w:tc>
        <w:tc>
          <w:tcPr>
            <w:tcW w:w="3444" w:type="dxa"/>
            <w:shd w:val="clear" w:color="auto" w:fill="auto"/>
          </w:tcPr>
          <w:p w14:paraId="45A44BE7"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Учасник процедури закупівлі є особою, до якої застосовано санкцію у виді заборони на здійснення у неї публічних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xml:space="preserve"> товарів, робіт і послуг згідно із </w:t>
            </w:r>
            <w:hyperlink r:id="rId15">
              <w:r w:rsidRPr="004905DA">
                <w:rPr>
                  <w:rFonts w:ascii="Times New Roman" w:hAnsi="Times New Roman"/>
                  <w:sz w:val="24"/>
                  <w:szCs w:val="24"/>
                </w:rPr>
                <w:t>Законом України</w:t>
              </w:r>
            </w:hyperlink>
            <w:r w:rsidRPr="004905DA">
              <w:rPr>
                <w:rFonts w:ascii="Times New Roman" w:hAnsi="Times New Roman"/>
                <w:sz w:val="24"/>
                <w:szCs w:val="24"/>
              </w:rPr>
              <w:t xml:space="preserve"> "Про санкції".</w:t>
            </w:r>
          </w:p>
        </w:tc>
        <w:tc>
          <w:tcPr>
            <w:tcW w:w="5684" w:type="dxa"/>
            <w:shd w:val="clear" w:color="auto" w:fill="auto"/>
          </w:tcPr>
          <w:p w14:paraId="4B00C5BE"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w:t>
            </w:r>
          </w:p>
        </w:tc>
      </w:tr>
      <w:tr w:rsidR="004B6CBA" w:rsidRPr="004905DA" w14:paraId="4B424DC9" w14:textId="77777777" w:rsidTr="004B6CBA">
        <w:tc>
          <w:tcPr>
            <w:tcW w:w="1073" w:type="dxa"/>
            <w:shd w:val="clear" w:color="auto" w:fill="auto"/>
          </w:tcPr>
          <w:p w14:paraId="0C11FF55"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п.12 ч.1</w:t>
            </w:r>
          </w:p>
        </w:tc>
        <w:tc>
          <w:tcPr>
            <w:tcW w:w="3444" w:type="dxa"/>
            <w:shd w:val="clear" w:color="auto" w:fill="auto"/>
          </w:tcPr>
          <w:p w14:paraId="297D0605"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4905DA">
              <w:rPr>
                <w:rFonts w:ascii="Times New Roman" w:hAnsi="Times New Roman"/>
                <w:bCs/>
                <w:i/>
                <w:sz w:val="24"/>
                <w:szCs w:val="24"/>
                <w:shd w:val="clear" w:color="auto" w:fill="FFFFFF"/>
              </w:rPr>
              <w:t xml:space="preserve"> </w:t>
            </w:r>
            <w:r w:rsidRPr="004905DA">
              <w:rPr>
                <w:rFonts w:ascii="Times New Roman" w:hAnsi="Times New Roman"/>
                <w:bCs/>
                <w:sz w:val="24"/>
                <w:szCs w:val="24"/>
                <w:shd w:val="clear" w:color="auto" w:fill="FFFFFF"/>
              </w:rPr>
              <w:t xml:space="preserve">фізичну особу, яка є Учасником, </w:t>
            </w:r>
            <w:r w:rsidRPr="004905DA">
              <w:rPr>
                <w:rFonts w:ascii="Times New Roman" w:hAnsi="Times New Roman"/>
                <w:bCs/>
                <w:sz w:val="24"/>
                <w:szCs w:val="24"/>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84" w:type="dxa"/>
            <w:shd w:val="clear" w:color="auto" w:fill="auto"/>
          </w:tcPr>
          <w:p w14:paraId="3C5CB2C0"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Підтверджується учасником шляхом заповнення окремих електронних полів в електронній системі </w:t>
            </w:r>
            <w:proofErr w:type="spellStart"/>
            <w:r w:rsidRPr="004905DA">
              <w:rPr>
                <w:rFonts w:ascii="Times New Roman" w:hAnsi="Times New Roman"/>
                <w:sz w:val="24"/>
                <w:szCs w:val="24"/>
              </w:rPr>
              <w:t>закупівель</w:t>
            </w:r>
            <w:proofErr w:type="spellEnd"/>
          </w:p>
        </w:tc>
      </w:tr>
      <w:tr w:rsidR="004B6CBA" w:rsidRPr="004905DA" w14:paraId="5C91471D" w14:textId="77777777" w:rsidTr="004B6CBA">
        <w:tc>
          <w:tcPr>
            <w:tcW w:w="1073" w:type="dxa"/>
            <w:shd w:val="clear" w:color="auto" w:fill="auto"/>
          </w:tcPr>
          <w:p w14:paraId="49AEF049" w14:textId="77777777" w:rsidR="004B6CBA" w:rsidRPr="004905DA" w:rsidRDefault="004B6CBA" w:rsidP="004B6CBA">
            <w:pPr>
              <w:spacing w:after="0" w:line="240" w:lineRule="auto"/>
              <w:ind w:firstLine="34"/>
              <w:jc w:val="both"/>
              <w:rPr>
                <w:rFonts w:ascii="Times New Roman" w:hAnsi="Times New Roman"/>
                <w:sz w:val="24"/>
                <w:szCs w:val="24"/>
              </w:rPr>
            </w:pPr>
            <w:r w:rsidRPr="004905DA">
              <w:rPr>
                <w:rFonts w:ascii="Times New Roman" w:hAnsi="Times New Roman"/>
                <w:b/>
                <w:sz w:val="24"/>
                <w:szCs w:val="24"/>
              </w:rPr>
              <w:t>ч.2</w:t>
            </w:r>
          </w:p>
        </w:tc>
        <w:tc>
          <w:tcPr>
            <w:tcW w:w="3444" w:type="dxa"/>
            <w:shd w:val="clear" w:color="auto" w:fill="auto"/>
          </w:tcPr>
          <w:p w14:paraId="5744F94F" w14:textId="77777777" w:rsidR="004B6CBA" w:rsidRPr="004905DA" w:rsidRDefault="004B6CBA" w:rsidP="004B6CBA">
            <w:pPr>
              <w:widowControl w:val="0"/>
              <w:pBdr>
                <w:top w:val="nil"/>
                <w:left w:val="nil"/>
                <w:bottom w:val="nil"/>
                <w:right w:val="nil"/>
                <w:between w:val="nil"/>
              </w:pBdr>
              <w:spacing w:after="0" w:line="240" w:lineRule="auto"/>
              <w:jc w:val="both"/>
              <w:rPr>
                <w:rFonts w:ascii="Times New Roman" w:hAnsi="Times New Roman"/>
                <w:sz w:val="24"/>
                <w:szCs w:val="24"/>
              </w:rPr>
            </w:pPr>
            <w:r w:rsidRPr="004905DA">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C1D2EE8"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sz w:val="24"/>
                <w:szCs w:val="24"/>
              </w:rPr>
              <w:t xml:space="preserve">Учасник процедури закупівлі, що перебуває в обставинах, зазначених у частині другій статті 17 Закону, </w:t>
            </w:r>
            <w:r w:rsidRPr="004905DA">
              <w:rPr>
                <w:rFonts w:ascii="Times New Roman" w:hAnsi="Times New Roman"/>
                <w:bCs/>
                <w:sz w:val="24"/>
                <w:szCs w:val="24"/>
              </w:rPr>
              <w:t>може надати підтвердження вж</w:t>
            </w:r>
            <w:r w:rsidRPr="004905DA">
              <w:rPr>
                <w:rFonts w:ascii="Times New Roman" w:hAnsi="Times New Roman"/>
                <w:sz w:val="24"/>
                <w:szCs w:val="24"/>
              </w:rPr>
              <w:t>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684" w:type="dxa"/>
            <w:shd w:val="clear" w:color="auto" w:fill="auto"/>
          </w:tcPr>
          <w:p w14:paraId="569D40A3" w14:textId="77777777" w:rsidR="004B6CBA" w:rsidRPr="004905DA" w:rsidRDefault="004B6CBA" w:rsidP="004B6CBA">
            <w:pPr>
              <w:spacing w:after="0" w:line="240" w:lineRule="auto"/>
              <w:jc w:val="both"/>
              <w:rPr>
                <w:rFonts w:ascii="Times New Roman" w:hAnsi="Times New Roman"/>
                <w:bCs/>
                <w:sz w:val="24"/>
                <w:szCs w:val="24"/>
              </w:rPr>
            </w:pPr>
            <w:r w:rsidRPr="004905DA">
              <w:rPr>
                <w:rFonts w:ascii="Times New Roman" w:hAnsi="Times New Roman"/>
                <w:bCs/>
                <w:sz w:val="24"/>
                <w:szCs w:val="24"/>
              </w:rPr>
              <w:t>Підтверджується учасником шляхом подачі  у складі тендерної пропозиції у вигляді довідки у довільній формі, що учасник процедури закупівлі виконав всі зобов</w:t>
            </w:r>
            <w:r w:rsidRPr="004905DA">
              <w:rPr>
                <w:rFonts w:ascii="Times New Roman" w:hAnsi="Times New Roman"/>
                <w:bCs/>
                <w:sz w:val="24"/>
                <w:szCs w:val="24"/>
                <w:lang w:eastAsia="zh-CN"/>
              </w:rPr>
              <w:t xml:space="preserve">’язання за раніше укладеним із Замовником договором (договорами) </w:t>
            </w:r>
            <w:r w:rsidRPr="004905DA">
              <w:rPr>
                <w:rFonts w:ascii="Times New Roman" w:hAnsi="Times New Roman"/>
                <w:bCs/>
                <w:sz w:val="24"/>
                <w:szCs w:val="24"/>
              </w:rPr>
              <w:t>або довідки у довільній формі, що учасник процедури закупівлі не співпрацював із Замовником.</w:t>
            </w:r>
          </w:p>
          <w:p w14:paraId="69C59C8E"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bCs/>
                <w:sz w:val="24"/>
                <w:szCs w:val="24"/>
              </w:rPr>
            </w:pPr>
          </w:p>
          <w:p w14:paraId="5D13F0A4"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bCs/>
                <w:sz w:val="24"/>
                <w:szCs w:val="24"/>
              </w:rPr>
            </w:pPr>
            <w:r w:rsidRPr="004905DA">
              <w:rPr>
                <w:rFonts w:ascii="Times New Roman" w:hAnsi="Times New Roman"/>
                <w:bCs/>
                <w:sz w:val="24"/>
                <w:szCs w:val="24"/>
              </w:rPr>
              <w:t>Учасник, що перебуває в обставинах, зазначених у ч. 2 ст. 17 Закону, має надати у складі тендерної пропозиції:</w:t>
            </w:r>
          </w:p>
          <w:p w14:paraId="6103A37C"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bCs/>
                <w:sz w:val="24"/>
                <w:szCs w:val="24"/>
              </w:rPr>
            </w:pPr>
            <w:r w:rsidRPr="004905DA">
              <w:rPr>
                <w:rFonts w:ascii="Times New Roman" w:hAnsi="Times New Roman"/>
                <w:bCs/>
                <w:sz w:val="24"/>
                <w:szCs w:val="24"/>
              </w:rPr>
              <w:t>- документ, що підтверджує сплату штрафу/</w:t>
            </w:r>
            <w:proofErr w:type="spellStart"/>
            <w:r w:rsidRPr="004905DA">
              <w:rPr>
                <w:rFonts w:ascii="Times New Roman" w:hAnsi="Times New Roman"/>
                <w:bCs/>
                <w:sz w:val="24"/>
                <w:szCs w:val="24"/>
              </w:rPr>
              <w:t>ів</w:t>
            </w:r>
            <w:proofErr w:type="spellEnd"/>
            <w:r w:rsidRPr="004905DA">
              <w:rPr>
                <w:rFonts w:ascii="Times New Roman" w:hAnsi="Times New Roman"/>
                <w:bCs/>
                <w:sz w:val="24"/>
                <w:szCs w:val="24"/>
              </w:rPr>
              <w:t xml:space="preserve"> та/або відшкодування збитків на користь замовника</w:t>
            </w:r>
          </w:p>
          <w:p w14:paraId="63A3B911" w14:textId="77777777" w:rsidR="004B6CBA" w:rsidRPr="004905DA" w:rsidRDefault="004B6CBA" w:rsidP="004B6CBA">
            <w:pPr>
              <w:pBdr>
                <w:top w:val="nil"/>
                <w:left w:val="nil"/>
                <w:bottom w:val="nil"/>
                <w:right w:val="nil"/>
                <w:between w:val="nil"/>
              </w:pBdr>
              <w:spacing w:after="0" w:line="240" w:lineRule="auto"/>
              <w:jc w:val="both"/>
              <w:rPr>
                <w:rFonts w:ascii="Times New Roman" w:hAnsi="Times New Roman"/>
                <w:bCs/>
                <w:sz w:val="24"/>
                <w:szCs w:val="24"/>
              </w:rPr>
            </w:pPr>
            <w:r w:rsidRPr="004905DA">
              <w:rPr>
                <w:rFonts w:ascii="Times New Roman" w:hAnsi="Times New Roman"/>
                <w:bCs/>
                <w:sz w:val="24"/>
                <w:szCs w:val="24"/>
              </w:rPr>
              <w:t xml:space="preserve"> та/або </w:t>
            </w:r>
          </w:p>
          <w:p w14:paraId="1AFFA608" w14:textId="77777777" w:rsidR="004B6CBA" w:rsidRPr="004905DA" w:rsidRDefault="004B6CBA" w:rsidP="004B6CBA">
            <w:pPr>
              <w:spacing w:after="0" w:line="240" w:lineRule="auto"/>
              <w:jc w:val="both"/>
              <w:rPr>
                <w:rFonts w:ascii="Times New Roman" w:hAnsi="Times New Roman"/>
                <w:sz w:val="24"/>
                <w:szCs w:val="24"/>
              </w:rPr>
            </w:pPr>
            <w:r w:rsidRPr="004905DA">
              <w:rPr>
                <w:rFonts w:ascii="Times New Roman" w:hAnsi="Times New Roman"/>
                <w:bCs/>
                <w:sz w:val="24"/>
                <w:szCs w:val="24"/>
              </w:rPr>
              <w:t>- копію гарантійного листа в довільній формі про те, що учасник гарантує замовнику сплату штрафу/</w:t>
            </w:r>
            <w:proofErr w:type="spellStart"/>
            <w:r w:rsidRPr="004905DA">
              <w:rPr>
                <w:rFonts w:ascii="Times New Roman" w:hAnsi="Times New Roman"/>
                <w:bCs/>
                <w:sz w:val="24"/>
                <w:szCs w:val="24"/>
              </w:rPr>
              <w:t>ів</w:t>
            </w:r>
            <w:proofErr w:type="spellEnd"/>
            <w:r w:rsidRPr="004905DA">
              <w:rPr>
                <w:rFonts w:ascii="Times New Roman" w:hAnsi="Times New Roman"/>
                <w:bCs/>
                <w:sz w:val="24"/>
                <w:szCs w:val="24"/>
              </w:rPr>
              <w:t xml:space="preserve"> та/або відшкодування збитків, із зазначенням строку сплати штрафу/</w:t>
            </w:r>
            <w:proofErr w:type="spellStart"/>
            <w:r w:rsidRPr="004905DA">
              <w:rPr>
                <w:rFonts w:ascii="Times New Roman" w:hAnsi="Times New Roman"/>
                <w:bCs/>
                <w:sz w:val="24"/>
                <w:szCs w:val="24"/>
              </w:rPr>
              <w:t>ів</w:t>
            </w:r>
            <w:proofErr w:type="spellEnd"/>
            <w:r w:rsidRPr="004905DA">
              <w:rPr>
                <w:rFonts w:ascii="Times New Roman" w:hAnsi="Times New Roman"/>
                <w:bCs/>
                <w:sz w:val="24"/>
                <w:szCs w:val="24"/>
              </w:rPr>
              <w:t xml:space="preserve"> та/або відшкодування збитків.</w:t>
            </w:r>
          </w:p>
        </w:tc>
      </w:tr>
    </w:tbl>
    <w:p w14:paraId="4C6204F1" w14:textId="77777777" w:rsidR="004B6CBA" w:rsidRPr="004905DA" w:rsidRDefault="004B6CBA" w:rsidP="004B6CBA">
      <w:pPr>
        <w:spacing w:after="0" w:line="240" w:lineRule="auto"/>
        <w:ind w:firstLine="709"/>
        <w:jc w:val="both"/>
        <w:rPr>
          <w:rFonts w:ascii="Times New Roman" w:hAnsi="Times New Roman"/>
          <w:sz w:val="24"/>
          <w:szCs w:val="24"/>
        </w:rPr>
      </w:pPr>
    </w:p>
    <w:p w14:paraId="6764707C" w14:textId="77777777" w:rsidR="004B6CBA" w:rsidRPr="004905DA" w:rsidRDefault="004B6CBA" w:rsidP="004B6CBA">
      <w:pPr>
        <w:pStyle w:val="rvps2"/>
        <w:shd w:val="clear" w:color="auto" w:fill="FFFFFF"/>
        <w:spacing w:before="0" w:beforeAutospacing="0" w:after="0" w:afterAutospacing="0"/>
        <w:ind w:firstLine="709"/>
        <w:jc w:val="both"/>
      </w:pPr>
      <w:r w:rsidRPr="004905DA">
        <w:rPr>
          <w:rStyle w:val="rvts44"/>
          <w:b/>
          <w:bCs/>
          <w:color w:val="C00000"/>
        </w:rPr>
        <w:t>*</w:t>
      </w:r>
      <w:r w:rsidRPr="004905DA">
        <w:rPr>
          <w:rStyle w:val="rvts44"/>
          <w:b/>
          <w:bCs/>
        </w:rPr>
        <w:t xml:space="preserve"> </w:t>
      </w:r>
      <w:r w:rsidRPr="004905DA">
        <w:rPr>
          <w:rStyle w:val="rvts44"/>
        </w:rPr>
        <w:t xml:space="preserve">В силу норми п. 1 ч. 1 ст. 3 </w:t>
      </w:r>
      <w:r w:rsidRPr="004905DA">
        <w:t xml:space="preserve">від </w:t>
      </w:r>
      <w:r w:rsidRPr="004905DA">
        <w:rPr>
          <w:rStyle w:val="rvts44"/>
          <w:shd w:val="clear" w:color="auto" w:fill="FFFFFF"/>
        </w:rPr>
        <w:t>13.01.2011 № 2939 «</w:t>
      </w:r>
      <w:r w:rsidRPr="004905DA">
        <w:t>Про доступ до публічної інформації» (далі – Закон № 2939)</w:t>
      </w:r>
      <w:r w:rsidRPr="004905DA">
        <w:rPr>
          <w:rStyle w:val="rvts44"/>
        </w:rPr>
        <w:t xml:space="preserve"> </w:t>
      </w:r>
      <w:bookmarkStart w:id="1" w:name="n14"/>
      <w:bookmarkEnd w:id="1"/>
      <w:r w:rsidRPr="004905DA">
        <w:rPr>
          <w:rStyle w:val="rvts44"/>
        </w:rPr>
        <w:t>п</w:t>
      </w:r>
      <w:r w:rsidRPr="004905DA">
        <w:t>раво на доступ до публічної інформації гарантується</w:t>
      </w:r>
      <w:bookmarkStart w:id="2" w:name="n15"/>
      <w:bookmarkEnd w:id="2"/>
      <w:r w:rsidRPr="004905DA">
        <w:t xml:space="preserve"> обов’язком </w:t>
      </w:r>
      <w:r w:rsidRPr="004905DA">
        <w:lastRenderedPageBreak/>
        <w:t>розпорядників інформації надавати та оприлюднювати інформацію, крім випадків, передбачених законом.</w:t>
      </w:r>
    </w:p>
    <w:p w14:paraId="133C2435" w14:textId="77777777" w:rsidR="004B6CBA" w:rsidRPr="004905DA" w:rsidRDefault="004B6CBA" w:rsidP="004B6CBA">
      <w:pPr>
        <w:pStyle w:val="rvps2"/>
        <w:shd w:val="clear" w:color="auto" w:fill="FFFFFF"/>
        <w:spacing w:before="0" w:beforeAutospacing="0" w:after="0" w:afterAutospacing="0"/>
        <w:ind w:firstLine="709"/>
        <w:jc w:val="both"/>
      </w:pPr>
      <w:r w:rsidRPr="004905DA">
        <w:rPr>
          <w:rStyle w:val="rvts44"/>
        </w:rPr>
        <w:t xml:space="preserve">Згідно з пп.2 п. 1 ст. 4 Закону № </w:t>
      </w:r>
      <w:bookmarkStart w:id="3" w:name="n22"/>
      <w:bookmarkEnd w:id="3"/>
      <w:r w:rsidRPr="004905DA">
        <w:rPr>
          <w:rStyle w:val="rvts44"/>
        </w:rPr>
        <w:t xml:space="preserve">2939 </w:t>
      </w:r>
      <w:r w:rsidRPr="004905DA">
        <w:t>доступ до публічної інформації відповідно до цього Закону здійснюється на принципах</w:t>
      </w:r>
      <w:bookmarkStart w:id="4" w:name="n23"/>
      <w:bookmarkStart w:id="5" w:name="n24"/>
      <w:bookmarkEnd w:id="4"/>
      <w:bookmarkEnd w:id="5"/>
      <w:r w:rsidRPr="004905DA">
        <w:t xml:space="preserve">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bookmarkStart w:id="6" w:name="n260"/>
      <w:bookmarkEnd w:id="6"/>
    </w:p>
    <w:p w14:paraId="0545D2F5" w14:textId="77777777" w:rsidR="004B6CBA" w:rsidRPr="004905DA" w:rsidRDefault="004B6CBA" w:rsidP="004B6CBA">
      <w:pPr>
        <w:pStyle w:val="rvps2"/>
        <w:shd w:val="clear" w:color="auto" w:fill="FFFFFF"/>
        <w:spacing w:before="0" w:beforeAutospacing="0" w:after="0" w:afterAutospacing="0"/>
        <w:ind w:firstLine="709"/>
        <w:jc w:val="both"/>
      </w:pPr>
      <w:r w:rsidRPr="004905DA">
        <w:rPr>
          <w:rStyle w:val="rvts9"/>
        </w:rPr>
        <w:t xml:space="preserve">Відповідно до ч. </w:t>
      </w:r>
      <w:r w:rsidRPr="004905DA">
        <w:t>1 ст. 10 Закону № 2939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14:paraId="62BAC257" w14:textId="77777777" w:rsidR="004B6CBA" w:rsidRPr="004905DA" w:rsidRDefault="004B6CBA" w:rsidP="004B6CBA">
      <w:pPr>
        <w:pStyle w:val="rvps2"/>
        <w:shd w:val="clear" w:color="auto" w:fill="FFFFFF"/>
        <w:spacing w:before="0" w:beforeAutospacing="0" w:after="0" w:afterAutospacing="0"/>
        <w:ind w:firstLine="709"/>
        <w:jc w:val="both"/>
      </w:pPr>
      <w:r w:rsidRPr="004905DA">
        <w:t>З 24.02.2022 відповідно до Закону України «Про правовий режим воєнного стану» в Україні діє режим воєнного стану.</w:t>
      </w:r>
    </w:p>
    <w:p w14:paraId="31BE6C6E" w14:textId="77777777" w:rsidR="004B6CBA" w:rsidRPr="004905DA" w:rsidRDefault="004B6CBA" w:rsidP="004B6CBA">
      <w:pPr>
        <w:pStyle w:val="rvps2"/>
        <w:shd w:val="clear" w:color="auto" w:fill="FFFFFF"/>
        <w:spacing w:before="0" w:beforeAutospacing="0" w:after="0" w:afterAutospacing="0"/>
        <w:ind w:firstLine="709"/>
        <w:jc w:val="both"/>
      </w:pPr>
      <w:r w:rsidRPr="004905DA">
        <w:rPr>
          <w:shd w:val="clear" w:color="auto" w:fill="FFFFFF"/>
        </w:rPr>
        <w:t>Указом Президента України від 24.02.2022 № 64 (далі – Указ № 64) (зі змінами) введено воєнний стан в Україні.</w:t>
      </w:r>
    </w:p>
    <w:p w14:paraId="71529638" w14:textId="77777777" w:rsidR="004B6CBA" w:rsidRPr="004905DA" w:rsidRDefault="004B6CBA" w:rsidP="004B6CBA">
      <w:pPr>
        <w:pStyle w:val="af"/>
        <w:spacing w:after="0"/>
        <w:ind w:firstLine="709"/>
        <w:jc w:val="both"/>
        <w:rPr>
          <w:rFonts w:ascii="Times New Roman" w:hAnsi="Times New Roman"/>
          <w:b/>
          <w:sz w:val="24"/>
          <w:szCs w:val="24"/>
          <w:shd w:val="clear" w:color="auto" w:fill="FFFFFF"/>
        </w:rPr>
      </w:pPr>
      <w:r w:rsidRPr="004905DA">
        <w:rPr>
          <w:rFonts w:ascii="Times New Roman" w:hAnsi="Times New Roman"/>
          <w:spacing w:val="15"/>
          <w:sz w:val="24"/>
          <w:szCs w:val="24"/>
          <w:shd w:val="clear" w:color="auto" w:fill="FFFFFF"/>
        </w:rPr>
        <w:t>Відповідно до постанови КМ України від 12.03.2022 № 263 «</w:t>
      </w:r>
      <w:r w:rsidRPr="004905DA">
        <w:rPr>
          <w:rFonts w:ascii="Times New Roman" w:hAnsi="Times New Roman"/>
          <w:sz w:val="24"/>
          <w:szCs w:val="24"/>
          <w:shd w:val="clear" w:color="auto" w:fill="FFFFFF"/>
        </w:rPr>
        <w:t xml:space="preserve">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 </w:t>
      </w:r>
      <w:r w:rsidRPr="004905DA">
        <w:rPr>
          <w:rFonts w:ascii="Times New Roman" w:hAnsi="Times New Roman"/>
          <w:b/>
          <w:sz w:val="24"/>
          <w:szCs w:val="24"/>
          <w:shd w:val="clear" w:color="auto" w:fill="FFFFFF"/>
        </w:rPr>
        <w:t>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859CF85" w14:textId="77777777" w:rsidR="004B6CBA" w:rsidRPr="004905DA" w:rsidRDefault="004B6CBA" w:rsidP="004B6CBA">
      <w:pPr>
        <w:pStyle w:val="af"/>
        <w:spacing w:after="0"/>
        <w:ind w:firstLine="709"/>
        <w:jc w:val="both"/>
        <w:rPr>
          <w:rFonts w:ascii="Times New Roman" w:hAnsi="Times New Roman"/>
          <w:sz w:val="24"/>
          <w:szCs w:val="24"/>
          <w:shd w:val="clear" w:color="auto" w:fill="FFFFFF"/>
        </w:rPr>
      </w:pPr>
      <w:r w:rsidRPr="004905DA">
        <w:rPr>
          <w:rFonts w:ascii="Times New Roman" w:hAnsi="Times New Roman"/>
          <w:sz w:val="24"/>
          <w:szCs w:val="24"/>
          <w:shd w:val="clear" w:color="auto" w:fill="FFFFFF"/>
        </w:rPr>
        <w:t xml:space="preserve">Кабінетом Міністрів України 06.03.2022 прийнято постанову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 (далі ‒ постанова № 209), якою передбачено можливість надання в умовах воєнного стану відомостей з </w:t>
      </w:r>
      <w:r w:rsidRPr="004905DA">
        <w:rPr>
          <w:rFonts w:ascii="Times New Roman" w:hAnsi="Times New Roman"/>
          <w:b/>
          <w:i/>
          <w:iCs/>
          <w:sz w:val="24"/>
          <w:szCs w:val="24"/>
          <w:shd w:val="clear" w:color="auto" w:fill="FFFFFF"/>
        </w:rPr>
        <w:t>Єдиного державного реєстру</w:t>
      </w:r>
      <w:r w:rsidRPr="004905DA">
        <w:rPr>
          <w:rFonts w:ascii="Times New Roman" w:hAnsi="Times New Roman"/>
          <w:b/>
          <w:sz w:val="24"/>
          <w:szCs w:val="24"/>
          <w:shd w:val="clear" w:color="auto" w:fill="FFFFFF"/>
        </w:rPr>
        <w:t xml:space="preserve"> </w:t>
      </w:r>
      <w:r w:rsidRPr="004905DA">
        <w:rPr>
          <w:rStyle w:val="af1"/>
          <w:rFonts w:ascii="Times New Roman" w:hAnsi="Times New Roman"/>
          <w:b/>
          <w:sz w:val="24"/>
          <w:szCs w:val="24"/>
          <w:shd w:val="clear" w:color="auto" w:fill="FFFFFF"/>
        </w:rPr>
        <w:t>юридичних осіб, фізичних осіб-підприємців та громадських формувань</w:t>
      </w:r>
      <w:r w:rsidRPr="004905DA">
        <w:rPr>
          <w:rFonts w:ascii="Times New Roman" w:hAnsi="Times New Roman"/>
          <w:sz w:val="24"/>
          <w:szCs w:val="24"/>
          <w:shd w:val="clear" w:color="auto" w:fill="FFFFFF"/>
        </w:rPr>
        <w:t xml:space="preserve"> (далі – ЄДР) за зверненнями фізичних та юридичних осіб виключно державними реєстраторами, посадовими особами, включеними до затвердженого Міністерством юстиції переліку державних реєстраторів та посадових осіб, якими в умовах воєнного стану проводиться державна реєстрація (далі ‒ перелік), а також адміністраторами центрів надання адміністративних послуг суб’єктів державної реєстрації, державні реєстратори яких включені до переліку, нотаріусами, робоче місце (контора) яких розташовано в межах адміністративно-територіальної одиниці, що не включена до переліку адміністративно-територіальних одиниць, затвердженого відповідно до пункту 12 цієї Постанови.</w:t>
      </w:r>
    </w:p>
    <w:p w14:paraId="787AC774"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rPr>
        <w:t>Наказом Мін’юсту від 01.04.2022 № N 1307/5 затверджено Перелік адміністративно-територіальних одиниць, в межах яких припиняється доступ користувачів до єдиних та державних реєстрів, держателем яких є Міністерство юстиції України, в умовах воєнного стану.</w:t>
      </w:r>
    </w:p>
    <w:p w14:paraId="19429871"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rPr>
        <w:t xml:space="preserve">Наказом Мін’юсту від 13.04.2022 № 1462/5 </w:t>
      </w:r>
      <w:proofErr w:type="spellStart"/>
      <w:r w:rsidRPr="004905DA">
        <w:rPr>
          <w:rFonts w:ascii="Times New Roman" w:hAnsi="Times New Roman"/>
          <w:sz w:val="24"/>
          <w:szCs w:val="24"/>
        </w:rPr>
        <w:t>зупинено</w:t>
      </w:r>
      <w:proofErr w:type="spellEnd"/>
      <w:r w:rsidRPr="004905DA">
        <w:rPr>
          <w:rFonts w:ascii="Times New Roman" w:hAnsi="Times New Roman"/>
          <w:sz w:val="24"/>
          <w:szCs w:val="24"/>
        </w:rPr>
        <w:t xml:space="preserve"> оприлюднення інформації у формі відкритих даних, розпорядником якої є Міністерство юстиції України.</w:t>
      </w:r>
    </w:p>
    <w:p w14:paraId="43133779" w14:textId="619361D6" w:rsidR="004B6CBA" w:rsidRPr="004905DA" w:rsidRDefault="004B6CBA" w:rsidP="004B6CBA">
      <w:pPr>
        <w:pStyle w:val="af"/>
        <w:spacing w:after="0"/>
        <w:ind w:firstLine="709"/>
        <w:jc w:val="both"/>
        <w:rPr>
          <w:rFonts w:ascii="Times New Roman" w:hAnsi="Times New Roman"/>
          <w:sz w:val="24"/>
          <w:szCs w:val="24"/>
          <w:shd w:val="clear" w:color="auto" w:fill="FFFFFF"/>
        </w:rPr>
      </w:pPr>
      <w:r w:rsidRPr="004905DA">
        <w:rPr>
          <w:rFonts w:ascii="Times New Roman" w:hAnsi="Times New Roman"/>
          <w:sz w:val="24"/>
          <w:szCs w:val="24"/>
          <w:shd w:val="clear" w:color="auto" w:fill="FFFFFF"/>
        </w:rPr>
        <w:t xml:space="preserve">За посиланням, де знаходиться </w:t>
      </w:r>
      <w:r w:rsidRPr="004905DA">
        <w:rPr>
          <w:rStyle w:val="af1"/>
          <w:rFonts w:ascii="Times New Roman" w:hAnsi="Times New Roman"/>
          <w:b/>
          <w:sz w:val="24"/>
          <w:szCs w:val="24"/>
          <w:shd w:val="clear" w:color="auto" w:fill="FFFFFF"/>
        </w:rPr>
        <w:t>Єдиний державний реєстр юридичних осіб, фізичних осіб-підприємців та громадських формувань</w:t>
      </w:r>
      <w:r w:rsidRPr="004905DA">
        <w:rPr>
          <w:rFonts w:ascii="Times New Roman" w:hAnsi="Times New Roman"/>
          <w:b/>
          <w:i/>
          <w:iCs/>
          <w:sz w:val="24"/>
          <w:szCs w:val="24"/>
          <w:shd w:val="clear" w:color="auto" w:fill="FFFFFF"/>
        </w:rPr>
        <w:t>,</w:t>
      </w:r>
      <w:r w:rsidRPr="004905DA">
        <w:rPr>
          <w:rFonts w:ascii="Times New Roman" w:hAnsi="Times New Roman"/>
          <w:sz w:val="24"/>
          <w:szCs w:val="24"/>
          <w:shd w:val="clear" w:color="auto" w:fill="FFFFFF"/>
        </w:rPr>
        <w:t xml:space="preserve"> станом на момент затвердження і оприлюднення цієї тендерної документації оприлюднено повідомлення: «ведуться технічні роботи» й фактично зазначений Реєстр не функціонує у формі оприлюднених відкритих даних, доступ до яких є вільним. Як наслідок, в замовника відсутня можливість самостійно перевірити інформацію по учасниках із зазначеного Реєстру:</w:t>
      </w:r>
      <w:r w:rsidRPr="004905DA">
        <w:rPr>
          <w:rFonts w:ascii="Times New Roman" w:hAnsi="Times New Roman"/>
          <w:sz w:val="24"/>
          <w:szCs w:val="24"/>
          <w:shd w:val="clear" w:color="auto" w:fill="FFFFFF"/>
        </w:rPr>
        <w:t xml:space="preserve"> </w:t>
      </w:r>
      <w:hyperlink r:id="rId16" w:history="1">
        <w:r w:rsidRPr="004905DA">
          <w:rPr>
            <w:rStyle w:val="a3"/>
            <w:rFonts w:ascii="Times New Roman" w:hAnsi="Times New Roman"/>
            <w:sz w:val="24"/>
            <w:szCs w:val="24"/>
            <w:shd w:val="clear" w:color="auto" w:fill="FFFFFF"/>
          </w:rPr>
          <w:t>https://usr.minjust.gov.ua/content/free-search</w:t>
        </w:r>
      </w:hyperlink>
      <w:r w:rsidRPr="004905DA">
        <w:rPr>
          <w:rFonts w:ascii="Times New Roman" w:hAnsi="Times New Roman"/>
          <w:sz w:val="24"/>
          <w:szCs w:val="24"/>
          <w:shd w:val="clear" w:color="auto" w:fill="FFFFFF"/>
        </w:rPr>
        <w:t xml:space="preserve"> </w:t>
      </w:r>
    </w:p>
    <w:p w14:paraId="5343F5BF"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shd w:val="clear" w:color="auto" w:fill="FFFFFF"/>
        </w:rPr>
        <w:t xml:space="preserve">Станом на момент затвердження і оприлюднення цієї тендерної документації </w:t>
      </w:r>
      <w:r w:rsidRPr="004905DA">
        <w:rPr>
          <w:rFonts w:ascii="Times New Roman" w:hAnsi="Times New Roman"/>
          <w:sz w:val="24"/>
          <w:szCs w:val="24"/>
        </w:rPr>
        <w:t xml:space="preserve">не функціонує онлайн-сервіс з надання інформації </w:t>
      </w:r>
      <w:r w:rsidRPr="004905DA">
        <w:rPr>
          <w:rFonts w:ascii="Times New Roman" w:hAnsi="Times New Roman"/>
          <w:b/>
          <w:sz w:val="24"/>
          <w:szCs w:val="24"/>
        </w:rPr>
        <w:t xml:space="preserve">з </w:t>
      </w:r>
      <w:r w:rsidRPr="004905DA">
        <w:rPr>
          <w:rFonts w:ascii="Times New Roman" w:hAnsi="Times New Roman"/>
          <w:b/>
          <w:i/>
          <w:iCs/>
          <w:sz w:val="24"/>
          <w:szCs w:val="24"/>
        </w:rPr>
        <w:t>Єдиного реєстру підприємств, щодо яких порушено провадження у справі про банкрутство</w:t>
      </w:r>
      <w:r w:rsidRPr="004905DA">
        <w:rPr>
          <w:rFonts w:ascii="Times New Roman" w:hAnsi="Times New Roman"/>
          <w:b/>
          <w:sz w:val="24"/>
          <w:szCs w:val="24"/>
        </w:rPr>
        <w:t>,</w:t>
      </w:r>
      <w:r w:rsidRPr="004905DA">
        <w:rPr>
          <w:rFonts w:ascii="Times New Roman" w:hAnsi="Times New Roman"/>
          <w:sz w:val="24"/>
          <w:szCs w:val="24"/>
        </w:rPr>
        <w:t xml:space="preserve"> адміністратором якого є Мін’юст.</w:t>
      </w:r>
    </w:p>
    <w:p w14:paraId="71378397" w14:textId="77777777" w:rsidR="004B6CBA" w:rsidRPr="004905DA" w:rsidRDefault="004B6CBA" w:rsidP="004B6CBA">
      <w:pPr>
        <w:pStyle w:val="af"/>
        <w:spacing w:after="0"/>
        <w:ind w:firstLine="709"/>
        <w:jc w:val="both"/>
        <w:rPr>
          <w:rFonts w:ascii="Times New Roman" w:hAnsi="Times New Roman"/>
          <w:sz w:val="24"/>
          <w:szCs w:val="24"/>
          <w:shd w:val="clear" w:color="auto" w:fill="FFFFFF"/>
        </w:rPr>
      </w:pPr>
      <w:r w:rsidRPr="004905DA">
        <w:rPr>
          <w:rFonts w:ascii="Times New Roman" w:hAnsi="Times New Roman"/>
          <w:sz w:val="24"/>
          <w:szCs w:val="24"/>
          <w:shd w:val="clear" w:color="auto" w:fill="FFFFFF"/>
        </w:rPr>
        <w:lastRenderedPageBreak/>
        <w:t xml:space="preserve">Станом на момент затвердження і оприлюднення цієї тендерної документації  за посиланням, де знаходиться </w:t>
      </w:r>
      <w:r w:rsidRPr="004905DA">
        <w:rPr>
          <w:rStyle w:val="af1"/>
          <w:rFonts w:ascii="Times New Roman" w:hAnsi="Times New Roman"/>
          <w:b/>
          <w:sz w:val="24"/>
          <w:szCs w:val="24"/>
          <w:shd w:val="clear" w:color="auto" w:fill="FFFFFF"/>
        </w:rPr>
        <w:t>Єдиний державний реєстр</w:t>
      </w:r>
      <w:r w:rsidRPr="004905DA">
        <w:rPr>
          <w:rFonts w:ascii="Times New Roman" w:hAnsi="Times New Roman"/>
          <w:b/>
          <w:sz w:val="24"/>
          <w:szCs w:val="24"/>
        </w:rPr>
        <w:t xml:space="preserve"> </w:t>
      </w:r>
      <w:hyperlink r:id="rId17" w:history="1">
        <w:r w:rsidRPr="004905DA">
          <w:rPr>
            <w:rStyle w:val="description"/>
            <w:rFonts w:ascii="Times New Roman" w:hAnsi="Times New Roman"/>
            <w:b/>
            <w:i/>
            <w:iCs/>
            <w:sz w:val="24"/>
            <w:szCs w:val="24"/>
            <w:shd w:val="clear" w:color="auto" w:fill="FFFFFF"/>
          </w:rPr>
          <w:t>осіб, які вчинили корупційні або пов’язані з корупцією правопорушення</w:t>
        </w:r>
      </w:hyperlink>
      <w:r w:rsidRPr="004905DA">
        <w:rPr>
          <w:rFonts w:ascii="Times New Roman" w:hAnsi="Times New Roman"/>
          <w:b/>
          <w:i/>
          <w:iCs/>
          <w:sz w:val="24"/>
          <w:szCs w:val="24"/>
        </w:rPr>
        <w:t>,</w:t>
      </w:r>
      <w:r w:rsidRPr="004905DA">
        <w:rPr>
          <w:rFonts w:ascii="Times New Roman" w:hAnsi="Times New Roman"/>
          <w:sz w:val="24"/>
          <w:szCs w:val="24"/>
        </w:rPr>
        <w:t xml:space="preserve"> адміністратором якого є Національне агентство з питань запобігання корупції, відсутня можливість отримати публічну інформацію з </w:t>
      </w:r>
      <w:r w:rsidRPr="004905DA">
        <w:rPr>
          <w:rFonts w:ascii="Times New Roman" w:hAnsi="Times New Roman"/>
          <w:sz w:val="24"/>
          <w:szCs w:val="24"/>
          <w:shd w:val="clear" w:color="auto" w:fill="FFFFFF"/>
        </w:rPr>
        <w:t>зазначеного Реєстру у формі оприлюднених відкритих даних, доступ до яких є вільним.</w:t>
      </w:r>
    </w:p>
    <w:p w14:paraId="79C02493"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rPr>
        <w:t>У повідомленні, розміщеному на веб-сайті НАЗК 24.02.2022 за посиланням нижче,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5B480AD2" w14:textId="77777777" w:rsidR="004B6CBA" w:rsidRPr="004905DA" w:rsidRDefault="004B6CBA" w:rsidP="004B6CBA">
      <w:pPr>
        <w:pStyle w:val="af"/>
        <w:spacing w:after="0"/>
        <w:ind w:firstLine="709"/>
        <w:jc w:val="both"/>
        <w:rPr>
          <w:rFonts w:ascii="Times New Roman" w:hAnsi="Times New Roman"/>
          <w:sz w:val="24"/>
          <w:szCs w:val="24"/>
        </w:rPr>
      </w:pPr>
      <w:hyperlink r:id="rId18" w:history="1">
        <w:r w:rsidRPr="004905DA">
          <w:rPr>
            <w:rStyle w:val="a3"/>
            <w:rFonts w:ascii="Times New Roman" w:hAnsi="Times New Roman"/>
            <w:sz w:val="24"/>
            <w:szCs w:val="24"/>
          </w:rPr>
          <w:t>Доступ до публічної частини Реєстру декларацій, Реєстру звітів партій POLITDATA та Реєстру корупціонерів обмежено | Національне агентство з питань запобігання корупції (nazk.gov.ua)</w:t>
        </w:r>
      </w:hyperlink>
      <w:r w:rsidRPr="004905DA">
        <w:rPr>
          <w:rFonts w:ascii="Times New Roman" w:hAnsi="Times New Roman"/>
          <w:sz w:val="24"/>
          <w:szCs w:val="24"/>
        </w:rPr>
        <w:t xml:space="preserve"> </w:t>
      </w:r>
    </w:p>
    <w:p w14:paraId="5FDEE0EF" w14:textId="146C9282" w:rsidR="004B6CBA" w:rsidRPr="004905DA" w:rsidRDefault="004B6CBA" w:rsidP="004B6CBA">
      <w:pPr>
        <w:pStyle w:val="af"/>
        <w:spacing w:after="0"/>
        <w:ind w:firstLine="709"/>
        <w:jc w:val="both"/>
        <w:rPr>
          <w:rFonts w:ascii="Times New Roman" w:hAnsi="Times New Roman"/>
          <w:sz w:val="24"/>
          <w:szCs w:val="24"/>
          <w:shd w:val="clear" w:color="auto" w:fill="FFFFFF"/>
        </w:rPr>
      </w:pPr>
      <w:r w:rsidRPr="004905DA">
        <w:rPr>
          <w:rFonts w:ascii="Times New Roman" w:hAnsi="Times New Roman"/>
          <w:sz w:val="24"/>
          <w:szCs w:val="24"/>
          <w:shd w:val="clear" w:color="auto" w:fill="FFFFFF"/>
        </w:rPr>
        <w:t>Як наслідок, станом на момент затвердження і оприлюднення цієї тендерної документації в замовника відсутня можливість самостійно перевірити інформацію по учасниках із зазначеного Реєстру:</w:t>
      </w:r>
      <w:r w:rsidRPr="004905DA">
        <w:rPr>
          <w:rFonts w:ascii="Times New Roman" w:hAnsi="Times New Roman"/>
          <w:sz w:val="24"/>
          <w:szCs w:val="24"/>
          <w:shd w:val="clear" w:color="auto" w:fill="FFFFFF"/>
        </w:rPr>
        <w:t xml:space="preserve"> </w:t>
      </w:r>
      <w:hyperlink r:id="rId19" w:history="1">
        <w:r w:rsidRPr="004905DA">
          <w:rPr>
            <w:rStyle w:val="a3"/>
            <w:rFonts w:ascii="Times New Roman" w:hAnsi="Times New Roman"/>
            <w:sz w:val="24"/>
            <w:szCs w:val="24"/>
          </w:rPr>
          <w:t>https://corruptinfo.nazk.gov.ua/</w:t>
        </w:r>
      </w:hyperlink>
      <w:r w:rsidRPr="004905DA">
        <w:rPr>
          <w:rFonts w:ascii="Times New Roman" w:hAnsi="Times New Roman"/>
          <w:sz w:val="24"/>
          <w:szCs w:val="24"/>
        </w:rPr>
        <w:t xml:space="preserve"> </w:t>
      </w:r>
    </w:p>
    <w:p w14:paraId="04681A41"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rPr>
        <w:t>Як передбачено, ч. 3 ст. 22 Закону № 922,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8C3D288"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rPr>
        <w:t xml:space="preserve">Ураховуючи зазначене, замовник з метою виконання вимог Закону № 922, в тому числі й дотримання принципів публічних </w:t>
      </w:r>
      <w:proofErr w:type="spellStart"/>
      <w:r w:rsidRPr="004905DA">
        <w:rPr>
          <w:rFonts w:ascii="Times New Roman" w:hAnsi="Times New Roman"/>
          <w:sz w:val="24"/>
          <w:szCs w:val="24"/>
        </w:rPr>
        <w:t>закупівель</w:t>
      </w:r>
      <w:proofErr w:type="spellEnd"/>
      <w:r w:rsidRPr="004905DA">
        <w:rPr>
          <w:rFonts w:ascii="Times New Roman" w:hAnsi="Times New Roman"/>
          <w:sz w:val="24"/>
          <w:szCs w:val="24"/>
        </w:rPr>
        <w:t>, передбачає в тендерній документації, інформацію (вимоги до учасника) про надання ним підтвердження відсутності підстав для відмови йому в участі в процедурі закупівлі за пунктами 2, 3, 8, 9 ч. 1 ст. 17 Закону № 922.</w:t>
      </w:r>
    </w:p>
    <w:p w14:paraId="7B70779B" w14:textId="77777777" w:rsidR="004B6CBA" w:rsidRPr="004905DA" w:rsidRDefault="004B6CBA" w:rsidP="004B6CBA">
      <w:pPr>
        <w:pStyle w:val="af"/>
        <w:spacing w:after="0"/>
        <w:ind w:firstLine="709"/>
        <w:jc w:val="both"/>
        <w:rPr>
          <w:rFonts w:ascii="Times New Roman" w:hAnsi="Times New Roman"/>
          <w:sz w:val="24"/>
          <w:szCs w:val="24"/>
        </w:rPr>
      </w:pPr>
      <w:r w:rsidRPr="004905DA">
        <w:rPr>
          <w:rFonts w:ascii="Times New Roman" w:hAnsi="Times New Roman"/>
          <w:sz w:val="24"/>
          <w:szCs w:val="24"/>
        </w:rPr>
        <w:t>Для пересвідчення відсутності/наявності технічної можливості перевірити учасника у відповідних єдиних державних реєстрах/ресурсах учасник станом на момент подання своєї тендерної пропозиції з’ясовує наявність вільного доступу до таких реєстрів/ресурсів з урахуванням вимог цієї тендерної документації щодо надання інформації документів для підтвердження відсутності підстав для відмови йому в участі в закупівлі.</w:t>
      </w:r>
    </w:p>
    <w:p w14:paraId="127E663E" w14:textId="77777777" w:rsidR="004B6CBA" w:rsidRPr="004905DA" w:rsidRDefault="004B6CBA" w:rsidP="004B6CBA">
      <w:pPr>
        <w:pStyle w:val="af"/>
        <w:spacing w:after="0"/>
        <w:ind w:firstLine="709"/>
        <w:jc w:val="both"/>
        <w:rPr>
          <w:rFonts w:ascii="Times New Roman" w:hAnsi="Times New Roman"/>
          <w:bCs/>
          <w:sz w:val="24"/>
          <w:szCs w:val="24"/>
        </w:rPr>
      </w:pPr>
      <w:r w:rsidRPr="004905DA">
        <w:rPr>
          <w:rFonts w:ascii="Times New Roman" w:hAnsi="Times New Roman"/>
          <w:bCs/>
          <w:sz w:val="24"/>
          <w:szCs w:val="24"/>
        </w:rPr>
        <w:t xml:space="preserve">Щодо підстави, визначеної у ч. 2 ст.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 </w:t>
      </w:r>
    </w:p>
    <w:p w14:paraId="25D452FA" w14:textId="77777777" w:rsidR="004B6CBA" w:rsidRPr="004905DA" w:rsidRDefault="004B6CBA" w:rsidP="004B6CBA">
      <w:pPr>
        <w:pStyle w:val="af"/>
        <w:spacing w:after="0"/>
        <w:ind w:firstLine="709"/>
        <w:jc w:val="both"/>
        <w:rPr>
          <w:rFonts w:ascii="Times New Roman" w:hAnsi="Times New Roman"/>
          <w:b/>
          <w:sz w:val="24"/>
          <w:szCs w:val="24"/>
          <w:shd w:val="clear" w:color="auto" w:fill="FFFFFF"/>
        </w:rPr>
      </w:pPr>
      <w:r w:rsidRPr="004905DA">
        <w:rPr>
          <w:rFonts w:ascii="Times New Roman" w:hAnsi="Times New Roman"/>
          <w:sz w:val="24"/>
          <w:szCs w:val="24"/>
        </w:rPr>
        <w:t xml:space="preserve">У випадку, якщо учасником процедури закупівлі є об’єднання учасників, то такий учасник по </w:t>
      </w:r>
      <w:r w:rsidRPr="004905DA">
        <w:rPr>
          <w:rFonts w:ascii="Times New Roman" w:hAnsi="Times New Roman"/>
          <w:bCs/>
          <w:sz w:val="24"/>
          <w:szCs w:val="24"/>
        </w:rPr>
        <w:t>кожному з суб’єктів, які входять до об’єднання (</w:t>
      </w:r>
      <w:r w:rsidRPr="004905DA">
        <w:rPr>
          <w:rFonts w:ascii="Times New Roman" w:hAnsi="Times New Roman"/>
          <w:sz w:val="24"/>
          <w:szCs w:val="24"/>
        </w:rPr>
        <w:t>юридичних осіб – резидентів</w:t>
      </w:r>
      <w:bookmarkStart w:id="7" w:name="n789"/>
      <w:bookmarkEnd w:id="7"/>
      <w:r w:rsidRPr="004905DA">
        <w:rPr>
          <w:rFonts w:ascii="Times New Roman" w:hAnsi="Times New Roman"/>
          <w:sz w:val="24"/>
          <w:szCs w:val="24"/>
        </w:rPr>
        <w:t xml:space="preserve"> або юридичних осіб (резидентів та нерезидентів), або </w:t>
      </w:r>
      <w:bookmarkStart w:id="8" w:name="n790"/>
      <w:bookmarkEnd w:id="8"/>
      <w:r w:rsidRPr="004905DA">
        <w:rPr>
          <w:rFonts w:ascii="Times New Roman" w:hAnsi="Times New Roman"/>
          <w:sz w:val="24"/>
          <w:szCs w:val="24"/>
        </w:rPr>
        <w:t>юридичних осіб - нерезидентів із створенням або без створення окремої юридичної особи) (далі – суб’єкт об’єднання)</w:t>
      </w:r>
      <w:r w:rsidRPr="004905DA">
        <w:rPr>
          <w:rFonts w:ascii="Times New Roman" w:hAnsi="Times New Roman"/>
          <w:bCs/>
          <w:sz w:val="24"/>
          <w:szCs w:val="24"/>
        </w:rPr>
        <w:t xml:space="preserve">, надає окрему довідку в довільній формі щодо відсутності підстав, передбачених у ч. 1 і ч. 2 ст. 17 Закону 922, по </w:t>
      </w:r>
      <w:r w:rsidRPr="004905DA">
        <w:rPr>
          <w:rFonts w:ascii="Times New Roman" w:hAnsi="Times New Roman"/>
          <w:sz w:val="24"/>
          <w:szCs w:val="24"/>
        </w:rPr>
        <w:t>суб’єкт об’єднання</w:t>
      </w:r>
      <w:r w:rsidRPr="004905DA">
        <w:rPr>
          <w:rFonts w:ascii="Times New Roman" w:hAnsi="Times New Roman"/>
          <w:bCs/>
          <w:sz w:val="24"/>
          <w:szCs w:val="24"/>
        </w:rPr>
        <w:t xml:space="preserve"> і, як наслідок, відсутності підстав для відмови об’єднанню учасників. </w:t>
      </w:r>
      <w:r w:rsidRPr="004905DA">
        <w:rPr>
          <w:rFonts w:ascii="Times New Roman" w:hAnsi="Times New Roman"/>
          <w:sz w:val="24"/>
          <w:szCs w:val="24"/>
        </w:rPr>
        <w:t>Довідка складається за підписом уповноваженої особи або керівника суб’єкта об’єднання і надається у вигляді сканованої копії разом з документами, що підтверджують повноваження підписанта.</w:t>
      </w:r>
    </w:p>
    <w:p w14:paraId="130D9F4A"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 xml:space="preserve"> </w:t>
      </w:r>
    </w:p>
    <w:p w14:paraId="0CA49C93" w14:textId="77777777" w:rsidR="004B6CBA" w:rsidRPr="004905DA" w:rsidRDefault="004B6CBA" w:rsidP="004B6CBA">
      <w:pPr>
        <w:spacing w:after="0" w:line="240" w:lineRule="auto"/>
        <w:ind w:firstLine="709"/>
        <w:jc w:val="both"/>
        <w:rPr>
          <w:rFonts w:ascii="Times New Roman" w:hAnsi="Times New Roman"/>
          <w:b/>
          <w:sz w:val="24"/>
          <w:szCs w:val="24"/>
        </w:rPr>
      </w:pPr>
      <w:r w:rsidRPr="004905DA">
        <w:rPr>
          <w:rFonts w:ascii="Times New Roman" w:hAnsi="Times New Roman"/>
          <w:b/>
          <w:sz w:val="24"/>
          <w:szCs w:val="24"/>
        </w:rPr>
        <w:t>Примітки:</w:t>
      </w:r>
    </w:p>
    <w:p w14:paraId="221759D8"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74DE6DE9"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t>б) учасник за власним бажанням може надати додаткові матеріали про його відповідність кваліфікаційним та іншим вимогам Замовника.</w:t>
      </w:r>
    </w:p>
    <w:p w14:paraId="142B7790" w14:textId="77777777" w:rsidR="004B6CBA" w:rsidRPr="004905DA" w:rsidRDefault="004B6CBA" w:rsidP="004B6CBA">
      <w:pPr>
        <w:spacing w:after="0" w:line="240" w:lineRule="auto"/>
        <w:ind w:firstLine="709"/>
        <w:jc w:val="both"/>
        <w:rPr>
          <w:rFonts w:ascii="Times New Roman" w:hAnsi="Times New Roman"/>
          <w:sz w:val="24"/>
          <w:szCs w:val="24"/>
        </w:rPr>
      </w:pPr>
      <w:r w:rsidRPr="004905DA">
        <w:rPr>
          <w:rFonts w:ascii="Times New Roman" w:hAnsi="Times New Roman"/>
          <w:sz w:val="24"/>
          <w:szCs w:val="24"/>
        </w:rPr>
        <w:lastRenderedPageBreak/>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629682C9" w14:textId="77777777" w:rsidR="004B6CBA" w:rsidRPr="004905DA" w:rsidRDefault="004B6CBA" w:rsidP="004B6CBA">
      <w:pPr>
        <w:spacing w:line="240" w:lineRule="auto"/>
        <w:jc w:val="both"/>
        <w:rPr>
          <w:rFonts w:ascii="Times New Roman" w:hAnsi="Times New Roman"/>
        </w:rPr>
      </w:pPr>
    </w:p>
    <w:p w14:paraId="0A25106B" w14:textId="77777777" w:rsidR="004B6CBA" w:rsidRPr="004905DA" w:rsidRDefault="004B6CBA" w:rsidP="004B6CBA">
      <w:pPr>
        <w:jc w:val="both"/>
        <w:rPr>
          <w:rFonts w:ascii="Times New Roman" w:hAnsi="Times New Roman"/>
        </w:rPr>
      </w:pPr>
    </w:p>
    <w:p w14:paraId="4AF39650" w14:textId="77777777" w:rsidR="004B6CBA" w:rsidRPr="004905DA" w:rsidRDefault="004B6CBA" w:rsidP="004B6CBA">
      <w:pPr>
        <w:jc w:val="center"/>
        <w:rPr>
          <w:rFonts w:ascii="Times New Roman" w:hAnsi="Times New Roman"/>
          <w:b/>
        </w:rPr>
      </w:pPr>
      <w:r w:rsidRPr="004905DA">
        <w:rPr>
          <w:rFonts w:ascii="Times New Roman" w:hAnsi="Times New Roman"/>
          <w:b/>
        </w:rPr>
        <w:t>ПЕРЕЛІК ДОКУМЕНТІВ, ЯКІ ВИМАГАЮТЬСЯ ДЛЯ ПІДТВЕРДЖЕНЯ ВІДПОВІДНОСТІ  ТЕНДЕРНОЇ ПРОПОЗИЦІЇ УЧАСНИКА ІНШИМ ВИМОГАМ ЗАМОВНИКА</w:t>
      </w:r>
    </w:p>
    <w:p w14:paraId="31FCC364" w14:textId="01A844F8" w:rsidR="004B6CBA" w:rsidRPr="004905DA" w:rsidRDefault="004B6CBA" w:rsidP="004B6CBA">
      <w:pPr>
        <w:spacing w:line="240" w:lineRule="auto"/>
        <w:ind w:firstLine="709"/>
        <w:jc w:val="both"/>
        <w:rPr>
          <w:rFonts w:ascii="Times New Roman" w:hAnsi="Times New Roman"/>
          <w:b/>
          <w:bCs/>
          <w:color w:val="000000"/>
          <w:sz w:val="24"/>
          <w:szCs w:val="24"/>
          <w:lang w:eastAsia="ru-RU"/>
        </w:rPr>
      </w:pPr>
      <w:r w:rsidRPr="004905DA">
        <w:rPr>
          <w:rFonts w:ascii="Times New Roman" w:hAnsi="Times New Roman"/>
          <w:b/>
          <w:bCs/>
          <w:color w:val="000000"/>
          <w:sz w:val="24"/>
          <w:szCs w:val="24"/>
          <w:lang w:eastAsia="ru-RU"/>
        </w:rPr>
        <w:t xml:space="preserve">1. </w:t>
      </w:r>
      <w:r w:rsidRPr="004905DA">
        <w:rPr>
          <w:rFonts w:ascii="Times New Roman" w:hAnsi="Times New Roman"/>
          <w:b/>
          <w:bCs/>
          <w:color w:val="000000"/>
          <w:sz w:val="24"/>
          <w:szCs w:val="24"/>
          <w:lang w:eastAsia="ru-RU"/>
        </w:rPr>
        <w:t xml:space="preserve"> Таблиц</w:t>
      </w:r>
      <w:r w:rsidRPr="004905DA">
        <w:rPr>
          <w:rFonts w:ascii="Times New Roman" w:hAnsi="Times New Roman"/>
          <w:b/>
          <w:bCs/>
          <w:color w:val="000000"/>
          <w:sz w:val="24"/>
          <w:szCs w:val="24"/>
          <w:lang w:eastAsia="ru-RU"/>
        </w:rPr>
        <w:t>я</w:t>
      </w:r>
      <w:r w:rsidRPr="004905DA">
        <w:rPr>
          <w:rFonts w:ascii="Times New Roman" w:hAnsi="Times New Roman"/>
          <w:b/>
          <w:bCs/>
          <w:color w:val="000000"/>
          <w:sz w:val="24"/>
          <w:szCs w:val="24"/>
          <w:lang w:eastAsia="ru-RU"/>
        </w:rPr>
        <w:t>-порівняння щодо відповідності Товару, що пропонується, технічним вимогам та специфікації Замовника (таблиц</w:t>
      </w:r>
      <w:r w:rsidRPr="004905DA">
        <w:rPr>
          <w:rFonts w:ascii="Times New Roman" w:hAnsi="Times New Roman"/>
          <w:b/>
          <w:bCs/>
          <w:color w:val="000000"/>
          <w:sz w:val="24"/>
          <w:szCs w:val="24"/>
          <w:lang w:eastAsia="ru-RU"/>
        </w:rPr>
        <w:t>я</w:t>
      </w:r>
      <w:r w:rsidRPr="004905DA">
        <w:rPr>
          <w:rFonts w:ascii="Times New Roman" w:hAnsi="Times New Roman"/>
          <w:b/>
          <w:bCs/>
          <w:color w:val="000000"/>
          <w:sz w:val="24"/>
          <w:szCs w:val="24"/>
          <w:lang w:eastAsia="ru-RU"/>
        </w:rPr>
        <w:t>-порівняння складен</w:t>
      </w:r>
      <w:r w:rsidRPr="004905DA">
        <w:rPr>
          <w:rFonts w:ascii="Times New Roman" w:hAnsi="Times New Roman"/>
          <w:b/>
          <w:bCs/>
          <w:color w:val="000000"/>
          <w:sz w:val="24"/>
          <w:szCs w:val="24"/>
          <w:lang w:eastAsia="ru-RU"/>
        </w:rPr>
        <w:t>а</w:t>
      </w:r>
      <w:r w:rsidRPr="004905DA">
        <w:rPr>
          <w:rFonts w:ascii="Times New Roman" w:hAnsi="Times New Roman"/>
          <w:b/>
          <w:bCs/>
          <w:color w:val="000000"/>
          <w:sz w:val="24"/>
          <w:szCs w:val="24"/>
          <w:lang w:eastAsia="ru-RU"/>
        </w:rPr>
        <w:t xml:space="preserve"> на основі технічних, якісних та кількісних характеристик предмету закупівлі наведених в додатку 2 до Оголошення).</w:t>
      </w:r>
    </w:p>
    <w:p w14:paraId="48E0AE84" w14:textId="273F95A0" w:rsidR="004B6CBA" w:rsidRPr="004905DA" w:rsidRDefault="004B6CBA" w:rsidP="004B6CBA">
      <w:pPr>
        <w:spacing w:line="240" w:lineRule="auto"/>
        <w:ind w:firstLine="709"/>
        <w:jc w:val="both"/>
        <w:rPr>
          <w:rFonts w:ascii="Times New Roman" w:hAnsi="Times New Roman"/>
          <w:b/>
          <w:bCs/>
          <w:color w:val="000000"/>
          <w:sz w:val="24"/>
          <w:szCs w:val="24"/>
          <w:lang w:eastAsia="ru-RU"/>
        </w:rPr>
      </w:pPr>
      <w:r w:rsidRPr="004905DA">
        <w:rPr>
          <w:rFonts w:ascii="Times New Roman" w:hAnsi="Times New Roman"/>
          <w:b/>
          <w:bCs/>
          <w:color w:val="000000"/>
          <w:sz w:val="24"/>
          <w:szCs w:val="24"/>
          <w:lang w:eastAsia="ru-RU"/>
        </w:rPr>
        <w:t>2</w:t>
      </w:r>
      <w:r w:rsidRPr="004905DA">
        <w:rPr>
          <w:rFonts w:ascii="Times New Roman" w:hAnsi="Times New Roman"/>
          <w:b/>
          <w:bCs/>
          <w:color w:val="000000"/>
          <w:sz w:val="24"/>
          <w:szCs w:val="24"/>
          <w:lang w:eastAsia="ru-RU"/>
        </w:rPr>
        <w:t>. Узгоджений учасником проект договору (Додаток 3 до Оголошення).</w:t>
      </w:r>
    </w:p>
    <w:p w14:paraId="6E93D9F6" w14:textId="5B4BCF6A" w:rsidR="004B6CBA" w:rsidRPr="004905DA" w:rsidRDefault="004B6CBA" w:rsidP="004B6CBA">
      <w:pPr>
        <w:spacing w:after="0" w:line="240" w:lineRule="auto"/>
        <w:ind w:firstLine="709"/>
        <w:jc w:val="both"/>
        <w:rPr>
          <w:rFonts w:ascii="Times New Roman" w:hAnsi="Times New Roman"/>
          <w:b/>
          <w:bCs/>
          <w:color w:val="000000"/>
          <w:sz w:val="24"/>
          <w:szCs w:val="24"/>
          <w:lang w:eastAsia="ru-RU"/>
        </w:rPr>
      </w:pPr>
      <w:r w:rsidRPr="004905DA">
        <w:rPr>
          <w:rFonts w:ascii="Times New Roman" w:hAnsi="Times New Roman"/>
          <w:b/>
          <w:bCs/>
          <w:color w:val="000000"/>
          <w:sz w:val="24"/>
          <w:szCs w:val="24"/>
          <w:lang w:eastAsia="ru-RU"/>
        </w:rPr>
        <w:t>3</w:t>
      </w:r>
      <w:r w:rsidRPr="004905DA">
        <w:rPr>
          <w:rFonts w:ascii="Times New Roman" w:hAnsi="Times New Roman"/>
          <w:b/>
          <w:bCs/>
          <w:color w:val="000000"/>
          <w:sz w:val="24"/>
          <w:szCs w:val="24"/>
          <w:lang w:eastAsia="ru-RU"/>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391DB4AB" w14:textId="77777777" w:rsidR="004B6CBA" w:rsidRPr="004905DA" w:rsidRDefault="004B6CBA" w:rsidP="004B6CBA">
      <w:pPr>
        <w:spacing w:after="0" w:line="240" w:lineRule="auto"/>
        <w:ind w:firstLine="709"/>
        <w:jc w:val="both"/>
        <w:rPr>
          <w:rFonts w:ascii="Times New Roman" w:hAnsi="Times New Roman"/>
          <w:color w:val="000000"/>
          <w:sz w:val="24"/>
          <w:szCs w:val="24"/>
          <w:lang w:eastAsia="ru-RU"/>
        </w:rPr>
      </w:pPr>
      <w:r w:rsidRPr="004905DA">
        <w:rPr>
          <w:rFonts w:ascii="Times New Roman" w:hAnsi="Times New Roman"/>
          <w:color w:val="000000"/>
          <w:sz w:val="24"/>
          <w:szCs w:val="24"/>
          <w:lang w:eastAsia="ru-RU"/>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w:t>
      </w:r>
    </w:p>
    <w:p w14:paraId="43A8D92A" w14:textId="77777777" w:rsidR="004B6CBA" w:rsidRPr="004905DA" w:rsidRDefault="004B6CBA" w:rsidP="004B6CBA">
      <w:pPr>
        <w:spacing w:after="0" w:line="240" w:lineRule="auto"/>
        <w:ind w:firstLine="709"/>
        <w:jc w:val="both"/>
        <w:rPr>
          <w:rFonts w:ascii="Times New Roman" w:hAnsi="Times New Roman"/>
          <w:color w:val="000000"/>
          <w:sz w:val="24"/>
          <w:szCs w:val="24"/>
          <w:lang w:eastAsia="ru-RU"/>
        </w:rPr>
      </w:pPr>
      <w:r w:rsidRPr="004905DA">
        <w:rPr>
          <w:rFonts w:ascii="Times New Roman" w:hAnsi="Times New Roman"/>
          <w:color w:val="000000"/>
          <w:sz w:val="24"/>
          <w:szCs w:val="24"/>
          <w:lang w:eastAsia="ru-RU"/>
        </w:rPr>
        <w:t>-У разі, якщо учасником процедури закупівлі є товариство з обмеженою відповідальністю або товариство з додатковою відповідальністю, то , на виконання вимог ст.44 Закону України «Про ТОВ та ТДВ»,  учасник процедури закупівлі повинен надати такі документи:</w:t>
      </w:r>
    </w:p>
    <w:p w14:paraId="3FA00051" w14:textId="77777777" w:rsidR="004B6CBA" w:rsidRPr="004905DA" w:rsidRDefault="004B6CBA" w:rsidP="004B6CBA">
      <w:pPr>
        <w:spacing w:after="0" w:line="240" w:lineRule="auto"/>
        <w:ind w:firstLine="709"/>
        <w:jc w:val="both"/>
        <w:rPr>
          <w:rFonts w:ascii="Times New Roman" w:hAnsi="Times New Roman"/>
          <w:color w:val="000000"/>
          <w:sz w:val="24"/>
          <w:szCs w:val="24"/>
          <w:lang w:eastAsia="ru-RU"/>
        </w:rPr>
      </w:pPr>
      <w:r w:rsidRPr="004905DA">
        <w:rPr>
          <w:rFonts w:ascii="Times New Roman" w:hAnsi="Times New Roman"/>
          <w:color w:val="000000"/>
          <w:sz w:val="24"/>
          <w:szCs w:val="24"/>
          <w:lang w:eastAsia="ru-RU"/>
        </w:rPr>
        <w:t>1) або довідку в довільній формі про те, що договір про закупівлю, що буде укладений в разі перемоги за результатом цієї процедури закупівлі, не є для учасника значним правочином та/ або не потребує попередньої згоди чи схвалення від вищого органу управління такого переможця з посиланням на відповідні норми законодавства та статуту переможця;</w:t>
      </w:r>
    </w:p>
    <w:p w14:paraId="7838F804" w14:textId="77777777" w:rsidR="004B6CBA" w:rsidRPr="004905DA" w:rsidRDefault="004B6CBA" w:rsidP="004B6CBA">
      <w:pPr>
        <w:spacing w:after="0" w:line="240" w:lineRule="auto"/>
        <w:ind w:firstLine="709"/>
        <w:jc w:val="both"/>
        <w:rPr>
          <w:rFonts w:ascii="Times New Roman" w:hAnsi="Times New Roman"/>
          <w:color w:val="000000"/>
          <w:sz w:val="24"/>
          <w:szCs w:val="24"/>
          <w:lang w:eastAsia="ru-RU"/>
        </w:rPr>
      </w:pPr>
      <w:r w:rsidRPr="004905DA">
        <w:rPr>
          <w:rFonts w:ascii="Times New Roman" w:hAnsi="Times New Roman"/>
          <w:color w:val="000000"/>
          <w:sz w:val="24"/>
          <w:szCs w:val="24"/>
          <w:lang w:eastAsia="ru-RU"/>
        </w:rPr>
        <w:t xml:space="preserve">2) або рішення загальних зборів учасників про надання згоди на укладання договору за результатами цієї процедури закупівлі, оформлене відповідно додо вимог статуту переможця та чинного законодавства; </w:t>
      </w:r>
    </w:p>
    <w:p w14:paraId="3C8FB46E" w14:textId="77777777" w:rsidR="004B6CBA" w:rsidRPr="004905DA" w:rsidRDefault="004B6CBA" w:rsidP="004B6CBA">
      <w:pPr>
        <w:spacing w:after="0" w:line="240" w:lineRule="auto"/>
        <w:ind w:firstLine="709"/>
        <w:jc w:val="both"/>
        <w:rPr>
          <w:rFonts w:ascii="Times New Roman" w:hAnsi="Times New Roman"/>
          <w:color w:val="000000"/>
          <w:sz w:val="24"/>
          <w:szCs w:val="24"/>
          <w:lang w:eastAsia="ru-RU"/>
        </w:rPr>
      </w:pPr>
      <w:r w:rsidRPr="004905DA">
        <w:rPr>
          <w:rFonts w:ascii="Times New Roman" w:hAnsi="Times New Roman"/>
          <w:color w:val="000000"/>
          <w:sz w:val="24"/>
          <w:szCs w:val="24"/>
          <w:lang w:eastAsia="ru-RU"/>
        </w:rPr>
        <w:t>- У разі, якщо учасником є фізична особа або фізична особа-підприємець – копіями сторінок паспорту громадянина та/або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7009A6EA" w14:textId="77777777" w:rsidR="004B6CBA" w:rsidRPr="004905DA" w:rsidRDefault="004B6CBA" w:rsidP="004B6CBA">
      <w:pPr>
        <w:spacing w:line="240" w:lineRule="auto"/>
        <w:ind w:firstLine="709"/>
        <w:jc w:val="both"/>
        <w:rPr>
          <w:rFonts w:ascii="Times New Roman" w:hAnsi="Times New Roman"/>
          <w:b/>
          <w:bCs/>
          <w:color w:val="000000"/>
          <w:sz w:val="24"/>
          <w:szCs w:val="24"/>
          <w:lang w:eastAsia="ru-RU"/>
        </w:rPr>
      </w:pPr>
    </w:p>
    <w:p w14:paraId="3D555FBC" w14:textId="5290FB0F" w:rsidR="004B6CBA" w:rsidRPr="004905DA" w:rsidRDefault="004B6CBA" w:rsidP="004B6CBA">
      <w:pPr>
        <w:spacing w:line="240" w:lineRule="auto"/>
        <w:ind w:firstLine="709"/>
        <w:jc w:val="both"/>
        <w:rPr>
          <w:rFonts w:ascii="Times New Roman" w:hAnsi="Times New Roman"/>
          <w:b/>
          <w:bCs/>
          <w:color w:val="000000"/>
          <w:sz w:val="24"/>
          <w:szCs w:val="24"/>
          <w:lang w:eastAsia="ru-RU"/>
        </w:rPr>
      </w:pPr>
      <w:r w:rsidRPr="004905DA">
        <w:rPr>
          <w:rFonts w:ascii="Times New Roman" w:hAnsi="Times New Roman"/>
          <w:b/>
          <w:bCs/>
          <w:color w:val="000000"/>
          <w:sz w:val="24"/>
          <w:szCs w:val="24"/>
          <w:lang w:eastAsia="ru-RU"/>
        </w:rPr>
        <w:t>4</w:t>
      </w:r>
      <w:r w:rsidRPr="004905DA">
        <w:rPr>
          <w:rFonts w:ascii="Times New Roman" w:hAnsi="Times New Roman"/>
          <w:b/>
          <w:bCs/>
          <w:color w:val="000000"/>
          <w:sz w:val="24"/>
          <w:szCs w:val="24"/>
          <w:lang w:eastAsia="ru-RU"/>
        </w:rPr>
        <w:t>. Лист складений в довільній формі і підписаний уповноваженою особою учасника, 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0F468B89" w14:textId="520BD26C" w:rsidR="004B6CBA" w:rsidRPr="004905DA" w:rsidRDefault="004B6CBA" w:rsidP="004B6CBA">
      <w:pPr>
        <w:spacing w:line="240" w:lineRule="auto"/>
        <w:ind w:firstLine="709"/>
        <w:jc w:val="both"/>
        <w:rPr>
          <w:rFonts w:ascii="Times New Roman" w:hAnsi="Times New Roman"/>
          <w:i/>
          <w:sz w:val="24"/>
          <w:szCs w:val="24"/>
        </w:rPr>
      </w:pPr>
      <w:r w:rsidRPr="004905DA">
        <w:rPr>
          <w:rFonts w:ascii="Times New Roman" w:hAnsi="Times New Roman"/>
          <w:b/>
          <w:bCs/>
          <w:color w:val="000000"/>
          <w:sz w:val="24"/>
          <w:szCs w:val="24"/>
          <w:lang w:eastAsia="ru-RU"/>
        </w:rPr>
        <w:t>5</w:t>
      </w:r>
      <w:r w:rsidRPr="004905DA">
        <w:rPr>
          <w:rFonts w:ascii="Times New Roman" w:hAnsi="Times New Roman"/>
          <w:b/>
          <w:bCs/>
          <w:color w:val="000000"/>
          <w:sz w:val="24"/>
          <w:szCs w:val="24"/>
          <w:lang w:eastAsia="ru-RU"/>
        </w:rPr>
        <w:t>. Лист-згода у довільній формі на використання персональних даних керівника та уповноважених службових (посадових) осіб учасника на підписання документів пропозиції та/або договору відповідно до Закону України «Про захист персональних даних».</w:t>
      </w:r>
    </w:p>
    <w:p w14:paraId="2063D140" w14:textId="1707744B" w:rsidR="004B6CBA" w:rsidRPr="004905DA" w:rsidRDefault="004B6CBA" w:rsidP="004B6CBA">
      <w:pPr>
        <w:pStyle w:val="a7"/>
        <w:ind w:firstLine="709"/>
        <w:jc w:val="both"/>
        <w:rPr>
          <w:rFonts w:ascii="Times New Roman" w:hAnsi="Times New Roman" w:cs="Times New Roman"/>
          <w:b/>
          <w:sz w:val="24"/>
          <w:szCs w:val="24"/>
        </w:rPr>
      </w:pPr>
      <w:r w:rsidRPr="004905DA">
        <w:rPr>
          <w:rFonts w:ascii="Times New Roman" w:hAnsi="Times New Roman" w:cs="Times New Roman"/>
          <w:b/>
          <w:sz w:val="24"/>
          <w:szCs w:val="24"/>
        </w:rPr>
        <w:lastRenderedPageBreak/>
        <w:t>6</w:t>
      </w:r>
      <w:r w:rsidRPr="004905DA">
        <w:rPr>
          <w:rFonts w:ascii="Times New Roman" w:hAnsi="Times New Roman" w:cs="Times New Roman"/>
          <w:b/>
          <w:sz w:val="24"/>
          <w:szCs w:val="24"/>
        </w:rPr>
        <w:t>. Статут із змінами (у разі їх наявності) або інший установчий документ.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дії» з відповідним кодифікатором реєстраційної дії в Єдиному державному реєстрі юридичних осіб, фізичних осіб-підприємців та громадських формувань.</w:t>
      </w:r>
    </w:p>
    <w:p w14:paraId="305F4CDB" w14:textId="77777777" w:rsidR="004B6CBA" w:rsidRPr="004905DA" w:rsidRDefault="004B6CBA" w:rsidP="004B6CBA">
      <w:pPr>
        <w:pStyle w:val="a7"/>
        <w:ind w:firstLine="709"/>
        <w:jc w:val="both"/>
        <w:rPr>
          <w:rFonts w:ascii="Times New Roman" w:hAnsi="Times New Roman" w:cs="Times New Roman"/>
          <w:b/>
          <w:sz w:val="24"/>
          <w:szCs w:val="24"/>
        </w:rPr>
      </w:pPr>
    </w:p>
    <w:p w14:paraId="531447C5" w14:textId="23601EB7"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7</w:t>
      </w:r>
      <w:r w:rsidRPr="004905DA">
        <w:rPr>
          <w:rFonts w:ascii="Times New Roman" w:eastAsia="Times New Roman" w:hAnsi="Times New Roman" w:cs="Times New Roman"/>
          <w:b/>
          <w:sz w:val="24"/>
          <w:szCs w:val="24"/>
        </w:rPr>
        <w:t>. Свідоцтво про державну реєстрацію юридичної особи та/або копія виписки з Єдиний державний реєстр юридичних осіб, фізичних осіб-підприємців та громадських формувань.</w:t>
      </w:r>
    </w:p>
    <w:p w14:paraId="4C124514" w14:textId="77777777" w:rsidR="004B6CBA" w:rsidRPr="004905DA" w:rsidRDefault="004B6CBA" w:rsidP="004B6CBA">
      <w:pPr>
        <w:pStyle w:val="a7"/>
        <w:ind w:firstLine="709"/>
        <w:jc w:val="both"/>
        <w:rPr>
          <w:rFonts w:ascii="Times New Roman" w:eastAsia="Times New Roman" w:hAnsi="Times New Roman" w:cs="Times New Roman"/>
          <w:b/>
          <w:sz w:val="24"/>
          <w:szCs w:val="24"/>
        </w:rPr>
      </w:pPr>
    </w:p>
    <w:p w14:paraId="73F0FB69" w14:textId="0F355490"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8</w:t>
      </w:r>
      <w:r w:rsidRPr="004905DA">
        <w:rPr>
          <w:rFonts w:ascii="Times New Roman" w:eastAsia="Times New Roman" w:hAnsi="Times New Roman" w:cs="Times New Roman"/>
          <w:b/>
          <w:sz w:val="24"/>
          <w:szCs w:val="24"/>
        </w:rPr>
        <w:t>. Свідоцтво про реєстрацію платника податку на додану вартість або витяг з реєстру платників податку (для платників  ПДВ), свідоцтво про реєстрацію платника єдиного податку або витяг з Реєстру платників єдиного податку (для платників єдиного податку).</w:t>
      </w:r>
    </w:p>
    <w:p w14:paraId="7EE9E19A" w14:textId="77777777" w:rsidR="004B6CBA" w:rsidRPr="004905DA" w:rsidRDefault="004B6CBA" w:rsidP="004B6CBA">
      <w:pPr>
        <w:pStyle w:val="a7"/>
        <w:ind w:firstLine="709"/>
        <w:jc w:val="both"/>
        <w:rPr>
          <w:rFonts w:ascii="Times New Roman" w:eastAsia="Times New Roman" w:hAnsi="Times New Roman" w:cs="Times New Roman"/>
          <w:b/>
          <w:sz w:val="24"/>
          <w:szCs w:val="24"/>
        </w:rPr>
      </w:pPr>
    </w:p>
    <w:p w14:paraId="6D80D7E4" w14:textId="09F4AB95"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9</w:t>
      </w:r>
      <w:r w:rsidRPr="004905DA">
        <w:rPr>
          <w:rFonts w:ascii="Times New Roman" w:eastAsia="Times New Roman" w:hAnsi="Times New Roman" w:cs="Times New Roman"/>
          <w:b/>
          <w:sz w:val="24"/>
          <w:szCs w:val="24"/>
        </w:rPr>
        <w:t>. Гарантійний лист у довільній формі, за підписом керівника або уповноваженої особи Учасника та завірена печаткою (в разі її використання), про застосування заходів із  захисту довкілля, які передбачені законодавством України.</w:t>
      </w:r>
    </w:p>
    <w:p w14:paraId="02E724EB" w14:textId="77777777" w:rsidR="004B6CBA" w:rsidRPr="004905DA" w:rsidRDefault="004B6CBA" w:rsidP="004B6CBA">
      <w:pPr>
        <w:pStyle w:val="a7"/>
        <w:ind w:firstLine="709"/>
        <w:jc w:val="both"/>
        <w:rPr>
          <w:rFonts w:ascii="Times New Roman" w:eastAsia="Times New Roman" w:hAnsi="Times New Roman" w:cs="Times New Roman"/>
          <w:b/>
          <w:sz w:val="24"/>
          <w:szCs w:val="24"/>
        </w:rPr>
      </w:pPr>
    </w:p>
    <w:p w14:paraId="302FD439" w14:textId="77777777" w:rsidR="004905DA" w:rsidRPr="004905DA" w:rsidRDefault="004B6CBA" w:rsidP="004905D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1</w:t>
      </w:r>
      <w:r w:rsidRPr="004905DA">
        <w:rPr>
          <w:rFonts w:ascii="Times New Roman" w:eastAsia="Times New Roman" w:hAnsi="Times New Roman" w:cs="Times New Roman"/>
          <w:b/>
          <w:sz w:val="24"/>
          <w:szCs w:val="24"/>
        </w:rPr>
        <w:t>0</w:t>
      </w:r>
      <w:r w:rsidRPr="004905DA">
        <w:rPr>
          <w:rFonts w:ascii="Times New Roman" w:eastAsia="Times New Roman" w:hAnsi="Times New Roman" w:cs="Times New Roman"/>
          <w:b/>
          <w:sz w:val="24"/>
          <w:szCs w:val="24"/>
        </w:rPr>
        <w:t xml:space="preserve">. </w:t>
      </w:r>
      <w:r w:rsidR="004905DA" w:rsidRPr="004905DA">
        <w:rPr>
          <w:rFonts w:ascii="Times New Roman" w:eastAsia="Times New Roman" w:hAnsi="Times New Roman" w:cs="Times New Roman"/>
          <w:b/>
          <w:sz w:val="24"/>
          <w:szCs w:val="24"/>
        </w:rPr>
        <w:t xml:space="preserve">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35ED5D9C"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xml:space="preserve">- Закону України «Про санкції» від 14.08.2014 року № 1644-VII; </w:t>
      </w:r>
    </w:p>
    <w:p w14:paraId="6E2CE769"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4BB69AC2"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375BE8CE"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BFF08FE"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6208D02A"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0726B793"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w:t>
      </w:r>
    </w:p>
    <w:p w14:paraId="787FEBD0" w14:textId="58A6D8E5" w:rsidR="004B6CB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5E867D5A" w14:textId="77777777" w:rsidR="004B6CBA" w:rsidRPr="004905DA" w:rsidRDefault="004B6CBA" w:rsidP="004B6CBA">
      <w:pPr>
        <w:pStyle w:val="a7"/>
        <w:ind w:firstLine="709"/>
        <w:jc w:val="both"/>
        <w:rPr>
          <w:rFonts w:ascii="Times New Roman" w:eastAsia="Times New Roman" w:hAnsi="Times New Roman" w:cs="Times New Roman"/>
          <w:bCs/>
          <w:sz w:val="24"/>
          <w:szCs w:val="24"/>
        </w:rPr>
      </w:pPr>
    </w:p>
    <w:p w14:paraId="6883E11A" w14:textId="1AED2270"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1</w:t>
      </w:r>
      <w:r w:rsidRPr="004905DA">
        <w:rPr>
          <w:rFonts w:ascii="Times New Roman" w:eastAsia="Times New Roman" w:hAnsi="Times New Roman" w:cs="Times New Roman"/>
          <w:b/>
          <w:sz w:val="24"/>
          <w:szCs w:val="24"/>
        </w:rPr>
        <w:t>1</w:t>
      </w:r>
      <w:r w:rsidRPr="004905DA">
        <w:rPr>
          <w:rFonts w:ascii="Times New Roman" w:eastAsia="Times New Roman" w:hAnsi="Times New Roman" w:cs="Times New Roman"/>
          <w:b/>
          <w:sz w:val="24"/>
          <w:szCs w:val="24"/>
        </w:rPr>
        <w:t>. Лист-гарантія у довільній формі, за підписом керівника або уповноваженої особи Учасника та завірена печаткою (в разі її використання), про те, що все запропоноване Учасником обладнання є новим та раніше не використовувалося.</w:t>
      </w:r>
    </w:p>
    <w:p w14:paraId="265F8281" w14:textId="77777777" w:rsidR="004B6CBA" w:rsidRPr="004905DA" w:rsidRDefault="004B6CBA" w:rsidP="004B6CBA">
      <w:pPr>
        <w:pStyle w:val="a7"/>
        <w:ind w:firstLine="709"/>
        <w:jc w:val="both"/>
        <w:rPr>
          <w:rFonts w:ascii="Times New Roman" w:eastAsia="Times New Roman" w:hAnsi="Times New Roman" w:cs="Times New Roman"/>
          <w:b/>
          <w:sz w:val="24"/>
          <w:szCs w:val="24"/>
        </w:rPr>
      </w:pPr>
    </w:p>
    <w:p w14:paraId="391E6375" w14:textId="6A46F1BF"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1</w:t>
      </w:r>
      <w:r w:rsidRPr="004905DA">
        <w:rPr>
          <w:rFonts w:ascii="Times New Roman" w:eastAsia="Times New Roman" w:hAnsi="Times New Roman" w:cs="Times New Roman"/>
          <w:b/>
          <w:sz w:val="24"/>
          <w:szCs w:val="24"/>
        </w:rPr>
        <w:t>2</w:t>
      </w:r>
      <w:r w:rsidRPr="004905DA">
        <w:rPr>
          <w:rFonts w:ascii="Times New Roman" w:eastAsia="Times New Roman" w:hAnsi="Times New Roman" w:cs="Times New Roman"/>
          <w:b/>
          <w:sz w:val="24"/>
          <w:szCs w:val="24"/>
        </w:rPr>
        <w:t>. Копії документів на товар (паспорти, гарантійні талони та інші необхідні документи (інструкція, тощо)).</w:t>
      </w:r>
    </w:p>
    <w:p w14:paraId="5DDA5C1D" w14:textId="77777777" w:rsidR="004B6CBA" w:rsidRPr="004905DA" w:rsidRDefault="004B6CBA" w:rsidP="004B6CBA">
      <w:pPr>
        <w:pStyle w:val="a7"/>
        <w:ind w:firstLine="709"/>
        <w:jc w:val="both"/>
        <w:rPr>
          <w:rFonts w:ascii="Times New Roman" w:eastAsia="Times New Roman" w:hAnsi="Times New Roman" w:cs="Times New Roman"/>
          <w:b/>
          <w:sz w:val="24"/>
          <w:szCs w:val="24"/>
        </w:rPr>
      </w:pPr>
    </w:p>
    <w:p w14:paraId="1D0CB1DC" w14:textId="43D078D1"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lastRenderedPageBreak/>
        <w:t>1</w:t>
      </w:r>
      <w:r w:rsidRPr="004905DA">
        <w:rPr>
          <w:rFonts w:ascii="Times New Roman" w:eastAsia="Times New Roman" w:hAnsi="Times New Roman" w:cs="Times New Roman"/>
          <w:b/>
          <w:sz w:val="24"/>
          <w:szCs w:val="24"/>
        </w:rPr>
        <w:t>3</w:t>
      </w:r>
      <w:r w:rsidRPr="004905DA">
        <w:rPr>
          <w:rFonts w:ascii="Times New Roman" w:eastAsia="Times New Roman" w:hAnsi="Times New Roman" w:cs="Times New Roman"/>
          <w:b/>
          <w:sz w:val="24"/>
          <w:szCs w:val="24"/>
        </w:rPr>
        <w:t xml:space="preserve">. Гарантійний лист у довільній формі, за підписом керівника або уповноваженої особи Учасника та завірена печаткою (в разі її використання), що підтверджує гарантійне зобов’язання (Термін гарантії має дорівнювати не менше 24 місяців або 1000 </w:t>
      </w:r>
      <w:proofErr w:type="spellStart"/>
      <w:r w:rsidRPr="004905DA">
        <w:rPr>
          <w:rFonts w:ascii="Times New Roman" w:eastAsia="Times New Roman" w:hAnsi="Times New Roman" w:cs="Times New Roman"/>
          <w:b/>
          <w:sz w:val="24"/>
          <w:szCs w:val="24"/>
        </w:rPr>
        <w:t>мотогодин</w:t>
      </w:r>
      <w:proofErr w:type="spellEnd"/>
      <w:r w:rsidRPr="004905DA">
        <w:rPr>
          <w:rFonts w:ascii="Times New Roman" w:eastAsia="Times New Roman" w:hAnsi="Times New Roman" w:cs="Times New Roman"/>
          <w:b/>
          <w:sz w:val="24"/>
          <w:szCs w:val="24"/>
        </w:rPr>
        <w:t>, що наступить раніше, з дати поставки товару).</w:t>
      </w:r>
    </w:p>
    <w:p w14:paraId="3CAC553C" w14:textId="77777777" w:rsidR="004B6CBA" w:rsidRPr="004905DA" w:rsidRDefault="004B6CBA" w:rsidP="004B6CBA">
      <w:pPr>
        <w:pStyle w:val="a7"/>
        <w:ind w:firstLine="709"/>
        <w:jc w:val="both"/>
        <w:rPr>
          <w:rFonts w:ascii="Times New Roman" w:eastAsia="Times New Roman" w:hAnsi="Times New Roman" w:cs="Times New Roman"/>
          <w:b/>
          <w:sz w:val="24"/>
          <w:szCs w:val="24"/>
        </w:rPr>
      </w:pPr>
    </w:p>
    <w:p w14:paraId="3A4EA5AE" w14:textId="29C99888" w:rsidR="004B6CBA" w:rsidRPr="004905DA" w:rsidRDefault="004B6CBA" w:rsidP="004B6CB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1</w:t>
      </w:r>
      <w:r w:rsidRPr="004905DA">
        <w:rPr>
          <w:rFonts w:ascii="Times New Roman" w:eastAsia="Times New Roman" w:hAnsi="Times New Roman" w:cs="Times New Roman"/>
          <w:b/>
          <w:sz w:val="24"/>
          <w:szCs w:val="24"/>
        </w:rPr>
        <w:t>4</w:t>
      </w:r>
      <w:r w:rsidRPr="004905DA">
        <w:rPr>
          <w:rFonts w:ascii="Times New Roman" w:eastAsia="Times New Roman" w:hAnsi="Times New Roman" w:cs="Times New Roman"/>
          <w:b/>
          <w:sz w:val="24"/>
          <w:szCs w:val="24"/>
        </w:rPr>
        <w:t>. Лист-гарантія у довільній формі, за підписом керівника або уповноваженої особи Учасника та завірена печаткою (в разі її використання) про безкоштовну доставку (Доставка обладнання здійснюється на територію замовника з перевіркою комплектності, цілісності та відсутності пошкоджень в присутності представників Замовника на безкоштовній основі).</w:t>
      </w:r>
    </w:p>
    <w:p w14:paraId="35ED502E" w14:textId="11F80402" w:rsidR="004905DA" w:rsidRPr="004905DA" w:rsidRDefault="004905DA" w:rsidP="004B6CBA">
      <w:pPr>
        <w:pStyle w:val="a7"/>
        <w:ind w:firstLine="709"/>
        <w:jc w:val="both"/>
        <w:rPr>
          <w:rFonts w:ascii="Times New Roman" w:eastAsia="Times New Roman" w:hAnsi="Times New Roman" w:cs="Times New Roman"/>
          <w:b/>
          <w:sz w:val="24"/>
          <w:szCs w:val="24"/>
        </w:rPr>
      </w:pPr>
    </w:p>
    <w:p w14:paraId="0D85572A" w14:textId="77777777" w:rsidR="004905DA" w:rsidRPr="004905DA" w:rsidRDefault="004905DA" w:rsidP="004905DA">
      <w:pPr>
        <w:pStyle w:val="a7"/>
        <w:ind w:firstLine="709"/>
        <w:jc w:val="both"/>
        <w:rPr>
          <w:rFonts w:ascii="Times New Roman" w:eastAsia="Times New Roman" w:hAnsi="Times New Roman" w:cs="Times New Roman"/>
          <w:b/>
          <w:sz w:val="24"/>
          <w:szCs w:val="24"/>
        </w:rPr>
      </w:pPr>
      <w:r w:rsidRPr="004905DA">
        <w:rPr>
          <w:rFonts w:ascii="Times New Roman" w:eastAsia="Times New Roman" w:hAnsi="Times New Roman" w:cs="Times New Roman"/>
          <w:b/>
          <w:sz w:val="24"/>
          <w:szCs w:val="24"/>
        </w:rPr>
        <w:t xml:space="preserve">15. </w:t>
      </w:r>
      <w:r w:rsidRPr="004905DA">
        <w:rPr>
          <w:rFonts w:ascii="Times New Roman" w:eastAsia="Times New Roman" w:hAnsi="Times New Roman" w:cs="Times New Roman"/>
          <w:b/>
          <w:sz w:val="24"/>
          <w:szCs w:val="24"/>
        </w:rPr>
        <w:t>Довідка (інформація) про відсутність застосування санкцій, передбачених статтею 236 Господарського кодексу України  наступного змісту:</w:t>
      </w:r>
    </w:p>
    <w:p w14:paraId="4F6DA25A"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 xml:space="preserve">«Даним листом підтверджуємо, що у попередніх взаємовідносинах між  Учасником (повна назва Учасника) та Замовником </w:t>
      </w:r>
      <w:proofErr w:type="spellStart"/>
      <w:r w:rsidRPr="004905DA">
        <w:rPr>
          <w:rFonts w:ascii="Times New Roman" w:eastAsia="Times New Roman" w:hAnsi="Times New Roman" w:cs="Times New Roman"/>
          <w:bCs/>
          <w:sz w:val="24"/>
          <w:szCs w:val="24"/>
        </w:rPr>
        <w:t>оперативно</w:t>
      </w:r>
      <w:proofErr w:type="spellEnd"/>
      <w:r w:rsidRPr="004905DA">
        <w:rPr>
          <w:rFonts w:ascii="Times New Roman" w:eastAsia="Times New Roman" w:hAnsi="Times New Roman" w:cs="Times New Roman"/>
          <w:bCs/>
          <w:sz w:val="24"/>
          <w:szCs w:val="24"/>
        </w:rPr>
        <w:t>-господарську/і санкцію/</w:t>
      </w:r>
      <w:proofErr w:type="spellStart"/>
      <w:r w:rsidRPr="004905DA">
        <w:rPr>
          <w:rFonts w:ascii="Times New Roman" w:eastAsia="Times New Roman" w:hAnsi="Times New Roman" w:cs="Times New Roman"/>
          <w:bCs/>
          <w:sz w:val="24"/>
          <w:szCs w:val="24"/>
        </w:rPr>
        <w:t>ії</w:t>
      </w:r>
      <w:proofErr w:type="spellEnd"/>
      <w:r w:rsidRPr="004905DA">
        <w:rPr>
          <w:rFonts w:ascii="Times New Roman" w:eastAsia="Times New Roman" w:hAnsi="Times New Roman" w:cs="Times New Roman"/>
          <w:bCs/>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16A349E"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p>
    <w:p w14:paraId="3BFA2419" w14:textId="04A82398"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Примітка:</w:t>
      </w:r>
    </w:p>
    <w:p w14:paraId="72BE8150" w14:textId="69BDC003"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визначеним в тендерній документації, та вимогам до предмета закупівлі відповідно до ч. 1 ст. 31 Закону України «Про публічні закупівлі».</w:t>
      </w:r>
    </w:p>
    <w:p w14:paraId="2F7C328B" w14:textId="4AABD736" w:rsidR="004905DA" w:rsidRPr="004905DA" w:rsidRDefault="004905DA" w:rsidP="004905DA">
      <w:pPr>
        <w:pStyle w:val="a7"/>
        <w:ind w:firstLine="709"/>
        <w:jc w:val="both"/>
        <w:rPr>
          <w:rFonts w:ascii="Times New Roman" w:eastAsia="Times New Roman" w:hAnsi="Times New Roman" w:cs="Times New Roman"/>
          <w:bCs/>
          <w:sz w:val="24"/>
          <w:szCs w:val="24"/>
        </w:rPr>
      </w:pPr>
    </w:p>
    <w:p w14:paraId="40C5FD88"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Примітки:</w:t>
      </w:r>
    </w:p>
    <w:p w14:paraId="069C199C"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а) вся інформація та документи, повинні бути засвідчені відповідно до вимог цієї тендерної документації;</w:t>
      </w:r>
    </w:p>
    <w:p w14:paraId="2D8F28ED"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r w:rsidRPr="004905DA">
        <w:rPr>
          <w:rFonts w:ascii="Times New Roman" w:eastAsia="Times New Roman" w:hAnsi="Times New Roman" w:cs="Times New Roman"/>
          <w:bCs/>
          <w:sz w:val="24"/>
          <w:szCs w:val="24"/>
        </w:rPr>
        <w:t>б) документи,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юридичних осіб та фізичних осіб, у тому числі фізичних осіб-підприємців, не подаються ними в складі своєї  тендерної пропозиції, про що такий учасник повинен зазначити у своїй тендерній пропозиції, включаючи обґрунтування та причини неподання документів та інформації.</w:t>
      </w:r>
    </w:p>
    <w:p w14:paraId="3D6C0EDB" w14:textId="5BF563C7" w:rsidR="004905DA" w:rsidRPr="004905DA" w:rsidRDefault="004905DA" w:rsidP="004905DA">
      <w:pPr>
        <w:pStyle w:val="a7"/>
        <w:ind w:firstLine="709"/>
        <w:jc w:val="both"/>
        <w:rPr>
          <w:rFonts w:ascii="Times New Roman" w:eastAsia="Times New Roman" w:hAnsi="Times New Roman" w:cs="Times New Roman"/>
          <w:bCs/>
          <w:sz w:val="24"/>
          <w:szCs w:val="24"/>
        </w:rPr>
      </w:pPr>
    </w:p>
    <w:p w14:paraId="7001B423"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p>
    <w:p w14:paraId="03ADB784" w14:textId="77777777" w:rsidR="004905DA" w:rsidRPr="004905DA" w:rsidRDefault="004905DA" w:rsidP="004905DA">
      <w:pPr>
        <w:spacing w:after="0" w:line="240" w:lineRule="auto"/>
        <w:jc w:val="center"/>
        <w:rPr>
          <w:rFonts w:ascii="Times New Roman" w:hAnsi="Times New Roman"/>
          <w:b/>
          <w:sz w:val="24"/>
          <w:szCs w:val="24"/>
        </w:rPr>
      </w:pPr>
      <w:r w:rsidRPr="004905DA">
        <w:rPr>
          <w:rFonts w:ascii="Times New Roman" w:hAnsi="Times New Roman"/>
          <w:b/>
          <w:sz w:val="24"/>
          <w:szCs w:val="24"/>
        </w:rPr>
        <w:t>ПЕРЕЛІК ДОКУМЕНТІВ ТА ІНФОРМАЦІЇ, ЩО МАЄ НАДАТИ ПЕРЕМОЖЕЦЬ ТОРГІВ</w:t>
      </w:r>
    </w:p>
    <w:p w14:paraId="3A66075D" w14:textId="77777777" w:rsidR="004905DA" w:rsidRPr="004905DA" w:rsidRDefault="004905DA" w:rsidP="004905DA">
      <w:pPr>
        <w:spacing w:after="0" w:line="240" w:lineRule="auto"/>
        <w:rPr>
          <w:sz w:val="24"/>
          <w:szCs w:val="24"/>
        </w:rPr>
      </w:pPr>
    </w:p>
    <w:p w14:paraId="77354E67" w14:textId="77777777" w:rsidR="004905DA" w:rsidRPr="004905DA" w:rsidRDefault="004905DA" w:rsidP="004905DA">
      <w:pPr>
        <w:keepNext/>
        <w:spacing w:after="0" w:line="240" w:lineRule="auto"/>
        <w:ind w:firstLine="567"/>
        <w:jc w:val="both"/>
        <w:rPr>
          <w:rFonts w:ascii="Times New Roman" w:hAnsi="Times New Roman"/>
          <w:b/>
          <w:sz w:val="24"/>
          <w:szCs w:val="24"/>
        </w:rPr>
      </w:pPr>
      <w:r w:rsidRPr="004905DA">
        <w:rPr>
          <w:rFonts w:ascii="Times New Roman" w:hAnsi="Times New Roman"/>
          <w:b/>
          <w:bCs/>
          <w:iCs/>
          <w:sz w:val="24"/>
          <w:szCs w:val="24"/>
        </w:rPr>
        <w:t>Переможець</w:t>
      </w:r>
      <w:r w:rsidRPr="004905DA">
        <w:rPr>
          <w:rFonts w:ascii="Times New Roman" w:hAnsi="Times New Roman"/>
          <w:iCs/>
          <w:sz w:val="24"/>
          <w:szCs w:val="24"/>
        </w:rPr>
        <w:t xml:space="preserve"> процедури закупівлі у строк, </w:t>
      </w:r>
      <w:r w:rsidRPr="004905DA">
        <w:rPr>
          <w:rFonts w:ascii="Times New Roman" w:hAnsi="Times New Roman"/>
          <w:bCs/>
          <w:iCs/>
          <w:sz w:val="24"/>
          <w:szCs w:val="24"/>
        </w:rPr>
        <w:t xml:space="preserve">що не перевищує чотири дні з дати оприлюднення в електронній системі </w:t>
      </w:r>
      <w:proofErr w:type="spellStart"/>
      <w:r w:rsidRPr="004905DA">
        <w:rPr>
          <w:rFonts w:ascii="Times New Roman" w:hAnsi="Times New Roman"/>
          <w:bCs/>
          <w:iCs/>
          <w:sz w:val="24"/>
          <w:szCs w:val="24"/>
        </w:rPr>
        <w:t>закупівель</w:t>
      </w:r>
      <w:proofErr w:type="spellEnd"/>
      <w:r w:rsidRPr="004905DA">
        <w:rPr>
          <w:rFonts w:ascii="Times New Roman" w:hAnsi="Times New Roman"/>
          <w:bCs/>
          <w:iCs/>
          <w:sz w:val="24"/>
          <w:szCs w:val="24"/>
        </w:rPr>
        <w:t xml:space="preserve"> повідомлення про намір укласти договір про закупівлю, </w:t>
      </w:r>
      <w:r w:rsidRPr="004905DA">
        <w:rPr>
          <w:rFonts w:ascii="Times New Roman" w:hAnsi="Times New Roman"/>
          <w:b/>
          <w:iCs/>
          <w:sz w:val="24"/>
          <w:szCs w:val="24"/>
        </w:rPr>
        <w:t>повинен надати</w:t>
      </w:r>
      <w:r w:rsidRPr="004905DA">
        <w:rPr>
          <w:rFonts w:ascii="Times New Roman" w:hAnsi="Times New Roman"/>
          <w:bCs/>
          <w:iCs/>
          <w:sz w:val="24"/>
          <w:szCs w:val="24"/>
        </w:rPr>
        <w:t xml:space="preserve"> документи </w:t>
      </w:r>
      <w:r w:rsidRPr="004905DA">
        <w:rPr>
          <w:rFonts w:ascii="Times New Roman" w:hAnsi="Times New Roman"/>
          <w:b/>
          <w:iCs/>
          <w:sz w:val="24"/>
          <w:szCs w:val="24"/>
        </w:rPr>
        <w:t>шляхом оприлюднення</w:t>
      </w:r>
      <w:r w:rsidRPr="004905DA">
        <w:rPr>
          <w:rFonts w:ascii="Times New Roman" w:hAnsi="Times New Roman"/>
          <w:bCs/>
          <w:iCs/>
          <w:sz w:val="24"/>
          <w:szCs w:val="24"/>
        </w:rPr>
        <w:t xml:space="preserve"> їх в електронній системі </w:t>
      </w:r>
      <w:proofErr w:type="spellStart"/>
      <w:r w:rsidRPr="004905DA">
        <w:rPr>
          <w:rFonts w:ascii="Times New Roman" w:hAnsi="Times New Roman"/>
          <w:bCs/>
          <w:iCs/>
          <w:sz w:val="24"/>
          <w:szCs w:val="24"/>
        </w:rPr>
        <w:t>закупівель</w:t>
      </w:r>
      <w:proofErr w:type="spellEnd"/>
      <w:r w:rsidRPr="004905DA">
        <w:rPr>
          <w:rFonts w:ascii="Times New Roman" w:hAnsi="Times New Roman"/>
          <w:bCs/>
          <w:iCs/>
          <w:sz w:val="24"/>
          <w:szCs w:val="24"/>
        </w:rPr>
        <w:t>, що</w:t>
      </w:r>
      <w:r w:rsidRPr="004905DA">
        <w:rPr>
          <w:rFonts w:ascii="Times New Roman" w:hAnsi="Times New Roman"/>
          <w:iCs/>
          <w:sz w:val="24"/>
          <w:szCs w:val="24"/>
        </w:rPr>
        <w:t xml:space="preserve"> </w:t>
      </w:r>
      <w:r w:rsidRPr="004905DA">
        <w:rPr>
          <w:rFonts w:ascii="Times New Roman" w:hAnsi="Times New Roman"/>
          <w:b/>
          <w:sz w:val="24"/>
          <w:szCs w:val="24"/>
        </w:rPr>
        <w:t>підтверджують відсутність підстав, визначених пунктами 2, 3, 5, 6, 8, 12 ч. 1 та ч. 2 ст. 17 Закону.</w:t>
      </w:r>
    </w:p>
    <w:p w14:paraId="530DBA88" w14:textId="77777777" w:rsidR="004905DA" w:rsidRPr="004905DA" w:rsidRDefault="004905DA" w:rsidP="004905DA">
      <w:pPr>
        <w:keepNext/>
        <w:spacing w:after="0" w:line="240" w:lineRule="auto"/>
        <w:ind w:firstLine="567"/>
        <w:jc w:val="both"/>
        <w:rPr>
          <w:rFonts w:ascii="Times New Roman" w:hAnsi="Times New Roman"/>
          <w:b/>
          <w:sz w:val="24"/>
          <w:szCs w:val="24"/>
          <w:shd w:val="clear" w:color="auto" w:fill="FFFFFF"/>
        </w:rPr>
      </w:pPr>
      <w:r w:rsidRPr="004905DA">
        <w:rPr>
          <w:rFonts w:ascii="Times New Roman" w:hAnsi="Times New Roman"/>
          <w:b/>
          <w:bCs/>
          <w:sz w:val="24"/>
          <w:szCs w:val="24"/>
          <w:shd w:val="clear" w:color="auto" w:fill="FFFFFF"/>
        </w:rPr>
        <w:t>Відсутність підстав</w:t>
      </w:r>
      <w:r w:rsidRPr="004905DA">
        <w:rPr>
          <w:rFonts w:ascii="Times New Roman" w:hAnsi="Times New Roman"/>
          <w:sz w:val="24"/>
          <w:szCs w:val="24"/>
          <w:shd w:val="clear" w:color="auto" w:fill="FFFFFF"/>
        </w:rPr>
        <w:t xml:space="preserve">, передбачених пунктами </w:t>
      </w:r>
      <w:r w:rsidRPr="004905DA">
        <w:rPr>
          <w:rFonts w:ascii="Times New Roman" w:hAnsi="Times New Roman"/>
          <w:b/>
          <w:sz w:val="24"/>
          <w:szCs w:val="24"/>
          <w:shd w:val="clear" w:color="auto" w:fill="FFFFFF"/>
        </w:rPr>
        <w:t>5, 6, 12 ч. 1 та ч. 2 ст. 17 Закону підтверджується:</w:t>
      </w:r>
    </w:p>
    <w:p w14:paraId="50B9C9A6" w14:textId="77777777" w:rsidR="004905DA" w:rsidRPr="004905DA" w:rsidRDefault="004905DA" w:rsidP="004905DA">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3382"/>
        <w:gridCol w:w="5445"/>
      </w:tblGrid>
      <w:tr w:rsidR="004905DA" w:rsidRPr="004905DA" w14:paraId="7C31291D" w14:textId="77777777" w:rsidTr="00580A8C">
        <w:tc>
          <w:tcPr>
            <w:tcW w:w="1101" w:type="dxa"/>
            <w:shd w:val="clear" w:color="auto" w:fill="auto"/>
          </w:tcPr>
          <w:p w14:paraId="0279C1C5" w14:textId="77777777" w:rsidR="004905DA" w:rsidRPr="004905DA" w:rsidRDefault="004905DA" w:rsidP="004905DA">
            <w:pPr>
              <w:spacing w:after="0" w:line="240" w:lineRule="auto"/>
              <w:jc w:val="center"/>
              <w:rPr>
                <w:rFonts w:ascii="Times New Roman" w:hAnsi="Times New Roman"/>
                <w:b/>
                <w:sz w:val="24"/>
                <w:szCs w:val="24"/>
              </w:rPr>
            </w:pPr>
            <w:r w:rsidRPr="004905DA">
              <w:rPr>
                <w:rFonts w:ascii="Times New Roman" w:hAnsi="Times New Roman"/>
                <w:b/>
                <w:color w:val="000000"/>
                <w:sz w:val="24"/>
                <w:szCs w:val="24"/>
              </w:rPr>
              <w:t>Пункт ст.17 Закону</w:t>
            </w:r>
          </w:p>
        </w:tc>
        <w:tc>
          <w:tcPr>
            <w:tcW w:w="3577" w:type="dxa"/>
            <w:shd w:val="clear" w:color="auto" w:fill="auto"/>
          </w:tcPr>
          <w:p w14:paraId="140B5B97" w14:textId="77777777" w:rsidR="004905DA" w:rsidRPr="004905DA" w:rsidRDefault="004905DA" w:rsidP="004905DA">
            <w:pPr>
              <w:spacing w:after="0" w:line="240" w:lineRule="auto"/>
              <w:jc w:val="center"/>
              <w:rPr>
                <w:rFonts w:ascii="Times New Roman" w:hAnsi="Times New Roman"/>
                <w:b/>
                <w:sz w:val="24"/>
                <w:szCs w:val="24"/>
              </w:rPr>
            </w:pPr>
            <w:r w:rsidRPr="004905DA">
              <w:rPr>
                <w:rFonts w:ascii="Times New Roman" w:hAnsi="Times New Roman"/>
                <w:b/>
                <w:sz w:val="24"/>
                <w:szCs w:val="24"/>
              </w:rPr>
              <w:t>Вимоги статті 17 Закону</w:t>
            </w:r>
          </w:p>
          <w:p w14:paraId="12C56C1A" w14:textId="77777777" w:rsidR="004905DA" w:rsidRPr="004905DA" w:rsidRDefault="004905DA" w:rsidP="004905DA">
            <w:pPr>
              <w:spacing w:after="0" w:line="240" w:lineRule="auto"/>
              <w:jc w:val="center"/>
              <w:rPr>
                <w:rFonts w:ascii="Times New Roman" w:hAnsi="Times New Roman"/>
                <w:b/>
                <w:sz w:val="24"/>
                <w:szCs w:val="24"/>
              </w:rPr>
            </w:pPr>
            <w:r w:rsidRPr="004905DA">
              <w:rPr>
                <w:rFonts w:ascii="Times New Roman" w:hAnsi="Times New Roman"/>
                <w:b/>
                <w:sz w:val="24"/>
                <w:szCs w:val="24"/>
              </w:rPr>
              <w:t xml:space="preserve">(Замовник приймає рішення про відмову учаснику в участі у процедурі закупівлі та зобов’язаний відхилити </w:t>
            </w:r>
            <w:r w:rsidRPr="004905DA">
              <w:rPr>
                <w:rFonts w:ascii="Times New Roman" w:hAnsi="Times New Roman"/>
                <w:b/>
                <w:sz w:val="24"/>
                <w:szCs w:val="24"/>
              </w:rPr>
              <w:lastRenderedPageBreak/>
              <w:t>тендерну пропозицію учасника в разі, якщо)</w:t>
            </w:r>
          </w:p>
        </w:tc>
        <w:tc>
          <w:tcPr>
            <w:tcW w:w="5602" w:type="dxa"/>
            <w:shd w:val="clear" w:color="auto" w:fill="auto"/>
          </w:tcPr>
          <w:p w14:paraId="3AD0ED6C" w14:textId="77777777" w:rsidR="004905DA" w:rsidRPr="004905DA" w:rsidRDefault="004905DA" w:rsidP="004905DA">
            <w:pPr>
              <w:spacing w:after="0" w:line="240" w:lineRule="auto"/>
              <w:jc w:val="center"/>
              <w:rPr>
                <w:rFonts w:ascii="Times New Roman" w:hAnsi="Times New Roman"/>
                <w:b/>
                <w:sz w:val="24"/>
                <w:szCs w:val="24"/>
              </w:rPr>
            </w:pPr>
            <w:r w:rsidRPr="004905DA">
              <w:rPr>
                <w:rFonts w:ascii="Times New Roman" w:hAnsi="Times New Roman"/>
                <w:b/>
                <w:sz w:val="24"/>
                <w:szCs w:val="24"/>
              </w:rPr>
              <w:lastRenderedPageBreak/>
              <w:t>Переможець торгів на виконання вимоги статті 17 (підтвердження відсутності підстав) повинен надати таку інформацію:</w:t>
            </w:r>
          </w:p>
        </w:tc>
      </w:tr>
      <w:tr w:rsidR="004905DA" w:rsidRPr="004905DA" w14:paraId="5763BE88" w14:textId="77777777" w:rsidTr="00580A8C">
        <w:tc>
          <w:tcPr>
            <w:tcW w:w="1101" w:type="dxa"/>
            <w:shd w:val="clear" w:color="auto" w:fill="auto"/>
          </w:tcPr>
          <w:p w14:paraId="0503386C" w14:textId="77777777" w:rsidR="004905DA" w:rsidRPr="004905DA" w:rsidRDefault="004905DA" w:rsidP="004905DA">
            <w:pPr>
              <w:spacing w:after="0" w:line="240" w:lineRule="auto"/>
              <w:rPr>
                <w:rFonts w:ascii="Times New Roman" w:hAnsi="Times New Roman"/>
                <w:sz w:val="24"/>
                <w:szCs w:val="24"/>
              </w:rPr>
            </w:pPr>
            <w:r w:rsidRPr="004905DA">
              <w:rPr>
                <w:rFonts w:ascii="Times New Roman" w:hAnsi="Times New Roman"/>
                <w:b/>
                <w:color w:val="000000"/>
                <w:sz w:val="24"/>
                <w:szCs w:val="24"/>
              </w:rPr>
              <w:t>п. 5 ч. 1</w:t>
            </w:r>
          </w:p>
        </w:tc>
        <w:tc>
          <w:tcPr>
            <w:tcW w:w="3577" w:type="dxa"/>
            <w:shd w:val="clear" w:color="auto" w:fill="auto"/>
          </w:tcPr>
          <w:p w14:paraId="67983683" w14:textId="77777777" w:rsidR="004905DA" w:rsidRPr="004905DA" w:rsidRDefault="004905DA" w:rsidP="004905DA">
            <w:pPr>
              <w:pStyle w:val="a4"/>
              <w:spacing w:before="0" w:after="0"/>
              <w:ind w:firstLine="270"/>
              <w:jc w:val="both"/>
              <w:rPr>
                <w:lang w:val="uk-UA"/>
              </w:rPr>
            </w:pPr>
            <w:r w:rsidRPr="004905DA">
              <w:rPr>
                <w:bCs/>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w:t>
            </w:r>
            <w:r w:rsidRPr="004905DA">
              <w:rPr>
                <w:lang w:val="uk-UA"/>
              </w:rPr>
              <w:t xml:space="preserve"> якої не знято або не погашено у встановленому законом порядку</w:t>
            </w:r>
          </w:p>
          <w:p w14:paraId="55703108" w14:textId="77777777" w:rsidR="004905DA" w:rsidRPr="004905DA" w:rsidRDefault="004905DA" w:rsidP="004905DA">
            <w:pPr>
              <w:spacing w:after="0" w:line="240" w:lineRule="auto"/>
              <w:jc w:val="both"/>
              <w:rPr>
                <w:rFonts w:ascii="Times New Roman" w:hAnsi="Times New Roman"/>
                <w:sz w:val="24"/>
                <w:szCs w:val="24"/>
              </w:rPr>
            </w:pPr>
          </w:p>
        </w:tc>
        <w:tc>
          <w:tcPr>
            <w:tcW w:w="5602" w:type="dxa"/>
            <w:shd w:val="clear" w:color="auto" w:fill="auto"/>
          </w:tcPr>
          <w:p w14:paraId="4C15D9E5" w14:textId="77777777" w:rsidR="004905DA" w:rsidRPr="004905DA" w:rsidRDefault="004905DA" w:rsidP="004905DA">
            <w:pPr>
              <w:pStyle w:val="a4"/>
              <w:spacing w:before="0" w:after="0"/>
              <w:ind w:firstLine="317"/>
              <w:jc w:val="both"/>
              <w:rPr>
                <w:color w:val="000000"/>
                <w:lang w:val="uk-UA"/>
              </w:rPr>
            </w:pPr>
            <w:r w:rsidRPr="004905DA">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4905DA">
              <w:rPr>
                <w:bCs/>
                <w:color w:val="000000"/>
                <w:lang w:val="uk-UA"/>
              </w:rPr>
              <w:t>відсутність (наявність) судимості або обмежень, передбачених кримінальним процесуальним законодавством України</w:t>
            </w:r>
            <w:r w:rsidRPr="004905DA">
              <w:rPr>
                <w:b/>
                <w:color w:val="000000"/>
                <w:lang w:val="uk-UA"/>
              </w:rPr>
              <w:t xml:space="preserve"> </w:t>
            </w:r>
            <w:r w:rsidRPr="004905DA">
              <w:rPr>
                <w:color w:val="000000"/>
                <w:lang w:val="uk-UA"/>
              </w:rPr>
              <w:t>щодо фізичної особи, яка є учасником процедури закупівлі.</w:t>
            </w:r>
          </w:p>
          <w:p w14:paraId="7D5505CC" w14:textId="77777777" w:rsidR="004905DA" w:rsidRPr="004905DA" w:rsidRDefault="004905DA" w:rsidP="004905DA">
            <w:pPr>
              <w:pStyle w:val="a4"/>
              <w:spacing w:before="0" w:after="0"/>
              <w:ind w:firstLine="320"/>
              <w:jc w:val="both"/>
              <w:rPr>
                <w:color w:val="000000"/>
                <w:lang w:val="uk-UA"/>
              </w:rPr>
            </w:pPr>
            <w:r w:rsidRPr="004905DA">
              <w:rPr>
                <w:color w:val="000000"/>
                <w:lang w:val="uk-UA"/>
              </w:rPr>
              <w:t xml:space="preserve">Документ </w:t>
            </w:r>
            <w:r w:rsidRPr="004905DA">
              <w:rPr>
                <w:lang w:val="uk-UA"/>
              </w:rPr>
              <w:t>повинен бути</w:t>
            </w:r>
            <w:r w:rsidRPr="004905DA">
              <w:rPr>
                <w:iCs/>
                <w:lang w:val="uk-UA"/>
              </w:rPr>
              <w:t xml:space="preserve"> із датою видачі</w:t>
            </w:r>
            <w:r w:rsidRPr="004905DA">
              <w:rPr>
                <w:lang w:val="uk-UA"/>
              </w:rPr>
              <w:t xml:space="preserve"> не більше місячної давнини</w:t>
            </w:r>
            <w:r w:rsidRPr="004905DA">
              <w:rPr>
                <w:color w:val="000000"/>
                <w:lang w:val="uk-UA"/>
              </w:rPr>
              <w:t xml:space="preserve"> відносно дати оприлюдненого в електронній системі </w:t>
            </w:r>
            <w:proofErr w:type="spellStart"/>
            <w:r w:rsidRPr="004905DA">
              <w:rPr>
                <w:color w:val="000000"/>
                <w:lang w:val="uk-UA"/>
              </w:rPr>
              <w:t>закупівель</w:t>
            </w:r>
            <w:proofErr w:type="spellEnd"/>
            <w:r w:rsidRPr="004905DA">
              <w:rPr>
                <w:color w:val="000000"/>
                <w:lang w:val="uk-UA"/>
              </w:rPr>
              <w:t xml:space="preserve"> повідомлення про намір укласти договір про закупівлю.</w:t>
            </w:r>
          </w:p>
          <w:p w14:paraId="41CC5A9F" w14:textId="77777777" w:rsidR="004905DA" w:rsidRPr="004905DA" w:rsidRDefault="004905DA" w:rsidP="004905DA">
            <w:pPr>
              <w:pStyle w:val="a4"/>
              <w:spacing w:before="0" w:after="0"/>
              <w:ind w:firstLine="320"/>
              <w:jc w:val="both"/>
              <w:rPr>
                <w:color w:val="000000"/>
                <w:lang w:val="uk-UA"/>
              </w:rPr>
            </w:pPr>
          </w:p>
          <w:p w14:paraId="57BD54CF" w14:textId="77777777" w:rsidR="004905DA" w:rsidRPr="004905DA" w:rsidRDefault="004905DA" w:rsidP="004905DA">
            <w:pPr>
              <w:pStyle w:val="12"/>
              <w:widowControl/>
              <w:ind w:firstLine="320"/>
              <w:rPr>
                <w:rFonts w:ascii="Times New Roman" w:eastAsia="Times New Roman" w:hAnsi="Times New Roman" w:cs="Times New Roman"/>
                <w:color w:val="000000"/>
              </w:rPr>
            </w:pPr>
            <w:r w:rsidRPr="004905DA">
              <w:rPr>
                <w:rFonts w:ascii="Times New Roman" w:hAnsi="Times New Roman" w:cs="Times New Roman"/>
                <w:color w:val="000000"/>
              </w:rPr>
              <w:t xml:space="preserve">Замовник може перевірити витяг на офіційному сайті МВС за посиланням </w:t>
            </w:r>
            <w:hyperlink r:id="rId20" w:history="1">
              <w:r w:rsidRPr="004905DA">
                <w:rPr>
                  <w:rStyle w:val="a3"/>
                  <w:rFonts w:ascii="Times New Roman" w:hAnsi="Times New Roman"/>
                </w:rPr>
                <w:t>https://vytiah.mvs.gov.ua/app/checkStatus</w:t>
              </w:r>
            </w:hyperlink>
            <w:r w:rsidRPr="004905DA">
              <w:rPr>
                <w:rFonts w:ascii="Times New Roman" w:eastAsia="Times New Roman" w:hAnsi="Times New Roman" w:cs="Times New Roman"/>
                <w:color w:val="000000"/>
              </w:rPr>
              <w:t>.</w:t>
            </w:r>
          </w:p>
          <w:p w14:paraId="156B7B3E" w14:textId="77777777" w:rsidR="004905DA" w:rsidRPr="004905DA" w:rsidRDefault="004905DA" w:rsidP="004905DA">
            <w:pPr>
              <w:spacing w:after="0" w:line="240" w:lineRule="auto"/>
              <w:jc w:val="both"/>
              <w:rPr>
                <w:rFonts w:ascii="Times New Roman" w:hAnsi="Times New Roman"/>
                <w:sz w:val="24"/>
                <w:szCs w:val="24"/>
              </w:rPr>
            </w:pPr>
          </w:p>
        </w:tc>
      </w:tr>
      <w:tr w:rsidR="004905DA" w:rsidRPr="004905DA" w14:paraId="679C9E1D" w14:textId="77777777" w:rsidTr="00580A8C">
        <w:tc>
          <w:tcPr>
            <w:tcW w:w="1101" w:type="dxa"/>
            <w:shd w:val="clear" w:color="auto" w:fill="auto"/>
          </w:tcPr>
          <w:p w14:paraId="28914C69" w14:textId="77777777" w:rsidR="004905DA" w:rsidRPr="004905DA" w:rsidRDefault="004905DA" w:rsidP="004905DA">
            <w:pPr>
              <w:spacing w:after="0" w:line="240" w:lineRule="auto"/>
              <w:rPr>
                <w:rFonts w:ascii="Times New Roman" w:hAnsi="Times New Roman"/>
                <w:sz w:val="24"/>
                <w:szCs w:val="24"/>
              </w:rPr>
            </w:pPr>
            <w:r w:rsidRPr="004905DA">
              <w:rPr>
                <w:rFonts w:ascii="Times New Roman" w:hAnsi="Times New Roman"/>
                <w:b/>
                <w:color w:val="000000"/>
                <w:sz w:val="24"/>
                <w:szCs w:val="24"/>
              </w:rPr>
              <w:t>п. 6 ч. 1</w:t>
            </w:r>
          </w:p>
        </w:tc>
        <w:tc>
          <w:tcPr>
            <w:tcW w:w="3577" w:type="dxa"/>
            <w:shd w:val="clear" w:color="auto" w:fill="auto"/>
          </w:tcPr>
          <w:p w14:paraId="692D2C49" w14:textId="77777777" w:rsidR="004905DA" w:rsidRPr="004905DA" w:rsidRDefault="004905DA" w:rsidP="004905DA">
            <w:pPr>
              <w:spacing w:after="0" w:line="240" w:lineRule="auto"/>
              <w:jc w:val="both"/>
              <w:rPr>
                <w:rFonts w:ascii="Times New Roman" w:hAnsi="Times New Roman"/>
                <w:sz w:val="24"/>
                <w:szCs w:val="24"/>
              </w:rPr>
            </w:pPr>
            <w:r w:rsidRPr="004905DA">
              <w:rPr>
                <w:rFonts w:ascii="Times New Roman" w:hAnsi="Times New Roman"/>
                <w:bCs/>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w:t>
            </w:r>
            <w:r w:rsidRPr="004905DA">
              <w:rPr>
                <w:rFonts w:ascii="Times New Roman" w:hAnsi="Times New Roman"/>
                <w:sz w:val="24"/>
                <w:szCs w:val="24"/>
              </w:rPr>
              <w:t xml:space="preserve"> або не погашено у встановленому законом порядку.</w:t>
            </w:r>
          </w:p>
        </w:tc>
        <w:tc>
          <w:tcPr>
            <w:tcW w:w="5602" w:type="dxa"/>
            <w:shd w:val="clear" w:color="auto" w:fill="auto"/>
          </w:tcPr>
          <w:p w14:paraId="0508EC0D" w14:textId="77777777" w:rsidR="004905DA" w:rsidRPr="004905DA" w:rsidRDefault="004905DA" w:rsidP="004905DA">
            <w:pPr>
              <w:pStyle w:val="a4"/>
              <w:spacing w:before="0" w:after="0"/>
              <w:ind w:firstLine="320"/>
              <w:jc w:val="both"/>
              <w:rPr>
                <w:color w:val="000000"/>
                <w:lang w:val="uk-UA"/>
              </w:rPr>
            </w:pPr>
            <w:r w:rsidRPr="004905DA">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4905DA">
              <w:rPr>
                <w:bCs/>
                <w:color w:val="000000"/>
                <w:lang w:val="uk-UA"/>
              </w:rPr>
              <w:t>відсутність (наявність) судимості або обмежень, передбачених кримінальним процесуальним законодавством України щодо службової</w:t>
            </w:r>
            <w:r w:rsidRPr="004905DA">
              <w:rPr>
                <w:color w:val="000000"/>
                <w:lang w:val="uk-UA"/>
              </w:rPr>
              <w:t xml:space="preserve"> (посадової) особи учасника процедури закупівлі, яка підписала тендерну пропозицію.</w:t>
            </w:r>
          </w:p>
          <w:p w14:paraId="4254680B" w14:textId="77777777" w:rsidR="004905DA" w:rsidRPr="004905DA" w:rsidRDefault="004905DA" w:rsidP="004905DA">
            <w:pPr>
              <w:pStyle w:val="a4"/>
              <w:spacing w:before="0" w:after="0"/>
              <w:ind w:firstLine="320"/>
              <w:jc w:val="both"/>
              <w:rPr>
                <w:color w:val="000000"/>
                <w:lang w:val="uk-UA"/>
              </w:rPr>
            </w:pPr>
            <w:r w:rsidRPr="004905DA">
              <w:rPr>
                <w:color w:val="000000"/>
                <w:lang w:val="uk-UA"/>
              </w:rPr>
              <w:t xml:space="preserve">Документ </w:t>
            </w:r>
            <w:r w:rsidRPr="004905DA">
              <w:rPr>
                <w:lang w:val="uk-UA"/>
              </w:rPr>
              <w:t>повинен бути</w:t>
            </w:r>
            <w:r w:rsidRPr="004905DA">
              <w:rPr>
                <w:iCs/>
                <w:lang w:val="uk-UA"/>
              </w:rPr>
              <w:t xml:space="preserve"> із датою видачі</w:t>
            </w:r>
            <w:r w:rsidRPr="004905DA">
              <w:rPr>
                <w:lang w:val="uk-UA"/>
              </w:rPr>
              <w:t xml:space="preserve"> не більше місячної давнини</w:t>
            </w:r>
            <w:r w:rsidRPr="004905DA">
              <w:rPr>
                <w:color w:val="000000"/>
                <w:lang w:val="uk-UA"/>
              </w:rPr>
              <w:t xml:space="preserve"> відносно дати оприлюдненого в електронній системі </w:t>
            </w:r>
            <w:proofErr w:type="spellStart"/>
            <w:r w:rsidRPr="004905DA">
              <w:rPr>
                <w:color w:val="000000"/>
                <w:lang w:val="uk-UA"/>
              </w:rPr>
              <w:t>закупівель</w:t>
            </w:r>
            <w:proofErr w:type="spellEnd"/>
            <w:r w:rsidRPr="004905DA">
              <w:rPr>
                <w:color w:val="000000"/>
                <w:lang w:val="uk-UA"/>
              </w:rPr>
              <w:t xml:space="preserve"> повідомлення про намір укласти договір про закупівлю.</w:t>
            </w:r>
          </w:p>
          <w:p w14:paraId="3B28461D" w14:textId="77777777" w:rsidR="004905DA" w:rsidRPr="004905DA" w:rsidRDefault="004905DA" w:rsidP="004905DA">
            <w:pPr>
              <w:pStyle w:val="a4"/>
              <w:spacing w:before="0" w:after="0"/>
              <w:ind w:firstLine="320"/>
              <w:jc w:val="both"/>
              <w:rPr>
                <w:color w:val="000000"/>
                <w:lang w:val="uk-UA"/>
              </w:rPr>
            </w:pPr>
          </w:p>
          <w:p w14:paraId="13169164" w14:textId="77777777" w:rsidR="004905DA" w:rsidRPr="004905DA" w:rsidRDefault="004905DA" w:rsidP="004905DA">
            <w:pPr>
              <w:pStyle w:val="a4"/>
              <w:spacing w:before="0" w:after="0"/>
              <w:ind w:firstLine="320"/>
              <w:jc w:val="both"/>
              <w:rPr>
                <w:color w:val="000000"/>
                <w:lang w:val="uk-UA"/>
              </w:rPr>
            </w:pPr>
            <w:r w:rsidRPr="004905DA">
              <w:rPr>
                <w:color w:val="000000"/>
                <w:lang w:val="uk-UA"/>
              </w:rPr>
              <w:t xml:space="preserve">Замовник може перевірити витяг на офіційному сайті МВС за посиланням </w:t>
            </w:r>
            <w:hyperlink r:id="rId21" w:history="1">
              <w:r w:rsidRPr="004905DA">
                <w:rPr>
                  <w:rStyle w:val="a3"/>
                  <w:lang w:val="uk-UA"/>
                </w:rPr>
                <w:t>https://vytiah.mvs.gov.ua/app/checkStatus</w:t>
              </w:r>
            </w:hyperlink>
            <w:r w:rsidRPr="004905DA">
              <w:rPr>
                <w:color w:val="000000"/>
                <w:lang w:val="uk-UA"/>
              </w:rPr>
              <w:t>.</w:t>
            </w:r>
          </w:p>
          <w:p w14:paraId="63D46E69" w14:textId="77777777" w:rsidR="004905DA" w:rsidRPr="004905DA" w:rsidRDefault="004905DA" w:rsidP="004905DA">
            <w:pPr>
              <w:spacing w:after="0" w:line="240" w:lineRule="auto"/>
              <w:jc w:val="both"/>
              <w:rPr>
                <w:rFonts w:ascii="Times New Roman" w:hAnsi="Times New Roman"/>
                <w:sz w:val="24"/>
                <w:szCs w:val="24"/>
              </w:rPr>
            </w:pPr>
          </w:p>
        </w:tc>
      </w:tr>
      <w:tr w:rsidR="004905DA" w:rsidRPr="004905DA" w14:paraId="33078C4C" w14:textId="77777777" w:rsidTr="00580A8C">
        <w:tc>
          <w:tcPr>
            <w:tcW w:w="1101" w:type="dxa"/>
            <w:shd w:val="clear" w:color="auto" w:fill="auto"/>
          </w:tcPr>
          <w:p w14:paraId="7E6AB4EB" w14:textId="77777777" w:rsidR="004905DA" w:rsidRPr="004905DA" w:rsidRDefault="004905DA" w:rsidP="004905DA">
            <w:pPr>
              <w:spacing w:after="0" w:line="240" w:lineRule="auto"/>
              <w:rPr>
                <w:rFonts w:ascii="Times New Roman" w:hAnsi="Times New Roman"/>
                <w:sz w:val="24"/>
                <w:szCs w:val="24"/>
              </w:rPr>
            </w:pPr>
            <w:r w:rsidRPr="004905DA">
              <w:rPr>
                <w:rFonts w:ascii="Times New Roman" w:hAnsi="Times New Roman"/>
                <w:b/>
                <w:color w:val="000000"/>
                <w:sz w:val="24"/>
                <w:szCs w:val="24"/>
              </w:rPr>
              <w:t>п.12 ч. 1</w:t>
            </w:r>
          </w:p>
        </w:tc>
        <w:tc>
          <w:tcPr>
            <w:tcW w:w="3577" w:type="dxa"/>
            <w:shd w:val="clear" w:color="auto" w:fill="auto"/>
          </w:tcPr>
          <w:p w14:paraId="5EAB9B46" w14:textId="77777777" w:rsidR="004905DA" w:rsidRPr="004905DA" w:rsidRDefault="004905DA" w:rsidP="004905DA">
            <w:pPr>
              <w:spacing w:after="0" w:line="240" w:lineRule="auto"/>
              <w:jc w:val="both"/>
              <w:rPr>
                <w:rFonts w:ascii="Times New Roman" w:hAnsi="Times New Roman"/>
                <w:sz w:val="24"/>
                <w:szCs w:val="24"/>
              </w:rPr>
            </w:pPr>
            <w:r w:rsidRPr="004905DA">
              <w:rPr>
                <w:rFonts w:ascii="Times New Roman" w:hAnsi="Times New Roman"/>
                <w:b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w:t>
            </w:r>
            <w:r w:rsidRPr="004905DA">
              <w:rPr>
                <w:rFonts w:ascii="Times New Roman" w:hAnsi="Times New Roman"/>
                <w:bCs/>
                <w:i/>
                <w:color w:val="000000"/>
                <w:sz w:val="24"/>
                <w:szCs w:val="24"/>
                <w:shd w:val="clear" w:color="auto" w:fill="FFFFFF"/>
                <w:lang w:eastAsia="ar-SA"/>
              </w:rPr>
              <w:t xml:space="preserve"> </w:t>
            </w:r>
            <w:r w:rsidRPr="004905DA">
              <w:rPr>
                <w:rFonts w:ascii="Times New Roman" w:hAnsi="Times New Roman"/>
                <w:bCs/>
                <w:color w:val="000000"/>
                <w:sz w:val="24"/>
                <w:szCs w:val="24"/>
                <w:shd w:val="clear" w:color="auto" w:fill="FFFFFF"/>
                <w:lang w:eastAsia="ar-SA"/>
              </w:rPr>
              <w:t xml:space="preserve">фізичну особу, яка є Учасником, </w:t>
            </w:r>
            <w:r w:rsidRPr="004905DA">
              <w:rPr>
                <w:rFonts w:ascii="Times New Roman" w:hAnsi="Times New Roman"/>
                <w:bCs/>
                <w:sz w:val="24"/>
                <w:szCs w:val="24"/>
              </w:rPr>
              <w:t xml:space="preserve"> було притягнуто згідно із законом до відповідальності</w:t>
            </w:r>
            <w:r w:rsidRPr="004905DA">
              <w:rPr>
                <w:rFonts w:ascii="Times New Roman" w:hAnsi="Times New Roman"/>
                <w:sz w:val="24"/>
                <w:szCs w:val="24"/>
              </w:rPr>
              <w:t xml:space="preserve"> за вчинення правопорушення, пов’язаного з використанням дитячої праці </w:t>
            </w:r>
            <w:r w:rsidRPr="004905DA">
              <w:rPr>
                <w:rFonts w:ascii="Times New Roman" w:hAnsi="Times New Roman"/>
                <w:sz w:val="24"/>
                <w:szCs w:val="24"/>
              </w:rPr>
              <w:lastRenderedPageBreak/>
              <w:t>чи будь-якими формами торгівлі людьми.</w:t>
            </w:r>
          </w:p>
        </w:tc>
        <w:tc>
          <w:tcPr>
            <w:tcW w:w="5602" w:type="dxa"/>
            <w:shd w:val="clear" w:color="auto" w:fill="auto"/>
          </w:tcPr>
          <w:p w14:paraId="7870A8AA" w14:textId="77777777" w:rsidR="004905DA" w:rsidRPr="004905DA" w:rsidRDefault="004905DA" w:rsidP="004905DA">
            <w:pPr>
              <w:pStyle w:val="a4"/>
              <w:spacing w:before="0" w:after="0"/>
              <w:ind w:firstLine="320"/>
              <w:jc w:val="both"/>
              <w:rPr>
                <w:color w:val="000000"/>
                <w:lang w:val="uk-UA"/>
              </w:rPr>
            </w:pPr>
            <w:r w:rsidRPr="004905DA">
              <w:rPr>
                <w:color w:val="000000"/>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14:paraId="1503729A" w14:textId="77777777" w:rsidR="004905DA" w:rsidRPr="004905DA" w:rsidRDefault="004905DA" w:rsidP="004905DA">
            <w:pPr>
              <w:pStyle w:val="a4"/>
              <w:spacing w:before="0" w:after="0"/>
              <w:ind w:firstLine="320"/>
              <w:jc w:val="both"/>
              <w:rPr>
                <w:color w:val="000000"/>
                <w:lang w:val="uk-UA"/>
              </w:rPr>
            </w:pPr>
            <w:r w:rsidRPr="004905DA">
              <w:rPr>
                <w:color w:val="000000"/>
                <w:lang w:val="uk-UA"/>
              </w:rPr>
              <w:lastRenderedPageBreak/>
              <w:t xml:space="preserve">Документ </w:t>
            </w:r>
            <w:r w:rsidRPr="004905DA">
              <w:rPr>
                <w:lang w:val="uk-UA"/>
              </w:rPr>
              <w:t>повинен бути</w:t>
            </w:r>
            <w:r w:rsidRPr="004905DA">
              <w:rPr>
                <w:iCs/>
                <w:lang w:val="uk-UA"/>
              </w:rPr>
              <w:t xml:space="preserve"> із датою видачі</w:t>
            </w:r>
            <w:r w:rsidRPr="004905DA">
              <w:rPr>
                <w:lang w:val="uk-UA"/>
              </w:rPr>
              <w:t xml:space="preserve"> не більше місячної давнини</w:t>
            </w:r>
            <w:r w:rsidRPr="004905DA">
              <w:rPr>
                <w:color w:val="000000"/>
                <w:lang w:val="uk-UA"/>
              </w:rPr>
              <w:t xml:space="preserve"> відносно дати оприлюдненого в електронній системі </w:t>
            </w:r>
            <w:proofErr w:type="spellStart"/>
            <w:r w:rsidRPr="004905DA">
              <w:rPr>
                <w:color w:val="000000"/>
                <w:lang w:val="uk-UA"/>
              </w:rPr>
              <w:t>закупівель</w:t>
            </w:r>
            <w:proofErr w:type="spellEnd"/>
            <w:r w:rsidRPr="004905DA">
              <w:rPr>
                <w:color w:val="000000"/>
                <w:lang w:val="uk-UA"/>
              </w:rPr>
              <w:t xml:space="preserve"> повідомлення про намір укласти договір про закупівлю.</w:t>
            </w:r>
          </w:p>
          <w:p w14:paraId="405046B3" w14:textId="77777777" w:rsidR="004905DA" w:rsidRPr="004905DA" w:rsidRDefault="004905DA" w:rsidP="004905DA">
            <w:pPr>
              <w:pStyle w:val="a4"/>
              <w:spacing w:before="0" w:after="0"/>
              <w:ind w:firstLine="320"/>
              <w:jc w:val="both"/>
              <w:rPr>
                <w:color w:val="000000"/>
                <w:lang w:val="uk-UA"/>
              </w:rPr>
            </w:pPr>
          </w:p>
          <w:p w14:paraId="62B5292D" w14:textId="77777777" w:rsidR="004905DA" w:rsidRPr="004905DA" w:rsidRDefault="004905DA" w:rsidP="004905DA">
            <w:pPr>
              <w:pStyle w:val="a4"/>
              <w:spacing w:before="0" w:after="0"/>
              <w:ind w:firstLine="317"/>
              <w:jc w:val="both"/>
              <w:rPr>
                <w:color w:val="000000"/>
                <w:lang w:val="uk-UA"/>
              </w:rPr>
            </w:pPr>
            <w:r w:rsidRPr="004905DA">
              <w:rPr>
                <w:color w:val="000000"/>
                <w:lang w:val="uk-UA"/>
              </w:rPr>
              <w:t xml:space="preserve">Замовник може перевірити витяг на офіційному сайті МВС за посиланням </w:t>
            </w:r>
            <w:hyperlink r:id="rId22" w:history="1">
              <w:r w:rsidRPr="004905DA">
                <w:rPr>
                  <w:rStyle w:val="a3"/>
                  <w:lang w:val="uk-UA"/>
                </w:rPr>
                <w:t>https://vytiah.mvs.gov.ua/app/checkStatus</w:t>
              </w:r>
            </w:hyperlink>
            <w:r w:rsidRPr="004905DA">
              <w:rPr>
                <w:color w:val="000000"/>
                <w:lang w:val="uk-UA"/>
              </w:rPr>
              <w:t>.</w:t>
            </w:r>
          </w:p>
          <w:p w14:paraId="5AF98F9E" w14:textId="77777777" w:rsidR="004905DA" w:rsidRPr="004905DA" w:rsidRDefault="004905DA" w:rsidP="004905DA">
            <w:pPr>
              <w:spacing w:after="0" w:line="240" w:lineRule="auto"/>
              <w:jc w:val="both"/>
              <w:rPr>
                <w:rFonts w:ascii="Times New Roman" w:hAnsi="Times New Roman"/>
                <w:sz w:val="24"/>
                <w:szCs w:val="24"/>
              </w:rPr>
            </w:pPr>
          </w:p>
        </w:tc>
      </w:tr>
      <w:tr w:rsidR="004905DA" w:rsidRPr="004905DA" w14:paraId="7A4B1F55" w14:textId="77777777" w:rsidTr="00580A8C">
        <w:tc>
          <w:tcPr>
            <w:tcW w:w="1101" w:type="dxa"/>
            <w:shd w:val="clear" w:color="auto" w:fill="auto"/>
          </w:tcPr>
          <w:p w14:paraId="439E08AA" w14:textId="77777777" w:rsidR="004905DA" w:rsidRPr="004905DA" w:rsidRDefault="004905DA" w:rsidP="004905DA">
            <w:pPr>
              <w:spacing w:after="0" w:line="240" w:lineRule="auto"/>
              <w:rPr>
                <w:rFonts w:ascii="Times New Roman" w:hAnsi="Times New Roman"/>
                <w:b/>
                <w:color w:val="000000"/>
                <w:sz w:val="24"/>
                <w:szCs w:val="24"/>
              </w:rPr>
            </w:pPr>
            <w:r w:rsidRPr="004905DA">
              <w:rPr>
                <w:rFonts w:ascii="Times New Roman" w:hAnsi="Times New Roman"/>
                <w:b/>
                <w:bCs/>
                <w:sz w:val="24"/>
                <w:szCs w:val="24"/>
              </w:rPr>
              <w:lastRenderedPageBreak/>
              <w:t>ч.2</w:t>
            </w:r>
          </w:p>
        </w:tc>
        <w:tc>
          <w:tcPr>
            <w:tcW w:w="3577" w:type="dxa"/>
            <w:shd w:val="clear" w:color="auto" w:fill="auto"/>
          </w:tcPr>
          <w:p w14:paraId="20BF3F6C" w14:textId="77777777" w:rsidR="004905DA" w:rsidRPr="004905DA" w:rsidRDefault="004905DA" w:rsidP="004905DA">
            <w:pPr>
              <w:pStyle w:val="a4"/>
              <w:spacing w:before="0" w:after="0"/>
              <w:jc w:val="both"/>
              <w:rPr>
                <w:b/>
                <w:lang w:val="uk-UA" w:eastAsia="ru-RU"/>
              </w:rPr>
            </w:pPr>
            <w:r w:rsidRPr="004905DA">
              <w:rPr>
                <w:bCs/>
                <w:lang w:val="uk-UA" w:eastAsia="ru-RU"/>
              </w:rPr>
              <w:t>Учасник процедури закупівлі</w:t>
            </w:r>
            <w:r w:rsidRPr="004905DA">
              <w:rPr>
                <w:lang w:val="uk-UA" w:eastAsia="ru-RU"/>
              </w:rPr>
              <w:t xml:space="preserve">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905DA">
              <w:rPr>
                <w:b/>
                <w:lang w:val="uk-UA" w:eastAsia="ru-RU"/>
              </w:rPr>
              <w:t>.</w:t>
            </w:r>
          </w:p>
          <w:p w14:paraId="63F0C7A8" w14:textId="77777777" w:rsidR="004905DA" w:rsidRPr="004905DA" w:rsidRDefault="004905DA" w:rsidP="004905DA">
            <w:pPr>
              <w:spacing w:after="0" w:line="240" w:lineRule="auto"/>
              <w:jc w:val="both"/>
              <w:rPr>
                <w:rFonts w:ascii="Times New Roman" w:hAnsi="Times New Roman"/>
                <w:bCs/>
                <w:sz w:val="24"/>
                <w:szCs w:val="24"/>
              </w:rPr>
            </w:pPr>
          </w:p>
        </w:tc>
        <w:tc>
          <w:tcPr>
            <w:tcW w:w="5602" w:type="dxa"/>
            <w:shd w:val="clear" w:color="auto" w:fill="auto"/>
          </w:tcPr>
          <w:p w14:paraId="2728656E" w14:textId="77777777" w:rsidR="004905DA" w:rsidRPr="004905DA" w:rsidRDefault="004905DA" w:rsidP="004905DA">
            <w:pPr>
              <w:pStyle w:val="12"/>
              <w:widowControl/>
              <w:ind w:firstLine="270"/>
              <w:rPr>
                <w:rFonts w:ascii="Times New Roman" w:eastAsia="Times New Roman" w:hAnsi="Times New Roman" w:cs="Times New Roman"/>
                <w:bCs/>
              </w:rPr>
            </w:pPr>
            <w:r w:rsidRPr="004905DA">
              <w:rPr>
                <w:rFonts w:ascii="Times New Roman" w:eastAsia="Times New Roman" w:hAnsi="Times New Roman" w:cs="Times New Roman"/>
                <w:bCs/>
              </w:rPr>
              <w:t>Довідка в довільній формі, яка містить інформацію про те, що:</w:t>
            </w:r>
          </w:p>
          <w:p w14:paraId="53C7E7EE" w14:textId="77777777" w:rsidR="004905DA" w:rsidRPr="004905DA" w:rsidRDefault="004905DA" w:rsidP="004905DA">
            <w:pPr>
              <w:pStyle w:val="12"/>
              <w:widowControl/>
              <w:ind w:firstLine="272"/>
              <w:rPr>
                <w:rFonts w:ascii="Times New Roman" w:eastAsia="Times New Roman" w:hAnsi="Times New Roman" w:cs="Times New Roman"/>
                <w:bCs/>
              </w:rPr>
            </w:pPr>
            <w:r w:rsidRPr="004905DA">
              <w:rPr>
                <w:rFonts w:ascii="Times New Roman" w:eastAsia="Times New Roman" w:hAnsi="Times New Roman" w:cs="Times New Roman"/>
                <w:bCs/>
              </w:rPr>
              <w:t xml:space="preserve"> між учасником та замовником раніше не було укладено договорів </w:t>
            </w:r>
          </w:p>
          <w:p w14:paraId="37196D6D" w14:textId="77777777" w:rsidR="004905DA" w:rsidRPr="004905DA" w:rsidRDefault="004905DA" w:rsidP="004905DA">
            <w:pPr>
              <w:pStyle w:val="12"/>
              <w:widowControl/>
              <w:ind w:firstLine="272"/>
              <w:rPr>
                <w:rFonts w:ascii="Times New Roman" w:eastAsia="Times New Roman" w:hAnsi="Times New Roman" w:cs="Times New Roman"/>
                <w:bCs/>
              </w:rPr>
            </w:pPr>
            <w:r w:rsidRPr="004905DA">
              <w:rPr>
                <w:rFonts w:ascii="Times New Roman" w:eastAsia="Times New Roman" w:hAnsi="Times New Roman" w:cs="Times New Roman"/>
                <w:bCs/>
              </w:rPr>
              <w:t xml:space="preserve">або </w:t>
            </w:r>
          </w:p>
          <w:p w14:paraId="6587D1E0" w14:textId="77777777" w:rsidR="004905DA" w:rsidRPr="004905DA" w:rsidRDefault="004905DA" w:rsidP="004905DA">
            <w:pPr>
              <w:pStyle w:val="12"/>
              <w:widowControl/>
              <w:ind w:firstLine="272"/>
              <w:rPr>
                <w:rFonts w:ascii="Times New Roman" w:eastAsia="Times New Roman" w:hAnsi="Times New Roman" w:cs="Times New Roman"/>
                <w:bCs/>
              </w:rPr>
            </w:pPr>
            <w:r w:rsidRPr="004905DA">
              <w:rPr>
                <w:rFonts w:ascii="Times New Roman" w:eastAsia="Times New Roman" w:hAnsi="Times New Roman" w:cs="Times New Roman"/>
                <w:bCs/>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268B7211" w14:textId="77777777" w:rsidR="004905DA" w:rsidRPr="004905DA" w:rsidRDefault="004905DA" w:rsidP="004905DA">
            <w:pPr>
              <w:pStyle w:val="12"/>
              <w:widowControl/>
              <w:ind w:firstLine="272"/>
              <w:rPr>
                <w:rFonts w:ascii="Times New Roman" w:eastAsia="Times New Roman" w:hAnsi="Times New Roman" w:cs="Times New Roman"/>
                <w:bCs/>
              </w:rPr>
            </w:pPr>
            <w:r w:rsidRPr="004905DA">
              <w:rPr>
                <w:rFonts w:ascii="Times New Roman" w:eastAsia="Times New Roman" w:hAnsi="Times New Roman" w:cs="Times New Roman"/>
                <w:bCs/>
              </w:rPr>
              <w:t xml:space="preserve"> або </w:t>
            </w:r>
          </w:p>
          <w:p w14:paraId="4EA3BB09" w14:textId="77777777" w:rsidR="004905DA" w:rsidRPr="004905DA" w:rsidRDefault="004905DA" w:rsidP="004905DA">
            <w:pPr>
              <w:spacing w:after="0" w:line="240" w:lineRule="auto"/>
              <w:ind w:firstLine="317"/>
              <w:jc w:val="both"/>
              <w:rPr>
                <w:rFonts w:ascii="Times New Roman" w:hAnsi="Times New Roman"/>
                <w:sz w:val="24"/>
                <w:szCs w:val="24"/>
                <w:lang w:eastAsia="ru-RU"/>
              </w:rPr>
            </w:pPr>
            <w:r w:rsidRPr="004905DA">
              <w:rPr>
                <w:rFonts w:ascii="Times New Roman" w:hAnsi="Times New Roman"/>
                <w:sz w:val="24"/>
                <w:szCs w:val="24"/>
              </w:rPr>
              <w:t>довідка з інформацією про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EFE02A1" w14:textId="77777777" w:rsidR="004905DA" w:rsidRPr="004905DA" w:rsidRDefault="004905DA" w:rsidP="004905DA">
      <w:pPr>
        <w:spacing w:after="0" w:line="240" w:lineRule="auto"/>
        <w:rPr>
          <w:rFonts w:ascii="Times New Roman" w:hAnsi="Times New Roman"/>
          <w:sz w:val="24"/>
          <w:szCs w:val="24"/>
        </w:rPr>
      </w:pPr>
    </w:p>
    <w:p w14:paraId="61B7B2FA" w14:textId="77777777" w:rsidR="004905DA" w:rsidRPr="004905DA" w:rsidRDefault="004905DA" w:rsidP="004905DA">
      <w:pPr>
        <w:spacing w:after="0" w:line="240" w:lineRule="auto"/>
        <w:ind w:firstLine="284"/>
        <w:jc w:val="both"/>
        <w:rPr>
          <w:rFonts w:ascii="Times New Roman" w:hAnsi="Times New Roman"/>
          <w:color w:val="000000"/>
          <w:sz w:val="24"/>
          <w:szCs w:val="24"/>
        </w:rPr>
      </w:pPr>
      <w:r w:rsidRPr="004905DA">
        <w:rPr>
          <w:rFonts w:ascii="Times New Roman" w:hAnsi="Times New Roman"/>
          <w:sz w:val="24"/>
          <w:szCs w:val="24"/>
        </w:rPr>
        <w:t>* Переможець торгів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 </w:t>
      </w:r>
    </w:p>
    <w:p w14:paraId="7323AC09" w14:textId="77777777" w:rsidR="004905DA" w:rsidRPr="004905DA" w:rsidRDefault="004905DA" w:rsidP="004905DA">
      <w:pPr>
        <w:pStyle w:val="a7"/>
        <w:ind w:firstLine="709"/>
        <w:jc w:val="both"/>
        <w:rPr>
          <w:rFonts w:ascii="Times New Roman" w:eastAsia="Times New Roman" w:hAnsi="Times New Roman" w:cs="Times New Roman"/>
          <w:bCs/>
          <w:sz w:val="24"/>
          <w:szCs w:val="24"/>
        </w:rPr>
      </w:pPr>
    </w:p>
    <w:sectPr w:rsidR="004905DA" w:rsidRPr="004905DA" w:rsidSect="00971E30">
      <w:pgSz w:w="11906" w:h="16838"/>
      <w:pgMar w:top="1134" w:right="707"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567F"/>
    <w:multiLevelType w:val="hybridMultilevel"/>
    <w:tmpl w:val="A12228C0"/>
    <w:lvl w:ilvl="0" w:tplc="978C4A8E">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15:restartNumberingAfterBreak="0">
    <w:nsid w:val="16893CB7"/>
    <w:multiLevelType w:val="hybridMultilevel"/>
    <w:tmpl w:val="E578D218"/>
    <w:lvl w:ilvl="0" w:tplc="02AAACDC">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4772AF8"/>
    <w:multiLevelType w:val="hybridMultilevel"/>
    <w:tmpl w:val="2500D966"/>
    <w:lvl w:ilvl="0" w:tplc="90A80BE2">
      <w:start w:val="11"/>
      <w:numFmt w:val="bullet"/>
      <w:lvlText w:val="-"/>
      <w:lvlJc w:val="left"/>
      <w:pPr>
        <w:ind w:left="1728" w:hanging="360"/>
      </w:pPr>
      <w:rPr>
        <w:rFonts w:ascii="Times New Roman" w:eastAsia="Times New Roman" w:hAnsi="Times New Roman" w:cs="Times New Roman" w:hint="default"/>
        <w:b w:val="0"/>
        <w:i w:val="0"/>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 w15:restartNumberingAfterBreak="0">
    <w:nsid w:val="36B44622"/>
    <w:multiLevelType w:val="hybridMultilevel"/>
    <w:tmpl w:val="96140EAE"/>
    <w:lvl w:ilvl="0" w:tplc="DF3C997C">
      <w:start w:val="3"/>
      <w:numFmt w:val="decimal"/>
      <w:lvlText w:val="%1."/>
      <w:lvlJc w:val="left"/>
      <w:pPr>
        <w:ind w:left="2771" w:hanging="360"/>
      </w:pPr>
      <w:rPr>
        <w:rFonts w:cs="Times New Roman" w:hint="default"/>
        <w:b/>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4" w15:restartNumberingAfterBreak="0">
    <w:nsid w:val="44D56D5A"/>
    <w:multiLevelType w:val="multilevel"/>
    <w:tmpl w:val="92C88E16"/>
    <w:lvl w:ilvl="0">
      <w:start w:val="3"/>
      <w:numFmt w:val="decimal"/>
      <w:lvlText w:val="%1."/>
      <w:lvlJc w:val="left"/>
      <w:pPr>
        <w:ind w:left="2771" w:hanging="360"/>
      </w:pPr>
      <w:rPr>
        <w:rFonts w:cs="Times New Roman" w:hint="default"/>
        <w:b/>
      </w:rPr>
    </w:lvl>
    <w:lvl w:ilvl="1">
      <w:start w:val="1"/>
      <w:numFmt w:val="decimal"/>
      <w:isLgl/>
      <w:lvlText w:val="%1.%2."/>
      <w:lvlJc w:val="left"/>
      <w:pPr>
        <w:ind w:left="1495" w:hanging="360"/>
      </w:pPr>
      <w:rPr>
        <w:rFonts w:hint="default"/>
        <w:b/>
        <w:bCs/>
        <w:i w:val="0"/>
        <w:iCs w:val="0"/>
      </w:rPr>
    </w:lvl>
    <w:lvl w:ilvl="2">
      <w:start w:val="1"/>
      <w:numFmt w:val="decimal"/>
      <w:isLgl/>
      <w:lvlText w:val="%1.%2.%3."/>
      <w:lvlJc w:val="left"/>
      <w:pPr>
        <w:ind w:left="3131"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491" w:hanging="108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3851" w:hanging="1440"/>
      </w:pPr>
      <w:rPr>
        <w:rFonts w:hint="default"/>
      </w:rPr>
    </w:lvl>
    <w:lvl w:ilvl="8">
      <w:start w:val="1"/>
      <w:numFmt w:val="decimal"/>
      <w:isLgl/>
      <w:lvlText w:val="%1.%2.%3.%4.%5.%6.%7.%8.%9."/>
      <w:lvlJc w:val="left"/>
      <w:pPr>
        <w:ind w:left="4211" w:hanging="1800"/>
      </w:pPr>
      <w:rPr>
        <w:rFonts w:hint="default"/>
      </w:rPr>
    </w:lvl>
  </w:abstractNum>
  <w:abstractNum w:abstractNumId="5" w15:restartNumberingAfterBreak="0">
    <w:nsid w:val="482B505D"/>
    <w:multiLevelType w:val="multilevel"/>
    <w:tmpl w:val="9976CD84"/>
    <w:lvl w:ilvl="0">
      <w:start w:val="2"/>
      <w:numFmt w:val="decimal"/>
      <w:lvlText w:val="%1."/>
      <w:lvlJc w:val="left"/>
      <w:pPr>
        <w:ind w:left="720" w:hanging="360"/>
      </w:pPr>
      <w:rPr>
        <w:rFonts w:hint="default"/>
        <w:b/>
      </w:rPr>
    </w:lvl>
    <w:lvl w:ilvl="1">
      <w:start w:val="1"/>
      <w:numFmt w:val="decimal"/>
      <w:isLgl/>
      <w:lvlText w:val="%1.%2."/>
      <w:lvlJc w:val="left"/>
      <w:pPr>
        <w:ind w:left="2522"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350" w:hanging="124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4DDF17B6"/>
    <w:multiLevelType w:val="multilevel"/>
    <w:tmpl w:val="729E9284"/>
    <w:lvl w:ilvl="0">
      <w:start w:val="2"/>
      <w:numFmt w:val="decimal"/>
      <w:lvlText w:val="%1"/>
      <w:lvlJc w:val="left"/>
      <w:pPr>
        <w:ind w:left="375" w:hanging="375"/>
      </w:pPr>
      <w:rPr>
        <w:rFonts w:hint="default"/>
      </w:rPr>
    </w:lvl>
    <w:lvl w:ilvl="1">
      <w:start w:val="2"/>
      <w:numFmt w:val="decimal"/>
      <w:lvlText w:val="%1.%2"/>
      <w:lvlJc w:val="left"/>
      <w:pPr>
        <w:ind w:left="2502"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635947"/>
    <w:multiLevelType w:val="multilevel"/>
    <w:tmpl w:val="AA7CC11A"/>
    <w:lvl w:ilvl="0">
      <w:start w:val="1"/>
      <w:numFmt w:val="decimal"/>
      <w:lvlText w:val="%1."/>
      <w:lvlJc w:val="left"/>
      <w:pPr>
        <w:ind w:left="720" w:hanging="360"/>
      </w:pPr>
      <w:rPr>
        <w:rFonts w:cs="Times New Roman" w:hint="default"/>
        <w:b/>
      </w:rPr>
    </w:lvl>
    <w:lvl w:ilvl="1">
      <w:start w:val="1"/>
      <w:numFmt w:val="decimal"/>
      <w:isLgl/>
      <w:lvlText w:val="%1.%2"/>
      <w:lvlJc w:val="left"/>
      <w:pPr>
        <w:ind w:left="1652" w:hanging="375"/>
      </w:pPr>
      <w:rPr>
        <w:rFonts w:cs="Times New Roman" w:hint="default"/>
        <w:b/>
        <w:i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8" w15:restartNumberingAfterBreak="0">
    <w:nsid w:val="52055421"/>
    <w:multiLevelType w:val="multilevel"/>
    <w:tmpl w:val="424E36CE"/>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9" w15:restartNumberingAfterBreak="0">
    <w:nsid w:val="728D6B8C"/>
    <w:multiLevelType w:val="multilevel"/>
    <w:tmpl w:val="634E436A"/>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FD028F4"/>
    <w:multiLevelType w:val="hybridMultilevel"/>
    <w:tmpl w:val="870A2578"/>
    <w:lvl w:ilvl="0" w:tplc="6022848C">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4"/>
  </w:num>
  <w:num w:numId="4">
    <w:abstractNumId w:val="0"/>
  </w:num>
  <w:num w:numId="5">
    <w:abstractNumId w:val="2"/>
  </w:num>
  <w:num w:numId="6">
    <w:abstractNumId w:val="3"/>
  </w:num>
  <w:num w:numId="7">
    <w:abstractNumId w:val="5"/>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5F"/>
    <w:rsid w:val="00013BF4"/>
    <w:rsid w:val="0001722B"/>
    <w:rsid w:val="0003322F"/>
    <w:rsid w:val="0008313D"/>
    <w:rsid w:val="000D7B4D"/>
    <w:rsid w:val="00100EEF"/>
    <w:rsid w:val="00107E40"/>
    <w:rsid w:val="001559FE"/>
    <w:rsid w:val="001700D7"/>
    <w:rsid w:val="00177FE3"/>
    <w:rsid w:val="00182F92"/>
    <w:rsid w:val="00190597"/>
    <w:rsid w:val="001F1F4E"/>
    <w:rsid w:val="002A5742"/>
    <w:rsid w:val="002D355F"/>
    <w:rsid w:val="002E0D99"/>
    <w:rsid w:val="002E1D58"/>
    <w:rsid w:val="00301D7C"/>
    <w:rsid w:val="003154E3"/>
    <w:rsid w:val="00324C2A"/>
    <w:rsid w:val="00335726"/>
    <w:rsid w:val="00387292"/>
    <w:rsid w:val="003A7AAB"/>
    <w:rsid w:val="003E5D82"/>
    <w:rsid w:val="00452259"/>
    <w:rsid w:val="00477C4B"/>
    <w:rsid w:val="004905DA"/>
    <w:rsid w:val="004A589F"/>
    <w:rsid w:val="004A7976"/>
    <w:rsid w:val="004B6CBA"/>
    <w:rsid w:val="004C216F"/>
    <w:rsid w:val="005014CF"/>
    <w:rsid w:val="0053698B"/>
    <w:rsid w:val="00545652"/>
    <w:rsid w:val="00594E94"/>
    <w:rsid w:val="005B4835"/>
    <w:rsid w:val="005D49BE"/>
    <w:rsid w:val="005F1C8C"/>
    <w:rsid w:val="00635229"/>
    <w:rsid w:val="006A0F11"/>
    <w:rsid w:val="006C18B2"/>
    <w:rsid w:val="006D60C8"/>
    <w:rsid w:val="006F1E50"/>
    <w:rsid w:val="006F6727"/>
    <w:rsid w:val="00767EC4"/>
    <w:rsid w:val="00784726"/>
    <w:rsid w:val="00790FD8"/>
    <w:rsid w:val="00791599"/>
    <w:rsid w:val="007C3EFC"/>
    <w:rsid w:val="007F1DA0"/>
    <w:rsid w:val="0085525C"/>
    <w:rsid w:val="00877701"/>
    <w:rsid w:val="00880444"/>
    <w:rsid w:val="00890AA4"/>
    <w:rsid w:val="008A25DC"/>
    <w:rsid w:val="009232D5"/>
    <w:rsid w:val="0094789F"/>
    <w:rsid w:val="00971E30"/>
    <w:rsid w:val="009E35C1"/>
    <w:rsid w:val="00A11376"/>
    <w:rsid w:val="00AD32BF"/>
    <w:rsid w:val="00AE4F01"/>
    <w:rsid w:val="00AF30A1"/>
    <w:rsid w:val="00AF5563"/>
    <w:rsid w:val="00B03108"/>
    <w:rsid w:val="00B62938"/>
    <w:rsid w:val="00B649B6"/>
    <w:rsid w:val="00B759C7"/>
    <w:rsid w:val="00B85E5F"/>
    <w:rsid w:val="00B87B15"/>
    <w:rsid w:val="00C1064C"/>
    <w:rsid w:val="00C473CA"/>
    <w:rsid w:val="00C816C9"/>
    <w:rsid w:val="00C82102"/>
    <w:rsid w:val="00CC1139"/>
    <w:rsid w:val="00CC205E"/>
    <w:rsid w:val="00CF510B"/>
    <w:rsid w:val="00D02434"/>
    <w:rsid w:val="00D31961"/>
    <w:rsid w:val="00D54B9E"/>
    <w:rsid w:val="00D7045E"/>
    <w:rsid w:val="00D86552"/>
    <w:rsid w:val="00DB4327"/>
    <w:rsid w:val="00DC18F7"/>
    <w:rsid w:val="00DC3BDA"/>
    <w:rsid w:val="00E35D6B"/>
    <w:rsid w:val="00E7571B"/>
    <w:rsid w:val="00E92E48"/>
    <w:rsid w:val="00EC7B32"/>
    <w:rsid w:val="00ED0958"/>
    <w:rsid w:val="00EF09F3"/>
    <w:rsid w:val="00EF6D0E"/>
    <w:rsid w:val="00F00C53"/>
    <w:rsid w:val="00F53B10"/>
    <w:rsid w:val="00F56D26"/>
    <w:rsid w:val="00FC3D85"/>
    <w:rsid w:val="00FF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BD64"/>
  <w15:docId w15:val="{960E7E44-6E6F-48C0-AE6C-540D58A6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701"/>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85E5F"/>
    <w:rPr>
      <w:color w:val="0000FF"/>
      <w:u w:val="single"/>
    </w:rPr>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Обычный (веб)"/>
    <w:basedOn w:val="a"/>
    <w:link w:val="a5"/>
    <w:uiPriority w:val="99"/>
    <w:unhideWhenUsed/>
    <w:qFormat/>
    <w:rsid w:val="00B85E5F"/>
    <w:pPr>
      <w:suppressAutoHyphens/>
      <w:spacing w:before="280" w:after="280" w:line="240" w:lineRule="auto"/>
    </w:pPr>
    <w:rPr>
      <w:rFonts w:ascii="Times New Roman" w:hAnsi="Times New Roman"/>
      <w:sz w:val="24"/>
      <w:szCs w:val="24"/>
      <w:lang w:val="ru-RU" w:eastAsia="zh-CN"/>
    </w:rPr>
  </w:style>
  <w:style w:type="character" w:customStyle="1" w:styleId="a6">
    <w:name w:val="Без интервала Знак"/>
    <w:link w:val="a7"/>
    <w:uiPriority w:val="1"/>
    <w:locked/>
    <w:rsid w:val="00B85E5F"/>
  </w:style>
  <w:style w:type="paragraph" w:styleId="a7">
    <w:name w:val="No Spacing"/>
    <w:link w:val="a6"/>
    <w:uiPriority w:val="1"/>
    <w:qFormat/>
    <w:rsid w:val="00B85E5F"/>
    <w:pPr>
      <w:spacing w:after="0" w:line="240" w:lineRule="auto"/>
    </w:pPr>
  </w:style>
  <w:style w:type="character" w:customStyle="1" w:styleId="a8">
    <w:name w:val="Сноска_"/>
    <w:link w:val="a9"/>
    <w:locked/>
    <w:rsid w:val="00B85E5F"/>
    <w:rPr>
      <w:b/>
      <w:bCs/>
      <w:i/>
      <w:iCs/>
      <w:spacing w:val="-2"/>
      <w:sz w:val="17"/>
      <w:szCs w:val="17"/>
      <w:shd w:val="clear" w:color="auto" w:fill="FFFFFF"/>
    </w:rPr>
  </w:style>
  <w:style w:type="paragraph" w:customStyle="1" w:styleId="a9">
    <w:name w:val="Сноска"/>
    <w:basedOn w:val="a"/>
    <w:link w:val="a8"/>
    <w:rsid w:val="00B85E5F"/>
    <w:pPr>
      <w:widowControl w:val="0"/>
      <w:shd w:val="clear" w:color="auto" w:fill="FFFFFF"/>
      <w:spacing w:after="0" w:line="221" w:lineRule="exact"/>
      <w:ind w:firstLine="300"/>
      <w:jc w:val="both"/>
    </w:pPr>
    <w:rPr>
      <w:rFonts w:asciiTheme="minorHAnsi" w:eastAsiaTheme="minorHAnsi" w:hAnsiTheme="minorHAnsi" w:cstheme="minorBidi"/>
      <w:b/>
      <w:bCs/>
      <w:i/>
      <w:iCs/>
      <w:spacing w:val="-2"/>
      <w:sz w:val="17"/>
      <w:szCs w:val="17"/>
      <w:lang w:eastAsia="en-US"/>
    </w:rPr>
  </w:style>
  <w:style w:type="paragraph" w:customStyle="1" w:styleId="aa">
    <w:name w:val="a"/>
    <w:basedOn w:val="a"/>
    <w:uiPriority w:val="99"/>
    <w:rsid w:val="00B85E5F"/>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rsid w:val="00B85E5F"/>
  </w:style>
  <w:style w:type="character" w:customStyle="1" w:styleId="1">
    <w:name w:val="Основной текст1"/>
    <w:rsid w:val="00B85E5F"/>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uk-UA" w:eastAsia="uk-UA" w:bidi="uk-UA"/>
    </w:rPr>
  </w:style>
  <w:style w:type="character" w:customStyle="1" w:styleId="ab">
    <w:name w:val="Сноска + Не полужирный"/>
    <w:aliases w:val="Не курсив,Интервал 0 pt"/>
    <w:rsid w:val="00B85E5F"/>
    <w:rPr>
      <w:b/>
      <w:bCs/>
      <w:i/>
      <w:iCs/>
      <w:color w:val="000000"/>
      <w:spacing w:val="0"/>
      <w:w w:val="100"/>
      <w:position w:val="0"/>
      <w:sz w:val="17"/>
      <w:szCs w:val="17"/>
      <w:shd w:val="clear" w:color="auto" w:fill="FFFFFF"/>
      <w:lang w:val="uk-UA" w:eastAsia="uk-UA" w:bidi="uk-UA"/>
    </w:rPr>
  </w:style>
  <w:style w:type="paragraph" w:styleId="ac">
    <w:name w:val="Balloon Text"/>
    <w:basedOn w:val="a"/>
    <w:link w:val="ad"/>
    <w:uiPriority w:val="99"/>
    <w:semiHidden/>
    <w:unhideWhenUsed/>
    <w:rsid w:val="003154E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154E3"/>
    <w:rPr>
      <w:rFonts w:ascii="Tahoma" w:eastAsia="Times New Roman" w:hAnsi="Tahoma" w:cs="Tahoma"/>
      <w:sz w:val="16"/>
      <w:szCs w:val="16"/>
      <w:lang w:eastAsia="uk-UA"/>
    </w:rPr>
  </w:style>
  <w:style w:type="paragraph" w:customStyle="1" w:styleId="10">
    <w:name w:val="Абзац списка1"/>
    <w:basedOn w:val="a"/>
    <w:rsid w:val="00013BF4"/>
    <w:pPr>
      <w:spacing w:after="160" w:line="259" w:lineRule="auto"/>
      <w:ind w:left="720"/>
      <w:contextualSpacing/>
    </w:pPr>
    <w:rPr>
      <w:lang w:val="ru-RU" w:eastAsia="en-US"/>
    </w:rPr>
  </w:style>
  <w:style w:type="paragraph" w:styleId="ae">
    <w:name w:val="List Paragraph"/>
    <w:basedOn w:val="a"/>
    <w:uiPriority w:val="99"/>
    <w:qFormat/>
    <w:rsid w:val="00013BF4"/>
    <w:pPr>
      <w:ind w:left="720"/>
      <w:contextualSpacing/>
    </w:pPr>
    <w:rPr>
      <w:lang w:val="ru-RU" w:eastAsia="en-US"/>
    </w:rPr>
  </w:style>
  <w:style w:type="character" w:customStyle="1" w:styleId="a5">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4"/>
    <w:uiPriority w:val="99"/>
    <w:locked/>
    <w:rsid w:val="00791599"/>
    <w:rPr>
      <w:rFonts w:ascii="Times New Roman" w:eastAsia="Times New Roman" w:hAnsi="Times New Roman" w:cs="Times New Roman"/>
      <w:sz w:val="24"/>
      <w:szCs w:val="24"/>
      <w:lang w:val="ru-RU" w:eastAsia="zh-CN"/>
    </w:rPr>
  </w:style>
  <w:style w:type="character" w:customStyle="1" w:styleId="2">
    <w:name w:val="Основной текст (2)_"/>
    <w:basedOn w:val="a0"/>
    <w:link w:val="20"/>
    <w:locked/>
    <w:rsid w:val="00D8655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86552"/>
    <w:pPr>
      <w:widowControl w:val="0"/>
      <w:shd w:val="clear" w:color="auto" w:fill="FFFFFF"/>
      <w:spacing w:before="840" w:after="120" w:line="0" w:lineRule="atLeast"/>
      <w:jc w:val="both"/>
    </w:pPr>
    <w:rPr>
      <w:rFonts w:ascii="Times New Roman" w:hAnsi="Times New Roman"/>
      <w:sz w:val="26"/>
      <w:szCs w:val="26"/>
      <w:lang w:eastAsia="en-US"/>
    </w:rPr>
  </w:style>
  <w:style w:type="character" w:customStyle="1" w:styleId="211pt">
    <w:name w:val="Основной текст (2) + 11 pt"/>
    <w:aliases w:val="Полужирный,Курсив"/>
    <w:basedOn w:val="2"/>
    <w:rsid w:val="00D86552"/>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D86552"/>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customStyle="1" w:styleId="rvps2">
    <w:name w:val="rvps2"/>
    <w:basedOn w:val="a"/>
    <w:rsid w:val="00D86552"/>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rsid w:val="00D86552"/>
  </w:style>
  <w:style w:type="character" w:customStyle="1" w:styleId="11">
    <w:name w:val="Текст примечания Знак1"/>
    <w:link w:val="af"/>
    <w:uiPriority w:val="99"/>
    <w:unhideWhenUsed/>
    <w:locked/>
    <w:rsid w:val="004B6CBA"/>
    <w:rPr>
      <w:rFonts w:cs="Times New Roman"/>
    </w:rPr>
  </w:style>
  <w:style w:type="paragraph" w:styleId="af">
    <w:name w:val="annotation text"/>
    <w:basedOn w:val="a"/>
    <w:link w:val="11"/>
    <w:uiPriority w:val="99"/>
    <w:unhideWhenUsed/>
    <w:rsid w:val="004B6CBA"/>
    <w:pPr>
      <w:spacing w:line="240" w:lineRule="auto"/>
    </w:pPr>
    <w:rPr>
      <w:rFonts w:asciiTheme="minorHAnsi" w:eastAsiaTheme="minorHAnsi" w:hAnsiTheme="minorHAnsi"/>
      <w:lang w:eastAsia="en-US"/>
    </w:rPr>
  </w:style>
  <w:style w:type="character" w:customStyle="1" w:styleId="af0">
    <w:name w:val="Текст примечания Знак"/>
    <w:basedOn w:val="a0"/>
    <w:uiPriority w:val="99"/>
    <w:semiHidden/>
    <w:rsid w:val="004B6CBA"/>
    <w:rPr>
      <w:rFonts w:ascii="Calibri" w:eastAsia="Times New Roman" w:hAnsi="Calibri" w:cs="Times New Roman"/>
      <w:sz w:val="20"/>
      <w:szCs w:val="20"/>
      <w:lang w:eastAsia="uk-UA"/>
    </w:rPr>
  </w:style>
  <w:style w:type="character" w:styleId="af1">
    <w:name w:val="Emphasis"/>
    <w:uiPriority w:val="20"/>
    <w:qFormat/>
    <w:rsid w:val="004B6CBA"/>
    <w:rPr>
      <w:i/>
      <w:iCs/>
    </w:rPr>
  </w:style>
  <w:style w:type="character" w:customStyle="1" w:styleId="rvts44">
    <w:name w:val="rvts44"/>
    <w:rsid w:val="004B6CBA"/>
  </w:style>
  <w:style w:type="character" w:customStyle="1" w:styleId="rvts9">
    <w:name w:val="rvts9"/>
    <w:rsid w:val="004B6CBA"/>
  </w:style>
  <w:style w:type="character" w:customStyle="1" w:styleId="description">
    <w:name w:val="description"/>
    <w:rsid w:val="004B6CBA"/>
  </w:style>
  <w:style w:type="character" w:styleId="af2">
    <w:name w:val="Unresolved Mention"/>
    <w:basedOn w:val="a0"/>
    <w:uiPriority w:val="99"/>
    <w:semiHidden/>
    <w:unhideWhenUsed/>
    <w:rsid w:val="004B6CBA"/>
    <w:rPr>
      <w:color w:val="605E5C"/>
      <w:shd w:val="clear" w:color="auto" w:fill="E1DFDD"/>
    </w:rPr>
  </w:style>
  <w:style w:type="paragraph" w:customStyle="1" w:styleId="12">
    <w:name w:val="Звичайний1"/>
    <w:rsid w:val="004905DA"/>
    <w:pPr>
      <w:widowControl w:val="0"/>
      <w:spacing w:after="0" w:line="240" w:lineRule="auto"/>
      <w:jc w:val="both"/>
    </w:pPr>
    <w:rPr>
      <w:rFonts w:ascii="Times" w:eastAsia="Times" w:hAnsi="Times" w:cs="Time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378390">
      <w:bodyDiv w:val="1"/>
      <w:marLeft w:val="0"/>
      <w:marRight w:val="0"/>
      <w:marTop w:val="0"/>
      <w:marBottom w:val="0"/>
      <w:divBdr>
        <w:top w:val="none" w:sz="0" w:space="0" w:color="auto"/>
        <w:left w:val="none" w:sz="0" w:space="0" w:color="auto"/>
        <w:bottom w:val="none" w:sz="0" w:space="0" w:color="auto"/>
        <w:right w:val="none" w:sz="0" w:space="0" w:color="auto"/>
      </w:divBdr>
    </w:div>
    <w:div w:id="1496803532">
      <w:bodyDiv w:val="1"/>
      <w:marLeft w:val="0"/>
      <w:marRight w:val="0"/>
      <w:marTop w:val="0"/>
      <w:marBottom w:val="0"/>
      <w:divBdr>
        <w:top w:val="none" w:sz="0" w:space="0" w:color="auto"/>
        <w:left w:val="none" w:sz="0" w:space="0" w:color="auto"/>
        <w:bottom w:val="none" w:sz="0" w:space="0" w:color="auto"/>
        <w:right w:val="none" w:sz="0" w:space="0" w:color="auto"/>
      </w:divBdr>
    </w:div>
    <w:div w:id="1695841433">
      <w:bodyDiv w:val="1"/>
      <w:marLeft w:val="0"/>
      <w:marRight w:val="0"/>
      <w:marTop w:val="0"/>
      <w:marBottom w:val="0"/>
      <w:divBdr>
        <w:top w:val="none" w:sz="0" w:space="0" w:color="auto"/>
        <w:left w:val="none" w:sz="0" w:space="0" w:color="auto"/>
        <w:bottom w:val="none" w:sz="0" w:space="0" w:color="auto"/>
        <w:right w:val="none" w:sz="0" w:space="0" w:color="auto"/>
      </w:divBdr>
    </w:div>
    <w:div w:id="1888175736">
      <w:bodyDiv w:val="1"/>
      <w:marLeft w:val="0"/>
      <w:marRight w:val="0"/>
      <w:marTop w:val="0"/>
      <w:marBottom w:val="0"/>
      <w:divBdr>
        <w:top w:val="none" w:sz="0" w:space="0" w:color="auto"/>
        <w:left w:val="none" w:sz="0" w:space="0" w:color="auto"/>
        <w:bottom w:val="none" w:sz="0" w:space="0" w:color="auto"/>
        <w:right w:val="none" w:sz="0" w:space="0" w:color="auto"/>
      </w:divBdr>
    </w:div>
    <w:div w:id="1983120036">
      <w:bodyDiv w:val="1"/>
      <w:marLeft w:val="0"/>
      <w:marRight w:val="0"/>
      <w:marTop w:val="0"/>
      <w:marBottom w:val="0"/>
      <w:divBdr>
        <w:top w:val="none" w:sz="0" w:space="0" w:color="auto"/>
        <w:left w:val="none" w:sz="0" w:space="0" w:color="auto"/>
        <w:bottom w:val="none" w:sz="0" w:space="0" w:color="auto"/>
        <w:right w:val="none" w:sz="0" w:space="0" w:color="auto"/>
      </w:divBdr>
    </w:div>
    <w:div w:id="20542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amcu.gov.ua/" TargetMode="External"/><Relationship Id="rId18" Type="http://schemas.openxmlformats.org/officeDocument/2006/relationships/hyperlink" Target="https://nazk.gov.ua/uk/novyny/dostup-do-publichnoyi-chastyny-reyestru-deklaratsij-reyestru-zvitiv-partij-politdata-ta-reyestru-koruptsioneriv-obmezheno/" TargetMode="External"/><Relationship Id="rId3" Type="http://schemas.openxmlformats.org/officeDocument/2006/relationships/settings" Target="settings.xml"/><Relationship Id="rId21" Type="http://schemas.openxmlformats.org/officeDocument/2006/relationships/hyperlink" Target="https://vytiah.mvs.gov.ua/app/checkStatus"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2210-14" TargetMode="External"/><Relationship Id="rId17" Type="http://schemas.openxmlformats.org/officeDocument/2006/relationships/hyperlink" Target="https://corruptinfo.nazk.gov.ua/" TargetMode="External"/><Relationship Id="rId2" Type="http://schemas.openxmlformats.org/officeDocument/2006/relationships/styles" Target="styles.xml"/><Relationship Id="rId16" Type="http://schemas.openxmlformats.org/officeDocument/2006/relationships/hyperlink" Target="https://usr.minjust.gov.ua/content/free-search" TargetMode="External"/><Relationship Id="rId20" Type="http://schemas.openxmlformats.org/officeDocument/2006/relationships/hyperlink" Target="https://vytiah.mvs.gov.ua/app/checkStatus"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hyperlink" Target="https://zakon.rada.gov.ua/laws/show/922-19" TargetMode="External"/><Relationship Id="rId15" Type="http://schemas.openxmlformats.org/officeDocument/2006/relationships/hyperlink" Target="https://zakon.rada.gov.ua/laws/show/1644-18" TargetMode="External"/><Relationship Id="rId23" Type="http://schemas.openxmlformats.org/officeDocument/2006/relationships/fontTable" Target="fontTable.xml"/><Relationship Id="rId10" Type="http://schemas.openxmlformats.org/officeDocument/2006/relationships/hyperlink" Target="https://youcontrol.com.ua/tenders/check/1"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755-15" TargetMode="External"/><Relationship Id="rId22"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5801</Words>
  <Characters>33070</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13</cp:revision>
  <cp:lastPrinted>2021-03-03T09:23:00Z</cp:lastPrinted>
  <dcterms:created xsi:type="dcterms:W3CDTF">2022-03-09T09:49:00Z</dcterms:created>
  <dcterms:modified xsi:type="dcterms:W3CDTF">2022-11-24T09:59:00Z</dcterms:modified>
</cp:coreProperties>
</file>