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30</w:t>
                </w:r>
                <w:r>
                  <w:rPr>
                    <w:rFonts w:ascii="Times New Roman" w:hAnsi="Times New Roman" w:cs="Times New Roman"/>
                    <w:sz w:val="26"/>
                    <w:szCs w:val="26"/>
                    <w:lang w:val="ru-RU"/>
                  </w:rPr>
                  <w:t>.</w:t>
                </w:r>
                <w:r>
                  <w:rPr>
                    <w:rFonts w:hint="default" w:ascii="Times New Roman" w:hAnsi="Times New Roman" w:cs="Times New Roman"/>
                    <w:sz w:val="26"/>
                    <w:szCs w:val="26"/>
                    <w:lang w:val="uk-UA"/>
                  </w:rPr>
                  <w:t>01</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rPr>
          <w:rFonts w:ascii="Times New Roman" w:hAnsi="Times New Roman" w:cs="Times New Roman"/>
          <w:sz w:val="26"/>
          <w:szCs w:val="26"/>
        </w:rPr>
      </w:pPr>
    </w:p>
    <w:p>
      <w:pPr>
        <w:rPr>
          <w:rFonts w:eastAsia="Arial"/>
          <w:sz w:val="22"/>
          <w:szCs w:val="22"/>
          <w:shd w:val="clear" w:color="auto" w:fill="FDFEFD"/>
        </w:rPr>
      </w:pPr>
      <w:r>
        <w:rPr>
          <w:rFonts w:ascii="Times New Roman" w:hAnsi="Times New Roman" w:eastAsia="Calibri" w:cs="Times New Roman"/>
          <w:b/>
          <w:i/>
          <w:sz w:val="26"/>
          <w:szCs w:val="26"/>
        </w:rPr>
        <w:t xml:space="preserve">ДК 021:2015 - </w:t>
      </w:r>
      <w:r>
        <w:rPr>
          <w:sz w:val="22"/>
          <w:szCs w:val="22"/>
          <w:shd w:val="clear" w:color="auto" w:fill="FFFFFF"/>
          <w:lang w:val="uk-UA"/>
        </w:rPr>
        <w:t xml:space="preserve"> </w:t>
      </w:r>
      <w:r>
        <w:rPr>
          <w:rFonts w:eastAsia="Arial"/>
          <w:sz w:val="22"/>
          <w:szCs w:val="22"/>
          <w:shd w:val="clear" w:color="auto" w:fill="FDFEFD"/>
        </w:rPr>
        <w:t>33140000-3 - Медичні матеріали</w:t>
      </w:r>
    </w:p>
    <w:p>
      <w:pPr>
        <w:rPr>
          <w:rFonts w:hint="default" w:ascii="Arial" w:hAnsi="Arial" w:eastAsia="Arial" w:cs="Arial"/>
          <w:i w:val="0"/>
          <w:iCs w:val="0"/>
          <w:caps w:val="0"/>
          <w:color w:val="000000"/>
          <w:spacing w:val="0"/>
          <w:sz w:val="24"/>
          <w:szCs w:val="24"/>
          <w:shd w:val="clear" w:fill="FDFEFD"/>
          <w:lang w:val="uk-UA"/>
        </w:rPr>
      </w:pPr>
      <w:r>
        <w:rPr>
          <w:rFonts w:hint="default" w:ascii="Arial" w:hAnsi="Arial" w:eastAsia="Arial"/>
          <w:i w:val="0"/>
          <w:iCs w:val="0"/>
          <w:caps w:val="0"/>
          <w:color w:val="000000"/>
          <w:spacing w:val="0"/>
          <w:sz w:val="24"/>
          <w:szCs w:val="24"/>
          <w:shd w:val="clear" w:fill="FDFEFD"/>
        </w:rPr>
        <w:t>33141750-2 - Штучні суглоби ( Ендопротези ).</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0988492936,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eastAsia="Arial"/>
                <w:sz w:val="22"/>
                <w:szCs w:val="22"/>
                <w:shd w:val="clear" w:color="auto" w:fill="FDFEFD"/>
              </w:rPr>
            </w:pPr>
            <w:r>
              <w:rPr>
                <w:rFonts w:ascii="Times New Roman" w:hAnsi="Times New Roman" w:eastAsia="Calibri" w:cs="Times New Roman"/>
                <w:sz w:val="24"/>
                <w:szCs w:val="24"/>
              </w:rPr>
              <w:t>ДК 021:2015</w:t>
            </w:r>
            <w:bookmarkStart w:id="0" w:name="_Hlk146993893"/>
            <w:r>
              <w:rPr>
                <w:rFonts w:ascii="Times New Roman" w:hAnsi="Times New Roman" w:eastAsia="Calibri" w:cs="Times New Roman"/>
                <w:sz w:val="24"/>
                <w:szCs w:val="24"/>
              </w:rPr>
              <w:t>:</w:t>
            </w:r>
            <w:bookmarkEnd w:id="0"/>
            <w:r>
              <w:rPr>
                <w:rFonts w:hint="default" w:ascii="Times New Roman" w:hAnsi="Times New Roman" w:eastAsia="Calibri" w:cs="Times New Roman"/>
                <w:sz w:val="24"/>
                <w:szCs w:val="24"/>
                <w:lang w:val="uk-UA"/>
              </w:rPr>
              <w:t xml:space="preserve"> </w:t>
            </w:r>
            <w:r>
              <w:rPr>
                <w:sz w:val="22"/>
                <w:szCs w:val="22"/>
                <w:shd w:val="clear" w:color="auto" w:fill="FFFFFF"/>
                <w:lang w:val="uk-UA"/>
              </w:rPr>
              <w:t xml:space="preserve"> </w:t>
            </w:r>
            <w:r>
              <w:rPr>
                <w:rFonts w:eastAsia="Arial"/>
                <w:sz w:val="22"/>
                <w:szCs w:val="22"/>
                <w:shd w:val="clear" w:color="auto" w:fill="FDFEFD"/>
              </w:rPr>
              <w:t>33140000-3 - Медичні матеріали</w:t>
            </w:r>
          </w:p>
          <w:p>
            <w:pPr>
              <w:rPr>
                <w:rFonts w:ascii="Arial" w:hAnsi="Arial" w:eastAsia="Arial" w:cs="Arial"/>
                <w:i w:val="0"/>
                <w:iCs w:val="0"/>
                <w:caps w:val="0"/>
                <w:color w:val="000000"/>
                <w:spacing w:val="0"/>
                <w:sz w:val="24"/>
                <w:szCs w:val="24"/>
                <w:shd w:val="clear" w:fill="FDFEFD"/>
              </w:rPr>
            </w:pPr>
            <w:bookmarkStart w:id="64" w:name="_GoBack"/>
            <w:bookmarkEnd w:id="64"/>
            <w:r>
              <w:rPr>
                <w:rFonts w:hint="default" w:ascii="Arial" w:hAnsi="Arial" w:eastAsia="Arial"/>
                <w:i w:val="0"/>
                <w:iCs w:val="0"/>
                <w:caps w:val="0"/>
                <w:color w:val="000000"/>
                <w:spacing w:val="0"/>
                <w:sz w:val="24"/>
                <w:szCs w:val="24"/>
                <w:shd w:val="clear" w:fill="FDFEFD"/>
              </w:rPr>
              <w:t>33141750-2 - Штучні суглоби ( Ендопротези ).</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5 одиниць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1"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hint="default" w:ascii="Arial" w:hAnsi="Arial" w:eastAsia="Arial"/>
                <w:i w:val="0"/>
                <w:iCs w:val="0"/>
                <w:color w:val="000000"/>
                <w:spacing w:val="0"/>
                <w:sz w:val="24"/>
                <w:szCs w:val="24"/>
                <w:shd w:val="clear" w:fill="FDFEFD"/>
                <w:lang w:val="uk-UA"/>
              </w:rPr>
            </w:pPr>
            <w:r>
              <w:rPr>
                <w:rFonts w:hint="default" w:ascii="Arial" w:hAnsi="Arial" w:eastAsia="Arial"/>
                <w:i w:val="0"/>
                <w:iCs w:val="0"/>
                <w:color w:val="000000"/>
                <w:spacing w:val="0"/>
                <w:sz w:val="24"/>
                <w:szCs w:val="24"/>
                <w:shd w:val="clear" w:fill="FDFEFD"/>
                <w:lang w:val="uk-UA"/>
              </w:rPr>
              <w:t>33141750-2 - Штучні суглоби ( Ендопротези ).</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5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2" w:name="n559"/>
            <w:bookmarkEnd w:id="2"/>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3" w:name="gjdgxs" w:colFirst="0" w:colLast="0"/>
            <w:bookmarkEnd w:id="3"/>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4" w:name="n617"/>
            <w:bookmarkEnd w:id="4"/>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5" w:name="n618"/>
            <w:bookmarkEnd w:id="5"/>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6" w:name="n619"/>
            <w:bookmarkEnd w:id="6"/>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7" w:name="n620"/>
            <w:bookmarkEnd w:id="7"/>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8" w:name="n621"/>
            <w:bookmarkEnd w:id="8"/>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9" w:name="n622"/>
            <w:bookmarkEnd w:id="9"/>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10" w:name="n623"/>
            <w:bookmarkEnd w:id="10"/>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1" w:name="n624"/>
            <w:bookmarkEnd w:id="11"/>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2" w:name="n625"/>
            <w:bookmarkEnd w:id="12"/>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3" w:name="n626"/>
            <w:bookmarkEnd w:id="13"/>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4" w:name="n627"/>
            <w:bookmarkEnd w:id="14"/>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5" w:name="n628"/>
            <w:bookmarkEnd w:id="15"/>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6" w:name="n629"/>
            <w:bookmarkEnd w:id="16"/>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7" w:name="n630"/>
            <w:bookmarkEnd w:id="17"/>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8" w:name="n631"/>
            <w:bookmarkEnd w:id="18"/>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9" w:name="n632"/>
            <w:bookmarkEnd w:id="19"/>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20" w:name="n633"/>
            <w:bookmarkEnd w:id="20"/>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12</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07 лютого</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1" w:name="n569"/>
            <w:bookmarkEnd w:id="21"/>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2"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2"/>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3" w:name="n576"/>
            <w:bookmarkEnd w:id="23"/>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4" w:name="n482"/>
            <w:bookmarkEnd w:id="24"/>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5" w:name="n637"/>
            <w:bookmarkEnd w:id="25"/>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6"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6"/>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7" w:name="_Hlk125046541"/>
            <w:r>
              <w:rPr>
                <w:rFonts w:ascii="Times New Roman" w:hAnsi="Times New Roman" w:eastAsia="Times New Roman" w:cs="Times New Roman"/>
                <w:sz w:val="24"/>
                <w:szCs w:val="24"/>
              </w:rPr>
              <w:t>немає пропуску між словами</w:t>
            </w:r>
            <w:bookmarkEnd w:id="27"/>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8" w:name="n592"/>
            <w:bookmarkEnd w:id="28"/>
            <w:r>
              <w:t>1) учасник процедури закупівлі:</w:t>
            </w:r>
          </w:p>
          <w:p>
            <w:pPr>
              <w:pStyle w:val="13"/>
              <w:spacing w:before="0" w:beforeAutospacing="0" w:after="0" w:afterAutospacing="0"/>
              <w:jc w:val="both"/>
            </w:pPr>
            <w:bookmarkStart w:id="29" w:name="n593"/>
            <w:bookmarkEnd w:id="29"/>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30" w:name="n594"/>
            <w:bookmarkEnd w:id="30"/>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1" w:name="n595"/>
            <w:bookmarkEnd w:id="31"/>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2" w:name="n596"/>
            <w:bookmarkEnd w:id="32"/>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3" w:name="n597"/>
            <w:bookmarkEnd w:id="33"/>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4" w:name="n598"/>
            <w:bookmarkEnd w:id="34"/>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5" w:name="n599"/>
            <w:bookmarkEnd w:id="35"/>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6" w:name="n600"/>
            <w:bookmarkEnd w:id="36"/>
            <w:r>
              <w:t>2) тендерна пропозиція:</w:t>
            </w:r>
          </w:p>
          <w:p>
            <w:pPr>
              <w:pStyle w:val="13"/>
              <w:spacing w:before="0" w:beforeAutospacing="0" w:after="0" w:afterAutospacing="0"/>
              <w:jc w:val="both"/>
            </w:pPr>
            <w:bookmarkStart w:id="37" w:name="n601"/>
            <w:bookmarkEnd w:id="37"/>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8" w:name="n602"/>
            <w:bookmarkEnd w:id="38"/>
            <w:r>
              <w:t>є такою, строк дії якої закінчився;</w:t>
            </w:r>
          </w:p>
          <w:p>
            <w:pPr>
              <w:pStyle w:val="13"/>
              <w:spacing w:before="0" w:beforeAutospacing="0" w:after="0" w:afterAutospacing="0"/>
              <w:jc w:val="both"/>
            </w:pPr>
            <w:bookmarkStart w:id="39" w:name="n603"/>
            <w:bookmarkEnd w:id="39"/>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40" w:name="n604"/>
            <w:bookmarkEnd w:id="40"/>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1" w:name="n605"/>
            <w:bookmarkEnd w:id="41"/>
            <w:r>
              <w:t>3) переможець процедури закупівлі:</w:t>
            </w:r>
          </w:p>
          <w:p>
            <w:pPr>
              <w:pStyle w:val="13"/>
              <w:spacing w:before="0" w:beforeAutospacing="0" w:after="0" w:afterAutospacing="0"/>
              <w:jc w:val="both"/>
            </w:pPr>
            <w:bookmarkStart w:id="42" w:name="n606"/>
            <w:bookmarkEnd w:id="42"/>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3" w:name="n607"/>
            <w:bookmarkEnd w:id="43"/>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4" w:name="n608"/>
            <w:bookmarkEnd w:id="44"/>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5" w:name="n609"/>
            <w:bookmarkEnd w:id="45"/>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6"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6"/>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7" w:name="z337ya" w:colFirst="0" w:colLast="0"/>
            <w:bookmarkEnd w:id="47"/>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8" w:name="n649"/>
            <w:bookmarkEnd w:id="48"/>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0"/>
            <w:bookmarkEnd w:id="49"/>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50" w:name="n651"/>
            <w:bookmarkEnd w:id="50"/>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1" w:name="_Hlk494716740"/>
            <w:r>
              <w:rPr>
                <w:rFonts w:ascii="Times New Roman" w:hAnsi="Times New Roman" w:cs="Times New Roman"/>
                <w:b/>
                <w:sz w:val="24"/>
                <w:szCs w:val="24"/>
              </w:rPr>
              <w:t>Істотні умови, що обов’язково включаються до договору про закупівлю</w:t>
            </w:r>
            <w:bookmarkEnd w:id="51"/>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2" w:name="w1_15"/>
            <w:r>
              <w:t xml:space="preserve">    </w:t>
            </w:r>
            <w:bookmarkEnd w:id="52"/>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3" w:name="n503"/>
            <w:bookmarkEnd w:id="53"/>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4" w:name="n504"/>
            <w:bookmarkEnd w:id="54"/>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5" w:name="n75"/>
            <w:bookmarkEnd w:id="55"/>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6" w:name="n76"/>
            <w:bookmarkEnd w:id="56"/>
            <w: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n77"/>
            <w:bookmarkEnd w:id="57"/>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n374"/>
            <w:bookmarkEnd w:id="58"/>
          </w:p>
          <w:p>
            <w:pPr>
              <w:pStyle w:val="13"/>
              <w:spacing w:before="0" w:beforeAutospacing="0" w:after="0" w:afterAutospacing="0"/>
              <w:jc w:val="both"/>
            </w:pPr>
            <w:bookmarkStart w:id="59" w:name="n78"/>
            <w:bookmarkEnd w:id="59"/>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60" w:name="n79"/>
            <w:bookmarkEnd w:id="60"/>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1" w:name="n80"/>
            <w:bookmarkEnd w:id="61"/>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2" w:name="n81"/>
            <w:bookmarkEnd w:id="62"/>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3" w:name="n82"/>
            <w:bookmarkEnd w:id="63"/>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174A758C"/>
    <w:rsid w:val="2E9E7058"/>
    <w:rsid w:val="6FC8322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0</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2024-01-30T08:39:12Z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F49B8B9B83BD4BCFBD0B3976D461F0AE_13</vt:lpwstr>
  </property>
</Properties>
</file>