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670"/>
      </w:tblGrid>
      <w:tr w:rsidR="00776CC6" w:rsidRPr="00637D5C" w:rsidTr="00776CC6">
        <w:tc>
          <w:tcPr>
            <w:tcW w:w="4962" w:type="dxa"/>
          </w:tcPr>
          <w:p w:rsidR="00776CC6" w:rsidRPr="00457682" w:rsidRDefault="00776CC6" w:rsidP="00776CC6">
            <w:pPr>
              <w:widowControl w:val="0"/>
              <w:ind w:right="120"/>
              <w:jc w:val="both"/>
              <w:rPr>
                <w:rFonts w:ascii="Times New Roman" w:eastAsia="SimSun" w:hAnsi="Times New Roman" w:cs="Times New Roman"/>
                <w:b/>
                <w:bCs/>
                <w:kern w:val="2"/>
                <w:sz w:val="24"/>
                <w:szCs w:val="24"/>
                <w:lang w:val="uk-UA" w:eastAsia="hi-IN" w:bidi="hi-IN"/>
              </w:rPr>
            </w:pPr>
            <w:r w:rsidRPr="00457682">
              <w:rPr>
                <w:rFonts w:ascii="Times New Roman" w:eastAsia="SimSun" w:hAnsi="Times New Roman" w:cs="Times New Roman"/>
                <w:b/>
                <w:bCs/>
                <w:kern w:val="2"/>
                <w:sz w:val="24"/>
                <w:szCs w:val="24"/>
                <w:lang w:val="uk-UA" w:eastAsia="hi-IN" w:bidi="hi-IN"/>
              </w:rPr>
              <w:t>ПОГОДЖЕННЯ:</w:t>
            </w:r>
          </w:p>
          <w:p w:rsidR="00776CC6" w:rsidRPr="00637D5C" w:rsidRDefault="00776CC6" w:rsidP="00776CC6">
            <w:pPr>
              <w:widowControl w:val="0"/>
              <w:ind w:right="120"/>
              <w:jc w:val="both"/>
              <w:rPr>
                <w:rFonts w:ascii="Times New Roman" w:eastAsia="SimSun" w:hAnsi="Times New Roman" w:cs="Times New Roman"/>
                <w:b/>
                <w:bCs/>
                <w:kern w:val="2"/>
                <w:sz w:val="24"/>
                <w:szCs w:val="24"/>
                <w:lang w:val="uk-UA" w:eastAsia="hi-IN" w:bidi="hi-IN"/>
              </w:rPr>
            </w:pPr>
          </w:p>
        </w:tc>
        <w:tc>
          <w:tcPr>
            <w:tcW w:w="5670" w:type="dxa"/>
          </w:tcPr>
          <w:p w:rsidR="00776CC6" w:rsidRPr="00637D5C" w:rsidRDefault="00776CC6" w:rsidP="00776CC6">
            <w:pPr>
              <w:widowControl w:val="0"/>
              <w:ind w:right="120"/>
              <w:jc w:val="both"/>
              <w:rPr>
                <w:rFonts w:ascii="Times New Roman" w:eastAsia="SimSun" w:hAnsi="Times New Roman" w:cs="Times New Roman"/>
                <w:b/>
                <w:bCs/>
                <w:kern w:val="2"/>
                <w:sz w:val="24"/>
                <w:szCs w:val="24"/>
                <w:lang w:val="uk-UA" w:eastAsia="hi-IN" w:bidi="hi-IN"/>
              </w:rPr>
            </w:pPr>
          </w:p>
        </w:tc>
      </w:tr>
      <w:tr w:rsidR="00776CC6" w:rsidRPr="00637D5C" w:rsidTr="00776CC6">
        <w:tc>
          <w:tcPr>
            <w:tcW w:w="4962" w:type="dxa"/>
          </w:tcPr>
          <w:p w:rsidR="00776CC6" w:rsidRPr="007666FD" w:rsidRDefault="00776CC6" w:rsidP="00776CC6">
            <w:pPr>
              <w:widowControl w:val="0"/>
              <w:ind w:right="120"/>
              <w:jc w:val="both"/>
              <w:rPr>
                <w:rFonts w:ascii="Times New Roman" w:eastAsia="SimSun" w:hAnsi="Times New Roman" w:cs="Times New Roman"/>
                <w:bCs/>
                <w:kern w:val="2"/>
                <w:sz w:val="24"/>
                <w:szCs w:val="24"/>
                <w:lang w:val="uk-UA" w:eastAsia="hi-IN" w:bidi="hi-IN"/>
              </w:rPr>
            </w:pPr>
            <w:r w:rsidRPr="007666FD">
              <w:rPr>
                <w:rFonts w:ascii="Times New Roman" w:eastAsia="SimSun" w:hAnsi="Times New Roman" w:cs="Times New Roman"/>
                <w:bCs/>
                <w:kern w:val="2"/>
                <w:sz w:val="24"/>
                <w:szCs w:val="24"/>
                <w:lang w:val="uk-UA" w:eastAsia="hi-IN" w:bidi="hi-IN"/>
              </w:rPr>
              <w:t>Начальник відділу інформаційних технологій</w:t>
            </w:r>
          </w:p>
          <w:p w:rsidR="00776CC6" w:rsidRPr="007666FD" w:rsidRDefault="00776CC6" w:rsidP="00776CC6">
            <w:pPr>
              <w:widowControl w:val="0"/>
              <w:ind w:right="120"/>
              <w:jc w:val="both"/>
              <w:rPr>
                <w:rFonts w:ascii="Times New Roman" w:eastAsia="SimSun" w:hAnsi="Times New Roman" w:cs="Times New Roman"/>
                <w:bCs/>
                <w:kern w:val="2"/>
                <w:sz w:val="24"/>
                <w:szCs w:val="24"/>
                <w:lang w:val="uk-UA" w:eastAsia="hi-IN" w:bidi="hi-IN"/>
              </w:rPr>
            </w:pPr>
          </w:p>
        </w:tc>
        <w:tc>
          <w:tcPr>
            <w:tcW w:w="5670" w:type="dxa"/>
          </w:tcPr>
          <w:p w:rsidR="00776CC6" w:rsidRPr="007666FD" w:rsidRDefault="00A72074" w:rsidP="00776CC6">
            <w:pPr>
              <w:widowControl w:val="0"/>
              <w:ind w:right="120"/>
              <w:jc w:val="right"/>
              <w:rPr>
                <w:rFonts w:ascii="Times New Roman" w:eastAsia="SimSun" w:hAnsi="Times New Roman" w:cs="Times New Roman"/>
                <w:bCs/>
                <w:kern w:val="2"/>
                <w:sz w:val="24"/>
                <w:szCs w:val="24"/>
                <w:lang w:val="uk-UA" w:eastAsia="hi-IN" w:bidi="hi-IN"/>
              </w:rPr>
            </w:pPr>
            <w:r>
              <w:rPr>
                <w:rFonts w:ascii="Times New Roman" w:eastAsia="SimSun" w:hAnsi="Times New Roman" w:cs="Times New Roman"/>
                <w:bCs/>
                <w:kern w:val="2"/>
                <w:sz w:val="24"/>
                <w:szCs w:val="24"/>
                <w:lang w:val="uk-UA" w:eastAsia="hi-IN" w:bidi="hi-IN"/>
              </w:rPr>
              <w:t>Ірина</w:t>
            </w:r>
            <w:r w:rsidR="00776CC6" w:rsidRPr="007666FD">
              <w:rPr>
                <w:rFonts w:ascii="Times New Roman" w:eastAsia="SimSun" w:hAnsi="Times New Roman" w:cs="Times New Roman"/>
                <w:bCs/>
                <w:kern w:val="2"/>
                <w:sz w:val="24"/>
                <w:szCs w:val="24"/>
                <w:lang w:val="uk-UA" w:eastAsia="hi-IN" w:bidi="hi-IN"/>
              </w:rPr>
              <w:t xml:space="preserve"> </w:t>
            </w:r>
            <w:r w:rsidRPr="007666FD">
              <w:rPr>
                <w:rFonts w:ascii="Times New Roman" w:eastAsia="SimSun" w:hAnsi="Times New Roman" w:cs="Times New Roman"/>
                <w:bCs/>
                <w:kern w:val="2"/>
                <w:sz w:val="24"/>
                <w:szCs w:val="24"/>
                <w:lang w:val="uk-UA" w:eastAsia="hi-IN" w:bidi="hi-IN"/>
              </w:rPr>
              <w:t>МОЙСЄЄВА</w:t>
            </w:r>
          </w:p>
          <w:p w:rsidR="00776CC6" w:rsidRPr="007666FD" w:rsidRDefault="00776CC6" w:rsidP="00776CC6">
            <w:pPr>
              <w:widowControl w:val="0"/>
              <w:ind w:right="120"/>
              <w:jc w:val="right"/>
              <w:rPr>
                <w:rFonts w:ascii="Times New Roman" w:eastAsia="SimSun" w:hAnsi="Times New Roman" w:cs="Times New Roman"/>
                <w:bCs/>
                <w:kern w:val="2"/>
                <w:sz w:val="24"/>
                <w:szCs w:val="24"/>
                <w:lang w:val="uk-UA" w:eastAsia="hi-IN" w:bidi="hi-IN"/>
              </w:rPr>
            </w:pPr>
            <w:r w:rsidRPr="007666FD">
              <w:rPr>
                <w:rFonts w:ascii="Times New Roman" w:eastAsia="SimSun" w:hAnsi="Times New Roman" w:cs="Times New Roman"/>
                <w:bCs/>
                <w:kern w:val="2"/>
                <w:sz w:val="24"/>
                <w:szCs w:val="24"/>
                <w:lang w:val="uk-UA" w:eastAsia="hi-IN" w:bidi="hi-IN"/>
              </w:rPr>
              <w:t>«___» ___________ 2023 року</w:t>
            </w:r>
          </w:p>
        </w:tc>
      </w:tr>
      <w:tr w:rsidR="00A72074" w:rsidRPr="00637D5C" w:rsidTr="00776CC6">
        <w:tc>
          <w:tcPr>
            <w:tcW w:w="4962" w:type="dxa"/>
          </w:tcPr>
          <w:p w:rsidR="00A72074" w:rsidRPr="007666FD" w:rsidRDefault="00A72074" w:rsidP="00A72074">
            <w:pPr>
              <w:widowControl w:val="0"/>
              <w:ind w:right="120"/>
              <w:jc w:val="both"/>
              <w:rPr>
                <w:rFonts w:ascii="Times New Roman" w:eastAsia="SimSun" w:hAnsi="Times New Roman" w:cs="Times New Roman"/>
                <w:bCs/>
                <w:kern w:val="2"/>
                <w:sz w:val="24"/>
                <w:szCs w:val="24"/>
                <w:lang w:val="uk-UA" w:eastAsia="hi-IN" w:bidi="hi-IN"/>
              </w:rPr>
            </w:pPr>
            <w:r>
              <w:rPr>
                <w:rFonts w:ascii="Times New Roman" w:eastAsia="SimSun" w:hAnsi="Times New Roman" w:cs="Times New Roman"/>
                <w:bCs/>
                <w:kern w:val="2"/>
                <w:sz w:val="24"/>
                <w:szCs w:val="24"/>
                <w:lang w:val="uk-UA" w:eastAsia="hi-IN" w:bidi="hi-IN"/>
              </w:rPr>
              <w:t xml:space="preserve">Головний спеціаліст </w:t>
            </w:r>
            <w:r w:rsidRPr="007666FD">
              <w:rPr>
                <w:rFonts w:ascii="Times New Roman" w:eastAsia="SimSun" w:hAnsi="Times New Roman" w:cs="Times New Roman"/>
                <w:bCs/>
                <w:kern w:val="2"/>
                <w:sz w:val="24"/>
                <w:szCs w:val="24"/>
                <w:lang w:val="uk-UA" w:eastAsia="hi-IN" w:bidi="hi-IN"/>
              </w:rPr>
              <w:t>відділу інформаційних технологій</w:t>
            </w:r>
          </w:p>
          <w:p w:rsidR="00A72074" w:rsidRPr="007666FD" w:rsidRDefault="00A72074" w:rsidP="00776CC6">
            <w:pPr>
              <w:widowControl w:val="0"/>
              <w:ind w:right="120"/>
              <w:jc w:val="both"/>
              <w:rPr>
                <w:rFonts w:ascii="Times New Roman" w:eastAsia="SimSun" w:hAnsi="Times New Roman" w:cs="Times New Roman"/>
                <w:bCs/>
                <w:kern w:val="2"/>
                <w:sz w:val="24"/>
                <w:szCs w:val="24"/>
                <w:lang w:val="uk-UA" w:eastAsia="hi-IN" w:bidi="hi-IN"/>
              </w:rPr>
            </w:pPr>
          </w:p>
        </w:tc>
        <w:tc>
          <w:tcPr>
            <w:tcW w:w="5670" w:type="dxa"/>
          </w:tcPr>
          <w:p w:rsidR="00A72074" w:rsidRPr="007666FD" w:rsidRDefault="00A72074" w:rsidP="00A72074">
            <w:pPr>
              <w:widowControl w:val="0"/>
              <w:ind w:right="120"/>
              <w:jc w:val="right"/>
              <w:rPr>
                <w:rFonts w:ascii="Times New Roman" w:eastAsia="SimSun" w:hAnsi="Times New Roman" w:cs="Times New Roman"/>
                <w:bCs/>
                <w:kern w:val="2"/>
                <w:sz w:val="24"/>
                <w:szCs w:val="24"/>
                <w:lang w:val="uk-UA" w:eastAsia="hi-IN" w:bidi="hi-IN"/>
              </w:rPr>
            </w:pPr>
            <w:r>
              <w:rPr>
                <w:rFonts w:ascii="Times New Roman" w:eastAsia="SimSun" w:hAnsi="Times New Roman" w:cs="Times New Roman"/>
                <w:bCs/>
                <w:kern w:val="2"/>
                <w:sz w:val="24"/>
                <w:szCs w:val="24"/>
                <w:lang w:val="uk-UA" w:eastAsia="hi-IN" w:bidi="hi-IN"/>
              </w:rPr>
              <w:t>Олександр ФУДАР</w:t>
            </w:r>
          </w:p>
          <w:p w:rsidR="00A72074" w:rsidRPr="007666FD" w:rsidRDefault="00A72074" w:rsidP="00A72074">
            <w:pPr>
              <w:widowControl w:val="0"/>
              <w:ind w:right="120"/>
              <w:jc w:val="right"/>
              <w:rPr>
                <w:rFonts w:ascii="Times New Roman" w:eastAsia="SimSun" w:hAnsi="Times New Roman" w:cs="Times New Roman"/>
                <w:bCs/>
                <w:kern w:val="2"/>
                <w:sz w:val="24"/>
                <w:szCs w:val="24"/>
                <w:lang w:val="uk-UA" w:eastAsia="hi-IN" w:bidi="hi-IN"/>
              </w:rPr>
            </w:pPr>
            <w:r w:rsidRPr="007666FD">
              <w:rPr>
                <w:rFonts w:ascii="Times New Roman" w:eastAsia="SimSun" w:hAnsi="Times New Roman" w:cs="Times New Roman"/>
                <w:bCs/>
                <w:kern w:val="2"/>
                <w:sz w:val="24"/>
                <w:szCs w:val="24"/>
                <w:lang w:val="uk-UA" w:eastAsia="hi-IN" w:bidi="hi-IN"/>
              </w:rPr>
              <w:t>«___» ___________ 2023 року</w:t>
            </w:r>
          </w:p>
        </w:tc>
      </w:tr>
    </w:tbl>
    <w:p w:rsidR="00776CC6" w:rsidRPr="00637D5C" w:rsidRDefault="00776CC6" w:rsidP="00776CC6">
      <w:pPr>
        <w:widowControl w:val="0"/>
        <w:suppressAutoHyphens/>
        <w:spacing w:after="0" w:line="240" w:lineRule="auto"/>
        <w:ind w:right="120"/>
        <w:jc w:val="right"/>
        <w:rPr>
          <w:rFonts w:ascii="Times New Roman" w:eastAsia="SimSun" w:hAnsi="Times New Roman"/>
          <w:b/>
          <w:bCs/>
          <w:kern w:val="2"/>
          <w:sz w:val="24"/>
          <w:szCs w:val="28"/>
          <w:lang w:val="uk-UA" w:eastAsia="hi-IN" w:bidi="hi-IN"/>
        </w:rPr>
      </w:pPr>
      <w:r>
        <w:rPr>
          <w:rFonts w:ascii="Times New Roman" w:eastAsia="SimSun" w:hAnsi="Times New Roman"/>
          <w:b/>
          <w:bCs/>
          <w:kern w:val="2"/>
          <w:sz w:val="24"/>
          <w:szCs w:val="28"/>
          <w:lang w:val="uk-UA" w:eastAsia="hi-IN" w:bidi="hi-IN"/>
        </w:rPr>
        <w:t>ДОДАТОК 1</w:t>
      </w:r>
    </w:p>
    <w:p w:rsidR="00776CC6" w:rsidRPr="00637D5C" w:rsidRDefault="00776CC6" w:rsidP="00776CC6">
      <w:pPr>
        <w:widowControl w:val="0"/>
        <w:suppressAutoHyphens/>
        <w:spacing w:after="0" w:line="240" w:lineRule="auto"/>
        <w:ind w:right="120"/>
        <w:jc w:val="right"/>
        <w:rPr>
          <w:rFonts w:ascii="Times New Roman" w:eastAsia="SimSun" w:hAnsi="Times New Roman"/>
          <w:b/>
          <w:kern w:val="2"/>
          <w:sz w:val="24"/>
          <w:szCs w:val="28"/>
          <w:lang w:val="uk-UA" w:eastAsia="hi-IN" w:bidi="hi-IN"/>
        </w:rPr>
      </w:pPr>
      <w:r w:rsidRPr="00637D5C">
        <w:rPr>
          <w:rFonts w:ascii="Times New Roman" w:eastAsia="SimSun" w:hAnsi="Times New Roman"/>
          <w:b/>
          <w:kern w:val="2"/>
          <w:sz w:val="24"/>
          <w:szCs w:val="28"/>
          <w:lang w:val="uk-UA" w:eastAsia="hi-IN" w:bidi="hi-IN"/>
        </w:rPr>
        <w:t>ДО ТЕНДЕРНОЇ ДОКУМЕНТАЦІЇ</w:t>
      </w:r>
    </w:p>
    <w:p w:rsidR="00776CC6" w:rsidRDefault="00776CC6" w:rsidP="00776CC6">
      <w:pPr>
        <w:spacing w:after="0" w:line="240" w:lineRule="auto"/>
        <w:jc w:val="center"/>
        <w:rPr>
          <w:rFonts w:ascii="Times New Roman" w:hAnsi="Times New Roman"/>
          <w:b/>
          <w:sz w:val="24"/>
          <w:szCs w:val="28"/>
          <w:lang w:val="uk-UA"/>
        </w:rPr>
      </w:pPr>
    </w:p>
    <w:p w:rsidR="00776CC6" w:rsidRPr="00637D5C" w:rsidRDefault="00776CC6" w:rsidP="00776CC6">
      <w:pPr>
        <w:spacing w:after="0" w:line="240" w:lineRule="auto"/>
        <w:jc w:val="center"/>
        <w:rPr>
          <w:rFonts w:ascii="Times New Roman" w:hAnsi="Times New Roman" w:cs="Times New Roman"/>
          <w:b/>
          <w:sz w:val="24"/>
          <w:szCs w:val="24"/>
          <w:lang w:val="uk-UA"/>
        </w:rPr>
      </w:pPr>
      <w:r w:rsidRPr="00637D5C">
        <w:rPr>
          <w:rFonts w:ascii="Times New Roman" w:hAnsi="Times New Roman" w:cs="Times New Roman"/>
          <w:b/>
          <w:sz w:val="24"/>
          <w:szCs w:val="24"/>
          <w:lang w:val="uk-UA"/>
        </w:rPr>
        <w:t>ТЕХНІЧНА СПЕЦИФІКАЦІЯ</w:t>
      </w:r>
    </w:p>
    <w:p w:rsidR="00776CC6" w:rsidRPr="00637D5C" w:rsidRDefault="00776CC6" w:rsidP="00776CC6">
      <w:pPr>
        <w:spacing w:after="0" w:line="240" w:lineRule="auto"/>
        <w:jc w:val="center"/>
        <w:rPr>
          <w:rFonts w:ascii="Times New Roman" w:hAnsi="Times New Roman" w:cs="Times New Roman"/>
          <w:b/>
          <w:sz w:val="24"/>
          <w:szCs w:val="24"/>
          <w:lang w:val="uk-UA"/>
        </w:rPr>
      </w:pPr>
      <w:r w:rsidRPr="00637D5C">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776CC6" w:rsidRPr="00637D5C" w:rsidRDefault="00776CC6" w:rsidP="00776CC6">
      <w:pPr>
        <w:spacing w:after="0" w:line="240" w:lineRule="auto"/>
        <w:jc w:val="center"/>
        <w:rPr>
          <w:rFonts w:ascii="Times New Roman" w:hAnsi="Times New Roman" w:cs="Times New Roman"/>
          <w:sz w:val="24"/>
          <w:szCs w:val="24"/>
          <w:lang w:val="uk-UA"/>
        </w:rPr>
      </w:pPr>
    </w:p>
    <w:p w:rsidR="00776CC6" w:rsidRPr="00C779BB" w:rsidRDefault="00776CC6" w:rsidP="00776CC6">
      <w:pPr>
        <w:spacing w:after="0" w:line="240" w:lineRule="auto"/>
        <w:ind w:firstLine="708"/>
        <w:jc w:val="both"/>
        <w:rPr>
          <w:rFonts w:ascii="Times New Roman" w:hAnsi="Times New Roman" w:cs="Times New Roman"/>
          <w:i/>
          <w:sz w:val="24"/>
          <w:szCs w:val="24"/>
          <w:lang w:val="uk-UA"/>
        </w:rPr>
      </w:pPr>
      <w:r w:rsidRPr="00C779BB">
        <w:rPr>
          <w:rFonts w:ascii="Times New Roman" w:hAnsi="Times New Roman" w:cs="Times New Roman"/>
          <w:i/>
          <w:sz w:val="24"/>
          <w:szCs w:val="24"/>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76CC6" w:rsidRPr="00637D5C" w:rsidRDefault="00776CC6" w:rsidP="00776CC6">
      <w:pPr>
        <w:numPr>
          <w:ilvl w:val="0"/>
          <w:numId w:val="6"/>
        </w:numPr>
        <w:pBdr>
          <w:top w:val="nil"/>
          <w:left w:val="nil"/>
          <w:bottom w:val="nil"/>
          <w:right w:val="nil"/>
          <w:between w:val="nil"/>
        </w:pBdr>
        <w:spacing w:after="0" w:line="240" w:lineRule="auto"/>
        <w:ind w:left="0" w:firstLine="0"/>
        <w:jc w:val="center"/>
        <w:rPr>
          <w:rFonts w:ascii="Times New Roman" w:eastAsia="Times New Roman" w:hAnsi="Times New Roman" w:cs="Times New Roman"/>
          <w:b/>
          <w:sz w:val="24"/>
          <w:szCs w:val="24"/>
          <w:lang w:val="uk-UA"/>
        </w:rPr>
      </w:pPr>
      <w:r w:rsidRPr="00637D5C">
        <w:rPr>
          <w:rFonts w:ascii="Times New Roman" w:eastAsia="Times New Roman" w:hAnsi="Times New Roman" w:cs="Times New Roman"/>
          <w:b/>
          <w:sz w:val="24"/>
          <w:szCs w:val="24"/>
          <w:lang w:val="uk-UA"/>
        </w:rPr>
        <w:t>ЗАГАЛЬНІ ПОЛОЖЕННЯ</w:t>
      </w:r>
    </w:p>
    <w:p w:rsidR="00776CC6" w:rsidRDefault="00776CC6" w:rsidP="00776CC6">
      <w:pPr>
        <w:spacing w:after="0" w:line="240" w:lineRule="auto"/>
        <w:ind w:firstLine="709"/>
        <w:jc w:val="both"/>
        <w:rPr>
          <w:rFonts w:ascii="Times New Roman" w:eastAsia="Times New Roman" w:hAnsi="Times New Roman" w:cs="Times New Roman"/>
          <w:sz w:val="24"/>
          <w:szCs w:val="24"/>
          <w:lang w:val="uk-UA"/>
        </w:rPr>
      </w:pPr>
      <w:r w:rsidRPr="00637D5C">
        <w:rPr>
          <w:rFonts w:ascii="Times New Roman" w:eastAsia="Times New Roman" w:hAnsi="Times New Roman" w:cs="Times New Roman"/>
          <w:sz w:val="24"/>
          <w:szCs w:val="24"/>
          <w:lang w:val="uk-UA"/>
        </w:rPr>
        <w:t xml:space="preserve">Предметом закупівлі є </w:t>
      </w:r>
      <w:r>
        <w:rPr>
          <w:rFonts w:ascii="Times New Roman" w:eastAsia="Times New Roman" w:hAnsi="Times New Roman" w:cs="Times New Roman"/>
          <w:sz w:val="24"/>
          <w:szCs w:val="24"/>
          <w:lang w:val="uk-UA"/>
        </w:rPr>
        <w:t>«</w:t>
      </w:r>
      <w:r w:rsidRPr="00C779BB">
        <w:rPr>
          <w:rFonts w:ascii="Times New Roman" w:eastAsia="Times New Roman" w:hAnsi="Times New Roman" w:cs="Times New Roman"/>
          <w:b/>
          <w:sz w:val="24"/>
          <w:szCs w:val="24"/>
          <w:lang w:val="uk-UA"/>
        </w:rPr>
        <w:t>Технічне обслуговування Інтегрованої системи відеоспостереження</w:t>
      </w:r>
      <w:r>
        <w:rPr>
          <w:rFonts w:ascii="Times New Roman" w:eastAsia="Times New Roman" w:hAnsi="Times New Roman" w:cs="Times New Roman"/>
          <w:b/>
          <w:sz w:val="24"/>
          <w:szCs w:val="24"/>
          <w:lang w:val="uk-UA"/>
        </w:rPr>
        <w:t xml:space="preserve"> </w:t>
      </w:r>
      <w:r w:rsidRPr="00C779BB">
        <w:rPr>
          <w:rFonts w:ascii="Times New Roman" w:eastAsia="Times New Roman" w:hAnsi="Times New Roman" w:cs="Times New Roman"/>
          <w:b/>
          <w:sz w:val="24"/>
          <w:szCs w:val="24"/>
          <w:lang w:val="uk-UA"/>
        </w:rPr>
        <w:t xml:space="preserve">та відеоаналітики </w:t>
      </w:r>
      <w:r w:rsidRPr="00CC71F3">
        <w:rPr>
          <w:rFonts w:ascii="Times New Roman" w:eastAsia="Times New Roman" w:hAnsi="Times New Roman" w:cs="Times New Roman"/>
          <w:b/>
          <w:sz w:val="24"/>
          <w:szCs w:val="24"/>
          <w:lang w:val="uk-UA"/>
        </w:rPr>
        <w:t>у місті Одесі</w:t>
      </w:r>
      <w:r w:rsidRPr="002E6511">
        <w:rPr>
          <w:rFonts w:ascii="Times New Roman" w:eastAsia="Times New Roman" w:hAnsi="Times New Roman" w:cs="Times New Roman"/>
          <w:b/>
          <w:sz w:val="24"/>
          <w:szCs w:val="24"/>
          <w:lang w:val="uk-UA"/>
        </w:rPr>
        <w:t xml:space="preserve"> на 202</w:t>
      </w:r>
      <w:r>
        <w:rPr>
          <w:rFonts w:ascii="Times New Roman" w:eastAsia="Times New Roman" w:hAnsi="Times New Roman" w:cs="Times New Roman"/>
          <w:b/>
          <w:sz w:val="24"/>
          <w:szCs w:val="24"/>
          <w:lang w:val="uk-UA"/>
        </w:rPr>
        <w:t>4</w:t>
      </w:r>
      <w:r w:rsidRPr="002E6511">
        <w:rPr>
          <w:rFonts w:ascii="Times New Roman" w:eastAsia="Times New Roman" w:hAnsi="Times New Roman" w:cs="Times New Roman"/>
          <w:b/>
          <w:sz w:val="24"/>
          <w:szCs w:val="24"/>
          <w:lang w:val="uk-UA"/>
        </w:rPr>
        <w:t xml:space="preserve"> рік</w:t>
      </w:r>
      <w:r>
        <w:rPr>
          <w:rFonts w:ascii="Times New Roman" w:eastAsia="Times New Roman" w:hAnsi="Times New Roman" w:cs="Times New Roman"/>
          <w:b/>
          <w:sz w:val="24"/>
          <w:szCs w:val="24"/>
          <w:lang w:val="uk-UA"/>
        </w:rPr>
        <w:t>»</w:t>
      </w:r>
      <w:r w:rsidRPr="00637D5C">
        <w:rPr>
          <w:rFonts w:ascii="Times New Roman" w:eastAsia="Times New Roman" w:hAnsi="Times New Roman" w:cs="Times New Roman"/>
          <w:b/>
          <w:sz w:val="24"/>
          <w:szCs w:val="24"/>
          <w:lang w:val="uk-UA"/>
        </w:rPr>
        <w:t xml:space="preserve"> </w:t>
      </w:r>
      <w:r w:rsidRPr="00637D5C">
        <w:rPr>
          <w:rFonts w:ascii="Times New Roman" w:eastAsia="Times New Roman" w:hAnsi="Times New Roman" w:cs="Times New Roman"/>
          <w:sz w:val="24"/>
          <w:szCs w:val="24"/>
          <w:lang w:val="uk-UA"/>
        </w:rPr>
        <w:t>в цілодобовому (24/7) режимі у період:</w:t>
      </w:r>
      <w:r w:rsidRPr="00776CC6">
        <w:rPr>
          <w:rFonts w:ascii="Times New Roman" w:eastAsia="Times New Roman" w:hAnsi="Times New Roman" w:cs="Times New Roman"/>
          <w:b/>
          <w:i/>
          <w:sz w:val="24"/>
          <w:szCs w:val="24"/>
          <w:highlight w:val="magenta"/>
          <w:lang w:val="uk-UA"/>
        </w:rPr>
        <w:t xml:space="preserve"> </w:t>
      </w:r>
      <w:r w:rsidRPr="00E35F3F">
        <w:rPr>
          <w:rFonts w:ascii="Times New Roman" w:eastAsia="Times New Roman" w:hAnsi="Times New Roman" w:cs="Times New Roman"/>
          <w:b/>
          <w:i/>
          <w:sz w:val="24"/>
          <w:szCs w:val="24"/>
          <w:highlight w:val="magenta"/>
          <w:lang w:val="uk-UA"/>
        </w:rPr>
        <w:t>з дати підписання Договору до 31.12.202</w:t>
      </w:r>
      <w:r>
        <w:rPr>
          <w:rFonts w:ascii="Times New Roman" w:eastAsia="Times New Roman" w:hAnsi="Times New Roman" w:cs="Times New Roman"/>
          <w:b/>
          <w:i/>
          <w:sz w:val="24"/>
          <w:szCs w:val="24"/>
          <w:highlight w:val="magenta"/>
          <w:lang w:val="uk-UA"/>
        </w:rPr>
        <w:t>4</w:t>
      </w:r>
      <w:r w:rsidRPr="00E35F3F">
        <w:rPr>
          <w:rFonts w:ascii="Times New Roman" w:eastAsia="Times New Roman" w:hAnsi="Times New Roman" w:cs="Times New Roman"/>
          <w:b/>
          <w:i/>
          <w:sz w:val="24"/>
          <w:szCs w:val="24"/>
          <w:highlight w:val="magenta"/>
          <w:lang w:val="uk-UA"/>
        </w:rPr>
        <w:t xml:space="preserve"> року, </w:t>
      </w:r>
      <w:r>
        <w:rPr>
          <w:rFonts w:ascii="Times New Roman" w:eastAsia="Times New Roman" w:hAnsi="Times New Roman" w:cs="Times New Roman"/>
          <w:b/>
          <w:i/>
          <w:sz w:val="24"/>
          <w:szCs w:val="24"/>
          <w:highlight w:val="magenta"/>
          <w:lang w:val="uk-UA"/>
        </w:rPr>
        <w:t>але в будь-якому разі не раніше січня 2024 року.</w:t>
      </w:r>
    </w:p>
    <w:p w:rsidR="00776CC6" w:rsidRPr="00637D5C" w:rsidRDefault="00776CC6" w:rsidP="00776CC6">
      <w:pPr>
        <w:spacing w:after="0" w:line="240" w:lineRule="auto"/>
        <w:ind w:firstLine="709"/>
        <w:jc w:val="both"/>
        <w:rPr>
          <w:rFonts w:ascii="Times New Roman" w:eastAsia="Times New Roman" w:hAnsi="Times New Roman" w:cs="Times New Roman"/>
          <w:sz w:val="24"/>
          <w:szCs w:val="24"/>
          <w:lang w:val="uk-UA"/>
        </w:rPr>
      </w:pPr>
      <w:r w:rsidRPr="00637D5C">
        <w:rPr>
          <w:rFonts w:ascii="Times New Roman" w:eastAsia="Times New Roman" w:hAnsi="Times New Roman" w:cs="Times New Roman"/>
          <w:sz w:val="24"/>
          <w:szCs w:val="24"/>
          <w:lang w:val="uk-UA"/>
        </w:rPr>
        <w:t>Інтегрована система відеоспостереження та відеоаналітики у місті Одесі побудована як система закритого типу, що має централізовану трьохрівневу архітектуру:</w:t>
      </w:r>
    </w:p>
    <w:p w:rsidR="00776CC6" w:rsidRPr="00637D5C" w:rsidRDefault="00776CC6" w:rsidP="00776C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37D5C">
        <w:rPr>
          <w:rFonts w:ascii="Times New Roman" w:eastAsia="Times New Roman" w:hAnsi="Times New Roman" w:cs="Times New Roman"/>
          <w:sz w:val="24"/>
          <w:szCs w:val="24"/>
          <w:lang w:val="uk-UA"/>
        </w:rPr>
        <w:t>вузли відеоспостереження;</w:t>
      </w:r>
    </w:p>
    <w:p w:rsidR="00776CC6" w:rsidRPr="00637D5C" w:rsidRDefault="00776CC6" w:rsidP="00776C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37D5C">
        <w:rPr>
          <w:rFonts w:ascii="Times New Roman" w:eastAsia="Times New Roman" w:hAnsi="Times New Roman" w:cs="Times New Roman"/>
          <w:sz w:val="24"/>
          <w:szCs w:val="24"/>
          <w:lang w:val="uk-UA"/>
        </w:rPr>
        <w:t>Cloud-платформа збору, обробки та накопичення відеоданих;</w:t>
      </w:r>
    </w:p>
    <w:p w:rsidR="00776CC6" w:rsidRPr="00637D5C" w:rsidRDefault="00776CC6" w:rsidP="00776CC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37D5C">
        <w:rPr>
          <w:rFonts w:ascii="Times New Roman" w:eastAsia="Times New Roman" w:hAnsi="Times New Roman" w:cs="Times New Roman"/>
          <w:sz w:val="24"/>
          <w:szCs w:val="24"/>
          <w:lang w:val="uk-UA"/>
        </w:rPr>
        <w:t>моніторингові центри Комунальної установи «Центр інтегрованої системи відеоспостереження та відеоаналітики міста Одеси» (Центр-«077») та Головного управління Національної поліції в Одеській області.</w:t>
      </w:r>
    </w:p>
    <w:p w:rsidR="0082710B" w:rsidRPr="009E63BA" w:rsidRDefault="00776CC6" w:rsidP="00776CC6">
      <w:pPr>
        <w:spacing w:after="0" w:line="240" w:lineRule="auto"/>
        <w:ind w:firstLine="709"/>
        <w:jc w:val="both"/>
        <w:rPr>
          <w:rFonts w:ascii="Times New Roman" w:eastAsia="Times New Roman" w:hAnsi="Times New Roman" w:cs="Times New Roman"/>
          <w:b/>
          <w:sz w:val="24"/>
          <w:szCs w:val="24"/>
          <w:lang w:val="uk-UA"/>
        </w:rPr>
      </w:pPr>
      <w:r w:rsidRPr="00637D5C">
        <w:rPr>
          <w:rFonts w:ascii="Times New Roman" w:eastAsia="Times New Roman" w:hAnsi="Times New Roman" w:cs="Times New Roman"/>
          <w:b/>
          <w:sz w:val="24"/>
          <w:szCs w:val="24"/>
          <w:lang w:val="uk-UA"/>
        </w:rPr>
        <w:t>Технічне обслуговування повинно здійснюватися за наступними адресами, а забезпечення каналами зв’язку повинно здійснюватися за наступними напрямами:</w:t>
      </w:r>
      <w:bookmarkStart w:id="0" w:name="_Hlk114233081"/>
    </w:p>
    <w:tbl>
      <w:tblPr>
        <w:tblStyle w:val="15"/>
        <w:tblW w:w="1063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9923"/>
      </w:tblGrid>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 xml:space="preserve">№ </w:t>
            </w:r>
          </w:p>
        </w:tc>
        <w:tc>
          <w:tcPr>
            <w:tcW w:w="9923"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Місце підключення до відеовузла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Рішельєвська, 4 (дах РАГСу)</w:t>
            </w:r>
          </w:p>
        </w:tc>
      </w:tr>
      <w:tr w:rsidR="0082710B" w:rsidRPr="00A7207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Аркадія пляж, 1/1 (з/б опора біля поліції)</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Перехрестя вул. Пастера - вул. Преображенська, 17 - нова ел. металева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Перехрестя вул. Дерибасівська, 5 - вул. Пушкінська, 5 - з кута фасада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Перехрестя вул. Грецька - вул. Качинського, 6 – з кута фасаду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Перехрестя вул. Грецька - вул. Канатна, 15 - з ел. опори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Перехрестя вул. Маразлієвська – пров. Нахімова, 4 - з даху на фасаді</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Розумовської та вул. Серединський сквер, 1 -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Градоначальницька та Старопортофранківська, 69 - ел. опора з світлофором біля аптеки АКС</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Маловського та Балківська - ел. опора з контролером світлофора з боку Дюківського парку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Старопортофранківська та Пастера, 1 - ел. метал.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Преображенська та Софіївська, 23 - ел. опора з боку від пам'ятника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lastRenderedPageBreak/>
              <w:t>13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На перехресті вул. Новосельського та Дворянська 32 (муз школа) - з фасада будинка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Буніна та вул. Преображенська, 44 - нова метал. ел. опора (від кута буд. ДМС)</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Преображенський парк з боку вул. Мечникова - ел. опора з шафою світлофора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Водопровідна,10 - на фасаді маг. "Пліткіндом"</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Жуковського та вул. Пушкінська 20 - ел. опора з контролером світлофора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Базарна, 29 та вул. Осіпова, 29 - з ел. опори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Троїцька та вул. Канатна - ел. опори з контролером світлофора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Польська та вул. Буніна, 11 - з метал. опори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куті Пантелеймонівської та вул. Канатна, 79/2 -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Успенська, 63 та вул. Пушкінська, 42 - електрична опора з контролером світлофора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вул.Канатна та вул. Єврейська, 1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Канатна, 60 та вул. В. Арнаутська, 29 - сусідня опора до опори з контролера світлофора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Варненська кут вул. Ак. Філатова - ел. опора зі світлофором біля Доброї аптеки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Інглезі кут вул. Варненська - ел. опора зі світлофором на кругу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Інглезі кут вул. І. та Ю. Лип - ел. опора з права від вїзду в гаражі</w:t>
            </w:r>
          </w:p>
        </w:tc>
      </w:tr>
      <w:tr w:rsidR="0082710B" w:rsidRPr="00BD6550"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Інглезі кут вул.</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Космонавтів - ел. опора біля автомийки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Ген. Петрова, 22 - ел. Опора біля Ген. Петрова, 29</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Малиновського, 61 (МКЛ № 10)</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Чорноморського козацтва, 68 (Суворовський суд) - з даху суду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Розумовської та вул. Мечнікова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Миколаївська дорога кут пров. Векслера - ел. опора біля кіоску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Десантний бульвар, 14 - тонка металева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Пересипський міст (проїзд у Газовий пров.) - фасад будинка вул. Приморська, 49</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Пересипський міст (проїзд 20 трамвая) - ел. опора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На перехресті вул. Ядова, Шилова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Богдана Хмельницького, 31 та вул. Запорізька - з шафи контролера світлофора кручена пара до ел. опори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39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Вхід до парку Савицького з кута вул. Дальницької та Бугаївської - з ел. опори біля продуктового магазину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Бугаївська та вул. Середня - з даху над входом 9-и поверхового офісного центру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Прохорівська, 6 – ЧЧ ГУ ДСНС в Одеській області</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42</w:t>
            </w:r>
          </w:p>
        </w:tc>
        <w:tc>
          <w:tcPr>
            <w:tcW w:w="9923" w:type="dxa"/>
            <w:shd w:val="clear" w:color="auto" w:fill="FFFFFF"/>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Розкидайлівська, 67а (канал зв'язку 10G ТОВ "Мірател")</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7 (двір)</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lastRenderedPageBreak/>
              <w:t>44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12 (арка)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Буніна, 23 (біля ТП)</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21 (арка)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27 (арка)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27 (арка)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49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42 (арка)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50 (арка)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62 (арка)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66 (арка)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61 (арка)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Рішельєвська, 69 (арка)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55</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Грецький парк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56</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Грецький парк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57</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Грецький парк 3</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58</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Грецький парк 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59</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Скейт парк - парк Шевченко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60</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Скейт парк - парк Шевченко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61</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Скейт парк - парк Шевченко 3</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62</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Скейт парк - парк Шевченко 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63</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Колонтаївська, 58 Автовокзал</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64</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Шевченко пам. Невідомому матросу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65</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Канатна, 101Б</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66</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Хаджибеївськадор.</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67</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Малиновського - І. та Ю. Лип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68</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Малиновського - І. та Ю. Лип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69</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Героїв Крут - І. та Ю. Лип</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70</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Площа Дерев'янко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71</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Площа Дерев'янко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72</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Площа Дерев'янко 3</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73</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Радісна - Ген. Петрова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74</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 Ріхтера - Гастело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75</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Бреуса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Люстдорфська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76</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Бабаджаняна - Бреуса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77</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Спатаківська - Малиновського</w:t>
            </w:r>
          </w:p>
        </w:tc>
      </w:tr>
      <w:tr w:rsidR="0082710B" w:rsidRPr="00BD6550"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78</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- 25 Чапаївськ Див - І.</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Рабіна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79</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Скворцова - Бреуса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80</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- 9 ст. В. Фонтана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81</w:t>
            </w:r>
          </w:p>
        </w:tc>
        <w:tc>
          <w:tcPr>
            <w:tcW w:w="9923" w:type="dxa"/>
            <w:tcMar>
              <w:top w:w="0" w:type="dxa"/>
              <w:left w:w="45" w:type="dxa"/>
              <w:bottom w:w="0" w:type="dxa"/>
              <w:right w:w="45" w:type="dxa"/>
            </w:tcMar>
            <w:vAlign w:val="bottom"/>
          </w:tcPr>
          <w:p w:rsidR="0082710B" w:rsidRPr="00312744" w:rsidRDefault="00F56CEE" w:rsidP="00745F36">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745F36">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w:t>
            </w:r>
            <w:r w:rsidR="00745F36" w:rsidRPr="001D37DA">
              <w:rPr>
                <w:rFonts w:ascii="Times New Roman" w:eastAsia="Times New Roman" w:hAnsi="Times New Roman" w:cs="Times New Roman"/>
                <w:sz w:val="24"/>
                <w:szCs w:val="24"/>
                <w:lang w:val="uk-UA"/>
              </w:rPr>
              <w:t>Аркадія</w:t>
            </w:r>
            <w:r w:rsidR="00745F36" w:rsidRPr="00312744">
              <w:rPr>
                <w:rFonts w:ascii="Times New Roman" w:eastAsia="Times New Roman" w:hAnsi="Times New Roman" w:cs="Times New Roman"/>
                <w:sz w:val="24"/>
                <w:szCs w:val="24"/>
              </w:rPr>
              <w:t xml:space="preserve"> </w:t>
            </w:r>
            <w:r w:rsidR="00312744" w:rsidRPr="00312744">
              <w:rPr>
                <w:rFonts w:ascii="Times New Roman" w:eastAsia="Times New Roman" w:hAnsi="Times New Roman" w:cs="Times New Roman"/>
                <w:sz w:val="24"/>
                <w:szCs w:val="24"/>
              </w:rPr>
              <w:t>(</w:t>
            </w:r>
            <w:r w:rsidR="00312744">
              <w:rPr>
                <w:rFonts w:ascii="Times New Roman" w:eastAsia="Times New Roman" w:hAnsi="Times New Roman" w:cs="Times New Roman"/>
                <w:sz w:val="24"/>
                <w:szCs w:val="24"/>
                <w:lang w:val="uk-UA"/>
              </w:rPr>
              <w:t>на ТЗ)</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82</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Ак. Глушка - вул. Довга - вул. Львiвська, 24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83</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Люстдорфська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162а - просп. Ак. Глушка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84</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просп. Ак. Глушка, 1 </w:t>
            </w:r>
            <w:r w:rsidR="00745F36">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Люстдорфська</w:t>
            </w:r>
            <w:r w:rsidR="00745F36">
              <w:rPr>
                <w:rFonts w:ascii="Times New Roman" w:eastAsia="Times New Roman" w:hAnsi="Times New Roman" w:cs="Times New Roman"/>
                <w:sz w:val="24"/>
                <w:szCs w:val="24"/>
                <w:lang w:val="en-US"/>
              </w:rPr>
              <w:t xml:space="preserve"> </w:t>
            </w:r>
            <w:r w:rsidRPr="00E059A4">
              <w:rPr>
                <w:rFonts w:ascii="Times New Roman" w:eastAsia="Times New Roman" w:hAnsi="Times New Roman" w:cs="Times New Roman"/>
                <w:sz w:val="24"/>
                <w:szCs w:val="24"/>
                <w:lang w:val="uk-UA"/>
              </w:rPr>
              <w:t>дор.</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85</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вул. Львiвська </w:t>
            </w:r>
            <w:r w:rsidR="00745F36">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Фонтанська</w:t>
            </w:r>
            <w:r w:rsidR="00745F36">
              <w:rPr>
                <w:rFonts w:ascii="Times New Roman" w:eastAsia="Times New Roman" w:hAnsi="Times New Roman" w:cs="Times New Roman"/>
                <w:sz w:val="24"/>
                <w:szCs w:val="24"/>
                <w:lang w:val="en-US"/>
              </w:rPr>
              <w:t xml:space="preserve"> </w:t>
            </w:r>
            <w:r w:rsidRPr="00E059A4">
              <w:rPr>
                <w:rFonts w:ascii="Times New Roman" w:eastAsia="Times New Roman" w:hAnsi="Times New Roman" w:cs="Times New Roman"/>
                <w:sz w:val="24"/>
                <w:szCs w:val="24"/>
                <w:lang w:val="uk-UA"/>
              </w:rPr>
              <w:t>дор.</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86</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Ак. Вiльямса - Дача Ковалевського</w:t>
            </w:r>
          </w:p>
        </w:tc>
      </w:tr>
      <w:tr w:rsidR="0082710B" w:rsidRPr="00BD6550"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87</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745F36">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Люстдорфська</w:t>
            </w:r>
            <w:r w:rsidR="00745F36" w:rsidRPr="00745F36">
              <w:rPr>
                <w:rFonts w:ascii="Times New Roman" w:eastAsia="Times New Roman" w:hAnsi="Times New Roman" w:cs="Times New Roman"/>
                <w:sz w:val="24"/>
                <w:szCs w:val="24"/>
              </w:rPr>
              <w:t xml:space="preserve"> </w:t>
            </w:r>
            <w:r w:rsidRPr="00E059A4">
              <w:rPr>
                <w:rFonts w:ascii="Times New Roman" w:eastAsia="Times New Roman" w:hAnsi="Times New Roman" w:cs="Times New Roman"/>
                <w:sz w:val="24"/>
                <w:szCs w:val="24"/>
                <w:lang w:val="uk-UA"/>
              </w:rPr>
              <w:t>дор. - Левiтана - Шишкiна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88</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745F36">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Люстдорфська</w:t>
            </w:r>
            <w:r w:rsidR="00745F36" w:rsidRPr="00745F36">
              <w:rPr>
                <w:rFonts w:ascii="Times New Roman" w:eastAsia="Times New Roman" w:hAnsi="Times New Roman" w:cs="Times New Roman"/>
                <w:sz w:val="24"/>
                <w:szCs w:val="24"/>
              </w:rPr>
              <w:t xml:space="preserve"> </w:t>
            </w:r>
            <w:r w:rsidRPr="00E059A4">
              <w:rPr>
                <w:rFonts w:ascii="Times New Roman" w:eastAsia="Times New Roman" w:hAnsi="Times New Roman" w:cs="Times New Roman"/>
                <w:sz w:val="24"/>
                <w:szCs w:val="24"/>
                <w:lang w:val="uk-UA"/>
              </w:rPr>
              <w:t>дор. - Костанді</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lastRenderedPageBreak/>
              <w:t>89</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Ак. Вiльямса - Iльфа i Петрова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90</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Горiхова - Дача Ковалевського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91</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Бiлоруська - М. Демченко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92</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Iнглезi - Ак. Корольова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93</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Добровольського - Ген. Бочарова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94</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w:t>
            </w:r>
            <w:r w:rsidR="00312744">
              <w:rPr>
                <w:rFonts w:ascii="Times New Roman" w:eastAsia="Times New Roman" w:hAnsi="Times New Roman" w:cs="Times New Roman"/>
                <w:sz w:val="24"/>
                <w:szCs w:val="24"/>
                <w:lang w:val="uk-UA"/>
              </w:rPr>
              <w:t xml:space="preserve">-а) - вул. Червонослобiдська – </w:t>
            </w:r>
            <w:r w:rsidRPr="00E059A4">
              <w:rPr>
                <w:rFonts w:ascii="Times New Roman" w:eastAsia="Times New Roman" w:hAnsi="Times New Roman" w:cs="Times New Roman"/>
                <w:sz w:val="24"/>
                <w:szCs w:val="24"/>
                <w:lang w:val="uk-UA"/>
              </w:rPr>
              <w:t>Червонослобiдський</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узвiз</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95</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Вул. Балкiвська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Ольгiївський</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узвiз</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96</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 Льва Толстого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97</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Во</w:t>
            </w:r>
            <w:r w:rsidR="00745F36">
              <w:rPr>
                <w:rFonts w:ascii="Times New Roman" w:eastAsia="Times New Roman" w:hAnsi="Times New Roman" w:cs="Times New Roman"/>
                <w:sz w:val="24"/>
                <w:szCs w:val="24"/>
                <w:lang w:val="uk-UA"/>
              </w:rPr>
              <w:t>ронцовський палац (Воронцовська</w:t>
            </w:r>
            <w:r w:rsidR="00745F36" w:rsidRPr="00745F36">
              <w:rPr>
                <w:rFonts w:ascii="Times New Roman" w:eastAsia="Times New Roman" w:hAnsi="Times New Roman" w:cs="Times New Roman"/>
                <w:sz w:val="24"/>
                <w:szCs w:val="24"/>
              </w:rPr>
              <w:t xml:space="preserve"> </w:t>
            </w:r>
            <w:r w:rsidRPr="00E059A4">
              <w:rPr>
                <w:rFonts w:ascii="Times New Roman" w:eastAsia="Times New Roman" w:hAnsi="Times New Roman" w:cs="Times New Roman"/>
                <w:sz w:val="24"/>
                <w:szCs w:val="24"/>
                <w:lang w:val="uk-UA"/>
              </w:rPr>
              <w:t>колонада)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98</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Вiйськовийузвiз - вул. Сабанеїв міст</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99</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Французький бул. - Пироговська вул.</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100</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Французький бул. - просп. Гагарiна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101</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Французький бул. - вул. Довженка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102</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Французький бул. - Шампанський пров.</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103</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w:t>
            </w:r>
            <w:r w:rsidR="00312744">
              <w:rPr>
                <w:rFonts w:ascii="Times New Roman" w:eastAsia="Times New Roman" w:hAnsi="Times New Roman" w:cs="Times New Roman"/>
                <w:sz w:val="24"/>
                <w:szCs w:val="24"/>
                <w:lang w:val="uk-UA"/>
              </w:rPr>
              <w:t>(вул. Розкидайлівська, 67-а) - в</w:t>
            </w:r>
            <w:r w:rsidRPr="00E059A4">
              <w:rPr>
                <w:rFonts w:ascii="Times New Roman" w:eastAsia="Times New Roman" w:hAnsi="Times New Roman" w:cs="Times New Roman"/>
                <w:sz w:val="24"/>
                <w:szCs w:val="24"/>
                <w:lang w:val="uk-UA"/>
              </w:rPr>
              <w:t>yл. Середньофонтанська - Семінарська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104</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Катериненська - Успенська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ел. опора на куті вул. Відрадної та Леонтовича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ел. опора вул. Канатна, 81 кут Італійський бульвар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Грецька, 44 на даху будинка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 Грецька, 1 на даху будинка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109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ел. опора вул. Преображенська, 88 кут В. Арнаутська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ел. опора вул. Тираспольська, 37 кут Старопортофранківська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ел. опора вул. Новосельського, 91 кут Тираспольської</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ел. опора вул. Пастера, 22 кут Ольгіївська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Мечникова, 104 к-р "Родина"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ел. опора вул. Балківська кут Старопортофранківська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Новосельского, 34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Пантелеймонівська, 68 кут Рішельєвська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Пантелеймонівська, 21 кут Катериненська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вул. М. Арнаутська, 105 кут Олександрівський просп. - ел. опора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119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В. Арнаутська, 89 та Олександрівський просп.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Новощіпний Ряд кут Преображенської – відділення поліції</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Лідеровськийбул. кут Успенська вул.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Гаванна кут вул. Дерибасівська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Ланжеронівська кут вул. Пушкінська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Єврейська, 12 (серверна)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Рішельєвська, 73 м-н «Ствол»</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Балківська - спуск Марінеско – метал.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Осіпова - вул. Успенська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Л. Шмідта - вул. Пантелеймонівська, 17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129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Канатна, 72 - вул. М. Арнаутська, 39/41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130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Червоний пров. – вул. Буніна, 31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lastRenderedPageBreak/>
              <w:t>131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Успенська, 95 – Олександрівський</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просп.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132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Коблевська – вул. Л. Толстого – ел. Опора, Соборна пл., 6</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133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Соборна пл. – ел. метал опора навпроти буд. Русова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134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Грецька – вул. Преображенська – метал.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135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Оперний театр (Театральна площа)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136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Преображенська - Дерибасівська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137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Кулікове поле (обзорна)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138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Єврейська, 43</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139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Молода Гвардія (на пам. Суворову)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Автостанція «Привоз» (Новощепний ряд)</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Думська площа (на площу)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Залізничний вокзал (на даху)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Катерининська площа (на площу)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Пам’ятник Дюку Де Рішельє</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Привоз (відділення поліції)</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Привоз (вхід на площу)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Заліз. Вокзал вхід з Середньофонтанської</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Заліз. Вокзал вхід з Старосінної площі</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149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Пироговська, 25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Середньофонтанська кут Італійського бул. – мет.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вул. Семінарська, 5 – просп Шевченка – стовп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пров. Олександра Матросова, 1г кут просп. Шевченко - опора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Армійська кут пр. Шевченка - з ел. опори з світлофором</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Армійська, 4а кут вул. Маршала Говорова, 7а - з ел. опори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Шампанський пров. кут вул. Маршала Говорова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Шевченко, 29 з ел. опори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Зоопаркова – вул. Маршала Говорова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Академічна – вул. Маршала Говорова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159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Аркадіївський пров. – вул. Посмітного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F256F5">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Фонтанська</w:t>
            </w:r>
            <w:r w:rsidR="00F256F5">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16/8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Сегедська, 1а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Облдержадміністрація (над головним входом)</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 Перемоги (на площу)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Фонтанська</w:t>
            </w:r>
            <w:r w:rsidR="00F256F5">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20/4 – ел. опора біля «Обжори»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 Толбухіна – вул. Люстдорфська дорога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Ген. Петрова – вул. Космонавтів, 17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вул. Ген. Петрова - вул. І. та Ю. Липи - ел. опора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Ген. Петрова, 49/51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169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Космонавтів – середня опора на парковці «Сільпо»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w:t>
            </w:r>
            <w:r w:rsidR="00312744">
              <w:rPr>
                <w:rFonts w:ascii="Times New Roman" w:eastAsia="Times New Roman" w:hAnsi="Times New Roman" w:cs="Times New Roman"/>
                <w:sz w:val="24"/>
                <w:szCs w:val="24"/>
                <w:lang w:val="uk-UA"/>
              </w:rPr>
              <w:t>ська, 67-а) - вул. І. та Ю. Лип</w:t>
            </w:r>
            <w:r w:rsidRPr="00E059A4">
              <w:rPr>
                <w:rFonts w:ascii="Times New Roman" w:eastAsia="Times New Roman" w:hAnsi="Times New Roman" w:cs="Times New Roman"/>
                <w:sz w:val="24"/>
                <w:szCs w:val="24"/>
                <w:lang w:val="uk-UA"/>
              </w:rPr>
              <w:t xml:space="preserve"> - вул. Ак. Філатова, 60 -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Ак. Філатова, 86 - пл. Дерев’янка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Бабаджаняна - вул. Малиновського, 71/1 - з даху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lastRenderedPageBreak/>
              <w:t>173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- 1 ст. Люстдорфської</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 опора на острівку зі світлофором</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Люстдорфська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 xml:space="preserve">дор. - вул. Артилерійська - опора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С. Ріхтера - вул. Спартаківська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сквер „Ак. Корольова” з ел. опори на куті вул. Левітана, 60</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пл. Незалежності з ел. опори на куті просп. Ак. Глушка, 14б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Ак. Глушка, 25/1 - вул. Ільфа і Петрова з ел. опори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179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Ак. Глушка, 13 з ел. опори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Южний ринок з ел. опори біля Ак. Королева, 76</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Южний ринок з ел. опори біля Ак. Королева, 80/1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пл. Таїрова з ел. опори біля Ак. Корольова, 94/1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М. Жукова - вул. Ак. Вільямса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М. Жукова – просп. Ак. Глушка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 Незалежностi «McDonalds»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Одарія - вул. Чорноморського козацтва, 2 – метал.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Добровольського - вул. Паустовського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Ак. Заболотного - вул. Сахарова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189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Південна дорога - вул. Дніпропетровська дорога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Миколаївська дорога - вул. Лиманна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191</w:t>
            </w:r>
          </w:p>
        </w:tc>
        <w:tc>
          <w:tcPr>
            <w:tcW w:w="9923" w:type="dxa"/>
            <w:tcMar>
              <w:top w:w="0" w:type="dxa"/>
              <w:left w:w="45" w:type="dxa"/>
              <w:bottom w:w="0" w:type="dxa"/>
              <w:right w:w="45" w:type="dxa"/>
            </w:tcMar>
            <w:vAlign w:val="center"/>
          </w:tcPr>
          <w:p w:rsidR="0082710B" w:rsidRPr="00E059A4" w:rsidRDefault="00F56CEE" w:rsidP="00312744">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вул. Балтська - вул. </w:t>
            </w:r>
            <w:r w:rsidR="00312744">
              <w:rPr>
                <w:rFonts w:ascii="Times New Roman" w:eastAsia="Times New Roman" w:hAnsi="Times New Roman" w:cs="Times New Roman"/>
                <w:sz w:val="24"/>
                <w:szCs w:val="24"/>
                <w:lang w:val="uk-UA"/>
              </w:rPr>
              <w:t>8-го Березня</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Вапняна - вул. Хаджибеївська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Миколаївська дор. - вул. 7-ма Пересипська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Ак. Воробйова - вул. Агрономічна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Жюліо Кюрі - вул. Ак. Заболотного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 Кримський бул. (фонтан) </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sidR="00312744">
              <w:rPr>
                <w:rFonts w:ascii="Times New Roman" w:eastAsia="Times New Roman" w:hAnsi="Times New Roman" w:cs="Times New Roman"/>
                <w:sz w:val="24"/>
                <w:szCs w:val="24"/>
                <w:lang w:val="uk-UA"/>
              </w:rPr>
              <w:t xml:space="preserve"> Миколаївська дорога пляж Лузані</w:t>
            </w:r>
            <w:r w:rsidRPr="00E059A4">
              <w:rPr>
                <w:rFonts w:ascii="Times New Roman" w:eastAsia="Times New Roman" w:hAnsi="Times New Roman" w:cs="Times New Roman"/>
                <w:sz w:val="24"/>
                <w:szCs w:val="24"/>
                <w:lang w:val="uk-UA"/>
              </w:rPr>
              <w:t>вка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Грушевського, Хуторська, Хімічна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199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Центральний аеропорт, 1 - з ел. опори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Балківська - вул. Заньковецька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 Хмельницького - вул. Мечникова контролер світлофора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 Хмельницького, 65 та вул. Степова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Мельницька центральний вхід до парку Савицького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Мельницька, 24а - вул. Балківська - ел.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Мельницька та вул. Степова, 54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 Х</w:t>
            </w:r>
            <w:r w:rsidR="00312744">
              <w:rPr>
                <w:rFonts w:ascii="Times New Roman" w:eastAsia="Times New Roman" w:hAnsi="Times New Roman" w:cs="Times New Roman"/>
                <w:sz w:val="24"/>
                <w:szCs w:val="24"/>
                <w:lang w:val="uk-UA"/>
              </w:rPr>
              <w:t>мельницького, 20 - вул. М´ясоїді</w:t>
            </w:r>
            <w:r w:rsidRPr="00E059A4">
              <w:rPr>
                <w:rFonts w:ascii="Times New Roman" w:eastAsia="Times New Roman" w:hAnsi="Times New Roman" w:cs="Times New Roman"/>
                <w:sz w:val="24"/>
                <w:szCs w:val="24"/>
                <w:lang w:val="uk-UA"/>
              </w:rPr>
              <w:t>вська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Ак. Воробйова, 5 (МКЛ № 11)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w:t>
            </w:r>
            <w:r w:rsidR="00312744">
              <w:rPr>
                <w:rFonts w:ascii="Times New Roman" w:eastAsia="Times New Roman" w:hAnsi="Times New Roman" w:cs="Times New Roman"/>
                <w:sz w:val="24"/>
                <w:szCs w:val="24"/>
                <w:lang w:val="uk-UA"/>
              </w:rPr>
              <w:t>ська, 67-а) - вул. І. та Ю. Лип</w:t>
            </w:r>
            <w:r w:rsidRPr="00E059A4">
              <w:rPr>
                <w:rFonts w:ascii="Times New Roman" w:eastAsia="Times New Roman" w:hAnsi="Times New Roman" w:cs="Times New Roman"/>
                <w:sz w:val="24"/>
                <w:szCs w:val="24"/>
                <w:lang w:val="uk-UA"/>
              </w:rPr>
              <w:t>, 24 А - опора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209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- 2 стовпа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Балківська, 33 (суд)</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В. Стуса, 2а (суд)</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Просьолочна - вул. Дальницьке шосе</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В. Стуса - вул. Мельницька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Крайня - вул. Тираспольське шосе</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Святослава Ріхтера - Овідіопольська дорога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Овідіопольська дорога - дорога на аеропорт</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lastRenderedPageBreak/>
              <w:t>217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Розкидайлівська 67а (канал зв'язку 10G ТОВ «Компанiя «СкайлайнТелеком»)</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Музкомедіа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219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Середньофонтанська (платформа зал. вокзал)</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Черняховського, 1-А (5 станція В. Фонтану)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Пушкінська, 78 (Привокзальна площа)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Люстдорфська дорога кут вул. Д. Донського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Фонтанська дорога кут вул. Костанді</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Небесної сотні, вул. Космотнавта Комарова, вул. Інгл</w:t>
            </w:r>
            <w:r w:rsidR="003F6C34" w:rsidRPr="00E059A4">
              <w:rPr>
                <w:rFonts w:ascii="Times New Roman" w:eastAsia="Times New Roman" w:hAnsi="Times New Roman" w:cs="Times New Roman"/>
                <w:sz w:val="24"/>
                <w:szCs w:val="24"/>
                <w:lang w:val="uk-UA"/>
              </w:rPr>
              <w:t>е</w:t>
            </w:r>
            <w:r w:rsidRPr="00E059A4">
              <w:rPr>
                <w:rFonts w:ascii="Times New Roman" w:eastAsia="Times New Roman" w:hAnsi="Times New Roman" w:cs="Times New Roman"/>
                <w:sz w:val="24"/>
                <w:szCs w:val="24"/>
                <w:lang w:val="uk-UA"/>
              </w:rPr>
              <w:t>зі</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Генуезька кут вул. Сонячна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Південна дорога (Крижанівка)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Черняховського кут вул. Тіниста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Адміральський просп. кут вул. Суднобудівна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229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Адміральський просп. кут вул. Краснова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Площа Толбухіна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Площа Толбухіна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Сегедська, Фонтанська дорога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просп. Шевченка, 10/1 - Шампанський провулок</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З. Космодем’янської – просп. Свободи</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Небесної сотні – Стара Люс</w:t>
            </w:r>
            <w:r w:rsidR="00B513BC" w:rsidRPr="00E059A4">
              <w:rPr>
                <w:rFonts w:ascii="Times New Roman" w:eastAsia="Times New Roman" w:hAnsi="Times New Roman" w:cs="Times New Roman"/>
                <w:sz w:val="24"/>
                <w:szCs w:val="24"/>
                <w:lang w:val="uk-UA"/>
              </w:rPr>
              <w:t>т</w:t>
            </w:r>
            <w:r w:rsidRPr="00E059A4">
              <w:rPr>
                <w:rFonts w:ascii="Times New Roman" w:eastAsia="Times New Roman" w:hAnsi="Times New Roman" w:cs="Times New Roman"/>
                <w:sz w:val="24"/>
                <w:szCs w:val="24"/>
                <w:lang w:val="uk-UA"/>
              </w:rPr>
              <w:t>дорфська дорога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Іцхака Рабіна кут вул. Генерала Петрова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Перехрестя вул. Кордонна, вул. 6-а Степова, вул. Маршала Малиновського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Балківська кут вул. Желябова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239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Канатна кут. Італійський бульвар</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Преображенська кут вул. Пантелеймонівська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адміністрація парка Шевченко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Траса здоров`я пляж «Дельфін»</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Морська / вул.</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Азарова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Аркадія вул. Посмітного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Французький бул. / вул. Академічна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Каманіна / пров. Каманіна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Сквер Пушкіна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Сквер Томаса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249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Старосінна площа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Старосінна площа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Старосінна площа 3</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Старосінна площа 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Старосінна площа 5</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Старосінний сквер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Старосінний сквер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Старосінний сквер 3</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Старосінний сквер 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Старосінний сквер 5</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259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Старобазарний сквер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lastRenderedPageBreak/>
              <w:t>260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Старобазарний сквер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Старобазарний сквер 3</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F256F5">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Мечнікова</w:t>
            </w:r>
            <w:r w:rsidR="00F256F5">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w:t>
            </w:r>
            <w:r w:rsidR="00F256F5">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Ген.</w:t>
            </w:r>
            <w:r w:rsidR="00F256F5">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Цветаєва (Преображенський парк)</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Космонавтів</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Слєпньова пер.</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Шевченко - Олександрівська колона</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266</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Шевченко - пам'ятник Шевченко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267</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Перемоги зі сторони пл. 10 Квітня</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268</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Перемоги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269</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Перемоги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Перемоги 3</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Перемоги 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Перемоги 5</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273</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Перемоги 6</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274</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Парк Перемоги 7</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275</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Жуковс</w:t>
            </w:r>
            <w:r w:rsidR="00B513BC" w:rsidRPr="00E059A4">
              <w:rPr>
                <w:rFonts w:ascii="Times New Roman" w:eastAsia="Times New Roman" w:hAnsi="Times New Roman" w:cs="Times New Roman"/>
                <w:sz w:val="24"/>
                <w:szCs w:val="24"/>
                <w:lang w:val="uk-UA"/>
              </w:rPr>
              <w:t>ь</w:t>
            </w:r>
            <w:r w:rsidRPr="00E059A4">
              <w:rPr>
                <w:rFonts w:ascii="Times New Roman" w:eastAsia="Times New Roman" w:hAnsi="Times New Roman" w:cs="Times New Roman"/>
                <w:sz w:val="24"/>
                <w:szCs w:val="24"/>
                <w:lang w:val="uk-UA"/>
              </w:rPr>
              <w:t>кого,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276</w:t>
            </w:r>
          </w:p>
        </w:tc>
        <w:tc>
          <w:tcPr>
            <w:tcW w:w="9923" w:type="dxa"/>
            <w:shd w:val="clear" w:color="auto" w:fill="FFFFFF"/>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Успенська, 1 (ОДУВС);</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277</w:t>
            </w:r>
          </w:p>
        </w:tc>
        <w:tc>
          <w:tcPr>
            <w:tcW w:w="9923" w:type="dxa"/>
            <w:shd w:val="clear" w:color="auto" w:fill="FFFFFF"/>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Лідерсовський</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бул., 21 (пам'ятник Голодомору)</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278</w:t>
            </w:r>
          </w:p>
        </w:tc>
        <w:tc>
          <w:tcPr>
            <w:tcW w:w="9923" w:type="dxa"/>
            <w:shd w:val="clear" w:color="auto" w:fill="FFFFFF"/>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Базарна, 86 (Старобазарний сквер)</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279</w:t>
            </w:r>
          </w:p>
        </w:tc>
        <w:tc>
          <w:tcPr>
            <w:tcW w:w="9923" w:type="dxa"/>
            <w:shd w:val="clear" w:color="auto" w:fill="FFFFFF"/>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Варненська, 4-А (кінотеатр) парк Горького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280</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Космонавтів - героїв Крут (парк Горького)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281</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Варненська - героїв Крут (парк Горького)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282</w:t>
            </w:r>
          </w:p>
        </w:tc>
        <w:tc>
          <w:tcPr>
            <w:tcW w:w="9923" w:type="dxa"/>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вул. Ген. Петрова - Варненська (парк Горького)</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283</w:t>
            </w:r>
          </w:p>
        </w:tc>
        <w:tc>
          <w:tcPr>
            <w:tcW w:w="9923" w:type="dxa"/>
            <w:shd w:val="clear" w:color="auto" w:fill="FFFFFF"/>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Куликове поле (Пироговська кут Канатної)</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284</w:t>
            </w:r>
          </w:p>
        </w:tc>
        <w:tc>
          <w:tcPr>
            <w:tcW w:w="9923" w:type="dxa"/>
            <w:shd w:val="clear" w:color="auto" w:fill="FFFFFF"/>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- 1ст. Люстдорфської</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(Адміральський просп.)</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285</w:t>
            </w:r>
          </w:p>
        </w:tc>
        <w:tc>
          <w:tcPr>
            <w:tcW w:w="9923" w:type="dxa"/>
            <w:shd w:val="clear" w:color="auto" w:fill="FFFFFF"/>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Приморська райадміністрація - Канатна, 134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286</w:t>
            </w:r>
          </w:p>
        </w:tc>
        <w:tc>
          <w:tcPr>
            <w:tcW w:w="9923" w:type="dxa"/>
            <w:shd w:val="clear" w:color="auto" w:fill="FFFFFF"/>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Генуєзька, 5</w:t>
            </w:r>
          </w:p>
        </w:tc>
      </w:tr>
      <w:tr w:rsidR="0082710B" w:rsidRPr="00A7207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287</w:t>
            </w:r>
          </w:p>
        </w:tc>
        <w:tc>
          <w:tcPr>
            <w:tcW w:w="9923" w:type="dxa"/>
            <w:shd w:val="clear" w:color="auto" w:fill="FFFFFF"/>
            <w:tcMar>
              <w:top w:w="0" w:type="dxa"/>
              <w:left w:w="45" w:type="dxa"/>
              <w:bottom w:w="0" w:type="dxa"/>
              <w:right w:w="45" w:type="dxa"/>
            </w:tcMar>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 Іванівський ш/п з боку Овідіопольської</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288</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289</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2</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290</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3</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291</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4</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292</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5</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293</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6</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294</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7</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295</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8</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296</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9</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297</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10</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298</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11</w:t>
            </w:r>
          </w:p>
        </w:tc>
      </w:tr>
      <w:tr w:rsidR="0082710B" w:rsidRPr="00E059A4" w:rsidTr="005E36C2">
        <w:trPr>
          <w:trHeight w:val="315"/>
        </w:trPr>
        <w:tc>
          <w:tcPr>
            <w:tcW w:w="709" w:type="dxa"/>
            <w:tcMar>
              <w:top w:w="0" w:type="dxa"/>
              <w:left w:w="45" w:type="dxa"/>
              <w:bottom w:w="0" w:type="dxa"/>
              <w:right w:w="45" w:type="dxa"/>
            </w:tcMar>
            <w:vAlign w:val="center"/>
          </w:tcPr>
          <w:p w:rsidR="0082710B" w:rsidRPr="00E059A4" w:rsidRDefault="00F56CEE">
            <w:pP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299</w:t>
            </w:r>
          </w:p>
        </w:tc>
        <w:tc>
          <w:tcPr>
            <w:tcW w:w="9923" w:type="dxa"/>
            <w:tcMar>
              <w:top w:w="0" w:type="dxa"/>
              <w:left w:w="45" w:type="dxa"/>
              <w:bottom w:w="0" w:type="dxa"/>
              <w:right w:w="45" w:type="dxa"/>
            </w:tcMar>
            <w:vAlign w:val="bottom"/>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31274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 xml:space="preserve"> Хаджибеївська</w:t>
            </w:r>
            <w:r w:rsidR="00312744">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дор. 12</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300</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Тильна сторона Одеської ОДА </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301</w:t>
            </w:r>
          </w:p>
        </w:tc>
        <w:tc>
          <w:tcPr>
            <w:tcW w:w="9923" w:type="dxa"/>
            <w:tcMar>
              <w:top w:w="0" w:type="dxa"/>
              <w:left w:w="45" w:type="dxa"/>
              <w:bottom w:w="0" w:type="dxa"/>
              <w:right w:w="45" w:type="dxa"/>
            </w:tcMar>
            <w:vAlign w:val="bottom"/>
          </w:tcPr>
          <w:p w:rsidR="00BD6550" w:rsidRPr="00E059A4" w:rsidRDefault="00BD6550" w:rsidP="008561FB">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6C7098">
              <w:rPr>
                <w:rFonts w:ascii="Times New Roman" w:eastAsia="Times New Roman" w:hAnsi="Times New Roman" w:cs="Times New Roman"/>
                <w:sz w:val="24"/>
                <w:szCs w:val="24"/>
                <w:lang w:val="uk-UA"/>
              </w:rPr>
              <w:t xml:space="preserve">Лідерсовський бульвар, 3 </w:t>
            </w:r>
            <w:r w:rsidR="00930AE8" w:rsidRPr="007C21CD">
              <w:rPr>
                <w:rFonts w:ascii="Times New Roman" w:hAnsi="Times New Roman" w:cs="Times New Roman"/>
                <w:color w:val="000000"/>
                <w:shd w:val="clear" w:color="auto" w:fill="FFFFFF"/>
              </w:rPr>
              <w:t>ГК Туреччини</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302</w:t>
            </w:r>
          </w:p>
        </w:tc>
        <w:tc>
          <w:tcPr>
            <w:tcW w:w="9923" w:type="dxa"/>
            <w:tcMar>
              <w:top w:w="0" w:type="dxa"/>
              <w:left w:w="45" w:type="dxa"/>
              <w:bottom w:w="0" w:type="dxa"/>
              <w:right w:w="45" w:type="dxa"/>
            </w:tcMar>
            <w:vAlign w:val="bottom"/>
          </w:tcPr>
          <w:p w:rsidR="00BD6550" w:rsidRPr="00E059A4" w:rsidRDefault="00BD6550" w:rsidP="008561FB">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6C7098">
              <w:rPr>
                <w:rFonts w:ascii="Times New Roman" w:eastAsia="Times New Roman" w:hAnsi="Times New Roman" w:cs="Times New Roman"/>
                <w:sz w:val="24"/>
                <w:szCs w:val="24"/>
                <w:lang w:val="uk-UA"/>
              </w:rPr>
              <w:t xml:space="preserve">вул. Успенська, 2/1 </w:t>
            </w:r>
            <w:r w:rsidR="00930AE8" w:rsidRPr="007C21CD">
              <w:rPr>
                <w:rFonts w:ascii="Times New Roman" w:hAnsi="Times New Roman" w:cs="Times New Roman"/>
                <w:color w:val="000000"/>
                <w:shd w:val="clear" w:color="auto" w:fill="FFFFFF"/>
              </w:rPr>
              <w:t>ГК РП у м. Одеса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303</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6C7098">
              <w:rPr>
                <w:rFonts w:ascii="Times New Roman" w:eastAsia="Times New Roman" w:hAnsi="Times New Roman" w:cs="Times New Roman"/>
                <w:sz w:val="24"/>
                <w:szCs w:val="24"/>
                <w:lang w:val="uk-UA"/>
              </w:rPr>
              <w:t>просп. Небесної сотні - вул. Б</w:t>
            </w:r>
            <w:r>
              <w:rPr>
                <w:rFonts w:ascii="Times New Roman" w:eastAsia="Times New Roman" w:hAnsi="Times New Roman" w:cs="Times New Roman"/>
                <w:sz w:val="24"/>
                <w:szCs w:val="24"/>
                <w:lang w:val="uk-UA"/>
              </w:rPr>
              <w:t xml:space="preserve">удівельників - вул. Центральна </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304</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6C7098">
              <w:rPr>
                <w:rFonts w:ascii="Times New Roman" w:eastAsia="Times New Roman" w:hAnsi="Times New Roman" w:cs="Times New Roman"/>
                <w:sz w:val="24"/>
                <w:szCs w:val="24"/>
                <w:lang w:val="uk-UA"/>
              </w:rPr>
              <w:t>вул. Архітекторська - вул. Відважних</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305</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6C7098">
              <w:rPr>
                <w:rFonts w:ascii="Times New Roman" w:eastAsia="Times New Roman" w:hAnsi="Times New Roman" w:cs="Times New Roman"/>
                <w:sz w:val="24"/>
                <w:szCs w:val="24"/>
                <w:lang w:val="uk-UA"/>
              </w:rPr>
              <w:t>вул. Люстд</w:t>
            </w:r>
            <w:r>
              <w:rPr>
                <w:rFonts w:ascii="Times New Roman" w:eastAsia="Times New Roman" w:hAnsi="Times New Roman" w:cs="Times New Roman"/>
                <w:sz w:val="24"/>
                <w:szCs w:val="24"/>
                <w:lang w:val="uk-UA"/>
              </w:rPr>
              <w:t>орфська дор. - вул. Селянська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306</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6C7098">
              <w:rPr>
                <w:rFonts w:ascii="Times New Roman" w:eastAsia="Times New Roman" w:hAnsi="Times New Roman" w:cs="Times New Roman"/>
                <w:sz w:val="24"/>
                <w:szCs w:val="24"/>
                <w:lang w:val="uk-UA"/>
              </w:rPr>
              <w:t>вул. Коро</w:t>
            </w:r>
            <w:r>
              <w:rPr>
                <w:rFonts w:ascii="Times New Roman" w:eastAsia="Times New Roman" w:hAnsi="Times New Roman" w:cs="Times New Roman"/>
                <w:sz w:val="24"/>
                <w:szCs w:val="24"/>
                <w:lang w:val="uk-UA"/>
              </w:rPr>
              <w:t>льова - вул. Левітана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307</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просп. Небесної сот</w:t>
            </w:r>
            <w:r>
              <w:rPr>
                <w:rFonts w:ascii="Times New Roman" w:eastAsia="Times New Roman" w:hAnsi="Times New Roman" w:cs="Times New Roman"/>
                <w:sz w:val="24"/>
                <w:szCs w:val="24"/>
                <w:lang w:val="uk-UA"/>
              </w:rPr>
              <w:t>ні - вул. Левітана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308</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вул. Люст</w:t>
            </w:r>
            <w:r>
              <w:rPr>
                <w:rFonts w:ascii="Times New Roman" w:eastAsia="Times New Roman" w:hAnsi="Times New Roman" w:cs="Times New Roman"/>
                <w:sz w:val="24"/>
                <w:szCs w:val="24"/>
                <w:lang w:val="uk-UA"/>
              </w:rPr>
              <w:t>дорфська дор. - вул. Китобійна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309</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вул. Фонтанська дор. - ву</w:t>
            </w:r>
            <w:r>
              <w:rPr>
                <w:rFonts w:ascii="Times New Roman" w:eastAsia="Times New Roman" w:hAnsi="Times New Roman" w:cs="Times New Roman"/>
                <w:sz w:val="24"/>
                <w:szCs w:val="24"/>
                <w:lang w:val="uk-UA"/>
              </w:rPr>
              <w:t>л. Баштанна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310</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 xml:space="preserve">вул. Д. Донського - </w:t>
            </w:r>
            <w:r>
              <w:rPr>
                <w:rFonts w:ascii="Times New Roman" w:eastAsia="Times New Roman" w:hAnsi="Times New Roman" w:cs="Times New Roman"/>
                <w:sz w:val="24"/>
                <w:szCs w:val="24"/>
                <w:lang w:val="uk-UA"/>
              </w:rPr>
              <w:t>вул. Чубаївська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311</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 xml:space="preserve">вул. Контр-Адмірала Луніна - </w:t>
            </w:r>
            <w:r>
              <w:rPr>
                <w:rFonts w:ascii="Times New Roman" w:eastAsia="Times New Roman" w:hAnsi="Times New Roman" w:cs="Times New Roman"/>
                <w:sz w:val="24"/>
                <w:szCs w:val="24"/>
                <w:lang w:val="uk-UA"/>
              </w:rPr>
              <w:t>Адміральський просп.</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312</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вул. Черняховського - вул. М. Говорова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313</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вул. Сегедська -</w:t>
            </w:r>
            <w:r>
              <w:rPr>
                <w:rFonts w:ascii="Times New Roman" w:eastAsia="Times New Roman" w:hAnsi="Times New Roman" w:cs="Times New Roman"/>
                <w:sz w:val="24"/>
                <w:szCs w:val="24"/>
                <w:lang w:val="uk-UA"/>
              </w:rPr>
              <w:t xml:space="preserve"> вул. Армійська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314</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просп. Шевченко - просп. Га</w:t>
            </w:r>
            <w:r>
              <w:rPr>
                <w:rFonts w:ascii="Times New Roman" w:eastAsia="Times New Roman" w:hAnsi="Times New Roman" w:cs="Times New Roman"/>
                <w:sz w:val="24"/>
                <w:szCs w:val="24"/>
                <w:lang w:val="uk-UA"/>
              </w:rPr>
              <w:t>гаріна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315</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 xml:space="preserve">вул. Катериненська кут М. </w:t>
            </w:r>
            <w:r>
              <w:rPr>
                <w:rFonts w:ascii="Times New Roman" w:eastAsia="Times New Roman" w:hAnsi="Times New Roman" w:cs="Times New Roman"/>
                <w:sz w:val="24"/>
                <w:szCs w:val="24"/>
                <w:lang w:val="uk-UA"/>
              </w:rPr>
              <w:t>Арнаутська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316</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вул. Стовпова - вул. Степова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317</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 xml:space="preserve">вул. Хімічна - вул. Промислова - </w:t>
            </w:r>
            <w:r>
              <w:rPr>
                <w:rFonts w:ascii="Times New Roman" w:eastAsia="Times New Roman" w:hAnsi="Times New Roman" w:cs="Times New Roman"/>
                <w:sz w:val="24"/>
                <w:szCs w:val="24"/>
                <w:lang w:val="uk-UA"/>
              </w:rPr>
              <w:t>вул. М. Боровського</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318</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Миколаївська дор. - вул. Лузанівська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319</w:t>
            </w:r>
          </w:p>
        </w:tc>
        <w:tc>
          <w:tcPr>
            <w:tcW w:w="9923" w:type="dxa"/>
            <w:tcMar>
              <w:top w:w="0" w:type="dxa"/>
              <w:left w:w="45" w:type="dxa"/>
              <w:bottom w:w="0" w:type="dxa"/>
              <w:right w:w="45" w:type="dxa"/>
            </w:tcMar>
            <w:vAlign w:val="bottom"/>
          </w:tcPr>
          <w:p w:rsidR="00BD6550" w:rsidRPr="00E059A4" w:rsidRDefault="00BD6550" w:rsidP="001F71D1">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001F71D1">
              <w:rPr>
                <w:rFonts w:ascii="Times New Roman" w:eastAsia="Times New Roman" w:hAnsi="Times New Roman" w:cs="Times New Roman"/>
                <w:sz w:val="24"/>
                <w:szCs w:val="24"/>
                <w:lang w:val="uk-UA"/>
              </w:rPr>
              <w:t>в</w:t>
            </w:r>
            <w:r w:rsidRPr="00282DF4">
              <w:rPr>
                <w:rFonts w:ascii="Times New Roman" w:eastAsia="Times New Roman" w:hAnsi="Times New Roman" w:cs="Times New Roman"/>
                <w:sz w:val="24"/>
                <w:szCs w:val="24"/>
                <w:lang w:val="uk-UA"/>
              </w:rPr>
              <w:t xml:space="preserve">ул. Ген. </w:t>
            </w:r>
            <w:r>
              <w:rPr>
                <w:rFonts w:ascii="Times New Roman" w:eastAsia="Times New Roman" w:hAnsi="Times New Roman" w:cs="Times New Roman"/>
                <w:sz w:val="24"/>
                <w:szCs w:val="24"/>
                <w:lang w:val="uk-UA"/>
              </w:rPr>
              <w:t>Бочарова кут Сахарова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320</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вул. Король</w:t>
            </w:r>
            <w:r>
              <w:rPr>
                <w:rFonts w:ascii="Times New Roman" w:eastAsia="Times New Roman" w:hAnsi="Times New Roman" w:cs="Times New Roman"/>
                <w:sz w:val="24"/>
                <w:szCs w:val="24"/>
                <w:lang w:val="uk-UA"/>
              </w:rPr>
              <w:t>ова - вул. Лінія 13-го трамвая</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321</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вул. Семена</w:t>
            </w:r>
            <w:r>
              <w:rPr>
                <w:rFonts w:ascii="Times New Roman" w:eastAsia="Times New Roman" w:hAnsi="Times New Roman" w:cs="Times New Roman"/>
                <w:sz w:val="24"/>
                <w:szCs w:val="24"/>
                <w:lang w:val="uk-UA"/>
              </w:rPr>
              <w:t xml:space="preserve"> Палія кут Висоцького</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322</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вул. Добр</w:t>
            </w:r>
            <w:r>
              <w:rPr>
                <w:rFonts w:ascii="Times New Roman" w:eastAsia="Times New Roman" w:hAnsi="Times New Roman" w:cs="Times New Roman"/>
                <w:sz w:val="24"/>
                <w:szCs w:val="24"/>
                <w:lang w:val="uk-UA"/>
              </w:rPr>
              <w:t>овольського - вул. Д. Ойстраха</w:t>
            </w:r>
          </w:p>
        </w:tc>
      </w:tr>
      <w:tr w:rsidR="00BD6550" w:rsidRPr="001F71D1"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323</w:t>
            </w:r>
          </w:p>
        </w:tc>
        <w:tc>
          <w:tcPr>
            <w:tcW w:w="9923" w:type="dxa"/>
            <w:tcMar>
              <w:top w:w="0" w:type="dxa"/>
              <w:left w:w="45" w:type="dxa"/>
              <w:bottom w:w="0" w:type="dxa"/>
              <w:right w:w="45" w:type="dxa"/>
            </w:tcMar>
            <w:vAlign w:val="bottom"/>
          </w:tcPr>
          <w:p w:rsidR="00BD6550" w:rsidRPr="00E059A4" w:rsidRDefault="00BD6550" w:rsidP="001F71D1">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1F71D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F71D1">
              <w:rPr>
                <w:rFonts w:ascii="Times New Roman" w:eastAsia="Times New Roman" w:hAnsi="Times New Roman" w:cs="Times New Roman"/>
                <w:sz w:val="24"/>
                <w:szCs w:val="24"/>
                <w:lang w:val="uk-UA"/>
              </w:rPr>
              <w:t xml:space="preserve">вул. </w:t>
            </w:r>
            <w:r w:rsidRPr="00282DF4">
              <w:rPr>
                <w:rFonts w:ascii="Times New Roman" w:eastAsia="Times New Roman" w:hAnsi="Times New Roman" w:cs="Times New Roman"/>
                <w:sz w:val="24"/>
                <w:szCs w:val="24"/>
                <w:lang w:val="uk-UA"/>
              </w:rPr>
              <w:t>Дерибасівська</w:t>
            </w:r>
            <w:r w:rsidR="001F71D1">
              <w:rPr>
                <w:rFonts w:ascii="Times New Roman" w:eastAsia="Times New Roman" w:hAnsi="Times New Roman" w:cs="Times New Roman"/>
                <w:sz w:val="24"/>
                <w:szCs w:val="24"/>
                <w:lang w:val="uk-UA"/>
              </w:rPr>
              <w:t xml:space="preserve"> кут вул. </w:t>
            </w:r>
            <w:r>
              <w:rPr>
                <w:rFonts w:ascii="Times New Roman" w:eastAsia="Times New Roman" w:hAnsi="Times New Roman" w:cs="Times New Roman"/>
                <w:sz w:val="24"/>
                <w:szCs w:val="24"/>
                <w:lang w:val="uk-UA"/>
              </w:rPr>
              <w:t>Катерининська</w:t>
            </w:r>
          </w:p>
        </w:tc>
      </w:tr>
      <w:tr w:rsidR="00BD6550" w:rsidRPr="001F71D1"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324</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 xml:space="preserve">Південна дорога </w:t>
            </w:r>
            <w:r w:rsidR="001F71D1">
              <w:rPr>
                <w:rFonts w:ascii="Times New Roman" w:eastAsia="Times New Roman" w:hAnsi="Times New Roman" w:cs="Times New Roman"/>
                <w:sz w:val="24"/>
                <w:szCs w:val="24"/>
                <w:lang w:val="uk-UA"/>
              </w:rPr>
              <w:t>–</w:t>
            </w:r>
            <w:r w:rsidRPr="00282DF4">
              <w:rPr>
                <w:rFonts w:ascii="Times New Roman" w:eastAsia="Times New Roman" w:hAnsi="Times New Roman" w:cs="Times New Roman"/>
                <w:sz w:val="24"/>
                <w:szCs w:val="24"/>
                <w:lang w:val="uk-UA"/>
              </w:rPr>
              <w:t xml:space="preserve"> </w:t>
            </w:r>
            <w:r w:rsidR="001F71D1">
              <w:rPr>
                <w:rFonts w:ascii="Times New Roman" w:eastAsia="Times New Roman" w:hAnsi="Times New Roman" w:cs="Times New Roman"/>
                <w:sz w:val="24"/>
                <w:szCs w:val="24"/>
                <w:lang w:val="uk-UA"/>
              </w:rPr>
              <w:t xml:space="preserve">вул. </w:t>
            </w:r>
            <w:r w:rsidRPr="00282DF4">
              <w:rPr>
                <w:rFonts w:ascii="Times New Roman" w:eastAsia="Times New Roman" w:hAnsi="Times New Roman" w:cs="Times New Roman"/>
                <w:sz w:val="24"/>
                <w:szCs w:val="24"/>
                <w:lang w:val="uk-UA"/>
              </w:rPr>
              <w:t>Киш</w:t>
            </w:r>
            <w:r>
              <w:rPr>
                <w:rFonts w:ascii="Times New Roman" w:eastAsia="Times New Roman" w:hAnsi="Times New Roman" w:cs="Times New Roman"/>
                <w:sz w:val="24"/>
                <w:szCs w:val="24"/>
                <w:lang w:val="uk-UA"/>
              </w:rPr>
              <w:t>инівська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325</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Бульвар Жванецького</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326</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 xml:space="preserve">КПП Сквер </w:t>
            </w:r>
            <w:r w:rsidR="001F71D1">
              <w:rPr>
                <w:rFonts w:ascii="Times New Roman" w:eastAsia="Times New Roman" w:hAnsi="Times New Roman" w:cs="Times New Roman"/>
                <w:sz w:val="24"/>
                <w:szCs w:val="24"/>
                <w:lang w:val="uk-UA"/>
              </w:rPr>
              <w:t>«</w:t>
            </w:r>
            <w:r w:rsidRPr="00282DF4">
              <w:rPr>
                <w:rFonts w:ascii="Times New Roman" w:eastAsia="Times New Roman" w:hAnsi="Times New Roman" w:cs="Times New Roman"/>
                <w:sz w:val="24"/>
                <w:szCs w:val="24"/>
                <w:lang w:val="uk-UA"/>
              </w:rPr>
              <w:t>Пале-Рояль</w:t>
            </w:r>
            <w:r w:rsidR="001F71D1">
              <w:rPr>
                <w:rFonts w:ascii="Times New Roman" w:eastAsia="Times New Roman" w:hAnsi="Times New Roman" w:cs="Times New Roman"/>
                <w:sz w:val="24"/>
                <w:szCs w:val="24"/>
                <w:lang w:val="uk-UA"/>
              </w:rPr>
              <w:t>»</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327</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ЦНАП Суворовського райо</w:t>
            </w:r>
            <w:r>
              <w:rPr>
                <w:rFonts w:ascii="Times New Roman" w:eastAsia="Times New Roman" w:hAnsi="Times New Roman" w:cs="Times New Roman"/>
                <w:sz w:val="24"/>
                <w:szCs w:val="24"/>
                <w:lang w:val="uk-UA"/>
              </w:rPr>
              <w:t>ну, просп. Добровольского</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328</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ву</w:t>
            </w:r>
            <w:r>
              <w:rPr>
                <w:rFonts w:ascii="Times New Roman" w:eastAsia="Times New Roman" w:hAnsi="Times New Roman" w:cs="Times New Roman"/>
                <w:sz w:val="24"/>
                <w:szCs w:val="24"/>
                <w:lang w:val="uk-UA"/>
              </w:rPr>
              <w:t>л. Катериненська - кут Грецька</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329</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Миколаївська дорога (Метро)</w:t>
            </w:r>
          </w:p>
        </w:tc>
      </w:tr>
      <w:tr w:rsidR="00BD6550" w:rsidRPr="00E059A4"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330</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ЦОД (вул. Розкидайлівська, 67-а) -</w:t>
            </w:r>
            <w:r>
              <w:rPr>
                <w:rFonts w:ascii="Times New Roman" w:eastAsia="Times New Roman" w:hAnsi="Times New Roman" w:cs="Times New Roman"/>
                <w:sz w:val="24"/>
                <w:szCs w:val="24"/>
                <w:lang w:val="uk-UA"/>
              </w:rPr>
              <w:t xml:space="preserve"> </w:t>
            </w:r>
            <w:r w:rsidRPr="00282DF4">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 xml:space="preserve"> ст. Великого Фонтана</w:t>
            </w:r>
          </w:p>
        </w:tc>
      </w:tr>
      <w:tr w:rsidR="00BD6550" w:rsidRPr="001F71D1" w:rsidTr="005E36C2">
        <w:trPr>
          <w:trHeight w:val="315"/>
        </w:trPr>
        <w:tc>
          <w:tcPr>
            <w:tcW w:w="709" w:type="dxa"/>
            <w:tcMar>
              <w:top w:w="0" w:type="dxa"/>
              <w:left w:w="45" w:type="dxa"/>
              <w:bottom w:w="0" w:type="dxa"/>
              <w:right w:w="45" w:type="dxa"/>
            </w:tcMar>
            <w:vAlign w:val="center"/>
          </w:tcPr>
          <w:p w:rsidR="00BD6550" w:rsidRPr="00E059A4" w:rsidRDefault="00BD655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331</w:t>
            </w:r>
          </w:p>
        </w:tc>
        <w:tc>
          <w:tcPr>
            <w:tcW w:w="9923" w:type="dxa"/>
            <w:tcMar>
              <w:top w:w="0" w:type="dxa"/>
              <w:left w:w="45" w:type="dxa"/>
              <w:bottom w:w="0" w:type="dxa"/>
              <w:right w:w="45" w:type="dxa"/>
            </w:tcMar>
            <w:vAlign w:val="bottom"/>
          </w:tcPr>
          <w:p w:rsidR="00BD6550" w:rsidRPr="00E059A4" w:rsidRDefault="00BD6550" w:rsidP="00BD6550">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1F71D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F71D1">
              <w:rPr>
                <w:rFonts w:ascii="Times New Roman" w:eastAsia="Times New Roman" w:hAnsi="Times New Roman" w:cs="Times New Roman"/>
                <w:sz w:val="24"/>
                <w:szCs w:val="24"/>
                <w:lang w:val="uk-UA"/>
              </w:rPr>
              <w:t xml:space="preserve">вул. </w:t>
            </w:r>
            <w:r w:rsidR="001F71D1" w:rsidRPr="00282DF4">
              <w:rPr>
                <w:rFonts w:ascii="Times New Roman" w:eastAsia="Times New Roman" w:hAnsi="Times New Roman" w:cs="Times New Roman"/>
                <w:sz w:val="24"/>
                <w:szCs w:val="24"/>
                <w:lang w:val="uk-UA"/>
              </w:rPr>
              <w:t>Дерибасівська</w:t>
            </w:r>
            <w:r w:rsidRPr="00F007D2">
              <w:rPr>
                <w:rFonts w:ascii="Times New Roman" w:eastAsia="Times New Roman" w:hAnsi="Times New Roman" w:cs="Times New Roman"/>
                <w:sz w:val="24"/>
                <w:szCs w:val="24"/>
                <w:lang w:val="uk-UA"/>
              </w:rPr>
              <w:t xml:space="preserve"> </w:t>
            </w:r>
            <w:r w:rsidR="001F71D1">
              <w:rPr>
                <w:rFonts w:ascii="Times New Roman" w:eastAsia="Times New Roman" w:hAnsi="Times New Roman" w:cs="Times New Roman"/>
                <w:sz w:val="24"/>
                <w:szCs w:val="24"/>
                <w:lang w:val="uk-UA"/>
              </w:rPr>
              <w:t>кут</w:t>
            </w:r>
            <w:r w:rsidRPr="00F007D2">
              <w:rPr>
                <w:rFonts w:ascii="Times New Roman" w:eastAsia="Times New Roman" w:hAnsi="Times New Roman" w:cs="Times New Roman"/>
                <w:sz w:val="24"/>
                <w:szCs w:val="24"/>
                <w:lang w:val="uk-UA"/>
              </w:rPr>
              <w:t xml:space="preserve"> </w:t>
            </w:r>
            <w:r w:rsidR="001F71D1">
              <w:rPr>
                <w:rFonts w:ascii="Times New Roman" w:eastAsia="Times New Roman" w:hAnsi="Times New Roman" w:cs="Times New Roman"/>
                <w:sz w:val="24"/>
                <w:szCs w:val="24"/>
                <w:lang w:val="uk-UA"/>
              </w:rPr>
              <w:t xml:space="preserve">вул. </w:t>
            </w:r>
            <w:r w:rsidRPr="00F007D2">
              <w:rPr>
                <w:rFonts w:ascii="Times New Roman" w:eastAsia="Times New Roman" w:hAnsi="Times New Roman" w:cs="Times New Roman"/>
                <w:sz w:val="24"/>
                <w:szCs w:val="24"/>
                <w:lang w:val="uk-UA"/>
              </w:rPr>
              <w:t>Прео</w:t>
            </w:r>
            <w:r>
              <w:rPr>
                <w:rFonts w:ascii="Times New Roman" w:eastAsia="Times New Roman" w:hAnsi="Times New Roman" w:cs="Times New Roman"/>
                <w:sz w:val="24"/>
                <w:szCs w:val="24"/>
                <w:lang w:val="uk-UA"/>
              </w:rPr>
              <w:t>браженская</w:t>
            </w:r>
          </w:p>
        </w:tc>
      </w:tr>
      <w:tr w:rsidR="00745F36" w:rsidRPr="001F71D1" w:rsidTr="005E36C2">
        <w:trPr>
          <w:trHeight w:val="315"/>
        </w:trPr>
        <w:tc>
          <w:tcPr>
            <w:tcW w:w="709" w:type="dxa"/>
            <w:tcMar>
              <w:top w:w="0" w:type="dxa"/>
              <w:left w:w="45" w:type="dxa"/>
              <w:bottom w:w="0" w:type="dxa"/>
              <w:right w:w="45" w:type="dxa"/>
            </w:tcMar>
            <w:vAlign w:val="center"/>
          </w:tcPr>
          <w:p w:rsidR="00745F36" w:rsidRPr="00711C78" w:rsidRDefault="00745F36" w:rsidP="00707D4F">
            <w:pPr>
              <w:spacing w:after="0" w:line="240" w:lineRule="auto"/>
              <w:rPr>
                <w:rFonts w:ascii="Times New Roman" w:eastAsia="Times New Roman" w:hAnsi="Times New Roman" w:cs="Times New Roman"/>
                <w:b/>
                <w:sz w:val="24"/>
                <w:szCs w:val="24"/>
                <w:lang w:val="uk-UA"/>
              </w:rPr>
            </w:pPr>
            <w:r w:rsidRPr="00711C78">
              <w:rPr>
                <w:rFonts w:ascii="Times New Roman" w:eastAsia="Times New Roman" w:hAnsi="Times New Roman" w:cs="Times New Roman"/>
                <w:b/>
                <w:sz w:val="24"/>
                <w:szCs w:val="24"/>
                <w:lang w:val="uk-UA"/>
              </w:rPr>
              <w:t>332</w:t>
            </w:r>
          </w:p>
        </w:tc>
        <w:tc>
          <w:tcPr>
            <w:tcW w:w="9923" w:type="dxa"/>
            <w:tcMar>
              <w:top w:w="0" w:type="dxa"/>
              <w:left w:w="45" w:type="dxa"/>
              <w:bottom w:w="0" w:type="dxa"/>
              <w:right w:w="45" w:type="dxa"/>
            </w:tcMar>
            <w:vAlign w:val="bottom"/>
          </w:tcPr>
          <w:p w:rsidR="00745F36" w:rsidRPr="00E059A4" w:rsidRDefault="00745F36" w:rsidP="000F7E9A">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sidR="001F71D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F71D1">
              <w:rPr>
                <w:rFonts w:ascii="Times New Roman" w:eastAsia="Times New Roman" w:hAnsi="Times New Roman" w:cs="Times New Roman"/>
                <w:sz w:val="24"/>
                <w:szCs w:val="24"/>
                <w:lang w:val="uk-UA"/>
              </w:rPr>
              <w:t xml:space="preserve">вул. </w:t>
            </w:r>
            <w:r w:rsidR="001F71D1" w:rsidRPr="00282DF4">
              <w:rPr>
                <w:rFonts w:ascii="Times New Roman" w:eastAsia="Times New Roman" w:hAnsi="Times New Roman" w:cs="Times New Roman"/>
                <w:sz w:val="24"/>
                <w:szCs w:val="24"/>
                <w:lang w:val="uk-UA"/>
              </w:rPr>
              <w:t>Дерибасівська</w:t>
            </w:r>
            <w:r w:rsidR="000F7E9A">
              <w:rPr>
                <w:rFonts w:ascii="Times New Roman" w:eastAsia="Times New Roman" w:hAnsi="Times New Roman" w:cs="Times New Roman"/>
                <w:sz w:val="24"/>
                <w:szCs w:val="24"/>
                <w:lang w:val="uk-UA"/>
              </w:rPr>
              <w:t xml:space="preserve"> кут</w:t>
            </w:r>
            <w:r w:rsidRPr="00DC3453">
              <w:rPr>
                <w:rFonts w:ascii="Times New Roman" w:eastAsia="Times New Roman" w:hAnsi="Times New Roman" w:cs="Times New Roman"/>
                <w:sz w:val="24"/>
                <w:szCs w:val="24"/>
                <w:lang w:val="uk-UA"/>
              </w:rPr>
              <w:t xml:space="preserve"> </w:t>
            </w:r>
            <w:r w:rsidR="001F71D1">
              <w:rPr>
                <w:rFonts w:ascii="Times New Roman" w:eastAsia="Times New Roman" w:hAnsi="Times New Roman" w:cs="Times New Roman"/>
                <w:sz w:val="24"/>
                <w:szCs w:val="24"/>
                <w:lang w:val="uk-UA"/>
              </w:rPr>
              <w:t xml:space="preserve">вул. </w:t>
            </w:r>
            <w:r w:rsidRPr="00DC3453">
              <w:rPr>
                <w:rFonts w:ascii="Times New Roman" w:eastAsia="Times New Roman" w:hAnsi="Times New Roman" w:cs="Times New Roman"/>
                <w:sz w:val="24"/>
                <w:szCs w:val="24"/>
                <w:lang w:val="uk-UA"/>
              </w:rPr>
              <w:t xml:space="preserve">Вице Адмірала Жукова </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333</w:t>
            </w:r>
          </w:p>
        </w:tc>
        <w:tc>
          <w:tcPr>
            <w:tcW w:w="9923" w:type="dxa"/>
            <w:tcMar>
              <w:top w:w="0" w:type="dxa"/>
              <w:left w:w="45" w:type="dxa"/>
              <w:bottom w:w="0" w:type="dxa"/>
              <w:right w:w="45" w:type="dxa"/>
            </w:tcMar>
            <w:vAlign w:val="bottom"/>
          </w:tcPr>
          <w:p w:rsidR="008D7099" w:rsidRPr="00312744" w:rsidRDefault="008D7099" w:rsidP="008D7099">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334</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2</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w:t>
            </w:r>
            <w:r w:rsidR="00DB0A5B">
              <w:rPr>
                <w:rFonts w:ascii="Times New Roman" w:eastAsia="Times New Roman" w:hAnsi="Times New Roman" w:cs="Times New Roman"/>
                <w:b/>
                <w:sz w:val="24"/>
                <w:szCs w:val="24"/>
                <w:lang w:val="uk-UA"/>
              </w:rPr>
              <w:t>5</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3</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336</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4</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337</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5</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338</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6</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339</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7</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340</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8</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341</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9</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342</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10</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343</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11</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344</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12</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345</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13</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346</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14</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347</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15</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348</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16</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349</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17</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350</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18</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351</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–ТЗ 19</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352</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20</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353</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21</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354</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22</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355</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23</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356</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24</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357</w:t>
            </w:r>
          </w:p>
        </w:tc>
        <w:tc>
          <w:tcPr>
            <w:tcW w:w="9923" w:type="dxa"/>
            <w:tcMar>
              <w:top w:w="0" w:type="dxa"/>
              <w:left w:w="45" w:type="dxa"/>
              <w:bottom w:w="0" w:type="dxa"/>
              <w:right w:w="45" w:type="dxa"/>
            </w:tcMar>
            <w:vAlign w:val="bottom"/>
          </w:tcPr>
          <w:p w:rsidR="008D7099" w:rsidRPr="0031274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25</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358</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26</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359</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27</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360</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28</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361</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29</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362</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30</w:t>
            </w:r>
          </w:p>
        </w:tc>
      </w:tr>
      <w:tr w:rsidR="008D7099" w:rsidRPr="00E059A4" w:rsidTr="005E36C2">
        <w:trPr>
          <w:trHeight w:val="315"/>
        </w:trPr>
        <w:tc>
          <w:tcPr>
            <w:tcW w:w="709" w:type="dxa"/>
            <w:tcMar>
              <w:top w:w="0" w:type="dxa"/>
              <w:left w:w="45" w:type="dxa"/>
              <w:bottom w:w="0" w:type="dxa"/>
              <w:right w:w="45" w:type="dxa"/>
            </w:tcMar>
            <w:vAlign w:val="center"/>
          </w:tcPr>
          <w:p w:rsidR="008D7099" w:rsidRPr="00711C78"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363</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31</w:t>
            </w:r>
          </w:p>
        </w:tc>
      </w:tr>
      <w:tr w:rsidR="008D7099" w:rsidRPr="00E059A4" w:rsidTr="005E36C2">
        <w:trPr>
          <w:trHeight w:val="315"/>
        </w:trPr>
        <w:tc>
          <w:tcPr>
            <w:tcW w:w="709" w:type="dxa"/>
            <w:tcMar>
              <w:top w:w="0" w:type="dxa"/>
              <w:left w:w="45" w:type="dxa"/>
              <w:bottom w:w="0" w:type="dxa"/>
              <w:right w:w="45" w:type="dxa"/>
            </w:tcMar>
            <w:vAlign w:val="center"/>
          </w:tcPr>
          <w:p w:rsidR="008D7099"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364</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32</w:t>
            </w:r>
          </w:p>
        </w:tc>
      </w:tr>
      <w:tr w:rsidR="008D7099" w:rsidRPr="00E059A4" w:rsidTr="005E36C2">
        <w:trPr>
          <w:trHeight w:val="315"/>
        </w:trPr>
        <w:tc>
          <w:tcPr>
            <w:tcW w:w="709" w:type="dxa"/>
            <w:tcMar>
              <w:top w:w="0" w:type="dxa"/>
              <w:left w:w="45" w:type="dxa"/>
              <w:bottom w:w="0" w:type="dxa"/>
              <w:right w:w="45" w:type="dxa"/>
            </w:tcMar>
            <w:vAlign w:val="center"/>
          </w:tcPr>
          <w:p w:rsidR="008D7099"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365</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33</w:t>
            </w:r>
          </w:p>
        </w:tc>
      </w:tr>
      <w:tr w:rsidR="008D7099" w:rsidRPr="00E059A4" w:rsidTr="005E36C2">
        <w:trPr>
          <w:trHeight w:val="315"/>
        </w:trPr>
        <w:tc>
          <w:tcPr>
            <w:tcW w:w="709" w:type="dxa"/>
            <w:tcMar>
              <w:top w:w="0" w:type="dxa"/>
              <w:left w:w="45" w:type="dxa"/>
              <w:bottom w:w="0" w:type="dxa"/>
              <w:right w:w="45" w:type="dxa"/>
            </w:tcMar>
            <w:vAlign w:val="center"/>
          </w:tcPr>
          <w:p w:rsidR="008D7099"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366</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34</w:t>
            </w:r>
          </w:p>
        </w:tc>
      </w:tr>
      <w:tr w:rsidR="008D7099" w:rsidRPr="00E059A4" w:rsidTr="005E36C2">
        <w:trPr>
          <w:trHeight w:val="315"/>
        </w:trPr>
        <w:tc>
          <w:tcPr>
            <w:tcW w:w="709" w:type="dxa"/>
            <w:tcMar>
              <w:top w:w="0" w:type="dxa"/>
              <w:left w:w="45" w:type="dxa"/>
              <w:bottom w:w="0" w:type="dxa"/>
              <w:right w:w="45" w:type="dxa"/>
            </w:tcMar>
            <w:vAlign w:val="center"/>
          </w:tcPr>
          <w:p w:rsidR="008D7099"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367</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35</w:t>
            </w:r>
          </w:p>
        </w:tc>
      </w:tr>
      <w:tr w:rsidR="008D7099" w:rsidRPr="00E059A4" w:rsidTr="005E36C2">
        <w:trPr>
          <w:trHeight w:val="315"/>
        </w:trPr>
        <w:tc>
          <w:tcPr>
            <w:tcW w:w="709" w:type="dxa"/>
            <w:tcMar>
              <w:top w:w="0" w:type="dxa"/>
              <w:left w:w="45" w:type="dxa"/>
              <w:bottom w:w="0" w:type="dxa"/>
              <w:right w:w="45" w:type="dxa"/>
            </w:tcMar>
            <w:vAlign w:val="center"/>
          </w:tcPr>
          <w:p w:rsidR="008D7099"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368</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36</w:t>
            </w:r>
          </w:p>
        </w:tc>
      </w:tr>
      <w:tr w:rsidR="008D7099" w:rsidRPr="00E059A4" w:rsidTr="005E36C2">
        <w:trPr>
          <w:trHeight w:val="315"/>
        </w:trPr>
        <w:tc>
          <w:tcPr>
            <w:tcW w:w="709" w:type="dxa"/>
            <w:tcMar>
              <w:top w:w="0" w:type="dxa"/>
              <w:left w:w="45" w:type="dxa"/>
              <w:bottom w:w="0" w:type="dxa"/>
              <w:right w:w="45" w:type="dxa"/>
            </w:tcMar>
            <w:vAlign w:val="center"/>
          </w:tcPr>
          <w:p w:rsidR="008D7099"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369</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37</w:t>
            </w:r>
          </w:p>
        </w:tc>
      </w:tr>
      <w:tr w:rsidR="008D7099" w:rsidRPr="00E059A4" w:rsidTr="005E36C2">
        <w:trPr>
          <w:trHeight w:val="315"/>
        </w:trPr>
        <w:tc>
          <w:tcPr>
            <w:tcW w:w="709" w:type="dxa"/>
            <w:tcMar>
              <w:top w:w="0" w:type="dxa"/>
              <w:left w:w="45" w:type="dxa"/>
              <w:bottom w:w="0" w:type="dxa"/>
              <w:right w:w="45" w:type="dxa"/>
            </w:tcMar>
            <w:vAlign w:val="center"/>
          </w:tcPr>
          <w:p w:rsidR="008D7099"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370</w:t>
            </w:r>
          </w:p>
        </w:tc>
        <w:tc>
          <w:tcPr>
            <w:tcW w:w="9923" w:type="dxa"/>
            <w:tcMar>
              <w:top w:w="0" w:type="dxa"/>
              <w:left w:w="45" w:type="dxa"/>
              <w:bottom w:w="0" w:type="dxa"/>
              <w:right w:w="45" w:type="dxa"/>
            </w:tcMar>
            <w:vAlign w:val="bottom"/>
          </w:tcPr>
          <w:p w:rsidR="008D7099" w:rsidRPr="00E059A4" w:rsidRDefault="008D709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38</w:t>
            </w:r>
          </w:p>
        </w:tc>
      </w:tr>
      <w:tr w:rsidR="008D7099" w:rsidRPr="00E059A4" w:rsidTr="005E36C2">
        <w:trPr>
          <w:trHeight w:val="315"/>
        </w:trPr>
        <w:tc>
          <w:tcPr>
            <w:tcW w:w="709" w:type="dxa"/>
            <w:tcMar>
              <w:top w:w="0" w:type="dxa"/>
              <w:left w:w="45" w:type="dxa"/>
              <w:bottom w:w="0" w:type="dxa"/>
              <w:right w:w="45" w:type="dxa"/>
            </w:tcMar>
            <w:vAlign w:val="center"/>
          </w:tcPr>
          <w:p w:rsidR="008D7099" w:rsidRDefault="008D7099"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371</w:t>
            </w:r>
          </w:p>
        </w:tc>
        <w:tc>
          <w:tcPr>
            <w:tcW w:w="9923" w:type="dxa"/>
            <w:tcMar>
              <w:top w:w="0" w:type="dxa"/>
              <w:left w:w="45" w:type="dxa"/>
              <w:bottom w:w="0" w:type="dxa"/>
              <w:right w:w="45" w:type="dxa"/>
            </w:tcMar>
            <w:vAlign w:val="bottom"/>
          </w:tcPr>
          <w:p w:rsidR="003B3D87" w:rsidRPr="00BF5574" w:rsidRDefault="008D7099" w:rsidP="00707D4F">
            <w:pPr>
              <w:spacing w:after="0" w:line="240" w:lineRule="auto"/>
              <w:rPr>
                <w:rFonts w:ascii="Times New Roman" w:eastAsia="Times New Roman" w:hAnsi="Times New Roman" w:cs="Times New Roman"/>
                <w:sz w:val="24"/>
                <w:szCs w:val="24"/>
              </w:rPr>
            </w:pPr>
            <w:r w:rsidRPr="00E059A4">
              <w:rPr>
                <w:rFonts w:ascii="Times New Roman" w:eastAsia="Times New Roman" w:hAnsi="Times New Roman" w:cs="Times New Roman"/>
                <w:sz w:val="24"/>
                <w:szCs w:val="24"/>
                <w:lang w:val="uk-UA"/>
              </w:rPr>
              <w:t xml:space="preserve">ЦОД (вул. Розкидайлівська, 67-а) </w:t>
            </w:r>
            <w:r>
              <w:rPr>
                <w:rFonts w:ascii="Times New Roman" w:eastAsia="Times New Roman" w:hAnsi="Times New Roman" w:cs="Times New Roman"/>
                <w:sz w:val="24"/>
                <w:szCs w:val="24"/>
                <w:lang w:val="uk-UA"/>
              </w:rPr>
              <w:t>–</w:t>
            </w:r>
            <w:r w:rsidR="003B3D8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ТЗ 39</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372</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 - Колонтаївська, 58</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373</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 - Приморський бульвар, 10</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374</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 - Гагаринське плато, 5б</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375</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 -</w:t>
            </w:r>
            <w:r w:rsidR="00DB0A5B" w:rsidRPr="007C524E">
              <w:rPr>
                <w:rFonts w:ascii="Times New Roman" w:eastAsia="Times New Roman" w:hAnsi="Times New Roman" w:cs="Times New Roman"/>
                <w:sz w:val="24"/>
                <w:szCs w:val="24"/>
                <w:lang w:val="uk-UA"/>
              </w:rPr>
              <w:t xml:space="preserve"> Лідерсовський Бульвар, 5 (парк Шеченко площа)</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376</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w:t>
            </w:r>
            <w:r w:rsidR="00DB0A5B" w:rsidRPr="007C524E">
              <w:rPr>
                <w:rFonts w:ascii="Times New Roman" w:eastAsia="Times New Roman" w:hAnsi="Times New Roman" w:cs="Times New Roman"/>
                <w:sz w:val="24"/>
                <w:szCs w:val="24"/>
                <w:lang w:val="uk-UA"/>
              </w:rPr>
              <w:t xml:space="preserve"> - пр. Шевченка, 4</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377</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w:t>
            </w:r>
            <w:r w:rsidR="00DB0A5B" w:rsidRPr="007C524E">
              <w:rPr>
                <w:rFonts w:ascii="Times New Roman" w:eastAsia="Times New Roman" w:hAnsi="Times New Roman" w:cs="Times New Roman"/>
                <w:sz w:val="24"/>
                <w:szCs w:val="24"/>
                <w:lang w:val="uk-UA"/>
              </w:rPr>
              <w:t xml:space="preserve"> - «Молода Гвардія»</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378</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w:t>
            </w:r>
            <w:r w:rsidR="00DB0A5B" w:rsidRPr="007C524E">
              <w:rPr>
                <w:rFonts w:ascii="Times New Roman" w:eastAsia="Times New Roman" w:hAnsi="Times New Roman" w:cs="Times New Roman"/>
                <w:sz w:val="24"/>
                <w:szCs w:val="24"/>
                <w:lang w:val="uk-UA"/>
              </w:rPr>
              <w:t xml:space="preserve"> - Центральний аеропорт, 2</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379</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w:t>
            </w:r>
            <w:r w:rsidR="00DB0A5B" w:rsidRPr="007C524E">
              <w:rPr>
                <w:rFonts w:ascii="Times New Roman" w:eastAsia="Times New Roman" w:hAnsi="Times New Roman" w:cs="Times New Roman"/>
                <w:sz w:val="24"/>
                <w:szCs w:val="24"/>
                <w:lang w:val="uk-UA"/>
              </w:rPr>
              <w:t xml:space="preserve"> - Центральний аеропорт, 2 (2га камера)</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380</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w:t>
            </w:r>
            <w:r w:rsidR="00DB0A5B" w:rsidRPr="007C524E">
              <w:rPr>
                <w:rFonts w:ascii="Times New Roman" w:eastAsia="Times New Roman" w:hAnsi="Times New Roman" w:cs="Times New Roman"/>
                <w:sz w:val="24"/>
                <w:szCs w:val="24"/>
                <w:lang w:val="uk-UA"/>
              </w:rPr>
              <w:t xml:space="preserve"> - Парк Шевченко каси стадіону</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381</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w:t>
            </w:r>
            <w:r w:rsidR="00DB0A5B" w:rsidRPr="007C524E">
              <w:rPr>
                <w:rFonts w:ascii="Times New Roman" w:eastAsia="Times New Roman" w:hAnsi="Times New Roman" w:cs="Times New Roman"/>
                <w:sz w:val="24"/>
                <w:szCs w:val="24"/>
                <w:lang w:val="uk-UA"/>
              </w:rPr>
              <w:t xml:space="preserve"> - Парк Шевченко ветклініка</w:t>
            </w:r>
          </w:p>
        </w:tc>
      </w:tr>
      <w:tr w:rsidR="003B3D87" w:rsidRPr="00E059A4" w:rsidTr="005E36C2">
        <w:trPr>
          <w:trHeight w:val="315"/>
        </w:trPr>
        <w:tc>
          <w:tcPr>
            <w:tcW w:w="709" w:type="dxa"/>
            <w:tcMar>
              <w:top w:w="0" w:type="dxa"/>
              <w:left w:w="45" w:type="dxa"/>
              <w:bottom w:w="0" w:type="dxa"/>
              <w:right w:w="45" w:type="dxa"/>
            </w:tcMar>
            <w:vAlign w:val="center"/>
          </w:tcPr>
          <w:p w:rsidR="003B3D87" w:rsidRDefault="003B3D87" w:rsidP="00707D4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382</w:t>
            </w:r>
          </w:p>
        </w:tc>
        <w:tc>
          <w:tcPr>
            <w:tcW w:w="9923" w:type="dxa"/>
            <w:tcMar>
              <w:top w:w="0" w:type="dxa"/>
              <w:left w:w="45" w:type="dxa"/>
              <w:bottom w:w="0" w:type="dxa"/>
              <w:right w:w="45" w:type="dxa"/>
            </w:tcMar>
            <w:vAlign w:val="bottom"/>
          </w:tcPr>
          <w:p w:rsidR="003B3D87" w:rsidRPr="007C524E" w:rsidRDefault="003B3D87" w:rsidP="00707D4F">
            <w:pPr>
              <w:spacing w:after="0" w:line="240" w:lineRule="auto"/>
              <w:rPr>
                <w:rFonts w:ascii="Times New Roman" w:eastAsia="Times New Roman" w:hAnsi="Times New Roman" w:cs="Times New Roman"/>
                <w:sz w:val="24"/>
                <w:szCs w:val="24"/>
                <w:lang w:val="uk-UA"/>
              </w:rPr>
            </w:pPr>
            <w:r w:rsidRPr="007C524E">
              <w:rPr>
                <w:rFonts w:ascii="Times New Roman" w:eastAsia="Times New Roman" w:hAnsi="Times New Roman" w:cs="Times New Roman"/>
                <w:sz w:val="24"/>
                <w:szCs w:val="24"/>
                <w:lang w:val="uk-UA"/>
              </w:rPr>
              <w:t>ЦОД (вул. Розкидайлівська, 67-а)</w:t>
            </w:r>
            <w:r w:rsidR="00DB0A5B" w:rsidRPr="007C524E">
              <w:rPr>
                <w:rFonts w:ascii="Times New Roman" w:eastAsia="Times New Roman" w:hAnsi="Times New Roman" w:cs="Times New Roman"/>
                <w:sz w:val="24"/>
                <w:szCs w:val="24"/>
                <w:lang w:val="uk-UA"/>
              </w:rPr>
              <w:t xml:space="preserve"> - Парк Шевченко яма</w:t>
            </w:r>
          </w:p>
        </w:tc>
      </w:tr>
    </w:tbl>
    <w:p w:rsidR="0082710B" w:rsidRPr="00E059A4" w:rsidRDefault="00413F6B" w:rsidP="009E63BA">
      <w:pPr>
        <w:numPr>
          <w:ilvl w:val="0"/>
          <w:numId w:val="6"/>
        </w:numPr>
        <w:pBdr>
          <w:top w:val="nil"/>
          <w:left w:val="nil"/>
          <w:bottom w:val="nil"/>
          <w:right w:val="nil"/>
          <w:between w:val="nil"/>
        </w:pBdr>
        <w:spacing w:after="0" w:line="240" w:lineRule="auto"/>
        <w:ind w:left="0" w:firstLine="0"/>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ФУНКЦІОНАЛ СИСТЕМИ</w:t>
      </w:r>
    </w:p>
    <w:p w:rsidR="0082710B" w:rsidRPr="00E059A4" w:rsidRDefault="00F56CEE">
      <w:p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Інтегрована система відеоспостереження та її складові забезпечують:</w:t>
      </w:r>
    </w:p>
    <w:p w:rsidR="0082710B" w:rsidRPr="00E059A4" w:rsidRDefault="00F56CEE">
      <w:pPr>
        <w:numPr>
          <w:ilvl w:val="0"/>
          <w:numId w:val="7"/>
        </w:numPr>
        <w:pBdr>
          <w:top w:val="nil"/>
          <w:left w:val="nil"/>
          <w:bottom w:val="nil"/>
          <w:right w:val="nil"/>
          <w:between w:val="nil"/>
        </w:pBdr>
        <w:spacing w:after="0" w:line="240" w:lineRule="auto"/>
        <w:ind w:firstLine="709"/>
        <w:jc w:val="both"/>
        <w:rPr>
          <w:rFonts w:ascii="Times New Roman" w:eastAsia="Times New Roman" w:hAnsi="Times New Roman" w:cs="Times New Roman"/>
          <w:b/>
          <w:i/>
          <w:sz w:val="24"/>
          <w:szCs w:val="24"/>
          <w:lang w:val="uk-UA"/>
        </w:rPr>
      </w:pPr>
      <w:r w:rsidRPr="00E059A4">
        <w:rPr>
          <w:rFonts w:ascii="Times New Roman" w:eastAsia="Times New Roman" w:hAnsi="Times New Roman" w:cs="Times New Roman"/>
          <w:b/>
          <w:i/>
          <w:sz w:val="24"/>
          <w:szCs w:val="24"/>
          <w:lang w:val="uk-UA"/>
        </w:rPr>
        <w:t>сloud-платформа збору, обробки та накопичення відеоданих:</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можливість подальшого нарощування кількості вхідних каналів шляхом додавання типових відеосерверів, серверів управління та комутаторів і побудови в міському центрі обробки даних єдиної централізованої системи відеоспостереження масштабу </w:t>
      </w:r>
      <w:r w:rsidRPr="00657989">
        <w:rPr>
          <w:rFonts w:ascii="Times New Roman" w:eastAsia="Times New Roman" w:hAnsi="Times New Roman" w:cs="Times New Roman"/>
          <w:sz w:val="24"/>
          <w:szCs w:val="24"/>
          <w:lang w:val="uk-UA"/>
        </w:rPr>
        <w:t>до 100000 відеокамер</w:t>
      </w:r>
      <w:r w:rsidRPr="00E059A4">
        <w:rPr>
          <w:rFonts w:ascii="Times New Roman" w:eastAsia="Times New Roman" w:hAnsi="Times New Roman" w:cs="Times New Roman"/>
          <w:sz w:val="24"/>
          <w:szCs w:val="24"/>
          <w:lang w:val="uk-UA"/>
        </w:rPr>
        <w:t>;</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зберігання відеоінформації протягом </w:t>
      </w:r>
      <w:r w:rsidRPr="00657989">
        <w:rPr>
          <w:rFonts w:ascii="Times New Roman" w:eastAsia="Times New Roman" w:hAnsi="Times New Roman" w:cs="Times New Roman"/>
          <w:sz w:val="24"/>
          <w:szCs w:val="24"/>
          <w:lang w:val="uk-UA"/>
        </w:rPr>
        <w:t>14 діб</w:t>
      </w:r>
      <w:r w:rsidRPr="00E059A4">
        <w:rPr>
          <w:rFonts w:ascii="Times New Roman" w:eastAsia="Times New Roman" w:hAnsi="Times New Roman" w:cs="Times New Roman"/>
          <w:sz w:val="24"/>
          <w:szCs w:val="24"/>
          <w:lang w:val="uk-UA"/>
        </w:rPr>
        <w:t xml:space="preserve"> (у режимі постійного запису з всіх відеокамер при роздільній здатності 1920х1080, 25 кадрів/сек.);</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архітектуру роботи системи </w:t>
      </w:r>
      <w:r w:rsidRPr="00657989">
        <w:rPr>
          <w:rFonts w:ascii="Times New Roman" w:eastAsia="Times New Roman" w:hAnsi="Times New Roman" w:cs="Times New Roman"/>
          <w:sz w:val="24"/>
          <w:szCs w:val="24"/>
          <w:lang w:val="uk-UA"/>
        </w:rPr>
        <w:t>N+0 без</w:t>
      </w:r>
      <w:r w:rsidRPr="00E059A4">
        <w:rPr>
          <w:rFonts w:ascii="Times New Roman" w:eastAsia="Times New Roman" w:hAnsi="Times New Roman" w:cs="Times New Roman"/>
          <w:sz w:val="24"/>
          <w:szCs w:val="24"/>
          <w:lang w:val="uk-UA"/>
        </w:rPr>
        <w:t xml:space="preserve"> необхідності додавання резервних відеосерверів, які знаходяться у режимі «stand-by» і не виконують базові функції у штатному режимі роботи (система </w:t>
      </w:r>
      <w:r w:rsidRPr="00657989">
        <w:rPr>
          <w:rFonts w:ascii="Times New Roman" w:eastAsia="Times New Roman" w:hAnsi="Times New Roman" w:cs="Times New Roman"/>
          <w:sz w:val="24"/>
          <w:szCs w:val="24"/>
          <w:lang w:val="uk-UA"/>
        </w:rPr>
        <w:t>N+1 та N+M</w:t>
      </w:r>
      <w:r w:rsidRPr="00E059A4">
        <w:rPr>
          <w:rFonts w:ascii="Times New Roman" w:eastAsia="Times New Roman" w:hAnsi="Times New Roman" w:cs="Times New Roman"/>
          <w:sz w:val="24"/>
          <w:szCs w:val="24"/>
          <w:lang w:val="uk-UA"/>
        </w:rPr>
        <w:t>);</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підтримку одночасного підключення не менше </w:t>
      </w:r>
      <w:r w:rsidRPr="00657989">
        <w:rPr>
          <w:rFonts w:ascii="Times New Roman" w:eastAsia="Times New Roman" w:hAnsi="Times New Roman" w:cs="Times New Roman"/>
          <w:sz w:val="24"/>
          <w:szCs w:val="24"/>
          <w:lang w:val="uk-UA"/>
        </w:rPr>
        <w:t>100 клієнтів</w:t>
      </w:r>
      <w:r w:rsidRPr="00E059A4">
        <w:rPr>
          <w:rFonts w:ascii="Times New Roman" w:eastAsia="Times New Roman" w:hAnsi="Times New Roman" w:cs="Times New Roman"/>
          <w:sz w:val="24"/>
          <w:szCs w:val="24"/>
          <w:lang w:val="uk-UA"/>
        </w:rPr>
        <w:t>, незалежно від кількості каналів;</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lastRenderedPageBreak/>
        <w:t>можливість адміністрування всієї системи з єдиного вікна управління;</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можливість централізованого оновлення версій вбудованого програмного забезпечення в складі </w:t>
      </w:r>
      <w:r w:rsidR="00B513BC" w:rsidRPr="00E059A4">
        <w:rPr>
          <w:rFonts w:ascii="Times New Roman" w:eastAsia="Times New Roman" w:hAnsi="Times New Roman" w:cs="Times New Roman"/>
          <w:sz w:val="24"/>
          <w:szCs w:val="24"/>
          <w:lang w:val="uk-UA"/>
        </w:rPr>
        <w:t>Cloud</w:t>
      </w:r>
      <w:r w:rsidRPr="00E059A4">
        <w:rPr>
          <w:rFonts w:ascii="Times New Roman" w:eastAsia="Times New Roman" w:hAnsi="Times New Roman" w:cs="Times New Roman"/>
          <w:sz w:val="24"/>
          <w:szCs w:val="24"/>
          <w:lang w:val="uk-UA"/>
        </w:rPr>
        <w:t>-платформи.</w:t>
      </w:r>
    </w:p>
    <w:p w:rsidR="0082710B" w:rsidRPr="00E059A4" w:rsidRDefault="00F56CEE">
      <w:pPr>
        <w:numPr>
          <w:ilvl w:val="0"/>
          <w:numId w:val="7"/>
        </w:numPr>
        <w:pBdr>
          <w:top w:val="nil"/>
          <w:left w:val="nil"/>
          <w:bottom w:val="nil"/>
          <w:right w:val="nil"/>
          <w:between w:val="nil"/>
        </w:pBdr>
        <w:spacing w:before="240"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b/>
          <w:i/>
          <w:sz w:val="24"/>
          <w:szCs w:val="24"/>
          <w:lang w:val="uk-UA"/>
        </w:rPr>
        <w:t>моніторингові центри Комунальної установи «Центр інтегрованої системи відеоспостереження та відеоаналітики міста Одеси» (Центр-«077») та Головного управління Національної поліції в Одеській області, автоматизовані робочі місця: розташовані в правоохоронних органах, комунальних установах та департаментах міста Одесі у кількості 10 одиниць.</w:t>
      </w:r>
    </w:p>
    <w:p w:rsidR="0082710B" w:rsidRPr="00E059A4" w:rsidRDefault="00F56CEE">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відеомоніторинг у реальному часі з використанням шаблонів відображення;</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підтримку багаторівневої системи пріоритетів управління PTZ камерами (до 100 рівнів);</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встановлення ролей для користувачів (не менше 50);</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зручний пошук відеозаписів, синхронне програвання відео одночасно з декількох камер у режимі мультивікон;</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підтримку режимів відображення «відеостіна»;</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використання модулів авторизації користувачів системи;</w:t>
      </w:r>
    </w:p>
    <w:p w:rsidR="0082710B" w:rsidRPr="00E059A4" w:rsidRDefault="00F56CEE">
      <w:pPr>
        <w:numPr>
          <w:ilvl w:val="0"/>
          <w:numId w:val="4"/>
        </w:numPr>
        <w:spacing w:after="20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ведення журналів дій користувачів.</w:t>
      </w:r>
    </w:p>
    <w:p w:rsidR="0082710B" w:rsidRPr="00E059A4" w:rsidRDefault="00F56CEE">
      <w:pPr>
        <w:numPr>
          <w:ilvl w:val="0"/>
          <w:numId w:val="7"/>
        </w:numPr>
        <w:pBdr>
          <w:top w:val="nil"/>
          <w:left w:val="nil"/>
          <w:bottom w:val="nil"/>
          <w:right w:val="nil"/>
          <w:between w:val="nil"/>
        </w:pBdr>
        <w:spacing w:after="0" w:line="240" w:lineRule="auto"/>
        <w:ind w:firstLine="709"/>
        <w:jc w:val="both"/>
        <w:rPr>
          <w:rFonts w:ascii="Times New Roman" w:eastAsia="Times New Roman" w:hAnsi="Times New Roman" w:cs="Times New Roman"/>
          <w:b/>
          <w:i/>
          <w:sz w:val="24"/>
          <w:szCs w:val="24"/>
          <w:lang w:val="uk-UA"/>
        </w:rPr>
      </w:pPr>
      <w:r w:rsidRPr="00E059A4">
        <w:rPr>
          <w:rFonts w:ascii="Times New Roman" w:eastAsia="Times New Roman" w:hAnsi="Times New Roman" w:cs="Times New Roman"/>
          <w:b/>
          <w:i/>
          <w:sz w:val="24"/>
          <w:szCs w:val="24"/>
          <w:lang w:val="uk-UA"/>
        </w:rPr>
        <w:t>вузли відеоспостереження:</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зовнішнє оглядове спостереження;</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трансляцію потоків зображення у реальному часі з відеокамер до міського центру обробки даних по основному каналу передачі даних;</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локальне зберігання інформації з відеокамер на карті пам’яті;</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автоматичну синхронізацію локальних відеоданих з архівом централізованої cloud-платформи відеоспостереження;</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повну сумісність з програмним забезпеченням IVMS (не нижче версії 8600 Enterprise або вищу), HikCentral</w:t>
      </w:r>
      <w:r w:rsidR="009E63BA">
        <w:rPr>
          <w:rFonts w:ascii="Times New Roman" w:eastAsia="Times New Roman" w:hAnsi="Times New Roman" w:cs="Times New Roman"/>
          <w:sz w:val="24"/>
          <w:szCs w:val="24"/>
          <w:lang w:val="uk-UA"/>
        </w:rPr>
        <w:t xml:space="preserve"> </w:t>
      </w:r>
      <w:r w:rsidRPr="00E059A4">
        <w:rPr>
          <w:rFonts w:ascii="Times New Roman" w:eastAsia="Times New Roman" w:hAnsi="Times New Roman" w:cs="Times New Roman"/>
          <w:sz w:val="24"/>
          <w:szCs w:val="24"/>
          <w:lang w:val="uk-UA"/>
        </w:rPr>
        <w:t>Master</w:t>
      </w:r>
      <w:r w:rsidR="009E63BA">
        <w:rPr>
          <w:rFonts w:ascii="Times New Roman" w:eastAsia="Times New Roman" w:hAnsi="Times New Roman" w:cs="Times New Roman"/>
          <w:sz w:val="24"/>
          <w:szCs w:val="24"/>
          <w:lang w:val="uk-UA"/>
        </w:rPr>
        <w:t xml:space="preserve"> Lite (не нижче або вищу)</w:t>
      </w:r>
      <w:r w:rsidRPr="00E059A4">
        <w:rPr>
          <w:rFonts w:ascii="Times New Roman" w:eastAsia="Times New Roman" w:hAnsi="Times New Roman" w:cs="Times New Roman"/>
          <w:sz w:val="24"/>
          <w:szCs w:val="24"/>
          <w:lang w:val="uk-UA"/>
        </w:rPr>
        <w:t>;</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гнучке централізоване управління мережевою інфраструктурою на об’єкті;</w:t>
      </w:r>
    </w:p>
    <w:p w:rsidR="0082710B" w:rsidRPr="00E059A4" w:rsidRDefault="00F56CEE">
      <w:pPr>
        <w:numPr>
          <w:ilvl w:val="0"/>
          <w:numId w:val="4"/>
        </w:numPr>
        <w:spacing w:after="0" w:line="240" w:lineRule="auto"/>
        <w:ind w:left="142" w:firstLine="567"/>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автоматичне розпізнавання державних номерних знаків автомобілів;</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контроль перетину умовних ліній;</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контроль скупчення транспортних засобів та людей;</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контроль входу та виходу з визначеної  віртуальної ділянки;</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виявлення об’єктів, що тривалий час залишилися в установленому регіоні, такі як припарковані автомобілі, габаритні предмети тощо.</w:t>
      </w:r>
    </w:p>
    <w:p w:rsidR="0082710B" w:rsidRPr="00E059A4" w:rsidRDefault="00F56CEE">
      <w:pPr>
        <w:numPr>
          <w:ilvl w:val="0"/>
          <w:numId w:val="4"/>
        </w:numPr>
        <w:spacing w:after="0" w:line="240" w:lineRule="auto"/>
        <w:ind w:firstLine="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розпізнавання облич.</w:t>
      </w:r>
    </w:p>
    <w:p w:rsidR="0082710B" w:rsidRPr="00E059A4" w:rsidRDefault="00AD0CEA" w:rsidP="009E63BA">
      <w:pPr>
        <w:numPr>
          <w:ilvl w:val="0"/>
          <w:numId w:val="2"/>
        </w:numPr>
        <w:pBdr>
          <w:top w:val="nil"/>
          <w:left w:val="nil"/>
          <w:bottom w:val="nil"/>
          <w:right w:val="nil"/>
          <w:between w:val="nil"/>
        </w:pBdr>
        <w:spacing w:after="0" w:line="240" w:lineRule="auto"/>
        <w:ind w:left="0" w:firstLine="0"/>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СКЛАД СИСТЕМИ ЩО ПОТРЕБУЄ ОБСЛУГОВУВАННЯ</w:t>
      </w:r>
    </w:p>
    <w:p w:rsidR="00A505B1" w:rsidRPr="00A505B1" w:rsidRDefault="00A505B1" w:rsidP="00A505B1">
      <w:pPr>
        <w:pStyle w:val="a4"/>
        <w:pBdr>
          <w:top w:val="nil"/>
          <w:left w:val="nil"/>
          <w:bottom w:val="nil"/>
          <w:right w:val="nil"/>
          <w:between w:val="nil"/>
        </w:pBdr>
        <w:ind w:left="720"/>
        <w:jc w:val="both"/>
        <w:rPr>
          <w:sz w:val="24"/>
          <w:szCs w:val="24"/>
        </w:rPr>
      </w:pPr>
      <w:r w:rsidRPr="00A505B1">
        <w:rPr>
          <w:b/>
          <w:sz w:val="24"/>
          <w:szCs w:val="24"/>
          <w:lang w:val="uk-UA"/>
        </w:rPr>
        <w:t>Камери відеоспостереження з функцією розпізнавання автомобільних номерних знаків:</w:t>
      </w:r>
    </w:p>
    <w:tbl>
      <w:tblPr>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4707"/>
        <w:gridCol w:w="4082"/>
        <w:gridCol w:w="1141"/>
      </w:tblGrid>
      <w:tr w:rsidR="004144B9" w:rsidRPr="009E63BA" w:rsidTr="00413701">
        <w:trPr>
          <w:trHeight w:val="300"/>
        </w:trPr>
        <w:tc>
          <w:tcPr>
            <w:tcW w:w="702" w:type="dxa"/>
            <w:shd w:val="clear" w:color="auto" w:fill="auto"/>
            <w:vAlign w:val="center"/>
          </w:tcPr>
          <w:p w:rsidR="004144B9" w:rsidRPr="00E059A4" w:rsidRDefault="004144B9" w:rsidP="00413701">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c>
          <w:tcPr>
            <w:tcW w:w="4707" w:type="dxa"/>
            <w:shd w:val="clear" w:color="auto" w:fill="auto"/>
          </w:tcPr>
          <w:p w:rsidR="004144B9" w:rsidRPr="00E059A4" w:rsidRDefault="004144B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Камера для розпізнавання автомобільних номерних знаків</w:t>
            </w:r>
          </w:p>
        </w:tc>
        <w:tc>
          <w:tcPr>
            <w:tcW w:w="4082" w:type="dxa"/>
            <w:shd w:val="clear" w:color="auto" w:fill="auto"/>
            <w:vAlign w:val="center"/>
          </w:tcPr>
          <w:p w:rsidR="004144B9" w:rsidRPr="00E059A4" w:rsidRDefault="004144B9"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DS-2CD7A26G0/P-IZS (8-32mm)</w:t>
            </w:r>
          </w:p>
        </w:tc>
        <w:tc>
          <w:tcPr>
            <w:tcW w:w="1141" w:type="dxa"/>
            <w:shd w:val="clear" w:color="auto" w:fill="auto"/>
            <w:vAlign w:val="center"/>
          </w:tcPr>
          <w:p w:rsidR="004144B9" w:rsidRPr="009E63BA" w:rsidRDefault="004144B9" w:rsidP="00707D4F">
            <w:pPr>
              <w:spacing w:after="0" w:line="240" w:lineRule="auto"/>
              <w:jc w:val="center"/>
              <w:rPr>
                <w:rFonts w:ascii="Times New Roman" w:eastAsia="Times New Roman" w:hAnsi="Times New Roman" w:cs="Times New Roman"/>
                <w:b/>
                <w:sz w:val="24"/>
                <w:szCs w:val="24"/>
                <w:lang w:val="uk-UA"/>
              </w:rPr>
            </w:pPr>
            <w:r w:rsidRPr="009E63BA">
              <w:rPr>
                <w:rFonts w:ascii="Times New Roman" w:eastAsia="Times New Roman" w:hAnsi="Times New Roman" w:cs="Times New Roman"/>
                <w:b/>
                <w:sz w:val="24"/>
                <w:szCs w:val="24"/>
                <w:lang w:val="uk-UA"/>
              </w:rPr>
              <w:t>42</w:t>
            </w:r>
          </w:p>
        </w:tc>
      </w:tr>
      <w:tr w:rsidR="004144B9" w:rsidRPr="009E63BA" w:rsidTr="00413701">
        <w:trPr>
          <w:trHeight w:val="300"/>
        </w:trPr>
        <w:tc>
          <w:tcPr>
            <w:tcW w:w="702" w:type="dxa"/>
            <w:shd w:val="clear" w:color="auto" w:fill="auto"/>
            <w:vAlign w:val="center"/>
          </w:tcPr>
          <w:p w:rsidR="004144B9" w:rsidRPr="00E059A4" w:rsidRDefault="004144B9" w:rsidP="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707" w:type="dxa"/>
            <w:shd w:val="clear" w:color="auto" w:fill="auto"/>
          </w:tcPr>
          <w:p w:rsidR="004144B9" w:rsidRPr="00E059A4" w:rsidRDefault="004144B9" w:rsidP="00707D4F">
            <w:pPr>
              <w:spacing w:after="0" w:line="240" w:lineRule="auto"/>
              <w:rPr>
                <w:rFonts w:ascii="Times New Roman" w:eastAsia="Times New Roman" w:hAnsi="Times New Roman" w:cs="Times New Roman"/>
                <w:sz w:val="24"/>
                <w:szCs w:val="24"/>
                <w:lang w:val="uk-UA"/>
              </w:rPr>
            </w:pPr>
            <w:r w:rsidRPr="00B15032">
              <w:rPr>
                <w:rFonts w:ascii="Times New Roman" w:eastAsia="Times New Roman" w:hAnsi="Times New Roman" w:cs="Times New Roman"/>
                <w:sz w:val="24"/>
                <w:szCs w:val="24"/>
                <w:lang w:val="uk-UA"/>
              </w:rPr>
              <w:t>Камера для розпізнавання автомобільних номерних знаків</w:t>
            </w:r>
          </w:p>
        </w:tc>
        <w:tc>
          <w:tcPr>
            <w:tcW w:w="4082" w:type="dxa"/>
            <w:shd w:val="clear" w:color="auto" w:fill="auto"/>
            <w:vAlign w:val="center"/>
          </w:tcPr>
          <w:p w:rsidR="004144B9" w:rsidRPr="00E059A4" w:rsidRDefault="004144B9" w:rsidP="00707D4F">
            <w:pPr>
              <w:spacing w:after="0" w:line="240" w:lineRule="auto"/>
              <w:rPr>
                <w:rFonts w:ascii="Times New Roman" w:eastAsia="Times New Roman" w:hAnsi="Times New Roman" w:cs="Times New Roman"/>
                <w:sz w:val="24"/>
                <w:szCs w:val="24"/>
                <w:lang w:val="uk-UA"/>
              </w:rPr>
            </w:pPr>
            <w:r w:rsidRPr="00B15032">
              <w:rPr>
                <w:rFonts w:ascii="Times New Roman" w:eastAsia="Times New Roman" w:hAnsi="Times New Roman" w:cs="Times New Roman"/>
                <w:sz w:val="24"/>
                <w:szCs w:val="24"/>
                <w:lang w:val="uk-UA"/>
              </w:rPr>
              <w:t>iDS-2CD7A26G0/P-IZHS</w:t>
            </w:r>
            <w:r>
              <w:rPr>
                <w:rFonts w:ascii="Times New Roman" w:eastAsia="Times New Roman" w:hAnsi="Times New Roman" w:cs="Times New Roman"/>
                <w:sz w:val="24"/>
                <w:szCs w:val="24"/>
                <w:lang w:val="en-US"/>
              </w:rPr>
              <w:t xml:space="preserve"> (8-32mm)</w:t>
            </w:r>
          </w:p>
        </w:tc>
        <w:tc>
          <w:tcPr>
            <w:tcW w:w="1141" w:type="dxa"/>
            <w:shd w:val="clear" w:color="auto" w:fill="auto"/>
            <w:vAlign w:val="center"/>
          </w:tcPr>
          <w:p w:rsidR="004144B9" w:rsidRPr="009E63BA" w:rsidRDefault="004144B9" w:rsidP="00707D4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27</w:t>
            </w:r>
          </w:p>
        </w:tc>
      </w:tr>
      <w:tr w:rsidR="004144B9" w:rsidRPr="00A16B91" w:rsidTr="004144B9">
        <w:trPr>
          <w:trHeight w:val="529"/>
        </w:trPr>
        <w:tc>
          <w:tcPr>
            <w:tcW w:w="702" w:type="dxa"/>
            <w:shd w:val="clear" w:color="auto" w:fill="auto"/>
            <w:vAlign w:val="center"/>
          </w:tcPr>
          <w:p w:rsidR="004144B9" w:rsidRPr="00E059A4" w:rsidRDefault="004144B9" w:rsidP="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707" w:type="dxa"/>
            <w:shd w:val="clear" w:color="auto" w:fill="auto"/>
          </w:tcPr>
          <w:p w:rsidR="004144B9" w:rsidRPr="00E059A4" w:rsidRDefault="004144B9" w:rsidP="00707D4F">
            <w:pPr>
              <w:spacing w:after="0" w:line="240" w:lineRule="auto"/>
              <w:rPr>
                <w:rFonts w:ascii="Times New Roman" w:eastAsia="Times New Roman" w:hAnsi="Times New Roman" w:cs="Times New Roman"/>
                <w:sz w:val="24"/>
                <w:szCs w:val="24"/>
                <w:lang w:val="uk-UA"/>
              </w:rPr>
            </w:pPr>
            <w:r w:rsidRPr="00B15032">
              <w:rPr>
                <w:rFonts w:ascii="Times New Roman" w:eastAsia="Times New Roman" w:hAnsi="Times New Roman" w:cs="Times New Roman"/>
                <w:sz w:val="24"/>
                <w:szCs w:val="24"/>
                <w:lang w:val="uk-UA"/>
              </w:rPr>
              <w:t>Камера для розпізнавання автомобільних номерних знаків</w:t>
            </w:r>
          </w:p>
        </w:tc>
        <w:tc>
          <w:tcPr>
            <w:tcW w:w="4082" w:type="dxa"/>
            <w:shd w:val="clear" w:color="auto" w:fill="auto"/>
          </w:tcPr>
          <w:p w:rsidR="004144B9" w:rsidRPr="00447810" w:rsidRDefault="004144B9" w:rsidP="00707D4F">
            <w:pPr>
              <w:spacing w:after="0" w:line="240" w:lineRule="auto"/>
              <w:rPr>
                <w:rFonts w:ascii="Times New Roman" w:eastAsia="Times New Roman" w:hAnsi="Times New Roman" w:cs="Times New Roman"/>
                <w:sz w:val="24"/>
                <w:szCs w:val="24"/>
                <w:lang w:val="en-US"/>
              </w:rPr>
            </w:pPr>
            <w:r w:rsidRPr="00E059A4">
              <w:rPr>
                <w:rFonts w:ascii="Times New Roman" w:eastAsia="Times New Roman" w:hAnsi="Times New Roman" w:cs="Times New Roman"/>
                <w:sz w:val="24"/>
                <w:szCs w:val="24"/>
                <w:lang w:val="uk-UA"/>
              </w:rPr>
              <w:t>DS-2CD</w:t>
            </w:r>
            <w:r>
              <w:rPr>
                <w:rFonts w:ascii="Times New Roman" w:eastAsia="Times New Roman" w:hAnsi="Times New Roman" w:cs="Times New Roman"/>
                <w:sz w:val="24"/>
                <w:szCs w:val="24"/>
                <w:lang w:val="uk-UA"/>
              </w:rPr>
              <w:t>4026</w:t>
            </w:r>
            <w:r w:rsidRPr="00E059A4">
              <w:rPr>
                <w:rFonts w:ascii="Times New Roman" w:eastAsia="Times New Roman" w:hAnsi="Times New Roman" w:cs="Times New Roman"/>
                <w:sz w:val="24"/>
                <w:szCs w:val="24"/>
                <w:lang w:val="uk-UA"/>
              </w:rPr>
              <w:t>FWD</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P</w:t>
            </w:r>
            <w:r w:rsidRPr="00E059A4">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A</w:t>
            </w:r>
            <w:r w:rsidRPr="00E059A4">
              <w:rPr>
                <w:rFonts w:ascii="Times New Roman" w:eastAsia="Times New Roman" w:hAnsi="Times New Roman" w:cs="Times New Roman"/>
                <w:sz w:val="24"/>
                <w:szCs w:val="24"/>
                <w:lang w:val="uk-UA"/>
              </w:rPr>
              <w:t>I</w:t>
            </w:r>
          </w:p>
        </w:tc>
        <w:tc>
          <w:tcPr>
            <w:tcW w:w="1141" w:type="dxa"/>
            <w:shd w:val="clear" w:color="auto" w:fill="auto"/>
            <w:vAlign w:val="center"/>
          </w:tcPr>
          <w:p w:rsidR="004144B9" w:rsidRPr="00A16B91" w:rsidRDefault="004144B9" w:rsidP="00707D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88</w:t>
            </w:r>
          </w:p>
        </w:tc>
      </w:tr>
      <w:tr w:rsidR="004144B9" w:rsidRPr="00A16B91" w:rsidTr="004144B9">
        <w:trPr>
          <w:trHeight w:val="300"/>
        </w:trPr>
        <w:tc>
          <w:tcPr>
            <w:tcW w:w="702" w:type="dxa"/>
            <w:shd w:val="clear" w:color="auto" w:fill="auto"/>
            <w:vAlign w:val="center"/>
          </w:tcPr>
          <w:p w:rsidR="004144B9" w:rsidRPr="00E059A4" w:rsidRDefault="004144B9" w:rsidP="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707" w:type="dxa"/>
            <w:shd w:val="clear" w:color="auto" w:fill="auto"/>
          </w:tcPr>
          <w:p w:rsidR="004144B9" w:rsidRPr="00E059A4" w:rsidRDefault="004144B9" w:rsidP="00707D4F">
            <w:pPr>
              <w:spacing w:after="0" w:line="240" w:lineRule="auto"/>
              <w:rPr>
                <w:rFonts w:ascii="Times New Roman" w:eastAsia="Times New Roman" w:hAnsi="Times New Roman" w:cs="Times New Roman"/>
                <w:sz w:val="24"/>
                <w:szCs w:val="24"/>
                <w:lang w:val="uk-UA"/>
              </w:rPr>
            </w:pPr>
            <w:r w:rsidRPr="00B15032">
              <w:rPr>
                <w:rFonts w:ascii="Times New Roman" w:eastAsia="Times New Roman" w:hAnsi="Times New Roman" w:cs="Times New Roman"/>
                <w:sz w:val="24"/>
                <w:szCs w:val="24"/>
                <w:lang w:val="uk-UA"/>
              </w:rPr>
              <w:t>Камера для розпізнавання автомобільних номерних знаків</w:t>
            </w:r>
          </w:p>
        </w:tc>
        <w:tc>
          <w:tcPr>
            <w:tcW w:w="4082" w:type="dxa"/>
            <w:shd w:val="clear" w:color="auto" w:fill="auto"/>
            <w:vAlign w:val="center"/>
          </w:tcPr>
          <w:p w:rsidR="004144B9" w:rsidRPr="00E059A4" w:rsidRDefault="004144B9" w:rsidP="00707D4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DS-2CD</w:t>
            </w:r>
            <w:r>
              <w:rPr>
                <w:rFonts w:ascii="Times New Roman" w:eastAsia="Times New Roman" w:hAnsi="Times New Roman" w:cs="Times New Roman"/>
                <w:sz w:val="24"/>
                <w:szCs w:val="24"/>
                <w:lang w:val="en-US"/>
              </w:rPr>
              <w:t>4A26FWD-IZS/P</w:t>
            </w:r>
          </w:p>
        </w:tc>
        <w:tc>
          <w:tcPr>
            <w:tcW w:w="1141" w:type="dxa"/>
            <w:shd w:val="clear" w:color="auto" w:fill="auto"/>
            <w:vAlign w:val="center"/>
          </w:tcPr>
          <w:p w:rsidR="004144B9" w:rsidRPr="00A16B91" w:rsidRDefault="004144B9" w:rsidP="00707D4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uk-UA"/>
              </w:rPr>
              <w:t>8</w:t>
            </w:r>
          </w:p>
        </w:tc>
      </w:tr>
    </w:tbl>
    <w:p w:rsidR="004144B9" w:rsidRDefault="004144B9" w:rsidP="00776CC6">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A505B1" w:rsidRPr="00AB41A4" w:rsidRDefault="00A505B1" w:rsidP="00A505B1">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Оглядові камери відеоспостереження:</w:t>
      </w:r>
    </w:p>
    <w:tbl>
      <w:tblPr>
        <w:tblStyle w:val="13"/>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4678"/>
        <w:gridCol w:w="4111"/>
        <w:gridCol w:w="1141"/>
      </w:tblGrid>
      <w:tr w:rsidR="0082710B" w:rsidRPr="00E059A4" w:rsidTr="00E95269">
        <w:trPr>
          <w:trHeight w:val="300"/>
        </w:trPr>
        <w:tc>
          <w:tcPr>
            <w:tcW w:w="702"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c>
          <w:tcPr>
            <w:tcW w:w="4678"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DS-2CD2655FWD-IZS</w:t>
            </w:r>
          </w:p>
        </w:tc>
        <w:tc>
          <w:tcPr>
            <w:tcW w:w="1141" w:type="dxa"/>
            <w:shd w:val="clear" w:color="auto" w:fill="auto"/>
            <w:vAlign w:val="center"/>
          </w:tcPr>
          <w:p w:rsidR="0082710B" w:rsidRPr="004144B9" w:rsidRDefault="00A505B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uk-UA"/>
              </w:rPr>
              <w:t>5</w:t>
            </w:r>
            <w:r w:rsidR="004144B9">
              <w:rPr>
                <w:rFonts w:ascii="Times New Roman" w:eastAsia="Times New Roman" w:hAnsi="Times New Roman" w:cs="Times New Roman"/>
                <w:b/>
                <w:sz w:val="24"/>
                <w:szCs w:val="24"/>
                <w:lang w:val="en-US"/>
              </w:rPr>
              <w:t>55</w:t>
            </w:r>
          </w:p>
        </w:tc>
      </w:tr>
      <w:tr w:rsidR="00A505B1" w:rsidRPr="00E059A4" w:rsidTr="00E95269">
        <w:trPr>
          <w:trHeight w:val="300"/>
        </w:trPr>
        <w:tc>
          <w:tcPr>
            <w:tcW w:w="702" w:type="dxa"/>
            <w:shd w:val="clear" w:color="auto" w:fill="auto"/>
          </w:tcPr>
          <w:p w:rsidR="00A505B1" w:rsidRPr="00E059A4" w:rsidRDefault="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678" w:type="dxa"/>
            <w:shd w:val="clear" w:color="auto" w:fill="auto"/>
          </w:tcPr>
          <w:p w:rsidR="00A505B1" w:rsidRPr="00E059A4" w:rsidRDefault="00A505B1">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4111" w:type="dxa"/>
            <w:shd w:val="clear" w:color="auto" w:fill="auto"/>
          </w:tcPr>
          <w:p w:rsidR="00A505B1" w:rsidRPr="00E059A4" w:rsidRDefault="00A505B1">
            <w:pPr>
              <w:spacing w:after="0" w:line="240" w:lineRule="auto"/>
              <w:rPr>
                <w:rFonts w:ascii="Times New Roman" w:eastAsia="Times New Roman" w:hAnsi="Times New Roman" w:cs="Times New Roman"/>
                <w:sz w:val="24"/>
                <w:szCs w:val="24"/>
                <w:lang w:val="uk-UA"/>
              </w:rPr>
            </w:pPr>
            <w:r w:rsidRPr="00A505B1">
              <w:rPr>
                <w:rFonts w:ascii="Times New Roman" w:eastAsia="Times New Roman" w:hAnsi="Times New Roman" w:cs="Times New Roman"/>
                <w:sz w:val="24"/>
                <w:szCs w:val="24"/>
                <w:lang w:val="uk-UA"/>
              </w:rPr>
              <w:t>DS-2CD2135FWD-IS</w:t>
            </w:r>
          </w:p>
        </w:tc>
        <w:tc>
          <w:tcPr>
            <w:tcW w:w="1141" w:type="dxa"/>
            <w:shd w:val="clear" w:color="auto" w:fill="auto"/>
            <w:vAlign w:val="center"/>
          </w:tcPr>
          <w:p w:rsidR="00A505B1" w:rsidRPr="009E63BA" w:rsidRDefault="00A505B1">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r>
      <w:tr w:rsidR="00A505B1" w:rsidRPr="00E059A4" w:rsidTr="00E95269">
        <w:trPr>
          <w:trHeight w:val="300"/>
        </w:trPr>
        <w:tc>
          <w:tcPr>
            <w:tcW w:w="702" w:type="dxa"/>
            <w:shd w:val="clear" w:color="auto" w:fill="auto"/>
          </w:tcPr>
          <w:p w:rsidR="00A505B1" w:rsidRPr="00E059A4" w:rsidRDefault="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678" w:type="dxa"/>
            <w:shd w:val="clear" w:color="auto" w:fill="auto"/>
          </w:tcPr>
          <w:p w:rsidR="00A505B1" w:rsidRPr="00E059A4" w:rsidRDefault="00A505B1">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4111" w:type="dxa"/>
            <w:shd w:val="clear" w:color="auto" w:fill="auto"/>
          </w:tcPr>
          <w:p w:rsidR="00A505B1" w:rsidRPr="00E059A4" w:rsidRDefault="00A505B1">
            <w:pPr>
              <w:spacing w:after="0" w:line="240" w:lineRule="auto"/>
              <w:rPr>
                <w:rFonts w:ascii="Times New Roman" w:eastAsia="Times New Roman" w:hAnsi="Times New Roman" w:cs="Times New Roman"/>
                <w:sz w:val="24"/>
                <w:szCs w:val="24"/>
                <w:lang w:val="uk-UA"/>
              </w:rPr>
            </w:pPr>
            <w:r w:rsidRPr="00A505B1">
              <w:rPr>
                <w:rFonts w:ascii="Times New Roman" w:eastAsia="Times New Roman" w:hAnsi="Times New Roman" w:cs="Times New Roman"/>
                <w:sz w:val="24"/>
                <w:szCs w:val="24"/>
                <w:lang w:val="uk-UA"/>
              </w:rPr>
              <w:t>DS-2CD2683G0-IZS</w:t>
            </w:r>
          </w:p>
        </w:tc>
        <w:tc>
          <w:tcPr>
            <w:tcW w:w="1141" w:type="dxa"/>
            <w:shd w:val="clear" w:color="auto" w:fill="auto"/>
            <w:vAlign w:val="center"/>
          </w:tcPr>
          <w:p w:rsidR="00A505B1" w:rsidRPr="009E63BA" w:rsidRDefault="00A505B1">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25</w:t>
            </w:r>
          </w:p>
        </w:tc>
      </w:tr>
      <w:tr w:rsidR="00A505B1" w:rsidRPr="00E059A4" w:rsidTr="00E95269">
        <w:trPr>
          <w:trHeight w:val="300"/>
        </w:trPr>
        <w:tc>
          <w:tcPr>
            <w:tcW w:w="702" w:type="dxa"/>
            <w:shd w:val="clear" w:color="auto" w:fill="auto"/>
          </w:tcPr>
          <w:p w:rsidR="00A505B1" w:rsidRPr="00E059A4" w:rsidRDefault="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678" w:type="dxa"/>
            <w:shd w:val="clear" w:color="auto" w:fill="auto"/>
          </w:tcPr>
          <w:p w:rsidR="00A505B1" w:rsidRPr="00E059A4" w:rsidRDefault="00A505B1">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4111" w:type="dxa"/>
            <w:shd w:val="clear" w:color="auto" w:fill="auto"/>
          </w:tcPr>
          <w:p w:rsidR="00A505B1" w:rsidRPr="00E059A4" w:rsidRDefault="00A505B1">
            <w:pPr>
              <w:spacing w:after="0" w:line="240" w:lineRule="auto"/>
              <w:rPr>
                <w:rFonts w:ascii="Times New Roman" w:eastAsia="Times New Roman" w:hAnsi="Times New Roman" w:cs="Times New Roman"/>
                <w:sz w:val="24"/>
                <w:szCs w:val="24"/>
                <w:lang w:val="uk-UA"/>
              </w:rPr>
            </w:pPr>
            <w:r w:rsidRPr="00A505B1">
              <w:rPr>
                <w:rFonts w:ascii="Times New Roman" w:eastAsia="Times New Roman" w:hAnsi="Times New Roman" w:cs="Times New Roman"/>
                <w:sz w:val="24"/>
                <w:szCs w:val="24"/>
                <w:lang w:val="uk-UA"/>
              </w:rPr>
              <w:t>DS-2CD2683G1-IZS</w:t>
            </w:r>
          </w:p>
        </w:tc>
        <w:tc>
          <w:tcPr>
            <w:tcW w:w="1141" w:type="dxa"/>
            <w:shd w:val="clear" w:color="auto" w:fill="auto"/>
            <w:vAlign w:val="center"/>
          </w:tcPr>
          <w:p w:rsidR="00A505B1" w:rsidRPr="009E63BA" w:rsidRDefault="005A6F76">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r>
      <w:tr w:rsidR="00E95269" w:rsidRPr="00E059A4" w:rsidTr="00E95269">
        <w:trPr>
          <w:trHeight w:val="300"/>
        </w:trPr>
        <w:tc>
          <w:tcPr>
            <w:tcW w:w="702" w:type="dxa"/>
            <w:shd w:val="clear" w:color="auto" w:fill="auto"/>
          </w:tcPr>
          <w:p w:rsidR="00E95269" w:rsidRDefault="00E95269" w:rsidP="00BF557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678" w:type="dxa"/>
            <w:shd w:val="clear" w:color="auto" w:fill="auto"/>
          </w:tcPr>
          <w:p w:rsidR="00E95269" w:rsidRPr="00E059A4" w:rsidRDefault="00E95269" w:rsidP="00BF5574">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4111" w:type="dxa"/>
            <w:shd w:val="clear" w:color="auto" w:fill="auto"/>
          </w:tcPr>
          <w:p w:rsidR="00E95269" w:rsidRPr="00A505B1" w:rsidRDefault="00E95269" w:rsidP="00BF5574">
            <w:pPr>
              <w:spacing w:after="0" w:line="240" w:lineRule="auto"/>
              <w:rPr>
                <w:rFonts w:ascii="Times New Roman" w:eastAsia="Times New Roman" w:hAnsi="Times New Roman" w:cs="Times New Roman"/>
                <w:sz w:val="24"/>
                <w:szCs w:val="24"/>
                <w:lang w:val="uk-UA"/>
              </w:rPr>
            </w:pPr>
            <w:r w:rsidRPr="005A6F76">
              <w:rPr>
                <w:rFonts w:ascii="Times New Roman" w:eastAsia="Times New Roman" w:hAnsi="Times New Roman" w:cs="Times New Roman"/>
                <w:sz w:val="24"/>
                <w:szCs w:val="24"/>
                <w:lang w:val="uk-UA"/>
              </w:rPr>
              <w:t>DS-2CD2T42WD-I</w:t>
            </w:r>
          </w:p>
        </w:tc>
        <w:tc>
          <w:tcPr>
            <w:tcW w:w="1141" w:type="dxa"/>
            <w:shd w:val="clear" w:color="auto" w:fill="auto"/>
            <w:vAlign w:val="center"/>
          </w:tcPr>
          <w:p w:rsidR="00E95269" w:rsidRDefault="00E95269" w:rsidP="00BF5574">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6</w:t>
            </w:r>
          </w:p>
        </w:tc>
      </w:tr>
      <w:tr w:rsidR="00E95269" w:rsidRPr="00E059A4" w:rsidTr="00E95269">
        <w:trPr>
          <w:trHeight w:val="300"/>
        </w:trPr>
        <w:tc>
          <w:tcPr>
            <w:tcW w:w="702" w:type="dxa"/>
            <w:shd w:val="clear" w:color="auto" w:fill="auto"/>
          </w:tcPr>
          <w:p w:rsidR="00E95269" w:rsidRPr="00E059A4" w:rsidRDefault="00E95269" w:rsidP="00BF557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4678" w:type="dxa"/>
            <w:shd w:val="clear" w:color="auto" w:fill="auto"/>
          </w:tcPr>
          <w:p w:rsidR="00E95269" w:rsidRPr="00E059A4" w:rsidRDefault="00E95269" w:rsidP="00BF5574">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4111" w:type="dxa"/>
            <w:shd w:val="clear" w:color="auto" w:fill="auto"/>
          </w:tcPr>
          <w:p w:rsidR="00E95269" w:rsidRPr="00E059A4" w:rsidRDefault="00E95269" w:rsidP="00BF557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DS-2CD2T4</w:t>
            </w:r>
            <w:r>
              <w:rPr>
                <w:rFonts w:ascii="Times New Roman" w:eastAsia="Times New Roman" w:hAnsi="Times New Roman" w:cs="Times New Roman"/>
                <w:sz w:val="24"/>
                <w:szCs w:val="24"/>
                <w:lang w:val="en-US"/>
              </w:rPr>
              <w:t>5F</w:t>
            </w:r>
            <w:r w:rsidRPr="005A6F76">
              <w:rPr>
                <w:rFonts w:ascii="Times New Roman" w:eastAsia="Times New Roman" w:hAnsi="Times New Roman" w:cs="Times New Roman"/>
                <w:sz w:val="24"/>
                <w:szCs w:val="24"/>
                <w:lang w:val="uk-UA"/>
              </w:rPr>
              <w:t>WD-I</w:t>
            </w:r>
          </w:p>
        </w:tc>
        <w:tc>
          <w:tcPr>
            <w:tcW w:w="1141" w:type="dxa"/>
            <w:shd w:val="clear" w:color="auto" w:fill="auto"/>
            <w:vAlign w:val="center"/>
          </w:tcPr>
          <w:p w:rsidR="00E95269" w:rsidRPr="00E95269" w:rsidRDefault="00E95269" w:rsidP="00BF5574">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2</w:t>
            </w:r>
            <w:r w:rsidR="007C524E">
              <w:rPr>
                <w:rFonts w:ascii="Times New Roman" w:eastAsia="Times New Roman" w:hAnsi="Times New Roman" w:cs="Times New Roman"/>
                <w:b/>
                <w:sz w:val="24"/>
                <w:szCs w:val="24"/>
                <w:lang w:val="uk-UA"/>
              </w:rPr>
              <w:t>9</w:t>
            </w:r>
          </w:p>
        </w:tc>
      </w:tr>
      <w:tr w:rsidR="00E95269" w:rsidRPr="00E059A4" w:rsidTr="00E95269">
        <w:trPr>
          <w:trHeight w:val="300"/>
        </w:trPr>
        <w:tc>
          <w:tcPr>
            <w:tcW w:w="702" w:type="dxa"/>
            <w:shd w:val="clear" w:color="auto" w:fill="auto"/>
          </w:tcPr>
          <w:p w:rsidR="00E95269" w:rsidRDefault="00E95269" w:rsidP="00BF557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4678" w:type="dxa"/>
            <w:shd w:val="clear" w:color="auto" w:fill="auto"/>
          </w:tcPr>
          <w:p w:rsidR="00E95269" w:rsidRPr="00E059A4" w:rsidRDefault="00E95269" w:rsidP="00BF5574">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4111" w:type="dxa"/>
            <w:shd w:val="clear" w:color="auto" w:fill="auto"/>
          </w:tcPr>
          <w:p w:rsidR="00E95269" w:rsidRPr="00BF5574" w:rsidRDefault="00E95269" w:rsidP="00BF557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DS-2CD3056G2-IS</w:t>
            </w:r>
          </w:p>
        </w:tc>
        <w:tc>
          <w:tcPr>
            <w:tcW w:w="1141" w:type="dxa"/>
            <w:shd w:val="clear" w:color="auto" w:fill="auto"/>
            <w:vAlign w:val="center"/>
          </w:tcPr>
          <w:p w:rsidR="00E95269" w:rsidRPr="00F72622" w:rsidRDefault="00E95269" w:rsidP="00BF5574">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US"/>
              </w:rPr>
              <w:t>8</w:t>
            </w:r>
            <w:r w:rsidR="00F72622">
              <w:rPr>
                <w:rFonts w:ascii="Times New Roman" w:eastAsia="Times New Roman" w:hAnsi="Times New Roman" w:cs="Times New Roman"/>
                <w:b/>
                <w:sz w:val="24"/>
                <w:szCs w:val="24"/>
                <w:lang w:val="uk-UA"/>
              </w:rPr>
              <w:t>4</w:t>
            </w:r>
          </w:p>
        </w:tc>
      </w:tr>
      <w:tr w:rsidR="00E95269" w:rsidRPr="00E059A4" w:rsidTr="00E95269">
        <w:trPr>
          <w:trHeight w:val="300"/>
        </w:trPr>
        <w:tc>
          <w:tcPr>
            <w:tcW w:w="702" w:type="dxa"/>
            <w:shd w:val="clear" w:color="auto" w:fill="auto"/>
          </w:tcPr>
          <w:p w:rsidR="00E95269" w:rsidRPr="00E059A4" w:rsidRDefault="00E95269" w:rsidP="00BF557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4678" w:type="dxa"/>
            <w:shd w:val="clear" w:color="auto" w:fill="auto"/>
          </w:tcPr>
          <w:p w:rsidR="00E95269" w:rsidRPr="00E059A4" w:rsidRDefault="00E95269" w:rsidP="00BF5574">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4111" w:type="dxa"/>
            <w:shd w:val="clear" w:color="auto" w:fill="auto"/>
          </w:tcPr>
          <w:p w:rsidR="00E95269" w:rsidRPr="00E059A4" w:rsidRDefault="00E95269" w:rsidP="00BF557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IB9380-H</w:t>
            </w:r>
          </w:p>
        </w:tc>
        <w:tc>
          <w:tcPr>
            <w:tcW w:w="1141" w:type="dxa"/>
            <w:shd w:val="clear" w:color="auto" w:fill="auto"/>
            <w:vAlign w:val="center"/>
          </w:tcPr>
          <w:p w:rsidR="00E95269" w:rsidRPr="00BF5574" w:rsidRDefault="00E95269" w:rsidP="00BF55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4</w:t>
            </w:r>
          </w:p>
        </w:tc>
      </w:tr>
      <w:tr w:rsidR="00F72622" w:rsidRPr="00E059A4" w:rsidTr="00E95269">
        <w:trPr>
          <w:trHeight w:val="300"/>
        </w:trPr>
        <w:tc>
          <w:tcPr>
            <w:tcW w:w="702" w:type="dxa"/>
            <w:shd w:val="clear" w:color="auto" w:fill="auto"/>
          </w:tcPr>
          <w:p w:rsidR="00F72622" w:rsidRPr="00E059A4" w:rsidRDefault="00F72622" w:rsidP="00F7262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4678" w:type="dxa"/>
            <w:shd w:val="clear" w:color="auto" w:fill="auto"/>
          </w:tcPr>
          <w:p w:rsidR="00F72622" w:rsidRPr="005A6F76" w:rsidRDefault="00F72622" w:rsidP="00F72622">
            <w:pPr>
              <w:spacing w:after="0" w:line="240" w:lineRule="auto"/>
              <w:rPr>
                <w:rFonts w:ascii="Times New Roman" w:eastAsia="Times New Roman" w:hAnsi="Times New Roman" w:cs="Times New Roman"/>
                <w:sz w:val="24"/>
                <w:szCs w:val="24"/>
                <w:lang w:val="en-US"/>
              </w:rPr>
            </w:pPr>
            <w:r w:rsidRPr="00E059A4">
              <w:rPr>
                <w:rFonts w:ascii="Times New Roman" w:eastAsia="Times New Roman" w:hAnsi="Times New Roman" w:cs="Times New Roman"/>
                <w:sz w:val="24"/>
                <w:szCs w:val="24"/>
                <w:lang w:val="uk-UA"/>
              </w:rPr>
              <w:t>Зовнішня оглядова відеокамера</w:t>
            </w:r>
          </w:p>
        </w:tc>
        <w:tc>
          <w:tcPr>
            <w:tcW w:w="4111" w:type="dxa"/>
            <w:shd w:val="clear" w:color="auto" w:fill="auto"/>
          </w:tcPr>
          <w:p w:rsidR="00F72622" w:rsidRPr="00E4150B" w:rsidRDefault="00F72622" w:rsidP="00F72622">
            <w:pPr>
              <w:spacing w:after="0" w:line="240" w:lineRule="auto"/>
              <w:rPr>
                <w:rFonts w:ascii="Times New Roman" w:eastAsia="Times New Roman" w:hAnsi="Times New Roman" w:cs="Times New Roman"/>
                <w:sz w:val="24"/>
                <w:szCs w:val="24"/>
                <w:lang w:val="en-US"/>
              </w:rPr>
            </w:pPr>
            <w:r w:rsidRPr="00E4150B">
              <w:rPr>
                <w:rFonts w:ascii="Times New Roman" w:eastAsia="Times New Roman" w:hAnsi="Times New Roman" w:cs="Times New Roman"/>
                <w:sz w:val="24"/>
                <w:szCs w:val="24"/>
                <w:lang w:val="uk-UA"/>
              </w:rPr>
              <w:t>DS-2CD26</w:t>
            </w:r>
            <w:r w:rsidR="001076F0" w:rsidRPr="00E4150B">
              <w:rPr>
                <w:rFonts w:ascii="Times New Roman" w:eastAsia="Times New Roman" w:hAnsi="Times New Roman" w:cs="Times New Roman"/>
                <w:sz w:val="24"/>
                <w:szCs w:val="24"/>
                <w:lang w:val="uk-UA"/>
              </w:rPr>
              <w:t>43</w:t>
            </w:r>
            <w:r w:rsidR="00E4150B" w:rsidRPr="00E4150B">
              <w:rPr>
                <w:rFonts w:ascii="Times New Roman" w:eastAsia="Times New Roman" w:hAnsi="Times New Roman" w:cs="Times New Roman"/>
                <w:sz w:val="24"/>
                <w:szCs w:val="24"/>
                <w:lang w:val="en-US"/>
              </w:rPr>
              <w:t>G2</w:t>
            </w:r>
            <w:r w:rsidRPr="00E4150B">
              <w:rPr>
                <w:rFonts w:ascii="Times New Roman" w:eastAsia="Times New Roman" w:hAnsi="Times New Roman" w:cs="Times New Roman"/>
                <w:sz w:val="24"/>
                <w:szCs w:val="24"/>
                <w:lang w:val="uk-UA"/>
              </w:rPr>
              <w:t>-IZS</w:t>
            </w:r>
          </w:p>
        </w:tc>
        <w:tc>
          <w:tcPr>
            <w:tcW w:w="1141" w:type="dxa"/>
            <w:shd w:val="clear" w:color="auto" w:fill="auto"/>
            <w:vAlign w:val="center"/>
          </w:tcPr>
          <w:p w:rsidR="00F72622" w:rsidRPr="00376FDB" w:rsidRDefault="00376FDB" w:rsidP="00F72622">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p>
        </w:tc>
      </w:tr>
    </w:tbl>
    <w:p w:rsidR="007C21CD" w:rsidRPr="007C21CD" w:rsidRDefault="007C21CD" w:rsidP="001B782A">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82710B" w:rsidRPr="005A6F76" w:rsidRDefault="005A6F76" w:rsidP="005A6F76">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uk-UA"/>
        </w:rPr>
        <w:t>Роботизовані камери</w:t>
      </w:r>
      <w:r w:rsidRPr="00AB41A4">
        <w:rPr>
          <w:rFonts w:ascii="Times New Roman" w:eastAsia="Times New Roman" w:hAnsi="Times New Roman" w:cs="Times New Roman"/>
          <w:b/>
          <w:sz w:val="24"/>
          <w:szCs w:val="24"/>
          <w:lang w:val="uk-UA"/>
        </w:rPr>
        <w:t xml:space="preserve"> відеоспостереження:</w:t>
      </w:r>
    </w:p>
    <w:tbl>
      <w:tblPr>
        <w:tblStyle w:val="12"/>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4678"/>
        <w:gridCol w:w="4111"/>
        <w:gridCol w:w="1141"/>
      </w:tblGrid>
      <w:tr w:rsidR="0082710B" w:rsidRPr="00E059A4" w:rsidTr="00AD0CEA">
        <w:trPr>
          <w:trHeight w:val="300"/>
        </w:trPr>
        <w:tc>
          <w:tcPr>
            <w:tcW w:w="702"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c>
          <w:tcPr>
            <w:tcW w:w="4678"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Камера роботизована</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DS-2DF8236IX-AELW</w:t>
            </w:r>
          </w:p>
        </w:tc>
        <w:tc>
          <w:tcPr>
            <w:tcW w:w="1141" w:type="dxa"/>
            <w:shd w:val="clear" w:color="auto" w:fill="auto"/>
            <w:vAlign w:val="center"/>
          </w:tcPr>
          <w:p w:rsidR="0082710B" w:rsidRPr="009E63BA" w:rsidRDefault="00F56CEE">
            <w:pPr>
              <w:spacing w:after="0" w:line="240" w:lineRule="auto"/>
              <w:jc w:val="center"/>
              <w:rPr>
                <w:rFonts w:ascii="Times New Roman" w:eastAsia="Times New Roman" w:hAnsi="Times New Roman" w:cs="Times New Roman"/>
                <w:b/>
                <w:sz w:val="24"/>
                <w:szCs w:val="24"/>
                <w:lang w:val="uk-UA"/>
              </w:rPr>
            </w:pPr>
            <w:r w:rsidRPr="009E63BA">
              <w:rPr>
                <w:rFonts w:ascii="Times New Roman" w:eastAsia="Times New Roman" w:hAnsi="Times New Roman" w:cs="Times New Roman"/>
                <w:b/>
                <w:sz w:val="24"/>
                <w:szCs w:val="24"/>
                <w:lang w:val="uk-UA"/>
              </w:rPr>
              <w:t>21</w:t>
            </w:r>
          </w:p>
        </w:tc>
      </w:tr>
      <w:tr w:rsidR="0082710B" w:rsidRPr="00E059A4" w:rsidTr="00AD0CEA">
        <w:trPr>
          <w:trHeight w:val="300"/>
        </w:trPr>
        <w:tc>
          <w:tcPr>
            <w:tcW w:w="702" w:type="dxa"/>
            <w:shd w:val="clear" w:color="auto" w:fill="auto"/>
          </w:tcPr>
          <w:p w:rsidR="0082710B" w:rsidRPr="00E059A4" w:rsidRDefault="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678"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Камера 360 градусів + PTZ модуль</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DS-2DP1636Z-D</w:t>
            </w:r>
          </w:p>
        </w:tc>
        <w:tc>
          <w:tcPr>
            <w:tcW w:w="1141" w:type="dxa"/>
            <w:shd w:val="clear" w:color="auto" w:fill="auto"/>
            <w:vAlign w:val="center"/>
          </w:tcPr>
          <w:p w:rsidR="0082710B" w:rsidRPr="009E63BA" w:rsidRDefault="00F56CEE">
            <w:pPr>
              <w:spacing w:after="0" w:line="240" w:lineRule="auto"/>
              <w:jc w:val="center"/>
              <w:rPr>
                <w:rFonts w:ascii="Times New Roman" w:eastAsia="Times New Roman" w:hAnsi="Times New Roman" w:cs="Times New Roman"/>
                <w:b/>
                <w:sz w:val="24"/>
                <w:szCs w:val="24"/>
                <w:lang w:val="uk-UA"/>
              </w:rPr>
            </w:pPr>
            <w:r w:rsidRPr="009E63BA">
              <w:rPr>
                <w:rFonts w:ascii="Times New Roman" w:eastAsia="Times New Roman" w:hAnsi="Times New Roman" w:cs="Times New Roman"/>
                <w:b/>
                <w:sz w:val="24"/>
                <w:szCs w:val="24"/>
                <w:lang w:val="uk-UA"/>
              </w:rPr>
              <w:t>2</w:t>
            </w:r>
          </w:p>
        </w:tc>
      </w:tr>
    </w:tbl>
    <w:p w:rsidR="00AD0CEA" w:rsidRPr="00E059A4" w:rsidRDefault="00AD0CEA">
      <w:pPr>
        <w:pBdr>
          <w:top w:val="nil"/>
          <w:left w:val="nil"/>
          <w:bottom w:val="nil"/>
          <w:right w:val="nil"/>
          <w:between w:val="nil"/>
        </w:pBdr>
        <w:spacing w:after="0" w:line="240" w:lineRule="auto"/>
        <w:ind w:left="709"/>
        <w:jc w:val="both"/>
        <w:rPr>
          <w:rFonts w:ascii="Times New Roman" w:eastAsia="Times New Roman" w:hAnsi="Times New Roman" w:cs="Times New Roman"/>
          <w:b/>
          <w:sz w:val="24"/>
          <w:szCs w:val="24"/>
          <w:lang w:val="uk-UA"/>
        </w:rPr>
      </w:pPr>
    </w:p>
    <w:p w:rsidR="0082710B" w:rsidRPr="00E059A4" w:rsidRDefault="00A33F39">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Камер</w:t>
      </w:r>
      <w:r w:rsidR="00F56CEE" w:rsidRPr="00E059A4">
        <w:rPr>
          <w:rFonts w:ascii="Times New Roman" w:eastAsia="Times New Roman" w:hAnsi="Times New Roman" w:cs="Times New Roman"/>
          <w:b/>
          <w:sz w:val="24"/>
          <w:szCs w:val="24"/>
          <w:lang w:val="uk-UA"/>
        </w:rPr>
        <w:t>и відеоспостереження</w:t>
      </w:r>
      <w:r w:rsidRPr="00A33F39">
        <w:rPr>
          <w:rFonts w:ascii="Times New Roman" w:eastAsia="Times New Roman" w:hAnsi="Times New Roman" w:cs="Times New Roman"/>
          <w:sz w:val="24"/>
          <w:szCs w:val="24"/>
          <w:lang w:val="uk-UA"/>
        </w:rPr>
        <w:t xml:space="preserve"> </w:t>
      </w:r>
      <w:r w:rsidRPr="00A33F39">
        <w:rPr>
          <w:rFonts w:ascii="Times New Roman" w:eastAsia="Times New Roman" w:hAnsi="Times New Roman" w:cs="Times New Roman"/>
          <w:b/>
          <w:sz w:val="24"/>
          <w:szCs w:val="24"/>
          <w:lang w:val="uk-UA"/>
        </w:rPr>
        <w:t>з функцією розпізнавання облич</w:t>
      </w:r>
      <w:r w:rsidR="009E63BA">
        <w:rPr>
          <w:rFonts w:ascii="Times New Roman" w:eastAsia="Times New Roman" w:hAnsi="Times New Roman" w:cs="Times New Roman"/>
          <w:b/>
          <w:sz w:val="24"/>
          <w:szCs w:val="24"/>
          <w:lang w:val="uk-UA"/>
        </w:rPr>
        <w:t>:</w:t>
      </w:r>
    </w:p>
    <w:tbl>
      <w:tblPr>
        <w:tblStyle w:val="110"/>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4678"/>
        <w:gridCol w:w="4111"/>
        <w:gridCol w:w="1141"/>
      </w:tblGrid>
      <w:tr w:rsidR="0082710B" w:rsidRPr="00E059A4" w:rsidTr="00AD0CEA">
        <w:trPr>
          <w:trHeight w:val="300"/>
        </w:trPr>
        <w:tc>
          <w:tcPr>
            <w:tcW w:w="702"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c>
          <w:tcPr>
            <w:tcW w:w="4678"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Камера для розпізнавання облич</w:t>
            </w:r>
          </w:p>
        </w:tc>
        <w:tc>
          <w:tcPr>
            <w:tcW w:w="4111" w:type="dxa"/>
            <w:shd w:val="clear" w:color="auto" w:fill="auto"/>
          </w:tcPr>
          <w:p w:rsidR="0082710B" w:rsidRPr="00E059A4" w:rsidRDefault="00BF557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i</w:t>
            </w:r>
            <w:r w:rsidR="00F56CEE" w:rsidRPr="00E059A4">
              <w:rPr>
                <w:rFonts w:ascii="Times New Roman" w:eastAsia="Times New Roman" w:hAnsi="Times New Roman" w:cs="Times New Roman"/>
                <w:sz w:val="24"/>
                <w:szCs w:val="24"/>
                <w:lang w:val="uk-UA"/>
              </w:rPr>
              <w:t>DS-2CD6026FWD-A</w:t>
            </w:r>
            <w:r w:rsidR="00A33F39">
              <w:rPr>
                <w:rFonts w:ascii="Times New Roman" w:eastAsia="Times New Roman" w:hAnsi="Times New Roman" w:cs="Times New Roman"/>
                <w:sz w:val="24"/>
                <w:szCs w:val="24"/>
                <w:lang w:val="uk-UA"/>
              </w:rPr>
              <w:t>/</w:t>
            </w:r>
            <w:r w:rsidR="00A33F39">
              <w:rPr>
                <w:rFonts w:ascii="Times New Roman" w:eastAsia="Times New Roman" w:hAnsi="Times New Roman" w:cs="Times New Roman"/>
                <w:sz w:val="24"/>
                <w:szCs w:val="24"/>
                <w:lang w:val="en-US"/>
              </w:rPr>
              <w:t>F</w:t>
            </w:r>
            <w:r w:rsidR="00F56CEE" w:rsidRPr="00E059A4">
              <w:rPr>
                <w:rFonts w:ascii="Times New Roman" w:eastAsia="Times New Roman" w:hAnsi="Times New Roman" w:cs="Times New Roman"/>
                <w:sz w:val="24"/>
                <w:szCs w:val="24"/>
                <w:lang w:val="uk-UA"/>
              </w:rPr>
              <w:t>(7-33mm)</w:t>
            </w:r>
          </w:p>
        </w:tc>
        <w:tc>
          <w:tcPr>
            <w:tcW w:w="1141" w:type="dxa"/>
            <w:shd w:val="clear" w:color="auto" w:fill="auto"/>
            <w:vAlign w:val="center"/>
          </w:tcPr>
          <w:p w:rsidR="0082710B" w:rsidRPr="004144B9" w:rsidRDefault="004144B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18</w:t>
            </w:r>
          </w:p>
        </w:tc>
      </w:tr>
      <w:tr w:rsidR="0082710B" w:rsidRPr="00E059A4" w:rsidTr="00AD0CEA">
        <w:trPr>
          <w:trHeight w:val="300"/>
        </w:trPr>
        <w:tc>
          <w:tcPr>
            <w:tcW w:w="702" w:type="dxa"/>
            <w:shd w:val="clear" w:color="auto" w:fill="auto"/>
          </w:tcPr>
          <w:p w:rsidR="0082710B" w:rsidRPr="00E059A4" w:rsidRDefault="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678"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Камера для розпізнавання облич</w:t>
            </w:r>
          </w:p>
        </w:tc>
        <w:tc>
          <w:tcPr>
            <w:tcW w:w="4111" w:type="dxa"/>
            <w:shd w:val="clear" w:color="auto" w:fill="auto"/>
          </w:tcPr>
          <w:p w:rsidR="0082710B" w:rsidRPr="00E059A4" w:rsidRDefault="00BF557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i</w:t>
            </w:r>
            <w:r w:rsidR="008D7099">
              <w:rPr>
                <w:rFonts w:ascii="Times New Roman" w:eastAsia="Times New Roman" w:hAnsi="Times New Roman" w:cs="Times New Roman"/>
                <w:sz w:val="24"/>
                <w:szCs w:val="24"/>
                <w:lang w:val="uk-UA"/>
              </w:rPr>
              <w:t>DS-2CD7A</w:t>
            </w:r>
            <w:r w:rsidR="00376FDB">
              <w:rPr>
                <w:rFonts w:ascii="Times New Roman" w:eastAsia="Times New Roman" w:hAnsi="Times New Roman" w:cs="Times New Roman"/>
                <w:sz w:val="24"/>
                <w:szCs w:val="24"/>
                <w:lang w:val="uk-UA"/>
              </w:rPr>
              <w:t>2</w:t>
            </w:r>
            <w:r w:rsidR="008D7099">
              <w:rPr>
                <w:rFonts w:ascii="Times New Roman" w:eastAsia="Times New Roman" w:hAnsi="Times New Roman" w:cs="Times New Roman"/>
                <w:sz w:val="24"/>
                <w:szCs w:val="24"/>
                <w:lang w:val="uk-UA"/>
              </w:rPr>
              <w:t>6G0</w:t>
            </w:r>
            <w:r w:rsidR="00F56CEE" w:rsidRPr="00E059A4">
              <w:rPr>
                <w:rFonts w:ascii="Times New Roman" w:eastAsia="Times New Roman" w:hAnsi="Times New Roman" w:cs="Times New Roman"/>
                <w:sz w:val="24"/>
                <w:szCs w:val="24"/>
                <w:lang w:val="uk-UA"/>
              </w:rPr>
              <w:t>-IZS (8-32mm)</w:t>
            </w:r>
          </w:p>
        </w:tc>
        <w:tc>
          <w:tcPr>
            <w:tcW w:w="1141" w:type="dxa"/>
            <w:shd w:val="clear" w:color="auto" w:fill="auto"/>
            <w:vAlign w:val="center"/>
          </w:tcPr>
          <w:p w:rsidR="0082710B" w:rsidRPr="009E63BA" w:rsidRDefault="00F56CEE">
            <w:pPr>
              <w:spacing w:after="0" w:line="240" w:lineRule="auto"/>
              <w:jc w:val="center"/>
              <w:rPr>
                <w:rFonts w:ascii="Times New Roman" w:eastAsia="Times New Roman" w:hAnsi="Times New Roman" w:cs="Times New Roman"/>
                <w:b/>
                <w:sz w:val="24"/>
                <w:szCs w:val="24"/>
                <w:lang w:val="uk-UA"/>
              </w:rPr>
            </w:pPr>
            <w:r w:rsidRPr="009E63BA">
              <w:rPr>
                <w:rFonts w:ascii="Times New Roman" w:eastAsia="Times New Roman" w:hAnsi="Times New Roman" w:cs="Times New Roman"/>
                <w:b/>
                <w:sz w:val="24"/>
                <w:szCs w:val="24"/>
                <w:lang w:val="uk-UA"/>
              </w:rPr>
              <w:t>5</w:t>
            </w:r>
          </w:p>
        </w:tc>
      </w:tr>
      <w:tr w:rsidR="008D7099" w:rsidRPr="00E059A4" w:rsidTr="00AD0CEA">
        <w:trPr>
          <w:trHeight w:val="300"/>
        </w:trPr>
        <w:tc>
          <w:tcPr>
            <w:tcW w:w="702" w:type="dxa"/>
            <w:shd w:val="clear" w:color="auto" w:fill="auto"/>
          </w:tcPr>
          <w:p w:rsidR="008D7099" w:rsidRPr="00E059A4" w:rsidRDefault="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678" w:type="dxa"/>
            <w:shd w:val="clear" w:color="auto" w:fill="auto"/>
          </w:tcPr>
          <w:p w:rsidR="008D7099" w:rsidRPr="00E059A4" w:rsidRDefault="008D7099">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Камера для розпізнавання облич</w:t>
            </w:r>
          </w:p>
        </w:tc>
        <w:tc>
          <w:tcPr>
            <w:tcW w:w="4111" w:type="dxa"/>
            <w:shd w:val="clear" w:color="auto" w:fill="auto"/>
          </w:tcPr>
          <w:p w:rsidR="008D7099" w:rsidRPr="00BF5574" w:rsidRDefault="00BF5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8D7099">
              <w:rPr>
                <w:rFonts w:ascii="Times New Roman" w:eastAsia="Times New Roman" w:hAnsi="Times New Roman" w:cs="Times New Roman"/>
                <w:sz w:val="24"/>
                <w:szCs w:val="24"/>
                <w:lang w:val="en-US"/>
              </w:rPr>
              <w:t>DS-2CD7126G0-IZS</w:t>
            </w:r>
          </w:p>
        </w:tc>
        <w:tc>
          <w:tcPr>
            <w:tcW w:w="1141" w:type="dxa"/>
            <w:shd w:val="clear" w:color="auto" w:fill="auto"/>
            <w:vAlign w:val="center"/>
          </w:tcPr>
          <w:p w:rsidR="008D7099" w:rsidRPr="009E63BA" w:rsidRDefault="00376FD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p>
        </w:tc>
      </w:tr>
    </w:tbl>
    <w:p w:rsidR="00E4150B" w:rsidRDefault="00E4150B" w:rsidP="007C21CD">
      <w:pPr>
        <w:pBdr>
          <w:top w:val="nil"/>
          <w:left w:val="nil"/>
          <w:bottom w:val="nil"/>
          <w:right w:val="nil"/>
          <w:between w:val="nil"/>
        </w:pBdr>
        <w:spacing w:after="0" w:line="240" w:lineRule="auto"/>
        <w:ind w:left="709"/>
        <w:jc w:val="both"/>
        <w:rPr>
          <w:rFonts w:ascii="Times New Roman" w:eastAsia="Times New Roman" w:hAnsi="Times New Roman" w:cs="Times New Roman"/>
          <w:b/>
          <w:sz w:val="24"/>
          <w:szCs w:val="24"/>
          <w:lang w:val="uk-UA"/>
        </w:rPr>
      </w:pPr>
    </w:p>
    <w:p w:rsidR="007C21CD" w:rsidRPr="00E059A4" w:rsidRDefault="007C21CD" w:rsidP="007C21CD">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Мережеве обладнання:</w:t>
      </w:r>
    </w:p>
    <w:tbl>
      <w:tblPr>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5"/>
        <w:gridCol w:w="4678"/>
        <w:gridCol w:w="4111"/>
        <w:gridCol w:w="1048"/>
      </w:tblGrid>
      <w:tr w:rsidR="007C21CD" w:rsidRPr="00E059A4" w:rsidTr="00707D4F">
        <w:trPr>
          <w:trHeight w:val="300"/>
        </w:trPr>
        <w:tc>
          <w:tcPr>
            <w:tcW w:w="795" w:type="dxa"/>
            <w:tcBorders>
              <w:top w:val="single" w:sz="4" w:space="0" w:color="000000"/>
              <w:bottom w:val="nil"/>
            </w:tcBorders>
            <w:shd w:val="clear" w:color="auto" w:fill="auto"/>
          </w:tcPr>
          <w:p w:rsidR="007C21CD" w:rsidRPr="00E059A4" w:rsidRDefault="007C21CD" w:rsidP="00707D4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4678" w:type="dxa"/>
            <w:shd w:val="clear" w:color="auto" w:fill="auto"/>
          </w:tcPr>
          <w:p w:rsidR="007C21CD" w:rsidRPr="00E059A4" w:rsidRDefault="007C21CD" w:rsidP="007C21CD">
            <w:pPr>
              <w:spacing w:after="0" w:line="240" w:lineRule="auto"/>
              <w:rPr>
                <w:rFonts w:ascii="Times New Roman" w:eastAsia="Times New Roman" w:hAnsi="Times New Roman" w:cs="Times New Roman"/>
                <w:sz w:val="24"/>
                <w:szCs w:val="24"/>
                <w:lang w:val="uk-UA"/>
              </w:rPr>
            </w:pPr>
            <w:r w:rsidRPr="007C21CD">
              <w:rPr>
                <w:rFonts w:ascii="Times New Roman" w:eastAsia="Times New Roman" w:hAnsi="Times New Roman" w:cs="Times New Roman"/>
                <w:sz w:val="24"/>
                <w:szCs w:val="24"/>
                <w:lang w:val="uk-UA"/>
              </w:rPr>
              <w:t>Маршрутизатор</w:t>
            </w:r>
          </w:p>
        </w:tc>
        <w:tc>
          <w:tcPr>
            <w:tcW w:w="4111" w:type="dxa"/>
            <w:shd w:val="clear" w:color="auto" w:fill="auto"/>
          </w:tcPr>
          <w:p w:rsidR="007C21CD" w:rsidRPr="00E059A4" w:rsidRDefault="007C21CD" w:rsidP="00707D4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Mikrotik</w:t>
            </w:r>
          </w:p>
        </w:tc>
        <w:tc>
          <w:tcPr>
            <w:tcW w:w="1048" w:type="dxa"/>
            <w:shd w:val="clear" w:color="auto" w:fill="auto"/>
            <w:vAlign w:val="center"/>
          </w:tcPr>
          <w:p w:rsidR="007C21CD" w:rsidRPr="00BF5574" w:rsidRDefault="008D7099" w:rsidP="00707D4F">
            <w:pPr>
              <w:spacing w:after="0" w:line="240" w:lineRule="auto"/>
              <w:jc w:val="center"/>
              <w:rPr>
                <w:rFonts w:ascii="Times New Roman" w:eastAsia="Times New Roman" w:hAnsi="Times New Roman" w:cs="Times New Roman"/>
                <w:b/>
                <w:sz w:val="24"/>
                <w:szCs w:val="24"/>
                <w:lang w:val="en-US"/>
              </w:rPr>
            </w:pPr>
            <w:r w:rsidRPr="00D979C6">
              <w:rPr>
                <w:rFonts w:ascii="Times New Roman" w:eastAsia="Times New Roman" w:hAnsi="Times New Roman" w:cs="Times New Roman"/>
                <w:b/>
                <w:sz w:val="24"/>
                <w:szCs w:val="24"/>
                <w:lang w:val="uk-UA"/>
              </w:rPr>
              <w:t>2</w:t>
            </w:r>
            <w:r w:rsidR="00BF5574">
              <w:rPr>
                <w:rFonts w:ascii="Times New Roman" w:eastAsia="Times New Roman" w:hAnsi="Times New Roman" w:cs="Times New Roman"/>
                <w:b/>
                <w:sz w:val="24"/>
                <w:szCs w:val="24"/>
                <w:lang w:val="en-US"/>
              </w:rPr>
              <w:t>2</w:t>
            </w:r>
            <w:r w:rsidR="004144B9">
              <w:rPr>
                <w:rFonts w:ascii="Times New Roman" w:eastAsia="Times New Roman" w:hAnsi="Times New Roman" w:cs="Times New Roman"/>
                <w:b/>
                <w:sz w:val="24"/>
                <w:szCs w:val="24"/>
                <w:lang w:val="en-US"/>
              </w:rPr>
              <w:t>8</w:t>
            </w:r>
          </w:p>
        </w:tc>
      </w:tr>
      <w:tr w:rsidR="007C21CD" w:rsidRPr="00E059A4" w:rsidTr="00707D4F">
        <w:trPr>
          <w:trHeight w:val="300"/>
        </w:trPr>
        <w:tc>
          <w:tcPr>
            <w:tcW w:w="795" w:type="dxa"/>
            <w:shd w:val="clear" w:color="auto" w:fill="auto"/>
          </w:tcPr>
          <w:p w:rsidR="007C21CD" w:rsidRPr="00E059A4" w:rsidRDefault="00547CA1" w:rsidP="00707D4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678" w:type="dxa"/>
            <w:shd w:val="clear" w:color="auto" w:fill="auto"/>
          </w:tcPr>
          <w:p w:rsidR="007C21CD" w:rsidRPr="00E059A4" w:rsidRDefault="007C21CD" w:rsidP="00707D4F">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Комутатор</w:t>
            </w:r>
          </w:p>
        </w:tc>
        <w:tc>
          <w:tcPr>
            <w:tcW w:w="4111" w:type="dxa"/>
            <w:shd w:val="clear" w:color="auto" w:fill="auto"/>
            <w:vAlign w:val="center"/>
          </w:tcPr>
          <w:p w:rsidR="007C21CD" w:rsidRPr="00E059A4" w:rsidRDefault="007C21CD" w:rsidP="00707D4F">
            <w:pPr>
              <w:spacing w:after="0" w:line="240" w:lineRule="auto"/>
              <w:rPr>
                <w:rFonts w:ascii="Times New Roman" w:eastAsia="Times New Roman" w:hAnsi="Times New Roman" w:cs="Times New Roman"/>
                <w:sz w:val="24"/>
                <w:szCs w:val="24"/>
                <w:lang w:val="uk-UA"/>
              </w:rPr>
            </w:pPr>
          </w:p>
        </w:tc>
        <w:tc>
          <w:tcPr>
            <w:tcW w:w="1048" w:type="dxa"/>
            <w:shd w:val="clear" w:color="auto" w:fill="auto"/>
            <w:vAlign w:val="center"/>
          </w:tcPr>
          <w:p w:rsidR="007C21CD" w:rsidRPr="00BF5574" w:rsidRDefault="00547CA1" w:rsidP="00707D4F">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r w:rsidR="00BF5574">
              <w:rPr>
                <w:rFonts w:ascii="Times New Roman" w:eastAsia="Times New Roman" w:hAnsi="Times New Roman" w:cs="Times New Roman"/>
                <w:b/>
                <w:sz w:val="24"/>
                <w:szCs w:val="24"/>
                <w:lang w:val="en-US"/>
              </w:rPr>
              <w:t>66</w:t>
            </w:r>
          </w:p>
        </w:tc>
      </w:tr>
    </w:tbl>
    <w:p w:rsidR="00547CA1" w:rsidRDefault="00547CA1" w:rsidP="00547CA1">
      <w:pPr>
        <w:pBdr>
          <w:top w:val="nil"/>
          <w:left w:val="nil"/>
          <w:bottom w:val="nil"/>
          <w:right w:val="nil"/>
          <w:between w:val="nil"/>
        </w:pBdr>
        <w:spacing w:after="0" w:line="240" w:lineRule="auto"/>
        <w:ind w:left="709"/>
        <w:jc w:val="both"/>
        <w:rPr>
          <w:rFonts w:ascii="Times New Roman" w:eastAsia="Times New Roman" w:hAnsi="Times New Roman" w:cs="Times New Roman"/>
          <w:b/>
          <w:sz w:val="24"/>
          <w:szCs w:val="24"/>
          <w:lang w:val="uk-UA"/>
        </w:rPr>
      </w:pPr>
    </w:p>
    <w:p w:rsidR="00547CA1" w:rsidRPr="00E059A4" w:rsidRDefault="00547CA1" w:rsidP="00547CA1">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Додаткове обладнання:</w:t>
      </w:r>
    </w:p>
    <w:tbl>
      <w:tblPr>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5"/>
        <w:gridCol w:w="4678"/>
        <w:gridCol w:w="4111"/>
        <w:gridCol w:w="1048"/>
      </w:tblGrid>
      <w:tr w:rsidR="00547CA1" w:rsidRPr="00E059A4" w:rsidTr="00707D4F">
        <w:trPr>
          <w:trHeight w:val="300"/>
        </w:trPr>
        <w:tc>
          <w:tcPr>
            <w:tcW w:w="795" w:type="dxa"/>
            <w:tcBorders>
              <w:top w:val="single" w:sz="4" w:space="0" w:color="000000"/>
              <w:bottom w:val="nil"/>
            </w:tcBorders>
            <w:shd w:val="clear" w:color="auto" w:fill="auto"/>
          </w:tcPr>
          <w:p w:rsidR="00547CA1" w:rsidRPr="00E059A4" w:rsidRDefault="00413701" w:rsidP="00707D4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4678" w:type="dxa"/>
            <w:shd w:val="clear" w:color="auto" w:fill="auto"/>
          </w:tcPr>
          <w:p w:rsidR="00547CA1" w:rsidRPr="00E059A4" w:rsidRDefault="00547CA1" w:rsidP="00707D4F">
            <w:pPr>
              <w:spacing w:after="0" w:line="240" w:lineRule="auto"/>
              <w:rPr>
                <w:rFonts w:ascii="Times New Roman" w:eastAsia="Times New Roman" w:hAnsi="Times New Roman" w:cs="Times New Roman"/>
                <w:sz w:val="24"/>
                <w:szCs w:val="24"/>
                <w:lang w:val="uk-UA"/>
              </w:rPr>
            </w:pPr>
            <w:r w:rsidRPr="00602104">
              <w:rPr>
                <w:rFonts w:ascii="Times New Roman" w:eastAsia="Times New Roman" w:hAnsi="Times New Roman" w:cs="Times New Roman"/>
                <w:sz w:val="24"/>
                <w:szCs w:val="24"/>
                <w:lang w:val="uk-UA"/>
              </w:rPr>
              <w:t>Карта пам’яті 32гб</w:t>
            </w:r>
          </w:p>
        </w:tc>
        <w:tc>
          <w:tcPr>
            <w:tcW w:w="4111" w:type="dxa"/>
            <w:shd w:val="clear" w:color="auto" w:fill="auto"/>
          </w:tcPr>
          <w:p w:rsidR="00547CA1" w:rsidRPr="00E059A4" w:rsidRDefault="00BF5574" w:rsidP="00707D4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DS-2CD7126G0-IZS</w:t>
            </w:r>
          </w:p>
        </w:tc>
        <w:tc>
          <w:tcPr>
            <w:tcW w:w="1048" w:type="dxa"/>
            <w:shd w:val="clear" w:color="auto" w:fill="auto"/>
            <w:vAlign w:val="center"/>
          </w:tcPr>
          <w:p w:rsidR="00547CA1" w:rsidRPr="00BF5574" w:rsidRDefault="00547CA1" w:rsidP="00707D4F">
            <w:pPr>
              <w:spacing w:after="0" w:line="240" w:lineRule="auto"/>
              <w:jc w:val="center"/>
              <w:rPr>
                <w:rFonts w:ascii="Times New Roman" w:eastAsia="Times New Roman" w:hAnsi="Times New Roman" w:cs="Times New Roman"/>
                <w:b/>
                <w:sz w:val="24"/>
                <w:szCs w:val="24"/>
                <w:lang w:val="en-US"/>
              </w:rPr>
            </w:pPr>
            <w:r w:rsidRPr="00D979C6">
              <w:rPr>
                <w:rFonts w:ascii="Times New Roman" w:eastAsia="Times New Roman" w:hAnsi="Times New Roman" w:cs="Times New Roman"/>
                <w:b/>
                <w:sz w:val="24"/>
                <w:szCs w:val="24"/>
                <w:lang w:val="uk-UA"/>
              </w:rPr>
              <w:t>8</w:t>
            </w:r>
            <w:r w:rsidR="00BF5574">
              <w:rPr>
                <w:rFonts w:ascii="Times New Roman" w:eastAsia="Times New Roman" w:hAnsi="Times New Roman" w:cs="Times New Roman"/>
                <w:b/>
                <w:sz w:val="24"/>
                <w:szCs w:val="24"/>
                <w:lang w:val="en-US"/>
              </w:rPr>
              <w:t>51</w:t>
            </w:r>
          </w:p>
        </w:tc>
      </w:tr>
      <w:tr w:rsidR="00547CA1" w:rsidRPr="00E059A4" w:rsidTr="00707D4F">
        <w:trPr>
          <w:trHeight w:val="300"/>
        </w:trPr>
        <w:tc>
          <w:tcPr>
            <w:tcW w:w="795" w:type="dxa"/>
            <w:shd w:val="clear" w:color="auto" w:fill="auto"/>
          </w:tcPr>
          <w:p w:rsidR="00547CA1" w:rsidRPr="00E059A4" w:rsidRDefault="00413701" w:rsidP="00707D4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678" w:type="dxa"/>
            <w:shd w:val="clear" w:color="auto" w:fill="auto"/>
          </w:tcPr>
          <w:p w:rsidR="00547CA1" w:rsidRPr="00E059A4" w:rsidRDefault="00547CA1" w:rsidP="00707D4F">
            <w:pPr>
              <w:spacing w:after="0" w:line="240" w:lineRule="auto"/>
              <w:rPr>
                <w:rFonts w:ascii="Times New Roman" w:eastAsia="Times New Roman" w:hAnsi="Times New Roman" w:cs="Times New Roman"/>
                <w:sz w:val="24"/>
                <w:szCs w:val="24"/>
                <w:lang w:val="uk-UA"/>
              </w:rPr>
            </w:pPr>
            <w:r w:rsidRPr="00602104">
              <w:rPr>
                <w:rFonts w:ascii="Times New Roman" w:eastAsia="Times New Roman" w:hAnsi="Times New Roman" w:cs="Times New Roman"/>
                <w:sz w:val="24"/>
                <w:szCs w:val="24"/>
                <w:lang w:val="uk-UA"/>
              </w:rPr>
              <w:t>Монтажний бокс</w:t>
            </w:r>
          </w:p>
        </w:tc>
        <w:tc>
          <w:tcPr>
            <w:tcW w:w="4111" w:type="dxa"/>
            <w:shd w:val="clear" w:color="auto" w:fill="auto"/>
            <w:vAlign w:val="center"/>
          </w:tcPr>
          <w:p w:rsidR="00547CA1" w:rsidRPr="00E059A4" w:rsidRDefault="00547CA1" w:rsidP="00707D4F">
            <w:pPr>
              <w:spacing w:after="0" w:line="240" w:lineRule="auto"/>
              <w:rPr>
                <w:rFonts w:ascii="Times New Roman" w:eastAsia="Times New Roman" w:hAnsi="Times New Roman" w:cs="Times New Roman"/>
                <w:sz w:val="24"/>
                <w:szCs w:val="24"/>
                <w:lang w:val="uk-UA"/>
              </w:rPr>
            </w:pPr>
          </w:p>
        </w:tc>
        <w:tc>
          <w:tcPr>
            <w:tcW w:w="1048" w:type="dxa"/>
            <w:shd w:val="clear" w:color="auto" w:fill="auto"/>
            <w:vAlign w:val="center"/>
          </w:tcPr>
          <w:p w:rsidR="00547CA1" w:rsidRPr="00BF5574" w:rsidRDefault="008D7099" w:rsidP="00707D4F">
            <w:pPr>
              <w:spacing w:after="0" w:line="240" w:lineRule="auto"/>
              <w:jc w:val="center"/>
              <w:rPr>
                <w:rFonts w:ascii="Times New Roman" w:eastAsia="Times New Roman" w:hAnsi="Times New Roman" w:cs="Times New Roman"/>
                <w:b/>
                <w:sz w:val="24"/>
                <w:szCs w:val="24"/>
                <w:lang w:val="en-US"/>
              </w:rPr>
            </w:pPr>
            <w:r w:rsidRPr="00D979C6">
              <w:rPr>
                <w:rFonts w:ascii="Times New Roman" w:eastAsia="Times New Roman" w:hAnsi="Times New Roman" w:cs="Times New Roman"/>
                <w:b/>
                <w:sz w:val="24"/>
                <w:szCs w:val="24"/>
                <w:lang w:val="uk-UA"/>
              </w:rPr>
              <w:t>39</w:t>
            </w:r>
            <w:r w:rsidR="004144B9">
              <w:rPr>
                <w:rFonts w:ascii="Times New Roman" w:eastAsia="Times New Roman" w:hAnsi="Times New Roman" w:cs="Times New Roman"/>
                <w:b/>
                <w:sz w:val="24"/>
                <w:szCs w:val="24"/>
                <w:lang w:val="en-US"/>
              </w:rPr>
              <w:t>4</w:t>
            </w:r>
          </w:p>
        </w:tc>
      </w:tr>
      <w:tr w:rsidR="00547CA1" w:rsidRPr="00E059A4" w:rsidTr="00707D4F">
        <w:trPr>
          <w:trHeight w:val="300"/>
        </w:trPr>
        <w:tc>
          <w:tcPr>
            <w:tcW w:w="795" w:type="dxa"/>
            <w:shd w:val="clear" w:color="auto" w:fill="auto"/>
          </w:tcPr>
          <w:p w:rsidR="00547CA1" w:rsidRPr="00E059A4" w:rsidRDefault="00413701" w:rsidP="00707D4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678" w:type="dxa"/>
            <w:shd w:val="clear" w:color="auto" w:fill="auto"/>
          </w:tcPr>
          <w:p w:rsidR="00547CA1" w:rsidRPr="00602104" w:rsidRDefault="00547CA1" w:rsidP="00707D4F">
            <w:pPr>
              <w:spacing w:after="0" w:line="240" w:lineRule="auto"/>
              <w:rPr>
                <w:rFonts w:ascii="Times New Roman" w:eastAsia="Times New Roman" w:hAnsi="Times New Roman" w:cs="Times New Roman"/>
                <w:sz w:val="24"/>
                <w:szCs w:val="24"/>
                <w:lang w:val="uk-UA"/>
              </w:rPr>
            </w:pPr>
            <w:r w:rsidRPr="00602104">
              <w:rPr>
                <w:rFonts w:ascii="Times New Roman" w:eastAsia="Times New Roman" w:hAnsi="Times New Roman" w:cs="Times New Roman"/>
                <w:sz w:val="24"/>
                <w:szCs w:val="24"/>
                <w:lang w:val="uk-UA"/>
              </w:rPr>
              <w:t>ІДЖ</w:t>
            </w:r>
          </w:p>
        </w:tc>
        <w:tc>
          <w:tcPr>
            <w:tcW w:w="4111" w:type="dxa"/>
            <w:shd w:val="clear" w:color="auto" w:fill="auto"/>
            <w:vAlign w:val="center"/>
          </w:tcPr>
          <w:p w:rsidR="00547CA1" w:rsidRPr="00E059A4" w:rsidRDefault="00547CA1" w:rsidP="00707D4F">
            <w:pPr>
              <w:spacing w:after="0" w:line="240" w:lineRule="auto"/>
              <w:rPr>
                <w:rFonts w:ascii="Times New Roman" w:eastAsia="Times New Roman" w:hAnsi="Times New Roman" w:cs="Times New Roman"/>
                <w:sz w:val="24"/>
                <w:szCs w:val="24"/>
                <w:lang w:val="uk-UA"/>
              </w:rPr>
            </w:pPr>
          </w:p>
        </w:tc>
        <w:tc>
          <w:tcPr>
            <w:tcW w:w="1048" w:type="dxa"/>
            <w:shd w:val="clear" w:color="auto" w:fill="auto"/>
            <w:vAlign w:val="center"/>
          </w:tcPr>
          <w:p w:rsidR="00547CA1" w:rsidRPr="00BF5574" w:rsidRDefault="00BF5574" w:rsidP="008D709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229</w:t>
            </w:r>
          </w:p>
        </w:tc>
      </w:tr>
    </w:tbl>
    <w:p w:rsidR="007C21CD" w:rsidRDefault="007C21CD" w:rsidP="007C21CD">
      <w:pPr>
        <w:spacing w:after="0" w:line="240" w:lineRule="auto"/>
        <w:ind w:left="709"/>
        <w:jc w:val="both"/>
        <w:rPr>
          <w:rFonts w:ascii="Times New Roman" w:eastAsia="Times New Roman" w:hAnsi="Times New Roman" w:cs="Times New Roman"/>
          <w:b/>
          <w:sz w:val="24"/>
          <w:szCs w:val="24"/>
          <w:lang w:val="uk-UA"/>
        </w:rPr>
      </w:pPr>
    </w:p>
    <w:p w:rsidR="0082710B" w:rsidRPr="0010734C" w:rsidRDefault="00F56CEE" w:rsidP="0010734C">
      <w:pPr>
        <w:pBdr>
          <w:top w:val="nil"/>
          <w:left w:val="nil"/>
          <w:bottom w:val="nil"/>
          <w:right w:val="nil"/>
          <w:between w:val="nil"/>
        </w:pBdr>
        <w:spacing w:after="0" w:line="240" w:lineRule="auto"/>
        <w:ind w:left="709"/>
        <w:jc w:val="both"/>
        <w:rPr>
          <w:rFonts w:ascii="Times New Roman" w:eastAsia="Times New Roman" w:hAnsi="Times New Roman" w:cs="Times New Roman"/>
          <w:sz w:val="26"/>
          <w:szCs w:val="26"/>
          <w:lang w:val="uk-UA"/>
        </w:rPr>
      </w:pPr>
      <w:r w:rsidRPr="00E059A4">
        <w:rPr>
          <w:rFonts w:ascii="Times New Roman" w:eastAsia="Times New Roman" w:hAnsi="Times New Roman" w:cs="Times New Roman"/>
          <w:b/>
          <w:sz w:val="24"/>
          <w:szCs w:val="24"/>
          <w:lang w:val="uk-UA"/>
        </w:rPr>
        <w:t>Вузли відеоспостереження</w:t>
      </w:r>
      <w:r w:rsidR="0010734C">
        <w:rPr>
          <w:rFonts w:ascii="Times New Roman" w:eastAsia="Times New Roman" w:hAnsi="Times New Roman" w:cs="Times New Roman"/>
          <w:b/>
          <w:sz w:val="24"/>
          <w:szCs w:val="24"/>
          <w:lang w:val="uk-UA"/>
        </w:rPr>
        <w:t>:</w:t>
      </w:r>
      <w:r w:rsidRPr="00E059A4">
        <w:rPr>
          <w:rFonts w:ascii="Times New Roman" w:eastAsia="Times New Roman" w:hAnsi="Times New Roman" w:cs="Times New Roman"/>
          <w:b/>
          <w:sz w:val="24"/>
          <w:szCs w:val="24"/>
          <w:lang w:val="uk-UA"/>
        </w:rPr>
        <w:t xml:space="preserve"> </w:t>
      </w:r>
      <w:r w:rsidRPr="00E059A4">
        <w:rPr>
          <w:rFonts w:ascii="Times New Roman" w:eastAsia="Times New Roman" w:hAnsi="Times New Roman" w:cs="Times New Roman"/>
          <w:sz w:val="24"/>
          <w:szCs w:val="24"/>
          <w:lang w:val="uk-UA"/>
        </w:rPr>
        <w:t>підсистеми відеоспостереження Центр надання адміністративних послуг</w:t>
      </w:r>
      <w:r w:rsidRPr="00E059A4">
        <w:rPr>
          <w:rFonts w:ascii="Times New Roman" w:eastAsia="Times New Roman" w:hAnsi="Times New Roman" w:cs="Times New Roman"/>
          <w:sz w:val="26"/>
          <w:szCs w:val="26"/>
          <w:lang w:val="uk-UA"/>
        </w:rPr>
        <w:t xml:space="preserve"> - будівель (літери «В», «В1»)</w:t>
      </w:r>
      <w:r w:rsidRPr="00E059A4">
        <w:rPr>
          <w:rFonts w:ascii="Times New Roman" w:eastAsia="Times New Roman" w:hAnsi="Times New Roman" w:cs="Times New Roman"/>
          <w:sz w:val="24"/>
          <w:szCs w:val="24"/>
          <w:lang w:val="uk-UA"/>
        </w:rPr>
        <w:t xml:space="preserve"> за адресою вул. Косовська, 2Д</w:t>
      </w:r>
    </w:p>
    <w:tbl>
      <w:tblPr>
        <w:tblStyle w:val="7"/>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9"/>
        <w:gridCol w:w="3615"/>
        <w:gridCol w:w="5055"/>
        <w:gridCol w:w="1053"/>
      </w:tblGrid>
      <w:tr w:rsidR="0082710B" w:rsidRPr="00E059A4" w:rsidTr="00AD0CEA">
        <w:trPr>
          <w:trHeight w:val="300"/>
        </w:trPr>
        <w:tc>
          <w:tcPr>
            <w:tcW w:w="909" w:type="dxa"/>
            <w:tcBorders>
              <w:top w:val="single" w:sz="4" w:space="0" w:color="000000"/>
              <w:bottom w:val="nil"/>
            </w:tcBorders>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5055" w:type="dxa"/>
            <w:shd w:val="clear" w:color="auto" w:fill="auto"/>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DS-2CD2T42WD-I8</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2</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2</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Внутрішня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DS-2CD2452FWD-IS</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2</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3</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Внутрішня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DS-2CD2432F-I</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1</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4</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Внутрішня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DS-2CD2420F-I</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12</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5</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Внутрішня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DS-2CD2442FWD-IW</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1</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6</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Внутрішня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DS-2CD1021-I</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1</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7</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Внутрішня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DS-2CD2120F-I</w:t>
            </w:r>
          </w:p>
        </w:tc>
        <w:tc>
          <w:tcPr>
            <w:tcW w:w="1053" w:type="dxa"/>
            <w:shd w:val="clear" w:color="auto" w:fill="auto"/>
            <w:vAlign w:val="center"/>
          </w:tcPr>
          <w:p w:rsidR="0082710B" w:rsidRPr="00FE22B7" w:rsidRDefault="00F56CEE">
            <w:pPr>
              <w:spacing w:after="0" w:line="240" w:lineRule="auto"/>
              <w:jc w:val="center"/>
              <w:rPr>
                <w:rFonts w:ascii="Times New Roman" w:eastAsia="Times New Roman" w:hAnsi="Times New Roman" w:cs="Times New Roman"/>
                <w:b/>
                <w:sz w:val="24"/>
                <w:szCs w:val="24"/>
                <w:lang w:val="uk-UA"/>
              </w:rPr>
            </w:pPr>
            <w:r w:rsidRPr="00FE22B7">
              <w:rPr>
                <w:rFonts w:ascii="Times New Roman" w:eastAsia="Times New Roman" w:hAnsi="Times New Roman" w:cs="Times New Roman"/>
                <w:b/>
                <w:sz w:val="24"/>
                <w:szCs w:val="24"/>
                <w:lang w:val="uk-UA"/>
              </w:rPr>
              <w:t>154</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8</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Внутрішня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DS-2CD2342WD-I</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1</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9</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DS-2CD2T42WD-I5</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16</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10</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DS-2CD2T42WD-I8</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2</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11</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Зовнішня оглядова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DS-2CD2T43GO-I8</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3</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12</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Роботизована відеокамера</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DS-2D8336IV-AEL</w:t>
            </w:r>
          </w:p>
        </w:tc>
        <w:tc>
          <w:tcPr>
            <w:tcW w:w="1053" w:type="dxa"/>
            <w:shd w:val="clear" w:color="auto" w:fill="auto"/>
            <w:vAlign w:val="center"/>
          </w:tcPr>
          <w:p w:rsidR="0082710B" w:rsidRPr="0010734C" w:rsidRDefault="00F56CEE">
            <w:pPr>
              <w:spacing w:after="0" w:line="240" w:lineRule="auto"/>
              <w:jc w:val="center"/>
              <w:rPr>
                <w:rFonts w:ascii="Times New Roman" w:eastAsia="Times New Roman" w:hAnsi="Times New Roman" w:cs="Times New Roman"/>
                <w:b/>
                <w:sz w:val="24"/>
                <w:szCs w:val="24"/>
                <w:lang w:val="uk-UA"/>
              </w:rPr>
            </w:pPr>
            <w:r w:rsidRPr="0010734C">
              <w:rPr>
                <w:rFonts w:ascii="Times New Roman" w:eastAsia="Times New Roman" w:hAnsi="Times New Roman" w:cs="Times New Roman"/>
                <w:b/>
                <w:sz w:val="24"/>
                <w:szCs w:val="24"/>
                <w:lang w:val="uk-UA"/>
              </w:rPr>
              <w:t>1</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13</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Відеореєстратор</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DS7732NI-K4</w:t>
            </w:r>
          </w:p>
        </w:tc>
        <w:tc>
          <w:tcPr>
            <w:tcW w:w="1053"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4</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14</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Відеореєстратор</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DS7632NI-K2</w:t>
            </w:r>
          </w:p>
        </w:tc>
        <w:tc>
          <w:tcPr>
            <w:tcW w:w="1053"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3</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15</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Жорсткий диск</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3.5 * 8ТВ</w:t>
            </w:r>
          </w:p>
        </w:tc>
        <w:tc>
          <w:tcPr>
            <w:tcW w:w="1053"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18</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16</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Телевізор</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43FGA16180T2</w:t>
            </w:r>
          </w:p>
        </w:tc>
        <w:tc>
          <w:tcPr>
            <w:tcW w:w="1053"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6</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17</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Кабель</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Кабель HDMI to HDMI 5/0т. Prolink (PB34B-0500)</w:t>
            </w:r>
          </w:p>
        </w:tc>
        <w:tc>
          <w:tcPr>
            <w:tcW w:w="1053"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6</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18</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Комутатор</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ECS4100-28P що має 24 10/100/1000Base-TX </w:t>
            </w:r>
            <w:r w:rsidRPr="00E059A4">
              <w:rPr>
                <w:rFonts w:ascii="Times New Roman" w:eastAsia="Times New Roman" w:hAnsi="Times New Roman" w:cs="Times New Roman"/>
                <w:sz w:val="24"/>
                <w:szCs w:val="24"/>
                <w:lang w:val="uk-UA"/>
              </w:rPr>
              <w:lastRenderedPageBreak/>
              <w:t>порта та 4 SFP порта</w:t>
            </w:r>
          </w:p>
        </w:tc>
        <w:tc>
          <w:tcPr>
            <w:tcW w:w="1053"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lastRenderedPageBreak/>
              <w:t>1</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lastRenderedPageBreak/>
              <w:t>19</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Настінне кріплення</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Brateck для LCD-TV</w:t>
            </w:r>
          </w:p>
        </w:tc>
        <w:tc>
          <w:tcPr>
            <w:tcW w:w="1053"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6</w:t>
            </w:r>
          </w:p>
        </w:tc>
      </w:tr>
      <w:tr w:rsidR="0082710B" w:rsidRPr="00E059A4" w:rsidTr="00280810">
        <w:trPr>
          <w:trHeight w:val="818"/>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20</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Фільтр</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8 розеток без кабелю, 19* з вимикачем алюмін. шт. 8</w:t>
            </w:r>
          </w:p>
        </w:tc>
        <w:tc>
          <w:tcPr>
            <w:tcW w:w="1053"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21</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Патч-панель</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UTP, 24 порта 1U, кат. SE, DualType IDS, колір чорний</w:t>
            </w:r>
          </w:p>
        </w:tc>
        <w:tc>
          <w:tcPr>
            <w:tcW w:w="1053"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22</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ДБЖ</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Legrand DAKER DK 3kVA</w:t>
            </w:r>
          </w:p>
        </w:tc>
        <w:tc>
          <w:tcPr>
            <w:tcW w:w="1053"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r>
      <w:tr w:rsidR="0082710B" w:rsidRPr="00E059A4" w:rsidTr="00AD0CEA">
        <w:trPr>
          <w:trHeight w:val="300"/>
        </w:trPr>
        <w:tc>
          <w:tcPr>
            <w:tcW w:w="909"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23</w:t>
            </w:r>
          </w:p>
        </w:tc>
        <w:tc>
          <w:tcPr>
            <w:tcW w:w="361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Кронштейн</w:t>
            </w:r>
          </w:p>
        </w:tc>
        <w:tc>
          <w:tcPr>
            <w:tcW w:w="505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DS-1602ZJ-BOX</w:t>
            </w:r>
          </w:p>
        </w:tc>
        <w:tc>
          <w:tcPr>
            <w:tcW w:w="1053"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r>
    </w:tbl>
    <w:p w:rsidR="0082710B" w:rsidRPr="00E059A4" w:rsidRDefault="0082710B">
      <w:pPr>
        <w:spacing w:after="0" w:line="240" w:lineRule="auto"/>
        <w:ind w:left="360" w:firstLine="348"/>
        <w:jc w:val="both"/>
        <w:rPr>
          <w:rFonts w:ascii="Times New Roman" w:eastAsia="Times New Roman" w:hAnsi="Times New Roman" w:cs="Times New Roman"/>
          <w:b/>
          <w:i/>
          <w:sz w:val="24"/>
          <w:szCs w:val="24"/>
          <w:lang w:val="uk-UA"/>
        </w:rPr>
      </w:pPr>
    </w:p>
    <w:p w:rsidR="0082710B" w:rsidRPr="00E059A4" w:rsidRDefault="00F56CEE">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b/>
          <w:sz w:val="24"/>
          <w:szCs w:val="24"/>
          <w:lang w:val="uk-UA"/>
        </w:rPr>
        <w:t>Вузли відеоспостереження</w:t>
      </w:r>
      <w:r w:rsidR="0010734C">
        <w:rPr>
          <w:rFonts w:ascii="Times New Roman" w:eastAsia="Times New Roman" w:hAnsi="Times New Roman" w:cs="Times New Roman"/>
          <w:b/>
          <w:sz w:val="24"/>
          <w:szCs w:val="24"/>
          <w:lang w:val="uk-UA"/>
        </w:rPr>
        <w:t>:</w:t>
      </w:r>
      <w:r w:rsidRPr="00E059A4">
        <w:rPr>
          <w:rFonts w:ascii="Times New Roman" w:eastAsia="Times New Roman" w:hAnsi="Times New Roman" w:cs="Times New Roman"/>
          <w:sz w:val="24"/>
          <w:szCs w:val="24"/>
          <w:lang w:val="uk-UA"/>
        </w:rPr>
        <w:t xml:space="preserve"> підсистеми відеоспостереження Департамент муніципальної безпеки ОМР за адресою вул. Розкидайлівська, 67А</w:t>
      </w:r>
    </w:p>
    <w:tbl>
      <w:tblPr>
        <w:tblStyle w:val="60"/>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4"/>
        <w:gridCol w:w="4635"/>
        <w:gridCol w:w="4111"/>
        <w:gridCol w:w="1052"/>
      </w:tblGrid>
      <w:tr w:rsidR="0082710B" w:rsidRPr="00E059A4" w:rsidTr="00A31F90">
        <w:trPr>
          <w:trHeight w:val="300"/>
        </w:trPr>
        <w:tc>
          <w:tcPr>
            <w:tcW w:w="834" w:type="dxa"/>
            <w:tcBorders>
              <w:top w:val="single" w:sz="4" w:space="0" w:color="000000"/>
              <w:bottom w:val="single" w:sz="4" w:space="0" w:color="000000"/>
            </w:tcBorders>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Відеореєстратор</w:t>
            </w:r>
          </w:p>
        </w:tc>
        <w:tc>
          <w:tcPr>
            <w:tcW w:w="4111" w:type="dxa"/>
            <w:shd w:val="clear" w:color="auto" w:fill="auto"/>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DS7732NI-I4</w:t>
            </w:r>
          </w:p>
        </w:tc>
        <w:tc>
          <w:tcPr>
            <w:tcW w:w="1052"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r>
      <w:tr w:rsidR="0082710B" w:rsidRPr="00E059A4" w:rsidTr="00A31F90">
        <w:trPr>
          <w:trHeight w:val="300"/>
        </w:trPr>
        <w:tc>
          <w:tcPr>
            <w:tcW w:w="834" w:type="dxa"/>
            <w:tcBorders>
              <w:top w:val="single" w:sz="4" w:space="0" w:color="000000"/>
              <w:bottom w:val="nil"/>
            </w:tcBorders>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2</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Відеокамера </w:t>
            </w:r>
          </w:p>
        </w:tc>
        <w:tc>
          <w:tcPr>
            <w:tcW w:w="4111" w:type="dxa"/>
            <w:shd w:val="clear" w:color="auto" w:fill="auto"/>
            <w:vAlign w:val="center"/>
          </w:tcPr>
          <w:p w:rsidR="0082710B" w:rsidRPr="00E059A4" w:rsidRDefault="00F56CEE">
            <w:pPr>
              <w:tabs>
                <w:tab w:val="left" w:pos="3198"/>
                <w:tab w:val="left" w:pos="4238"/>
              </w:tabs>
              <w:spacing w:line="251"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DS-2CD2T35FWD-I8</w:t>
            </w: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20</w:t>
            </w:r>
          </w:p>
        </w:tc>
      </w:tr>
      <w:tr w:rsidR="0082710B" w:rsidRPr="00E059A4" w:rsidTr="00AD0CEA">
        <w:trPr>
          <w:trHeight w:val="300"/>
        </w:trPr>
        <w:tc>
          <w:tcPr>
            <w:tcW w:w="834" w:type="dxa"/>
            <w:tcBorders>
              <w:top w:val="single" w:sz="4" w:space="0" w:color="000000"/>
              <w:bottom w:val="nil"/>
            </w:tcBorders>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3</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Відеокамера</w:t>
            </w:r>
          </w:p>
        </w:tc>
        <w:tc>
          <w:tcPr>
            <w:tcW w:w="4111" w:type="dxa"/>
            <w:shd w:val="clear" w:color="auto" w:fill="auto"/>
            <w:vAlign w:val="center"/>
          </w:tcPr>
          <w:p w:rsidR="0082710B" w:rsidRPr="00E059A4" w:rsidRDefault="00F56CEE">
            <w:pPr>
              <w:tabs>
                <w:tab w:val="left" w:pos="3255"/>
              </w:tabs>
              <w:spacing w:line="235"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DS-2CD1323G0-I</w:t>
            </w: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12</w:t>
            </w:r>
          </w:p>
        </w:tc>
      </w:tr>
      <w:tr w:rsidR="0082710B" w:rsidRPr="00E059A4" w:rsidTr="00AD0CEA">
        <w:trPr>
          <w:trHeight w:val="300"/>
        </w:trPr>
        <w:tc>
          <w:tcPr>
            <w:tcW w:w="834" w:type="dxa"/>
            <w:tcBorders>
              <w:top w:val="single" w:sz="4" w:space="0" w:color="000000"/>
              <w:bottom w:val="nil"/>
            </w:tcBorders>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4</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Відеокамера</w:t>
            </w:r>
          </w:p>
        </w:tc>
        <w:tc>
          <w:tcPr>
            <w:tcW w:w="4111" w:type="dxa"/>
            <w:shd w:val="clear" w:color="auto" w:fill="auto"/>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DS-2CD7126G0-IZC</w:t>
            </w: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5</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Кронштейн</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DS-1260ZJ</w:t>
            </w: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20</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6</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Відеокамера</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DS-2CD4A26FWD-IZS/P(8-32mm)</w:t>
            </w: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7</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Карта пам’яті 32гб</w:t>
            </w:r>
          </w:p>
        </w:tc>
        <w:tc>
          <w:tcPr>
            <w:tcW w:w="4111" w:type="dxa"/>
            <w:shd w:val="clear" w:color="auto" w:fill="auto"/>
          </w:tcPr>
          <w:p w:rsidR="0082710B" w:rsidRPr="00E059A4" w:rsidRDefault="0082710B">
            <w:pPr>
              <w:spacing w:after="0" w:line="240" w:lineRule="auto"/>
              <w:rPr>
                <w:rFonts w:ascii="Times New Roman" w:eastAsia="Times New Roman" w:hAnsi="Times New Roman" w:cs="Times New Roman"/>
                <w:sz w:val="24"/>
                <w:szCs w:val="24"/>
                <w:lang w:val="uk-UA"/>
              </w:rPr>
            </w:pP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34</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8</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Комутатор</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Mikrotik  CRS112-8P-4S-IN</w:t>
            </w: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3</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9</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Комутатор</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Mikrotik  CRS328-24P-4S+RM</w:t>
            </w: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10</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Корпус </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КЕП40.20.15</w:t>
            </w: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3</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11</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Шафа телекомунікаційна 19</w:t>
            </w:r>
          </w:p>
        </w:tc>
        <w:tc>
          <w:tcPr>
            <w:tcW w:w="4111" w:type="dxa"/>
            <w:shd w:val="clear" w:color="auto" w:fill="auto"/>
          </w:tcPr>
          <w:p w:rsidR="0082710B" w:rsidRPr="00E059A4" w:rsidRDefault="0082710B">
            <w:pPr>
              <w:spacing w:after="0" w:line="240" w:lineRule="auto"/>
              <w:rPr>
                <w:rFonts w:ascii="Times New Roman" w:eastAsia="Times New Roman" w:hAnsi="Times New Roman" w:cs="Times New Roman"/>
                <w:sz w:val="24"/>
                <w:szCs w:val="24"/>
                <w:lang w:val="uk-UA"/>
              </w:rPr>
            </w:pP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12</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Бокс для встановлення комутаційного обладнання</w:t>
            </w:r>
          </w:p>
        </w:tc>
        <w:tc>
          <w:tcPr>
            <w:tcW w:w="4111" w:type="dxa"/>
            <w:shd w:val="clear" w:color="auto" w:fill="auto"/>
          </w:tcPr>
          <w:p w:rsidR="0082710B" w:rsidRPr="00E059A4" w:rsidRDefault="0082710B">
            <w:pPr>
              <w:spacing w:after="0" w:line="240" w:lineRule="auto"/>
              <w:rPr>
                <w:rFonts w:ascii="Times New Roman" w:eastAsia="Times New Roman" w:hAnsi="Times New Roman" w:cs="Times New Roman"/>
                <w:sz w:val="24"/>
                <w:szCs w:val="24"/>
                <w:lang w:val="uk-UA"/>
              </w:rPr>
            </w:pP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3</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13</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Шафа телекомуні</w:t>
            </w:r>
            <w:r w:rsidR="00B513BC" w:rsidRPr="00E059A4">
              <w:rPr>
                <w:rFonts w:ascii="Times New Roman" w:eastAsia="Times New Roman" w:hAnsi="Times New Roman" w:cs="Times New Roman"/>
                <w:sz w:val="24"/>
                <w:szCs w:val="24"/>
                <w:lang w:val="uk-UA"/>
              </w:rPr>
              <w:t>к</w:t>
            </w:r>
            <w:r w:rsidRPr="00E059A4">
              <w:rPr>
                <w:rFonts w:ascii="Times New Roman" w:eastAsia="Times New Roman" w:hAnsi="Times New Roman" w:cs="Times New Roman"/>
                <w:sz w:val="24"/>
                <w:szCs w:val="24"/>
                <w:lang w:val="uk-UA"/>
              </w:rPr>
              <w:t>аційна</w:t>
            </w:r>
          </w:p>
        </w:tc>
        <w:tc>
          <w:tcPr>
            <w:tcW w:w="4111" w:type="dxa"/>
            <w:shd w:val="clear" w:color="auto" w:fill="auto"/>
          </w:tcPr>
          <w:p w:rsidR="0082710B" w:rsidRPr="00E059A4" w:rsidRDefault="0082710B">
            <w:pPr>
              <w:spacing w:after="0" w:line="240" w:lineRule="auto"/>
              <w:rPr>
                <w:rFonts w:ascii="Times New Roman" w:eastAsia="Times New Roman" w:hAnsi="Times New Roman" w:cs="Times New Roman"/>
                <w:sz w:val="24"/>
                <w:szCs w:val="24"/>
                <w:lang w:val="uk-UA"/>
              </w:rPr>
            </w:pP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834" w:type="dxa"/>
            <w:shd w:val="clear" w:color="auto" w:fill="auto"/>
          </w:tcPr>
          <w:p w:rsidR="0082710B" w:rsidRPr="00E059A4" w:rsidRDefault="00F56CEE">
            <w:pPr>
              <w:spacing w:after="0" w:line="240" w:lineRule="auto"/>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14</w:t>
            </w:r>
          </w:p>
        </w:tc>
        <w:tc>
          <w:tcPr>
            <w:tcW w:w="4635"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Жорсткий диск</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WD60 PURX</w:t>
            </w:r>
          </w:p>
        </w:tc>
        <w:tc>
          <w:tcPr>
            <w:tcW w:w="1052"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2</w:t>
            </w:r>
          </w:p>
        </w:tc>
      </w:tr>
    </w:tbl>
    <w:p w:rsidR="0082710B" w:rsidRPr="00E059A4" w:rsidRDefault="0082710B">
      <w:pPr>
        <w:spacing w:after="0" w:line="240" w:lineRule="auto"/>
        <w:ind w:left="360" w:firstLine="348"/>
        <w:jc w:val="both"/>
        <w:rPr>
          <w:rFonts w:ascii="Times New Roman" w:eastAsia="Times New Roman" w:hAnsi="Times New Roman" w:cs="Times New Roman"/>
          <w:b/>
          <w:i/>
          <w:sz w:val="24"/>
          <w:szCs w:val="24"/>
          <w:lang w:val="uk-UA"/>
        </w:rPr>
      </w:pPr>
    </w:p>
    <w:p w:rsidR="0082710B" w:rsidRPr="00E059A4" w:rsidRDefault="00F56CEE">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b/>
          <w:sz w:val="24"/>
          <w:szCs w:val="24"/>
          <w:lang w:val="uk-UA"/>
        </w:rPr>
        <w:t>Вузол відеоспостереження</w:t>
      </w:r>
      <w:r w:rsidR="0010734C">
        <w:rPr>
          <w:rFonts w:ascii="Times New Roman" w:eastAsia="Times New Roman" w:hAnsi="Times New Roman" w:cs="Times New Roman"/>
          <w:b/>
          <w:sz w:val="24"/>
          <w:szCs w:val="24"/>
          <w:lang w:val="uk-UA"/>
        </w:rPr>
        <w:t>:</w:t>
      </w:r>
      <w:r w:rsidRPr="00E059A4">
        <w:rPr>
          <w:rFonts w:ascii="Times New Roman" w:eastAsia="Times New Roman" w:hAnsi="Times New Roman" w:cs="Times New Roman"/>
          <w:b/>
          <w:sz w:val="24"/>
          <w:szCs w:val="24"/>
          <w:lang w:val="uk-UA"/>
        </w:rPr>
        <w:t xml:space="preserve"> </w:t>
      </w:r>
      <w:r w:rsidRPr="00E059A4">
        <w:rPr>
          <w:rFonts w:ascii="Times New Roman" w:eastAsia="Times New Roman" w:hAnsi="Times New Roman" w:cs="Times New Roman"/>
          <w:sz w:val="24"/>
          <w:szCs w:val="24"/>
          <w:lang w:val="uk-UA"/>
        </w:rPr>
        <w:t>підсистеми «Острівок безпеки» в парку Перемоги:</w:t>
      </w:r>
    </w:p>
    <w:tbl>
      <w:tblPr>
        <w:tblStyle w:val="52"/>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5"/>
        <w:gridCol w:w="4678"/>
        <w:gridCol w:w="4111"/>
        <w:gridCol w:w="1048"/>
      </w:tblGrid>
      <w:tr w:rsidR="0082710B" w:rsidRPr="00E059A4" w:rsidTr="00AD0CEA">
        <w:trPr>
          <w:trHeight w:val="300"/>
        </w:trPr>
        <w:tc>
          <w:tcPr>
            <w:tcW w:w="795" w:type="dxa"/>
            <w:tcBorders>
              <w:top w:val="single" w:sz="4" w:space="0" w:color="000000"/>
              <w:bottom w:val="nil"/>
            </w:tcBorders>
            <w:shd w:val="clear" w:color="auto" w:fill="auto"/>
          </w:tcPr>
          <w:p w:rsidR="0082710B" w:rsidRPr="00E059A4" w:rsidRDefault="0041370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4678"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Комплекс з функцією онлайн-інформування «Острівок безпеки»:</w:t>
            </w:r>
          </w:p>
        </w:tc>
        <w:tc>
          <w:tcPr>
            <w:tcW w:w="4111" w:type="dxa"/>
            <w:shd w:val="clear" w:color="auto" w:fill="auto"/>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комплект</w:t>
            </w:r>
          </w:p>
        </w:tc>
        <w:tc>
          <w:tcPr>
            <w:tcW w:w="1048"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795" w:type="dxa"/>
            <w:shd w:val="clear" w:color="auto" w:fill="auto"/>
          </w:tcPr>
          <w:p w:rsidR="0082710B" w:rsidRPr="00E059A4" w:rsidRDefault="0082710B">
            <w:pPr>
              <w:spacing w:after="0" w:line="240" w:lineRule="auto"/>
              <w:jc w:val="center"/>
              <w:rPr>
                <w:rFonts w:ascii="Times New Roman" w:eastAsia="Times New Roman" w:hAnsi="Times New Roman" w:cs="Times New Roman"/>
                <w:sz w:val="24"/>
                <w:szCs w:val="24"/>
                <w:lang w:val="uk-UA"/>
              </w:rPr>
            </w:pPr>
          </w:p>
        </w:tc>
        <w:tc>
          <w:tcPr>
            <w:tcW w:w="4678"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xml:space="preserve">Стела з тривожною кнопкою </w:t>
            </w:r>
          </w:p>
        </w:tc>
        <w:tc>
          <w:tcPr>
            <w:tcW w:w="4111" w:type="dxa"/>
            <w:shd w:val="clear" w:color="auto" w:fill="auto"/>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EAAA ECS-Pole 70.25.440 AG1.9L</w:t>
            </w:r>
          </w:p>
        </w:tc>
        <w:tc>
          <w:tcPr>
            <w:tcW w:w="1048"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795" w:type="dxa"/>
            <w:shd w:val="clear" w:color="auto" w:fill="auto"/>
          </w:tcPr>
          <w:p w:rsidR="0082710B" w:rsidRPr="00E059A4" w:rsidRDefault="0082710B">
            <w:pPr>
              <w:spacing w:after="0" w:line="240" w:lineRule="auto"/>
              <w:jc w:val="center"/>
              <w:rPr>
                <w:rFonts w:ascii="Times New Roman" w:eastAsia="Times New Roman" w:hAnsi="Times New Roman" w:cs="Times New Roman"/>
                <w:sz w:val="24"/>
                <w:szCs w:val="24"/>
                <w:lang w:val="uk-UA"/>
              </w:rPr>
            </w:pPr>
          </w:p>
        </w:tc>
        <w:tc>
          <w:tcPr>
            <w:tcW w:w="4678"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Камера поворотна</w:t>
            </w:r>
          </w:p>
        </w:tc>
        <w:tc>
          <w:tcPr>
            <w:tcW w:w="4111" w:type="dxa"/>
            <w:shd w:val="clear" w:color="auto" w:fill="auto"/>
            <w:vAlign w:val="center"/>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DS-2DE4225IW-DE</w:t>
            </w:r>
          </w:p>
        </w:tc>
        <w:tc>
          <w:tcPr>
            <w:tcW w:w="1048"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82710B" w:rsidRPr="00E059A4" w:rsidTr="00AD0CEA">
        <w:trPr>
          <w:trHeight w:val="300"/>
        </w:trPr>
        <w:tc>
          <w:tcPr>
            <w:tcW w:w="795" w:type="dxa"/>
            <w:shd w:val="clear" w:color="auto" w:fill="auto"/>
          </w:tcPr>
          <w:p w:rsidR="0082710B" w:rsidRPr="00E059A4" w:rsidRDefault="0082710B">
            <w:pPr>
              <w:spacing w:after="0" w:line="240" w:lineRule="auto"/>
              <w:jc w:val="center"/>
              <w:rPr>
                <w:rFonts w:ascii="Times New Roman" w:eastAsia="Times New Roman" w:hAnsi="Times New Roman" w:cs="Times New Roman"/>
                <w:sz w:val="24"/>
                <w:szCs w:val="24"/>
                <w:lang w:val="uk-UA"/>
              </w:rPr>
            </w:pPr>
          </w:p>
        </w:tc>
        <w:tc>
          <w:tcPr>
            <w:tcW w:w="4678"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Карта пам’яті 32гб</w:t>
            </w:r>
          </w:p>
        </w:tc>
        <w:tc>
          <w:tcPr>
            <w:tcW w:w="4111" w:type="dxa"/>
            <w:shd w:val="clear" w:color="auto" w:fill="auto"/>
          </w:tcPr>
          <w:p w:rsidR="0082710B" w:rsidRPr="00E059A4" w:rsidRDefault="00F56CEE">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HS-TF-PI/32G</w:t>
            </w:r>
          </w:p>
        </w:tc>
        <w:tc>
          <w:tcPr>
            <w:tcW w:w="1048" w:type="dxa"/>
            <w:shd w:val="clear" w:color="auto" w:fill="auto"/>
            <w:vAlign w:val="center"/>
          </w:tcPr>
          <w:p w:rsidR="0082710B" w:rsidRPr="00D979C6" w:rsidRDefault="00F56CEE">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2</w:t>
            </w:r>
          </w:p>
        </w:tc>
      </w:tr>
    </w:tbl>
    <w:p w:rsidR="0082710B" w:rsidRDefault="0082710B">
      <w:pPr>
        <w:spacing w:after="0" w:line="240" w:lineRule="auto"/>
        <w:ind w:left="709"/>
        <w:jc w:val="both"/>
        <w:rPr>
          <w:rFonts w:ascii="Times New Roman" w:eastAsia="Times New Roman" w:hAnsi="Times New Roman" w:cs="Times New Roman"/>
          <w:b/>
          <w:sz w:val="24"/>
          <w:szCs w:val="24"/>
          <w:lang w:val="uk-UA"/>
        </w:rPr>
      </w:pPr>
    </w:p>
    <w:p w:rsidR="00E033C5" w:rsidRDefault="00E033C5">
      <w:pPr>
        <w:spacing w:after="0" w:line="240" w:lineRule="auto"/>
        <w:ind w:left="709"/>
        <w:jc w:val="both"/>
        <w:rPr>
          <w:rFonts w:ascii="Times New Roman" w:eastAsia="Times New Roman" w:hAnsi="Times New Roman" w:cs="Times New Roman"/>
          <w:bCs/>
          <w:sz w:val="24"/>
          <w:szCs w:val="24"/>
        </w:rPr>
      </w:pPr>
      <w:r w:rsidRPr="00E059A4">
        <w:rPr>
          <w:rFonts w:ascii="Times New Roman" w:eastAsia="Times New Roman" w:hAnsi="Times New Roman" w:cs="Times New Roman"/>
          <w:b/>
          <w:sz w:val="24"/>
          <w:szCs w:val="24"/>
          <w:lang w:val="uk-UA"/>
        </w:rPr>
        <w:t>Вузол відеоспостереження</w:t>
      </w:r>
      <w:r>
        <w:rPr>
          <w:rFonts w:ascii="Times New Roman" w:eastAsia="Times New Roman" w:hAnsi="Times New Roman" w:cs="Times New Roman"/>
          <w:b/>
          <w:sz w:val="24"/>
          <w:szCs w:val="24"/>
          <w:lang w:val="uk-UA"/>
        </w:rPr>
        <w:t>:</w:t>
      </w:r>
      <w:r w:rsidRPr="005E36C2">
        <w:rPr>
          <w:rFonts w:ascii="Times New Roman" w:eastAsia="Times New Roman" w:hAnsi="Times New Roman" w:cs="Times New Roman"/>
          <w:b/>
          <w:sz w:val="24"/>
          <w:szCs w:val="24"/>
        </w:rPr>
        <w:t xml:space="preserve"> </w:t>
      </w:r>
      <w:r w:rsidRPr="005E36C2">
        <w:rPr>
          <w:rFonts w:ascii="Times New Roman" w:eastAsia="Times New Roman" w:hAnsi="Times New Roman" w:cs="Times New Roman"/>
          <w:bCs/>
          <w:sz w:val="24"/>
          <w:szCs w:val="24"/>
        </w:rPr>
        <w:t>Система нагляду та охорони для серверної</w:t>
      </w:r>
      <w:r>
        <w:rPr>
          <w:rFonts w:ascii="Times New Roman" w:eastAsia="Times New Roman" w:hAnsi="Times New Roman" w:cs="Times New Roman"/>
          <w:bCs/>
          <w:sz w:val="24"/>
          <w:szCs w:val="24"/>
        </w:rPr>
        <w:t>:</w:t>
      </w:r>
    </w:p>
    <w:tbl>
      <w:tblPr>
        <w:tblStyle w:val="52"/>
        <w:tblW w:w="10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5"/>
        <w:gridCol w:w="4678"/>
        <w:gridCol w:w="4111"/>
        <w:gridCol w:w="1048"/>
      </w:tblGrid>
      <w:tr w:rsidR="00E033C5" w:rsidRPr="00E059A4" w:rsidTr="004144B9">
        <w:trPr>
          <w:trHeight w:val="300"/>
        </w:trPr>
        <w:tc>
          <w:tcPr>
            <w:tcW w:w="795" w:type="dxa"/>
            <w:tcBorders>
              <w:top w:val="single" w:sz="4" w:space="0" w:color="000000"/>
              <w:bottom w:val="nil"/>
            </w:tcBorders>
            <w:shd w:val="clear" w:color="auto" w:fill="auto"/>
          </w:tcPr>
          <w:p w:rsidR="00E033C5" w:rsidRPr="00E059A4" w:rsidRDefault="00E033C5" w:rsidP="004144B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4678" w:type="dxa"/>
            <w:shd w:val="clear" w:color="auto" w:fill="auto"/>
          </w:tcPr>
          <w:p w:rsidR="00E033C5" w:rsidRPr="00E059A4" w:rsidRDefault="00986812" w:rsidP="004144B9">
            <w:pPr>
              <w:spacing w:after="0" w:line="240" w:lineRule="auto"/>
              <w:rPr>
                <w:rFonts w:ascii="Times New Roman" w:eastAsia="Times New Roman" w:hAnsi="Times New Roman" w:cs="Times New Roman"/>
                <w:sz w:val="24"/>
                <w:szCs w:val="24"/>
                <w:lang w:val="uk-UA"/>
              </w:rPr>
            </w:pPr>
            <w:r w:rsidRPr="00986812">
              <w:rPr>
                <w:rFonts w:ascii="Times New Roman" w:eastAsia="Times New Roman" w:hAnsi="Times New Roman" w:cs="Times New Roman"/>
                <w:sz w:val="24"/>
                <w:szCs w:val="24"/>
                <w:lang w:val="uk-UA"/>
              </w:rPr>
              <w:t>Система нагляду та охорони для серверної</w:t>
            </w:r>
            <w:r>
              <w:rPr>
                <w:rFonts w:ascii="Times New Roman" w:eastAsia="Times New Roman" w:hAnsi="Times New Roman" w:cs="Times New Roman"/>
                <w:sz w:val="24"/>
                <w:szCs w:val="24"/>
                <w:lang w:val="uk-UA"/>
              </w:rPr>
              <w:t>:</w:t>
            </w:r>
          </w:p>
        </w:tc>
        <w:tc>
          <w:tcPr>
            <w:tcW w:w="4111" w:type="dxa"/>
            <w:shd w:val="clear" w:color="auto" w:fill="auto"/>
            <w:vAlign w:val="center"/>
          </w:tcPr>
          <w:p w:rsidR="00E033C5" w:rsidRPr="00E059A4" w:rsidRDefault="00E033C5" w:rsidP="004144B9">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комплект</w:t>
            </w:r>
          </w:p>
        </w:tc>
        <w:tc>
          <w:tcPr>
            <w:tcW w:w="1048" w:type="dxa"/>
            <w:shd w:val="clear" w:color="auto" w:fill="auto"/>
            <w:vAlign w:val="center"/>
          </w:tcPr>
          <w:p w:rsidR="00E033C5" w:rsidRPr="00D979C6" w:rsidRDefault="00E033C5" w:rsidP="004144B9">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E033C5" w:rsidRPr="00E059A4" w:rsidTr="004144B9">
        <w:trPr>
          <w:trHeight w:val="300"/>
        </w:trPr>
        <w:tc>
          <w:tcPr>
            <w:tcW w:w="795" w:type="dxa"/>
            <w:shd w:val="clear" w:color="auto" w:fill="auto"/>
          </w:tcPr>
          <w:p w:rsidR="00E033C5" w:rsidRPr="00E059A4" w:rsidRDefault="00E033C5" w:rsidP="004144B9">
            <w:pPr>
              <w:spacing w:after="0" w:line="240" w:lineRule="auto"/>
              <w:jc w:val="center"/>
              <w:rPr>
                <w:rFonts w:ascii="Times New Roman" w:eastAsia="Times New Roman" w:hAnsi="Times New Roman" w:cs="Times New Roman"/>
                <w:sz w:val="24"/>
                <w:szCs w:val="24"/>
                <w:lang w:val="uk-UA"/>
              </w:rPr>
            </w:pPr>
          </w:p>
        </w:tc>
        <w:tc>
          <w:tcPr>
            <w:tcW w:w="4678" w:type="dxa"/>
            <w:shd w:val="clear" w:color="auto" w:fill="auto"/>
          </w:tcPr>
          <w:p w:rsidR="00E033C5" w:rsidRPr="00E059A4" w:rsidRDefault="008950A1" w:rsidP="004144B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Термінал розпізнавання облич</w:t>
            </w:r>
          </w:p>
        </w:tc>
        <w:tc>
          <w:tcPr>
            <w:tcW w:w="4111" w:type="dxa"/>
            <w:shd w:val="clear" w:color="auto" w:fill="auto"/>
            <w:vAlign w:val="center"/>
          </w:tcPr>
          <w:p w:rsidR="00E033C5" w:rsidRPr="00E059A4" w:rsidRDefault="00986812" w:rsidP="004144B9">
            <w:pPr>
              <w:spacing w:after="0" w:line="240" w:lineRule="auto"/>
              <w:rPr>
                <w:rFonts w:ascii="Times New Roman" w:eastAsia="Times New Roman" w:hAnsi="Times New Roman" w:cs="Times New Roman"/>
                <w:sz w:val="24"/>
                <w:szCs w:val="24"/>
                <w:lang w:val="uk-UA"/>
              </w:rPr>
            </w:pPr>
            <w:r w:rsidRPr="00986812">
              <w:rPr>
                <w:rFonts w:ascii="Times New Roman" w:eastAsia="Times New Roman" w:hAnsi="Times New Roman" w:cs="Times New Roman"/>
                <w:sz w:val="24"/>
                <w:szCs w:val="24"/>
                <w:lang w:val="uk-UA"/>
              </w:rPr>
              <w:t>DS-K1T607MW</w:t>
            </w:r>
          </w:p>
        </w:tc>
        <w:tc>
          <w:tcPr>
            <w:tcW w:w="1048" w:type="dxa"/>
            <w:shd w:val="clear" w:color="auto" w:fill="auto"/>
            <w:vAlign w:val="center"/>
          </w:tcPr>
          <w:p w:rsidR="00E033C5" w:rsidRPr="00D979C6" w:rsidRDefault="00E033C5" w:rsidP="004144B9">
            <w:pPr>
              <w:spacing w:after="0" w:line="240" w:lineRule="auto"/>
              <w:jc w:val="center"/>
              <w:rPr>
                <w:rFonts w:ascii="Times New Roman" w:eastAsia="Times New Roman" w:hAnsi="Times New Roman" w:cs="Times New Roman"/>
                <w:b/>
                <w:sz w:val="24"/>
                <w:szCs w:val="24"/>
                <w:lang w:val="uk-UA"/>
              </w:rPr>
            </w:pPr>
            <w:r w:rsidRPr="00D979C6">
              <w:rPr>
                <w:rFonts w:ascii="Times New Roman" w:eastAsia="Times New Roman" w:hAnsi="Times New Roman" w:cs="Times New Roman"/>
                <w:b/>
                <w:sz w:val="24"/>
                <w:szCs w:val="24"/>
                <w:lang w:val="uk-UA"/>
              </w:rPr>
              <w:t>1</w:t>
            </w:r>
          </w:p>
        </w:tc>
      </w:tr>
      <w:tr w:rsidR="00E033C5" w:rsidRPr="00E059A4" w:rsidTr="004144B9">
        <w:trPr>
          <w:trHeight w:val="300"/>
        </w:trPr>
        <w:tc>
          <w:tcPr>
            <w:tcW w:w="795" w:type="dxa"/>
            <w:shd w:val="clear" w:color="auto" w:fill="auto"/>
          </w:tcPr>
          <w:p w:rsidR="00E033C5" w:rsidRPr="00E059A4" w:rsidRDefault="00E033C5" w:rsidP="004144B9">
            <w:pPr>
              <w:spacing w:after="0" w:line="240" w:lineRule="auto"/>
              <w:jc w:val="center"/>
              <w:rPr>
                <w:rFonts w:ascii="Times New Roman" w:eastAsia="Times New Roman" w:hAnsi="Times New Roman" w:cs="Times New Roman"/>
                <w:sz w:val="24"/>
                <w:szCs w:val="24"/>
                <w:lang w:val="uk-UA"/>
              </w:rPr>
            </w:pPr>
          </w:p>
        </w:tc>
        <w:tc>
          <w:tcPr>
            <w:tcW w:w="4678" w:type="dxa"/>
            <w:shd w:val="clear" w:color="auto" w:fill="auto"/>
          </w:tcPr>
          <w:p w:rsidR="00986812" w:rsidRPr="00E059A4" w:rsidRDefault="008950A1" w:rsidP="004144B9">
            <w:pPr>
              <w:spacing w:after="0" w:line="240" w:lineRule="auto"/>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Внутрішня оглядова відеокамера</w:t>
            </w:r>
          </w:p>
        </w:tc>
        <w:tc>
          <w:tcPr>
            <w:tcW w:w="4111" w:type="dxa"/>
            <w:shd w:val="clear" w:color="auto" w:fill="auto"/>
            <w:vAlign w:val="center"/>
          </w:tcPr>
          <w:p w:rsidR="00E033C5" w:rsidRPr="00E059A4" w:rsidRDefault="00986812" w:rsidP="004144B9">
            <w:pPr>
              <w:spacing w:after="0" w:line="240" w:lineRule="auto"/>
              <w:rPr>
                <w:rFonts w:ascii="Times New Roman" w:eastAsia="Times New Roman" w:hAnsi="Times New Roman" w:cs="Times New Roman"/>
                <w:sz w:val="24"/>
                <w:szCs w:val="24"/>
                <w:lang w:val="uk-UA"/>
              </w:rPr>
            </w:pPr>
            <w:r w:rsidRPr="00986812">
              <w:rPr>
                <w:rFonts w:ascii="Times New Roman" w:eastAsia="Times New Roman" w:hAnsi="Times New Roman" w:cs="Times New Roman"/>
                <w:sz w:val="24"/>
                <w:szCs w:val="24"/>
                <w:lang w:val="uk-UA"/>
              </w:rPr>
              <w:t>DS-2CD1321-I</w:t>
            </w:r>
          </w:p>
        </w:tc>
        <w:tc>
          <w:tcPr>
            <w:tcW w:w="1048" w:type="dxa"/>
            <w:shd w:val="clear" w:color="auto" w:fill="auto"/>
            <w:vAlign w:val="center"/>
          </w:tcPr>
          <w:p w:rsidR="00E033C5" w:rsidRPr="00D979C6" w:rsidRDefault="00986812" w:rsidP="004144B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p>
        </w:tc>
      </w:tr>
    </w:tbl>
    <w:p w:rsidR="0082710B" w:rsidRPr="00E059A4" w:rsidRDefault="00F56CEE" w:rsidP="004F5330">
      <w:pPr>
        <w:spacing w:after="0" w:line="240" w:lineRule="auto"/>
        <w:ind w:left="709"/>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b/>
          <w:i/>
          <w:sz w:val="24"/>
          <w:szCs w:val="24"/>
          <w:lang w:val="uk-UA"/>
        </w:rPr>
        <w:t>Примітка:</w:t>
      </w:r>
      <w:r w:rsidRPr="00E059A4">
        <w:rPr>
          <w:rFonts w:ascii="Times New Roman" w:eastAsia="Times New Roman" w:hAnsi="Times New Roman" w:cs="Times New Roman"/>
          <w:sz w:val="24"/>
          <w:szCs w:val="24"/>
          <w:lang w:val="uk-UA"/>
        </w:rPr>
        <w:t xml:space="preserve"> транспортні лінії передачі даних розташовані на опорах міського електротранспорту та електричних мереж. Ремонт та обслуговування таких мереж потребує проведення висотних робіт за умови погодження з власниками опор, забезпечення присутності представників управління патрульної поліції м. Одеси.</w:t>
      </w:r>
    </w:p>
    <w:p w:rsidR="0082710B" w:rsidRPr="00E059A4" w:rsidRDefault="00FA7702" w:rsidP="0010734C">
      <w:pPr>
        <w:numPr>
          <w:ilvl w:val="0"/>
          <w:numId w:val="2"/>
        </w:numPr>
        <w:pBdr>
          <w:top w:val="nil"/>
          <w:left w:val="nil"/>
          <w:bottom w:val="nil"/>
          <w:right w:val="nil"/>
          <w:between w:val="nil"/>
        </w:pBdr>
        <w:spacing w:after="0" w:line="240" w:lineRule="auto"/>
        <w:ind w:left="0" w:firstLine="0"/>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ВИМОГИ ДО ПОСЛУГ З ТЕХНІЧНОГО ОБСЛУГОВУВАННЯ ТА РЕМОНТУ</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Перед прийняттям обладнання на обслуговування Виконавець повинен провести первинне обстеження комплексної системи відеоспостереження та її складових, включаючи:</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інвентаризацію всього мережевого обладнання та обладнання відеоспостереження, що підлягає обслуговуванню;</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аналіз працездатності всього обладнання;</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lastRenderedPageBreak/>
        <w:t>-</w:t>
      </w:r>
      <w:r w:rsidRPr="00E059A4">
        <w:rPr>
          <w:rFonts w:ascii="Times New Roman" w:eastAsia="Times New Roman" w:hAnsi="Times New Roman" w:cs="Times New Roman"/>
          <w:sz w:val="24"/>
          <w:szCs w:val="24"/>
          <w:lang w:val="uk-UA"/>
        </w:rPr>
        <w:tab/>
        <w:t>надання рекомендацій по відновленню працездатності обладнання, яке виявиться непрацездатним;</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рекомендації щодо складу запасних частин (ЗІП комплектів).</w:t>
      </w:r>
    </w:p>
    <w:p w:rsidR="0082710B" w:rsidRPr="00E059A4" w:rsidRDefault="00F56CEE">
      <w:pPr>
        <w:spacing w:after="0" w:line="240" w:lineRule="auto"/>
        <w:ind w:left="360" w:firstLine="348"/>
        <w:jc w:val="both"/>
        <w:rPr>
          <w:rFonts w:ascii="Times New Roman" w:eastAsia="Times New Roman" w:hAnsi="Times New Roman" w:cs="Times New Roman"/>
          <w:b/>
          <w:i/>
          <w:sz w:val="24"/>
          <w:szCs w:val="24"/>
          <w:lang w:val="uk-UA"/>
        </w:rPr>
      </w:pPr>
      <w:r w:rsidRPr="00E059A4">
        <w:rPr>
          <w:rFonts w:ascii="Times New Roman" w:eastAsia="Times New Roman" w:hAnsi="Times New Roman" w:cs="Times New Roman"/>
          <w:b/>
          <w:i/>
          <w:sz w:val="24"/>
          <w:szCs w:val="24"/>
          <w:lang w:val="uk-UA"/>
        </w:rPr>
        <w:t>Виконавець в рамках виконання договору повинен забезпечити виконання наступних видів послуг:</w:t>
      </w:r>
    </w:p>
    <w:p w:rsidR="0082710B" w:rsidRPr="0010734C" w:rsidRDefault="00F56CEE">
      <w:pPr>
        <w:spacing w:after="0" w:line="240" w:lineRule="auto"/>
        <w:ind w:left="360" w:firstLine="348"/>
        <w:jc w:val="both"/>
        <w:rPr>
          <w:rFonts w:ascii="Times New Roman" w:eastAsia="Times New Roman" w:hAnsi="Times New Roman" w:cs="Times New Roman"/>
          <w:sz w:val="24"/>
          <w:szCs w:val="24"/>
          <w:lang w:val="uk-UA"/>
        </w:rPr>
      </w:pPr>
      <w:r w:rsidRPr="0010734C">
        <w:rPr>
          <w:rFonts w:ascii="Times New Roman" w:eastAsia="Times New Roman" w:hAnsi="Times New Roman" w:cs="Times New Roman"/>
          <w:sz w:val="24"/>
          <w:szCs w:val="24"/>
          <w:lang w:val="uk-UA"/>
        </w:rPr>
        <w:t>-</w:t>
      </w:r>
      <w:r w:rsidRPr="0010734C">
        <w:rPr>
          <w:rFonts w:ascii="Times New Roman" w:eastAsia="Times New Roman" w:hAnsi="Times New Roman" w:cs="Times New Roman"/>
          <w:sz w:val="24"/>
          <w:szCs w:val="24"/>
          <w:lang w:val="uk-UA"/>
        </w:rPr>
        <w:tab/>
        <w:t>перевірка працездатності обладнання на програмному та апаратному рівнях;</w:t>
      </w:r>
    </w:p>
    <w:p w:rsidR="0082710B" w:rsidRPr="0010734C" w:rsidRDefault="00F56CEE">
      <w:pPr>
        <w:spacing w:after="0" w:line="240" w:lineRule="auto"/>
        <w:ind w:left="360" w:firstLine="348"/>
        <w:jc w:val="both"/>
        <w:rPr>
          <w:rFonts w:ascii="Times New Roman" w:eastAsia="Times New Roman" w:hAnsi="Times New Roman" w:cs="Times New Roman"/>
          <w:sz w:val="24"/>
          <w:szCs w:val="24"/>
          <w:lang w:val="uk-UA"/>
        </w:rPr>
      </w:pPr>
      <w:r w:rsidRPr="0010734C">
        <w:rPr>
          <w:rFonts w:ascii="Times New Roman" w:eastAsia="Times New Roman" w:hAnsi="Times New Roman" w:cs="Times New Roman"/>
          <w:sz w:val="24"/>
          <w:szCs w:val="24"/>
          <w:lang w:val="uk-UA"/>
        </w:rPr>
        <w:t>-</w:t>
      </w:r>
      <w:r w:rsidRPr="0010734C">
        <w:rPr>
          <w:rFonts w:ascii="Times New Roman" w:eastAsia="Times New Roman" w:hAnsi="Times New Roman" w:cs="Times New Roman"/>
          <w:sz w:val="24"/>
          <w:szCs w:val="24"/>
          <w:lang w:val="uk-UA"/>
        </w:rPr>
        <w:tab/>
        <w:t>перевірка функції запису і відтворення зображення по усіх каналах, резервного копіювання відеозаписів, профілів конфігурації;</w:t>
      </w:r>
    </w:p>
    <w:p w:rsidR="0082710B" w:rsidRPr="0010734C" w:rsidRDefault="00F56CEE">
      <w:pPr>
        <w:spacing w:after="0" w:line="240" w:lineRule="auto"/>
        <w:ind w:left="360" w:firstLine="348"/>
        <w:jc w:val="both"/>
        <w:rPr>
          <w:rFonts w:ascii="Times New Roman" w:eastAsia="Times New Roman" w:hAnsi="Times New Roman" w:cs="Times New Roman"/>
          <w:sz w:val="24"/>
          <w:szCs w:val="24"/>
          <w:lang w:val="uk-UA"/>
        </w:rPr>
      </w:pPr>
      <w:r w:rsidRPr="0010734C">
        <w:rPr>
          <w:rFonts w:ascii="Times New Roman" w:eastAsia="Times New Roman" w:hAnsi="Times New Roman" w:cs="Times New Roman"/>
          <w:sz w:val="24"/>
          <w:szCs w:val="24"/>
          <w:lang w:val="uk-UA"/>
        </w:rPr>
        <w:t>-</w:t>
      </w:r>
      <w:r w:rsidRPr="0010734C">
        <w:rPr>
          <w:rFonts w:ascii="Times New Roman" w:eastAsia="Times New Roman" w:hAnsi="Times New Roman" w:cs="Times New Roman"/>
          <w:sz w:val="24"/>
          <w:szCs w:val="24"/>
          <w:lang w:val="uk-UA"/>
        </w:rPr>
        <w:tab/>
        <w:t>налаштування основних параметрів зображень камер відео-нагляду: контрастність, яскравість, частота кадрів та ін. (на програмному рівні);</w:t>
      </w:r>
    </w:p>
    <w:p w:rsidR="0082710B" w:rsidRDefault="00F56CEE">
      <w:pPr>
        <w:spacing w:after="0" w:line="240" w:lineRule="auto"/>
        <w:ind w:left="360" w:firstLine="348"/>
        <w:jc w:val="both"/>
        <w:rPr>
          <w:rFonts w:ascii="Times New Roman" w:eastAsia="Times New Roman" w:hAnsi="Times New Roman" w:cs="Times New Roman"/>
          <w:sz w:val="24"/>
          <w:szCs w:val="24"/>
          <w:lang w:val="uk-UA"/>
        </w:rPr>
      </w:pPr>
      <w:r w:rsidRPr="0010734C">
        <w:rPr>
          <w:rFonts w:ascii="Times New Roman" w:eastAsia="Times New Roman" w:hAnsi="Times New Roman" w:cs="Times New Roman"/>
          <w:sz w:val="24"/>
          <w:szCs w:val="24"/>
          <w:lang w:val="uk-UA"/>
        </w:rPr>
        <w:t>-</w:t>
      </w:r>
      <w:r w:rsidRPr="0010734C">
        <w:rPr>
          <w:rFonts w:ascii="Times New Roman" w:eastAsia="Times New Roman" w:hAnsi="Times New Roman" w:cs="Times New Roman"/>
          <w:sz w:val="24"/>
          <w:szCs w:val="24"/>
          <w:lang w:val="uk-UA"/>
        </w:rPr>
        <w:tab/>
        <w:t>моніторинг, супровід програмного забезпечення, відновлення працездатності після збоїв, активного мережевого обладнання;</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перевірка кутів огляду, налаштування, зовнішній огляд, чищення від пилу, бруду, вологи, снігу;</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перевірка налаштувань відеокамер на чітке розпізнавання номерних знаків транспортних засобів, регулювання позиційного відхилення зображень відеокамер, в межах технічних характеристик кожної окремо відеокамери;</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перевірка герметичності гермокожухів, роз’ємів;</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перевірка та усунення механічних пошкоджень, ліквідація корозії, нанесення лако-фарбових матеріалів (кронштейни, відеокамери, шафи, муфти, елементи заземлення і грозозахисту);</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очищення внутрішніх частин комутаційних боксів, тощо;</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перевірка вузлів кріплення (заміна при необхідності);</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відновлення працездатності системи після критичних збоїв (за заявкою Замовника), вживання всіх можливих дій для запобігання виникнення збоїв;</w:t>
      </w:r>
    </w:p>
    <w:p w:rsidR="0082710B"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комплексне технічне обслуговування в комутаційному боксі джерел живлення, перевірка та за необхідності усунення виявлених недоліків;</w:t>
      </w:r>
    </w:p>
    <w:p w:rsidR="0082710B"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r>
      <w:r w:rsidRPr="004B5C39">
        <w:rPr>
          <w:rFonts w:ascii="Times New Roman" w:eastAsia="Times New Roman" w:hAnsi="Times New Roman" w:cs="Times New Roman"/>
          <w:sz w:val="24"/>
          <w:szCs w:val="24"/>
          <w:lang w:val="uk-UA"/>
        </w:rPr>
        <w:t>комплексне технічне обслуговування мережевого обладнання</w:t>
      </w:r>
      <w:r w:rsidR="004B5C39" w:rsidRPr="004B5C39">
        <w:rPr>
          <w:rFonts w:ascii="Times New Roman" w:eastAsia="Times New Roman" w:hAnsi="Times New Roman" w:cs="Times New Roman"/>
          <w:sz w:val="24"/>
          <w:szCs w:val="24"/>
          <w:lang w:val="uk-UA"/>
        </w:rPr>
        <w:t xml:space="preserve"> </w:t>
      </w:r>
      <w:r w:rsidR="009502DD" w:rsidRPr="004B5C39">
        <w:rPr>
          <w:rFonts w:ascii="Times New Roman" w:eastAsia="Times New Roman" w:hAnsi="Times New Roman" w:cs="Times New Roman"/>
          <w:sz w:val="24"/>
          <w:szCs w:val="24"/>
          <w:lang w:val="uk-UA"/>
        </w:rPr>
        <w:t>та ліній зв’язку в межах вузлів відеоспостереження</w:t>
      </w:r>
      <w:r w:rsidRPr="004B5C39">
        <w:rPr>
          <w:rFonts w:ascii="Times New Roman" w:eastAsia="Times New Roman" w:hAnsi="Times New Roman" w:cs="Times New Roman"/>
          <w:sz w:val="24"/>
          <w:szCs w:val="24"/>
          <w:lang w:val="uk-UA"/>
        </w:rPr>
        <w:t>;</w:t>
      </w:r>
    </w:p>
    <w:p w:rsidR="009502DD" w:rsidRPr="00E059A4" w:rsidRDefault="009502DD" w:rsidP="009502DD">
      <w:pPr>
        <w:spacing w:after="0" w:line="240" w:lineRule="auto"/>
        <w:ind w:left="360" w:firstLine="34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r>
      <w:r w:rsidR="00A545E4" w:rsidRPr="004B5C39">
        <w:rPr>
          <w:rFonts w:ascii="Times New Roman" w:eastAsia="Times New Roman" w:hAnsi="Times New Roman" w:cs="Times New Roman"/>
          <w:sz w:val="24"/>
          <w:szCs w:val="24"/>
          <w:lang w:val="uk-UA"/>
        </w:rPr>
        <w:t>відновлення лінії електроживлення, у випадку пошкодження на ділянці від вузла відеоспостереження до мережі електроживлення енергопостачальної компанії</w:t>
      </w:r>
      <w:r w:rsidRPr="004B5C39">
        <w:rPr>
          <w:rFonts w:ascii="Times New Roman" w:eastAsia="Times New Roman" w:hAnsi="Times New Roman" w:cs="Times New Roman"/>
          <w:sz w:val="24"/>
          <w:szCs w:val="24"/>
          <w:lang w:val="uk-UA"/>
        </w:rPr>
        <w:t>;</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виконати встановлення або перевстановлення інформаційних табличок («Увага! Ведеться відеонагляд»).</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Підйомні механізми та витратні матеріали при наданні послуг забезпечуються Виконавцем.</w:t>
      </w:r>
    </w:p>
    <w:p w:rsidR="0082710B" w:rsidRPr="00E059A4" w:rsidRDefault="00C818EC">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ВИМОГИ ДЛЯ РЕЖИМУ ОБСЛУГОВУВАННЯ</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Обслуговування проводиться сім днів на тиждень, цілодобово, без виключень днів, на які припадають державні свята і вихідні дні.</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Час реакції (дзвінок по телефону або відправлення електронного листа), після надходження запиту - не більше 2 робочих годин.</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Час прибуття інженера на місце обслуговування у разі необхідності, після надходження запиту - не більше 8 робочих годин.</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Час відновлення за наявності необхідних запасних частин у Замовника, або у випадку, якщо надання послуг не вимагає використання запасних частин, становить 16 робочих годин.</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У разі неможливості відновлення працездатності обладнання протягом 16 робочих годин, ремонт або заміна обладнання виконується згідно до гарантійних зобов’язань Виробника обладнання. В разі закінчення гарантійного терміну або відсутності на складі ЗІП-комплекту Замовника необхідного обладнання, Виконавець надає тимчасово власне обладнання для використання терміном до 2 місяців.</w:t>
      </w:r>
    </w:p>
    <w:p w:rsidR="0082710B" w:rsidRPr="00E059A4" w:rsidRDefault="00C818EC">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ВИМОГИ ДО УСУНЕННЯ АВАРІЙНИХ СИТУАЦІЙ (ІНЦИДЕНТІВ)</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Послуги з відновлення працездатності обладнання із заміною запасних частин включають в себе:</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діагностика та заміна несправних модулів та компонентів обладнання із запуском процедур відновлення інформації (за можливості);</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lastRenderedPageBreak/>
        <w:t>-</w:t>
      </w:r>
      <w:r w:rsidRPr="00E059A4">
        <w:rPr>
          <w:rFonts w:ascii="Times New Roman" w:eastAsia="Times New Roman" w:hAnsi="Times New Roman" w:cs="Times New Roman"/>
          <w:sz w:val="24"/>
          <w:szCs w:val="24"/>
          <w:lang w:val="uk-UA"/>
        </w:rPr>
        <w:tab/>
        <w:t>діагностика несправностей систем живлення та заміна дефектних блоків;</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аналіз та впровадження оптимального рішення по відновленню працездатності системи;</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перевірка працездатності обладнання після відновлення;</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сервісне обслуговування здійснюється за місцем установки обладнання;</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інші види робіт.</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До усунення аварійних ситуацій належать послуги, які Виконавець виконує з метою відновлення працездатності обладнання, або його елементів, за допомогою діагностично-відновлювальних засобів програмного забезпечення обладнання, а також ремонту та/або заміни елементів, що вийшли з ладу, з використанням комплекту запасних елементів. Комплект запасного обладнання знаходиться у Замовника, який забезпечує його придбання власним коштом, враховуючи рекомендації Виконавця, та забезпечує його своєчасне поповнення.</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Ремонт обладнання які є складовими елементами системи відеоспостереження, мережевого обладнання та іншого обладнання, що вийшли з ладу, виконує Замовник власним коштом в офіційних сервісних центрах відповідних виробників обладнання. Виконавець повинен забезпечити первинну діагностику несправних елементів, за технічної можливості – відновлення даних елементів програмними засобами, та сприяння найшвидшому виконанню ремонту сервісними центрами.</w:t>
      </w:r>
    </w:p>
    <w:p w:rsidR="0082710B" w:rsidRPr="00E059A4" w:rsidRDefault="00F56CEE" w:rsidP="005E5EA0">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Інциденти класифікуються Замовником відповідно до ступеню впливу на працездатність та важливість такого елементу комплексу обладнання. Виконавець повинен гарантувати час реакції на інцидент відповідного пріоритету та дотримуватися необхідного часу усунення згідно Таблиці.</w:t>
      </w:r>
    </w:p>
    <w:tbl>
      <w:tblPr>
        <w:tblStyle w:val="30"/>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5"/>
        <w:gridCol w:w="5954"/>
        <w:gridCol w:w="1276"/>
        <w:gridCol w:w="1559"/>
      </w:tblGrid>
      <w:tr w:rsidR="0082710B" w:rsidRPr="00E059A4">
        <w:tc>
          <w:tcPr>
            <w:tcW w:w="1275"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Пріоритет</w:t>
            </w:r>
          </w:p>
        </w:tc>
        <w:tc>
          <w:tcPr>
            <w:tcW w:w="5954"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Опис</w:t>
            </w:r>
          </w:p>
        </w:tc>
        <w:tc>
          <w:tcPr>
            <w:tcW w:w="1276"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Час реакції</w:t>
            </w:r>
          </w:p>
        </w:tc>
        <w:tc>
          <w:tcPr>
            <w:tcW w:w="1559"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Час усунення</w:t>
            </w:r>
          </w:p>
        </w:tc>
      </w:tr>
      <w:tr w:rsidR="0082710B" w:rsidRPr="00E059A4">
        <w:tc>
          <w:tcPr>
            <w:tcW w:w="1275"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1</w:t>
            </w:r>
          </w:p>
        </w:tc>
        <w:tc>
          <w:tcPr>
            <w:tcW w:w="5954" w:type="dxa"/>
            <w:shd w:val="clear" w:color="auto" w:fill="auto"/>
          </w:tcPr>
          <w:p w:rsidR="0082710B" w:rsidRPr="00E059A4" w:rsidRDefault="00F56CEE">
            <w:pPr>
              <w:spacing w:after="0" w:line="240" w:lineRule="auto"/>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Відповідає аварійному пошкодженню (відмові) всього комплексу обладнання, або ключових (центральних) елементів, що впливає на роботу системи у цілому, та/або є дуже критичним.</w:t>
            </w:r>
          </w:p>
          <w:p w:rsidR="0082710B" w:rsidRPr="00E059A4" w:rsidRDefault="00F56CEE">
            <w:pPr>
              <w:spacing w:after="0" w:line="240" w:lineRule="auto"/>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Відповідає аварійному пошкодженню окреслені нижче елементи Системи, що визначенні Замовником як пріоритетні.</w:t>
            </w:r>
          </w:p>
          <w:p w:rsidR="0082710B" w:rsidRPr="00E059A4" w:rsidRDefault="00F56CEE">
            <w:pPr>
              <w:spacing w:after="0" w:line="240" w:lineRule="auto"/>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Перелік пріоритетних об’єктів – камер відеоспостереження:</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Думська площа (ОМР)</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Привокзальна площа (Старосінна площа)</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Привокзальна пл. (Куликово поле)</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Середньофонтанська - Італійський бул.</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у бік Заліз. вокзалу</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автовокзал вул. Старосінна</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Новощіпний Ряд - Катериненська (автостанція)</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уздовж вул. Водопровідна</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пішох. перехід автовокзал вул. Водопровідна</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Колонтаївська (автовокзал)</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Куликово поле (площа PZT)</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Пироговська (проїзд до Куликового поля)</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ОДА просп. Шевченка</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ОДА з боку просп. Шевченка</w:t>
            </w:r>
          </w:p>
          <w:p w:rsidR="0082710B"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ОДА з боку просп. Гагаріна</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Пр-т Шевченко (на вхід до Господарського суду)</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Ген. Петрова (Малиновська РА)</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Уздовж по Ген. Петрова (напроти Малиновська РА у бік Космонавтів)</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І. та Ю. Лип 24а (Апеляційний суд) 1</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 xml:space="preserve">Гагарінське плато </w:t>
            </w:r>
            <w:r w:rsidR="005E5EA0" w:rsidRPr="00E059A4">
              <w:rPr>
                <w:rFonts w:ascii="Times New Roman" w:eastAsia="Times New Roman" w:hAnsi="Times New Roman" w:cs="Times New Roman"/>
                <w:lang w:val="uk-UA"/>
              </w:rPr>
              <w:t>(консульство рф) 1</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Гагарінське плато</w:t>
            </w:r>
            <w:r w:rsidR="005E5EA0" w:rsidRPr="00E059A4">
              <w:rPr>
                <w:rFonts w:ascii="Times New Roman" w:eastAsia="Times New Roman" w:hAnsi="Times New Roman" w:cs="Times New Roman"/>
                <w:lang w:val="uk-UA"/>
              </w:rPr>
              <w:t xml:space="preserve"> (консульство рф) 2</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 xml:space="preserve">Гагарінське плато </w:t>
            </w:r>
            <w:r w:rsidR="005E5EA0" w:rsidRPr="00E059A4">
              <w:rPr>
                <w:rFonts w:ascii="Times New Roman" w:eastAsia="Times New Roman" w:hAnsi="Times New Roman" w:cs="Times New Roman"/>
                <w:lang w:val="uk-UA"/>
              </w:rPr>
              <w:t>(консульство рф) 3</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Гагарінське плато</w:t>
            </w:r>
            <w:r w:rsidR="005E5EA0" w:rsidRPr="00E059A4">
              <w:rPr>
                <w:rFonts w:ascii="Times New Roman" w:eastAsia="Times New Roman" w:hAnsi="Times New Roman" w:cs="Times New Roman"/>
                <w:lang w:val="uk-UA"/>
              </w:rPr>
              <w:t xml:space="preserve"> (консульство рф) 4</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 xml:space="preserve">Гагарінське плато </w:t>
            </w:r>
            <w:r w:rsidR="005E5EA0" w:rsidRPr="00E059A4">
              <w:rPr>
                <w:rFonts w:ascii="Times New Roman" w:eastAsia="Times New Roman" w:hAnsi="Times New Roman" w:cs="Times New Roman"/>
                <w:lang w:val="uk-UA"/>
              </w:rPr>
              <w:t>(консульство рф)</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Чорноморського коз. 68 (Суворовський суд, зправа від входу)</w:t>
            </w:r>
          </w:p>
          <w:p w:rsidR="0082710B"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lastRenderedPageBreak/>
              <w:t>Чорноморського коз. 68 (Суворовський суд, зліва від входу)</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Семінарська - пр-т Шевченко (на вхід до ГУ ДФС)</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Автостанція пішохідний перехід до Старосінної площі</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Автостанція центральна алея</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Малиновский суд</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Приморский суд</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Приморська райадміністрація Канатна, 134</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Аеропорт (новий) 1</w:t>
            </w:r>
          </w:p>
          <w:p w:rsidR="0082710B"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Аеропорт (новий) 2</w:t>
            </w:r>
          </w:p>
          <w:p w:rsidR="0082710B" w:rsidRPr="00E059A4"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Парк Перемоги (острівок безпеки)</w:t>
            </w:r>
          </w:p>
          <w:p w:rsidR="0082710B" w:rsidRDefault="00F56CEE">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E059A4">
              <w:rPr>
                <w:rFonts w:ascii="Times New Roman" w:eastAsia="Times New Roman" w:hAnsi="Times New Roman" w:cs="Times New Roman"/>
                <w:highlight w:val="white"/>
                <w:lang w:val="uk-UA"/>
              </w:rPr>
              <w:t>Воронцовський палац</w:t>
            </w:r>
          </w:p>
          <w:p w:rsidR="007C21CD" w:rsidRPr="007C21CD" w:rsidRDefault="007C21CD" w:rsidP="007C21CD">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7C21CD">
              <w:rPr>
                <w:rFonts w:ascii="Times New Roman" w:eastAsia="Times New Roman" w:hAnsi="Times New Roman" w:cs="Times New Roman"/>
                <w:sz w:val="24"/>
                <w:szCs w:val="24"/>
                <w:lang w:val="uk-UA"/>
              </w:rPr>
              <w:t>Тильна сторона Одеської ОДА</w:t>
            </w:r>
          </w:p>
          <w:p w:rsidR="007C21CD" w:rsidRPr="007C21CD" w:rsidRDefault="007C21CD" w:rsidP="007C21CD">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7C21CD">
              <w:rPr>
                <w:rFonts w:ascii="Times New Roman" w:hAnsi="Times New Roman" w:cs="Times New Roman"/>
                <w:color w:val="000000"/>
                <w:shd w:val="clear" w:color="auto" w:fill="FFFFFF"/>
              </w:rPr>
              <w:t>вул. Успенська, 2/1 біля ГК РП у м. Одеса</w:t>
            </w:r>
          </w:p>
          <w:p w:rsidR="007C21CD" w:rsidRPr="007C21CD" w:rsidRDefault="007C21CD" w:rsidP="007C21CD">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7C21CD">
              <w:rPr>
                <w:rFonts w:ascii="Times New Roman" w:hAnsi="Times New Roman" w:cs="Times New Roman"/>
                <w:color w:val="000000"/>
                <w:shd w:val="clear" w:color="auto" w:fill="FFFFFF"/>
              </w:rPr>
              <w:t>Лідерсовський бульвар, 3 ГК Туреччини</w:t>
            </w:r>
          </w:p>
          <w:p w:rsidR="007C21CD" w:rsidRPr="007C21CD" w:rsidRDefault="007C21CD" w:rsidP="007C21CD">
            <w:pPr>
              <w:numPr>
                <w:ilvl w:val="0"/>
                <w:numId w:val="1"/>
              </w:numPr>
              <w:pBdr>
                <w:top w:val="nil"/>
                <w:left w:val="nil"/>
                <w:bottom w:val="nil"/>
                <w:right w:val="nil"/>
                <w:between w:val="nil"/>
              </w:pBdr>
              <w:spacing w:after="0" w:line="240" w:lineRule="auto"/>
              <w:ind w:left="318"/>
              <w:jc w:val="both"/>
              <w:rPr>
                <w:rFonts w:ascii="Times New Roman" w:eastAsia="Times New Roman" w:hAnsi="Times New Roman" w:cs="Times New Roman"/>
                <w:lang w:val="uk-UA"/>
              </w:rPr>
            </w:pPr>
            <w:r w:rsidRPr="007C21CD">
              <w:rPr>
                <w:rFonts w:ascii="Times New Roman" w:eastAsia="Times New Roman" w:hAnsi="Times New Roman" w:cs="Times New Roman"/>
                <w:lang w:val="uk-UA"/>
              </w:rPr>
              <w:t>ЦНАП Суворовського району, просп. Добровольского</w:t>
            </w:r>
          </w:p>
        </w:tc>
        <w:tc>
          <w:tcPr>
            <w:tcW w:w="1276"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lastRenderedPageBreak/>
              <w:t>негайний</w:t>
            </w:r>
          </w:p>
        </w:tc>
        <w:tc>
          <w:tcPr>
            <w:tcW w:w="1559"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12 години</w:t>
            </w:r>
          </w:p>
        </w:tc>
      </w:tr>
      <w:tr w:rsidR="0082710B" w:rsidRPr="00E059A4">
        <w:tc>
          <w:tcPr>
            <w:tcW w:w="1275"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lastRenderedPageBreak/>
              <w:t>2</w:t>
            </w:r>
          </w:p>
        </w:tc>
        <w:tc>
          <w:tcPr>
            <w:tcW w:w="5954" w:type="dxa"/>
            <w:shd w:val="clear" w:color="auto" w:fill="auto"/>
          </w:tcPr>
          <w:p w:rsidR="0082710B" w:rsidRPr="00E059A4" w:rsidRDefault="00F56CEE">
            <w:pPr>
              <w:spacing w:after="0" w:line="240" w:lineRule="auto"/>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Відповідає аварійному пошкодженню (відмові) частини комплексу обладнання, або не ключових (в тому числі центральних) елементів, що впливає на роботу частини комплексу, та не є критичним, або відповідне обладнання може тимчасово (з обмеженнями) функціонувати завдяки засобам відмовостійкості (резервування).</w:t>
            </w:r>
          </w:p>
        </w:tc>
        <w:tc>
          <w:tcPr>
            <w:tcW w:w="1276"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2 години</w:t>
            </w:r>
          </w:p>
        </w:tc>
        <w:tc>
          <w:tcPr>
            <w:tcW w:w="1559"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16 годин</w:t>
            </w:r>
          </w:p>
        </w:tc>
      </w:tr>
      <w:tr w:rsidR="0082710B" w:rsidRPr="00E059A4">
        <w:tc>
          <w:tcPr>
            <w:tcW w:w="1275"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3</w:t>
            </w:r>
          </w:p>
        </w:tc>
        <w:tc>
          <w:tcPr>
            <w:tcW w:w="5954" w:type="dxa"/>
            <w:shd w:val="clear" w:color="auto" w:fill="auto"/>
          </w:tcPr>
          <w:p w:rsidR="0082710B" w:rsidRPr="00E059A4" w:rsidRDefault="00F56CEE">
            <w:pPr>
              <w:spacing w:after="0" w:line="240" w:lineRule="auto"/>
              <w:jc w:val="both"/>
              <w:rPr>
                <w:rFonts w:ascii="Times New Roman" w:eastAsia="Times New Roman" w:hAnsi="Times New Roman" w:cs="Times New Roman"/>
                <w:lang w:val="uk-UA"/>
              </w:rPr>
            </w:pPr>
            <w:r w:rsidRPr="00E059A4">
              <w:rPr>
                <w:rFonts w:ascii="Times New Roman" w:eastAsia="Times New Roman" w:hAnsi="Times New Roman" w:cs="Times New Roman"/>
                <w:lang w:val="uk-UA"/>
              </w:rPr>
              <w:t>Відповідає експлуатаційному пошкодженню (відмові) незначної частини комплексу обладнання, або не ключового (в тому числі центрального) елементу, що не впливає на роботу комплексу, та не є критичним, або відповідне обладнання може повноцінно функціонувати завдяки засобам відмовостійкості (резервування).</w:t>
            </w:r>
          </w:p>
        </w:tc>
        <w:tc>
          <w:tcPr>
            <w:tcW w:w="1276"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8 години</w:t>
            </w:r>
          </w:p>
        </w:tc>
        <w:tc>
          <w:tcPr>
            <w:tcW w:w="1559" w:type="dxa"/>
            <w:shd w:val="clear" w:color="auto" w:fill="auto"/>
            <w:vAlign w:val="center"/>
          </w:tcPr>
          <w:p w:rsidR="0082710B" w:rsidRPr="00E059A4" w:rsidRDefault="00F56CEE">
            <w:pPr>
              <w:spacing w:after="0" w:line="240" w:lineRule="auto"/>
              <w:jc w:val="center"/>
              <w:rPr>
                <w:rFonts w:ascii="Times New Roman" w:eastAsia="Times New Roman" w:hAnsi="Times New Roman" w:cs="Times New Roman"/>
                <w:lang w:val="uk-UA"/>
              </w:rPr>
            </w:pPr>
            <w:r w:rsidRPr="00E059A4">
              <w:rPr>
                <w:rFonts w:ascii="Times New Roman" w:eastAsia="Times New Roman" w:hAnsi="Times New Roman" w:cs="Times New Roman"/>
                <w:lang w:val="uk-UA"/>
              </w:rPr>
              <w:t>24 години</w:t>
            </w:r>
          </w:p>
        </w:tc>
      </w:tr>
    </w:tbl>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b/>
          <w:sz w:val="24"/>
          <w:szCs w:val="24"/>
          <w:lang w:val="uk-UA"/>
        </w:rPr>
        <w:t>Час реакції</w:t>
      </w:r>
      <w:r w:rsidRPr="00E059A4">
        <w:rPr>
          <w:rFonts w:ascii="Times New Roman" w:eastAsia="Times New Roman" w:hAnsi="Times New Roman" w:cs="Times New Roman"/>
          <w:sz w:val="24"/>
          <w:szCs w:val="24"/>
          <w:lang w:val="uk-UA"/>
        </w:rPr>
        <w:t xml:space="preserve"> – час, протягом якого Замовник отримує від Виконавця повідомлення про готовність до виконання.</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b/>
          <w:sz w:val="24"/>
          <w:szCs w:val="24"/>
          <w:lang w:val="uk-UA"/>
        </w:rPr>
        <w:t>Час усунення</w:t>
      </w:r>
      <w:r w:rsidRPr="00E059A4">
        <w:rPr>
          <w:rFonts w:ascii="Times New Roman" w:eastAsia="Times New Roman" w:hAnsi="Times New Roman" w:cs="Times New Roman"/>
          <w:sz w:val="24"/>
          <w:szCs w:val="24"/>
          <w:lang w:val="uk-UA"/>
        </w:rPr>
        <w:t xml:space="preserve"> – час, протягом якого Виконавець виконує необхідні роботи та повідомляє Замовника про усунення інциденту. У випадку, якщо з об’єктивних причин (складність, численність пошкоджень, відсутність необхідного комплекту запасних частин) неможливо забезпечити визначений час усунення, Виконавець узгоджує із Замовником реальний час усунення. В цьому випадку допускається розроблення Виконавцем, та узгодження із Замовником тимчасового (аварійного) алгоритму функціонування відповідного елементу комплексу обладнання задля мінімізації впливу пошкодження на функціонування комплексу в цілому, та реалізує його на час усунення відповідного пошкодження.</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Замовник інформує Виконавця про інцидент із зазначенням відповідного пріоритету. Виконавець має право аргументовано змінити (знизити, або підвищити) пріоритет за узгодженням з Замовником.</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Виконавець повинен гарантувати Замовнику свою готовність до прийому повідомлень та виконання робіт з усунення аварійних ситуацій 7 днів на тиждень, 24 години на добу.</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Виконавець повинен забезпечити прийом та обробку повідомлень про аварійні ситуації Замовника наступними засобами:</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Цілодобово: телефон;</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w:t>
      </w:r>
      <w:r w:rsidRPr="00E059A4">
        <w:rPr>
          <w:rFonts w:ascii="Times New Roman" w:eastAsia="Times New Roman" w:hAnsi="Times New Roman" w:cs="Times New Roman"/>
          <w:sz w:val="24"/>
          <w:szCs w:val="24"/>
          <w:lang w:val="uk-UA"/>
        </w:rPr>
        <w:tab/>
        <w:t>У робочий час: електронна пошта.</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Моніторинг системи відеоспостереження, каналів зв’язку, мереж, мережевого обладнання та іншого обладнання та реагування на повідомлення про інциденти повинні здійснюватися в режимі 24x7. Час реакції на повідомлення про інцидент – до 20 хв.</w:t>
      </w:r>
    </w:p>
    <w:p w:rsidR="0082710B" w:rsidRPr="00E059A4"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Виконавець може виконувати роботи за допомогою віддаленого доступу.</w:t>
      </w:r>
    </w:p>
    <w:p w:rsidR="0082710B" w:rsidRDefault="00F56CEE">
      <w:pPr>
        <w:spacing w:after="0" w:line="240" w:lineRule="auto"/>
        <w:ind w:left="360" w:firstLine="348"/>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У разі неможливості віддалено усунути інцидент, Виконавець повинен відрядити інженера на об’єкт Замовника. Час прибуття інженера Виконавця на об’єкт Замовника не має перевищувати 12 годин з моменту прийняття рішення про необхідність такої поїздки.</w:t>
      </w:r>
    </w:p>
    <w:p w:rsidR="00280810" w:rsidRDefault="00280810">
      <w:pPr>
        <w:spacing w:after="0" w:line="240" w:lineRule="auto"/>
        <w:ind w:left="360" w:firstLine="348"/>
        <w:jc w:val="both"/>
        <w:rPr>
          <w:rFonts w:ascii="Times New Roman" w:eastAsia="Times New Roman" w:hAnsi="Times New Roman" w:cs="Times New Roman"/>
          <w:sz w:val="24"/>
          <w:szCs w:val="24"/>
          <w:lang w:val="uk-UA"/>
        </w:rPr>
      </w:pPr>
    </w:p>
    <w:p w:rsidR="009228BF" w:rsidRPr="00E059A4" w:rsidRDefault="009228BF" w:rsidP="009228BF">
      <w:pPr>
        <w:numPr>
          <w:ilvl w:val="0"/>
          <w:numId w:val="2"/>
        </w:numPr>
        <w:pBdr>
          <w:top w:val="nil"/>
          <w:left w:val="nil"/>
          <w:bottom w:val="nil"/>
          <w:right w:val="nil"/>
          <w:between w:val="nil"/>
        </w:pBdr>
        <w:spacing w:after="0" w:line="240" w:lineRule="auto"/>
        <w:ind w:left="0" w:firstLine="0"/>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lastRenderedPageBreak/>
        <w:t>РЕГЛАМЕНТ ОБСЛУГОВУВАННЯ ВУЗЛІВ ВІДЕОСПОСТЕРЕЖЕННЯ</w:t>
      </w:r>
    </w:p>
    <w:tbl>
      <w:tblPr>
        <w:tblW w:w="10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0"/>
        <w:gridCol w:w="4247"/>
        <w:gridCol w:w="992"/>
        <w:gridCol w:w="1419"/>
        <w:gridCol w:w="1843"/>
        <w:gridCol w:w="1357"/>
      </w:tblGrid>
      <w:tr w:rsidR="001931A8" w:rsidTr="001931A8">
        <w:trPr>
          <w:trHeight w:val="92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 з/п</w:t>
            </w:r>
          </w:p>
        </w:tc>
        <w:tc>
          <w:tcPr>
            <w:tcW w:w="4247" w:type="dxa"/>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Найменування послуг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Один. виміру</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Кількість</w:t>
            </w:r>
          </w:p>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обладнання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931A8" w:rsidRDefault="001931A8" w:rsidP="00A31F90">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Періодичність обслуговувань у 202</w:t>
            </w:r>
            <w:r w:rsidR="0020043C">
              <w:rPr>
                <w:rFonts w:ascii="Times New Roman" w:eastAsia="Times New Roman" w:hAnsi="Times New Roman" w:cs="Times New Roman"/>
                <w:b/>
                <w:lang w:val="uk-UA"/>
              </w:rPr>
              <w:t>4</w:t>
            </w:r>
            <w:r>
              <w:rPr>
                <w:rFonts w:ascii="Times New Roman" w:eastAsia="Times New Roman" w:hAnsi="Times New Roman" w:cs="Times New Roman"/>
                <w:b/>
                <w:lang w:val="uk-UA"/>
              </w:rPr>
              <w:t xml:space="preserve"> р.</w:t>
            </w:r>
          </w:p>
        </w:tc>
        <w:tc>
          <w:tcPr>
            <w:tcW w:w="1357" w:type="dxa"/>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Примітка</w:t>
            </w:r>
          </w:p>
        </w:tc>
      </w:tr>
      <w:tr w:rsidR="001931A8" w:rsidTr="001931A8">
        <w:trPr>
          <w:trHeight w:val="1699"/>
          <w:jc w:val="center"/>
        </w:trPr>
        <w:tc>
          <w:tcPr>
            <w:tcW w:w="570" w:type="dxa"/>
            <w:vMerge w:val="restart"/>
            <w:tcBorders>
              <w:top w:val="single" w:sz="4" w:space="0" w:color="000000"/>
              <w:left w:val="single" w:sz="4" w:space="0" w:color="000000"/>
              <w:bottom w:val="single" w:sz="4" w:space="0" w:color="000000"/>
              <w:right w:val="single" w:sz="4" w:space="0" w:color="000000"/>
            </w:tcBorders>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w:t>
            </w:r>
          </w:p>
        </w:tc>
        <w:tc>
          <w:tcPr>
            <w:tcW w:w="4247" w:type="dxa"/>
            <w:vMerge w:val="restart"/>
            <w:tcBorders>
              <w:top w:val="single" w:sz="4" w:space="0" w:color="000000"/>
              <w:left w:val="single" w:sz="4" w:space="0" w:color="000000"/>
              <w:bottom w:val="single" w:sz="4" w:space="0" w:color="000000"/>
              <w:right w:val="single" w:sz="4" w:space="0" w:color="000000"/>
            </w:tcBorders>
          </w:tcPr>
          <w:p w:rsidR="001931A8" w:rsidRDefault="001931A8">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Відеокамери</w:t>
            </w:r>
          </w:p>
          <w:p w:rsidR="001931A8" w:rsidRDefault="001931A8">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Комплексне ТО 1:</w:t>
            </w:r>
          </w:p>
          <w:p w:rsidR="001931A8" w:rsidRDefault="001931A8">
            <w:pPr>
              <w:widowControl w:val="0"/>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детальний огляд та чистка блоків всієї апаратури;</w:t>
            </w:r>
          </w:p>
          <w:p w:rsidR="001931A8" w:rsidRDefault="001931A8">
            <w:pPr>
              <w:widowControl w:val="0"/>
              <w:spacing w:after="0" w:line="254" w:lineRule="auto"/>
              <w:ind w:right="-15"/>
              <w:jc w:val="both"/>
              <w:rPr>
                <w:rFonts w:ascii="Times New Roman" w:eastAsia="Times New Roman" w:hAnsi="Times New Roman" w:cs="Times New Roman"/>
                <w:lang w:val="uk-UA"/>
              </w:rPr>
            </w:pPr>
            <w:r>
              <w:rPr>
                <w:rFonts w:ascii="Times New Roman" w:eastAsia="Times New Roman" w:hAnsi="Times New Roman" w:cs="Times New Roman"/>
                <w:lang w:val="uk-UA"/>
              </w:rPr>
              <w:t>- перевірка працездатності комплектуючих виробів у всіх режимах з використанням програмного забезпечення системи контролю та оновлення функціональних можливостей;</w:t>
            </w:r>
          </w:p>
          <w:p w:rsidR="001931A8" w:rsidRDefault="001931A8">
            <w:pPr>
              <w:widowControl w:val="0"/>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перевірки, чищення, перемикачів, роз’ємів і т. п.;</w:t>
            </w:r>
          </w:p>
          <w:p w:rsidR="001931A8" w:rsidRDefault="001931A8">
            <w:pPr>
              <w:widowControl w:val="0"/>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проведення при необхідності електричних і механічних регулювань, а також чищення оптичних частин.</w:t>
            </w:r>
          </w:p>
          <w:p w:rsidR="001931A8" w:rsidRDefault="001931A8">
            <w:pPr>
              <w:spacing w:after="0" w:line="240" w:lineRule="auto"/>
              <w:jc w:val="both"/>
              <w:rPr>
                <w:rFonts w:ascii="Times New Roman" w:eastAsia="Times New Roman" w:hAnsi="Times New Roman" w:cs="Times New Roman"/>
                <w:b/>
                <w:lang w:val="uk-UA"/>
              </w:rPr>
            </w:pPr>
          </w:p>
          <w:p w:rsidR="001931A8" w:rsidRDefault="001931A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b/>
                <w:lang w:val="uk-UA"/>
              </w:rPr>
              <w:t>Комплексне ТО 2</w:t>
            </w:r>
            <w:r>
              <w:rPr>
                <w:rFonts w:ascii="Times New Roman" w:eastAsia="Times New Roman" w:hAnsi="Times New Roman" w:cs="Times New Roman"/>
                <w:lang w:val="uk-UA"/>
              </w:rPr>
              <w:t>:</w:t>
            </w:r>
          </w:p>
          <w:p w:rsidR="001931A8" w:rsidRDefault="001931A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роботи в обсязі ТО-1, а також:</w:t>
            </w:r>
          </w:p>
          <w:p w:rsidR="001931A8" w:rsidRDefault="001931A8">
            <w:pPr>
              <w:widowControl w:val="0"/>
              <w:tabs>
                <w:tab w:val="left" w:pos="1197"/>
              </w:tabs>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перевірки та заміни елементів та вузлів комплексу, гермо прокладок та інших матеріалів, що мають обмежений термін служби (зберігання);</w:t>
            </w:r>
          </w:p>
          <w:p w:rsidR="001931A8" w:rsidRDefault="001931A8">
            <w:pPr>
              <w:widowControl w:val="0"/>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перевірка відповідності контурів заземлення та елементів грозозахисту;</w:t>
            </w:r>
          </w:p>
          <w:p w:rsidR="001931A8" w:rsidRDefault="001931A8">
            <w:pPr>
              <w:widowControl w:val="0"/>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вимірювання параметрів і характеристик апаратури, передбачених експлуатаційною документацією, і доведення їх, при необхідності, до встановлених норм;</w:t>
            </w:r>
          </w:p>
          <w:p w:rsidR="001931A8" w:rsidRDefault="001931A8">
            <w:pPr>
              <w:widowControl w:val="0"/>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аналіз відповідності поточного навантаження апаратному забезпеченню, що використовується, тестування продуктивності окремих операцій;</w:t>
            </w:r>
          </w:p>
          <w:p w:rsidR="001931A8" w:rsidRDefault="001931A8">
            <w:pPr>
              <w:widowControl w:val="0"/>
              <w:tabs>
                <w:tab w:val="left" w:pos="1221"/>
              </w:tabs>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перевірки правильності ведення експлуатаційної документації.</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шт.</w:t>
            </w:r>
          </w:p>
        </w:tc>
        <w:tc>
          <w:tcPr>
            <w:tcW w:w="1419" w:type="dxa"/>
            <w:vMerge w:val="restart"/>
            <w:tcBorders>
              <w:top w:val="single" w:sz="4" w:space="0" w:color="000000"/>
              <w:left w:val="single" w:sz="4" w:space="0" w:color="000000"/>
              <w:bottom w:val="single" w:sz="4" w:space="0" w:color="000000"/>
              <w:right w:val="single" w:sz="4" w:space="0" w:color="000000"/>
            </w:tcBorders>
            <w:hideMark/>
          </w:tcPr>
          <w:p w:rsidR="001931A8" w:rsidRPr="004B5F5B" w:rsidRDefault="001931A8" w:rsidP="007C21CD">
            <w:pPr>
              <w:spacing w:after="0" w:line="240" w:lineRule="auto"/>
              <w:jc w:val="center"/>
              <w:rPr>
                <w:rFonts w:ascii="Times New Roman" w:eastAsia="Times New Roman" w:hAnsi="Times New Roman" w:cs="Times New Roman"/>
                <w:b/>
                <w:lang w:val="en-US"/>
              </w:rPr>
            </w:pPr>
            <w:r w:rsidRPr="004B5F5B">
              <w:rPr>
                <w:rFonts w:ascii="Times New Roman" w:eastAsia="Times New Roman" w:hAnsi="Times New Roman" w:cs="Times New Roman"/>
                <w:b/>
                <w:lang w:val="uk-UA"/>
              </w:rPr>
              <w:t>11</w:t>
            </w:r>
            <w:r w:rsidR="004144B9">
              <w:rPr>
                <w:rFonts w:ascii="Times New Roman" w:eastAsia="Times New Roman" w:hAnsi="Times New Roman" w:cs="Times New Roman"/>
                <w:b/>
                <w:lang w:val="en-US"/>
              </w:rPr>
              <w:t>6</w:t>
            </w:r>
            <w:r w:rsidR="00BF5574" w:rsidRPr="004B5F5B">
              <w:rPr>
                <w:rFonts w:ascii="Times New Roman" w:eastAsia="Times New Roman" w:hAnsi="Times New Roman" w:cs="Times New Roman"/>
                <w:b/>
                <w:lang w:val="uk-UA"/>
              </w:rPr>
              <w:t>7</w:t>
            </w:r>
          </w:p>
        </w:tc>
        <w:tc>
          <w:tcPr>
            <w:tcW w:w="1843" w:type="dxa"/>
            <w:tcBorders>
              <w:top w:val="single" w:sz="4" w:space="0" w:color="000000"/>
              <w:left w:val="single" w:sz="4" w:space="0" w:color="000000"/>
              <w:bottom w:val="single" w:sz="4" w:space="0" w:color="000000"/>
              <w:right w:val="single" w:sz="4" w:space="0" w:color="000000"/>
            </w:tcBorders>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Щомісячно</w:t>
            </w: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p w:rsidR="001931A8" w:rsidRDefault="001931A8">
            <w:pPr>
              <w:spacing w:after="0" w:line="240" w:lineRule="auto"/>
              <w:jc w:val="center"/>
              <w:rPr>
                <w:rFonts w:ascii="Times New Roman" w:eastAsia="Times New Roman" w:hAnsi="Times New Roman" w:cs="Times New Roman"/>
                <w:b/>
                <w:lang w:val="uk-UA"/>
              </w:rPr>
            </w:pPr>
          </w:p>
        </w:tc>
        <w:tc>
          <w:tcPr>
            <w:tcW w:w="1357" w:type="dxa"/>
            <w:tcBorders>
              <w:top w:val="single" w:sz="4" w:space="0" w:color="000000"/>
              <w:left w:val="single" w:sz="4" w:space="0" w:color="000000"/>
              <w:bottom w:val="single" w:sz="4" w:space="0" w:color="000000"/>
              <w:right w:val="single" w:sz="4" w:space="0" w:color="000000"/>
            </w:tcBorders>
          </w:tcPr>
          <w:p w:rsidR="001931A8" w:rsidRDefault="001931A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Підйомні механізми забезпечує виконавець </w:t>
            </w:r>
          </w:p>
          <w:p w:rsidR="001931A8" w:rsidRDefault="001931A8">
            <w:pPr>
              <w:spacing w:after="0" w:line="240" w:lineRule="auto"/>
              <w:jc w:val="center"/>
              <w:rPr>
                <w:rFonts w:ascii="Times New Roman" w:eastAsia="Times New Roman" w:hAnsi="Times New Roman" w:cs="Times New Roman"/>
                <w:lang w:val="uk-UA"/>
              </w:rPr>
            </w:pPr>
          </w:p>
        </w:tc>
      </w:tr>
      <w:tr w:rsidR="001931A8" w:rsidTr="001931A8">
        <w:trPr>
          <w:trHeight w:val="2832"/>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rPr>
                <w:rFonts w:ascii="Times New Roman" w:eastAsia="Times New Roman" w:hAnsi="Times New Roman" w:cs="Times New Roman"/>
                <w:b/>
                <w:lang w:val="uk-UA"/>
              </w:rPr>
            </w:pPr>
          </w:p>
        </w:tc>
        <w:tc>
          <w:tcPr>
            <w:tcW w:w="4247" w:type="dxa"/>
            <w:vMerge/>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rPr>
                <w:rFonts w:ascii="Times New Roman" w:eastAsia="Times New Roman" w:hAnsi="Times New Roman" w:cs="Times New Roman"/>
                <w:lang w:val="uk-UA"/>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rPr>
                <w:rFonts w:ascii="Times New Roman" w:eastAsia="Times New Roman" w:hAnsi="Times New Roman" w:cs="Times New Roman"/>
                <w:b/>
                <w:lang w:val="uk-UA"/>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rPr>
                <w:rFonts w:ascii="Times New Roman" w:eastAsia="Times New Roman" w:hAnsi="Times New Roman" w:cs="Times New Roman"/>
                <w:b/>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Щоквартально</w:t>
            </w:r>
          </w:p>
        </w:tc>
        <w:tc>
          <w:tcPr>
            <w:tcW w:w="1357" w:type="dxa"/>
            <w:tcBorders>
              <w:top w:val="single" w:sz="4" w:space="0" w:color="000000"/>
              <w:left w:val="single" w:sz="4" w:space="0" w:color="000000"/>
              <w:bottom w:val="single" w:sz="4" w:space="0" w:color="000000"/>
              <w:right w:val="single" w:sz="4" w:space="0" w:color="000000"/>
            </w:tcBorders>
          </w:tcPr>
          <w:p w:rsidR="001931A8" w:rsidRDefault="001931A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Підйомні механізми забезпечує виконавець </w:t>
            </w:r>
          </w:p>
          <w:p w:rsidR="001931A8" w:rsidRDefault="001931A8">
            <w:pPr>
              <w:spacing w:after="0" w:line="240" w:lineRule="auto"/>
              <w:jc w:val="center"/>
              <w:rPr>
                <w:rFonts w:ascii="Times New Roman" w:eastAsia="Times New Roman" w:hAnsi="Times New Roman" w:cs="Times New Roman"/>
                <w:lang w:val="uk-UA"/>
              </w:rPr>
            </w:pPr>
          </w:p>
        </w:tc>
      </w:tr>
      <w:tr w:rsidR="001931A8" w:rsidTr="001931A8">
        <w:trPr>
          <w:trHeight w:val="2755"/>
          <w:jc w:val="center"/>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rPr>
                <w:rFonts w:ascii="Times New Roman" w:eastAsia="Times New Roman" w:hAnsi="Times New Roman" w:cs="Times New Roman"/>
                <w:b/>
                <w:lang w:val="uk-UA"/>
              </w:rPr>
            </w:pPr>
          </w:p>
        </w:tc>
        <w:tc>
          <w:tcPr>
            <w:tcW w:w="4247" w:type="dxa"/>
            <w:tcBorders>
              <w:top w:val="single" w:sz="4" w:space="0" w:color="000000"/>
              <w:left w:val="single" w:sz="4" w:space="0" w:color="000000"/>
              <w:bottom w:val="single" w:sz="4" w:space="0" w:color="000000"/>
              <w:right w:val="single" w:sz="4" w:space="0" w:color="000000"/>
            </w:tcBorders>
            <w:hideMark/>
          </w:tcPr>
          <w:p w:rsidR="001931A8" w:rsidRDefault="001931A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b/>
                <w:lang w:val="uk-UA"/>
              </w:rPr>
              <w:t>Комплексне ТО (сезонне)</w:t>
            </w:r>
          </w:p>
          <w:p w:rsidR="001931A8" w:rsidRDefault="001931A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роботи в обсязі ТО-1 та ТО-2, а також:</w:t>
            </w:r>
          </w:p>
          <w:p w:rsidR="001931A8" w:rsidRDefault="001931A8">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-перевірка на герметичність закривання боксів (корпусів) відеокамер;</w:t>
            </w:r>
          </w:p>
          <w:p w:rsidR="001931A8" w:rsidRDefault="001931A8">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перевірка працездатності системи обігріву відеокамер при переході на зимовий період експлуатації (якщо підтримує обладнання);</w:t>
            </w:r>
          </w:p>
          <w:p w:rsidR="001931A8" w:rsidRDefault="001931A8">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lang w:val="uk-UA"/>
              </w:rPr>
              <w:t>- перевірка відсутності перегріву відеокамер при переході на літній період експлуатації.</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rPr>
                <w:rFonts w:ascii="Times New Roman" w:eastAsia="Times New Roman" w:hAnsi="Times New Roman" w:cs="Times New Roman"/>
                <w:b/>
                <w:lang w:val="uk-UA"/>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1931A8" w:rsidRDefault="001931A8">
            <w:pPr>
              <w:spacing w:after="0" w:line="240" w:lineRule="auto"/>
              <w:rPr>
                <w:rFonts w:ascii="Times New Roman" w:eastAsia="Times New Roman" w:hAnsi="Times New Roman" w:cs="Times New Roman"/>
                <w:b/>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Двічі на рік</w:t>
            </w:r>
          </w:p>
        </w:tc>
        <w:tc>
          <w:tcPr>
            <w:tcW w:w="1357" w:type="dxa"/>
            <w:tcBorders>
              <w:top w:val="single" w:sz="4" w:space="0" w:color="000000"/>
              <w:left w:val="single" w:sz="4" w:space="0" w:color="000000"/>
              <w:bottom w:val="single" w:sz="4" w:space="0" w:color="000000"/>
              <w:right w:val="single" w:sz="4" w:space="0" w:color="000000"/>
            </w:tcBorders>
          </w:tcPr>
          <w:p w:rsidR="001931A8" w:rsidRDefault="001931A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Підйомні механізми забезпечує виконавець </w:t>
            </w:r>
          </w:p>
          <w:p w:rsidR="001931A8" w:rsidRDefault="001931A8">
            <w:pPr>
              <w:spacing w:after="0" w:line="240" w:lineRule="auto"/>
              <w:jc w:val="center"/>
              <w:rPr>
                <w:rFonts w:ascii="Times New Roman" w:eastAsia="Times New Roman" w:hAnsi="Times New Roman" w:cs="Times New Roman"/>
                <w:lang w:val="uk-UA"/>
              </w:rPr>
            </w:pPr>
          </w:p>
        </w:tc>
      </w:tr>
      <w:tr w:rsidR="001931A8" w:rsidTr="001931A8">
        <w:trPr>
          <w:trHeight w:val="3748"/>
          <w:jc w:val="center"/>
        </w:trPr>
        <w:tc>
          <w:tcPr>
            <w:tcW w:w="570" w:type="dxa"/>
            <w:tcBorders>
              <w:top w:val="single" w:sz="4" w:space="0" w:color="000000"/>
              <w:left w:val="single" w:sz="4" w:space="0" w:color="000000"/>
              <w:bottom w:val="single" w:sz="4" w:space="0" w:color="000000"/>
              <w:right w:val="single" w:sz="4" w:space="0" w:color="000000"/>
            </w:tcBorders>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2</w:t>
            </w:r>
          </w:p>
        </w:tc>
        <w:tc>
          <w:tcPr>
            <w:tcW w:w="4247" w:type="dxa"/>
            <w:tcBorders>
              <w:top w:val="single" w:sz="4" w:space="0" w:color="000000"/>
              <w:left w:val="single" w:sz="4" w:space="0" w:color="000000"/>
              <w:bottom w:val="single" w:sz="4" w:space="0" w:color="000000"/>
              <w:right w:val="single" w:sz="4" w:space="0" w:color="000000"/>
            </w:tcBorders>
            <w:hideMark/>
          </w:tcPr>
          <w:p w:rsidR="001931A8" w:rsidRDefault="001931A8">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Вузли Відеоспостереження</w:t>
            </w:r>
          </w:p>
          <w:p w:rsidR="001931A8" w:rsidRDefault="001931A8">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Активне комутаційне обладнання с джерелом живлення </w:t>
            </w:r>
            <w:r>
              <w:rPr>
                <w:rFonts w:ascii="Times New Roman" w:eastAsia="Times New Roman" w:hAnsi="Times New Roman" w:cs="Times New Roman"/>
                <w:b/>
                <w:lang w:val="uk-UA"/>
              </w:rPr>
              <w:t>комплексне ТО</w:t>
            </w:r>
            <w:r>
              <w:rPr>
                <w:rFonts w:ascii="Times New Roman" w:eastAsia="Times New Roman" w:hAnsi="Times New Roman" w:cs="Times New Roman"/>
                <w:lang w:val="uk-UA"/>
              </w:rPr>
              <w:t>:</w:t>
            </w:r>
          </w:p>
          <w:p w:rsidR="001931A8" w:rsidRDefault="001931A8">
            <w:pPr>
              <w:widowControl w:val="0"/>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детальний огляд та чистка блоків апаратури;</w:t>
            </w:r>
          </w:p>
          <w:p w:rsidR="001931A8" w:rsidRDefault="001931A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перевірка електричних параметрів;</w:t>
            </w:r>
          </w:p>
          <w:p w:rsidR="001931A8" w:rsidRDefault="001931A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контроль величини вихідної напруги;</w:t>
            </w:r>
          </w:p>
          <w:p w:rsidR="001931A8" w:rsidRDefault="001931A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перевірка технічного стану;</w:t>
            </w:r>
          </w:p>
          <w:p w:rsidR="001931A8" w:rsidRDefault="001931A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контроль справності елементів оповіщення та індикації;</w:t>
            </w:r>
          </w:p>
          <w:p w:rsidR="001931A8" w:rsidRDefault="001931A8">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перевірка якості кріплення проводів на роз’ємах;</w:t>
            </w:r>
          </w:p>
          <w:p w:rsidR="001931A8" w:rsidRDefault="001931A8">
            <w:pPr>
              <w:widowControl w:val="0"/>
              <w:tabs>
                <w:tab w:val="left" w:pos="4091"/>
              </w:tabs>
              <w:spacing w:after="0" w:line="254"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аналіз відповідності поточного навантаження апаратному забезпеченню, що використовується, тестування продуктивності окремих операцій;</w:t>
            </w:r>
          </w:p>
        </w:tc>
        <w:tc>
          <w:tcPr>
            <w:tcW w:w="992" w:type="dxa"/>
            <w:tcBorders>
              <w:top w:val="single" w:sz="4" w:space="0" w:color="000000"/>
              <w:left w:val="single" w:sz="4" w:space="0" w:color="000000"/>
              <w:bottom w:val="single" w:sz="4" w:space="0" w:color="000000"/>
              <w:right w:val="single" w:sz="4" w:space="0" w:color="000000"/>
            </w:tcBorders>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шт.</w:t>
            </w:r>
          </w:p>
          <w:p w:rsidR="001931A8" w:rsidRDefault="001931A8">
            <w:pPr>
              <w:spacing w:after="0" w:line="240" w:lineRule="auto"/>
              <w:jc w:val="center"/>
              <w:rPr>
                <w:rFonts w:ascii="Times New Roman" w:eastAsia="Times New Roman" w:hAnsi="Times New Roman" w:cs="Times New Roman"/>
                <w:b/>
                <w:lang w:val="uk-UA"/>
              </w:rPr>
            </w:pPr>
          </w:p>
        </w:tc>
        <w:tc>
          <w:tcPr>
            <w:tcW w:w="1419" w:type="dxa"/>
            <w:tcBorders>
              <w:top w:val="single" w:sz="4" w:space="0" w:color="000000"/>
              <w:left w:val="single" w:sz="4" w:space="0" w:color="000000"/>
              <w:bottom w:val="single" w:sz="4" w:space="0" w:color="000000"/>
              <w:right w:val="single" w:sz="4" w:space="0" w:color="000000"/>
            </w:tcBorders>
          </w:tcPr>
          <w:p w:rsidR="001931A8" w:rsidRPr="004144B9" w:rsidRDefault="001931A8">
            <w:pPr>
              <w:spacing w:after="0" w:line="240" w:lineRule="auto"/>
              <w:jc w:val="center"/>
              <w:rPr>
                <w:rFonts w:ascii="Times New Roman" w:eastAsia="Times New Roman" w:hAnsi="Times New Roman" w:cs="Times New Roman"/>
                <w:b/>
                <w:lang w:val="en-US"/>
              </w:rPr>
            </w:pPr>
            <w:r w:rsidRPr="004B5F5B">
              <w:rPr>
                <w:rFonts w:ascii="Times New Roman" w:eastAsia="Times New Roman" w:hAnsi="Times New Roman" w:cs="Times New Roman"/>
                <w:b/>
                <w:lang w:val="en-US"/>
              </w:rPr>
              <w:t>3</w:t>
            </w:r>
            <w:r w:rsidR="007C21CD" w:rsidRPr="004B5F5B">
              <w:rPr>
                <w:rFonts w:ascii="Times New Roman" w:eastAsia="Times New Roman" w:hAnsi="Times New Roman" w:cs="Times New Roman"/>
                <w:b/>
                <w:lang w:val="uk-UA"/>
              </w:rPr>
              <w:t>9</w:t>
            </w:r>
            <w:r w:rsidR="004144B9">
              <w:rPr>
                <w:rFonts w:ascii="Times New Roman" w:eastAsia="Times New Roman" w:hAnsi="Times New Roman" w:cs="Times New Roman"/>
                <w:b/>
                <w:lang w:val="en-US"/>
              </w:rPr>
              <w:t>4</w:t>
            </w:r>
          </w:p>
          <w:p w:rsidR="001931A8" w:rsidRDefault="001931A8">
            <w:pPr>
              <w:spacing w:after="0" w:line="240" w:lineRule="auto"/>
              <w:jc w:val="center"/>
              <w:rPr>
                <w:rFonts w:ascii="Times New Roman" w:eastAsia="Times New Roman" w:hAnsi="Times New Roman" w:cs="Times New Roman"/>
                <w:b/>
                <w:lang w:val="uk-UA"/>
              </w:rPr>
            </w:pPr>
          </w:p>
        </w:tc>
        <w:tc>
          <w:tcPr>
            <w:tcW w:w="1843" w:type="dxa"/>
            <w:tcBorders>
              <w:top w:val="single" w:sz="4" w:space="0" w:color="000000"/>
              <w:left w:val="single" w:sz="4" w:space="0" w:color="000000"/>
              <w:bottom w:val="single" w:sz="4" w:space="0" w:color="000000"/>
              <w:right w:val="single" w:sz="4" w:space="0" w:color="000000"/>
            </w:tcBorders>
            <w:hideMark/>
          </w:tcPr>
          <w:p w:rsidR="001931A8" w:rsidRDefault="001931A8">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Щоквартально</w:t>
            </w:r>
          </w:p>
        </w:tc>
        <w:tc>
          <w:tcPr>
            <w:tcW w:w="1357" w:type="dxa"/>
            <w:tcBorders>
              <w:top w:val="single" w:sz="4" w:space="0" w:color="000000"/>
              <w:left w:val="single" w:sz="4" w:space="0" w:color="000000"/>
              <w:bottom w:val="single" w:sz="4" w:space="0" w:color="000000"/>
              <w:right w:val="single" w:sz="4" w:space="0" w:color="000000"/>
            </w:tcBorders>
            <w:hideMark/>
          </w:tcPr>
          <w:p w:rsidR="001931A8" w:rsidRDefault="001931A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Підйомні механізми забезпечує виконавець</w:t>
            </w:r>
          </w:p>
        </w:tc>
      </w:tr>
      <w:tr w:rsidR="00C0322F" w:rsidRPr="0069040D" w:rsidTr="001931A8">
        <w:trPr>
          <w:trHeight w:val="3748"/>
          <w:jc w:val="center"/>
        </w:trPr>
        <w:tc>
          <w:tcPr>
            <w:tcW w:w="570" w:type="dxa"/>
            <w:tcBorders>
              <w:top w:val="single" w:sz="4" w:space="0" w:color="000000"/>
              <w:left w:val="single" w:sz="4" w:space="0" w:color="000000"/>
              <w:bottom w:val="single" w:sz="4" w:space="0" w:color="000000"/>
              <w:right w:val="single" w:sz="4" w:space="0" w:color="000000"/>
            </w:tcBorders>
          </w:tcPr>
          <w:p w:rsidR="00C0322F" w:rsidRPr="0069040D" w:rsidRDefault="00C0322F">
            <w:pPr>
              <w:spacing w:after="0" w:line="240" w:lineRule="auto"/>
              <w:jc w:val="center"/>
              <w:rPr>
                <w:rFonts w:ascii="Times New Roman" w:eastAsia="Times New Roman" w:hAnsi="Times New Roman" w:cs="Times New Roman"/>
                <w:b/>
                <w:lang w:val="uk-UA"/>
              </w:rPr>
            </w:pPr>
            <w:r w:rsidRPr="0069040D">
              <w:rPr>
                <w:rFonts w:ascii="Times New Roman" w:eastAsia="Times New Roman" w:hAnsi="Times New Roman" w:cs="Times New Roman"/>
                <w:b/>
                <w:lang w:val="uk-UA"/>
              </w:rPr>
              <w:t>3</w:t>
            </w:r>
          </w:p>
        </w:tc>
        <w:tc>
          <w:tcPr>
            <w:tcW w:w="4247" w:type="dxa"/>
            <w:tcBorders>
              <w:top w:val="single" w:sz="4" w:space="0" w:color="000000"/>
              <w:left w:val="single" w:sz="4" w:space="0" w:color="000000"/>
              <w:bottom w:val="single" w:sz="4" w:space="0" w:color="000000"/>
              <w:right w:val="single" w:sz="4" w:space="0" w:color="000000"/>
            </w:tcBorders>
          </w:tcPr>
          <w:p w:rsidR="00C0322F" w:rsidRPr="0069040D" w:rsidRDefault="00C0322F" w:rsidP="00B72EFA">
            <w:pPr>
              <w:spacing w:after="0" w:line="240" w:lineRule="auto"/>
              <w:jc w:val="both"/>
              <w:rPr>
                <w:rFonts w:ascii="Times New Roman" w:eastAsia="Times New Roman" w:hAnsi="Times New Roman" w:cs="Times New Roman"/>
                <w:b/>
                <w:lang w:val="uk-UA"/>
              </w:rPr>
            </w:pPr>
            <w:r w:rsidRPr="0069040D">
              <w:rPr>
                <w:rFonts w:ascii="Times New Roman" w:eastAsia="Times New Roman" w:hAnsi="Times New Roman" w:cs="Times New Roman"/>
                <w:b/>
                <w:lang w:val="uk-UA"/>
              </w:rPr>
              <w:t>Перевірка оптичних механізмів відеокамери:</w:t>
            </w:r>
          </w:p>
          <w:p w:rsidR="00C0322F" w:rsidRPr="0069040D" w:rsidRDefault="00EF55BD" w:rsidP="00EF55BD">
            <w:pPr>
              <w:pStyle w:val="a4"/>
              <w:numPr>
                <w:ilvl w:val="0"/>
                <w:numId w:val="1"/>
              </w:numPr>
              <w:jc w:val="both"/>
              <w:rPr>
                <w:bCs/>
                <w:lang w:val="uk-UA"/>
              </w:rPr>
            </w:pPr>
            <w:r w:rsidRPr="0069040D">
              <w:rPr>
                <w:bCs/>
                <w:lang w:val="uk-UA"/>
              </w:rPr>
              <w:t>Візуальна перевірка лінз відеокамери</w:t>
            </w:r>
            <w:r w:rsidR="00B72EFA" w:rsidRPr="0069040D">
              <w:rPr>
                <w:bCs/>
                <w:lang w:val="uk-UA"/>
              </w:rPr>
              <w:t xml:space="preserve"> на предмет дефектів</w:t>
            </w:r>
            <w:r w:rsidRPr="0069040D">
              <w:rPr>
                <w:bCs/>
                <w:lang w:val="uk-UA"/>
              </w:rPr>
              <w:t>;</w:t>
            </w:r>
          </w:p>
          <w:p w:rsidR="00EF55BD" w:rsidRPr="0069040D" w:rsidRDefault="00EF55BD" w:rsidP="00EF55BD">
            <w:pPr>
              <w:pStyle w:val="a4"/>
              <w:numPr>
                <w:ilvl w:val="0"/>
                <w:numId w:val="1"/>
              </w:numPr>
              <w:jc w:val="both"/>
              <w:rPr>
                <w:bCs/>
                <w:lang w:val="uk-UA"/>
              </w:rPr>
            </w:pPr>
            <w:r w:rsidRPr="0069040D">
              <w:rPr>
                <w:bCs/>
                <w:lang w:val="uk-UA"/>
              </w:rPr>
              <w:t xml:space="preserve">Перевірка спрацювання </w:t>
            </w:r>
            <w:r w:rsidR="006E31C5" w:rsidRPr="0069040D">
              <w:rPr>
                <w:bCs/>
                <w:lang w:val="uk-UA"/>
              </w:rPr>
              <w:t xml:space="preserve">механізмів </w:t>
            </w:r>
            <w:r w:rsidR="00371DB4" w:rsidRPr="0069040D">
              <w:rPr>
                <w:bCs/>
                <w:lang w:val="uk-UA"/>
              </w:rPr>
              <w:t>ІЧ фільтру та фокусування, тощо</w:t>
            </w:r>
            <w:r w:rsidRPr="0069040D">
              <w:rPr>
                <w:bCs/>
                <w:lang w:val="uk-UA"/>
              </w:rPr>
              <w:t>;</w:t>
            </w:r>
          </w:p>
          <w:p w:rsidR="00EF55BD" w:rsidRPr="0069040D" w:rsidRDefault="00EF55BD" w:rsidP="00EF55BD">
            <w:pPr>
              <w:pStyle w:val="a4"/>
              <w:numPr>
                <w:ilvl w:val="0"/>
                <w:numId w:val="1"/>
              </w:numPr>
              <w:jc w:val="both"/>
              <w:rPr>
                <w:bCs/>
                <w:lang w:val="uk-UA"/>
              </w:rPr>
            </w:pPr>
            <w:r w:rsidRPr="0069040D">
              <w:rPr>
                <w:bCs/>
                <w:lang w:val="uk-UA"/>
              </w:rPr>
              <w:t xml:space="preserve">Перевірка </w:t>
            </w:r>
            <w:r w:rsidR="00371DB4" w:rsidRPr="0069040D">
              <w:rPr>
                <w:bCs/>
                <w:lang w:val="uk-UA"/>
              </w:rPr>
              <w:t>роботи механізму зуму щодо коректної роботи</w:t>
            </w:r>
            <w:r w:rsidR="00B72EFA" w:rsidRPr="0069040D">
              <w:rPr>
                <w:bCs/>
                <w:lang w:val="uk-UA"/>
              </w:rPr>
              <w:t>;</w:t>
            </w:r>
          </w:p>
          <w:p w:rsidR="00371DB4" w:rsidRPr="0069040D" w:rsidRDefault="00371DB4" w:rsidP="00EF55BD">
            <w:pPr>
              <w:pStyle w:val="a4"/>
              <w:numPr>
                <w:ilvl w:val="0"/>
                <w:numId w:val="1"/>
              </w:numPr>
              <w:jc w:val="both"/>
              <w:rPr>
                <w:bCs/>
                <w:lang w:val="uk-UA"/>
              </w:rPr>
            </w:pPr>
            <w:r w:rsidRPr="0069040D">
              <w:rPr>
                <w:bCs/>
                <w:lang w:val="uk-UA"/>
              </w:rPr>
              <w:t>Проведення тестової зйомки для оцінки якості зображення.</w:t>
            </w:r>
          </w:p>
          <w:p w:rsidR="00371DB4" w:rsidRPr="0069040D" w:rsidRDefault="00371DB4" w:rsidP="00371DB4">
            <w:pPr>
              <w:jc w:val="both"/>
              <w:rPr>
                <w:bCs/>
                <w:lang w:val="uk-UA"/>
              </w:rPr>
            </w:pPr>
            <w:r w:rsidRPr="0069040D">
              <w:rPr>
                <w:rFonts w:ascii="Times New Roman" w:eastAsia="Times New Roman" w:hAnsi="Times New Roman" w:cs="Times New Roman"/>
                <w:bCs/>
                <w:szCs w:val="20"/>
                <w:lang w:val="uk-UA" w:eastAsia="ar-SA"/>
              </w:rPr>
              <w:t>Перевірка виконується на місця безпосереднього встановлення обладнання.</w:t>
            </w:r>
          </w:p>
        </w:tc>
        <w:tc>
          <w:tcPr>
            <w:tcW w:w="992" w:type="dxa"/>
            <w:tcBorders>
              <w:top w:val="single" w:sz="4" w:space="0" w:color="000000"/>
              <w:left w:val="single" w:sz="4" w:space="0" w:color="000000"/>
              <w:bottom w:val="single" w:sz="4" w:space="0" w:color="000000"/>
              <w:right w:val="single" w:sz="4" w:space="0" w:color="000000"/>
            </w:tcBorders>
          </w:tcPr>
          <w:p w:rsidR="00C0322F" w:rsidRPr="0069040D" w:rsidRDefault="00C0322F">
            <w:pPr>
              <w:spacing w:after="0" w:line="240" w:lineRule="auto"/>
              <w:jc w:val="center"/>
              <w:rPr>
                <w:rFonts w:ascii="Times New Roman" w:eastAsia="Times New Roman" w:hAnsi="Times New Roman" w:cs="Times New Roman"/>
                <w:b/>
                <w:lang w:val="uk-UA"/>
              </w:rPr>
            </w:pPr>
            <w:r w:rsidRPr="0069040D">
              <w:rPr>
                <w:rFonts w:ascii="Times New Roman" w:eastAsia="Times New Roman" w:hAnsi="Times New Roman" w:cs="Times New Roman"/>
                <w:b/>
                <w:lang w:val="uk-UA"/>
              </w:rPr>
              <w:t>шт.</w:t>
            </w:r>
          </w:p>
        </w:tc>
        <w:tc>
          <w:tcPr>
            <w:tcW w:w="1419" w:type="dxa"/>
            <w:tcBorders>
              <w:top w:val="single" w:sz="4" w:space="0" w:color="000000"/>
              <w:left w:val="single" w:sz="4" w:space="0" w:color="000000"/>
              <w:bottom w:val="single" w:sz="4" w:space="0" w:color="000000"/>
              <w:right w:val="single" w:sz="4" w:space="0" w:color="000000"/>
            </w:tcBorders>
          </w:tcPr>
          <w:p w:rsidR="00C0322F" w:rsidRPr="0069040D" w:rsidRDefault="00C0322F">
            <w:pPr>
              <w:spacing w:after="0" w:line="240" w:lineRule="auto"/>
              <w:jc w:val="center"/>
              <w:rPr>
                <w:rFonts w:ascii="Times New Roman" w:eastAsia="Times New Roman" w:hAnsi="Times New Roman" w:cs="Times New Roman"/>
                <w:b/>
                <w:lang w:val="en-US"/>
              </w:rPr>
            </w:pPr>
            <w:r w:rsidRPr="0069040D">
              <w:rPr>
                <w:rFonts w:ascii="Times New Roman" w:eastAsia="Times New Roman" w:hAnsi="Times New Roman" w:cs="Times New Roman"/>
                <w:b/>
                <w:lang w:val="uk-UA"/>
              </w:rPr>
              <w:t>11</w:t>
            </w:r>
            <w:r w:rsidR="004144B9" w:rsidRPr="0069040D">
              <w:rPr>
                <w:rFonts w:ascii="Times New Roman" w:eastAsia="Times New Roman" w:hAnsi="Times New Roman" w:cs="Times New Roman"/>
                <w:b/>
                <w:lang w:val="en-US"/>
              </w:rPr>
              <w:t>67</w:t>
            </w:r>
          </w:p>
        </w:tc>
        <w:tc>
          <w:tcPr>
            <w:tcW w:w="1843" w:type="dxa"/>
            <w:tcBorders>
              <w:top w:val="single" w:sz="4" w:space="0" w:color="000000"/>
              <w:left w:val="single" w:sz="4" w:space="0" w:color="000000"/>
              <w:bottom w:val="single" w:sz="4" w:space="0" w:color="000000"/>
              <w:right w:val="single" w:sz="4" w:space="0" w:color="000000"/>
            </w:tcBorders>
          </w:tcPr>
          <w:p w:rsidR="00C0322F" w:rsidRPr="0069040D" w:rsidRDefault="00C0322F">
            <w:pPr>
              <w:spacing w:after="0" w:line="240" w:lineRule="auto"/>
              <w:jc w:val="center"/>
              <w:rPr>
                <w:rFonts w:ascii="Times New Roman" w:eastAsia="Times New Roman" w:hAnsi="Times New Roman" w:cs="Times New Roman"/>
                <w:b/>
                <w:lang w:val="uk-UA"/>
              </w:rPr>
            </w:pPr>
            <w:r w:rsidRPr="0069040D">
              <w:rPr>
                <w:rFonts w:ascii="Times New Roman" w:eastAsia="Times New Roman" w:hAnsi="Times New Roman" w:cs="Times New Roman"/>
                <w:b/>
                <w:lang w:val="uk-UA"/>
              </w:rPr>
              <w:t>Одноразово</w:t>
            </w:r>
          </w:p>
        </w:tc>
        <w:tc>
          <w:tcPr>
            <w:tcW w:w="1357" w:type="dxa"/>
            <w:tcBorders>
              <w:top w:val="single" w:sz="4" w:space="0" w:color="000000"/>
              <w:left w:val="single" w:sz="4" w:space="0" w:color="000000"/>
              <w:bottom w:val="single" w:sz="4" w:space="0" w:color="000000"/>
              <w:right w:val="single" w:sz="4" w:space="0" w:color="000000"/>
            </w:tcBorders>
          </w:tcPr>
          <w:p w:rsidR="00C0322F" w:rsidRPr="0069040D" w:rsidRDefault="00C0322F">
            <w:pPr>
              <w:spacing w:after="0" w:line="240" w:lineRule="auto"/>
              <w:jc w:val="center"/>
              <w:rPr>
                <w:rFonts w:ascii="Times New Roman" w:eastAsia="Times New Roman" w:hAnsi="Times New Roman" w:cs="Times New Roman"/>
                <w:lang w:val="uk-UA"/>
              </w:rPr>
            </w:pPr>
            <w:r w:rsidRPr="0069040D">
              <w:rPr>
                <w:rFonts w:ascii="Times New Roman" w:eastAsia="Times New Roman" w:hAnsi="Times New Roman" w:cs="Times New Roman"/>
                <w:lang w:val="uk-UA"/>
              </w:rPr>
              <w:t>Підйомні механізми забезпечує виконавець</w:t>
            </w:r>
          </w:p>
        </w:tc>
      </w:tr>
    </w:tbl>
    <w:p w:rsidR="0082710B" w:rsidRPr="00E059A4" w:rsidRDefault="00F56CEE">
      <w:pPr>
        <w:spacing w:after="0" w:line="240" w:lineRule="auto"/>
        <w:ind w:firstLine="708"/>
        <w:jc w:val="both"/>
        <w:rPr>
          <w:rFonts w:ascii="Times New Roman" w:eastAsia="Times New Roman" w:hAnsi="Times New Roman" w:cs="Times New Roman"/>
          <w:b/>
          <w:i/>
          <w:sz w:val="24"/>
          <w:szCs w:val="24"/>
          <w:lang w:val="uk-UA"/>
        </w:rPr>
      </w:pPr>
      <w:r w:rsidRPr="00E059A4">
        <w:rPr>
          <w:rFonts w:ascii="Times New Roman" w:eastAsia="Times New Roman" w:hAnsi="Times New Roman" w:cs="Times New Roman"/>
          <w:b/>
          <w:i/>
          <w:sz w:val="24"/>
          <w:szCs w:val="24"/>
          <w:lang w:val="uk-UA"/>
        </w:rPr>
        <w:t>При проведенні робіт використовуються запасні частини і матеріали згідно з нормами витрати на експлуатацію, інструмент та приладдя одиночного і групового комплекту ЗЩ, обладнання та засоби вимірювань сервісних організацій.</w:t>
      </w:r>
    </w:p>
    <w:p w:rsidR="0082710B" w:rsidRPr="00E059A4" w:rsidRDefault="00F56CEE">
      <w:pPr>
        <w:spacing w:after="0" w:line="240" w:lineRule="auto"/>
        <w:ind w:firstLine="708"/>
        <w:jc w:val="both"/>
        <w:rPr>
          <w:rFonts w:ascii="Times New Roman" w:eastAsia="Times New Roman" w:hAnsi="Times New Roman" w:cs="Times New Roman"/>
          <w:b/>
          <w:i/>
          <w:sz w:val="24"/>
          <w:szCs w:val="24"/>
          <w:lang w:val="uk-UA"/>
        </w:rPr>
      </w:pPr>
      <w:r w:rsidRPr="00E059A4">
        <w:rPr>
          <w:rFonts w:ascii="Times New Roman" w:eastAsia="Times New Roman" w:hAnsi="Times New Roman" w:cs="Times New Roman"/>
          <w:b/>
          <w:i/>
          <w:sz w:val="24"/>
          <w:szCs w:val="24"/>
          <w:lang w:val="uk-UA"/>
        </w:rPr>
        <w:t>Швидкість реагування на виклик у разі технічної несправності системи – 2 години.</w:t>
      </w:r>
    </w:p>
    <w:p w:rsidR="0082710B" w:rsidRPr="00E059A4" w:rsidRDefault="0082710B">
      <w:pPr>
        <w:pBdr>
          <w:top w:val="nil"/>
          <w:left w:val="nil"/>
          <w:bottom w:val="nil"/>
          <w:right w:val="nil"/>
          <w:between w:val="nil"/>
        </w:pBdr>
        <w:spacing w:after="0" w:line="240" w:lineRule="auto"/>
        <w:ind w:left="720"/>
        <w:rPr>
          <w:rFonts w:ascii="Times New Roman" w:eastAsia="Times New Roman" w:hAnsi="Times New Roman" w:cs="Times New Roman"/>
          <w:b/>
          <w:sz w:val="24"/>
          <w:szCs w:val="24"/>
          <w:lang w:val="uk-UA"/>
        </w:rPr>
      </w:pPr>
    </w:p>
    <w:p w:rsidR="0082710B" w:rsidRPr="00E059A4" w:rsidRDefault="00C818EC">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ЗАБЕЗПЕЧЕННЯ КАНАЛІВ ЗВ’ЯЗКУ*</w:t>
      </w:r>
    </w:p>
    <w:tbl>
      <w:tblPr>
        <w:tblStyle w:val="16"/>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8"/>
        <w:gridCol w:w="6964"/>
        <w:gridCol w:w="1531"/>
        <w:gridCol w:w="1275"/>
      </w:tblGrid>
      <w:tr w:rsidR="0082710B" w:rsidRPr="00E059A4">
        <w:tc>
          <w:tcPr>
            <w:tcW w:w="578" w:type="dxa"/>
            <w:vAlign w:val="center"/>
          </w:tcPr>
          <w:p w:rsidR="0082710B" w:rsidRPr="00E059A4" w:rsidRDefault="00F56CEE">
            <w:pPr>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 з/п</w:t>
            </w:r>
          </w:p>
        </w:tc>
        <w:tc>
          <w:tcPr>
            <w:tcW w:w="6964" w:type="dxa"/>
            <w:vAlign w:val="center"/>
          </w:tcPr>
          <w:p w:rsidR="0082710B" w:rsidRPr="00E059A4" w:rsidRDefault="00F56CEE">
            <w:pPr>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Найменування послуг</w:t>
            </w:r>
          </w:p>
        </w:tc>
        <w:tc>
          <w:tcPr>
            <w:tcW w:w="1531" w:type="dxa"/>
            <w:vAlign w:val="center"/>
          </w:tcPr>
          <w:p w:rsidR="0082710B" w:rsidRPr="00E059A4" w:rsidRDefault="00F56CEE">
            <w:pPr>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Регламент</w:t>
            </w:r>
          </w:p>
        </w:tc>
        <w:tc>
          <w:tcPr>
            <w:tcW w:w="1275" w:type="dxa"/>
            <w:vAlign w:val="center"/>
          </w:tcPr>
          <w:p w:rsidR="0082710B" w:rsidRPr="00E059A4" w:rsidRDefault="00F56CEE">
            <w:pPr>
              <w:jc w:val="center"/>
              <w:rPr>
                <w:rFonts w:ascii="Times New Roman" w:eastAsia="Times New Roman" w:hAnsi="Times New Roman" w:cs="Times New Roman"/>
                <w:b/>
                <w:sz w:val="24"/>
                <w:szCs w:val="24"/>
                <w:lang w:val="uk-UA"/>
              </w:rPr>
            </w:pPr>
            <w:r w:rsidRPr="00E059A4">
              <w:rPr>
                <w:rFonts w:ascii="Times New Roman" w:eastAsia="Times New Roman" w:hAnsi="Times New Roman" w:cs="Times New Roman"/>
                <w:b/>
                <w:sz w:val="24"/>
                <w:szCs w:val="24"/>
                <w:lang w:val="uk-UA"/>
              </w:rPr>
              <w:t>Кількість</w:t>
            </w:r>
          </w:p>
        </w:tc>
      </w:tr>
      <w:tr w:rsidR="0082710B" w:rsidRPr="00E059A4">
        <w:tc>
          <w:tcPr>
            <w:tcW w:w="578" w:type="dxa"/>
            <w:vAlign w:val="center"/>
          </w:tcPr>
          <w:p w:rsidR="0082710B" w:rsidRPr="00E059A4" w:rsidRDefault="00F56CEE">
            <w:pPr>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1</w:t>
            </w:r>
          </w:p>
        </w:tc>
        <w:tc>
          <w:tcPr>
            <w:tcW w:w="6964" w:type="dxa"/>
          </w:tcPr>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Забезпечення можливості передавання даних на ділянці від камери (порт Ethernet, 100 Mbit/sec.) до порту маршрутизатора Замовника (порт 10 Gbit/sec.) у Cloud - платформу збору, обробки та накопичення відеоданих, з пропускною здатністю не менш ніж:</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для оглядових камер - 4 Mbit/sec.;</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для камер розпізнавання номерних знаків та роботизованих камер - 6 Mbit/sec.;</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для роботизованих панорамних камер - 30 Mbit/sec.;</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по основному маршруту з доступністю 99,5% та з можливістю збільшення до 100 Mbit/sec за вимогою Замовника.</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Моніторинг працездатності каналів передавання даних (перевірка цілісності та замір перепускної спроможності).</w:t>
            </w:r>
          </w:p>
          <w:p w:rsidR="0082710B" w:rsidRPr="00E059A4" w:rsidRDefault="00F56CEE">
            <w:pPr>
              <w:pBdr>
                <w:top w:val="nil"/>
                <w:left w:val="nil"/>
                <w:bottom w:val="nil"/>
                <w:right w:val="nil"/>
                <w:between w:val="nil"/>
              </w:pBd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Візуальна перевірка та усунення провисань кабельних ліній передачі відеоданих та його пошкоджень, заміна натяжників, фіксаторів, крюків та інше;</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Комплексне технічне обслуговування лінійно-кабельних мереж.</w:t>
            </w:r>
          </w:p>
        </w:tc>
        <w:tc>
          <w:tcPr>
            <w:tcW w:w="1531" w:type="dxa"/>
            <w:vAlign w:val="center"/>
          </w:tcPr>
          <w:p w:rsidR="0082710B" w:rsidRPr="00E059A4" w:rsidRDefault="00F56CEE">
            <w:pPr>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Безперервно 24/7</w:t>
            </w:r>
          </w:p>
        </w:tc>
        <w:tc>
          <w:tcPr>
            <w:tcW w:w="1275" w:type="dxa"/>
            <w:vAlign w:val="center"/>
          </w:tcPr>
          <w:p w:rsidR="0082710B" w:rsidRPr="004B5F5B" w:rsidRDefault="009228BF" w:rsidP="008D7099">
            <w:pPr>
              <w:jc w:val="center"/>
              <w:rPr>
                <w:rFonts w:ascii="Times New Roman" w:eastAsia="Times New Roman" w:hAnsi="Times New Roman" w:cs="Times New Roman"/>
                <w:sz w:val="24"/>
                <w:szCs w:val="24"/>
                <w:lang w:val="en-US"/>
              </w:rPr>
            </w:pPr>
            <w:r w:rsidRPr="004B5F5B">
              <w:rPr>
                <w:rFonts w:ascii="Times New Roman" w:eastAsia="Times New Roman" w:hAnsi="Times New Roman" w:cs="Times New Roman"/>
                <w:sz w:val="24"/>
                <w:szCs w:val="24"/>
                <w:lang w:val="uk-UA"/>
              </w:rPr>
              <w:t>3</w:t>
            </w:r>
            <w:r w:rsidR="00BF5574" w:rsidRPr="004B5F5B">
              <w:rPr>
                <w:rFonts w:ascii="Times New Roman" w:eastAsia="Times New Roman" w:hAnsi="Times New Roman" w:cs="Times New Roman"/>
                <w:sz w:val="24"/>
                <w:szCs w:val="24"/>
                <w:lang w:val="uk-UA"/>
              </w:rPr>
              <w:t>8</w:t>
            </w:r>
            <w:r w:rsidR="004144B9">
              <w:rPr>
                <w:rFonts w:ascii="Times New Roman" w:eastAsia="Times New Roman" w:hAnsi="Times New Roman" w:cs="Times New Roman"/>
                <w:sz w:val="24"/>
                <w:szCs w:val="24"/>
                <w:lang w:val="en-US"/>
              </w:rPr>
              <w:t>2</w:t>
            </w:r>
          </w:p>
        </w:tc>
      </w:tr>
      <w:tr w:rsidR="0082710B" w:rsidRPr="00E059A4">
        <w:tc>
          <w:tcPr>
            <w:tcW w:w="578" w:type="dxa"/>
            <w:vAlign w:val="center"/>
          </w:tcPr>
          <w:p w:rsidR="0082710B" w:rsidRPr="00E059A4" w:rsidRDefault="00F56CEE">
            <w:pPr>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lastRenderedPageBreak/>
              <w:t>2</w:t>
            </w:r>
          </w:p>
        </w:tc>
        <w:tc>
          <w:tcPr>
            <w:tcW w:w="6964" w:type="dxa"/>
          </w:tcPr>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Забезпечення можливості передавання даних на ділянці від камери (порт Ethernet, 100 Mbit/sec.) до порту маршрутизатора Замовника (порт 10 Gbit/sec.) у Cloud - платформу збору, обробки та накопичення відеоданих, з пропускною здатністю не менш ніж:</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- 4 Mbit/sec. для оглядових камер;</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- 6 Mbit/sec., для камер розпізнавання номерних знаків та роботизованих камер;</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- 30 Mbit/sec. для роботизованих панорамних камер;</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по резервному маршруту з доступністю 99,5% та з можливістю збільшення до 100 Mbit/sec. за вимогою Замовника.</w:t>
            </w:r>
          </w:p>
          <w:p w:rsidR="0082710B" w:rsidRPr="00E059A4" w:rsidRDefault="00F56CEE">
            <w:pP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Моніторинг працездатності каналів передавання даних (перевірка цілісності та замір перепускної спроможності).</w:t>
            </w:r>
          </w:p>
          <w:p w:rsidR="0082710B" w:rsidRPr="00E059A4" w:rsidRDefault="00F56CEE">
            <w:pPr>
              <w:pBdr>
                <w:top w:val="nil"/>
                <w:left w:val="nil"/>
                <w:bottom w:val="nil"/>
                <w:right w:val="nil"/>
                <w:between w:val="nil"/>
              </w:pBdr>
              <w:jc w:val="both"/>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Візуальна перевірка та усунення провисань кабельних ліній передачі відеоданих та його пошкоджень, заміна натяжників, фіксаторів, крюків та інше;</w:t>
            </w:r>
          </w:p>
          <w:p w:rsidR="0082710B" w:rsidRPr="00E059A4" w:rsidRDefault="00F56CEE">
            <w:pPr>
              <w:jc w:val="both"/>
              <w:rPr>
                <w:rFonts w:ascii="Times New Roman" w:eastAsia="Times New Roman" w:hAnsi="Times New Roman" w:cs="Times New Roman"/>
                <w:b/>
                <w:sz w:val="24"/>
                <w:szCs w:val="24"/>
                <w:lang w:val="uk-UA"/>
              </w:rPr>
            </w:pPr>
            <w:r w:rsidRPr="00E059A4">
              <w:rPr>
                <w:rFonts w:ascii="Times New Roman" w:eastAsia="Times New Roman" w:hAnsi="Times New Roman" w:cs="Times New Roman"/>
                <w:sz w:val="24"/>
                <w:szCs w:val="24"/>
                <w:lang w:val="uk-UA"/>
              </w:rPr>
              <w:t>Комплексне технічне обслуговування лінійно-кабельних мереж.</w:t>
            </w:r>
          </w:p>
        </w:tc>
        <w:tc>
          <w:tcPr>
            <w:tcW w:w="1531" w:type="dxa"/>
            <w:vAlign w:val="center"/>
          </w:tcPr>
          <w:p w:rsidR="0082710B" w:rsidRPr="00E059A4" w:rsidRDefault="00F56CEE">
            <w:pPr>
              <w:jc w:val="center"/>
              <w:rPr>
                <w:rFonts w:ascii="Times New Roman" w:eastAsia="Times New Roman" w:hAnsi="Times New Roman" w:cs="Times New Roman"/>
                <w:sz w:val="24"/>
                <w:szCs w:val="24"/>
                <w:lang w:val="uk-UA"/>
              </w:rPr>
            </w:pPr>
            <w:r w:rsidRPr="00E059A4">
              <w:rPr>
                <w:rFonts w:ascii="Times New Roman" w:eastAsia="Times New Roman" w:hAnsi="Times New Roman" w:cs="Times New Roman"/>
                <w:sz w:val="24"/>
                <w:szCs w:val="24"/>
                <w:lang w:val="uk-UA"/>
              </w:rPr>
              <w:t>Безперервно 24/7</w:t>
            </w:r>
          </w:p>
        </w:tc>
        <w:tc>
          <w:tcPr>
            <w:tcW w:w="1275" w:type="dxa"/>
            <w:vAlign w:val="center"/>
          </w:tcPr>
          <w:p w:rsidR="0082710B" w:rsidRPr="004B5F5B" w:rsidRDefault="009228BF" w:rsidP="008D7099">
            <w:pPr>
              <w:jc w:val="center"/>
              <w:rPr>
                <w:rFonts w:ascii="Times New Roman" w:eastAsia="Times New Roman" w:hAnsi="Times New Roman" w:cs="Times New Roman"/>
                <w:sz w:val="24"/>
                <w:szCs w:val="24"/>
                <w:lang w:val="en-US"/>
              </w:rPr>
            </w:pPr>
            <w:r w:rsidRPr="004B5F5B">
              <w:rPr>
                <w:rFonts w:ascii="Times New Roman" w:eastAsia="Times New Roman" w:hAnsi="Times New Roman" w:cs="Times New Roman"/>
                <w:sz w:val="24"/>
                <w:szCs w:val="24"/>
                <w:lang w:val="uk-UA"/>
              </w:rPr>
              <w:t>3</w:t>
            </w:r>
            <w:r w:rsidR="00BF5574" w:rsidRPr="004B5F5B">
              <w:rPr>
                <w:rFonts w:ascii="Times New Roman" w:eastAsia="Times New Roman" w:hAnsi="Times New Roman" w:cs="Times New Roman"/>
                <w:sz w:val="24"/>
                <w:szCs w:val="24"/>
                <w:lang w:val="uk-UA"/>
              </w:rPr>
              <w:t>8</w:t>
            </w:r>
            <w:r w:rsidR="004144B9">
              <w:rPr>
                <w:rFonts w:ascii="Times New Roman" w:eastAsia="Times New Roman" w:hAnsi="Times New Roman" w:cs="Times New Roman"/>
                <w:sz w:val="24"/>
                <w:szCs w:val="24"/>
                <w:lang w:val="en-US"/>
              </w:rPr>
              <w:t>2</w:t>
            </w:r>
          </w:p>
        </w:tc>
      </w:tr>
    </w:tbl>
    <w:p w:rsidR="0082710B" w:rsidRPr="005E5EA0" w:rsidRDefault="00F56CE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i/>
          <w:sz w:val="20"/>
          <w:szCs w:val="20"/>
          <w:lang w:val="uk-UA"/>
        </w:rPr>
      </w:pPr>
      <w:r w:rsidRPr="005E5EA0">
        <w:rPr>
          <w:rFonts w:ascii="Times New Roman" w:eastAsia="Times New Roman" w:hAnsi="Times New Roman" w:cs="Times New Roman"/>
          <w:b/>
          <w:i/>
          <w:sz w:val="20"/>
          <w:szCs w:val="20"/>
          <w:lang w:val="uk-UA"/>
        </w:rPr>
        <w:t xml:space="preserve">У </w:t>
      </w:r>
      <w:r w:rsidRPr="005E5EA0">
        <w:rPr>
          <w:rFonts w:ascii="Times New Roman" w:eastAsia="Times New Roman" w:hAnsi="Times New Roman" w:cs="Times New Roman"/>
          <w:b/>
          <w:i/>
          <w:sz w:val="20"/>
          <w:szCs w:val="20"/>
          <w:highlight w:val="white"/>
          <w:lang w:val="uk-UA"/>
        </w:rPr>
        <w:t>разі необхідності, за для підключення до міського Центру обробки даних та прокладання нових окремих оптичних каналів зв’язку кабельною каналізацією, такі роботи виконується учасником торгів самостійно та входять в загальну вартість предмета закупівлі.</w:t>
      </w:r>
    </w:p>
    <w:p w:rsidR="0082710B" w:rsidRPr="005E5EA0" w:rsidRDefault="00F56CE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i/>
          <w:sz w:val="20"/>
          <w:szCs w:val="20"/>
          <w:lang w:val="uk-UA"/>
        </w:rPr>
      </w:pPr>
      <w:r w:rsidRPr="005E5EA0">
        <w:rPr>
          <w:rFonts w:ascii="Times New Roman" w:eastAsia="Times New Roman" w:hAnsi="Times New Roman" w:cs="Times New Roman"/>
          <w:b/>
          <w:i/>
          <w:sz w:val="20"/>
          <w:szCs w:val="20"/>
          <w:lang w:val="uk-UA"/>
        </w:rPr>
        <w:t>Строк на побудову, підключення, тестування та ввід до експлуатації нового каналу зв’язку складає не більш 48 годин від дати укладення договору з переможцем торгів на обслуговування комплексної системи відеоспостереження.</w:t>
      </w:r>
    </w:p>
    <w:p w:rsidR="0082710B" w:rsidRPr="005E5EA0" w:rsidRDefault="00F56CE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i/>
          <w:sz w:val="20"/>
          <w:szCs w:val="20"/>
          <w:lang w:val="uk-UA"/>
        </w:rPr>
      </w:pPr>
      <w:r w:rsidRPr="005E5EA0">
        <w:rPr>
          <w:rFonts w:ascii="Times New Roman" w:eastAsia="Times New Roman" w:hAnsi="Times New Roman" w:cs="Times New Roman"/>
          <w:b/>
          <w:i/>
          <w:sz w:val="20"/>
          <w:szCs w:val="20"/>
          <w:lang w:val="uk-UA"/>
        </w:rPr>
        <w:t>У випадку аварійної ситуації, роботи по відновленню каналу зв’язку проводиться за рахунок Виконавця.</w:t>
      </w:r>
    </w:p>
    <w:p w:rsidR="0082710B" w:rsidRPr="005E5EA0" w:rsidRDefault="00F56CE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i/>
          <w:sz w:val="20"/>
          <w:szCs w:val="20"/>
          <w:lang w:val="uk-UA"/>
        </w:rPr>
      </w:pPr>
      <w:r w:rsidRPr="005E5EA0">
        <w:rPr>
          <w:rFonts w:ascii="Times New Roman" w:eastAsia="Times New Roman" w:hAnsi="Times New Roman" w:cs="Times New Roman"/>
          <w:b/>
          <w:i/>
          <w:sz w:val="20"/>
          <w:szCs w:val="20"/>
          <w:lang w:val="uk-UA"/>
        </w:rPr>
        <w:t>У випадку необхідності переносу відеокамер або активного обладнання, проведення робіт по відновленню працездатності окремих вузлів системи проводяться Виконавцем за додатковою угодою.</w:t>
      </w:r>
    </w:p>
    <w:p w:rsidR="0082710B" w:rsidRPr="005E5EA0" w:rsidRDefault="00F56CE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i/>
          <w:sz w:val="20"/>
          <w:szCs w:val="20"/>
          <w:lang w:val="uk-UA"/>
        </w:rPr>
      </w:pPr>
      <w:r w:rsidRPr="005E5EA0">
        <w:rPr>
          <w:rFonts w:ascii="Times New Roman" w:eastAsia="Times New Roman" w:hAnsi="Times New Roman" w:cs="Times New Roman"/>
          <w:b/>
          <w:i/>
          <w:sz w:val="20"/>
          <w:szCs w:val="20"/>
          <w:lang w:val="uk-UA"/>
        </w:rPr>
        <w:t>Сповіщення Замовника про проведення планових робіт з перервою в роботі каналу здійснюється - не менш ніж за 3 доби.</w:t>
      </w:r>
    </w:p>
    <w:p w:rsidR="0082710B" w:rsidRPr="005E5EA0" w:rsidRDefault="00F56CE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i/>
          <w:sz w:val="20"/>
          <w:szCs w:val="20"/>
          <w:lang w:val="uk-UA"/>
        </w:rPr>
      </w:pPr>
      <w:r w:rsidRPr="005E5EA0">
        <w:rPr>
          <w:rFonts w:ascii="Times New Roman" w:eastAsia="Times New Roman" w:hAnsi="Times New Roman" w:cs="Times New Roman"/>
          <w:b/>
          <w:i/>
          <w:sz w:val="20"/>
          <w:szCs w:val="20"/>
          <w:lang w:val="uk-UA"/>
        </w:rPr>
        <w:t>У разі виходу з ладу обладнання необхідного для забезпечення каналів зв’язку учасник торгів повинен передбачити підміну обладнання з власного резервного фонду для забезпечення 100% працездатності системи. Ремонт обладнання, що вийшло з ладу, повинен займати не більше тижня з дня поломки.</w:t>
      </w:r>
    </w:p>
    <w:p w:rsidR="000351B3" w:rsidRPr="005E5EA0" w:rsidRDefault="00F56CEE" w:rsidP="000351B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i/>
          <w:sz w:val="20"/>
          <w:szCs w:val="20"/>
          <w:lang w:val="uk-UA"/>
        </w:rPr>
      </w:pPr>
      <w:r w:rsidRPr="005E5EA0">
        <w:rPr>
          <w:rFonts w:ascii="Times New Roman" w:eastAsia="Times New Roman" w:hAnsi="Times New Roman" w:cs="Times New Roman"/>
          <w:b/>
          <w:i/>
          <w:sz w:val="20"/>
          <w:szCs w:val="20"/>
          <w:lang w:val="uk-UA"/>
        </w:rPr>
        <w:t>У разі виходу з ладу обладнання: відеокамери, комутатори, блоки живлення, тощо,</w:t>
      </w:r>
      <w:r w:rsidR="004B5C39" w:rsidRPr="005E5EA0">
        <w:rPr>
          <w:rFonts w:ascii="Times New Roman" w:eastAsia="Times New Roman" w:hAnsi="Times New Roman" w:cs="Times New Roman"/>
          <w:b/>
          <w:i/>
          <w:sz w:val="20"/>
          <w:szCs w:val="20"/>
          <w:lang w:val="uk-UA"/>
        </w:rPr>
        <w:t xml:space="preserve"> </w:t>
      </w:r>
      <w:r w:rsidRPr="005E5EA0">
        <w:rPr>
          <w:rFonts w:ascii="Times New Roman" w:eastAsia="Times New Roman" w:hAnsi="Times New Roman" w:cs="Times New Roman"/>
          <w:b/>
          <w:i/>
          <w:sz w:val="20"/>
          <w:szCs w:val="20"/>
          <w:lang w:val="uk-UA"/>
        </w:rPr>
        <w:t>учасник торгів повинен передбачити підміну обладнання з власного резервного фонду для забезпечення 100% працездатності системи. Поточний ремонт та відновлення працездатності складових частин Інтегрованої системи відеоспостереження та відеоаналітики у місті Одесі проводиться Виконавцем за рахунок Замовника.</w:t>
      </w:r>
    </w:p>
    <w:p w:rsidR="00DD791A" w:rsidRPr="005E5EA0" w:rsidRDefault="00F90681" w:rsidP="00E059A4">
      <w:pPr>
        <w:numPr>
          <w:ilvl w:val="0"/>
          <w:numId w:val="5"/>
        </w:numPr>
        <w:spacing w:after="0" w:line="240" w:lineRule="auto"/>
        <w:jc w:val="both"/>
        <w:rPr>
          <w:rFonts w:ascii="Times New Roman" w:eastAsia="Times New Roman" w:hAnsi="Times New Roman" w:cs="Times New Roman"/>
          <w:b/>
          <w:i/>
          <w:sz w:val="20"/>
          <w:szCs w:val="20"/>
          <w:lang w:val="uk-UA"/>
        </w:rPr>
      </w:pPr>
      <w:r w:rsidRPr="005E5EA0">
        <w:rPr>
          <w:rFonts w:ascii="Times New Roman" w:eastAsia="Times New Roman" w:hAnsi="Times New Roman" w:cs="Times New Roman"/>
          <w:b/>
          <w:i/>
          <w:sz w:val="20"/>
          <w:szCs w:val="20"/>
          <w:lang w:val="uk-UA"/>
        </w:rPr>
        <w:t>З метою якісного обслуговування та негайного відновлення працездатності системи,</w:t>
      </w:r>
      <w:r w:rsidR="004B5C39" w:rsidRPr="005E5EA0">
        <w:rPr>
          <w:rFonts w:ascii="Times New Roman" w:eastAsia="Times New Roman" w:hAnsi="Times New Roman" w:cs="Times New Roman"/>
          <w:b/>
          <w:i/>
          <w:sz w:val="20"/>
          <w:szCs w:val="20"/>
          <w:lang w:val="uk-UA"/>
        </w:rPr>
        <w:t xml:space="preserve"> </w:t>
      </w:r>
      <w:r w:rsidRPr="005E5EA0">
        <w:rPr>
          <w:rFonts w:ascii="Times New Roman" w:eastAsia="Times New Roman" w:hAnsi="Times New Roman" w:cs="Times New Roman"/>
          <w:b/>
          <w:i/>
          <w:sz w:val="20"/>
          <w:szCs w:val="20"/>
          <w:lang w:val="uk-UA"/>
        </w:rPr>
        <w:t>у</w:t>
      </w:r>
      <w:r w:rsidR="00DD791A" w:rsidRPr="005E5EA0">
        <w:rPr>
          <w:rFonts w:ascii="Times New Roman" w:eastAsia="Times New Roman" w:hAnsi="Times New Roman" w:cs="Times New Roman"/>
          <w:b/>
          <w:i/>
          <w:sz w:val="20"/>
          <w:szCs w:val="20"/>
          <w:lang w:val="uk-UA"/>
        </w:rPr>
        <w:t>часник торгів повинен територі</w:t>
      </w:r>
      <w:r w:rsidR="00355797" w:rsidRPr="005E5EA0">
        <w:rPr>
          <w:rFonts w:ascii="Times New Roman" w:eastAsia="Times New Roman" w:hAnsi="Times New Roman" w:cs="Times New Roman"/>
          <w:b/>
          <w:i/>
          <w:sz w:val="20"/>
          <w:szCs w:val="20"/>
          <w:lang w:val="uk-UA"/>
        </w:rPr>
        <w:t xml:space="preserve">ально знаходиться у місті Одеса, що підтверджується довідкою </w:t>
      </w:r>
      <w:r w:rsidR="004B5C39" w:rsidRPr="005E5EA0">
        <w:rPr>
          <w:rFonts w:ascii="Times New Roman" w:eastAsia="Times New Roman" w:hAnsi="Times New Roman" w:cs="Times New Roman"/>
          <w:b/>
          <w:i/>
          <w:sz w:val="20"/>
          <w:szCs w:val="20"/>
          <w:lang w:val="uk-UA"/>
        </w:rPr>
        <w:t xml:space="preserve">учасника </w:t>
      </w:r>
      <w:r w:rsidR="00355797" w:rsidRPr="005E5EA0">
        <w:rPr>
          <w:rFonts w:ascii="Times New Roman" w:eastAsia="Times New Roman" w:hAnsi="Times New Roman" w:cs="Times New Roman"/>
          <w:b/>
          <w:i/>
          <w:sz w:val="20"/>
          <w:szCs w:val="20"/>
          <w:lang w:val="uk-UA"/>
        </w:rPr>
        <w:t>про фактичне або юридичне місце знаходження учасника на території міста Одеса.</w:t>
      </w:r>
    </w:p>
    <w:p w:rsidR="005E5EA0" w:rsidRPr="005E5EA0" w:rsidRDefault="00F90681" w:rsidP="001216D5">
      <w:pPr>
        <w:numPr>
          <w:ilvl w:val="0"/>
          <w:numId w:val="5"/>
        </w:numPr>
        <w:spacing w:after="0" w:line="240" w:lineRule="auto"/>
        <w:jc w:val="both"/>
        <w:rPr>
          <w:rFonts w:ascii="Times New Roman" w:eastAsia="Times New Roman" w:hAnsi="Times New Roman" w:cs="Times New Roman"/>
          <w:i/>
          <w:sz w:val="18"/>
          <w:szCs w:val="18"/>
          <w:lang w:val="uk-UA"/>
        </w:rPr>
      </w:pPr>
      <w:r w:rsidRPr="005E5EA0">
        <w:rPr>
          <w:rFonts w:ascii="Times New Roman" w:eastAsia="Times New Roman" w:hAnsi="Times New Roman" w:cs="Times New Roman"/>
          <w:b/>
          <w:i/>
          <w:sz w:val="20"/>
          <w:szCs w:val="20"/>
          <w:lang w:val="uk-UA"/>
        </w:rPr>
        <w:t>З метою якісного обслуговування системи, у</w:t>
      </w:r>
      <w:r w:rsidR="00DD791A" w:rsidRPr="005E5EA0">
        <w:rPr>
          <w:rFonts w:ascii="Times New Roman" w:eastAsia="Times New Roman" w:hAnsi="Times New Roman" w:cs="Times New Roman"/>
          <w:b/>
          <w:i/>
          <w:sz w:val="20"/>
          <w:szCs w:val="20"/>
          <w:lang w:val="uk-UA"/>
        </w:rPr>
        <w:t xml:space="preserve">часник торгів повинен мати у штатному розпису </w:t>
      </w:r>
      <w:r w:rsidR="00355797" w:rsidRPr="005E5EA0">
        <w:rPr>
          <w:rFonts w:ascii="Times New Roman" w:eastAsia="Times New Roman" w:hAnsi="Times New Roman" w:cs="Times New Roman"/>
          <w:b/>
          <w:i/>
          <w:sz w:val="20"/>
          <w:szCs w:val="20"/>
          <w:lang w:val="uk-UA"/>
        </w:rPr>
        <w:t xml:space="preserve">що не менше одного </w:t>
      </w:r>
      <w:r w:rsidRPr="005E5EA0">
        <w:rPr>
          <w:rFonts w:ascii="Times New Roman" w:eastAsia="Times New Roman" w:hAnsi="Times New Roman" w:cs="Times New Roman"/>
          <w:b/>
          <w:i/>
          <w:sz w:val="20"/>
          <w:szCs w:val="20"/>
          <w:lang w:val="uk-UA"/>
        </w:rPr>
        <w:t>спеціаліс</w:t>
      </w:r>
      <w:r w:rsidR="00355797" w:rsidRPr="005E5EA0">
        <w:rPr>
          <w:rFonts w:ascii="Times New Roman" w:eastAsia="Times New Roman" w:hAnsi="Times New Roman" w:cs="Times New Roman"/>
          <w:b/>
          <w:i/>
          <w:sz w:val="20"/>
          <w:szCs w:val="20"/>
          <w:lang w:val="uk-UA"/>
        </w:rPr>
        <w:t>та</w:t>
      </w:r>
      <w:r w:rsidR="00DD791A" w:rsidRPr="005E5EA0">
        <w:rPr>
          <w:rFonts w:ascii="Times New Roman" w:eastAsia="Times New Roman" w:hAnsi="Times New Roman" w:cs="Times New Roman"/>
          <w:b/>
          <w:i/>
          <w:sz w:val="20"/>
          <w:szCs w:val="20"/>
          <w:lang w:val="uk-UA"/>
        </w:rPr>
        <w:t xml:space="preserve"> з відповідним сертифікатом</w:t>
      </w:r>
      <w:r w:rsidR="004B5C39" w:rsidRPr="005E5EA0">
        <w:rPr>
          <w:rFonts w:ascii="Times New Roman" w:eastAsia="Times New Roman" w:hAnsi="Times New Roman" w:cs="Times New Roman"/>
          <w:b/>
          <w:i/>
          <w:sz w:val="20"/>
          <w:szCs w:val="20"/>
          <w:lang w:val="uk-UA"/>
        </w:rPr>
        <w:t xml:space="preserve"> </w:t>
      </w:r>
      <w:r w:rsidR="00A46DAC" w:rsidRPr="005E5EA0">
        <w:rPr>
          <w:rFonts w:ascii="Times New Roman" w:eastAsia="Times New Roman" w:hAnsi="Times New Roman" w:cs="Times New Roman"/>
          <w:b/>
          <w:i/>
          <w:sz w:val="20"/>
          <w:szCs w:val="20"/>
          <w:lang w:val="uk-UA"/>
        </w:rPr>
        <w:t xml:space="preserve">про навчання у </w:t>
      </w:r>
      <w:r w:rsidR="008B15D4" w:rsidRPr="005E5EA0">
        <w:rPr>
          <w:rFonts w:ascii="Times New Roman" w:eastAsia="Times New Roman" w:hAnsi="Times New Roman" w:cs="Times New Roman"/>
          <w:b/>
          <w:i/>
          <w:sz w:val="20"/>
          <w:szCs w:val="20"/>
          <w:lang w:val="uk-UA"/>
        </w:rPr>
        <w:t>виробника</w:t>
      </w:r>
      <w:r w:rsidR="004B5C39" w:rsidRPr="005E5EA0">
        <w:rPr>
          <w:rFonts w:ascii="Times New Roman" w:eastAsia="Times New Roman" w:hAnsi="Times New Roman" w:cs="Times New Roman"/>
          <w:b/>
          <w:i/>
          <w:sz w:val="20"/>
          <w:szCs w:val="20"/>
          <w:lang w:val="uk-UA"/>
        </w:rPr>
        <w:t xml:space="preserve"> </w:t>
      </w:r>
      <w:r w:rsidR="00DD791A" w:rsidRPr="005E5EA0">
        <w:rPr>
          <w:rFonts w:ascii="Times New Roman" w:eastAsia="Times New Roman" w:hAnsi="Times New Roman" w:cs="Times New Roman"/>
          <w:b/>
          <w:i/>
          <w:sz w:val="20"/>
          <w:szCs w:val="20"/>
          <w:lang w:val="en-US"/>
        </w:rPr>
        <w:t>Hikvision</w:t>
      </w:r>
      <w:r w:rsidR="004B5C39" w:rsidRPr="005E5EA0">
        <w:rPr>
          <w:rFonts w:ascii="Times New Roman" w:eastAsia="Times New Roman" w:hAnsi="Times New Roman" w:cs="Times New Roman"/>
          <w:b/>
          <w:i/>
          <w:sz w:val="20"/>
          <w:szCs w:val="20"/>
          <w:lang w:val="uk-UA"/>
        </w:rPr>
        <w:t xml:space="preserve"> </w:t>
      </w:r>
      <w:r w:rsidR="00DD791A" w:rsidRPr="005E5EA0">
        <w:rPr>
          <w:rFonts w:ascii="Times New Roman" w:eastAsia="Times New Roman" w:hAnsi="Times New Roman" w:cs="Times New Roman"/>
          <w:b/>
          <w:i/>
          <w:sz w:val="20"/>
          <w:szCs w:val="20"/>
          <w:lang w:val="uk-UA"/>
        </w:rPr>
        <w:t>на право виконання спеціалізованих видів робіт</w:t>
      </w:r>
      <w:r w:rsidR="00355797" w:rsidRPr="005E5EA0">
        <w:rPr>
          <w:rFonts w:ascii="Times New Roman" w:eastAsia="Times New Roman" w:hAnsi="Times New Roman" w:cs="Times New Roman"/>
          <w:b/>
          <w:i/>
          <w:sz w:val="20"/>
          <w:szCs w:val="20"/>
          <w:lang w:val="uk-UA"/>
        </w:rPr>
        <w:t>, що підтверджується відповідним сертифікатом</w:t>
      </w:r>
      <w:r w:rsidR="00B71B0C" w:rsidRPr="005E5EA0">
        <w:rPr>
          <w:rFonts w:ascii="Times New Roman" w:eastAsia="Times New Roman" w:hAnsi="Times New Roman" w:cs="Times New Roman"/>
          <w:b/>
          <w:i/>
          <w:sz w:val="20"/>
          <w:szCs w:val="20"/>
          <w:lang w:val="uk-UA"/>
        </w:rPr>
        <w:t>,</w:t>
      </w:r>
      <w:r w:rsidR="00355797" w:rsidRPr="005E5EA0">
        <w:rPr>
          <w:rFonts w:ascii="Times New Roman" w:eastAsia="Times New Roman" w:hAnsi="Times New Roman" w:cs="Times New Roman"/>
          <w:b/>
          <w:i/>
          <w:sz w:val="20"/>
          <w:szCs w:val="20"/>
          <w:lang w:val="uk-UA"/>
        </w:rPr>
        <w:t xml:space="preserve"> дійсним на момент розкриття тендерної пропозиції.</w:t>
      </w:r>
    </w:p>
    <w:p w:rsidR="005E5EA0" w:rsidRDefault="005E5EA0" w:rsidP="005E5EA0">
      <w:pPr>
        <w:spacing w:after="0" w:line="240" w:lineRule="auto"/>
        <w:ind w:left="502"/>
        <w:jc w:val="both"/>
        <w:rPr>
          <w:rFonts w:ascii="Times New Roman" w:eastAsia="Times New Roman" w:hAnsi="Times New Roman" w:cs="Times New Roman"/>
          <w:i/>
          <w:sz w:val="18"/>
          <w:szCs w:val="18"/>
          <w:lang w:val="uk-UA"/>
        </w:rPr>
      </w:pPr>
    </w:p>
    <w:p w:rsidR="005E5EA0" w:rsidRDefault="005E5EA0" w:rsidP="005E5EA0">
      <w:pPr>
        <w:spacing w:after="0" w:line="240" w:lineRule="auto"/>
        <w:ind w:left="502"/>
        <w:jc w:val="both"/>
        <w:rPr>
          <w:rFonts w:ascii="Times New Roman" w:eastAsia="Times New Roman" w:hAnsi="Times New Roman" w:cs="Times New Roman"/>
          <w:i/>
          <w:sz w:val="18"/>
          <w:szCs w:val="18"/>
          <w:lang w:val="uk-UA"/>
        </w:rPr>
      </w:pPr>
    </w:p>
    <w:p w:rsidR="0082710B" w:rsidRPr="005E5EA0" w:rsidRDefault="00F56CEE" w:rsidP="005E5EA0">
      <w:pPr>
        <w:spacing w:after="0" w:line="240" w:lineRule="auto"/>
        <w:ind w:left="502"/>
        <w:jc w:val="both"/>
        <w:rPr>
          <w:rFonts w:ascii="Times New Roman" w:eastAsia="Times New Roman" w:hAnsi="Times New Roman" w:cs="Times New Roman"/>
          <w:i/>
          <w:sz w:val="18"/>
          <w:szCs w:val="18"/>
          <w:lang w:val="uk-UA"/>
        </w:rPr>
      </w:pPr>
      <w:r w:rsidRPr="005E5EA0">
        <w:rPr>
          <w:rFonts w:ascii="Times New Roman" w:eastAsia="Times New Roman" w:hAnsi="Times New Roman" w:cs="Times New Roman"/>
          <w:i/>
          <w:sz w:val="18"/>
          <w:szCs w:val="18"/>
          <w:lang w:val="uk-UA"/>
        </w:rPr>
        <w:t>Схему мереж та підключення каналів до Cloud - платформи збору, обробки та накопичення відеоданих (яка з причин захисту мереж від несанкціонованого доступу не може бути розміщена в джерелах масової інформації) буде надано Замовником безпосередньо переможцю.</w:t>
      </w:r>
    </w:p>
    <w:p w:rsidR="00140A70" w:rsidRDefault="00140A7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140A70" w:rsidRDefault="00140A70" w:rsidP="005E36C2">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val="uk-UA"/>
        </w:rPr>
      </w:pPr>
      <w:r w:rsidRPr="00140A70">
        <w:rPr>
          <w:rFonts w:ascii="Times New Roman" w:eastAsia="Times New Roman" w:hAnsi="Times New Roman" w:cs="Times New Roman"/>
          <w:b/>
          <w:sz w:val="24"/>
          <w:szCs w:val="24"/>
          <w:lang w:val="uk-UA"/>
        </w:rPr>
        <w:t>«З умовами технічної специфікації ознайомлені, з вимогами погоджуємось»:</w:t>
      </w:r>
    </w:p>
    <w:p w:rsidR="005E5EA0" w:rsidRPr="00140A70" w:rsidRDefault="005E5EA0" w:rsidP="005E36C2">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val="uk-UA"/>
        </w:rPr>
      </w:pPr>
    </w:p>
    <w:tbl>
      <w:tblPr>
        <w:tblpPr w:leftFromText="180" w:rightFromText="180" w:vertAnchor="text" w:horzAnchor="margin" w:tblpX="642" w:tblpY="126"/>
        <w:tblW w:w="4702" w:type="pct"/>
        <w:tblLook w:val="01E0"/>
      </w:tblPr>
      <w:tblGrid>
        <w:gridCol w:w="3216"/>
        <w:gridCol w:w="4051"/>
        <w:gridCol w:w="2922"/>
      </w:tblGrid>
      <w:tr w:rsidR="00140A70" w:rsidRPr="005E36C2" w:rsidTr="005E36C2">
        <w:tc>
          <w:tcPr>
            <w:tcW w:w="1578" w:type="pct"/>
          </w:tcPr>
          <w:p w:rsidR="00140A70" w:rsidRPr="005E36C2" w:rsidRDefault="00140A70" w:rsidP="005E36C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E36C2">
              <w:rPr>
                <w:rFonts w:ascii="Times New Roman" w:eastAsia="Times New Roman" w:hAnsi="Times New Roman" w:cs="Times New Roman"/>
                <w:sz w:val="20"/>
                <w:szCs w:val="20"/>
                <w:lang w:val="uk-UA"/>
              </w:rPr>
              <w:t>______________________</w:t>
            </w:r>
          </w:p>
          <w:p w:rsidR="00140A70" w:rsidRPr="005E36C2" w:rsidRDefault="00140A70" w:rsidP="005E36C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E36C2">
              <w:rPr>
                <w:rFonts w:ascii="Times New Roman" w:eastAsia="Times New Roman" w:hAnsi="Times New Roman" w:cs="Times New Roman"/>
                <w:sz w:val="20"/>
                <w:szCs w:val="20"/>
                <w:lang w:val="uk-UA"/>
              </w:rPr>
              <w:t>Керівник організації – учасника процедури закупівлі або інша уповноважена посадова особа</w:t>
            </w:r>
          </w:p>
        </w:tc>
        <w:tc>
          <w:tcPr>
            <w:tcW w:w="1988" w:type="pct"/>
          </w:tcPr>
          <w:p w:rsidR="00140A70" w:rsidRPr="005E36C2" w:rsidRDefault="00140A70" w:rsidP="005E36C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E36C2">
              <w:rPr>
                <w:rFonts w:ascii="Times New Roman" w:eastAsia="Times New Roman" w:hAnsi="Times New Roman" w:cs="Times New Roman"/>
                <w:sz w:val="20"/>
                <w:szCs w:val="20"/>
                <w:lang w:val="uk-UA"/>
              </w:rPr>
              <w:t>______________________________</w:t>
            </w:r>
          </w:p>
          <w:p w:rsidR="00140A70" w:rsidRPr="005E36C2" w:rsidRDefault="00140A70" w:rsidP="005E36C2">
            <w:pPr>
              <w:pBdr>
                <w:top w:val="nil"/>
                <w:left w:val="nil"/>
                <w:bottom w:val="nil"/>
                <w:right w:val="nil"/>
                <w:between w:val="nil"/>
              </w:pBdr>
              <w:spacing w:after="0" w:line="240" w:lineRule="auto"/>
              <w:ind w:firstLine="504"/>
              <w:jc w:val="both"/>
              <w:rPr>
                <w:rFonts w:ascii="Times New Roman" w:eastAsia="Times New Roman" w:hAnsi="Times New Roman" w:cs="Times New Roman"/>
                <w:i/>
                <w:sz w:val="20"/>
                <w:szCs w:val="20"/>
                <w:lang w:val="uk-UA"/>
              </w:rPr>
            </w:pPr>
            <w:r w:rsidRPr="005E36C2">
              <w:rPr>
                <w:rFonts w:ascii="Times New Roman" w:eastAsia="Times New Roman" w:hAnsi="Times New Roman" w:cs="Times New Roman"/>
                <w:i/>
                <w:sz w:val="20"/>
                <w:szCs w:val="20"/>
                <w:lang w:val="uk-UA"/>
              </w:rPr>
              <w:t>(підпис) МП (за наявності)</w:t>
            </w:r>
          </w:p>
        </w:tc>
        <w:tc>
          <w:tcPr>
            <w:tcW w:w="1434" w:type="pct"/>
            <w:shd w:val="clear" w:color="auto" w:fill="auto"/>
          </w:tcPr>
          <w:p w:rsidR="00140A70" w:rsidRPr="005E36C2" w:rsidRDefault="00140A70" w:rsidP="005E36C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E36C2">
              <w:rPr>
                <w:rFonts w:ascii="Times New Roman" w:eastAsia="Times New Roman" w:hAnsi="Times New Roman" w:cs="Times New Roman"/>
                <w:sz w:val="20"/>
                <w:szCs w:val="20"/>
                <w:lang w:val="uk-UA"/>
              </w:rPr>
              <w:t>______________________</w:t>
            </w:r>
          </w:p>
          <w:p w:rsidR="00140A70" w:rsidRPr="005E36C2" w:rsidRDefault="00140A70" w:rsidP="005E36C2">
            <w:pPr>
              <w:pBdr>
                <w:top w:val="nil"/>
                <w:left w:val="nil"/>
                <w:bottom w:val="nil"/>
                <w:right w:val="nil"/>
                <w:between w:val="nil"/>
              </w:pBdr>
              <w:spacing w:after="0" w:line="240" w:lineRule="auto"/>
              <w:ind w:firstLine="421"/>
              <w:jc w:val="both"/>
              <w:rPr>
                <w:rFonts w:ascii="Times New Roman" w:eastAsia="Times New Roman" w:hAnsi="Times New Roman" w:cs="Times New Roman"/>
                <w:sz w:val="20"/>
                <w:szCs w:val="20"/>
                <w:lang w:val="uk-UA"/>
              </w:rPr>
            </w:pPr>
            <w:r w:rsidRPr="005E36C2">
              <w:rPr>
                <w:rFonts w:ascii="Times New Roman" w:eastAsia="Times New Roman" w:hAnsi="Times New Roman" w:cs="Times New Roman"/>
                <w:i/>
                <w:sz w:val="20"/>
                <w:szCs w:val="20"/>
                <w:lang w:val="uk-UA"/>
              </w:rPr>
              <w:t>(ініціали та прізвище)</w:t>
            </w:r>
          </w:p>
        </w:tc>
      </w:tr>
      <w:bookmarkEnd w:id="0"/>
    </w:tbl>
    <w:p w:rsidR="00140A70" w:rsidRPr="00E059A4" w:rsidRDefault="00140A7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sectPr w:rsidR="00140A70" w:rsidRPr="00E059A4" w:rsidSect="005105AB">
      <w:footerReference w:type="default" r:id="rId8"/>
      <w:pgSz w:w="11906" w:h="16838"/>
      <w:pgMar w:top="720" w:right="720" w:bottom="720" w:left="56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35D" w:rsidRDefault="00F4535D">
      <w:pPr>
        <w:spacing w:after="0" w:line="240" w:lineRule="auto"/>
      </w:pPr>
      <w:r>
        <w:separator/>
      </w:r>
    </w:p>
  </w:endnote>
  <w:endnote w:type="continuationSeparator" w:id="1">
    <w:p w:rsidR="00F4535D" w:rsidRDefault="00F45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C6" w:rsidRDefault="00895554">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776CC6">
      <w:rPr>
        <w:color w:val="000000"/>
      </w:rPr>
      <w:instrText>PAGE</w:instrText>
    </w:r>
    <w:r>
      <w:rPr>
        <w:color w:val="000000"/>
      </w:rPr>
      <w:fldChar w:fldCharType="separate"/>
    </w:r>
    <w:r w:rsidR="00A86FCB">
      <w:rPr>
        <w:noProof/>
        <w:color w:val="000000"/>
      </w:rPr>
      <w:t>19</w:t>
    </w:r>
    <w:r>
      <w:rPr>
        <w:color w:val="000000"/>
      </w:rPr>
      <w:fldChar w:fldCharType="end"/>
    </w:r>
  </w:p>
  <w:p w:rsidR="00776CC6" w:rsidRDefault="00776CC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35D" w:rsidRDefault="00F4535D">
      <w:pPr>
        <w:spacing w:after="0" w:line="240" w:lineRule="auto"/>
      </w:pPr>
      <w:r>
        <w:separator/>
      </w:r>
    </w:p>
  </w:footnote>
  <w:footnote w:type="continuationSeparator" w:id="1">
    <w:p w:rsidR="00F4535D" w:rsidRDefault="00F453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0069"/>
    <w:multiLevelType w:val="multilevel"/>
    <w:tmpl w:val="3B9A0A2E"/>
    <w:lvl w:ilvl="0">
      <w:start w:val="1"/>
      <w:numFmt w:val="decimal"/>
      <w:lvlText w:val="%1)"/>
      <w:lvlJc w:val="left"/>
      <w:pPr>
        <w:ind w:left="0" w:hanging="360"/>
      </w:pPr>
      <w:rPr>
        <w:rFonts w:ascii="Times New Roman" w:eastAsia="Times New Roman" w:hAnsi="Times New Roman" w:cs="Times New Roman"/>
        <w:b/>
        <w:i/>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nsid w:val="380E2202"/>
    <w:multiLevelType w:val="multilevel"/>
    <w:tmpl w:val="D67617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CC522B5"/>
    <w:multiLevelType w:val="multilevel"/>
    <w:tmpl w:val="78FAAC1E"/>
    <w:lvl w:ilvl="0">
      <w:start w:val="1"/>
      <w:numFmt w:val="bullet"/>
      <w:lvlText w:val="-"/>
      <w:lvlJc w:val="left"/>
      <w:pPr>
        <w:ind w:left="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nsid w:val="49366D55"/>
    <w:multiLevelType w:val="multilevel"/>
    <w:tmpl w:val="61D0F5C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6405F8"/>
    <w:multiLevelType w:val="multilevel"/>
    <w:tmpl w:val="0568AE44"/>
    <w:lvl w:ilvl="0">
      <w:start w:val="1"/>
      <w:numFmt w:val="decimal"/>
      <w:lvlText w:val="%1."/>
      <w:lvlJc w:val="left"/>
      <w:pPr>
        <w:ind w:left="502" w:hanging="360"/>
      </w:pPr>
      <w:rPr>
        <w:b/>
        <w:i/>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
    <w:nsid w:val="6C0F5C8D"/>
    <w:multiLevelType w:val="multilevel"/>
    <w:tmpl w:val="C10A2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C42461"/>
    <w:multiLevelType w:val="multilevel"/>
    <w:tmpl w:val="B42A3666"/>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82710B"/>
    <w:rsid w:val="00003C09"/>
    <w:rsid w:val="000351B3"/>
    <w:rsid w:val="00043D29"/>
    <w:rsid w:val="0006262A"/>
    <w:rsid w:val="000B6E24"/>
    <w:rsid w:val="000E48A9"/>
    <w:rsid w:val="000F409C"/>
    <w:rsid w:val="000F7E9A"/>
    <w:rsid w:val="001024B9"/>
    <w:rsid w:val="0010734C"/>
    <w:rsid w:val="001076F0"/>
    <w:rsid w:val="001216D5"/>
    <w:rsid w:val="00140A70"/>
    <w:rsid w:val="00165B9E"/>
    <w:rsid w:val="001903C2"/>
    <w:rsid w:val="001931A8"/>
    <w:rsid w:val="001B782A"/>
    <w:rsid w:val="001D55E7"/>
    <w:rsid w:val="001F083C"/>
    <w:rsid w:val="001F71D1"/>
    <w:rsid w:val="0020043C"/>
    <w:rsid w:val="00230D34"/>
    <w:rsid w:val="00250729"/>
    <w:rsid w:val="00280810"/>
    <w:rsid w:val="002D1512"/>
    <w:rsid w:val="002D17AD"/>
    <w:rsid w:val="002D63DA"/>
    <w:rsid w:val="00312744"/>
    <w:rsid w:val="003224CE"/>
    <w:rsid w:val="00355797"/>
    <w:rsid w:val="00365D39"/>
    <w:rsid w:val="00371DB4"/>
    <w:rsid w:val="003726B2"/>
    <w:rsid w:val="00372DFF"/>
    <w:rsid w:val="00376FDB"/>
    <w:rsid w:val="00395FB2"/>
    <w:rsid w:val="003B3D87"/>
    <w:rsid w:val="003C3B48"/>
    <w:rsid w:val="003D3260"/>
    <w:rsid w:val="003E68AD"/>
    <w:rsid w:val="003F6C34"/>
    <w:rsid w:val="00402C00"/>
    <w:rsid w:val="004133A0"/>
    <w:rsid w:val="00413701"/>
    <w:rsid w:val="00413F6B"/>
    <w:rsid w:val="004144B9"/>
    <w:rsid w:val="00427A54"/>
    <w:rsid w:val="00453E67"/>
    <w:rsid w:val="0048441F"/>
    <w:rsid w:val="004A5A4E"/>
    <w:rsid w:val="004B5C39"/>
    <w:rsid w:val="004B5F5B"/>
    <w:rsid w:val="004D326E"/>
    <w:rsid w:val="004E4BCD"/>
    <w:rsid w:val="004F5330"/>
    <w:rsid w:val="005105AB"/>
    <w:rsid w:val="00547CA1"/>
    <w:rsid w:val="005855F1"/>
    <w:rsid w:val="005A6F76"/>
    <w:rsid w:val="005E36C2"/>
    <w:rsid w:val="005E5EA0"/>
    <w:rsid w:val="00641484"/>
    <w:rsid w:val="006526C0"/>
    <w:rsid w:val="00657989"/>
    <w:rsid w:val="006631F2"/>
    <w:rsid w:val="0067270B"/>
    <w:rsid w:val="0069040D"/>
    <w:rsid w:val="00690704"/>
    <w:rsid w:val="006B214B"/>
    <w:rsid w:val="006D18B3"/>
    <w:rsid w:val="006E31C5"/>
    <w:rsid w:val="006E65CC"/>
    <w:rsid w:val="00707228"/>
    <w:rsid w:val="00707D4F"/>
    <w:rsid w:val="00745F36"/>
    <w:rsid w:val="00776CC6"/>
    <w:rsid w:val="007A17C9"/>
    <w:rsid w:val="007B6899"/>
    <w:rsid w:val="007C21CD"/>
    <w:rsid w:val="007C524E"/>
    <w:rsid w:val="007D581A"/>
    <w:rsid w:val="007E1653"/>
    <w:rsid w:val="007E7C46"/>
    <w:rsid w:val="00817D80"/>
    <w:rsid w:val="0082062E"/>
    <w:rsid w:val="0082710B"/>
    <w:rsid w:val="008561FB"/>
    <w:rsid w:val="00860086"/>
    <w:rsid w:val="00872F63"/>
    <w:rsid w:val="0088288C"/>
    <w:rsid w:val="008870B7"/>
    <w:rsid w:val="008950A1"/>
    <w:rsid w:val="00895554"/>
    <w:rsid w:val="008B15D4"/>
    <w:rsid w:val="008D7099"/>
    <w:rsid w:val="008F0607"/>
    <w:rsid w:val="009228BF"/>
    <w:rsid w:val="00930AE8"/>
    <w:rsid w:val="00937990"/>
    <w:rsid w:val="009502DD"/>
    <w:rsid w:val="0095380E"/>
    <w:rsid w:val="009670C9"/>
    <w:rsid w:val="0098549F"/>
    <w:rsid w:val="00985695"/>
    <w:rsid w:val="00986812"/>
    <w:rsid w:val="009B776B"/>
    <w:rsid w:val="009D4301"/>
    <w:rsid w:val="009E63BA"/>
    <w:rsid w:val="009E7497"/>
    <w:rsid w:val="009F3E0F"/>
    <w:rsid w:val="009F62D6"/>
    <w:rsid w:val="00A105CE"/>
    <w:rsid w:val="00A16759"/>
    <w:rsid w:val="00A31F90"/>
    <w:rsid w:val="00A33F39"/>
    <w:rsid w:val="00A46DAC"/>
    <w:rsid w:val="00A505B1"/>
    <w:rsid w:val="00A545E4"/>
    <w:rsid w:val="00A72074"/>
    <w:rsid w:val="00A7464B"/>
    <w:rsid w:val="00A86FCB"/>
    <w:rsid w:val="00AA2358"/>
    <w:rsid w:val="00AB69A4"/>
    <w:rsid w:val="00AC0D4B"/>
    <w:rsid w:val="00AC4A4F"/>
    <w:rsid w:val="00AD0CEA"/>
    <w:rsid w:val="00AD4839"/>
    <w:rsid w:val="00AF158B"/>
    <w:rsid w:val="00B25780"/>
    <w:rsid w:val="00B27C07"/>
    <w:rsid w:val="00B454A1"/>
    <w:rsid w:val="00B513BC"/>
    <w:rsid w:val="00B71B0C"/>
    <w:rsid w:val="00B72EFA"/>
    <w:rsid w:val="00B84E14"/>
    <w:rsid w:val="00BA0C4B"/>
    <w:rsid w:val="00BA4FF5"/>
    <w:rsid w:val="00BB3C2E"/>
    <w:rsid w:val="00BC305A"/>
    <w:rsid w:val="00BC7D09"/>
    <w:rsid w:val="00BD56EB"/>
    <w:rsid w:val="00BD6550"/>
    <w:rsid w:val="00BF5574"/>
    <w:rsid w:val="00C0322F"/>
    <w:rsid w:val="00C13A50"/>
    <w:rsid w:val="00C818EC"/>
    <w:rsid w:val="00CD63E0"/>
    <w:rsid w:val="00CE09CB"/>
    <w:rsid w:val="00CF06D2"/>
    <w:rsid w:val="00CF52EB"/>
    <w:rsid w:val="00D6306D"/>
    <w:rsid w:val="00D66936"/>
    <w:rsid w:val="00D850D2"/>
    <w:rsid w:val="00D979C6"/>
    <w:rsid w:val="00DB0A5B"/>
    <w:rsid w:val="00DD791A"/>
    <w:rsid w:val="00E033C5"/>
    <w:rsid w:val="00E059A4"/>
    <w:rsid w:val="00E15975"/>
    <w:rsid w:val="00E32DA3"/>
    <w:rsid w:val="00E4150B"/>
    <w:rsid w:val="00E435B6"/>
    <w:rsid w:val="00E95269"/>
    <w:rsid w:val="00EC7C3D"/>
    <w:rsid w:val="00ED0A4C"/>
    <w:rsid w:val="00EF55BD"/>
    <w:rsid w:val="00F13AEE"/>
    <w:rsid w:val="00F256F5"/>
    <w:rsid w:val="00F40F58"/>
    <w:rsid w:val="00F4535D"/>
    <w:rsid w:val="00F46020"/>
    <w:rsid w:val="00F5095F"/>
    <w:rsid w:val="00F56CEE"/>
    <w:rsid w:val="00F70931"/>
    <w:rsid w:val="00F72622"/>
    <w:rsid w:val="00F77C43"/>
    <w:rsid w:val="00F90681"/>
    <w:rsid w:val="00F94FB6"/>
    <w:rsid w:val="00FA3D95"/>
    <w:rsid w:val="00FA6A99"/>
    <w:rsid w:val="00FA7702"/>
    <w:rsid w:val="00FB3035"/>
    <w:rsid w:val="00FB359B"/>
    <w:rsid w:val="00FE22B7"/>
    <w:rsid w:val="00FE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C5"/>
  </w:style>
  <w:style w:type="paragraph" w:styleId="1">
    <w:name w:val="heading 1"/>
    <w:basedOn w:val="a"/>
    <w:next w:val="a"/>
    <w:uiPriority w:val="9"/>
    <w:qFormat/>
    <w:rsid w:val="005105AB"/>
    <w:pPr>
      <w:keepNext/>
      <w:keepLines/>
      <w:spacing w:before="480" w:after="120"/>
      <w:outlineLvl w:val="0"/>
    </w:pPr>
    <w:rPr>
      <w:b/>
      <w:sz w:val="48"/>
      <w:szCs w:val="48"/>
    </w:rPr>
  </w:style>
  <w:style w:type="paragraph" w:styleId="2">
    <w:name w:val="heading 2"/>
    <w:basedOn w:val="a"/>
    <w:next w:val="a"/>
    <w:uiPriority w:val="9"/>
    <w:semiHidden/>
    <w:unhideWhenUsed/>
    <w:qFormat/>
    <w:rsid w:val="005105AB"/>
    <w:pPr>
      <w:keepNext/>
      <w:keepLines/>
      <w:spacing w:before="360" w:after="80"/>
      <w:outlineLvl w:val="1"/>
    </w:pPr>
    <w:rPr>
      <w:b/>
      <w:sz w:val="36"/>
      <w:szCs w:val="36"/>
    </w:rPr>
  </w:style>
  <w:style w:type="paragraph" w:styleId="3">
    <w:name w:val="heading 3"/>
    <w:basedOn w:val="a"/>
    <w:next w:val="a"/>
    <w:uiPriority w:val="9"/>
    <w:semiHidden/>
    <w:unhideWhenUsed/>
    <w:qFormat/>
    <w:rsid w:val="005105AB"/>
    <w:pPr>
      <w:keepNext/>
      <w:keepLines/>
      <w:spacing w:before="280" w:after="80"/>
      <w:outlineLvl w:val="2"/>
    </w:pPr>
    <w:rPr>
      <w:b/>
      <w:sz w:val="28"/>
      <w:szCs w:val="28"/>
    </w:rPr>
  </w:style>
  <w:style w:type="paragraph" w:styleId="4">
    <w:name w:val="heading 4"/>
    <w:basedOn w:val="a"/>
    <w:next w:val="a"/>
    <w:uiPriority w:val="9"/>
    <w:semiHidden/>
    <w:unhideWhenUsed/>
    <w:qFormat/>
    <w:rsid w:val="005105AB"/>
    <w:pPr>
      <w:keepNext/>
      <w:keepLines/>
      <w:spacing w:before="240" w:after="40"/>
      <w:outlineLvl w:val="3"/>
    </w:pPr>
    <w:rPr>
      <w:b/>
      <w:sz w:val="24"/>
      <w:szCs w:val="24"/>
    </w:rPr>
  </w:style>
  <w:style w:type="paragraph" w:styleId="5">
    <w:name w:val="heading 5"/>
    <w:basedOn w:val="a"/>
    <w:next w:val="a"/>
    <w:uiPriority w:val="9"/>
    <w:semiHidden/>
    <w:unhideWhenUsed/>
    <w:qFormat/>
    <w:rsid w:val="005105AB"/>
    <w:pPr>
      <w:keepNext/>
      <w:keepLines/>
      <w:spacing w:before="220" w:after="40"/>
      <w:outlineLvl w:val="4"/>
    </w:pPr>
    <w:rPr>
      <w:b/>
    </w:rPr>
  </w:style>
  <w:style w:type="paragraph" w:styleId="6">
    <w:name w:val="heading 6"/>
    <w:basedOn w:val="a"/>
    <w:next w:val="a"/>
    <w:uiPriority w:val="9"/>
    <w:semiHidden/>
    <w:unhideWhenUsed/>
    <w:qFormat/>
    <w:rsid w:val="005105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105AB"/>
    <w:tblPr>
      <w:tblCellMar>
        <w:top w:w="0" w:type="dxa"/>
        <w:left w:w="0" w:type="dxa"/>
        <w:bottom w:w="0" w:type="dxa"/>
        <w:right w:w="0" w:type="dxa"/>
      </w:tblCellMar>
    </w:tblPr>
  </w:style>
  <w:style w:type="paragraph" w:styleId="a3">
    <w:name w:val="Title"/>
    <w:basedOn w:val="a"/>
    <w:next w:val="a"/>
    <w:uiPriority w:val="10"/>
    <w:qFormat/>
    <w:rsid w:val="005105AB"/>
    <w:pPr>
      <w:keepNext/>
      <w:keepLines/>
      <w:spacing w:before="480" w:after="120"/>
    </w:pPr>
    <w:rPr>
      <w:b/>
      <w:sz w:val="72"/>
      <w:szCs w:val="72"/>
    </w:rPr>
  </w:style>
  <w:style w:type="paragraph" w:styleId="a4">
    <w:name w:val="List Paragraph"/>
    <w:basedOn w:val="a"/>
    <w:uiPriority w:val="34"/>
    <w:qFormat/>
    <w:rsid w:val="006D20DA"/>
    <w:pPr>
      <w:spacing w:after="0" w:line="240" w:lineRule="auto"/>
      <w:ind w:left="708"/>
    </w:pPr>
    <w:rPr>
      <w:rFonts w:ascii="Times New Roman" w:eastAsia="Times New Roman" w:hAnsi="Times New Roman" w:cs="Times New Roman"/>
      <w:szCs w:val="20"/>
      <w:lang w:eastAsia="ar-SA"/>
    </w:rPr>
  </w:style>
  <w:style w:type="paragraph" w:customStyle="1" w:styleId="10">
    <w:name w:val="Обычный1"/>
    <w:rsid w:val="006D20DA"/>
    <w:pPr>
      <w:spacing w:after="0" w:line="276" w:lineRule="auto"/>
    </w:pPr>
    <w:rPr>
      <w:rFonts w:ascii="Arial" w:eastAsia="Times New Roman" w:hAnsi="Arial" w:cs="Arial"/>
      <w:color w:val="000000"/>
    </w:rPr>
  </w:style>
  <w:style w:type="character" w:styleId="a5">
    <w:name w:val="Intense Emphasis"/>
    <w:basedOn w:val="a0"/>
    <w:uiPriority w:val="21"/>
    <w:qFormat/>
    <w:rsid w:val="00D76F1E"/>
    <w:rPr>
      <w:i/>
      <w:iCs/>
      <w:color w:val="5B9BD5" w:themeColor="accent1"/>
    </w:rPr>
  </w:style>
  <w:style w:type="character" w:styleId="a6">
    <w:name w:val="Strong"/>
    <w:basedOn w:val="a0"/>
    <w:uiPriority w:val="22"/>
    <w:qFormat/>
    <w:rsid w:val="00D76F1E"/>
    <w:rPr>
      <w:b/>
      <w:bCs/>
    </w:rPr>
  </w:style>
  <w:style w:type="table" w:styleId="a7">
    <w:name w:val="Table Grid"/>
    <w:basedOn w:val="a1"/>
    <w:uiPriority w:val="39"/>
    <w:rsid w:val="0008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F7E66"/>
    <w:pPr>
      <w:spacing w:after="0"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9F7E66"/>
    <w:rPr>
      <w:rFonts w:ascii="Times New Roman" w:hAnsi="Times New Roman" w:cs="Times New Roman"/>
      <w:sz w:val="18"/>
      <w:szCs w:val="18"/>
    </w:rPr>
  </w:style>
  <w:style w:type="paragraph" w:styleId="aa">
    <w:name w:val="caption"/>
    <w:basedOn w:val="a"/>
    <w:next w:val="a"/>
    <w:uiPriority w:val="35"/>
    <w:unhideWhenUsed/>
    <w:qFormat/>
    <w:rsid w:val="00BE2E2E"/>
    <w:pPr>
      <w:spacing w:after="200" w:line="240" w:lineRule="auto"/>
    </w:pPr>
    <w:rPr>
      <w:i/>
      <w:iCs/>
      <w:color w:val="44546A" w:themeColor="text2"/>
      <w:sz w:val="18"/>
      <w:szCs w:val="18"/>
    </w:rPr>
  </w:style>
  <w:style w:type="paragraph" w:customStyle="1" w:styleId="11">
    <w:name w:val="Абзац списка1"/>
    <w:basedOn w:val="a"/>
    <w:rsid w:val="006F29B7"/>
    <w:pPr>
      <w:spacing w:after="0" w:line="240" w:lineRule="auto"/>
      <w:ind w:left="720"/>
    </w:pPr>
    <w:rPr>
      <w:rFonts w:ascii="Times New Roman" w:hAnsi="Times New Roman" w:cs="Times New Roman"/>
      <w:sz w:val="20"/>
      <w:szCs w:val="20"/>
    </w:rPr>
  </w:style>
  <w:style w:type="paragraph" w:customStyle="1" w:styleId="20">
    <w:name w:val="Абзац списка2"/>
    <w:basedOn w:val="a"/>
    <w:rsid w:val="006F29B7"/>
    <w:pPr>
      <w:spacing w:after="0" w:line="240" w:lineRule="auto"/>
      <w:ind w:left="720"/>
    </w:pPr>
    <w:rPr>
      <w:rFonts w:ascii="Times New Roman" w:hAnsi="Times New Roman" w:cs="Times New Roman"/>
      <w:sz w:val="20"/>
      <w:szCs w:val="20"/>
    </w:rPr>
  </w:style>
  <w:style w:type="paragraph" w:styleId="ab">
    <w:name w:val="header"/>
    <w:basedOn w:val="a"/>
    <w:link w:val="ac"/>
    <w:uiPriority w:val="99"/>
    <w:semiHidden/>
    <w:unhideWhenUsed/>
    <w:rsid w:val="00095C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95C93"/>
  </w:style>
  <w:style w:type="paragraph" w:styleId="ad">
    <w:name w:val="footer"/>
    <w:basedOn w:val="a"/>
    <w:link w:val="ae"/>
    <w:uiPriority w:val="99"/>
    <w:unhideWhenUsed/>
    <w:rsid w:val="00095C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5C93"/>
  </w:style>
  <w:style w:type="character" w:customStyle="1" w:styleId="21">
    <w:name w:val="Основной текст (2)_"/>
    <w:basedOn w:val="a0"/>
    <w:link w:val="22"/>
    <w:rsid w:val="00816170"/>
    <w:rPr>
      <w:rFonts w:ascii="Times New Roman" w:eastAsia="Times New Roman" w:hAnsi="Times New Roman" w:cs="Times New Roman"/>
      <w:shd w:val="clear" w:color="auto" w:fill="FFFFFF"/>
    </w:rPr>
  </w:style>
  <w:style w:type="character" w:customStyle="1" w:styleId="50">
    <w:name w:val="Основной текст (5)_"/>
    <w:basedOn w:val="a0"/>
    <w:link w:val="51"/>
    <w:rsid w:val="00816170"/>
    <w:rPr>
      <w:rFonts w:ascii="Corbel" w:eastAsia="Corbel" w:hAnsi="Corbel" w:cs="Corbel"/>
      <w:sz w:val="36"/>
      <w:szCs w:val="36"/>
      <w:shd w:val="clear" w:color="auto" w:fill="FFFFFF"/>
    </w:rPr>
  </w:style>
  <w:style w:type="paragraph" w:customStyle="1" w:styleId="22">
    <w:name w:val="Основной текст (2)"/>
    <w:basedOn w:val="a"/>
    <w:link w:val="21"/>
    <w:rsid w:val="00816170"/>
    <w:pPr>
      <w:widowControl w:val="0"/>
      <w:shd w:val="clear" w:color="auto" w:fill="FFFFFF"/>
      <w:spacing w:after="0" w:line="260" w:lineRule="exact"/>
    </w:pPr>
    <w:rPr>
      <w:rFonts w:ascii="Times New Roman" w:eastAsia="Times New Roman" w:hAnsi="Times New Roman" w:cs="Times New Roman"/>
    </w:rPr>
  </w:style>
  <w:style w:type="paragraph" w:customStyle="1" w:styleId="51">
    <w:name w:val="Основной текст (5)"/>
    <w:basedOn w:val="a"/>
    <w:link w:val="50"/>
    <w:rsid w:val="00816170"/>
    <w:pPr>
      <w:widowControl w:val="0"/>
      <w:shd w:val="clear" w:color="auto" w:fill="FFFFFF"/>
      <w:spacing w:after="0" w:line="0" w:lineRule="atLeast"/>
    </w:pPr>
    <w:rPr>
      <w:rFonts w:ascii="Corbel" w:eastAsia="Corbel" w:hAnsi="Corbel" w:cs="Corbel"/>
      <w:sz w:val="36"/>
      <w:szCs w:val="36"/>
    </w:rPr>
  </w:style>
  <w:style w:type="paragraph" w:customStyle="1" w:styleId="msonormal0">
    <w:name w:val="msonormal"/>
    <w:basedOn w:val="a"/>
    <w:rsid w:val="004B3A4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rsid w:val="005105AB"/>
    <w:pPr>
      <w:keepNext/>
      <w:keepLines/>
      <w:spacing w:before="360" w:after="80"/>
    </w:pPr>
    <w:rPr>
      <w:rFonts w:ascii="Georgia" w:eastAsia="Georgia" w:hAnsi="Georgia" w:cs="Georgia"/>
      <w:i/>
      <w:color w:val="666666"/>
      <w:sz w:val="48"/>
      <w:szCs w:val="48"/>
    </w:rPr>
  </w:style>
  <w:style w:type="table" w:customStyle="1" w:styleId="15">
    <w:name w:val="15"/>
    <w:basedOn w:val="TableNormal"/>
    <w:rsid w:val="005105AB"/>
    <w:tblPr>
      <w:tblStyleRowBandSize w:val="1"/>
      <w:tblStyleColBandSize w:val="1"/>
      <w:tblCellMar>
        <w:top w:w="0" w:type="dxa"/>
        <w:left w:w="0" w:type="dxa"/>
        <w:bottom w:w="0" w:type="dxa"/>
        <w:right w:w="0" w:type="dxa"/>
      </w:tblCellMar>
    </w:tblPr>
  </w:style>
  <w:style w:type="table" w:customStyle="1" w:styleId="14">
    <w:name w:val="14"/>
    <w:basedOn w:val="TableNormal"/>
    <w:rsid w:val="005105AB"/>
    <w:tblPr>
      <w:tblStyleRowBandSize w:val="1"/>
      <w:tblStyleColBandSize w:val="1"/>
      <w:tblCellMar>
        <w:top w:w="0" w:type="dxa"/>
        <w:left w:w="115" w:type="dxa"/>
        <w:bottom w:w="0" w:type="dxa"/>
        <w:right w:w="115" w:type="dxa"/>
      </w:tblCellMar>
    </w:tblPr>
  </w:style>
  <w:style w:type="table" w:customStyle="1" w:styleId="13">
    <w:name w:val="13"/>
    <w:basedOn w:val="TableNormal"/>
    <w:rsid w:val="005105AB"/>
    <w:tblPr>
      <w:tblStyleRowBandSize w:val="1"/>
      <w:tblStyleColBandSize w:val="1"/>
      <w:tblCellMar>
        <w:top w:w="0" w:type="dxa"/>
        <w:left w:w="115" w:type="dxa"/>
        <w:bottom w:w="0" w:type="dxa"/>
        <w:right w:w="115" w:type="dxa"/>
      </w:tblCellMar>
    </w:tblPr>
  </w:style>
  <w:style w:type="table" w:customStyle="1" w:styleId="12">
    <w:name w:val="12"/>
    <w:basedOn w:val="TableNormal"/>
    <w:rsid w:val="005105AB"/>
    <w:tblPr>
      <w:tblStyleRowBandSize w:val="1"/>
      <w:tblStyleColBandSize w:val="1"/>
      <w:tblCellMar>
        <w:top w:w="0" w:type="dxa"/>
        <w:left w:w="115" w:type="dxa"/>
        <w:bottom w:w="0" w:type="dxa"/>
        <w:right w:w="115" w:type="dxa"/>
      </w:tblCellMar>
    </w:tblPr>
  </w:style>
  <w:style w:type="table" w:customStyle="1" w:styleId="110">
    <w:name w:val="11"/>
    <w:basedOn w:val="TableNormal"/>
    <w:rsid w:val="005105AB"/>
    <w:tblPr>
      <w:tblStyleRowBandSize w:val="1"/>
      <w:tblStyleColBandSize w:val="1"/>
      <w:tblCellMar>
        <w:top w:w="0" w:type="dxa"/>
        <w:left w:w="115" w:type="dxa"/>
        <w:bottom w:w="0" w:type="dxa"/>
        <w:right w:w="115" w:type="dxa"/>
      </w:tblCellMar>
    </w:tblPr>
  </w:style>
  <w:style w:type="table" w:customStyle="1" w:styleId="100">
    <w:name w:val="10"/>
    <w:basedOn w:val="TableNormal"/>
    <w:rsid w:val="005105AB"/>
    <w:tblPr>
      <w:tblStyleRowBandSize w:val="1"/>
      <w:tblStyleColBandSize w:val="1"/>
      <w:tblCellMar>
        <w:top w:w="0" w:type="dxa"/>
        <w:left w:w="115" w:type="dxa"/>
        <w:bottom w:w="0" w:type="dxa"/>
        <w:right w:w="115" w:type="dxa"/>
      </w:tblCellMar>
    </w:tblPr>
  </w:style>
  <w:style w:type="table" w:customStyle="1" w:styleId="9">
    <w:name w:val="9"/>
    <w:basedOn w:val="TableNormal"/>
    <w:rsid w:val="005105AB"/>
    <w:tblPr>
      <w:tblStyleRowBandSize w:val="1"/>
      <w:tblStyleColBandSize w:val="1"/>
      <w:tblCellMar>
        <w:top w:w="0" w:type="dxa"/>
        <w:left w:w="115" w:type="dxa"/>
        <w:bottom w:w="0" w:type="dxa"/>
        <w:right w:w="115" w:type="dxa"/>
      </w:tblCellMar>
    </w:tblPr>
  </w:style>
  <w:style w:type="table" w:customStyle="1" w:styleId="8">
    <w:name w:val="8"/>
    <w:basedOn w:val="TableNormal"/>
    <w:rsid w:val="005105AB"/>
    <w:tblPr>
      <w:tblStyleRowBandSize w:val="1"/>
      <w:tblStyleColBandSize w:val="1"/>
      <w:tblCellMar>
        <w:top w:w="0" w:type="dxa"/>
        <w:left w:w="115" w:type="dxa"/>
        <w:bottom w:w="0" w:type="dxa"/>
        <w:right w:w="115" w:type="dxa"/>
      </w:tblCellMar>
    </w:tblPr>
  </w:style>
  <w:style w:type="table" w:customStyle="1" w:styleId="7">
    <w:name w:val="7"/>
    <w:basedOn w:val="TableNormal"/>
    <w:rsid w:val="005105AB"/>
    <w:tblPr>
      <w:tblStyleRowBandSize w:val="1"/>
      <w:tblStyleColBandSize w:val="1"/>
      <w:tblCellMar>
        <w:top w:w="0" w:type="dxa"/>
        <w:left w:w="115" w:type="dxa"/>
        <w:bottom w:w="0" w:type="dxa"/>
        <w:right w:w="115" w:type="dxa"/>
      </w:tblCellMar>
    </w:tblPr>
  </w:style>
  <w:style w:type="table" w:customStyle="1" w:styleId="60">
    <w:name w:val="6"/>
    <w:basedOn w:val="TableNormal"/>
    <w:rsid w:val="005105AB"/>
    <w:tblPr>
      <w:tblStyleRowBandSize w:val="1"/>
      <w:tblStyleColBandSize w:val="1"/>
      <w:tblCellMar>
        <w:top w:w="0" w:type="dxa"/>
        <w:left w:w="115" w:type="dxa"/>
        <w:bottom w:w="0" w:type="dxa"/>
        <w:right w:w="115" w:type="dxa"/>
      </w:tblCellMar>
    </w:tblPr>
  </w:style>
  <w:style w:type="table" w:customStyle="1" w:styleId="52">
    <w:name w:val="5"/>
    <w:basedOn w:val="TableNormal"/>
    <w:rsid w:val="005105AB"/>
    <w:tblPr>
      <w:tblStyleRowBandSize w:val="1"/>
      <w:tblStyleColBandSize w:val="1"/>
      <w:tblCellMar>
        <w:top w:w="0" w:type="dxa"/>
        <w:left w:w="115" w:type="dxa"/>
        <w:bottom w:w="0" w:type="dxa"/>
        <w:right w:w="115" w:type="dxa"/>
      </w:tblCellMar>
    </w:tblPr>
  </w:style>
  <w:style w:type="table" w:customStyle="1" w:styleId="40">
    <w:name w:val="4"/>
    <w:basedOn w:val="TableNormal"/>
    <w:rsid w:val="005105AB"/>
    <w:tblPr>
      <w:tblStyleRowBandSize w:val="1"/>
      <w:tblStyleColBandSize w:val="1"/>
      <w:tblCellMar>
        <w:top w:w="0" w:type="dxa"/>
        <w:left w:w="115" w:type="dxa"/>
        <w:bottom w:w="0" w:type="dxa"/>
        <w:right w:w="115" w:type="dxa"/>
      </w:tblCellMar>
    </w:tblPr>
  </w:style>
  <w:style w:type="table" w:customStyle="1" w:styleId="30">
    <w:name w:val="3"/>
    <w:basedOn w:val="TableNormal"/>
    <w:rsid w:val="005105AB"/>
    <w:tblPr>
      <w:tblStyleRowBandSize w:val="1"/>
      <w:tblStyleColBandSize w:val="1"/>
      <w:tblCellMar>
        <w:top w:w="0" w:type="dxa"/>
        <w:left w:w="115" w:type="dxa"/>
        <w:bottom w:w="0" w:type="dxa"/>
        <w:right w:w="115" w:type="dxa"/>
      </w:tblCellMar>
    </w:tblPr>
  </w:style>
  <w:style w:type="table" w:customStyle="1" w:styleId="23">
    <w:name w:val="2"/>
    <w:basedOn w:val="TableNormal"/>
    <w:rsid w:val="005105AB"/>
    <w:tblPr>
      <w:tblStyleRowBandSize w:val="1"/>
      <w:tblStyleColBandSize w:val="1"/>
      <w:tblCellMar>
        <w:top w:w="0" w:type="dxa"/>
        <w:left w:w="115" w:type="dxa"/>
        <w:bottom w:w="0" w:type="dxa"/>
        <w:right w:w="115" w:type="dxa"/>
      </w:tblCellMar>
    </w:tblPr>
  </w:style>
  <w:style w:type="table" w:customStyle="1" w:styleId="16">
    <w:name w:val="1"/>
    <w:basedOn w:val="TableNormal"/>
    <w:rsid w:val="005105AB"/>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884461">
      <w:bodyDiv w:val="1"/>
      <w:marLeft w:val="0"/>
      <w:marRight w:val="0"/>
      <w:marTop w:val="0"/>
      <w:marBottom w:val="0"/>
      <w:divBdr>
        <w:top w:val="none" w:sz="0" w:space="0" w:color="auto"/>
        <w:left w:val="none" w:sz="0" w:space="0" w:color="auto"/>
        <w:bottom w:val="none" w:sz="0" w:space="0" w:color="auto"/>
        <w:right w:val="none" w:sz="0" w:space="0" w:color="auto"/>
      </w:divBdr>
    </w:div>
    <w:div w:id="784269926">
      <w:bodyDiv w:val="1"/>
      <w:marLeft w:val="0"/>
      <w:marRight w:val="0"/>
      <w:marTop w:val="0"/>
      <w:marBottom w:val="0"/>
      <w:divBdr>
        <w:top w:val="none" w:sz="0" w:space="0" w:color="auto"/>
        <w:left w:val="none" w:sz="0" w:space="0" w:color="auto"/>
        <w:bottom w:val="none" w:sz="0" w:space="0" w:color="auto"/>
        <w:right w:val="none" w:sz="0" w:space="0" w:color="auto"/>
      </w:divBdr>
    </w:div>
    <w:div w:id="1489442973">
      <w:bodyDiv w:val="1"/>
      <w:marLeft w:val="0"/>
      <w:marRight w:val="0"/>
      <w:marTop w:val="0"/>
      <w:marBottom w:val="0"/>
      <w:divBdr>
        <w:top w:val="none" w:sz="0" w:space="0" w:color="auto"/>
        <w:left w:val="none" w:sz="0" w:space="0" w:color="auto"/>
        <w:bottom w:val="none" w:sz="0" w:space="0" w:color="auto"/>
        <w:right w:val="none" w:sz="0" w:space="0" w:color="auto"/>
      </w:divBdr>
    </w:div>
    <w:div w:id="161698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3+4wosR79SlCQdnvfN+l3lNSyw==">AMUW2mVbrZ/bLNeXfl8GFoVbmdZ1fovP5bqyGhq4K4GbHmLO3D0FRXZ25hBPBGlmf4FbO/ODRtlfhsG+qxrmYGWOeooTaOD/vvvSdITkAPHJmNxnxOWDW0A=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8110</Words>
  <Characters>46230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dc:creator>
  <cp:keywords/>
  <dc:description/>
  <cp:lastModifiedBy>User</cp:lastModifiedBy>
  <cp:revision>6</cp:revision>
  <cp:lastPrinted>2022-09-16T11:41:00Z</cp:lastPrinted>
  <dcterms:created xsi:type="dcterms:W3CDTF">2023-12-20T08:11:00Z</dcterms:created>
  <dcterms:modified xsi:type="dcterms:W3CDTF">2023-12-20T09:18:00Z</dcterms:modified>
</cp:coreProperties>
</file>