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BACDF6" w14:textId="1306241A" w:rsidR="00F1272A" w:rsidRPr="00E0474B" w:rsidRDefault="000035DE" w:rsidP="00786087">
      <w:pPr>
        <w:spacing w:before="240" w:after="120"/>
        <w:rPr>
          <w:rFonts w:ascii="Times New Roman" w:eastAsia="Times New Roman" w:hAnsi="Times New Roman"/>
          <w:b/>
          <w:sz w:val="24"/>
          <w:szCs w:val="24"/>
        </w:rPr>
      </w:pPr>
      <w:bookmarkStart w:id="0" w:name="_Hlk52366703"/>
      <w:bookmarkStart w:id="1" w:name="_Ref433968564"/>
      <w:r>
        <w:rPr>
          <w:rFonts w:ascii="Times New Roman" w:hAnsi="Times New Roman"/>
          <w:b/>
          <w:caps/>
          <w:sz w:val="26"/>
          <w:szCs w:val="26"/>
        </w:rPr>
        <w:t xml:space="preserve"> </w:t>
      </w:r>
      <w:r w:rsidR="00786087">
        <w:rPr>
          <w:rFonts w:ascii="Times New Roman" w:hAnsi="Times New Roman"/>
          <w:b/>
          <w:color w:val="000000"/>
          <w:sz w:val="24"/>
          <w:szCs w:val="24"/>
        </w:rPr>
        <w:t xml:space="preserve">                                                                                              </w:t>
      </w:r>
      <w:r w:rsidR="00F1272A" w:rsidRPr="000D67BF">
        <w:rPr>
          <w:rFonts w:ascii="Times New Roman" w:hAnsi="Times New Roman"/>
          <w:b/>
          <w:color w:val="000000"/>
          <w:sz w:val="24"/>
          <w:szCs w:val="24"/>
        </w:rPr>
        <w:t>Додаток</w:t>
      </w:r>
      <w:r w:rsidR="00F1272A">
        <w:rPr>
          <w:rFonts w:ascii="Times New Roman" w:hAnsi="Times New Roman"/>
          <w:b/>
          <w:color w:val="000000"/>
          <w:sz w:val="24"/>
          <w:szCs w:val="24"/>
        </w:rPr>
        <w:t xml:space="preserve"> №</w:t>
      </w:r>
      <w:r w:rsidR="00F1272A" w:rsidRPr="000D67BF">
        <w:rPr>
          <w:rFonts w:ascii="Times New Roman" w:hAnsi="Times New Roman"/>
          <w:b/>
          <w:color w:val="000000"/>
          <w:sz w:val="24"/>
          <w:szCs w:val="24"/>
        </w:rPr>
        <w:t xml:space="preserve"> 6 до тендерної документації</w:t>
      </w:r>
    </w:p>
    <w:bookmarkEnd w:id="0"/>
    <w:p w14:paraId="7E7C2FE7" w14:textId="77777777" w:rsidR="00F1272A" w:rsidRPr="00E0474B" w:rsidRDefault="00F1272A" w:rsidP="00F1272A">
      <w:pPr>
        <w:spacing w:before="240" w:after="120"/>
        <w:ind w:left="1418"/>
        <w:jc w:val="center"/>
        <w:rPr>
          <w:rFonts w:ascii="Times New Roman" w:eastAsia="Times New Roman" w:hAnsi="Times New Roman"/>
          <w:b/>
          <w:sz w:val="24"/>
          <w:szCs w:val="24"/>
        </w:rPr>
      </w:pPr>
      <w:r w:rsidRPr="00E0474B">
        <w:rPr>
          <w:rFonts w:ascii="Times New Roman" w:eastAsia="Times New Roman" w:hAnsi="Times New Roman"/>
          <w:b/>
          <w:sz w:val="24"/>
          <w:szCs w:val="24"/>
        </w:rPr>
        <w:t xml:space="preserve">Заява учасника про подання </w:t>
      </w:r>
      <w:r>
        <w:rPr>
          <w:rFonts w:ascii="Times New Roman" w:eastAsia="Times New Roman" w:hAnsi="Times New Roman"/>
          <w:b/>
          <w:sz w:val="24"/>
          <w:szCs w:val="24"/>
        </w:rPr>
        <w:t xml:space="preserve">тендерної </w:t>
      </w:r>
      <w:r w:rsidRPr="00E0474B">
        <w:rPr>
          <w:rFonts w:ascii="Times New Roman" w:eastAsia="Times New Roman" w:hAnsi="Times New Roman"/>
          <w:b/>
          <w:sz w:val="24"/>
          <w:szCs w:val="24"/>
        </w:rPr>
        <w:t>пропозиції</w:t>
      </w:r>
      <w:bookmarkEnd w:id="1"/>
    </w:p>
    <w:p w14:paraId="7D46B371" w14:textId="77777777" w:rsidR="00F1272A" w:rsidRPr="00E0474B" w:rsidRDefault="00F1272A" w:rsidP="00F1272A">
      <w:pPr>
        <w:numPr>
          <w:ilvl w:val="1"/>
          <w:numId w:val="18"/>
        </w:numPr>
        <w:contextualSpacing/>
        <w:jc w:val="both"/>
        <w:rPr>
          <w:rFonts w:ascii="Times New Roman" w:eastAsia="Times New Roman" w:hAnsi="Times New Roman"/>
          <w:sz w:val="24"/>
          <w:szCs w:val="24"/>
        </w:rPr>
      </w:pPr>
      <w:r w:rsidRPr="00E0474B">
        <w:rPr>
          <w:rFonts w:ascii="Times New Roman" w:eastAsia="Times New Roman" w:hAnsi="Times New Roman"/>
          <w:i/>
          <w:color w:val="3333FF"/>
          <w:sz w:val="24"/>
          <w:szCs w:val="24"/>
          <w:bdr w:val="single" w:sz="4" w:space="0" w:color="auto" w:frame="1"/>
        </w:rPr>
        <w:t>(найменування учасника)</w:t>
      </w:r>
      <w:r w:rsidRPr="00E0474B">
        <w:rPr>
          <w:rFonts w:ascii="Times New Roman" w:eastAsia="Times New Roman" w:hAnsi="Times New Roman"/>
          <w:sz w:val="24"/>
          <w:szCs w:val="24"/>
        </w:rPr>
        <w:t xml:space="preserve">, керуючись Законом України </w:t>
      </w:r>
      <w:r>
        <w:rPr>
          <w:rFonts w:ascii="Times New Roman" w:eastAsia="Times New Roman" w:hAnsi="Times New Roman"/>
          <w:sz w:val="24"/>
          <w:szCs w:val="24"/>
        </w:rPr>
        <w:t>«</w:t>
      </w:r>
      <w:r w:rsidRPr="00E0474B">
        <w:rPr>
          <w:rFonts w:ascii="Times New Roman" w:eastAsia="Times New Roman" w:hAnsi="Times New Roman"/>
          <w:sz w:val="24"/>
          <w:szCs w:val="24"/>
        </w:rPr>
        <w:t>Про публічні закупівлі</w:t>
      </w:r>
      <w:r>
        <w:rPr>
          <w:rFonts w:ascii="Times New Roman" w:eastAsia="Times New Roman" w:hAnsi="Times New Roman"/>
          <w:sz w:val="24"/>
          <w:szCs w:val="24"/>
        </w:rPr>
        <w:t>»</w:t>
      </w:r>
      <w:r w:rsidRPr="00E0474B">
        <w:rPr>
          <w:rFonts w:ascii="Times New Roman" w:eastAsia="Times New Roman" w:hAnsi="Times New Roman"/>
          <w:sz w:val="24"/>
          <w:szCs w:val="24"/>
        </w:rPr>
        <w:t xml:space="preserve">, при повному розумінні змісту та усіх умов Тендерної документації замовника, включаючи вимоги до предмету закупівлі та умови договору про закупівлю, приймаючи на себе усі витрати, пов’язані участю у даній процедурі закупівлі, підтверджує свій намір взяти участь у процедурі закупівлі та подає дану </w:t>
      </w:r>
      <w:r>
        <w:rPr>
          <w:rFonts w:ascii="Times New Roman" w:eastAsia="Times New Roman" w:hAnsi="Times New Roman"/>
          <w:sz w:val="24"/>
          <w:szCs w:val="24"/>
        </w:rPr>
        <w:t xml:space="preserve">тендерну </w:t>
      </w:r>
      <w:r w:rsidRPr="00E0474B">
        <w:rPr>
          <w:rFonts w:ascii="Times New Roman" w:eastAsia="Times New Roman" w:hAnsi="Times New Roman"/>
          <w:sz w:val="24"/>
          <w:szCs w:val="24"/>
        </w:rPr>
        <w:t>пропозицію.</w:t>
      </w:r>
    </w:p>
    <w:p w14:paraId="1C5EE014" w14:textId="77777777" w:rsidR="00F1272A" w:rsidRPr="00E0474B" w:rsidRDefault="00F1272A" w:rsidP="00F1272A">
      <w:pPr>
        <w:numPr>
          <w:ilvl w:val="1"/>
          <w:numId w:val="18"/>
        </w:numPr>
        <w:contextualSpacing/>
        <w:jc w:val="both"/>
        <w:rPr>
          <w:rFonts w:ascii="Times New Roman" w:eastAsia="Times New Roman" w:hAnsi="Times New Roman"/>
          <w:b/>
          <w:sz w:val="24"/>
          <w:szCs w:val="24"/>
        </w:rPr>
      </w:pPr>
      <w:r w:rsidRPr="00E0474B">
        <w:rPr>
          <w:rFonts w:ascii="Times New Roman" w:eastAsia="Times New Roman" w:hAnsi="Times New Roman"/>
          <w:b/>
          <w:sz w:val="24"/>
          <w:szCs w:val="24"/>
        </w:rPr>
        <w:t xml:space="preserve">У зв’язку із поданням даної </w:t>
      </w:r>
      <w:r>
        <w:rPr>
          <w:rFonts w:ascii="Times New Roman" w:eastAsia="Times New Roman" w:hAnsi="Times New Roman"/>
          <w:b/>
          <w:sz w:val="24"/>
          <w:szCs w:val="24"/>
        </w:rPr>
        <w:t xml:space="preserve">тендерної </w:t>
      </w:r>
      <w:r w:rsidRPr="00E0474B">
        <w:rPr>
          <w:rFonts w:ascii="Times New Roman" w:eastAsia="Times New Roman" w:hAnsi="Times New Roman"/>
          <w:b/>
          <w:sz w:val="24"/>
          <w:szCs w:val="24"/>
        </w:rPr>
        <w:t>пропозиції:</w:t>
      </w:r>
    </w:p>
    <w:p w14:paraId="7EC713A3" w14:textId="77777777" w:rsidR="00F1272A" w:rsidRPr="00E0474B" w:rsidRDefault="00F1272A" w:rsidP="00F1272A">
      <w:pPr>
        <w:numPr>
          <w:ilvl w:val="2"/>
          <w:numId w:val="18"/>
        </w:numPr>
        <w:ind w:left="426" w:hanging="426"/>
        <w:contextualSpacing/>
        <w:jc w:val="both"/>
        <w:rPr>
          <w:rFonts w:ascii="Times New Roman" w:eastAsia="Times New Roman" w:hAnsi="Times New Roman"/>
          <w:sz w:val="24"/>
          <w:szCs w:val="24"/>
          <w:u w:val="single"/>
        </w:rPr>
      </w:pPr>
      <w:r w:rsidRPr="00E0474B">
        <w:rPr>
          <w:rFonts w:ascii="Times New Roman" w:eastAsia="Times New Roman" w:hAnsi="Times New Roman"/>
          <w:sz w:val="24"/>
          <w:szCs w:val="24"/>
          <w:u w:val="single"/>
        </w:rPr>
        <w:t>Погоджуємося(-</w:t>
      </w:r>
      <w:proofErr w:type="spellStart"/>
      <w:r w:rsidRPr="00E0474B">
        <w:rPr>
          <w:rFonts w:ascii="Times New Roman" w:eastAsia="Times New Roman" w:hAnsi="Times New Roman"/>
          <w:sz w:val="24"/>
          <w:szCs w:val="24"/>
          <w:u w:val="single"/>
        </w:rPr>
        <w:t>юся</w:t>
      </w:r>
      <w:proofErr w:type="spellEnd"/>
      <w:r w:rsidRPr="00E0474B">
        <w:rPr>
          <w:rFonts w:ascii="Times New Roman" w:eastAsia="Times New Roman" w:hAnsi="Times New Roman"/>
          <w:sz w:val="24"/>
          <w:szCs w:val="24"/>
          <w:u w:val="single"/>
        </w:rPr>
        <w:t>) без будь-яких умов та застережень:</w:t>
      </w:r>
    </w:p>
    <w:p w14:paraId="36495325"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з усіма умовами Тендерної документації замовника;</w:t>
      </w:r>
    </w:p>
    <w:p w14:paraId="360780E4"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правом замовника відповідно до законодавства відхилити </w:t>
      </w:r>
      <w:r>
        <w:rPr>
          <w:rFonts w:ascii="Times New Roman" w:eastAsia="Times New Roman" w:hAnsi="Times New Roman"/>
          <w:sz w:val="24"/>
          <w:szCs w:val="24"/>
        </w:rPr>
        <w:t xml:space="preserve">тендерну </w:t>
      </w:r>
      <w:r w:rsidRPr="00E0474B">
        <w:rPr>
          <w:rFonts w:ascii="Times New Roman" w:eastAsia="Times New Roman" w:hAnsi="Times New Roman"/>
          <w:sz w:val="24"/>
          <w:szCs w:val="24"/>
        </w:rPr>
        <w:t>пропозиці</w:t>
      </w:r>
      <w:r>
        <w:rPr>
          <w:rFonts w:ascii="Times New Roman" w:eastAsia="Times New Roman" w:hAnsi="Times New Roman"/>
          <w:sz w:val="24"/>
          <w:szCs w:val="24"/>
        </w:rPr>
        <w:t>ю</w:t>
      </w:r>
      <w:r w:rsidRPr="00E0474B">
        <w:rPr>
          <w:rFonts w:ascii="Times New Roman" w:eastAsia="Times New Roman" w:hAnsi="Times New Roman"/>
          <w:sz w:val="24"/>
          <w:szCs w:val="24"/>
        </w:rPr>
        <w:t>, відмінити процедуру закупівлі або визнати її такою, що не відбулася;</w:t>
      </w:r>
    </w:p>
    <w:p w14:paraId="58E88B7C"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усіма витратами, які понесенні або можуть бути понесені у зв’язку з підготовкою та поданням даної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та/або участю у процедурі закупівлі;</w:t>
      </w:r>
    </w:p>
    <w:p w14:paraId="6C3BFA06"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тим, що дана </w:t>
      </w:r>
      <w:r>
        <w:rPr>
          <w:rFonts w:ascii="Times New Roman" w:eastAsia="Times New Roman" w:hAnsi="Times New Roman"/>
          <w:sz w:val="24"/>
          <w:szCs w:val="24"/>
        </w:rPr>
        <w:t xml:space="preserve">тендерна </w:t>
      </w:r>
      <w:r w:rsidRPr="00E0474B">
        <w:rPr>
          <w:rFonts w:ascii="Times New Roman" w:eastAsia="Times New Roman" w:hAnsi="Times New Roman"/>
          <w:sz w:val="24"/>
          <w:szCs w:val="24"/>
        </w:rPr>
        <w:t>пропозиція разом із Тендерною документацією замовника мають для учасника силу попереднього договору.</w:t>
      </w:r>
    </w:p>
    <w:p w14:paraId="53F39A2F" w14:textId="77777777" w:rsidR="00F1272A" w:rsidRPr="00FD7568" w:rsidRDefault="00F1272A" w:rsidP="00F1272A">
      <w:pPr>
        <w:numPr>
          <w:ilvl w:val="2"/>
          <w:numId w:val="18"/>
        </w:numPr>
        <w:ind w:left="426" w:hanging="426"/>
        <w:contextualSpacing/>
        <w:jc w:val="both"/>
        <w:rPr>
          <w:rFonts w:ascii="Times New Roman" w:eastAsia="Times New Roman" w:hAnsi="Times New Roman"/>
          <w:sz w:val="24"/>
          <w:szCs w:val="24"/>
        </w:rPr>
      </w:pPr>
      <w:r w:rsidRPr="00FD7568">
        <w:rPr>
          <w:rFonts w:ascii="Times New Roman" w:eastAsia="Times New Roman" w:hAnsi="Times New Roman"/>
          <w:sz w:val="24"/>
          <w:szCs w:val="24"/>
        </w:rPr>
        <w:t>Гарантуємо(-ю) без будь-яких умов та застережень:</w:t>
      </w:r>
    </w:p>
    <w:p w14:paraId="436EED64" w14:textId="362E0DC6"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свою фінансову, ресурсну і технічну спроможність виконати договір про закупівлю на запропонованих умовах, в тому числі</w:t>
      </w:r>
      <w:r w:rsidR="00BC7878">
        <w:rPr>
          <w:rFonts w:ascii="Times New Roman" w:eastAsia="Times New Roman" w:hAnsi="Times New Roman"/>
          <w:sz w:val="24"/>
          <w:szCs w:val="24"/>
          <w:lang w:val="ru-RU"/>
        </w:rPr>
        <w:t>,</w:t>
      </w:r>
      <w:r w:rsidRPr="00E0474B">
        <w:rPr>
          <w:rFonts w:ascii="Times New Roman" w:eastAsia="Times New Roman" w:hAnsi="Times New Roman"/>
          <w:sz w:val="24"/>
          <w:szCs w:val="24"/>
        </w:rPr>
        <w:t xml:space="preserve"> усі вимоги до предмета закупівлі;</w:t>
      </w:r>
    </w:p>
    <w:p w14:paraId="1195F9E3"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достовірність усіх відомостей, викладених у нашій </w:t>
      </w:r>
      <w:r>
        <w:rPr>
          <w:rFonts w:ascii="Times New Roman" w:eastAsia="Times New Roman" w:hAnsi="Times New Roman"/>
          <w:sz w:val="24"/>
          <w:szCs w:val="24"/>
        </w:rPr>
        <w:t xml:space="preserve">тендерній </w:t>
      </w:r>
      <w:r w:rsidRPr="00E0474B">
        <w:rPr>
          <w:rFonts w:ascii="Times New Roman" w:eastAsia="Times New Roman" w:hAnsi="Times New Roman"/>
          <w:sz w:val="24"/>
          <w:szCs w:val="24"/>
        </w:rPr>
        <w:t>пропозиції;</w:t>
      </w:r>
    </w:p>
    <w:p w14:paraId="41A023CD"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виконання усіх зобов’язань, що випливають із факту подання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та участі у процедурі закупівлі;</w:t>
      </w:r>
    </w:p>
    <w:p w14:paraId="378A3B00"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що після закінчення строку подання тендерн</w:t>
      </w:r>
      <w:r>
        <w:rPr>
          <w:rFonts w:ascii="Times New Roman" w:eastAsia="Times New Roman" w:hAnsi="Times New Roman"/>
          <w:sz w:val="24"/>
          <w:szCs w:val="24"/>
        </w:rPr>
        <w:t>ої</w:t>
      </w:r>
      <w:r w:rsidRPr="00E0474B">
        <w:rPr>
          <w:rFonts w:ascii="Times New Roman" w:eastAsia="Times New Roman" w:hAnsi="Times New Roman"/>
          <w:sz w:val="24"/>
          <w:szCs w:val="24"/>
        </w:rPr>
        <w:t xml:space="preserve"> пропозиці</w:t>
      </w:r>
      <w:r>
        <w:rPr>
          <w:rFonts w:ascii="Times New Roman" w:eastAsia="Times New Roman" w:hAnsi="Times New Roman"/>
          <w:sz w:val="24"/>
          <w:szCs w:val="24"/>
        </w:rPr>
        <w:t>ї</w:t>
      </w:r>
      <w:r w:rsidRPr="00E0474B">
        <w:rPr>
          <w:rFonts w:ascii="Times New Roman" w:eastAsia="Times New Roman" w:hAnsi="Times New Roman"/>
          <w:sz w:val="24"/>
          <w:szCs w:val="24"/>
        </w:rPr>
        <w:t xml:space="preserve"> дана </w:t>
      </w:r>
      <w:r>
        <w:rPr>
          <w:rFonts w:ascii="Times New Roman" w:eastAsia="Times New Roman" w:hAnsi="Times New Roman"/>
          <w:sz w:val="24"/>
          <w:szCs w:val="24"/>
        </w:rPr>
        <w:t xml:space="preserve">тендерна </w:t>
      </w:r>
      <w:r w:rsidRPr="00E0474B">
        <w:rPr>
          <w:rFonts w:ascii="Times New Roman" w:eastAsia="Times New Roman" w:hAnsi="Times New Roman"/>
          <w:sz w:val="24"/>
          <w:szCs w:val="24"/>
        </w:rPr>
        <w:t xml:space="preserve">пропозиція залишатиметься незмінною і не буде відкликана протягом строку її дії.  </w:t>
      </w:r>
    </w:p>
    <w:p w14:paraId="4D064C6F" w14:textId="77777777" w:rsidR="00F1272A" w:rsidRPr="00FD7568" w:rsidRDefault="00F1272A" w:rsidP="00F1272A">
      <w:pPr>
        <w:numPr>
          <w:ilvl w:val="2"/>
          <w:numId w:val="18"/>
        </w:numPr>
        <w:ind w:left="426" w:hanging="426"/>
        <w:contextualSpacing/>
        <w:jc w:val="both"/>
        <w:rPr>
          <w:rFonts w:ascii="Times New Roman" w:eastAsia="Times New Roman" w:hAnsi="Times New Roman"/>
          <w:sz w:val="24"/>
          <w:szCs w:val="24"/>
        </w:rPr>
      </w:pPr>
      <w:r w:rsidRPr="00FD7568">
        <w:rPr>
          <w:rFonts w:ascii="Times New Roman" w:eastAsia="Times New Roman" w:hAnsi="Times New Roman"/>
          <w:sz w:val="24"/>
          <w:szCs w:val="24"/>
        </w:rPr>
        <w:t>Зобов’язуємося(-</w:t>
      </w:r>
      <w:proofErr w:type="spellStart"/>
      <w:r w:rsidRPr="00FD7568">
        <w:rPr>
          <w:rFonts w:ascii="Times New Roman" w:eastAsia="Times New Roman" w:hAnsi="Times New Roman"/>
          <w:sz w:val="24"/>
          <w:szCs w:val="24"/>
        </w:rPr>
        <w:t>юся</w:t>
      </w:r>
      <w:proofErr w:type="spellEnd"/>
      <w:r w:rsidRPr="00FD7568">
        <w:rPr>
          <w:rFonts w:ascii="Times New Roman" w:eastAsia="Times New Roman" w:hAnsi="Times New Roman"/>
          <w:sz w:val="24"/>
          <w:szCs w:val="24"/>
        </w:rPr>
        <w:t>) без будь-яких умов та застережень:</w:t>
      </w:r>
    </w:p>
    <w:p w14:paraId="05AF2B93"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додержуватися умов даної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протягом усього строку її дії;</w:t>
      </w:r>
    </w:p>
    <w:p w14:paraId="2C275370" w14:textId="77777777" w:rsidR="00F1272A" w:rsidRPr="00BE2704" w:rsidRDefault="00F1272A" w:rsidP="00F1272A">
      <w:pPr>
        <w:numPr>
          <w:ilvl w:val="3"/>
          <w:numId w:val="18"/>
        </w:numPr>
        <w:ind w:left="908" w:hanging="454"/>
        <w:contextualSpacing/>
        <w:jc w:val="both"/>
        <w:rPr>
          <w:rFonts w:ascii="Times New Roman" w:eastAsia="Times New Roman" w:hAnsi="Times New Roman"/>
          <w:sz w:val="24"/>
          <w:szCs w:val="24"/>
        </w:rPr>
      </w:pPr>
      <w:r w:rsidRPr="00BE2704">
        <w:rPr>
          <w:rFonts w:ascii="Times New Roman" w:eastAsia="Times New Roman" w:hAnsi="Times New Roman"/>
          <w:sz w:val="24"/>
          <w:szCs w:val="24"/>
        </w:rPr>
        <w:t xml:space="preserve">у разі визнання нас переможцем у строк, що не перевищує чотири дні з дати оприлюднення в електронній системі </w:t>
      </w:r>
      <w:proofErr w:type="spellStart"/>
      <w:r w:rsidRPr="00BE2704">
        <w:rPr>
          <w:rFonts w:ascii="Times New Roman" w:eastAsia="Times New Roman" w:hAnsi="Times New Roman"/>
          <w:sz w:val="24"/>
          <w:szCs w:val="24"/>
        </w:rPr>
        <w:t>закупівель</w:t>
      </w:r>
      <w:proofErr w:type="spellEnd"/>
      <w:r w:rsidRPr="00BE2704">
        <w:rPr>
          <w:rFonts w:ascii="Times New Roman" w:eastAsia="Times New Roman" w:hAnsi="Times New Roman"/>
          <w:sz w:val="24"/>
          <w:szCs w:val="24"/>
        </w:rPr>
        <w:t xml:space="preserve"> повідомлення про намір укласти договір про закупівлю, надати замовнику шляхом оприлюднення в електронній системі </w:t>
      </w:r>
      <w:proofErr w:type="spellStart"/>
      <w:r w:rsidRPr="00BE2704">
        <w:rPr>
          <w:rFonts w:ascii="Times New Roman" w:eastAsia="Times New Roman" w:hAnsi="Times New Roman"/>
          <w:sz w:val="24"/>
          <w:szCs w:val="24"/>
        </w:rPr>
        <w:t>закупівель</w:t>
      </w:r>
      <w:proofErr w:type="spellEnd"/>
      <w:r w:rsidRPr="00BE2704">
        <w:rPr>
          <w:rFonts w:ascii="Times New Roman" w:eastAsia="Times New Roman" w:hAnsi="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відповідно до вимог Тендерної документації замовника та чинного законодавства.</w:t>
      </w:r>
    </w:p>
    <w:p w14:paraId="7BB8A987"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у разі визнання нас переможцем укласти договір про закупівлю на запропонованих умовах у строки, визначені чинним законодавством;</w:t>
      </w:r>
    </w:p>
    <w:p w14:paraId="764CA8EF"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у разі укладення договору про закупівлю належним чином та в установлені строки виконати усі умови договору, в тому числі вимоги до предмета закупівлі.</w:t>
      </w:r>
    </w:p>
    <w:p w14:paraId="75F9D3A1" w14:textId="77777777" w:rsidR="00F1272A" w:rsidRDefault="00F1272A" w:rsidP="00F1272A">
      <w:pPr>
        <w:numPr>
          <w:ilvl w:val="1"/>
          <w:numId w:val="18"/>
        </w:numPr>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Дана заява не може бути змінена або відкликана після закінчення строку подання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w:t>
      </w:r>
      <w:r>
        <w:rPr>
          <w:rFonts w:ascii="Times New Roman" w:eastAsia="Times New Roman" w:hAnsi="Times New Roman"/>
          <w:sz w:val="24"/>
          <w:szCs w:val="24"/>
        </w:rPr>
        <w:t>ї</w:t>
      </w:r>
      <w:r w:rsidRPr="00E0474B">
        <w:rPr>
          <w:rFonts w:ascii="Times New Roman" w:eastAsia="Times New Roman" w:hAnsi="Times New Roman"/>
          <w:sz w:val="24"/>
          <w:szCs w:val="24"/>
        </w:rPr>
        <w:t xml:space="preserve">, а усі гарантії та зобов’язання викладені у цій заяві є безумовними та безвідкличними. </w:t>
      </w:r>
    </w:p>
    <w:p w14:paraId="0C38BC9B" w14:textId="77777777" w:rsidR="00F1272A" w:rsidRPr="00C374EF" w:rsidRDefault="00F1272A" w:rsidP="00F1272A">
      <w:pPr>
        <w:contextualSpacing/>
        <w:jc w:val="both"/>
        <w:rPr>
          <w:rFonts w:ascii="Times New Roman" w:eastAsia="Times New Roman" w:hAnsi="Times New Roman"/>
          <w:sz w:val="24"/>
          <w:szCs w:val="24"/>
        </w:rPr>
      </w:pPr>
    </w:p>
    <w:p w14:paraId="77A8362F" w14:textId="77777777" w:rsidR="00F1272A" w:rsidRPr="001D2B4B" w:rsidRDefault="00F1272A" w:rsidP="00F1272A">
      <w:pPr>
        <w:spacing w:before="120"/>
        <w:ind w:right="-142"/>
        <w:contextualSpacing/>
        <w:rPr>
          <w:rFonts w:ascii="Times New Roman" w:eastAsia="Times New Roman" w:hAnsi="Times New Roman"/>
          <w:sz w:val="24"/>
          <w:szCs w:val="24"/>
        </w:rPr>
      </w:pPr>
      <w:r w:rsidRPr="001D2B4B">
        <w:rPr>
          <w:rFonts w:ascii="Times New Roman" w:eastAsia="Times New Roman" w:hAnsi="Times New Roman"/>
          <w:sz w:val="24"/>
          <w:szCs w:val="24"/>
        </w:rPr>
        <w:t xml:space="preserve">Підпис уповноваженої службової (посадової) особи учасника </w:t>
      </w:r>
      <w:r w:rsidRPr="001D2B4B">
        <w:rPr>
          <w:rFonts w:ascii="Times New Roman" w:eastAsia="Times New Roman" w:hAnsi="Times New Roman"/>
          <w:sz w:val="24"/>
          <w:szCs w:val="24"/>
        </w:rPr>
        <w:br/>
      </w:r>
    </w:p>
    <w:tbl>
      <w:tblPr>
        <w:tblW w:w="5000" w:type="pct"/>
        <w:tblCellMar>
          <w:left w:w="28" w:type="dxa"/>
          <w:right w:w="28" w:type="dxa"/>
        </w:tblCellMar>
        <w:tblLook w:val="04A0" w:firstRow="1" w:lastRow="0" w:firstColumn="1" w:lastColumn="0" w:noHBand="0" w:noVBand="1"/>
      </w:tblPr>
      <w:tblGrid>
        <w:gridCol w:w="2748"/>
        <w:gridCol w:w="842"/>
        <w:gridCol w:w="298"/>
        <w:gridCol w:w="166"/>
        <w:gridCol w:w="1615"/>
        <w:gridCol w:w="148"/>
        <w:gridCol w:w="296"/>
        <w:gridCol w:w="4008"/>
      </w:tblGrid>
      <w:tr w:rsidR="00F1272A" w:rsidRPr="001D2B4B" w14:paraId="34FEA433" w14:textId="77777777" w:rsidTr="00045C4C">
        <w:tc>
          <w:tcPr>
            <w:tcW w:w="1921" w:type="pct"/>
            <w:gridSpan w:val="3"/>
            <w:tcBorders>
              <w:top w:val="dashed" w:sz="4" w:space="0" w:color="A5A5A5"/>
              <w:left w:val="dashed" w:sz="4" w:space="0" w:color="A5A5A5"/>
              <w:bottom w:val="single" w:sz="4" w:space="0" w:color="auto"/>
              <w:right w:val="dashed" w:sz="4" w:space="0" w:color="A5A5A5"/>
            </w:tcBorders>
          </w:tcPr>
          <w:p w14:paraId="0B33ABE7" w14:textId="77777777" w:rsidR="00F1272A" w:rsidRPr="001D2B4B" w:rsidRDefault="00F1272A" w:rsidP="00045C4C">
            <w:pPr>
              <w:spacing w:after="160" w:line="256" w:lineRule="auto"/>
              <w:rPr>
                <w:rFonts w:ascii="Times New Roman" w:hAnsi="Times New Roman"/>
                <w:b/>
                <w:sz w:val="24"/>
                <w:szCs w:val="24"/>
              </w:rPr>
            </w:pPr>
          </w:p>
        </w:tc>
        <w:tc>
          <w:tcPr>
            <w:tcW w:w="82" w:type="pct"/>
            <w:tcBorders>
              <w:top w:val="nil"/>
              <w:left w:val="dashed" w:sz="4" w:space="0" w:color="A5A5A5"/>
              <w:bottom w:val="nil"/>
              <w:right w:val="nil"/>
            </w:tcBorders>
          </w:tcPr>
          <w:p w14:paraId="58567616" w14:textId="77777777" w:rsidR="00F1272A" w:rsidRPr="001D2B4B" w:rsidRDefault="00F1272A" w:rsidP="00045C4C">
            <w:pPr>
              <w:spacing w:after="160" w:line="256" w:lineRule="auto"/>
              <w:rPr>
                <w:rFonts w:ascii="Times New Roman" w:hAnsi="Times New Roman"/>
                <w:b/>
                <w:sz w:val="24"/>
                <w:szCs w:val="24"/>
              </w:rPr>
            </w:pPr>
          </w:p>
        </w:tc>
        <w:tc>
          <w:tcPr>
            <w:tcW w:w="798" w:type="pct"/>
            <w:tcBorders>
              <w:top w:val="nil"/>
              <w:left w:val="nil"/>
              <w:bottom w:val="single" w:sz="4" w:space="0" w:color="auto"/>
              <w:right w:val="nil"/>
            </w:tcBorders>
          </w:tcPr>
          <w:p w14:paraId="07FD1A8A" w14:textId="77777777" w:rsidR="00F1272A" w:rsidRPr="001D2B4B" w:rsidRDefault="00F1272A" w:rsidP="00045C4C">
            <w:pPr>
              <w:spacing w:after="160" w:line="256" w:lineRule="auto"/>
              <w:rPr>
                <w:rFonts w:ascii="Times New Roman" w:hAnsi="Times New Roman"/>
                <w:b/>
                <w:sz w:val="24"/>
                <w:szCs w:val="24"/>
              </w:rPr>
            </w:pPr>
          </w:p>
        </w:tc>
        <w:tc>
          <w:tcPr>
            <w:tcW w:w="73" w:type="pct"/>
            <w:tcBorders>
              <w:top w:val="nil"/>
              <w:left w:val="nil"/>
              <w:bottom w:val="nil"/>
              <w:right w:val="dashed" w:sz="4" w:space="0" w:color="A5A5A5"/>
            </w:tcBorders>
          </w:tcPr>
          <w:p w14:paraId="13EFCCDE" w14:textId="77777777" w:rsidR="00F1272A" w:rsidRPr="001D2B4B" w:rsidRDefault="00F1272A" w:rsidP="00045C4C">
            <w:pPr>
              <w:spacing w:after="160" w:line="256" w:lineRule="auto"/>
              <w:rPr>
                <w:rFonts w:ascii="Times New Roman" w:hAnsi="Times New Roman"/>
                <w:b/>
                <w:sz w:val="24"/>
                <w:szCs w:val="24"/>
              </w:rPr>
            </w:pPr>
          </w:p>
        </w:tc>
        <w:tc>
          <w:tcPr>
            <w:tcW w:w="2126" w:type="pct"/>
            <w:gridSpan w:val="2"/>
            <w:tcBorders>
              <w:top w:val="dashed" w:sz="4" w:space="0" w:color="A5A5A5"/>
              <w:left w:val="dashed" w:sz="4" w:space="0" w:color="A5A5A5"/>
              <w:bottom w:val="single" w:sz="4" w:space="0" w:color="auto"/>
              <w:right w:val="dashed" w:sz="4" w:space="0" w:color="A5A5A5"/>
            </w:tcBorders>
          </w:tcPr>
          <w:p w14:paraId="719324FB" w14:textId="77777777" w:rsidR="00F1272A" w:rsidRPr="001D2B4B" w:rsidRDefault="00F1272A" w:rsidP="00045C4C">
            <w:pPr>
              <w:spacing w:after="160" w:line="256" w:lineRule="auto"/>
              <w:rPr>
                <w:rFonts w:ascii="Times New Roman" w:hAnsi="Times New Roman"/>
                <w:b/>
                <w:sz w:val="24"/>
                <w:szCs w:val="24"/>
              </w:rPr>
            </w:pPr>
          </w:p>
        </w:tc>
      </w:tr>
      <w:tr w:rsidR="00F1272A" w:rsidRPr="001D2B4B" w14:paraId="6DAA5C86" w14:textId="77777777" w:rsidTr="00045C4C">
        <w:tc>
          <w:tcPr>
            <w:tcW w:w="1921" w:type="pct"/>
            <w:gridSpan w:val="3"/>
            <w:tcBorders>
              <w:top w:val="single" w:sz="4" w:space="0" w:color="auto"/>
              <w:left w:val="nil"/>
              <w:bottom w:val="nil"/>
              <w:right w:val="nil"/>
            </w:tcBorders>
            <w:hideMark/>
          </w:tcPr>
          <w:p w14:paraId="27EE0B7A"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(посада)</w:t>
            </w:r>
          </w:p>
        </w:tc>
        <w:tc>
          <w:tcPr>
            <w:tcW w:w="82" w:type="pct"/>
          </w:tcPr>
          <w:p w14:paraId="723AFDB7"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798" w:type="pct"/>
            <w:tcBorders>
              <w:top w:val="single" w:sz="4" w:space="0" w:color="auto"/>
              <w:left w:val="nil"/>
              <w:bottom w:val="nil"/>
              <w:right w:val="nil"/>
            </w:tcBorders>
            <w:hideMark/>
          </w:tcPr>
          <w:p w14:paraId="5C2450BC"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(підпис)</w:t>
            </w:r>
          </w:p>
        </w:tc>
        <w:tc>
          <w:tcPr>
            <w:tcW w:w="73" w:type="pct"/>
          </w:tcPr>
          <w:p w14:paraId="783A34DA"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2126" w:type="pct"/>
            <w:gridSpan w:val="2"/>
            <w:tcBorders>
              <w:top w:val="single" w:sz="4" w:space="0" w:color="auto"/>
              <w:left w:val="nil"/>
              <w:bottom w:val="nil"/>
              <w:right w:val="nil"/>
            </w:tcBorders>
            <w:hideMark/>
          </w:tcPr>
          <w:p w14:paraId="6C0A995C"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(прізвище, ім’я, по батькові)</w:t>
            </w:r>
          </w:p>
        </w:tc>
      </w:tr>
      <w:tr w:rsidR="00F1272A" w:rsidRPr="001D2B4B" w14:paraId="02BFBE37" w14:textId="77777777" w:rsidTr="00045C4C">
        <w:tc>
          <w:tcPr>
            <w:tcW w:w="1358" w:type="pct"/>
            <w:tcBorders>
              <w:top w:val="dashed" w:sz="4" w:space="0" w:color="808080"/>
              <w:left w:val="dashed" w:sz="4" w:space="0" w:color="808080"/>
              <w:bottom w:val="single" w:sz="4" w:space="0" w:color="auto"/>
              <w:right w:val="dashed" w:sz="4" w:space="0" w:color="808080"/>
            </w:tcBorders>
          </w:tcPr>
          <w:p w14:paraId="3BAC757E" w14:textId="77777777" w:rsidR="00F1272A" w:rsidRPr="001D2B4B" w:rsidRDefault="00F1272A" w:rsidP="00045C4C">
            <w:pPr>
              <w:spacing w:after="160" w:line="256" w:lineRule="auto"/>
              <w:ind w:right="55"/>
              <w:jc w:val="right"/>
              <w:rPr>
                <w:rFonts w:ascii="Times New Roman" w:hAnsi="Times New Roman"/>
                <w:sz w:val="24"/>
                <w:szCs w:val="24"/>
              </w:rPr>
            </w:pPr>
          </w:p>
        </w:tc>
        <w:tc>
          <w:tcPr>
            <w:tcW w:w="416" w:type="pct"/>
            <w:tcBorders>
              <w:top w:val="nil"/>
              <w:left w:val="dashed" w:sz="4" w:space="0" w:color="808080"/>
              <w:bottom w:val="nil"/>
              <w:right w:val="single" w:sz="4" w:space="0" w:color="auto"/>
            </w:tcBorders>
          </w:tcPr>
          <w:p w14:paraId="62244381" w14:textId="77777777" w:rsidR="00F1272A" w:rsidRPr="001D2B4B" w:rsidRDefault="00F1272A" w:rsidP="00045C4C">
            <w:pPr>
              <w:spacing w:after="160" w:line="256" w:lineRule="auto"/>
              <w:ind w:right="55"/>
              <w:jc w:val="right"/>
              <w:rPr>
                <w:rFonts w:ascii="Times New Roman" w:hAnsi="Times New Roman"/>
                <w:sz w:val="24"/>
                <w:szCs w:val="24"/>
              </w:rPr>
            </w:pPr>
          </w:p>
        </w:tc>
        <w:tc>
          <w:tcPr>
            <w:tcW w:w="147" w:type="pct"/>
            <w:tcBorders>
              <w:top w:val="single" w:sz="4" w:space="0" w:color="auto"/>
              <w:left w:val="single" w:sz="4" w:space="0" w:color="auto"/>
              <w:bottom w:val="nil"/>
              <w:right w:val="nil"/>
            </w:tcBorders>
          </w:tcPr>
          <w:p w14:paraId="243E98D0" w14:textId="77777777" w:rsidR="00F1272A" w:rsidRPr="001D2B4B" w:rsidRDefault="00F1272A" w:rsidP="00045C4C">
            <w:pPr>
              <w:spacing w:after="160" w:line="256" w:lineRule="auto"/>
              <w:jc w:val="right"/>
              <w:rPr>
                <w:rFonts w:ascii="Times New Roman" w:hAnsi="Times New Roman"/>
                <w:sz w:val="24"/>
                <w:szCs w:val="24"/>
              </w:rPr>
            </w:pPr>
          </w:p>
        </w:tc>
        <w:tc>
          <w:tcPr>
            <w:tcW w:w="82" w:type="pct"/>
          </w:tcPr>
          <w:p w14:paraId="10791B16" w14:textId="77777777" w:rsidR="00F1272A" w:rsidRPr="001D2B4B" w:rsidRDefault="00F1272A" w:rsidP="00045C4C">
            <w:pPr>
              <w:spacing w:after="160" w:line="256" w:lineRule="auto"/>
              <w:jc w:val="center"/>
              <w:rPr>
                <w:rFonts w:ascii="Times New Roman" w:hAnsi="Times New Roman"/>
                <w:i/>
                <w:sz w:val="24"/>
                <w:szCs w:val="24"/>
              </w:rPr>
            </w:pPr>
          </w:p>
        </w:tc>
        <w:tc>
          <w:tcPr>
            <w:tcW w:w="798" w:type="pct"/>
          </w:tcPr>
          <w:p w14:paraId="1110E553" w14:textId="77777777" w:rsidR="00F1272A" w:rsidRPr="001D2B4B" w:rsidRDefault="00F1272A" w:rsidP="00045C4C">
            <w:pPr>
              <w:spacing w:after="160" w:line="256" w:lineRule="auto"/>
              <w:jc w:val="center"/>
              <w:rPr>
                <w:rFonts w:ascii="Times New Roman" w:hAnsi="Times New Roman"/>
                <w:i/>
                <w:sz w:val="24"/>
                <w:szCs w:val="24"/>
              </w:rPr>
            </w:pPr>
          </w:p>
        </w:tc>
        <w:tc>
          <w:tcPr>
            <w:tcW w:w="73" w:type="pct"/>
          </w:tcPr>
          <w:p w14:paraId="503A5BD2" w14:textId="77777777" w:rsidR="00F1272A" w:rsidRPr="001D2B4B" w:rsidRDefault="00F1272A" w:rsidP="00045C4C">
            <w:pPr>
              <w:spacing w:after="160" w:line="256" w:lineRule="auto"/>
              <w:jc w:val="center"/>
              <w:rPr>
                <w:rFonts w:ascii="Times New Roman" w:hAnsi="Times New Roman"/>
                <w:i/>
                <w:sz w:val="24"/>
                <w:szCs w:val="24"/>
              </w:rPr>
            </w:pPr>
          </w:p>
        </w:tc>
        <w:tc>
          <w:tcPr>
            <w:tcW w:w="146" w:type="pct"/>
            <w:tcBorders>
              <w:top w:val="single" w:sz="4" w:space="0" w:color="auto"/>
              <w:left w:val="nil"/>
              <w:bottom w:val="nil"/>
              <w:right w:val="single" w:sz="4" w:space="0" w:color="auto"/>
            </w:tcBorders>
          </w:tcPr>
          <w:p w14:paraId="69E169BE" w14:textId="77777777" w:rsidR="00F1272A" w:rsidRPr="001D2B4B" w:rsidRDefault="00F1272A" w:rsidP="00045C4C">
            <w:pPr>
              <w:spacing w:after="160" w:line="256" w:lineRule="auto"/>
              <w:ind w:right="-170"/>
              <w:rPr>
                <w:rFonts w:ascii="Times New Roman" w:hAnsi="Times New Roman"/>
                <w:sz w:val="24"/>
                <w:szCs w:val="24"/>
              </w:rPr>
            </w:pPr>
          </w:p>
        </w:tc>
        <w:tc>
          <w:tcPr>
            <w:tcW w:w="1980" w:type="pct"/>
            <w:tcBorders>
              <w:top w:val="nil"/>
              <w:left w:val="single" w:sz="4" w:space="0" w:color="auto"/>
              <w:bottom w:val="nil"/>
              <w:right w:val="nil"/>
            </w:tcBorders>
          </w:tcPr>
          <w:p w14:paraId="07A291CB" w14:textId="77777777" w:rsidR="00F1272A" w:rsidRPr="001D2B4B" w:rsidRDefault="00F1272A" w:rsidP="00045C4C">
            <w:pPr>
              <w:spacing w:after="160" w:line="256" w:lineRule="auto"/>
              <w:rPr>
                <w:rFonts w:ascii="Times New Roman" w:hAnsi="Times New Roman"/>
                <w:sz w:val="24"/>
                <w:szCs w:val="24"/>
              </w:rPr>
            </w:pPr>
          </w:p>
        </w:tc>
      </w:tr>
      <w:tr w:rsidR="00F1272A" w:rsidRPr="001D2B4B" w14:paraId="718DF706" w14:textId="77777777" w:rsidTr="00045C4C">
        <w:tc>
          <w:tcPr>
            <w:tcW w:w="1358" w:type="pct"/>
            <w:tcBorders>
              <w:top w:val="single" w:sz="4" w:space="0" w:color="auto"/>
              <w:left w:val="nil"/>
              <w:bottom w:val="nil"/>
              <w:right w:val="nil"/>
            </w:tcBorders>
            <w:hideMark/>
          </w:tcPr>
          <w:p w14:paraId="10F0F091"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pacing w:val="10"/>
                <w:sz w:val="24"/>
                <w:szCs w:val="24"/>
                <w:vertAlign w:val="superscript"/>
              </w:rPr>
              <w:t>(дата)</w:t>
            </w:r>
          </w:p>
        </w:tc>
        <w:tc>
          <w:tcPr>
            <w:tcW w:w="416" w:type="pct"/>
          </w:tcPr>
          <w:p w14:paraId="0649A114"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47" w:type="pct"/>
          </w:tcPr>
          <w:p w14:paraId="51B541CC"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82" w:type="pct"/>
          </w:tcPr>
          <w:p w14:paraId="31AA1E87"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798" w:type="pct"/>
            <w:hideMark/>
          </w:tcPr>
          <w:p w14:paraId="6661FEB4"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(М.П.)</w:t>
            </w:r>
          </w:p>
        </w:tc>
        <w:tc>
          <w:tcPr>
            <w:tcW w:w="73" w:type="pct"/>
          </w:tcPr>
          <w:p w14:paraId="58751B2D"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46" w:type="pct"/>
          </w:tcPr>
          <w:p w14:paraId="1FA07ABF"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980" w:type="pct"/>
          </w:tcPr>
          <w:p w14:paraId="6A91AC5A"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r>
    </w:tbl>
    <w:p w14:paraId="6E4A8475" w14:textId="77777777" w:rsidR="00F1272A" w:rsidRPr="001D2B4B" w:rsidRDefault="00F1272A" w:rsidP="00F1272A">
      <w:pPr>
        <w:spacing w:after="160" w:line="256" w:lineRule="auto"/>
        <w:rPr>
          <w:rFonts w:ascii="Times New Roman" w:eastAsia="Times New Roman" w:hAnsi="Times New Roman"/>
          <w:sz w:val="24"/>
          <w:szCs w:val="24"/>
          <w:lang w:val="en-US"/>
        </w:rPr>
      </w:pPr>
    </w:p>
    <w:p w14:paraId="437C0E60" w14:textId="56FE54AA" w:rsidR="00F1272A" w:rsidRPr="00F1272A" w:rsidRDefault="00F1272A" w:rsidP="000035DE">
      <w:pPr>
        <w:pStyle w:val="ad"/>
        <w:spacing w:after="0" w:line="240" w:lineRule="auto"/>
        <w:ind w:left="0" w:firstLine="567"/>
        <w:contextualSpacing w:val="0"/>
        <w:jc w:val="right"/>
        <w:rPr>
          <w:rStyle w:val="af2"/>
          <w:b/>
          <w:bCs/>
          <w:color w:val="23262B"/>
          <w:sz w:val="20"/>
          <w:szCs w:val="20"/>
        </w:rPr>
      </w:pPr>
      <w:r w:rsidRPr="00E0474B">
        <w:rPr>
          <w:rFonts w:ascii="Times New Roman" w:hAnsi="Times New Roman"/>
          <w:i/>
          <w:color w:val="000000"/>
          <w:sz w:val="24"/>
          <w:szCs w:val="24"/>
          <w:lang w:val="uk-UA"/>
        </w:rPr>
        <w:br w:type="page"/>
      </w:r>
      <w:r w:rsidR="000035DE">
        <w:rPr>
          <w:rFonts w:ascii="Times New Roman" w:hAnsi="Times New Roman"/>
          <w:b/>
          <w:color w:val="000000"/>
          <w:sz w:val="24"/>
          <w:szCs w:val="24"/>
          <w:lang w:val="uk-UA"/>
        </w:rPr>
        <w:lastRenderedPageBreak/>
        <w:t xml:space="preserve"> </w:t>
      </w:r>
    </w:p>
    <w:p w14:paraId="0D5D5C57"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51AC20FD"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537A6A44"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1A4BA32C"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2BF9B1C"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BAE6FFD"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1E0B2F8E"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2E2C0AC4"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AA5D32C" w14:textId="77777777" w:rsidR="00097262" w:rsidRDefault="00097262" w:rsidP="00F06E70">
      <w:pPr>
        <w:pStyle w:val="af0"/>
        <w:shd w:val="clear" w:color="auto" w:fill="FFFFFF"/>
        <w:spacing w:before="0" w:beforeAutospacing="0" w:after="150" w:afterAutospacing="0"/>
        <w:ind w:left="720"/>
        <w:jc w:val="right"/>
        <w:rPr>
          <w:rStyle w:val="af2"/>
          <w:b/>
          <w:bCs/>
          <w:color w:val="23262B"/>
          <w:sz w:val="20"/>
          <w:szCs w:val="20"/>
        </w:rPr>
      </w:pPr>
    </w:p>
    <w:p w14:paraId="76A3343E"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E1838FD" w14:textId="77777777" w:rsidR="00A61BCB" w:rsidRPr="00216710" w:rsidRDefault="00F375E5" w:rsidP="00BB0473">
      <w:pPr>
        <w:pStyle w:val="af0"/>
        <w:shd w:val="clear" w:color="auto" w:fill="FFFFFF"/>
        <w:spacing w:before="0" w:beforeAutospacing="0" w:after="150" w:afterAutospacing="0"/>
        <w:ind w:left="720"/>
        <w:rPr>
          <w:color w:val="000000"/>
        </w:rPr>
      </w:pPr>
      <w:r>
        <w:rPr>
          <w:color w:val="000000"/>
        </w:rPr>
        <w:t xml:space="preserve"> </w:t>
      </w:r>
    </w:p>
    <w:sectPr w:rsidR="00A61BCB" w:rsidRPr="00216710" w:rsidSect="00A43DF0">
      <w:headerReference w:type="default" r:id="rId8"/>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87FFC8" w14:textId="77777777" w:rsidR="00A43DF0" w:rsidRDefault="00A43DF0" w:rsidP="006F472E">
      <w:r>
        <w:separator/>
      </w:r>
    </w:p>
  </w:endnote>
  <w:endnote w:type="continuationSeparator" w:id="0">
    <w:p w14:paraId="6318F208" w14:textId="77777777" w:rsidR="00A43DF0" w:rsidRDefault="00A43DF0"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8D7DDF" w14:textId="77777777" w:rsidR="00A43DF0" w:rsidRDefault="00A43DF0" w:rsidP="006F472E">
      <w:r>
        <w:separator/>
      </w:r>
    </w:p>
  </w:footnote>
  <w:footnote w:type="continuationSeparator" w:id="0">
    <w:p w14:paraId="08C7869C" w14:textId="77777777" w:rsidR="00A43DF0" w:rsidRDefault="00A43DF0"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B727C"/>
    <w:multiLevelType w:val="multilevel"/>
    <w:tmpl w:val="7E16A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4DB44A33"/>
    <w:multiLevelType w:val="multilevel"/>
    <w:tmpl w:val="9BB26A8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16cid:durableId="841121214">
    <w:abstractNumId w:val="8"/>
  </w:num>
  <w:num w:numId="2" w16cid:durableId="1610889779">
    <w:abstractNumId w:val="11"/>
  </w:num>
  <w:num w:numId="3" w16cid:durableId="1259365894">
    <w:abstractNumId w:val="3"/>
  </w:num>
  <w:num w:numId="4" w16cid:durableId="1617830475">
    <w:abstractNumId w:val="13"/>
  </w:num>
  <w:num w:numId="5" w16cid:durableId="544751742">
    <w:abstractNumId w:val="6"/>
  </w:num>
  <w:num w:numId="6" w16cid:durableId="520171288">
    <w:abstractNumId w:val="16"/>
  </w:num>
  <w:num w:numId="7" w16cid:durableId="1606814835">
    <w:abstractNumId w:val="5"/>
  </w:num>
  <w:num w:numId="8" w16cid:durableId="1045834038">
    <w:abstractNumId w:val="10"/>
  </w:num>
  <w:num w:numId="9" w16cid:durableId="2047827394">
    <w:abstractNumId w:val="20"/>
  </w:num>
  <w:num w:numId="10" w16cid:durableId="1405180318">
    <w:abstractNumId w:val="9"/>
  </w:num>
  <w:num w:numId="11" w16cid:durableId="1087995479">
    <w:abstractNumId w:val="2"/>
  </w:num>
  <w:num w:numId="12" w16cid:durableId="1305891726">
    <w:abstractNumId w:val="0"/>
  </w:num>
  <w:num w:numId="13" w16cid:durableId="1369914045">
    <w:abstractNumId w:val="4"/>
  </w:num>
  <w:num w:numId="14" w16cid:durableId="1031733678">
    <w:abstractNumId w:val="15"/>
  </w:num>
  <w:num w:numId="15" w16cid:durableId="2072801863">
    <w:abstractNumId w:val="18"/>
  </w:num>
  <w:num w:numId="16" w16cid:durableId="37170869">
    <w:abstractNumId w:val="7"/>
  </w:num>
  <w:num w:numId="17" w16cid:durableId="2163635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24374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8204668">
    <w:abstractNumId w:val="14"/>
  </w:num>
  <w:num w:numId="20" w16cid:durableId="5795571">
    <w:abstractNumId w:val="12"/>
  </w:num>
  <w:num w:numId="21" w16cid:durableId="1545604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04A0"/>
    <w:rsid w:val="000020DF"/>
    <w:rsid w:val="000035DE"/>
    <w:rsid w:val="00010657"/>
    <w:rsid w:val="00012E8A"/>
    <w:rsid w:val="00013DC0"/>
    <w:rsid w:val="00017FD5"/>
    <w:rsid w:val="0002084D"/>
    <w:rsid w:val="00023E59"/>
    <w:rsid w:val="000258EC"/>
    <w:rsid w:val="00030296"/>
    <w:rsid w:val="0004209C"/>
    <w:rsid w:val="000445C2"/>
    <w:rsid w:val="00044D64"/>
    <w:rsid w:val="00051704"/>
    <w:rsid w:val="000523A4"/>
    <w:rsid w:val="00056179"/>
    <w:rsid w:val="00062441"/>
    <w:rsid w:val="000659AA"/>
    <w:rsid w:val="0007100C"/>
    <w:rsid w:val="00073D47"/>
    <w:rsid w:val="00077ABB"/>
    <w:rsid w:val="00081324"/>
    <w:rsid w:val="0008164C"/>
    <w:rsid w:val="00081EE5"/>
    <w:rsid w:val="000837FC"/>
    <w:rsid w:val="000939FC"/>
    <w:rsid w:val="000949FE"/>
    <w:rsid w:val="00096027"/>
    <w:rsid w:val="00097262"/>
    <w:rsid w:val="000A4D23"/>
    <w:rsid w:val="000B0216"/>
    <w:rsid w:val="000B467F"/>
    <w:rsid w:val="000B4DF2"/>
    <w:rsid w:val="000B5BB2"/>
    <w:rsid w:val="000B7698"/>
    <w:rsid w:val="000C11F4"/>
    <w:rsid w:val="000C58D6"/>
    <w:rsid w:val="000C66B5"/>
    <w:rsid w:val="000D6AD1"/>
    <w:rsid w:val="000E001F"/>
    <w:rsid w:val="000E0115"/>
    <w:rsid w:val="000E3C06"/>
    <w:rsid w:val="000E428F"/>
    <w:rsid w:val="000E4DCE"/>
    <w:rsid w:val="000F29DB"/>
    <w:rsid w:val="000F59E0"/>
    <w:rsid w:val="001042BE"/>
    <w:rsid w:val="00107170"/>
    <w:rsid w:val="00110198"/>
    <w:rsid w:val="0011794B"/>
    <w:rsid w:val="00137F83"/>
    <w:rsid w:val="0014106C"/>
    <w:rsid w:val="00142175"/>
    <w:rsid w:val="001443D2"/>
    <w:rsid w:val="00146A1D"/>
    <w:rsid w:val="001578C0"/>
    <w:rsid w:val="001611EB"/>
    <w:rsid w:val="0016283E"/>
    <w:rsid w:val="00166943"/>
    <w:rsid w:val="0017009C"/>
    <w:rsid w:val="00174F3A"/>
    <w:rsid w:val="001770DF"/>
    <w:rsid w:val="00190ECB"/>
    <w:rsid w:val="00196324"/>
    <w:rsid w:val="00196807"/>
    <w:rsid w:val="001A081D"/>
    <w:rsid w:val="001A36ED"/>
    <w:rsid w:val="001C3FD8"/>
    <w:rsid w:val="001C4AAD"/>
    <w:rsid w:val="001C4CC2"/>
    <w:rsid w:val="001D0ED2"/>
    <w:rsid w:val="001D60A5"/>
    <w:rsid w:val="001E1C55"/>
    <w:rsid w:val="001E3188"/>
    <w:rsid w:val="001E3E18"/>
    <w:rsid w:val="001F2985"/>
    <w:rsid w:val="001F2B0D"/>
    <w:rsid w:val="001F6549"/>
    <w:rsid w:val="001F765F"/>
    <w:rsid w:val="00203CD4"/>
    <w:rsid w:val="00212D45"/>
    <w:rsid w:val="00215E76"/>
    <w:rsid w:val="00216710"/>
    <w:rsid w:val="002172F4"/>
    <w:rsid w:val="0022373F"/>
    <w:rsid w:val="002275D9"/>
    <w:rsid w:val="00231ABD"/>
    <w:rsid w:val="0024067F"/>
    <w:rsid w:val="00244E64"/>
    <w:rsid w:val="00245600"/>
    <w:rsid w:val="00245CC0"/>
    <w:rsid w:val="00252040"/>
    <w:rsid w:val="0025640D"/>
    <w:rsid w:val="00260932"/>
    <w:rsid w:val="00264426"/>
    <w:rsid w:val="00266F53"/>
    <w:rsid w:val="00267F84"/>
    <w:rsid w:val="0027066F"/>
    <w:rsid w:val="00272BC9"/>
    <w:rsid w:val="0027472A"/>
    <w:rsid w:val="0027527D"/>
    <w:rsid w:val="002775B3"/>
    <w:rsid w:val="00283CDA"/>
    <w:rsid w:val="0029149E"/>
    <w:rsid w:val="00294019"/>
    <w:rsid w:val="00297FFA"/>
    <w:rsid w:val="002A1E4A"/>
    <w:rsid w:val="002A7407"/>
    <w:rsid w:val="002B0B70"/>
    <w:rsid w:val="002B13FC"/>
    <w:rsid w:val="002B225E"/>
    <w:rsid w:val="002B7499"/>
    <w:rsid w:val="002C64CE"/>
    <w:rsid w:val="002C7E31"/>
    <w:rsid w:val="002D1098"/>
    <w:rsid w:val="002D3893"/>
    <w:rsid w:val="002D4587"/>
    <w:rsid w:val="002E052C"/>
    <w:rsid w:val="002F78D3"/>
    <w:rsid w:val="00306C99"/>
    <w:rsid w:val="00312244"/>
    <w:rsid w:val="00317C54"/>
    <w:rsid w:val="003231E5"/>
    <w:rsid w:val="00324CD8"/>
    <w:rsid w:val="003375B9"/>
    <w:rsid w:val="00337B23"/>
    <w:rsid w:val="0035440D"/>
    <w:rsid w:val="00374224"/>
    <w:rsid w:val="00390846"/>
    <w:rsid w:val="0039686D"/>
    <w:rsid w:val="003A0C0C"/>
    <w:rsid w:val="003A4FA3"/>
    <w:rsid w:val="003A6483"/>
    <w:rsid w:val="003B53C2"/>
    <w:rsid w:val="003C2618"/>
    <w:rsid w:val="003C2F4D"/>
    <w:rsid w:val="003D3D53"/>
    <w:rsid w:val="003D6585"/>
    <w:rsid w:val="003F49AD"/>
    <w:rsid w:val="003F4F22"/>
    <w:rsid w:val="003F70BD"/>
    <w:rsid w:val="00405320"/>
    <w:rsid w:val="00405663"/>
    <w:rsid w:val="004069E3"/>
    <w:rsid w:val="00413C9F"/>
    <w:rsid w:val="00417CA4"/>
    <w:rsid w:val="00420B9B"/>
    <w:rsid w:val="00431139"/>
    <w:rsid w:val="004334D3"/>
    <w:rsid w:val="00436FAD"/>
    <w:rsid w:val="004408D6"/>
    <w:rsid w:val="00442367"/>
    <w:rsid w:val="00446FDE"/>
    <w:rsid w:val="00454A1B"/>
    <w:rsid w:val="0046680E"/>
    <w:rsid w:val="004723BF"/>
    <w:rsid w:val="00484934"/>
    <w:rsid w:val="00486CBA"/>
    <w:rsid w:val="00487D21"/>
    <w:rsid w:val="00493971"/>
    <w:rsid w:val="004940E0"/>
    <w:rsid w:val="00494863"/>
    <w:rsid w:val="004A08DA"/>
    <w:rsid w:val="004A5755"/>
    <w:rsid w:val="004B0BC1"/>
    <w:rsid w:val="004B4234"/>
    <w:rsid w:val="004B4471"/>
    <w:rsid w:val="004C57CA"/>
    <w:rsid w:val="004C66F9"/>
    <w:rsid w:val="004D257E"/>
    <w:rsid w:val="004D6D6F"/>
    <w:rsid w:val="004E09A5"/>
    <w:rsid w:val="004E3993"/>
    <w:rsid w:val="004E7C4A"/>
    <w:rsid w:val="00505048"/>
    <w:rsid w:val="00506FF6"/>
    <w:rsid w:val="005128AB"/>
    <w:rsid w:val="00514622"/>
    <w:rsid w:val="005148EE"/>
    <w:rsid w:val="00532779"/>
    <w:rsid w:val="00535F83"/>
    <w:rsid w:val="0054447B"/>
    <w:rsid w:val="00551259"/>
    <w:rsid w:val="00553897"/>
    <w:rsid w:val="005564B0"/>
    <w:rsid w:val="005579EC"/>
    <w:rsid w:val="005618BD"/>
    <w:rsid w:val="00563E57"/>
    <w:rsid w:val="00565EFC"/>
    <w:rsid w:val="005725A0"/>
    <w:rsid w:val="005773C7"/>
    <w:rsid w:val="0058117B"/>
    <w:rsid w:val="005831FF"/>
    <w:rsid w:val="00591B52"/>
    <w:rsid w:val="00595054"/>
    <w:rsid w:val="005A279E"/>
    <w:rsid w:val="005A59B1"/>
    <w:rsid w:val="005A6DCB"/>
    <w:rsid w:val="005B29EF"/>
    <w:rsid w:val="005B5D3E"/>
    <w:rsid w:val="005B7919"/>
    <w:rsid w:val="005C0D54"/>
    <w:rsid w:val="005D4FF0"/>
    <w:rsid w:val="005E2B23"/>
    <w:rsid w:val="005F5E63"/>
    <w:rsid w:val="00600732"/>
    <w:rsid w:val="006009EF"/>
    <w:rsid w:val="006027DE"/>
    <w:rsid w:val="00604BF0"/>
    <w:rsid w:val="00606533"/>
    <w:rsid w:val="00607575"/>
    <w:rsid w:val="00630F90"/>
    <w:rsid w:val="00633F32"/>
    <w:rsid w:val="006405FE"/>
    <w:rsid w:val="00644314"/>
    <w:rsid w:val="006454E8"/>
    <w:rsid w:val="00653EF1"/>
    <w:rsid w:val="00656333"/>
    <w:rsid w:val="006572B3"/>
    <w:rsid w:val="00666401"/>
    <w:rsid w:val="00666928"/>
    <w:rsid w:val="0067675B"/>
    <w:rsid w:val="0068223E"/>
    <w:rsid w:val="006A138F"/>
    <w:rsid w:val="006A4F15"/>
    <w:rsid w:val="006B7D9D"/>
    <w:rsid w:val="006C2B04"/>
    <w:rsid w:val="006C5339"/>
    <w:rsid w:val="006D437D"/>
    <w:rsid w:val="006D57FC"/>
    <w:rsid w:val="006D6024"/>
    <w:rsid w:val="006E2DBE"/>
    <w:rsid w:val="006F03C2"/>
    <w:rsid w:val="006F1471"/>
    <w:rsid w:val="006F3115"/>
    <w:rsid w:val="006F472E"/>
    <w:rsid w:val="00700D2C"/>
    <w:rsid w:val="00702F5F"/>
    <w:rsid w:val="00704C2F"/>
    <w:rsid w:val="0070531C"/>
    <w:rsid w:val="007062A2"/>
    <w:rsid w:val="00713A83"/>
    <w:rsid w:val="00724195"/>
    <w:rsid w:val="0073302E"/>
    <w:rsid w:val="007345B8"/>
    <w:rsid w:val="00740000"/>
    <w:rsid w:val="00740FBE"/>
    <w:rsid w:val="00742DB8"/>
    <w:rsid w:val="00750C41"/>
    <w:rsid w:val="00750F58"/>
    <w:rsid w:val="00757BA0"/>
    <w:rsid w:val="00760B3C"/>
    <w:rsid w:val="00761D62"/>
    <w:rsid w:val="00773C37"/>
    <w:rsid w:val="00786087"/>
    <w:rsid w:val="007873B5"/>
    <w:rsid w:val="00787DF2"/>
    <w:rsid w:val="00787DFF"/>
    <w:rsid w:val="0079277F"/>
    <w:rsid w:val="00793F8C"/>
    <w:rsid w:val="0079452D"/>
    <w:rsid w:val="00797117"/>
    <w:rsid w:val="007A0D35"/>
    <w:rsid w:val="007A5F35"/>
    <w:rsid w:val="007B4C2E"/>
    <w:rsid w:val="007D0B4F"/>
    <w:rsid w:val="007D2A46"/>
    <w:rsid w:val="007E2179"/>
    <w:rsid w:val="007E3541"/>
    <w:rsid w:val="007E7CFB"/>
    <w:rsid w:val="007F1830"/>
    <w:rsid w:val="007F64F2"/>
    <w:rsid w:val="00802BFB"/>
    <w:rsid w:val="0080368B"/>
    <w:rsid w:val="008104EE"/>
    <w:rsid w:val="00816FD8"/>
    <w:rsid w:val="00821851"/>
    <w:rsid w:val="0083592E"/>
    <w:rsid w:val="00841AEF"/>
    <w:rsid w:val="0084520A"/>
    <w:rsid w:val="00854992"/>
    <w:rsid w:val="0085659C"/>
    <w:rsid w:val="008569A5"/>
    <w:rsid w:val="00860E9A"/>
    <w:rsid w:val="00871B1C"/>
    <w:rsid w:val="00872730"/>
    <w:rsid w:val="00874820"/>
    <w:rsid w:val="0087592C"/>
    <w:rsid w:val="00881E61"/>
    <w:rsid w:val="008845A2"/>
    <w:rsid w:val="00884EAF"/>
    <w:rsid w:val="00885E69"/>
    <w:rsid w:val="00892255"/>
    <w:rsid w:val="008A789F"/>
    <w:rsid w:val="008B1394"/>
    <w:rsid w:val="008B5B78"/>
    <w:rsid w:val="008C0BD8"/>
    <w:rsid w:val="008D55A4"/>
    <w:rsid w:val="008E468C"/>
    <w:rsid w:val="008F13D3"/>
    <w:rsid w:val="00906446"/>
    <w:rsid w:val="00907875"/>
    <w:rsid w:val="00911B7E"/>
    <w:rsid w:val="00913B30"/>
    <w:rsid w:val="00913D44"/>
    <w:rsid w:val="00933F11"/>
    <w:rsid w:val="00936DEB"/>
    <w:rsid w:val="009375D2"/>
    <w:rsid w:val="009612B7"/>
    <w:rsid w:val="00967A63"/>
    <w:rsid w:val="0097232A"/>
    <w:rsid w:val="00973773"/>
    <w:rsid w:val="0097465A"/>
    <w:rsid w:val="0098651E"/>
    <w:rsid w:val="00991CAB"/>
    <w:rsid w:val="009A19CF"/>
    <w:rsid w:val="009A305F"/>
    <w:rsid w:val="009A4FA1"/>
    <w:rsid w:val="009B4B22"/>
    <w:rsid w:val="009C4661"/>
    <w:rsid w:val="009C5F02"/>
    <w:rsid w:val="009C78D5"/>
    <w:rsid w:val="009D5B52"/>
    <w:rsid w:val="009D70C7"/>
    <w:rsid w:val="009E030D"/>
    <w:rsid w:val="009E06BF"/>
    <w:rsid w:val="00A0782B"/>
    <w:rsid w:val="00A218B4"/>
    <w:rsid w:val="00A233B3"/>
    <w:rsid w:val="00A26C69"/>
    <w:rsid w:val="00A30CC4"/>
    <w:rsid w:val="00A33307"/>
    <w:rsid w:val="00A35DF7"/>
    <w:rsid w:val="00A40A7A"/>
    <w:rsid w:val="00A4361D"/>
    <w:rsid w:val="00A43DF0"/>
    <w:rsid w:val="00A51196"/>
    <w:rsid w:val="00A5399A"/>
    <w:rsid w:val="00A61BCB"/>
    <w:rsid w:val="00A64BAE"/>
    <w:rsid w:val="00A91991"/>
    <w:rsid w:val="00AA6F39"/>
    <w:rsid w:val="00AB0D7B"/>
    <w:rsid w:val="00AB20E4"/>
    <w:rsid w:val="00AB32F0"/>
    <w:rsid w:val="00AB65BF"/>
    <w:rsid w:val="00AC33FA"/>
    <w:rsid w:val="00AC5C16"/>
    <w:rsid w:val="00AF3276"/>
    <w:rsid w:val="00AF5715"/>
    <w:rsid w:val="00B00346"/>
    <w:rsid w:val="00B05DC0"/>
    <w:rsid w:val="00B10991"/>
    <w:rsid w:val="00B1689A"/>
    <w:rsid w:val="00B2195E"/>
    <w:rsid w:val="00B26F43"/>
    <w:rsid w:val="00B30B8D"/>
    <w:rsid w:val="00B377E3"/>
    <w:rsid w:val="00B5049B"/>
    <w:rsid w:val="00B504E6"/>
    <w:rsid w:val="00B572A7"/>
    <w:rsid w:val="00B631BD"/>
    <w:rsid w:val="00B64979"/>
    <w:rsid w:val="00B74C6D"/>
    <w:rsid w:val="00B81AC5"/>
    <w:rsid w:val="00B83F07"/>
    <w:rsid w:val="00BA4484"/>
    <w:rsid w:val="00BA5DF0"/>
    <w:rsid w:val="00BB0473"/>
    <w:rsid w:val="00BB75D0"/>
    <w:rsid w:val="00BC6D62"/>
    <w:rsid w:val="00BC7878"/>
    <w:rsid w:val="00BD5838"/>
    <w:rsid w:val="00BE3292"/>
    <w:rsid w:val="00BF2295"/>
    <w:rsid w:val="00C00CAB"/>
    <w:rsid w:val="00C01FB8"/>
    <w:rsid w:val="00C10B8E"/>
    <w:rsid w:val="00C118BF"/>
    <w:rsid w:val="00C13AF4"/>
    <w:rsid w:val="00C159D9"/>
    <w:rsid w:val="00C221DF"/>
    <w:rsid w:val="00C23A1D"/>
    <w:rsid w:val="00C348C8"/>
    <w:rsid w:val="00C4254A"/>
    <w:rsid w:val="00C4547D"/>
    <w:rsid w:val="00C45E2C"/>
    <w:rsid w:val="00C52DCB"/>
    <w:rsid w:val="00C6112A"/>
    <w:rsid w:val="00C64C08"/>
    <w:rsid w:val="00C66345"/>
    <w:rsid w:val="00C7536B"/>
    <w:rsid w:val="00C753D1"/>
    <w:rsid w:val="00C779BF"/>
    <w:rsid w:val="00C77FA4"/>
    <w:rsid w:val="00C90A73"/>
    <w:rsid w:val="00C9270F"/>
    <w:rsid w:val="00CA037B"/>
    <w:rsid w:val="00CA0B58"/>
    <w:rsid w:val="00CB4122"/>
    <w:rsid w:val="00CC29D9"/>
    <w:rsid w:val="00CC43FF"/>
    <w:rsid w:val="00CC607B"/>
    <w:rsid w:val="00CD5D70"/>
    <w:rsid w:val="00CE296F"/>
    <w:rsid w:val="00D04201"/>
    <w:rsid w:val="00D14111"/>
    <w:rsid w:val="00D22B4E"/>
    <w:rsid w:val="00D345AF"/>
    <w:rsid w:val="00D40F38"/>
    <w:rsid w:val="00D43273"/>
    <w:rsid w:val="00D46DEB"/>
    <w:rsid w:val="00D4761B"/>
    <w:rsid w:val="00D55BD0"/>
    <w:rsid w:val="00D72578"/>
    <w:rsid w:val="00D7519E"/>
    <w:rsid w:val="00D85EA9"/>
    <w:rsid w:val="00D91CB9"/>
    <w:rsid w:val="00DA2E6E"/>
    <w:rsid w:val="00DA4E31"/>
    <w:rsid w:val="00DA67CD"/>
    <w:rsid w:val="00DA7BA6"/>
    <w:rsid w:val="00DB0337"/>
    <w:rsid w:val="00DB1609"/>
    <w:rsid w:val="00DB6EEC"/>
    <w:rsid w:val="00DD1FEB"/>
    <w:rsid w:val="00DD3199"/>
    <w:rsid w:val="00DD738A"/>
    <w:rsid w:val="00DE40D3"/>
    <w:rsid w:val="00DE77E5"/>
    <w:rsid w:val="00DF0DB9"/>
    <w:rsid w:val="00DF196D"/>
    <w:rsid w:val="00DF3391"/>
    <w:rsid w:val="00DF3936"/>
    <w:rsid w:val="00E11020"/>
    <w:rsid w:val="00E12724"/>
    <w:rsid w:val="00E17409"/>
    <w:rsid w:val="00E27A58"/>
    <w:rsid w:val="00E30A8A"/>
    <w:rsid w:val="00E31F02"/>
    <w:rsid w:val="00E412CC"/>
    <w:rsid w:val="00E41833"/>
    <w:rsid w:val="00E43B07"/>
    <w:rsid w:val="00E503CA"/>
    <w:rsid w:val="00E64E75"/>
    <w:rsid w:val="00E66974"/>
    <w:rsid w:val="00E71928"/>
    <w:rsid w:val="00E723E0"/>
    <w:rsid w:val="00E91933"/>
    <w:rsid w:val="00E94563"/>
    <w:rsid w:val="00EA0B1D"/>
    <w:rsid w:val="00EB7526"/>
    <w:rsid w:val="00EC4D8C"/>
    <w:rsid w:val="00ED29EF"/>
    <w:rsid w:val="00ED5E08"/>
    <w:rsid w:val="00EE0C30"/>
    <w:rsid w:val="00EE3D9B"/>
    <w:rsid w:val="00EE76A7"/>
    <w:rsid w:val="00EF18D3"/>
    <w:rsid w:val="00EF2775"/>
    <w:rsid w:val="00EF397F"/>
    <w:rsid w:val="00EF7026"/>
    <w:rsid w:val="00F06E70"/>
    <w:rsid w:val="00F1272A"/>
    <w:rsid w:val="00F16B4B"/>
    <w:rsid w:val="00F235C3"/>
    <w:rsid w:val="00F33C20"/>
    <w:rsid w:val="00F35FEF"/>
    <w:rsid w:val="00F375E5"/>
    <w:rsid w:val="00F37E97"/>
    <w:rsid w:val="00F42A20"/>
    <w:rsid w:val="00F543B1"/>
    <w:rsid w:val="00F56E21"/>
    <w:rsid w:val="00F6088B"/>
    <w:rsid w:val="00F6692E"/>
    <w:rsid w:val="00F7039F"/>
    <w:rsid w:val="00F76F23"/>
    <w:rsid w:val="00F82ABD"/>
    <w:rsid w:val="00F8406E"/>
    <w:rsid w:val="00F86486"/>
    <w:rsid w:val="00F8711D"/>
    <w:rsid w:val="00F94ADA"/>
    <w:rsid w:val="00FB0F03"/>
    <w:rsid w:val="00FB101F"/>
    <w:rsid w:val="00FB5D47"/>
    <w:rsid w:val="00FD0493"/>
    <w:rsid w:val="00FE37CF"/>
    <w:rsid w:val="00FE3EAF"/>
    <w:rsid w:val="00FE5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292"/>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2</Pages>
  <Words>436</Words>
  <Characters>2488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Larisa</cp:lastModifiedBy>
  <cp:revision>31</cp:revision>
  <cp:lastPrinted>2020-12-28T10:16:00Z</cp:lastPrinted>
  <dcterms:created xsi:type="dcterms:W3CDTF">2021-11-23T09:20:00Z</dcterms:created>
  <dcterms:modified xsi:type="dcterms:W3CDTF">2024-04-24T18:38:00Z</dcterms:modified>
</cp:coreProperties>
</file>