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67" w:rsidRPr="00D14611" w:rsidRDefault="00413167">
      <w:pPr>
        <w:spacing w:after="0" w:line="240" w:lineRule="auto"/>
        <w:ind w:left="-1418"/>
        <w:jc w:val="center"/>
        <w:rPr>
          <w:rFonts w:ascii="Times New Roman" w:hAnsi="Times New Roman" w:cs="Times New Roman"/>
          <w:b/>
          <w:bCs/>
          <w:i/>
          <w:iCs/>
          <w:sz w:val="24"/>
          <w:szCs w:val="24"/>
        </w:rPr>
      </w:pPr>
      <w:bookmarkStart w:id="0" w:name="_heading_h_30j0zll"/>
      <w:bookmarkEnd w:id="0"/>
    </w:p>
    <w:p w:rsidR="00413167" w:rsidRDefault="00413167">
      <w:pPr>
        <w:spacing w:after="0" w:line="240" w:lineRule="auto"/>
        <w:ind w:left="-1418"/>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СЕКТОР МОЛОДІ ТА СПОРТУ </w:t>
      </w:r>
    </w:p>
    <w:p w:rsidR="00413167" w:rsidRPr="00D14611" w:rsidRDefault="00413167">
      <w:pPr>
        <w:spacing w:after="0" w:line="240" w:lineRule="auto"/>
        <w:ind w:left="-1418"/>
        <w:jc w:val="center"/>
        <w:rPr>
          <w:rFonts w:ascii="Times New Roman" w:hAnsi="Times New Roman" w:cs="Times New Roman"/>
          <w:b/>
          <w:bCs/>
          <w:sz w:val="24"/>
          <w:szCs w:val="24"/>
        </w:rPr>
      </w:pPr>
      <w:r>
        <w:rPr>
          <w:rFonts w:ascii="Times New Roman" w:hAnsi="Times New Roman" w:cs="Times New Roman"/>
          <w:b/>
          <w:bCs/>
          <w:i/>
          <w:iCs/>
          <w:sz w:val="24"/>
          <w:szCs w:val="24"/>
        </w:rPr>
        <w:t>ВИКОНАВЧОГО КОМІТЕТУ БЕРЕЗАНСЬКОЇ МІСЬКОЇ РАДИ</w:t>
      </w:r>
    </w:p>
    <w:p w:rsidR="00413167" w:rsidRPr="00D14611" w:rsidRDefault="00413167">
      <w:pPr>
        <w:spacing w:after="0" w:line="240" w:lineRule="auto"/>
        <w:ind w:left="-1418"/>
        <w:jc w:val="center"/>
        <w:rPr>
          <w:rFonts w:ascii="Times New Roman" w:hAnsi="Times New Roman" w:cs="Times New Roman"/>
          <w:color w:val="000000"/>
          <w:sz w:val="24"/>
          <w:szCs w:val="24"/>
        </w:rPr>
      </w:pPr>
    </w:p>
    <w:p w:rsidR="00413167" w:rsidRPr="00D14611" w:rsidRDefault="00413167">
      <w:pPr>
        <w:spacing w:after="0" w:line="240" w:lineRule="auto"/>
        <w:ind w:left="-1418"/>
        <w:jc w:val="right"/>
        <w:rPr>
          <w:rFonts w:ascii="Times New Roman" w:hAnsi="Times New Roman" w:cs="Times New Roman"/>
          <w:color w:val="000000"/>
          <w:sz w:val="24"/>
          <w:szCs w:val="24"/>
        </w:rPr>
      </w:pPr>
    </w:p>
    <w:p w:rsidR="00413167" w:rsidRPr="00D14611" w:rsidRDefault="00413167" w:rsidP="007E6F53">
      <w:pPr>
        <w:spacing w:after="0" w:line="240" w:lineRule="auto"/>
        <w:ind w:left="-1418"/>
        <w:jc w:val="right"/>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D14611">
        <w:rPr>
          <w:rFonts w:ascii="Times New Roman" w:hAnsi="Times New Roman" w:cs="Times New Roman"/>
          <w:color w:val="000000"/>
          <w:sz w:val="24"/>
          <w:szCs w:val="24"/>
        </w:rPr>
        <w:t> «</w:t>
      </w:r>
      <w:r w:rsidRPr="00D14611">
        <w:rPr>
          <w:rFonts w:ascii="Times New Roman" w:hAnsi="Times New Roman" w:cs="Times New Roman"/>
          <w:b/>
          <w:bCs/>
          <w:color w:val="000000"/>
          <w:sz w:val="24"/>
          <w:szCs w:val="24"/>
        </w:rPr>
        <w:t>ЗАТВЕРДЖЕНО»</w:t>
      </w:r>
    </w:p>
    <w:p w:rsidR="00413167" w:rsidRPr="00D14611" w:rsidRDefault="00413167" w:rsidP="007E6F53">
      <w:pPr>
        <w:spacing w:after="0" w:line="240" w:lineRule="auto"/>
        <w:ind w:left="-1418"/>
        <w:jc w:val="right"/>
        <w:rPr>
          <w:rFonts w:ascii="Times New Roman" w:hAnsi="Times New Roman" w:cs="Times New Roman"/>
          <w:b/>
          <w:bCs/>
          <w:color w:val="000000"/>
          <w:sz w:val="24"/>
          <w:szCs w:val="24"/>
        </w:rPr>
      </w:pPr>
      <w:r w:rsidRPr="00D14611">
        <w:rPr>
          <w:rFonts w:ascii="Times New Roman" w:hAnsi="Times New Roman" w:cs="Times New Roman"/>
          <w:b/>
          <w:bCs/>
          <w:color w:val="000000"/>
          <w:sz w:val="24"/>
          <w:szCs w:val="24"/>
        </w:rPr>
        <w:t xml:space="preserve">                                                                    Протокол Уповноваженої особи</w:t>
      </w:r>
    </w:p>
    <w:p w:rsidR="00413167" w:rsidRPr="007E6F53" w:rsidRDefault="00413167" w:rsidP="007E6F53">
      <w:pPr>
        <w:spacing w:after="0" w:line="240" w:lineRule="auto"/>
        <w:ind w:left="-1418"/>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7E6F53">
        <w:rPr>
          <w:rFonts w:ascii="Times New Roman" w:hAnsi="Times New Roman" w:cs="Times New Roman"/>
          <w:b/>
          <w:bCs/>
          <w:sz w:val="20"/>
          <w:szCs w:val="20"/>
        </w:rPr>
        <w:t xml:space="preserve">СЕКТОР МОЛОДІ ТА СПОРТУ </w:t>
      </w:r>
    </w:p>
    <w:p w:rsidR="00413167" w:rsidRDefault="00413167" w:rsidP="007E6F53">
      <w:pPr>
        <w:spacing w:after="0" w:line="240" w:lineRule="auto"/>
        <w:ind w:left="-1418"/>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7E6F53">
        <w:rPr>
          <w:rFonts w:ascii="Times New Roman" w:hAnsi="Times New Roman" w:cs="Times New Roman"/>
          <w:b/>
          <w:bCs/>
          <w:sz w:val="20"/>
          <w:szCs w:val="20"/>
        </w:rPr>
        <w:t>ВИКОНАВЧОГО КОМІТЕТУ</w:t>
      </w:r>
    </w:p>
    <w:p w:rsidR="00413167" w:rsidRDefault="00413167" w:rsidP="007E6F53">
      <w:pPr>
        <w:spacing w:after="0" w:line="240" w:lineRule="auto"/>
        <w:ind w:left="-1418"/>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7E6F5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7E6F53">
        <w:rPr>
          <w:rFonts w:ascii="Times New Roman" w:hAnsi="Times New Roman" w:cs="Times New Roman"/>
          <w:b/>
          <w:bCs/>
          <w:sz w:val="20"/>
          <w:szCs w:val="20"/>
        </w:rPr>
        <w:t>БЕРЕЗАНСЬКОЇ МІСЬКОЇ РАДИ</w:t>
      </w:r>
    </w:p>
    <w:p w:rsidR="00413167" w:rsidRPr="007E6F53" w:rsidRDefault="00413167" w:rsidP="007E6F53">
      <w:pPr>
        <w:spacing w:after="0" w:line="240" w:lineRule="auto"/>
        <w:ind w:left="-1418"/>
        <w:jc w:val="center"/>
        <w:rPr>
          <w:rFonts w:ascii="Times New Roman" w:hAnsi="Times New Roman" w:cs="Times New Roman"/>
          <w:b/>
          <w:bCs/>
          <w:sz w:val="20"/>
          <w:szCs w:val="20"/>
        </w:rPr>
      </w:pPr>
      <w:r>
        <w:rPr>
          <w:rFonts w:ascii="Times New Roman" w:hAnsi="Times New Roman" w:cs="Times New Roman"/>
          <w:b/>
          <w:bCs/>
          <w:sz w:val="20"/>
          <w:szCs w:val="20"/>
        </w:rPr>
        <w:t xml:space="preserve">                                                                                                                                                                          01.12.2022 року №</w:t>
      </w:r>
    </w:p>
    <w:p w:rsidR="00413167" w:rsidRPr="00D14611" w:rsidRDefault="00413167" w:rsidP="007E6F53">
      <w:pPr>
        <w:spacing w:after="0" w:line="240" w:lineRule="auto"/>
        <w:jc w:val="right"/>
        <w:rPr>
          <w:rFonts w:ascii="Times New Roman" w:hAnsi="Times New Roman" w:cs="Times New Roman"/>
          <w:b/>
          <w:bCs/>
          <w:sz w:val="24"/>
          <w:szCs w:val="24"/>
        </w:rPr>
      </w:pPr>
      <w:r w:rsidRPr="00D1461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413167" w:rsidRPr="00EF5ACC" w:rsidRDefault="00413167">
      <w:pPr>
        <w:spacing w:after="0" w:line="240" w:lineRule="auto"/>
        <w:rPr>
          <w:rFonts w:ascii="Times New Roman" w:hAnsi="Times New Roman" w:cs="Times New Roman"/>
          <w:color w:val="000000"/>
          <w:sz w:val="24"/>
          <w:szCs w:val="24"/>
        </w:rPr>
      </w:pPr>
      <w:r w:rsidRPr="00EF5ACC">
        <w:rPr>
          <w:rFonts w:ascii="Times New Roman" w:hAnsi="Times New Roman" w:cs="Times New Roman"/>
          <w:color w:val="000000"/>
          <w:sz w:val="24"/>
          <w:szCs w:val="24"/>
        </w:rPr>
        <w:t xml:space="preserve">                                                     </w:t>
      </w:r>
    </w:p>
    <w:p w:rsidR="00413167" w:rsidRPr="00EF5ACC" w:rsidRDefault="00413167">
      <w:pPr>
        <w:spacing w:after="0" w:line="240" w:lineRule="auto"/>
        <w:rPr>
          <w:rFonts w:ascii="Times New Roman" w:hAnsi="Times New Roman" w:cs="Times New Roman"/>
          <w:color w:val="000000"/>
          <w:sz w:val="24"/>
          <w:szCs w:val="24"/>
        </w:rPr>
      </w:pPr>
    </w:p>
    <w:p w:rsidR="00413167" w:rsidRPr="00EF5ACC" w:rsidRDefault="00413167">
      <w:pPr>
        <w:spacing w:after="0" w:line="240" w:lineRule="auto"/>
        <w:rPr>
          <w:rFonts w:ascii="Times New Roman" w:hAnsi="Times New Roman" w:cs="Times New Roman"/>
          <w:color w:val="000000"/>
          <w:sz w:val="24"/>
          <w:szCs w:val="24"/>
        </w:rPr>
      </w:pPr>
    </w:p>
    <w:p w:rsidR="00413167" w:rsidRPr="00EF5ACC" w:rsidRDefault="00413167">
      <w:pPr>
        <w:spacing w:after="0" w:line="240" w:lineRule="auto"/>
        <w:rPr>
          <w:rFonts w:ascii="Times New Roman" w:hAnsi="Times New Roman" w:cs="Times New Roman"/>
          <w:color w:val="000000"/>
          <w:sz w:val="24"/>
          <w:szCs w:val="24"/>
        </w:rPr>
      </w:pPr>
    </w:p>
    <w:p w:rsidR="00413167" w:rsidRPr="00EF5ACC" w:rsidRDefault="00413167">
      <w:pPr>
        <w:spacing w:after="0" w:line="240" w:lineRule="auto"/>
        <w:rPr>
          <w:rFonts w:ascii="Times New Roman" w:hAnsi="Times New Roman" w:cs="Times New Roman"/>
          <w:color w:val="000000"/>
          <w:sz w:val="24"/>
          <w:szCs w:val="24"/>
        </w:rPr>
      </w:pPr>
    </w:p>
    <w:p w:rsidR="00413167" w:rsidRPr="00EF5ACC" w:rsidRDefault="00413167">
      <w:pPr>
        <w:spacing w:after="0" w:line="240" w:lineRule="auto"/>
        <w:rPr>
          <w:rFonts w:ascii="Times New Roman" w:hAnsi="Times New Roman" w:cs="Times New Roman"/>
          <w:color w:val="000000"/>
          <w:sz w:val="24"/>
          <w:szCs w:val="24"/>
        </w:rPr>
      </w:pPr>
    </w:p>
    <w:p w:rsidR="00413167" w:rsidRDefault="00413167">
      <w:pPr>
        <w:spacing w:after="0" w:line="240" w:lineRule="auto"/>
        <w:rPr>
          <w:rFonts w:ascii="Times New Roman" w:hAnsi="Times New Roman" w:cs="Times New Roman"/>
          <w:b/>
          <w:bCs/>
          <w:color w:val="000000"/>
          <w:sz w:val="24"/>
          <w:szCs w:val="24"/>
        </w:rPr>
      </w:pPr>
    </w:p>
    <w:p w:rsidR="00413167" w:rsidRDefault="0041316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13167" w:rsidRDefault="00413167">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ТЕНДЕРНА ДОКУМЕНТАЦІЯ</w:t>
      </w:r>
    </w:p>
    <w:p w:rsidR="00413167" w:rsidRDefault="00413167">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bCs/>
          <w:color w:val="000000"/>
          <w:sz w:val="24"/>
          <w:szCs w:val="24"/>
        </w:rPr>
        <w:t xml:space="preserve"> ВІДКРИТІ </w:t>
      </w:r>
      <w:r w:rsidRPr="00D14611">
        <w:rPr>
          <w:rFonts w:ascii="Times New Roman" w:hAnsi="Times New Roman" w:cs="Times New Roman"/>
          <w:b/>
          <w:bCs/>
          <w:color w:val="000000"/>
          <w:sz w:val="24"/>
          <w:szCs w:val="24"/>
        </w:rPr>
        <w:t>ТОРГИ (з особливостями)</w:t>
      </w:r>
    </w:p>
    <w:p w:rsidR="00413167" w:rsidRDefault="0041316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 </w:t>
      </w:r>
    </w:p>
    <w:p w:rsidR="00413167" w:rsidRDefault="00413167">
      <w:pPr>
        <w:shd w:val="clear" w:color="auto" w:fill="FFFFFF"/>
        <w:spacing w:after="0" w:line="240" w:lineRule="auto"/>
        <w:jc w:val="center"/>
        <w:rPr>
          <w:rFonts w:ascii="Times New Roman" w:hAnsi="Times New Roman" w:cs="Times New Roman"/>
          <w:b/>
          <w:bCs/>
          <w:color w:val="000000"/>
          <w:sz w:val="24"/>
          <w:szCs w:val="24"/>
        </w:rPr>
      </w:pPr>
    </w:p>
    <w:p w:rsidR="00413167" w:rsidRDefault="0041316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Електрична енергія, код 09310000-5 – Електрична енергія </w:t>
      </w:r>
    </w:p>
    <w:p w:rsidR="00413167" w:rsidRDefault="0041316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за ДК 021:2015 «Єдиний закупівельний словник»</w:t>
      </w:r>
    </w:p>
    <w:p w:rsidR="00413167" w:rsidRDefault="0041316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color w:val="000000"/>
          <w:sz w:val="24"/>
          <w:szCs w:val="24"/>
        </w:rPr>
      </w:pPr>
    </w:p>
    <w:p w:rsidR="00413167" w:rsidRDefault="00413167">
      <w:pPr>
        <w:spacing w:before="240" w:after="0" w:line="240" w:lineRule="auto"/>
        <w:rPr>
          <w:rFonts w:ascii="Times New Roman" w:hAnsi="Times New Roman" w:cs="Times New Roman"/>
          <w:sz w:val="24"/>
          <w:szCs w:val="24"/>
        </w:rPr>
      </w:pPr>
    </w:p>
    <w:p w:rsidR="00413167" w:rsidRDefault="0041316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413167" w:rsidRDefault="00413167">
      <w:pPr>
        <w:spacing w:before="240" w:after="0" w:line="240" w:lineRule="auto"/>
        <w:rPr>
          <w:rFonts w:ascii="Times New Roman" w:hAnsi="Times New Roman" w:cs="Times New Roman"/>
          <w:color w:val="000000"/>
          <w:sz w:val="24"/>
          <w:szCs w:val="24"/>
        </w:rPr>
      </w:pPr>
    </w:p>
    <w:p w:rsidR="00413167" w:rsidRDefault="00413167">
      <w:pPr>
        <w:spacing w:before="240" w:after="0" w:line="240" w:lineRule="auto"/>
        <w:rPr>
          <w:rFonts w:ascii="Times New Roman" w:hAnsi="Times New Roman" w:cs="Times New Roman"/>
          <w:sz w:val="24"/>
          <w:szCs w:val="24"/>
        </w:rPr>
      </w:pPr>
    </w:p>
    <w:p w:rsidR="00413167" w:rsidRDefault="00413167">
      <w:pPr>
        <w:spacing w:before="240" w:after="0" w:line="240" w:lineRule="auto"/>
        <w:rPr>
          <w:rFonts w:ascii="Times New Roman" w:hAnsi="Times New Roman" w:cs="Times New Roman"/>
          <w:sz w:val="24"/>
          <w:szCs w:val="24"/>
        </w:rPr>
      </w:pPr>
    </w:p>
    <w:p w:rsidR="00413167" w:rsidRDefault="00413167">
      <w:pPr>
        <w:spacing w:before="240" w:after="0" w:line="240" w:lineRule="auto"/>
        <w:rPr>
          <w:rFonts w:ascii="Times New Roman" w:hAnsi="Times New Roman" w:cs="Times New Roman"/>
          <w:sz w:val="24"/>
          <w:szCs w:val="24"/>
        </w:rPr>
      </w:pPr>
    </w:p>
    <w:p w:rsidR="00413167" w:rsidRPr="00773187" w:rsidRDefault="00413167" w:rsidP="00D14611">
      <w:pPr>
        <w:spacing w:before="240" w:after="0" w:line="240" w:lineRule="auto"/>
        <w:jc w:val="center"/>
        <w:rPr>
          <w:rFonts w:ascii="Times New Roman" w:hAnsi="Times New Roman" w:cs="Times New Roman"/>
          <w:color w:val="000000"/>
          <w:sz w:val="24"/>
          <w:szCs w:val="24"/>
        </w:rPr>
      </w:pPr>
      <w:bookmarkStart w:id="1" w:name="_heading_h_1fob9te" w:colFirst="0" w:colLast="0"/>
      <w:bookmarkEnd w:id="1"/>
      <w:r w:rsidRPr="00773187">
        <w:rPr>
          <w:rFonts w:ascii="Times New Roman" w:hAnsi="Times New Roman" w:cs="Times New Roman"/>
          <w:sz w:val="24"/>
          <w:szCs w:val="24"/>
        </w:rPr>
        <w:t xml:space="preserve">м. </w:t>
      </w:r>
      <w:r>
        <w:rPr>
          <w:rFonts w:ascii="Times New Roman" w:hAnsi="Times New Roman" w:cs="Times New Roman"/>
          <w:sz w:val="24"/>
          <w:szCs w:val="24"/>
        </w:rPr>
        <w:t>Березань</w:t>
      </w:r>
      <w:r w:rsidRPr="00773187">
        <w:rPr>
          <w:rFonts w:ascii="Times New Roman" w:hAnsi="Times New Roman" w:cs="Times New Roman"/>
          <w:sz w:val="24"/>
          <w:szCs w:val="24"/>
        </w:rPr>
        <w:t xml:space="preserve">  </w:t>
      </w:r>
      <w:r w:rsidRPr="00773187">
        <w:rPr>
          <w:rFonts w:ascii="Times New Roman" w:hAnsi="Times New Roman" w:cs="Times New Roman"/>
          <w:i/>
          <w:iCs/>
          <w:sz w:val="24"/>
          <w:szCs w:val="24"/>
        </w:rPr>
        <w:t xml:space="preserve">— </w:t>
      </w:r>
      <w:r w:rsidRPr="00773187">
        <w:rPr>
          <w:rFonts w:ascii="Times New Roman" w:hAnsi="Times New Roman" w:cs="Times New Roman"/>
          <w:color w:val="000000"/>
          <w:sz w:val="24"/>
          <w:szCs w:val="24"/>
        </w:rPr>
        <w:t>2022</w:t>
      </w:r>
      <w:r>
        <w:rPr>
          <w:rFonts w:ascii="Times New Roman" w:hAnsi="Times New Roman" w:cs="Times New Roman"/>
          <w:color w:val="000000"/>
          <w:sz w:val="24"/>
          <w:szCs w:val="24"/>
        </w:rPr>
        <w:t xml:space="preserve"> </w:t>
      </w:r>
      <w:r w:rsidRPr="00773187">
        <w:rPr>
          <w:rFonts w:ascii="Times New Roman" w:hAnsi="Times New Roman" w:cs="Times New Roman"/>
          <w:color w:val="000000"/>
          <w:sz w:val="24"/>
          <w:szCs w:val="24"/>
        </w:rPr>
        <w:t>рік</w:t>
      </w: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696"/>
        <w:gridCol w:w="6420"/>
      </w:tblGrid>
      <w:tr w:rsidR="00413167">
        <w:trPr>
          <w:trHeight w:val="416"/>
          <w:jc w:val="center"/>
        </w:trPr>
        <w:tc>
          <w:tcPr>
            <w:tcW w:w="705" w:type="dxa"/>
            <w:vAlign w:val="center"/>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w:t>
            </w:r>
          </w:p>
        </w:tc>
        <w:tc>
          <w:tcPr>
            <w:tcW w:w="9116" w:type="dxa"/>
            <w:gridSpan w:val="2"/>
            <w:vAlign w:val="center"/>
          </w:tcPr>
          <w:p w:rsidR="00413167" w:rsidRPr="00C149B1" w:rsidRDefault="00413167" w:rsidP="00C149B1">
            <w:pPr>
              <w:spacing w:after="0" w:line="240" w:lineRule="auto"/>
              <w:jc w:val="center"/>
              <w:rPr>
                <w:rFonts w:ascii="Times New Roman" w:hAnsi="Times New Roman" w:cs="Times New Roman"/>
                <w:b/>
                <w:bCs/>
                <w:sz w:val="24"/>
                <w:szCs w:val="24"/>
              </w:rPr>
            </w:pPr>
            <w:r w:rsidRPr="00C149B1">
              <w:rPr>
                <w:rFonts w:ascii="Times New Roman" w:hAnsi="Times New Roman" w:cs="Times New Roman"/>
                <w:b/>
                <w:bCs/>
                <w:sz w:val="24"/>
                <w:szCs w:val="24"/>
              </w:rPr>
              <w:t>Розділ 1. Загальні положення</w:t>
            </w:r>
          </w:p>
        </w:tc>
      </w:tr>
      <w:tr w:rsidR="00413167">
        <w:trPr>
          <w:trHeight w:val="269"/>
          <w:jc w:val="center"/>
        </w:trPr>
        <w:tc>
          <w:tcPr>
            <w:tcW w:w="705" w:type="dxa"/>
            <w:vAlign w:val="center"/>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1</w:t>
            </w:r>
          </w:p>
        </w:tc>
        <w:tc>
          <w:tcPr>
            <w:tcW w:w="2696" w:type="dxa"/>
            <w:vAlign w:val="center"/>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2</w:t>
            </w:r>
          </w:p>
        </w:tc>
        <w:tc>
          <w:tcPr>
            <w:tcW w:w="6420" w:type="dxa"/>
            <w:vAlign w:val="center"/>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3</w:t>
            </w:r>
          </w:p>
        </w:tc>
      </w:tr>
      <w:tr w:rsidR="00413167">
        <w:trPr>
          <w:trHeight w:val="1119"/>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1</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Терміни, які вживаються в тендерній документації</w:t>
            </w:r>
          </w:p>
        </w:tc>
        <w:tc>
          <w:tcPr>
            <w:tcW w:w="6420" w:type="dxa"/>
          </w:tcPr>
          <w:p w:rsidR="00413167" w:rsidRPr="00C149B1" w:rsidRDefault="00413167" w:rsidP="00C149B1">
            <w:pPr>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C149B1">
                <w:rPr>
                  <w:rFonts w:ascii="Times New Roman" w:hAnsi="Times New Roman" w:cs="Times New Roman"/>
                  <w:color w:val="000000"/>
                  <w:sz w:val="24"/>
                  <w:szCs w:val="24"/>
                </w:rPr>
                <w:t>Закону</w:t>
              </w:r>
            </w:hyperlink>
            <w:r w:rsidRPr="00C149B1">
              <w:rPr>
                <w:rFonts w:ascii="Times New Roman" w:hAnsi="Times New Roman" w:cs="Times New Roman"/>
                <w:color w:val="000000"/>
                <w:sz w:val="24"/>
                <w:szCs w:val="24"/>
              </w:rPr>
              <w:t xml:space="preserve"> України «Про публічні закупівлі» (далі – </w:t>
            </w:r>
            <w:r w:rsidRPr="00C149B1">
              <w:rPr>
                <w:rFonts w:ascii="Times New Roman" w:hAnsi="Times New Roman" w:cs="Times New Roman"/>
                <w:b/>
                <w:bCs/>
                <w:i/>
                <w:iCs/>
                <w:color w:val="000000"/>
                <w:sz w:val="24"/>
                <w:szCs w:val="24"/>
              </w:rPr>
              <w:t>Закон</w:t>
            </w:r>
            <w:r w:rsidRPr="00C149B1">
              <w:rPr>
                <w:rFonts w:ascii="Times New Roman" w:hAnsi="Times New Roman" w:cs="Times New Roman"/>
                <w:color w:val="000000"/>
                <w:sz w:val="24"/>
                <w:szCs w:val="24"/>
              </w:rPr>
              <w:t xml:space="preserve">), </w:t>
            </w:r>
            <w:r w:rsidRPr="00C149B1">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149B1">
              <w:rPr>
                <w:rFonts w:ascii="Times New Roman" w:hAnsi="Times New Roman" w:cs="Times New Roman"/>
                <w:color w:val="000000"/>
                <w:sz w:val="24"/>
                <w:szCs w:val="24"/>
              </w:rPr>
              <w:t xml:space="preserve"> (далі — </w:t>
            </w:r>
            <w:r w:rsidRPr="00C149B1">
              <w:rPr>
                <w:rFonts w:ascii="Times New Roman" w:hAnsi="Times New Roman" w:cs="Times New Roman"/>
                <w:b/>
                <w:bCs/>
                <w:i/>
                <w:iCs/>
                <w:color w:val="000000"/>
                <w:sz w:val="24"/>
                <w:szCs w:val="24"/>
              </w:rPr>
              <w:t>Особливості</w:t>
            </w:r>
            <w:r w:rsidRPr="00C149B1">
              <w:rPr>
                <w:rFonts w:ascii="Times New Roman" w:hAnsi="Times New Roman" w:cs="Times New Roman"/>
                <w:color w:val="000000"/>
                <w:sz w:val="24"/>
                <w:szCs w:val="24"/>
              </w:rPr>
              <w:t>)</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Закону України «Про ринок електричної енергії», </w:t>
            </w:r>
            <w:r w:rsidRPr="00C149B1">
              <w:rPr>
                <w:rFonts w:ascii="Times New Roman" w:hAnsi="Times New Roman" w:cs="Times New Roman"/>
                <w:sz w:val="24"/>
                <w:szCs w:val="24"/>
              </w:rPr>
              <w:t>п</w:t>
            </w:r>
            <w:r w:rsidRPr="00C149B1">
              <w:rPr>
                <w:rFonts w:ascii="Times New Roman" w:hAnsi="Times New Roman" w:cs="Times New Roman"/>
                <w:color w:val="000000"/>
                <w:sz w:val="24"/>
                <w:szCs w:val="24"/>
              </w:rPr>
              <w:t>останови НКРЕКП від 14.03.2018 № 312 «Про затвердження Правил роздрібного ринку</w:t>
            </w:r>
            <w:r w:rsidRPr="00C149B1">
              <w:rPr>
                <w:rFonts w:ascii="Times New Roman" w:hAnsi="Times New Roman" w:cs="Times New Roman"/>
                <w:sz w:val="24"/>
                <w:szCs w:val="24"/>
              </w:rPr>
              <w:t xml:space="preserve"> </w:t>
            </w:r>
            <w:r w:rsidRPr="00C149B1">
              <w:rPr>
                <w:rFonts w:ascii="Times New Roman" w:hAnsi="Times New Roman" w:cs="Times New Roman"/>
                <w:color w:val="000000"/>
                <w:sz w:val="24"/>
                <w:szCs w:val="24"/>
              </w:rPr>
              <w:t xml:space="preserve">електричної енергії», </w:t>
            </w:r>
            <w:r w:rsidRPr="00C149B1">
              <w:rPr>
                <w:rFonts w:ascii="Times New Roman" w:hAnsi="Times New Roman" w:cs="Times New Roman"/>
                <w:sz w:val="24"/>
                <w:szCs w:val="24"/>
              </w:rPr>
              <w:t>п</w:t>
            </w:r>
            <w:r w:rsidRPr="00C149B1">
              <w:rPr>
                <w:rFonts w:ascii="Times New Roman" w:hAnsi="Times New Roman" w:cs="Times New Roman"/>
                <w:color w:val="000000"/>
                <w:sz w:val="24"/>
                <w:szCs w:val="24"/>
              </w:rPr>
              <w:t>останови</w:t>
            </w:r>
            <w:r w:rsidRPr="00C149B1">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C149B1">
              <w:rPr>
                <w:rFonts w:ascii="Times New Roman" w:hAnsi="Times New Roman" w:cs="Times New Roman"/>
                <w:sz w:val="24"/>
                <w:szCs w:val="24"/>
              </w:rPr>
              <w:t>п</w:t>
            </w:r>
            <w:r w:rsidRPr="00C149B1">
              <w:rPr>
                <w:rFonts w:ascii="Times New Roman" w:hAnsi="Times New Roman" w:cs="Times New Roman"/>
                <w:color w:val="000000"/>
                <w:sz w:val="24"/>
                <w:szCs w:val="24"/>
              </w:rPr>
              <w:t>останови НКРЕКП від 14.03.2018 № 307 «Про затвердження Правил ринку»,</w:t>
            </w:r>
            <w:r w:rsidRPr="00C149B1">
              <w:rPr>
                <w:rFonts w:ascii="Times New Roman" w:hAnsi="Times New Roman" w:cs="Times New Roman"/>
                <w:color w:val="FF0000"/>
                <w:sz w:val="24"/>
                <w:szCs w:val="24"/>
              </w:rPr>
              <w:t xml:space="preserve"> </w:t>
            </w:r>
            <w:r w:rsidRPr="00C149B1">
              <w:rPr>
                <w:rFonts w:ascii="Times New Roman" w:hAnsi="Times New Roman" w:cs="Times New Roman"/>
                <w:sz w:val="24"/>
                <w:szCs w:val="24"/>
              </w:rPr>
              <w:t>п</w:t>
            </w:r>
            <w:r w:rsidRPr="00C149B1">
              <w:rPr>
                <w:rFonts w:ascii="Times New Roman" w:hAnsi="Times New Roman" w:cs="Times New Roman"/>
                <w:color w:val="000000"/>
                <w:sz w:val="24"/>
                <w:szCs w:val="24"/>
              </w:rPr>
              <w:t>останов</w:t>
            </w:r>
            <w:r w:rsidRPr="00C149B1">
              <w:rPr>
                <w:rFonts w:ascii="Times New Roman" w:hAnsi="Times New Roman" w:cs="Times New Roman"/>
                <w:sz w:val="24"/>
                <w:szCs w:val="24"/>
              </w:rPr>
              <w:t>и</w:t>
            </w:r>
            <w:r w:rsidRPr="00C149B1">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C149B1">
              <w:rPr>
                <w:rFonts w:ascii="Times New Roman" w:hAnsi="Times New Roman" w:cs="Times New Roman"/>
                <w:sz w:val="24"/>
                <w:szCs w:val="24"/>
              </w:rPr>
              <w:t>п</w:t>
            </w:r>
            <w:r w:rsidRPr="00C149B1">
              <w:rPr>
                <w:rFonts w:ascii="Times New Roman" w:hAnsi="Times New Roman" w:cs="Times New Roman"/>
                <w:color w:val="000000"/>
                <w:sz w:val="24"/>
                <w:szCs w:val="24"/>
              </w:rPr>
              <w:t>останови</w:t>
            </w:r>
            <w:r w:rsidRPr="00C149B1">
              <w:rPr>
                <w:rFonts w:ascii="Times New Roman" w:hAnsi="Times New Roman" w:cs="Times New Roman"/>
                <w:color w:val="000000"/>
                <w:sz w:val="24"/>
                <w:szCs w:val="24"/>
              </w:rPr>
              <w:tab/>
              <w:t>НКРЕКП</w:t>
            </w:r>
            <w:r w:rsidRPr="00C149B1">
              <w:rPr>
                <w:rFonts w:ascii="Times New Roman" w:hAnsi="Times New Roman" w:cs="Times New Roman"/>
                <w:sz w:val="24"/>
                <w:szCs w:val="24"/>
              </w:rPr>
              <w:t xml:space="preserve"> </w:t>
            </w:r>
            <w:r w:rsidRPr="00C149B1">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13167" w:rsidRPr="00C149B1" w:rsidRDefault="00413167" w:rsidP="00C149B1">
            <w:pPr>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C149B1">
              <w:rPr>
                <w:rFonts w:ascii="Times New Roman" w:hAnsi="Times New Roman" w:cs="Times New Roman"/>
                <w:b/>
                <w:bCs/>
                <w:i/>
                <w:iCs/>
                <w:color w:val="000000"/>
                <w:sz w:val="24"/>
                <w:szCs w:val="24"/>
              </w:rPr>
              <w:t>Законі</w:t>
            </w:r>
            <w:r w:rsidRPr="00C149B1">
              <w:rPr>
                <w:rFonts w:ascii="Times New Roman" w:hAnsi="Times New Roman" w:cs="Times New Roman"/>
                <w:color w:val="000000"/>
                <w:sz w:val="24"/>
                <w:szCs w:val="24"/>
              </w:rPr>
              <w:t xml:space="preserve">,  </w:t>
            </w:r>
            <w:r w:rsidRPr="00C149B1">
              <w:rPr>
                <w:rFonts w:ascii="Times New Roman" w:hAnsi="Times New Roman" w:cs="Times New Roman"/>
                <w:b/>
                <w:bCs/>
                <w:i/>
                <w:iCs/>
                <w:color w:val="000000"/>
                <w:sz w:val="24"/>
                <w:szCs w:val="24"/>
              </w:rPr>
              <w:t>Особливостях</w:t>
            </w:r>
            <w:r w:rsidRPr="00C149B1">
              <w:rPr>
                <w:rFonts w:ascii="Times New Roman" w:hAnsi="Times New Roman" w:cs="Times New Roman"/>
                <w:color w:val="000000"/>
                <w:sz w:val="24"/>
                <w:szCs w:val="24"/>
              </w:rPr>
              <w:t xml:space="preserve"> та інших вищенаведених нормативних актах.</w:t>
            </w:r>
          </w:p>
        </w:tc>
      </w:tr>
      <w:tr w:rsidR="00413167">
        <w:trPr>
          <w:trHeight w:val="438"/>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Інформація про замовника торгів</w:t>
            </w:r>
          </w:p>
        </w:tc>
        <w:tc>
          <w:tcPr>
            <w:tcW w:w="6420" w:type="dxa"/>
          </w:tcPr>
          <w:p w:rsidR="00413167" w:rsidRPr="00C149B1" w:rsidRDefault="00413167" w:rsidP="00C149B1">
            <w:pPr>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 </w:t>
            </w:r>
          </w:p>
        </w:tc>
      </w:tr>
      <w:tr w:rsidR="00413167">
        <w:trPr>
          <w:trHeight w:val="285"/>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2.1</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color w:val="000000"/>
                <w:sz w:val="24"/>
                <w:szCs w:val="24"/>
              </w:rPr>
              <w:t>повне найменування</w:t>
            </w:r>
          </w:p>
        </w:tc>
        <w:tc>
          <w:tcPr>
            <w:tcW w:w="6420" w:type="dxa"/>
          </w:tcPr>
          <w:p w:rsidR="00413167" w:rsidRPr="007E6F53" w:rsidRDefault="00413167" w:rsidP="007E6F53">
            <w:pPr>
              <w:spacing w:after="0" w:line="240" w:lineRule="auto"/>
              <w:jc w:val="both"/>
              <w:rPr>
                <w:rFonts w:ascii="Times New Roman" w:hAnsi="Times New Roman" w:cs="Times New Roman"/>
                <w:b/>
                <w:bCs/>
                <w:color w:val="000000"/>
                <w:sz w:val="20"/>
                <w:szCs w:val="20"/>
              </w:rPr>
            </w:pPr>
            <w:r w:rsidRPr="007E6F53">
              <w:rPr>
                <w:rFonts w:ascii="Times New Roman" w:hAnsi="Times New Roman" w:cs="Times New Roman"/>
                <w:b/>
                <w:bCs/>
                <w:color w:val="000000"/>
                <w:sz w:val="20"/>
                <w:szCs w:val="20"/>
              </w:rPr>
              <w:t xml:space="preserve">СЕКТОР МОЛОДІ ТА СПОРТУ </w:t>
            </w:r>
          </w:p>
          <w:p w:rsidR="00413167" w:rsidRPr="007E6F53" w:rsidRDefault="00413167" w:rsidP="007E6F53">
            <w:pPr>
              <w:spacing w:after="0" w:line="240" w:lineRule="auto"/>
              <w:jc w:val="both"/>
              <w:rPr>
                <w:rFonts w:ascii="Times New Roman" w:hAnsi="Times New Roman" w:cs="Times New Roman"/>
                <w:b/>
                <w:bCs/>
                <w:color w:val="000000"/>
                <w:sz w:val="20"/>
                <w:szCs w:val="20"/>
              </w:rPr>
            </w:pPr>
            <w:r w:rsidRPr="007E6F53">
              <w:rPr>
                <w:rFonts w:ascii="Times New Roman" w:hAnsi="Times New Roman" w:cs="Times New Roman"/>
                <w:b/>
                <w:bCs/>
                <w:color w:val="000000"/>
                <w:sz w:val="20"/>
                <w:szCs w:val="20"/>
              </w:rPr>
              <w:t>ВИКОНАВЧОГО КОМІТЕТУ БЕРЕЗАНСЬКОЇ МІСЬКОЇ РАДИ</w:t>
            </w:r>
          </w:p>
          <w:p w:rsidR="00413167" w:rsidRPr="00C149B1" w:rsidRDefault="00413167" w:rsidP="00C149B1">
            <w:pPr>
              <w:spacing w:after="0" w:line="240" w:lineRule="auto"/>
              <w:jc w:val="both"/>
              <w:rPr>
                <w:rFonts w:ascii="Times New Roman" w:hAnsi="Times New Roman" w:cs="Times New Roman"/>
                <w:i/>
                <w:iCs/>
                <w:color w:val="000000"/>
                <w:sz w:val="24"/>
                <w:szCs w:val="24"/>
              </w:rPr>
            </w:pPr>
          </w:p>
        </w:tc>
      </w:tr>
      <w:tr w:rsidR="00413167">
        <w:trPr>
          <w:trHeight w:val="510"/>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2.2</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color w:val="000000"/>
                <w:sz w:val="24"/>
                <w:szCs w:val="24"/>
              </w:rPr>
              <w:t>місцезнаходження</w:t>
            </w:r>
          </w:p>
        </w:tc>
        <w:tc>
          <w:tcPr>
            <w:tcW w:w="6420" w:type="dxa"/>
          </w:tcPr>
          <w:p w:rsidR="00413167" w:rsidRPr="00C149B1" w:rsidRDefault="00413167" w:rsidP="00457725">
            <w:pPr>
              <w:spacing w:after="0" w:line="240" w:lineRule="auto"/>
              <w:rPr>
                <w:rFonts w:ascii="Times New Roman" w:hAnsi="Times New Roman" w:cs="Times New Roman"/>
                <w:sz w:val="24"/>
                <w:szCs w:val="24"/>
              </w:rPr>
            </w:pPr>
            <w:r>
              <w:rPr>
                <w:rFonts w:ascii="Times New Roman" w:hAnsi="Times New Roman" w:cs="Times New Roman"/>
                <w:sz w:val="24"/>
                <w:szCs w:val="24"/>
              </w:rPr>
              <w:t>Вул.Г</w:t>
            </w:r>
            <w:r w:rsidRPr="00457725">
              <w:rPr>
                <w:rFonts w:ascii="Times New Roman" w:hAnsi="Times New Roman" w:cs="Times New Roman"/>
              </w:rPr>
              <w:t>ероїв Небесної Сотні 9, м.Березань, Київської обл.,07541</w:t>
            </w:r>
          </w:p>
        </w:tc>
      </w:tr>
      <w:tr w:rsidR="00413167">
        <w:trPr>
          <w:trHeight w:val="1119"/>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2.3</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13167" w:rsidRPr="00C149B1" w:rsidRDefault="00413167" w:rsidP="00C149B1">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Палінко Ірина Олександрівна</w:t>
            </w:r>
            <w:r w:rsidRPr="00C149B1">
              <w:rPr>
                <w:rFonts w:ascii="Times New Roman" w:hAnsi="Times New Roman" w:cs="Times New Roman"/>
                <w:color w:val="000000"/>
                <w:sz w:val="24"/>
                <w:szCs w:val="24"/>
              </w:rPr>
              <w:t xml:space="preserve"> – уповноважена особа, </w:t>
            </w:r>
          </w:p>
          <w:p w:rsidR="00413167" w:rsidRPr="00457725" w:rsidRDefault="00413167" w:rsidP="00C14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вул.Г</w:t>
            </w:r>
            <w:r w:rsidRPr="00457725">
              <w:rPr>
                <w:rFonts w:ascii="Times New Roman" w:hAnsi="Times New Roman" w:cs="Times New Roman"/>
              </w:rPr>
              <w:t>ероїв Небесної Сотні 9, м.Березань, Київської обл.,07541</w:t>
            </w:r>
            <w:r w:rsidRPr="00C149B1">
              <w:rPr>
                <w:rFonts w:ascii="Times New Roman" w:hAnsi="Times New Roman" w:cs="Times New Roman"/>
                <w:color w:val="000000"/>
                <w:sz w:val="24"/>
                <w:szCs w:val="24"/>
                <w:bdr w:val="none" w:sz="0" w:space="0" w:color="auto" w:frame="1"/>
              </w:rPr>
              <w:t>-</w:t>
            </w:r>
            <w:r w:rsidRPr="00C149B1">
              <w:rPr>
                <w:rFonts w:ascii="Times New Roman" w:hAnsi="Times New Roman" w:cs="Times New Roman"/>
                <w:color w:val="000000"/>
                <w:sz w:val="24"/>
                <w:szCs w:val="24"/>
                <w:bdr w:val="none" w:sz="0" w:space="0" w:color="auto" w:frame="1"/>
                <w:lang w:val="en-US"/>
              </w:rPr>
              <w:t>e</w:t>
            </w:r>
            <w:r w:rsidRPr="00C149B1">
              <w:rPr>
                <w:rFonts w:ascii="Times New Roman" w:hAnsi="Times New Roman" w:cs="Times New Roman"/>
                <w:color w:val="000000"/>
                <w:sz w:val="24"/>
                <w:szCs w:val="24"/>
                <w:bdr w:val="none" w:sz="0" w:space="0" w:color="auto" w:frame="1"/>
              </w:rPr>
              <w:t>-</w:t>
            </w:r>
            <w:r w:rsidRPr="00C149B1">
              <w:rPr>
                <w:rFonts w:ascii="Times New Roman" w:hAnsi="Times New Roman" w:cs="Times New Roman"/>
                <w:color w:val="000000"/>
                <w:sz w:val="24"/>
                <w:szCs w:val="24"/>
                <w:bdr w:val="none" w:sz="0" w:space="0" w:color="auto" w:frame="1"/>
                <w:lang w:val="en-US"/>
              </w:rPr>
              <w:t>mail</w:t>
            </w:r>
            <w:r w:rsidRPr="00C149B1">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lang w:val="en-US"/>
              </w:rPr>
              <w:t>stadionberezan</w:t>
            </w:r>
            <w:r w:rsidRPr="0045772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lang w:val="en-US"/>
              </w:rPr>
              <w:t>ukr</w:t>
            </w:r>
            <w:r w:rsidRPr="0045772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lang w:val="en-US"/>
              </w:rPr>
              <w:t>net</w:t>
            </w:r>
            <w:r w:rsidRPr="0045772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,тел.+380677505855</w:t>
            </w:r>
          </w:p>
        </w:tc>
      </w:tr>
      <w:tr w:rsidR="00413167">
        <w:trPr>
          <w:trHeight w:val="15"/>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3</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Процедура закупівлі</w:t>
            </w:r>
          </w:p>
        </w:tc>
        <w:tc>
          <w:tcPr>
            <w:tcW w:w="6420" w:type="dxa"/>
          </w:tcPr>
          <w:p w:rsidR="00413167" w:rsidRPr="00C149B1" w:rsidRDefault="00413167" w:rsidP="00C149B1">
            <w:pPr>
              <w:spacing w:after="0" w:line="240" w:lineRule="auto"/>
              <w:jc w:val="both"/>
              <w:rPr>
                <w:rFonts w:ascii="Times New Roman" w:hAnsi="Times New Roman" w:cs="Times New Roman"/>
                <w:color w:val="4A86E8"/>
                <w:sz w:val="24"/>
                <w:szCs w:val="24"/>
              </w:rPr>
            </w:pPr>
            <w:r w:rsidRPr="00C149B1">
              <w:rPr>
                <w:rFonts w:ascii="Times New Roman" w:hAnsi="Times New Roman" w:cs="Times New Roman"/>
                <w:color w:val="000000"/>
                <w:sz w:val="24"/>
                <w:szCs w:val="24"/>
              </w:rPr>
              <w:t>відкриті торги з особливостями</w:t>
            </w:r>
          </w:p>
        </w:tc>
      </w:tr>
      <w:tr w:rsidR="00413167">
        <w:trPr>
          <w:trHeight w:val="240"/>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Інформація про предмет закупівлі</w:t>
            </w:r>
          </w:p>
        </w:tc>
        <w:tc>
          <w:tcPr>
            <w:tcW w:w="6420" w:type="dxa"/>
          </w:tcPr>
          <w:p w:rsidR="00413167" w:rsidRPr="00C149B1" w:rsidRDefault="00413167" w:rsidP="00C149B1">
            <w:pPr>
              <w:spacing w:after="0" w:line="240" w:lineRule="auto"/>
              <w:jc w:val="both"/>
              <w:rPr>
                <w:rFonts w:ascii="Times New Roman" w:hAnsi="Times New Roman" w:cs="Times New Roman"/>
                <w:sz w:val="24"/>
                <w:szCs w:val="24"/>
              </w:rPr>
            </w:pPr>
            <w:r w:rsidRPr="00C149B1">
              <w:rPr>
                <w:rFonts w:ascii="Times New Roman" w:hAnsi="Times New Roman" w:cs="Times New Roman"/>
                <w:i/>
                <w:iCs/>
                <w:color w:val="000000"/>
                <w:sz w:val="24"/>
                <w:szCs w:val="24"/>
              </w:rPr>
              <w:t> </w:t>
            </w:r>
          </w:p>
        </w:tc>
      </w:tr>
      <w:tr w:rsidR="00413167">
        <w:trPr>
          <w:jc w:val="center"/>
        </w:trPr>
        <w:tc>
          <w:tcPr>
            <w:tcW w:w="705" w:type="dxa"/>
          </w:tcPr>
          <w:p w:rsidR="00413167" w:rsidRPr="00C149B1" w:rsidRDefault="00413167" w:rsidP="00C149B1">
            <w:pPr>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4.1</w:t>
            </w:r>
          </w:p>
        </w:tc>
        <w:tc>
          <w:tcPr>
            <w:tcW w:w="2696" w:type="dxa"/>
          </w:tcPr>
          <w:p w:rsidR="00413167" w:rsidRPr="00C149B1" w:rsidRDefault="00413167" w:rsidP="00C149B1">
            <w:pPr>
              <w:spacing w:after="0" w:line="240" w:lineRule="auto"/>
              <w:rPr>
                <w:rFonts w:ascii="Times New Roman" w:hAnsi="Times New Roman" w:cs="Times New Roman"/>
                <w:sz w:val="24"/>
                <w:szCs w:val="24"/>
              </w:rPr>
            </w:pPr>
            <w:r w:rsidRPr="00C149B1">
              <w:rPr>
                <w:rFonts w:ascii="Times New Roman" w:hAnsi="Times New Roman" w:cs="Times New Roman"/>
                <w:color w:val="000000"/>
                <w:sz w:val="24"/>
                <w:szCs w:val="24"/>
              </w:rPr>
              <w:t>назва предмета закупівлі</w:t>
            </w:r>
          </w:p>
        </w:tc>
        <w:tc>
          <w:tcPr>
            <w:tcW w:w="6420" w:type="dxa"/>
          </w:tcPr>
          <w:p w:rsidR="00413167" w:rsidRPr="00C149B1" w:rsidRDefault="00413167" w:rsidP="00C149B1">
            <w:pPr>
              <w:shd w:val="clear" w:color="auto" w:fill="FFFFFF"/>
              <w:spacing w:after="0" w:line="240" w:lineRule="auto"/>
              <w:jc w:val="both"/>
              <w:rPr>
                <w:rFonts w:ascii="Times New Roman" w:hAnsi="Times New Roman" w:cs="Times New Roman"/>
                <w:sz w:val="24"/>
                <w:szCs w:val="24"/>
              </w:rPr>
            </w:pPr>
            <w:r w:rsidRPr="00C149B1">
              <w:rPr>
                <w:rFonts w:ascii="Times New Roman" w:hAnsi="Times New Roman" w:cs="Times New Roman"/>
                <w:b/>
                <w:bCs/>
                <w:color w:val="000000"/>
                <w:sz w:val="24"/>
                <w:szCs w:val="24"/>
              </w:rPr>
              <w:t>Електрична енергія, код 09310000-5 – Електрична енергія </w:t>
            </w:r>
            <w:r w:rsidRPr="00C149B1">
              <w:rPr>
                <w:rFonts w:ascii="Times New Roman" w:hAnsi="Times New Roman" w:cs="Times New Roman"/>
                <w:sz w:val="24"/>
                <w:szCs w:val="24"/>
              </w:rPr>
              <w:t xml:space="preserve"> </w:t>
            </w:r>
            <w:r w:rsidRPr="00C149B1">
              <w:rPr>
                <w:rFonts w:ascii="Times New Roman" w:hAnsi="Times New Roman" w:cs="Times New Roman"/>
                <w:b/>
                <w:bCs/>
                <w:color w:val="000000"/>
                <w:sz w:val="24"/>
                <w:szCs w:val="24"/>
              </w:rPr>
              <w:t>за ДК 021:2015 «Єдиний закупівельний словник»</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color w:val="000000"/>
                <w:sz w:val="24"/>
                <w:szCs w:val="24"/>
              </w:rPr>
            </w:pPr>
            <w:r w:rsidRPr="00C149B1">
              <w:rPr>
                <w:rFonts w:ascii="Times New Roman" w:hAnsi="Times New Roman" w:cs="Times New Roman"/>
                <w:color w:val="000000"/>
                <w:sz w:val="24"/>
                <w:szCs w:val="24"/>
              </w:rPr>
              <w:t>4.2</w:t>
            </w:r>
          </w:p>
        </w:tc>
        <w:tc>
          <w:tcPr>
            <w:tcW w:w="2696" w:type="dxa"/>
          </w:tcPr>
          <w:p w:rsidR="00413167" w:rsidRPr="00C149B1" w:rsidRDefault="00413167" w:rsidP="00C149B1">
            <w:pPr>
              <w:widowControl w:val="0"/>
              <w:spacing w:after="0" w:line="240" w:lineRule="auto"/>
              <w:rPr>
                <w:rFonts w:ascii="Times New Roman" w:hAnsi="Times New Roman" w:cs="Times New Roman"/>
                <w:color w:val="000000"/>
                <w:sz w:val="24"/>
                <w:szCs w:val="24"/>
              </w:rPr>
            </w:pPr>
            <w:r w:rsidRPr="00C149B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color w:val="000000"/>
                <w:sz w:val="24"/>
                <w:szCs w:val="24"/>
              </w:rPr>
              <w:t>Закупівля здійснюється щодо предмет</w:t>
            </w:r>
            <w:r w:rsidRPr="00C149B1">
              <w:rPr>
                <w:rFonts w:ascii="Times New Roman" w:hAnsi="Times New Roman" w:cs="Times New Roman"/>
                <w:sz w:val="24"/>
                <w:szCs w:val="24"/>
              </w:rPr>
              <w:t>а</w:t>
            </w:r>
            <w:r w:rsidRPr="00C149B1">
              <w:rPr>
                <w:rFonts w:ascii="Times New Roman" w:hAnsi="Times New Roman" w:cs="Times New Roman"/>
                <w:color w:val="000000"/>
                <w:sz w:val="24"/>
                <w:szCs w:val="24"/>
              </w:rPr>
              <w:t xml:space="preserve"> закупівлі в цілому.</w:t>
            </w:r>
          </w:p>
          <w:p w:rsidR="00413167" w:rsidRPr="00C149B1" w:rsidRDefault="00413167" w:rsidP="00C149B1">
            <w:pPr>
              <w:widowControl w:val="0"/>
              <w:spacing w:after="0" w:line="240" w:lineRule="auto"/>
              <w:ind w:right="120"/>
              <w:jc w:val="both"/>
              <w:rPr>
                <w:rFonts w:ascii="Times New Roman" w:hAnsi="Times New Roman" w:cs="Times New Roman"/>
                <w:i/>
                <w:iCs/>
                <w:color w:val="FF0000"/>
                <w:sz w:val="24"/>
                <w:szCs w:val="24"/>
                <w:highlight w:val="yellow"/>
              </w:rPr>
            </w:pPr>
          </w:p>
        </w:tc>
      </w:tr>
      <w:tr w:rsidR="00413167">
        <w:trPr>
          <w:trHeight w:val="69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4.3</w:t>
            </w:r>
          </w:p>
        </w:tc>
        <w:tc>
          <w:tcPr>
            <w:tcW w:w="2696" w:type="dxa"/>
          </w:tcPr>
          <w:p w:rsidR="00413167" w:rsidRPr="00C149B1" w:rsidRDefault="00413167" w:rsidP="00C149B1">
            <w:pPr>
              <w:widowControl w:val="0"/>
              <w:spacing w:after="0" w:line="240" w:lineRule="auto"/>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кількість товару та місце його поставки </w:t>
            </w:r>
          </w:p>
          <w:p w:rsidR="00413167" w:rsidRPr="00C149B1" w:rsidRDefault="00413167" w:rsidP="00C149B1">
            <w:pPr>
              <w:widowControl w:val="0"/>
              <w:spacing w:after="0" w:line="240" w:lineRule="auto"/>
              <w:rPr>
                <w:rFonts w:ascii="Times New Roman" w:hAnsi="Times New Roman" w:cs="Times New Roman"/>
                <w:color w:val="000000"/>
                <w:sz w:val="24"/>
                <w:szCs w:val="24"/>
                <w:highlight w:val="yellow"/>
              </w:rPr>
            </w:pPr>
          </w:p>
        </w:tc>
        <w:tc>
          <w:tcPr>
            <w:tcW w:w="6420" w:type="dxa"/>
          </w:tcPr>
          <w:p w:rsidR="00413167" w:rsidRPr="00C149B1" w:rsidRDefault="00413167" w:rsidP="00C149B1">
            <w:pPr>
              <w:widowControl w:val="0"/>
              <w:spacing w:after="0" w:line="240" w:lineRule="auto"/>
              <w:ind w:right="120"/>
              <w:jc w:val="both"/>
              <w:rPr>
                <w:rFonts w:ascii="Times New Roman" w:hAnsi="Times New Roman" w:cs="Times New Roman"/>
                <w:i/>
                <w:iCs/>
                <w:color w:val="4A86E8"/>
                <w:sz w:val="24"/>
                <w:szCs w:val="24"/>
                <w:highlight w:val="white"/>
              </w:rPr>
            </w:pPr>
            <w:r w:rsidRPr="00C149B1">
              <w:rPr>
                <w:rFonts w:ascii="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sidRPr="00C149B1">
              <w:rPr>
                <w:rFonts w:ascii="Times New Roman" w:hAnsi="Times New Roman" w:cs="Times New Roman"/>
                <w:i/>
                <w:iCs/>
                <w:color w:val="4A86E8"/>
                <w:sz w:val="24"/>
                <w:szCs w:val="24"/>
                <w:highlight w:val="white"/>
              </w:rPr>
              <w:t xml:space="preserve"> </w:t>
            </w:r>
          </w:p>
          <w:p w:rsidR="00413167" w:rsidRPr="00C149B1" w:rsidRDefault="00413167" w:rsidP="00C149B1">
            <w:pPr>
              <w:widowControl w:val="0"/>
              <w:spacing w:after="0" w:line="240" w:lineRule="auto"/>
              <w:ind w:right="120"/>
              <w:jc w:val="both"/>
              <w:rPr>
                <w:rFonts w:ascii="Times New Roman" w:hAnsi="Times New Roman" w:cs="Times New Roman"/>
                <w:sz w:val="24"/>
                <w:szCs w:val="24"/>
                <w:highlight w:val="yellow"/>
              </w:rPr>
            </w:pPr>
          </w:p>
        </w:tc>
      </w:tr>
      <w:tr w:rsidR="00413167">
        <w:trPr>
          <w:trHeight w:val="645"/>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4.4</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color w:val="000000"/>
                <w:sz w:val="24"/>
                <w:szCs w:val="24"/>
              </w:rPr>
              <w:t xml:space="preserve">до  31 грудня  2023 року включно </w:t>
            </w:r>
          </w:p>
        </w:tc>
      </w:tr>
      <w:tr w:rsidR="00413167">
        <w:trPr>
          <w:trHeight w:val="841"/>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5</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Недискримінація учасників</w:t>
            </w:r>
            <w:r w:rsidRPr="00C149B1">
              <w:rPr>
                <w:rFonts w:ascii="Times New Roman" w:hAnsi="Times New Roman" w:cs="Times New Roman"/>
              </w:rPr>
              <w:t xml:space="preserve"> </w:t>
            </w:r>
          </w:p>
        </w:tc>
        <w:tc>
          <w:tcPr>
            <w:tcW w:w="6420" w:type="dxa"/>
          </w:tcPr>
          <w:p w:rsidR="00413167" w:rsidRPr="00C149B1" w:rsidRDefault="00413167" w:rsidP="00C149B1">
            <w:pPr>
              <w:widowControl w:val="0"/>
              <w:spacing w:after="0" w:line="240" w:lineRule="auto"/>
              <w:ind w:right="140"/>
              <w:jc w:val="both"/>
              <w:rPr>
                <w:rFonts w:ascii="Times New Roman" w:hAnsi="Times New Roman" w:cs="Times New Roman"/>
                <w:sz w:val="24"/>
                <w:szCs w:val="24"/>
              </w:rPr>
            </w:pPr>
            <w:r w:rsidRPr="00C149B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6</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Валюта, у якій повинна бути зазначена ціна тендерної пропозиції</w:t>
            </w:r>
            <w:r w:rsidRPr="00C149B1">
              <w:rPr>
                <w:rFonts w:ascii="Times New Roman" w:hAnsi="Times New Roman" w:cs="Times New Roman"/>
              </w:rPr>
              <w:t xml:space="preserve"> </w:t>
            </w:r>
          </w:p>
        </w:tc>
        <w:tc>
          <w:tcPr>
            <w:tcW w:w="6420" w:type="dxa"/>
          </w:tcPr>
          <w:p w:rsidR="00413167" w:rsidRPr="00C149B1" w:rsidRDefault="00413167" w:rsidP="00C149B1">
            <w:pPr>
              <w:widowControl w:val="0"/>
              <w:spacing w:after="0" w:line="240" w:lineRule="auto"/>
              <w:ind w:right="140"/>
              <w:jc w:val="both"/>
              <w:rPr>
                <w:rFonts w:ascii="Times New Roman" w:hAnsi="Times New Roman" w:cs="Times New Roman"/>
                <w:sz w:val="24"/>
                <w:szCs w:val="24"/>
              </w:rPr>
            </w:pPr>
            <w:r w:rsidRPr="00C149B1">
              <w:rPr>
                <w:rFonts w:ascii="Times New Roman" w:hAnsi="Times New Roman" w:cs="Times New Roman"/>
                <w:color w:val="000000"/>
                <w:sz w:val="24"/>
                <w:szCs w:val="24"/>
              </w:rPr>
              <w:t>Валютою тендерної пропозиції є гривня.</w:t>
            </w:r>
            <w:r w:rsidRPr="00C149B1">
              <w:rPr>
                <w:rFonts w:ascii="Times New Roman" w:hAnsi="Times New Roman" w:cs="Times New Roman"/>
              </w:rPr>
              <w:t xml:space="preserve"> </w:t>
            </w:r>
            <w:r w:rsidRPr="00C149B1">
              <w:rPr>
                <w:rFonts w:ascii="Times New Roman" w:hAnsi="Times New Roman" w:cs="Times New Roman"/>
                <w:b/>
                <w:bCs/>
                <w:i/>
                <w:iCs/>
                <w:color w:val="000000"/>
                <w:sz w:val="24"/>
                <w:szCs w:val="24"/>
              </w:rPr>
              <w:t>У разі якщо учасником процедури закупівлі є нерезидент</w:t>
            </w:r>
            <w:r w:rsidRPr="00C149B1">
              <w:rPr>
                <w:rFonts w:ascii="Times New Roman" w:hAnsi="Times New Roman" w:cs="Times New Roman"/>
                <w:b/>
                <w:bCs/>
                <w:color w:val="000000"/>
                <w:sz w:val="24"/>
                <w:szCs w:val="24"/>
              </w:rPr>
              <w:t xml:space="preserve">,  </w:t>
            </w:r>
            <w:r w:rsidRPr="00C149B1">
              <w:rPr>
                <w:rFonts w:ascii="Times New Roman" w:hAnsi="Times New Roman" w:cs="Times New Roman"/>
                <w:color w:val="000000"/>
                <w:sz w:val="24"/>
                <w:szCs w:val="24"/>
              </w:rPr>
              <w:t xml:space="preserve">такий </w:t>
            </w:r>
            <w:r w:rsidRPr="00C149B1">
              <w:rPr>
                <w:rFonts w:ascii="Times New Roman" w:hAnsi="Times New Roman" w:cs="Times New Roman"/>
                <w:sz w:val="24"/>
                <w:szCs w:val="24"/>
              </w:rPr>
              <w:t>у</w:t>
            </w:r>
            <w:r w:rsidRPr="00C149B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7</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Мова тендерної пропозиції – українська.</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49B1">
              <w:rPr>
                <w:rFonts w:ascii="Times New Roman" w:hAnsi="Times New Roman" w:cs="Times New Roman"/>
                <w:sz w:val="24"/>
                <w:szCs w:val="24"/>
              </w:rPr>
              <w:t>іншою мовою</w:t>
            </w:r>
            <w:r w:rsidRPr="00C149B1">
              <w:rPr>
                <w:rFonts w:ascii="Times New Roman" w:hAnsi="Times New Roman" w:cs="Times New Roman"/>
                <w:color w:val="000000"/>
                <w:sz w:val="24"/>
                <w:szCs w:val="24"/>
              </w:rPr>
              <w:t>. Визначальним є текст, викладений українською мовою.</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49B1">
              <w:rPr>
                <w:rFonts w:ascii="Times New Roman" w:hAnsi="Times New Roman" w:cs="Times New Roman"/>
                <w:sz w:val="24"/>
                <w:szCs w:val="24"/>
              </w:rPr>
              <w:t>І</w:t>
            </w:r>
            <w:r w:rsidRPr="00C149B1">
              <w:rPr>
                <w:rFonts w:ascii="Times New Roman" w:hAnsi="Times New Roman" w:cs="Times New Roman"/>
                <w:color w:val="000000"/>
                <w:sz w:val="24"/>
                <w:szCs w:val="24"/>
              </w:rPr>
              <w:t>нтернет, адреси електронної пошти, торговельної марки (знак</w:t>
            </w:r>
            <w:r w:rsidRPr="00C149B1">
              <w:rPr>
                <w:rFonts w:ascii="Times New Roman" w:hAnsi="Times New Roman" w:cs="Times New Roman"/>
                <w:sz w:val="24"/>
                <w:szCs w:val="24"/>
              </w:rPr>
              <w:t>а</w:t>
            </w:r>
            <w:r w:rsidRPr="00C149B1">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149B1">
              <w:rPr>
                <w:rFonts w:ascii="Times New Roman" w:hAnsi="Times New Roman" w:cs="Times New Roman"/>
                <w:sz w:val="24"/>
                <w:szCs w:val="24"/>
              </w:rPr>
              <w:t>в</w:t>
            </w:r>
            <w:r w:rsidRPr="00C149B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49B1">
              <w:rPr>
                <w:rFonts w:ascii="Times New Roman" w:hAnsi="Times New Roman" w:cs="Times New Roman"/>
                <w:sz w:val="24"/>
                <w:szCs w:val="24"/>
              </w:rPr>
              <w:t>українською мовою</w:t>
            </w:r>
            <w:r w:rsidRPr="00C149B1">
              <w:rPr>
                <w:rFonts w:ascii="Times New Roman" w:hAnsi="Times New Roman" w:cs="Times New Roman"/>
                <w:color w:val="000000"/>
                <w:sz w:val="24"/>
                <w:szCs w:val="24"/>
              </w:rPr>
              <w:t xml:space="preserve">. </w:t>
            </w:r>
          </w:p>
          <w:p w:rsidR="00413167" w:rsidRPr="00C149B1" w:rsidRDefault="00413167" w:rsidP="00C149B1">
            <w:pPr>
              <w:widowControl w:val="0"/>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Виключення:</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49B1">
              <w:rPr>
                <w:rFonts w:ascii="Times New Roman" w:hAnsi="Times New Roman" w:cs="Times New Roman"/>
                <w:sz w:val="24"/>
                <w:szCs w:val="24"/>
              </w:rPr>
              <w:t>у</w:t>
            </w:r>
            <w:r w:rsidRPr="00C149B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 xml:space="preserve">2.  </w:t>
            </w:r>
            <w:r w:rsidRPr="00C149B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3167">
        <w:trPr>
          <w:trHeight w:val="501"/>
          <w:jc w:val="center"/>
        </w:trPr>
        <w:tc>
          <w:tcPr>
            <w:tcW w:w="9821" w:type="dxa"/>
            <w:gridSpan w:val="3"/>
            <w:vAlign w:val="center"/>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 xml:space="preserve">Розділ 2. Порядок </w:t>
            </w:r>
            <w:r w:rsidRPr="00C149B1">
              <w:rPr>
                <w:rFonts w:ascii="Times New Roman" w:hAnsi="Times New Roman" w:cs="Times New Roman"/>
                <w:b/>
                <w:bCs/>
                <w:sz w:val="24"/>
                <w:szCs w:val="24"/>
              </w:rPr>
              <w:t>в</w:t>
            </w:r>
            <w:r w:rsidRPr="00C149B1">
              <w:rPr>
                <w:rFonts w:ascii="Times New Roman" w:hAnsi="Times New Roman" w:cs="Times New Roman"/>
                <w:b/>
                <w:bCs/>
                <w:color w:val="000000"/>
                <w:sz w:val="24"/>
                <w:szCs w:val="24"/>
              </w:rPr>
              <w:t>несення змін та надання роз’яснень до тендерної документації</w:t>
            </w:r>
          </w:p>
        </w:tc>
      </w:tr>
      <w:tr w:rsidR="00413167">
        <w:trPr>
          <w:trHeight w:val="1975"/>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1</w:t>
            </w:r>
          </w:p>
        </w:tc>
        <w:tc>
          <w:tcPr>
            <w:tcW w:w="2696" w:type="dxa"/>
          </w:tcPr>
          <w:p w:rsidR="00413167" w:rsidRPr="00C149B1" w:rsidRDefault="00413167" w:rsidP="00C149B1">
            <w:pPr>
              <w:widowControl w:val="0"/>
              <w:spacing w:after="0" w:line="240" w:lineRule="auto"/>
              <w:rPr>
                <w:rFonts w:ascii="Times New Roman" w:hAnsi="Times New Roman" w:cs="Times New Roman"/>
                <w:b/>
                <w:bCs/>
                <w:sz w:val="24"/>
                <w:szCs w:val="24"/>
              </w:rPr>
            </w:pPr>
            <w:r w:rsidRPr="00C149B1">
              <w:rPr>
                <w:rFonts w:ascii="Times New Roman" w:hAnsi="Times New Roman" w:cs="Times New Roman"/>
                <w:b/>
                <w:bCs/>
                <w:sz w:val="24"/>
                <w:szCs w:val="24"/>
              </w:rPr>
              <w:t>Процедура надання роз’яснень щодо тендерної документації</w:t>
            </w:r>
          </w:p>
        </w:tc>
        <w:tc>
          <w:tcPr>
            <w:tcW w:w="6420" w:type="dxa"/>
          </w:tcPr>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xml:space="preserve">Замовник повинен </w:t>
            </w:r>
            <w:r w:rsidRPr="00C149B1">
              <w:rPr>
                <w:rFonts w:ascii="Times New Roman" w:hAnsi="Times New Roman" w:cs="Times New Roman"/>
                <w:b/>
                <w:bCs/>
                <w:i/>
                <w:iCs/>
                <w:sz w:val="24"/>
                <w:szCs w:val="24"/>
                <w:highlight w:val="white"/>
              </w:rPr>
              <w:t>протягом трьох днів</w:t>
            </w:r>
            <w:r w:rsidRPr="00C149B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3167" w:rsidRPr="00C149B1" w:rsidRDefault="00413167" w:rsidP="00C149B1">
            <w:pPr>
              <w:widowControl w:val="0"/>
              <w:spacing w:after="0" w:line="240" w:lineRule="auto"/>
              <w:jc w:val="both"/>
              <w:rPr>
                <w:rFonts w:ascii="Times New Roman" w:hAnsi="Times New Roman" w:cs="Times New Roman"/>
                <w:i/>
                <w:iCs/>
                <w:sz w:val="24"/>
                <w:szCs w:val="24"/>
              </w:rPr>
            </w:pPr>
            <w:r w:rsidRPr="00C149B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149B1">
              <w:rPr>
                <w:rFonts w:ascii="Times New Roman" w:hAnsi="Times New Roman" w:cs="Times New Roman"/>
                <w:i/>
                <w:iCs/>
                <w:sz w:val="24"/>
                <w:szCs w:val="24"/>
                <w:highlight w:val="white"/>
              </w:rPr>
              <w:t xml:space="preserve"> </w:t>
            </w:r>
            <w:r w:rsidRPr="00C149B1">
              <w:rPr>
                <w:rFonts w:ascii="Times New Roman" w:hAnsi="Times New Roman" w:cs="Times New Roman"/>
                <w:b/>
                <w:bCs/>
                <w:i/>
                <w:iCs/>
                <w:sz w:val="24"/>
                <w:szCs w:val="24"/>
                <w:highlight w:val="white"/>
              </w:rPr>
              <w:t>не менш як на чотири дні.</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Внесення змін до тендерної документації</w:t>
            </w:r>
          </w:p>
        </w:tc>
        <w:tc>
          <w:tcPr>
            <w:tcW w:w="6420" w:type="dxa"/>
          </w:tcPr>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149B1">
              <w:rPr>
                <w:rFonts w:ascii="Times New Roman" w:hAnsi="Times New Roman" w:cs="Times New Roman"/>
                <w:b/>
                <w:bCs/>
                <w:i/>
                <w:iCs/>
                <w:sz w:val="24"/>
                <w:szCs w:val="24"/>
                <w:highlight w:val="white"/>
              </w:rPr>
              <w:t>у вигляді нової редакції тендерної документації додатково до початкової редакції тендерної документації.</w:t>
            </w:r>
            <w:r w:rsidRPr="00C149B1">
              <w:rPr>
                <w:rFonts w:ascii="Times New Roman" w:hAnsi="Times New Roman" w:cs="Times New Roman"/>
                <w:i/>
                <w:iCs/>
                <w:sz w:val="24"/>
                <w:szCs w:val="24"/>
                <w:highlight w:val="white"/>
              </w:rPr>
              <w:t xml:space="preserve"> </w:t>
            </w:r>
            <w:r w:rsidRPr="00C149B1">
              <w:rPr>
                <w:rFonts w:ascii="Times New Roman" w:hAnsi="Times New Roman" w:cs="Times New Roman"/>
                <w:b/>
                <w:bCs/>
                <w:i/>
                <w:iCs/>
                <w:sz w:val="24"/>
                <w:szCs w:val="24"/>
                <w:highlight w:val="white"/>
              </w:rPr>
              <w:t>Замовник разом із змінами до тендерної документації в окремому документі оприлюднює перелік змін</w:t>
            </w:r>
            <w:r w:rsidRPr="00C149B1">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3167">
        <w:trPr>
          <w:trHeight w:val="480"/>
          <w:jc w:val="center"/>
        </w:trPr>
        <w:tc>
          <w:tcPr>
            <w:tcW w:w="9821" w:type="dxa"/>
            <w:gridSpan w:val="3"/>
            <w:vAlign w:val="center"/>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Розділ 3. Інструкція з підготовки тендерної пропозиції</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1</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Зміст і спосіб подання тендерної пропозиції</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i/>
                <w:iCs/>
                <w:sz w:val="24"/>
                <w:szCs w:val="24"/>
              </w:rPr>
            </w:pPr>
            <w:r w:rsidRPr="00C149B1">
              <w:rPr>
                <w:rFonts w:ascii="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3167" w:rsidRPr="00C149B1" w:rsidRDefault="00413167" w:rsidP="00C149B1">
            <w:pPr>
              <w:widowControl w:val="0"/>
              <w:numPr>
                <w:ilvl w:val="0"/>
                <w:numId w:val="4"/>
              </w:numPr>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149B1">
              <w:rPr>
                <w:rFonts w:ascii="Times New Roman" w:hAnsi="Times New Roman" w:cs="Times New Roman"/>
                <w:b/>
                <w:bCs/>
                <w:i/>
                <w:iCs/>
                <w:sz w:val="24"/>
                <w:szCs w:val="24"/>
              </w:rPr>
              <w:t>згідно</w:t>
            </w:r>
            <w:r w:rsidRPr="00C149B1">
              <w:rPr>
                <w:rFonts w:ascii="Times New Roman" w:hAnsi="Times New Roman" w:cs="Times New Roman"/>
                <w:sz w:val="24"/>
                <w:szCs w:val="24"/>
              </w:rPr>
              <w:t xml:space="preserve"> з </w:t>
            </w:r>
            <w:r w:rsidRPr="00C149B1">
              <w:rPr>
                <w:rFonts w:ascii="Times New Roman" w:hAnsi="Times New Roman" w:cs="Times New Roman"/>
                <w:b/>
                <w:bCs/>
                <w:i/>
                <w:iCs/>
                <w:sz w:val="24"/>
                <w:szCs w:val="24"/>
              </w:rPr>
              <w:t>Додатком 1</w:t>
            </w:r>
            <w:r w:rsidRPr="00C149B1">
              <w:rPr>
                <w:rFonts w:ascii="Times New Roman" w:hAnsi="Times New Roman" w:cs="Times New Roman"/>
                <w:sz w:val="24"/>
                <w:szCs w:val="24"/>
              </w:rPr>
              <w:t xml:space="preserve"> до цієї тендерної документації;</w:t>
            </w:r>
          </w:p>
          <w:p w:rsidR="00413167" w:rsidRPr="00C149B1" w:rsidRDefault="00413167" w:rsidP="00C149B1">
            <w:pPr>
              <w:widowControl w:val="0"/>
              <w:numPr>
                <w:ilvl w:val="0"/>
                <w:numId w:val="4"/>
              </w:numPr>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інформацією щодо відсутності підстав, установлених у статті 17 Закону, – </w:t>
            </w:r>
            <w:r w:rsidRPr="00C149B1">
              <w:rPr>
                <w:rFonts w:ascii="Times New Roman" w:hAnsi="Times New Roman" w:cs="Times New Roman"/>
                <w:b/>
                <w:bCs/>
                <w:i/>
                <w:iCs/>
                <w:sz w:val="24"/>
                <w:szCs w:val="24"/>
              </w:rPr>
              <w:t>згідно з Додатком 1</w:t>
            </w:r>
            <w:r w:rsidRPr="00C149B1">
              <w:rPr>
                <w:rFonts w:ascii="Times New Roman" w:hAnsi="Times New Roman" w:cs="Times New Roman"/>
                <w:sz w:val="24"/>
                <w:szCs w:val="24"/>
              </w:rPr>
              <w:t xml:space="preserve"> до цієї тендерної документації;</w:t>
            </w:r>
          </w:p>
          <w:p w:rsidR="00413167" w:rsidRPr="00C149B1" w:rsidRDefault="00413167" w:rsidP="00C149B1">
            <w:pPr>
              <w:widowControl w:val="0"/>
              <w:numPr>
                <w:ilvl w:val="0"/>
                <w:numId w:val="4"/>
              </w:numPr>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rsidR="00413167" w:rsidRPr="00C149B1" w:rsidRDefault="00413167" w:rsidP="00C149B1">
            <w:pPr>
              <w:widowControl w:val="0"/>
              <w:numPr>
                <w:ilvl w:val="0"/>
                <w:numId w:val="4"/>
              </w:numPr>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i/>
                <w:iCs/>
                <w:sz w:val="24"/>
                <w:szCs w:val="24"/>
              </w:rPr>
              <w:t xml:space="preserve">Переможець процедури закупівлі у строк, що не перевищує </w:t>
            </w:r>
            <w:r w:rsidRPr="00C149B1">
              <w:rPr>
                <w:rFonts w:ascii="Times New Roman" w:hAnsi="Times New Roman" w:cs="Times New Roman"/>
                <w:b/>
                <w:bCs/>
                <w:i/>
                <w:i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9B1">
              <w:rPr>
                <w:rFonts w:ascii="Times New Roman" w:hAnsi="Times New Roman" w:cs="Times New Roman"/>
                <w:i/>
                <w:iCs/>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13167" w:rsidRPr="00C149B1" w:rsidRDefault="00413167" w:rsidP="00C149B1">
            <w:pPr>
              <w:widowControl w:val="0"/>
              <w:spacing w:after="0" w:line="240" w:lineRule="auto"/>
              <w:jc w:val="both"/>
              <w:rPr>
                <w:rFonts w:ascii="Times New Roman" w:hAnsi="Times New Roman" w:cs="Times New Roman"/>
                <w:b/>
                <w:bCs/>
                <w:i/>
                <w:iCs/>
                <w:sz w:val="24"/>
                <w:szCs w:val="24"/>
              </w:rPr>
            </w:pPr>
            <w:r w:rsidRPr="00C149B1">
              <w:rPr>
                <w:rFonts w:ascii="Times New Roman" w:hAnsi="Times New Roman" w:cs="Times New Roman"/>
                <w:b/>
                <w:bCs/>
                <w:i/>
                <w:iCs/>
                <w:sz w:val="24"/>
                <w:szCs w:val="24"/>
              </w:rPr>
              <w:t>Опис та приклади формальних несуттєвих помилок.</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3167" w:rsidRPr="00C149B1" w:rsidRDefault="00413167" w:rsidP="00C149B1">
            <w:pPr>
              <w:widowControl w:val="0"/>
              <w:spacing w:after="0" w:line="240" w:lineRule="auto"/>
              <w:jc w:val="both"/>
              <w:rPr>
                <w:rFonts w:ascii="Times New Roman" w:hAnsi="Times New Roman" w:cs="Times New Roman"/>
                <w:i/>
                <w:iCs/>
                <w:sz w:val="24"/>
                <w:szCs w:val="24"/>
                <w:u w:val="single"/>
              </w:rPr>
            </w:pPr>
            <w:r w:rsidRPr="00C149B1">
              <w:rPr>
                <w:rFonts w:ascii="Times New Roman" w:hAnsi="Times New Roman" w:cs="Times New Roman"/>
                <w:i/>
                <w:iCs/>
                <w:sz w:val="24"/>
                <w:szCs w:val="24"/>
                <w:u w:val="single"/>
              </w:rPr>
              <w:t>Опис формальних помилок:</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w:t>
            </w:r>
            <w:r w:rsidRPr="00C149B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уживання великої літери;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уживання розділових знаків та відмінювання слів у реченні;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використання слова або мовного звороту, запозичених з іншої мови;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застосування правил переносу частини слова з рядка в рядок;</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w:t>
            </w:r>
            <w:r w:rsidRPr="00C149B1">
              <w:rPr>
                <w:rFonts w:ascii="Times New Roman" w:hAnsi="Times New Roman" w:cs="Times New Roman"/>
                <w:sz w:val="24"/>
                <w:szCs w:val="24"/>
              </w:rPr>
              <w:tab/>
              <w:t>написання слів разом та/або окремо, та/або через дефіс;</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2.</w:t>
            </w:r>
            <w:r w:rsidRPr="00C149B1">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3.</w:t>
            </w:r>
            <w:r w:rsidRPr="00C149B1">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4.</w:t>
            </w:r>
            <w:r w:rsidRPr="00C149B1">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5.</w:t>
            </w:r>
            <w:r w:rsidRPr="00C149B1">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6.</w:t>
            </w:r>
            <w:r w:rsidRPr="00C149B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7.</w:t>
            </w:r>
            <w:r w:rsidRPr="00C149B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8.</w:t>
            </w:r>
            <w:r w:rsidRPr="00C149B1">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9.</w:t>
            </w:r>
            <w:r w:rsidRPr="00C149B1">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10.</w:t>
            </w:r>
            <w:r w:rsidRPr="00C149B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11.</w:t>
            </w:r>
            <w:r w:rsidRPr="00C149B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12.</w:t>
            </w:r>
            <w:r w:rsidRPr="00C149B1">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3167" w:rsidRPr="00C149B1" w:rsidRDefault="00413167" w:rsidP="00C149B1">
            <w:pPr>
              <w:widowControl w:val="0"/>
              <w:spacing w:after="0" w:line="240" w:lineRule="auto"/>
              <w:jc w:val="both"/>
              <w:rPr>
                <w:rFonts w:ascii="Times New Roman" w:hAnsi="Times New Roman" w:cs="Times New Roman"/>
                <w:i/>
                <w:iCs/>
                <w:sz w:val="24"/>
                <w:szCs w:val="24"/>
                <w:u w:val="single"/>
              </w:rPr>
            </w:pPr>
            <w:r w:rsidRPr="00C149B1">
              <w:rPr>
                <w:rFonts w:ascii="Times New Roman" w:hAnsi="Times New Roman" w:cs="Times New Roman"/>
                <w:i/>
                <w:iCs/>
                <w:sz w:val="24"/>
                <w:szCs w:val="24"/>
                <w:u w:val="single"/>
              </w:rPr>
              <w:t>Приклади формальних помилок:</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«м.київ» замість «м.Київ»;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«поряд -ок» замість «поря – док»;</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«ненадається» замість «не надається»»;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«______________№_____________» замість «14.08.2020 №320/13/14-01»</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13167" w:rsidRPr="00C149B1" w:rsidRDefault="00413167" w:rsidP="00C149B1">
            <w:pPr>
              <w:widowControl w:val="0"/>
              <w:spacing w:after="0" w:line="240" w:lineRule="auto"/>
              <w:ind w:left="40" w:hanging="2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Документи, що не передбачені законодавством для учасників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юридичних, фізичних осіб, у тому числі фізичних осіб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юридичних, фізичних осіб, у тому числі фізичних осіб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3167" w:rsidRPr="00C149B1" w:rsidRDefault="00413167" w:rsidP="00C149B1">
            <w:pPr>
              <w:widowControl w:val="0"/>
              <w:spacing w:after="0" w:line="240" w:lineRule="auto"/>
              <w:ind w:left="40" w:hanging="20"/>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УВАГА!!!</w:t>
            </w:r>
          </w:p>
          <w:p w:rsidR="00413167" w:rsidRPr="00C149B1" w:rsidRDefault="00413167" w:rsidP="00C149B1">
            <w:pPr>
              <w:widowControl w:val="0"/>
              <w:spacing w:after="0" w:line="240" w:lineRule="auto"/>
              <w:jc w:val="both"/>
              <w:rPr>
                <w:rFonts w:ascii="Times New Roman" w:hAnsi="Times New Roman" w:cs="Times New Roman"/>
                <w:b/>
                <w:bCs/>
                <w:color w:val="000000"/>
                <w:sz w:val="24"/>
                <w:szCs w:val="24"/>
              </w:rPr>
            </w:pPr>
            <w:bookmarkStart w:id="2" w:name="_heading_h_3znysh7" w:colFirst="0" w:colLast="0"/>
            <w:bookmarkEnd w:id="2"/>
            <w:r w:rsidRPr="00C149B1">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13167" w:rsidRPr="00C149B1" w:rsidRDefault="00413167" w:rsidP="00C149B1">
            <w:pPr>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1) документи мають бути чіткими та розбірливими для читання;</w:t>
            </w:r>
          </w:p>
          <w:p w:rsidR="00413167" w:rsidRPr="00C149B1" w:rsidRDefault="00413167" w:rsidP="00C149B1">
            <w:pPr>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149B1">
              <w:rPr>
                <w:rFonts w:ascii="Times New Roman" w:hAnsi="Times New Roman" w:cs="Times New Roman"/>
                <w:b/>
                <w:bCs/>
                <w:sz w:val="24"/>
                <w:szCs w:val="24"/>
              </w:rPr>
              <w:t>сом (УЕП)</w:t>
            </w:r>
            <w:r w:rsidRPr="00C149B1">
              <w:rPr>
                <w:rFonts w:ascii="Times New Roman" w:hAnsi="Times New Roman" w:cs="Times New Roman"/>
                <w:b/>
                <w:bCs/>
                <w:color w:val="000000"/>
                <w:sz w:val="24"/>
                <w:szCs w:val="24"/>
              </w:rPr>
              <w:t>;</w:t>
            </w:r>
          </w:p>
          <w:p w:rsidR="00413167" w:rsidRPr="00C149B1" w:rsidRDefault="00413167" w:rsidP="00C149B1">
            <w:pPr>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3167" w:rsidRPr="00C149B1" w:rsidRDefault="00413167" w:rsidP="00C149B1">
            <w:pPr>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Винятки:</w:t>
            </w:r>
          </w:p>
          <w:p w:rsidR="00413167" w:rsidRPr="00C149B1" w:rsidRDefault="00413167" w:rsidP="00C149B1">
            <w:pPr>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3167" w:rsidRPr="00C149B1" w:rsidRDefault="00413167" w:rsidP="00C149B1">
            <w:pPr>
              <w:widowControl w:val="0"/>
              <w:spacing w:after="0" w:line="240" w:lineRule="auto"/>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3167" w:rsidRPr="00C149B1" w:rsidRDefault="00413167" w:rsidP="00C149B1">
            <w:pPr>
              <w:widowControl w:val="0"/>
              <w:spacing w:after="0" w:line="240" w:lineRule="auto"/>
              <w:ind w:left="40" w:hanging="20"/>
              <w:jc w:val="both"/>
              <w:rPr>
                <w:rFonts w:ascii="Times New Roman" w:hAnsi="Times New Roman" w:cs="Times New Roman"/>
                <w:b/>
                <w:bCs/>
                <w:sz w:val="24"/>
                <w:szCs w:val="24"/>
              </w:rPr>
            </w:pPr>
            <w:r w:rsidRPr="00C149B1">
              <w:rPr>
                <w:rFonts w:ascii="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49B1">
              <w:rPr>
                <w:rFonts w:ascii="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3167" w:rsidRPr="00C149B1" w:rsidRDefault="00413167" w:rsidP="00C149B1">
            <w:pPr>
              <w:widowControl w:val="0"/>
              <w:spacing w:after="0" w:line="240" w:lineRule="auto"/>
              <w:ind w:left="40" w:hanging="20"/>
              <w:jc w:val="both"/>
              <w:rPr>
                <w:rFonts w:ascii="Times New Roman" w:hAnsi="Times New Roman" w:cs="Times New Roman"/>
                <w:b/>
                <w:bCs/>
                <w:color w:val="000000"/>
                <w:sz w:val="24"/>
                <w:szCs w:val="24"/>
              </w:rPr>
            </w:pPr>
            <w:r w:rsidRPr="00C149B1">
              <w:rPr>
                <w:rFonts w:ascii="Times New Roman" w:hAnsi="Times New Roman" w:cs="Times New Roman"/>
                <w:b/>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13167" w:rsidRPr="00C149B1" w:rsidRDefault="00413167" w:rsidP="00C149B1">
            <w:pPr>
              <w:widowControl w:val="0"/>
              <w:spacing w:after="0" w:line="240" w:lineRule="auto"/>
              <w:ind w:left="40" w:hanging="20"/>
              <w:jc w:val="both"/>
              <w:rPr>
                <w:rFonts w:ascii="Times New Roman" w:hAnsi="Times New Roman" w:cs="Times New Roman"/>
                <w:b/>
                <w:bCs/>
                <w:i/>
                <w:iCs/>
                <w:sz w:val="24"/>
                <w:szCs w:val="24"/>
              </w:rPr>
            </w:pPr>
            <w:r w:rsidRPr="00C149B1">
              <w:rPr>
                <w:rFonts w:ascii="Times New Roman" w:hAnsi="Times New Roman" w:cs="Times New Roman"/>
                <w:b/>
                <w:bCs/>
                <w:color w:val="000000"/>
                <w:sz w:val="24"/>
                <w:szCs w:val="24"/>
              </w:rPr>
              <w:t xml:space="preserve">У </w:t>
            </w:r>
            <w:r w:rsidRPr="00C149B1">
              <w:rPr>
                <w:rFonts w:ascii="Times New Roman" w:hAnsi="Times New Roman" w:cs="Times New Roman"/>
                <w:b/>
                <w:bCs/>
                <w:sz w:val="24"/>
                <w:szCs w:val="24"/>
              </w:rPr>
              <w:t>разі</w:t>
            </w:r>
            <w:r w:rsidRPr="00C149B1">
              <w:rPr>
                <w:rFonts w:ascii="Times New Roman" w:hAnsi="Times New Roman" w:cs="Times New Roman"/>
                <w:b/>
                <w:bCs/>
                <w:color w:val="000000"/>
                <w:sz w:val="24"/>
                <w:szCs w:val="24"/>
              </w:rPr>
              <w:t xml:space="preserve"> відсутності даної інформації або у </w:t>
            </w:r>
            <w:r w:rsidRPr="00C149B1">
              <w:rPr>
                <w:rFonts w:ascii="Times New Roman" w:hAnsi="Times New Roman" w:cs="Times New Roman"/>
                <w:b/>
                <w:bCs/>
                <w:sz w:val="24"/>
                <w:szCs w:val="24"/>
              </w:rPr>
              <w:t>разі</w:t>
            </w:r>
            <w:r w:rsidRPr="00C149B1">
              <w:rPr>
                <w:rFonts w:ascii="Times New Roman" w:hAnsi="Times New Roman" w:cs="Times New Roman"/>
                <w:b/>
                <w:bCs/>
                <w:color w:val="000000"/>
                <w:sz w:val="24"/>
                <w:szCs w:val="24"/>
              </w:rPr>
              <w:t xml:space="preserve"> ненакладення учасником КЕП\УЕП </w:t>
            </w:r>
            <w:r w:rsidRPr="00C149B1">
              <w:rPr>
                <w:rFonts w:ascii="Times New Roman" w:hAnsi="Times New Roman" w:cs="Times New Roman"/>
                <w:b/>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149B1">
              <w:rPr>
                <w:rFonts w:ascii="Times New Roman" w:hAnsi="Times New Roman" w:cs="Times New Roman"/>
                <w:b/>
                <w:bCs/>
                <w:i/>
                <w:iCs/>
                <w:sz w:val="24"/>
                <w:szCs w:val="24"/>
              </w:rPr>
              <w:t>Закону</w:t>
            </w:r>
            <w:r w:rsidRPr="00C149B1">
              <w:rPr>
                <w:rFonts w:ascii="Times New Roman" w:hAnsi="Times New Roman" w:cs="Times New Roman"/>
                <w:b/>
                <w:bCs/>
                <w:sz w:val="24"/>
                <w:szCs w:val="24"/>
              </w:rPr>
              <w:t xml:space="preserve"> та буде відхилена на підставі підпункту 2 пункту 41 </w:t>
            </w:r>
            <w:r w:rsidRPr="00C149B1">
              <w:rPr>
                <w:rFonts w:ascii="Times New Roman" w:hAnsi="Times New Roman" w:cs="Times New Roman"/>
                <w:b/>
                <w:bCs/>
                <w:i/>
                <w:iCs/>
                <w:sz w:val="24"/>
                <w:szCs w:val="24"/>
              </w:rPr>
              <w:t>Особливостей.</w:t>
            </w:r>
          </w:p>
          <w:p w:rsidR="00413167" w:rsidRPr="00C149B1" w:rsidRDefault="00413167" w:rsidP="00C149B1">
            <w:pPr>
              <w:widowControl w:val="0"/>
              <w:spacing w:after="0" w:line="240" w:lineRule="auto"/>
              <w:jc w:val="both"/>
              <w:rPr>
                <w:rFonts w:ascii="Times New Roman" w:hAnsi="Times New Roman" w:cs="Times New Roman"/>
                <w:color w:val="0D0D0D"/>
                <w:sz w:val="24"/>
                <w:szCs w:val="24"/>
              </w:rPr>
            </w:pPr>
            <w:bookmarkStart w:id="3" w:name="_heading_h_2et92p0" w:colFirst="0" w:colLast="0"/>
            <w:bookmarkEnd w:id="3"/>
            <w:r w:rsidRPr="00C149B1">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49B1">
              <w:rPr>
                <w:rFonts w:ascii="Times New Roman" w:hAnsi="Times New Roman" w:cs="Times New Roman"/>
                <w:color w:val="0D0D0D"/>
                <w:sz w:val="24"/>
                <w:szCs w:val="24"/>
              </w:rPr>
              <w:t xml:space="preserve"> </w:t>
            </w:r>
          </w:p>
          <w:p w:rsidR="00413167" w:rsidRPr="00C149B1" w:rsidRDefault="00413167" w:rsidP="00C149B1">
            <w:pPr>
              <w:widowControl w:val="0"/>
              <w:spacing w:after="0" w:line="240" w:lineRule="auto"/>
              <w:jc w:val="both"/>
              <w:rPr>
                <w:rFonts w:ascii="Times New Roman" w:hAnsi="Times New Roman" w:cs="Times New Roman"/>
                <w:sz w:val="24"/>
                <w:szCs w:val="24"/>
              </w:rPr>
            </w:pPr>
            <w:bookmarkStart w:id="4" w:name="_heading_h_hjqm8skarbdr" w:colFirst="0" w:colLast="0"/>
            <w:bookmarkEnd w:id="4"/>
            <w:r w:rsidRPr="00C149B1">
              <w:rPr>
                <w:rFonts w:ascii="Times New Roman" w:hAnsi="Times New Roman" w:cs="Times New Roman"/>
                <w:i/>
                <w:iCs/>
                <w:sz w:val="24"/>
                <w:szCs w:val="24"/>
              </w:rPr>
              <w:t xml:space="preserve">Тендерні пропозиції мають право подавати всі заінтересовані особи. </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bookmarkStart w:id="5" w:name="_heading_h_ftj7vaqoric" w:colFirst="0" w:colLast="0"/>
            <w:bookmarkEnd w:id="5"/>
            <w:r w:rsidRPr="00C149B1">
              <w:rPr>
                <w:rFonts w:ascii="Times New Roman" w:hAnsi="Times New Roman" w:cs="Times New Roman"/>
                <w:color w:val="000000"/>
                <w:sz w:val="24"/>
                <w:szCs w:val="24"/>
              </w:rPr>
              <w:t>Кожен учасник має право подати тільки одну тендерну пропозицію</w:t>
            </w:r>
            <w:r w:rsidRPr="00C149B1">
              <w:rPr>
                <w:rFonts w:ascii="Times New Roman" w:hAnsi="Times New Roman" w:cs="Times New Roman"/>
                <w:b/>
                <w:bCs/>
                <w:color w:val="000000"/>
                <w:sz w:val="24"/>
                <w:szCs w:val="24"/>
              </w:rPr>
              <w:t xml:space="preserve">. </w:t>
            </w:r>
            <w:r w:rsidRPr="00C149B1">
              <w:rPr>
                <w:rFonts w:ascii="Times New Roman" w:hAnsi="Times New Roman" w:cs="Times New Roman"/>
                <w:i/>
                <w:iCs/>
                <w:color w:val="000000"/>
                <w:sz w:val="20"/>
                <w:szCs w:val="20"/>
              </w:rPr>
              <w:t>У випадку подання учасником більше однієї тендерної пропозиції,</w:t>
            </w:r>
            <w:r w:rsidRPr="00C149B1">
              <w:rPr>
                <w:rFonts w:ascii="Times New Roman" w:hAnsi="Times New Roman" w:cs="Times New Roman"/>
                <w:i/>
                <w:iCs/>
                <w:color w:val="FF0000"/>
                <w:sz w:val="20"/>
                <w:szCs w:val="20"/>
              </w:rPr>
              <w:t xml:space="preserve"> </w:t>
            </w:r>
            <w:r w:rsidRPr="00C149B1">
              <w:rPr>
                <w:rFonts w:ascii="Times New Roman" w:hAnsi="Times New Roman" w:cs="Times New Roman"/>
                <w:i/>
                <w:iCs/>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149B1">
              <w:rPr>
                <w:rFonts w:ascii="Times New Roman" w:hAnsi="Times New Roman" w:cs="Times New Roman"/>
                <w:i/>
                <w:iCs/>
                <w:sz w:val="28"/>
                <w:szCs w:val="28"/>
              </w:rPr>
              <w:t xml:space="preserve"> </w:t>
            </w:r>
          </w:p>
        </w:tc>
      </w:tr>
      <w:tr w:rsidR="00413167">
        <w:trPr>
          <w:trHeight w:val="913"/>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bookmarkStart w:id="6" w:name="_heading_h_tyjcwt" w:colFirst="0" w:colLast="0"/>
            <w:bookmarkEnd w:id="6"/>
            <w:r w:rsidRPr="00C149B1">
              <w:rPr>
                <w:rFonts w:ascii="Times New Roman" w:hAnsi="Times New Roman" w:cs="Times New Roman"/>
                <w:b/>
                <w:bCs/>
                <w:color w:val="000000"/>
                <w:sz w:val="24"/>
                <w:szCs w:val="24"/>
              </w:rPr>
              <w:t>Забезпечення тендерної пропозиції</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Забезпечення тендерної пропозиції  не вимагається.</w:t>
            </w:r>
          </w:p>
          <w:p w:rsidR="00413167" w:rsidRPr="00C149B1" w:rsidRDefault="00413167" w:rsidP="00C149B1">
            <w:pPr>
              <w:widowControl w:val="0"/>
              <w:spacing w:after="0" w:line="240" w:lineRule="auto"/>
              <w:ind w:right="120"/>
              <w:jc w:val="both"/>
              <w:rPr>
                <w:rFonts w:ascii="Times New Roman" w:hAnsi="Times New Roman" w:cs="Times New Roman"/>
                <w:b/>
                <w:bCs/>
                <w:color w:val="FF0000"/>
                <w:sz w:val="24"/>
                <w:szCs w:val="24"/>
                <w:highlight w:val="yellow"/>
              </w:rPr>
            </w:pPr>
            <w:bookmarkStart w:id="7" w:name="_heading_h_3dy6vkm" w:colFirst="0" w:colLast="0"/>
            <w:bookmarkEnd w:id="7"/>
          </w:p>
          <w:p w:rsidR="00413167" w:rsidRPr="00C149B1" w:rsidRDefault="00413167" w:rsidP="00C149B1">
            <w:pPr>
              <w:widowControl w:val="0"/>
              <w:spacing w:after="0" w:line="240" w:lineRule="auto"/>
              <w:jc w:val="both"/>
              <w:rPr>
                <w:rFonts w:ascii="Times New Roman" w:hAnsi="Times New Roman" w:cs="Times New Roman"/>
                <w:sz w:val="24"/>
                <w:szCs w:val="24"/>
              </w:rPr>
            </w:pPr>
            <w:bookmarkStart w:id="8" w:name="_heading_h_qh3irfvunfcq" w:colFirst="0" w:colLast="0"/>
            <w:bookmarkEnd w:id="8"/>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3</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Не передбачається.</w:t>
            </w:r>
          </w:p>
          <w:p w:rsidR="00413167" w:rsidRPr="00C149B1" w:rsidRDefault="00413167" w:rsidP="00C149B1">
            <w:pPr>
              <w:widowControl w:val="0"/>
              <w:spacing w:after="0" w:line="240" w:lineRule="auto"/>
              <w:jc w:val="both"/>
              <w:rPr>
                <w:rFonts w:ascii="Times New Roman" w:hAnsi="Times New Roman" w:cs="Times New Roman"/>
                <w:sz w:val="24"/>
                <w:szCs w:val="24"/>
              </w:rPr>
            </w:pPr>
          </w:p>
        </w:tc>
      </w:tr>
      <w:tr w:rsidR="00413167">
        <w:trPr>
          <w:trHeight w:val="560"/>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Тендерні пропозиції вважаються дійсними </w:t>
            </w:r>
            <w:r w:rsidRPr="00C149B1">
              <w:rPr>
                <w:rFonts w:ascii="Times New Roman" w:hAnsi="Times New Roman" w:cs="Times New Roman"/>
                <w:b/>
                <w:bCs/>
                <w:i/>
                <w:iCs/>
                <w:sz w:val="24"/>
                <w:szCs w:val="24"/>
                <w:u w:val="single"/>
              </w:rPr>
              <w:t>протягом 120 (ста двадцяти) днів</w:t>
            </w:r>
            <w:r w:rsidRPr="00C149B1">
              <w:rPr>
                <w:rFonts w:ascii="Times New Roman" w:hAnsi="Times New Roman" w:cs="Times New Roman"/>
                <w:sz w:val="24"/>
                <w:szCs w:val="24"/>
              </w:rPr>
              <w:t xml:space="preserve"> із дати кінцевого строку подання тендерних пропозицій.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3167" w:rsidRPr="00C149B1" w:rsidRDefault="00413167" w:rsidP="00C149B1">
            <w:pPr>
              <w:widowControl w:val="0"/>
              <w:spacing w:after="0" w:line="240" w:lineRule="auto"/>
              <w:jc w:val="both"/>
              <w:rPr>
                <w:rFonts w:ascii="Times New Roman" w:hAnsi="Times New Roman" w:cs="Times New Roman"/>
                <w:sz w:val="24"/>
                <w:szCs w:val="24"/>
                <w:u w:val="single"/>
              </w:rPr>
            </w:pPr>
            <w:r w:rsidRPr="00C149B1">
              <w:rPr>
                <w:rFonts w:ascii="Times New Roman" w:hAnsi="Times New Roman" w:cs="Times New Roman"/>
                <w:sz w:val="24"/>
                <w:szCs w:val="24"/>
              </w:rPr>
              <w:t xml:space="preserve">Учасник процедури закупівлі </w:t>
            </w:r>
            <w:r w:rsidRPr="00C149B1">
              <w:rPr>
                <w:rFonts w:ascii="Times New Roman" w:hAnsi="Times New Roman" w:cs="Times New Roman"/>
                <w:sz w:val="24"/>
                <w:szCs w:val="24"/>
                <w:u w:val="single"/>
              </w:rPr>
              <w:t>має право:</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9B1">
              <w:rPr>
                <w:rFonts w:ascii="Times New Roman" w:hAnsi="Times New Roman" w:cs="Times New Roman"/>
                <w:i/>
                <w:iCs/>
                <w:sz w:val="24"/>
                <w:szCs w:val="24"/>
              </w:rPr>
              <w:t>(у разі якщо таке вимагалося)</w:t>
            </w:r>
            <w:r w:rsidRPr="00C149B1">
              <w:rPr>
                <w:rFonts w:ascii="Times New Roman" w:hAnsi="Times New Roman" w:cs="Times New Roman"/>
                <w:sz w:val="24"/>
                <w:szCs w:val="24"/>
              </w:rPr>
              <w:t>.</w:t>
            </w:r>
          </w:p>
          <w:p w:rsidR="00413167" w:rsidRPr="00C149B1" w:rsidRDefault="00413167" w:rsidP="00C149B1">
            <w:pPr>
              <w:widowControl w:val="0"/>
              <w:spacing w:after="0" w:line="240" w:lineRule="auto"/>
              <w:jc w:val="both"/>
              <w:rPr>
                <w:rFonts w:ascii="Times New Roman" w:hAnsi="Times New Roman" w:cs="Times New Roman"/>
                <w:strike/>
                <w:sz w:val="24"/>
                <w:szCs w:val="24"/>
              </w:rPr>
            </w:pPr>
            <w:r w:rsidRPr="00C149B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5</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9B1">
              <w:rPr>
                <w:rFonts w:ascii="Times New Roman" w:hAnsi="Times New Roman" w:cs="Times New Roman"/>
                <w:b/>
                <w:bCs/>
                <w:i/>
                <w:iCs/>
                <w:sz w:val="24"/>
                <w:szCs w:val="24"/>
              </w:rPr>
              <w:t>Додатку 1</w:t>
            </w:r>
            <w:r w:rsidRPr="00C149B1">
              <w:rPr>
                <w:rFonts w:ascii="Times New Roman" w:hAnsi="Times New Roman" w:cs="Times New Roman"/>
                <w:i/>
                <w:iCs/>
                <w:sz w:val="24"/>
                <w:szCs w:val="24"/>
              </w:rPr>
              <w:t xml:space="preserve"> </w:t>
            </w:r>
            <w:r w:rsidRPr="00C149B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149B1">
              <w:rPr>
                <w:rFonts w:ascii="Times New Roman" w:hAnsi="Times New Roman" w:cs="Times New Roman"/>
                <w:b/>
                <w:bCs/>
                <w:sz w:val="24"/>
                <w:szCs w:val="24"/>
              </w:rPr>
              <w:t xml:space="preserve"> </w:t>
            </w:r>
            <w:r w:rsidRPr="00C149B1">
              <w:rPr>
                <w:rFonts w:ascii="Times New Roman" w:hAnsi="Times New Roman" w:cs="Times New Roman"/>
                <w:b/>
                <w:bCs/>
                <w:i/>
                <w:iCs/>
                <w:sz w:val="24"/>
                <w:szCs w:val="24"/>
              </w:rPr>
              <w:t>Додатку 1</w:t>
            </w:r>
            <w:r w:rsidRPr="00C149B1">
              <w:rPr>
                <w:rFonts w:ascii="Times New Roman" w:hAnsi="Times New Roman" w:cs="Times New Roman"/>
                <w:sz w:val="24"/>
                <w:szCs w:val="24"/>
              </w:rPr>
              <w:t xml:space="preserve"> до цієї тендерної документації. </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b/>
                <w:bCs/>
                <w:color w:val="000000"/>
                <w:sz w:val="24"/>
                <w:szCs w:val="24"/>
              </w:rPr>
              <w:t>Підстави, встановлені статтею 17 Закону</w:t>
            </w:r>
            <w:r w:rsidRPr="00C149B1">
              <w:rPr>
                <w:rFonts w:ascii="Times New Roman" w:hAnsi="Times New Roman" w:cs="Times New Roman"/>
                <w:b/>
                <w:bCs/>
                <w:sz w:val="24"/>
                <w:szCs w:val="24"/>
              </w:rPr>
              <w:t>:</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13167" w:rsidRPr="00C149B1" w:rsidRDefault="00413167" w:rsidP="00C149B1">
            <w:pPr>
              <w:widowControl w:val="0"/>
              <w:spacing w:after="0" w:line="240" w:lineRule="auto"/>
              <w:ind w:right="120"/>
              <w:jc w:val="both"/>
              <w:rPr>
                <w:rFonts w:ascii="Times New Roman" w:hAnsi="Times New Roman" w:cs="Times New Roman"/>
                <w:sz w:val="24"/>
                <w:szCs w:val="24"/>
                <w:highlight w:val="green"/>
              </w:rPr>
            </w:pPr>
            <w:r w:rsidRPr="00C149B1">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3167" w:rsidRPr="00C149B1" w:rsidRDefault="00413167" w:rsidP="00C149B1">
            <w:pPr>
              <w:widowControl w:val="0"/>
              <w:spacing w:after="0" w:line="240" w:lineRule="auto"/>
              <w:ind w:right="120"/>
              <w:jc w:val="both"/>
              <w:rPr>
                <w:rFonts w:ascii="Times New Roman" w:hAnsi="Times New Roman" w:cs="Times New Roman"/>
                <w:i/>
                <w:iCs/>
                <w:sz w:val="24"/>
                <w:szCs w:val="24"/>
                <w:highlight w:val="white"/>
              </w:rPr>
            </w:pPr>
            <w:r w:rsidRPr="00C149B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49B1">
              <w:rPr>
                <w:rFonts w:ascii="Times New Roman" w:hAnsi="Times New Roman" w:cs="Times New Roman"/>
                <w:i/>
                <w:iCs/>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167" w:rsidRPr="00C149B1" w:rsidRDefault="00413167" w:rsidP="00C149B1">
            <w:pPr>
              <w:widowControl w:val="0"/>
              <w:spacing w:before="120" w:after="240" w:line="240" w:lineRule="auto"/>
              <w:jc w:val="both"/>
              <w:rPr>
                <w:rFonts w:ascii="Times New Roman" w:hAnsi="Times New Roman" w:cs="Times New Roman"/>
                <w:strike/>
                <w:sz w:val="24"/>
                <w:szCs w:val="24"/>
              </w:rPr>
            </w:pPr>
            <w:r w:rsidRPr="00C149B1">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6</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C149B1">
                <w:rPr>
                  <w:rFonts w:ascii="Times New Roman" w:hAnsi="Times New Roman" w:cs="Times New Roman"/>
                  <w:sz w:val="24"/>
                  <w:szCs w:val="24"/>
                </w:rPr>
                <w:t xml:space="preserve"> пунктом третім </w:t>
              </w:r>
            </w:hyperlink>
            <w:hyperlink r:id="rId9">
              <w:r w:rsidRPr="00C149B1">
                <w:rPr>
                  <w:rFonts w:ascii="Times New Roman" w:hAnsi="Times New Roman" w:cs="Times New Roman"/>
                  <w:sz w:val="24"/>
                  <w:szCs w:val="24"/>
                  <w:u w:val="single"/>
                </w:rPr>
                <w:t>частини друго</w:t>
              </w:r>
            </w:hyperlink>
            <w:r w:rsidRPr="00C149B1">
              <w:rPr>
                <w:rFonts w:ascii="Times New Roman" w:hAnsi="Times New Roman" w:cs="Times New Roman"/>
                <w:sz w:val="24"/>
                <w:szCs w:val="24"/>
              </w:rPr>
              <w:t xml:space="preserve">ї статті 22 Закону зазначено в </w:t>
            </w:r>
            <w:r w:rsidRPr="00C149B1">
              <w:rPr>
                <w:rFonts w:ascii="Times New Roman" w:hAnsi="Times New Roman" w:cs="Times New Roman"/>
                <w:b/>
                <w:bCs/>
                <w:i/>
                <w:iCs/>
                <w:sz w:val="24"/>
                <w:szCs w:val="24"/>
              </w:rPr>
              <w:t>Додатку 2</w:t>
            </w:r>
            <w:r w:rsidRPr="00C149B1">
              <w:rPr>
                <w:rFonts w:ascii="Times New Roman" w:hAnsi="Times New Roman" w:cs="Times New Roman"/>
                <w:b/>
                <w:bCs/>
                <w:sz w:val="24"/>
                <w:szCs w:val="24"/>
              </w:rPr>
              <w:t xml:space="preserve"> </w:t>
            </w:r>
            <w:r w:rsidRPr="00C149B1">
              <w:rPr>
                <w:rFonts w:ascii="Times New Roman" w:hAnsi="Times New Roman" w:cs="Times New Roman"/>
                <w:sz w:val="24"/>
                <w:szCs w:val="24"/>
              </w:rPr>
              <w:t>до цієї тендерної документації.</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7</w:t>
            </w:r>
          </w:p>
        </w:tc>
        <w:tc>
          <w:tcPr>
            <w:tcW w:w="2696" w:type="dxa"/>
          </w:tcPr>
          <w:p w:rsidR="00413167" w:rsidRPr="00C149B1" w:rsidRDefault="00413167" w:rsidP="00C149B1">
            <w:pPr>
              <w:widowControl w:val="0"/>
              <w:spacing w:after="0" w:line="240" w:lineRule="auto"/>
              <w:rPr>
                <w:rFonts w:ascii="Times New Roman" w:hAnsi="Times New Roman" w:cs="Times New Roman"/>
                <w:b/>
                <w:bCs/>
                <w:sz w:val="24"/>
                <w:szCs w:val="24"/>
              </w:rPr>
            </w:pPr>
            <w:r w:rsidRPr="00C149B1">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sz w:val="24"/>
                <w:szCs w:val="24"/>
              </w:rPr>
              <w:t xml:space="preserve">Не передбачено.  </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p>
        </w:tc>
      </w:tr>
      <w:tr w:rsidR="00413167">
        <w:trPr>
          <w:trHeight w:val="841"/>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8</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3167">
        <w:trPr>
          <w:trHeight w:val="442"/>
          <w:jc w:val="center"/>
        </w:trPr>
        <w:tc>
          <w:tcPr>
            <w:tcW w:w="9821" w:type="dxa"/>
            <w:gridSpan w:val="3"/>
            <w:vAlign w:val="center"/>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Розділ 4. Подання та розкриття тендерної пропозиції</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1</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Кінцевий строк подання тендерної пропозиції</w:t>
            </w:r>
          </w:p>
        </w:tc>
        <w:tc>
          <w:tcPr>
            <w:tcW w:w="6420" w:type="dxa"/>
            <w:vAlign w:val="center"/>
          </w:tcPr>
          <w:p w:rsidR="00413167" w:rsidRPr="00C149B1" w:rsidRDefault="00413167" w:rsidP="00007C73">
            <w:pPr>
              <w:widowControl w:val="0"/>
              <w:shd w:val="clear" w:color="auto" w:fill="FF6600"/>
              <w:spacing w:after="0" w:line="240" w:lineRule="auto"/>
              <w:ind w:left="40" w:right="120"/>
              <w:jc w:val="both"/>
              <w:rPr>
                <w:rFonts w:ascii="Times New Roman" w:hAnsi="Times New Roman" w:cs="Times New Roman"/>
                <w:color w:val="4472C4"/>
                <w:sz w:val="24"/>
                <w:szCs w:val="24"/>
              </w:rPr>
            </w:pPr>
            <w:r w:rsidRPr="009C6789">
              <w:rPr>
                <w:rFonts w:ascii="Times New Roman" w:hAnsi="Times New Roman" w:cs="Times New Roman"/>
                <w:color w:val="000000"/>
                <w:sz w:val="24"/>
                <w:szCs w:val="24"/>
              </w:rPr>
              <w:t xml:space="preserve">Кінцевий строк подання тендерних пропозицій </w:t>
            </w:r>
            <w:r w:rsidRPr="009C6789">
              <w:rPr>
                <w:rFonts w:ascii="Times New Roman" w:hAnsi="Times New Roman" w:cs="Times New Roman"/>
                <w:sz w:val="24"/>
                <w:szCs w:val="24"/>
              </w:rPr>
              <w:t>—</w:t>
            </w:r>
            <w:r w:rsidRPr="009C6789">
              <w:rPr>
                <w:rFonts w:ascii="Times New Roman" w:hAnsi="Times New Roman" w:cs="Times New Roman"/>
                <w:color w:val="000000"/>
                <w:sz w:val="24"/>
                <w:szCs w:val="24"/>
              </w:rPr>
              <w:t xml:space="preserve"> </w:t>
            </w:r>
            <w:r w:rsidRPr="009C6789">
              <w:rPr>
                <w:rFonts w:ascii="Times New Roman" w:hAnsi="Times New Roman" w:cs="Times New Roman"/>
                <w:b/>
                <w:bCs/>
                <w:color w:val="000000"/>
                <w:sz w:val="24"/>
                <w:szCs w:val="24"/>
                <w:lang w:val="ru-RU"/>
              </w:rPr>
              <w:t xml:space="preserve">09 </w:t>
            </w:r>
            <w:r w:rsidRPr="009C6789">
              <w:rPr>
                <w:rFonts w:ascii="Times New Roman" w:hAnsi="Times New Roman" w:cs="Times New Roman"/>
                <w:b/>
                <w:bCs/>
                <w:color w:val="000000"/>
                <w:sz w:val="24"/>
                <w:szCs w:val="24"/>
              </w:rPr>
              <w:t>грудня 2022 року до 08:00 год.</w:t>
            </w:r>
            <w:r w:rsidRPr="00C149B1">
              <w:rPr>
                <w:rFonts w:ascii="Times New Roman" w:hAnsi="Times New Roman" w:cs="Times New Roman"/>
                <w:color w:val="000000"/>
                <w:sz w:val="24"/>
                <w:szCs w:val="24"/>
              </w:rPr>
              <w:t xml:space="preserve">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3167" w:rsidRPr="00C149B1" w:rsidRDefault="00413167" w:rsidP="00C149B1">
            <w:pPr>
              <w:widowControl w:val="0"/>
              <w:spacing w:after="0" w:line="240" w:lineRule="auto"/>
              <w:jc w:val="both"/>
              <w:rPr>
                <w:rFonts w:ascii="Times New Roman" w:hAnsi="Times New Roman" w:cs="Times New Roman"/>
                <w:strike/>
                <w:sz w:val="24"/>
                <w:szCs w:val="24"/>
              </w:rPr>
            </w:pPr>
            <w:r w:rsidRPr="00C149B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Дата та час розкриття тендерної пропозиції</w:t>
            </w:r>
          </w:p>
        </w:tc>
        <w:tc>
          <w:tcPr>
            <w:tcW w:w="6420" w:type="dxa"/>
            <w:vAlign w:val="center"/>
          </w:tcPr>
          <w:p w:rsidR="00413167" w:rsidRPr="00C149B1" w:rsidRDefault="00413167" w:rsidP="00C149B1">
            <w:pPr>
              <w:widowControl w:val="0"/>
              <w:spacing w:after="0" w:line="228" w:lineRule="auto"/>
              <w:jc w:val="both"/>
              <w:rPr>
                <w:rFonts w:ascii="Times New Roman" w:hAnsi="Times New Roman" w:cs="Times New Roman"/>
                <w:sz w:val="24"/>
                <w:szCs w:val="24"/>
              </w:rPr>
            </w:pPr>
            <w:r w:rsidRPr="00C149B1">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3167" w:rsidRPr="00C149B1" w:rsidRDefault="00413167" w:rsidP="00C149B1">
            <w:pPr>
              <w:widowControl w:val="0"/>
              <w:spacing w:after="0" w:line="228" w:lineRule="auto"/>
              <w:jc w:val="both"/>
              <w:rPr>
                <w:rFonts w:ascii="Times New Roman" w:hAnsi="Times New Roman" w:cs="Times New Roman"/>
                <w:strike/>
                <w:sz w:val="24"/>
                <w:szCs w:val="24"/>
              </w:rPr>
            </w:pPr>
            <w:r w:rsidRPr="00C149B1">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413167">
        <w:trPr>
          <w:trHeight w:val="512"/>
          <w:jc w:val="center"/>
        </w:trPr>
        <w:tc>
          <w:tcPr>
            <w:tcW w:w="9821" w:type="dxa"/>
            <w:gridSpan w:val="3"/>
            <w:vAlign w:val="center"/>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Розділ 5. Оцінка тендерної пропозиції</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1</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3167" w:rsidRPr="00C149B1" w:rsidRDefault="00413167" w:rsidP="00C149B1">
            <w:pPr>
              <w:widowControl w:val="0"/>
              <w:spacing w:after="0" w:line="228" w:lineRule="auto"/>
              <w:jc w:val="both"/>
              <w:rPr>
                <w:rFonts w:ascii="Times New Roman" w:hAnsi="Times New Roman" w:cs="Times New Roman"/>
                <w:sz w:val="24"/>
                <w:szCs w:val="24"/>
              </w:rPr>
            </w:pPr>
            <w:r w:rsidRPr="00C149B1">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Критерії та методика оцінки визначаються відповідно до статті 29 Закону.</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rsidR="00413167" w:rsidRPr="00C149B1" w:rsidRDefault="00413167" w:rsidP="00C149B1">
            <w:pPr>
              <w:widowControl w:val="0"/>
              <w:spacing w:after="0" w:line="240" w:lineRule="auto"/>
              <w:jc w:val="both"/>
              <w:rPr>
                <w:rFonts w:ascii="Times New Roman" w:hAnsi="Times New Roman" w:cs="Times New Roman"/>
                <w:i/>
                <w:iCs/>
                <w:sz w:val="24"/>
                <w:szCs w:val="24"/>
              </w:rPr>
            </w:pPr>
            <w:r w:rsidRPr="00C149B1">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149B1">
              <w:rPr>
                <w:rFonts w:ascii="Times New Roman" w:hAnsi="Times New Roman" w:cs="Times New Roman"/>
                <w:i/>
                <w:iCs/>
                <w:sz w:val="24"/>
                <w:szCs w:val="24"/>
              </w:rPr>
              <w:t>(у разі якщо подано дві і більше тендерні пропозиції).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13167" w:rsidRPr="00C149B1" w:rsidRDefault="00413167" w:rsidP="00C149B1">
            <w:pPr>
              <w:keepNext/>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Оцінка тендерних пропозицій здійснюється на основі критерію „Ціна”. Питома вага – 100 %.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Оцінка здійснюється щодо предмета закупівлі в цілому.</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sidRPr="00C149B1">
              <w:rPr>
                <w:rFonts w:ascii="Times New Roman" w:hAnsi="Times New Roman" w:cs="Times New Roman"/>
                <w:sz w:val="24"/>
                <w:szCs w:val="24"/>
              </w:rPr>
              <w:t>–</w:t>
            </w:r>
            <w:r w:rsidRPr="00C149B1">
              <w:rPr>
                <w:rFonts w:ascii="Times New Roman" w:hAnsi="Times New Roman" w:cs="Times New Roman"/>
                <w:color w:val="FF0000"/>
                <w:sz w:val="24"/>
                <w:szCs w:val="24"/>
              </w:rPr>
              <w:t xml:space="preserve"> </w:t>
            </w:r>
            <w:r w:rsidRPr="00C149B1">
              <w:rPr>
                <w:rFonts w:ascii="Times New Roman" w:hAnsi="Times New Roman" w:cs="Times New Roman"/>
                <w:color w:val="000000"/>
                <w:sz w:val="24"/>
                <w:szCs w:val="24"/>
              </w:rPr>
              <w:t xml:space="preserve">1 % </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149B1">
              <w:rPr>
                <w:rFonts w:ascii="Times New Roman" w:hAnsi="Times New Roman" w:cs="Times New Roman"/>
                <w:b/>
                <w:bCs/>
                <w:i/>
                <w:iCs/>
                <w:sz w:val="24"/>
                <w:szCs w:val="24"/>
              </w:rPr>
              <w:t>не повинен перевищувати п’яти робочих днів</w:t>
            </w:r>
            <w:r w:rsidRPr="00C149B1">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C149B1">
              <w:rPr>
                <w:rFonts w:ascii="Times New Roman" w:hAnsi="Times New Roman" w:cs="Times New Roman"/>
                <w:b/>
                <w:bCs/>
                <w:i/>
                <w:iCs/>
                <w:sz w:val="24"/>
                <w:szCs w:val="24"/>
              </w:rPr>
              <w:t>продовжено замовником до 20 робочих днів</w:t>
            </w:r>
            <w:r w:rsidRPr="00C149B1">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b/>
                <w:bCs/>
                <w:i/>
                <w:iCs/>
                <w:sz w:val="24"/>
                <w:szCs w:val="24"/>
              </w:rPr>
              <w:t>Аномально низька ціна тендерної пропозиції</w:t>
            </w:r>
            <w:r w:rsidRPr="00C149B1">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13167" w:rsidRPr="00C149B1" w:rsidRDefault="00413167" w:rsidP="00C149B1">
            <w:pPr>
              <w:widowControl w:val="0"/>
              <w:spacing w:after="0" w:line="240" w:lineRule="auto"/>
              <w:jc w:val="both"/>
              <w:rPr>
                <w:rFonts w:ascii="Times New Roman" w:hAnsi="Times New Roman" w:cs="Times New Roman"/>
                <w:b/>
                <w:bCs/>
                <w:i/>
                <w:iCs/>
                <w:sz w:val="24"/>
                <w:szCs w:val="24"/>
              </w:rPr>
            </w:pPr>
            <w:r w:rsidRPr="00C149B1">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149B1">
              <w:rPr>
                <w:rFonts w:ascii="Times New Roman"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149B1">
              <w:rPr>
                <w:rFonts w:ascii="Times New Roman" w:hAnsi="Times New Roman" w:cs="Times New Roman"/>
                <w:b/>
                <w:bCs/>
                <w:i/>
                <w:iCs/>
                <w:color w:val="00B050"/>
                <w:sz w:val="24"/>
                <w:szCs w:val="24"/>
              </w:rPr>
              <w:t xml:space="preserve"> </w:t>
            </w:r>
            <w:r w:rsidRPr="00C149B1">
              <w:rPr>
                <w:rFonts w:ascii="Times New Roman" w:hAnsi="Times New Roman" w:cs="Times New Roman"/>
                <w:b/>
                <w:bCs/>
                <w:i/>
                <w:iCs/>
                <w:sz w:val="24"/>
                <w:szCs w:val="24"/>
              </w:rPr>
              <w:t>пропозиції.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13167" w:rsidRPr="00C149B1" w:rsidRDefault="00413167" w:rsidP="00C149B1">
            <w:pPr>
              <w:widowControl w:val="0"/>
              <w:spacing w:after="0" w:line="240" w:lineRule="auto"/>
              <w:jc w:val="both"/>
              <w:rPr>
                <w:rFonts w:ascii="Times New Roman" w:hAnsi="Times New Roman" w:cs="Times New Roman"/>
                <w:b/>
                <w:bCs/>
                <w:i/>
                <w:iCs/>
                <w:sz w:val="24"/>
                <w:szCs w:val="24"/>
              </w:rPr>
            </w:pPr>
            <w:r w:rsidRPr="00C149B1">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413167" w:rsidRPr="00C149B1" w:rsidRDefault="00413167" w:rsidP="00C149B1">
            <w:pPr>
              <w:widowControl w:val="0"/>
              <w:numPr>
                <w:ilvl w:val="0"/>
                <w:numId w:val="2"/>
              </w:numPr>
              <w:spacing w:after="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3167" w:rsidRPr="00C149B1" w:rsidRDefault="00413167" w:rsidP="00C149B1">
            <w:pPr>
              <w:widowControl w:val="0"/>
              <w:numPr>
                <w:ilvl w:val="0"/>
                <w:numId w:val="2"/>
              </w:numPr>
              <w:spacing w:after="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3167" w:rsidRPr="00C149B1" w:rsidRDefault="00413167" w:rsidP="00C149B1">
            <w:pPr>
              <w:widowControl w:val="0"/>
              <w:numPr>
                <w:ilvl w:val="0"/>
                <w:numId w:val="2"/>
              </w:numPr>
              <w:spacing w:after="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отримання учасником державної допомоги згідно із законодавством.</w:t>
            </w:r>
          </w:p>
          <w:p w:rsidR="00413167" w:rsidRPr="00C149B1" w:rsidRDefault="00413167" w:rsidP="00C149B1">
            <w:pPr>
              <w:widowControl w:val="0"/>
              <w:shd w:val="clear" w:color="auto" w:fill="FFFFFF"/>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149B1">
              <w:rPr>
                <w:rFonts w:ascii="Times New Roman" w:hAnsi="Times New Roman" w:cs="Times New Roman"/>
                <w:sz w:val="24"/>
                <w:szCs w:val="24"/>
              </w:rPr>
              <w:t>м Особливостей</w:t>
            </w:r>
            <w:r w:rsidRPr="00C149B1">
              <w:rPr>
                <w:rFonts w:ascii="Times New Roman" w:hAnsi="Times New Roman" w:cs="Times New Roman"/>
                <w:color w:val="000000"/>
                <w:sz w:val="24"/>
                <w:szCs w:val="24"/>
              </w:rPr>
              <w:t>.</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149B1">
              <w:rPr>
                <w:rFonts w:ascii="Times New Roman" w:hAnsi="Times New Roman" w:cs="Times New Roman"/>
                <w:i/>
                <w:iCs/>
                <w:sz w:val="24"/>
                <w:szCs w:val="24"/>
              </w:rPr>
              <w:t>(якщо такі вимагались)</w:t>
            </w:r>
            <w:r w:rsidRPr="00C149B1">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C149B1">
              <w:rPr>
                <w:rFonts w:ascii="Times New Roman" w:hAnsi="Times New Roman" w:cs="Times New Roman"/>
                <w:b/>
                <w:bCs/>
                <w:i/>
                <w:iCs/>
                <w:sz w:val="24"/>
                <w:szCs w:val="24"/>
              </w:rPr>
              <w:t>Особливостей</w:t>
            </w:r>
            <w:r w:rsidRPr="00C149B1">
              <w:rPr>
                <w:rFonts w:ascii="Times New Roman" w:hAnsi="Times New Roman" w:cs="Times New Roman"/>
                <w:sz w:val="24"/>
                <w:szCs w:val="24"/>
              </w:rPr>
              <w:t>.</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149B1">
              <w:rPr>
                <w:rFonts w:ascii="Times New Roman" w:hAnsi="Times New Roman" w:cs="Times New Roman"/>
                <w:b/>
                <w:bCs/>
                <w:sz w:val="24"/>
                <w:szCs w:val="24"/>
                <w:highlight w:val="white"/>
              </w:rPr>
              <w:t xml:space="preserve">в </w:t>
            </w:r>
            <w:r w:rsidRPr="00C149B1">
              <w:rPr>
                <w:rFonts w:ascii="Times New Roman" w:hAnsi="Times New Roman" w:cs="Times New Roman"/>
                <w:b/>
                <w:bCs/>
                <w:i/>
                <w:iCs/>
                <w:sz w:val="24"/>
                <w:szCs w:val="24"/>
                <w:highlight w:val="white"/>
              </w:rPr>
              <w:t>інформації та/або документах</w:t>
            </w:r>
            <w:r w:rsidRPr="00C149B1">
              <w:rPr>
                <w:rFonts w:ascii="Times New Roman" w:hAnsi="Times New Roman" w:cs="Times New Roman"/>
                <w:b/>
                <w:bCs/>
                <w:sz w:val="24"/>
                <w:szCs w:val="24"/>
                <w:highlight w:val="white"/>
              </w:rPr>
              <w:t>,</w:t>
            </w:r>
            <w:r w:rsidRPr="00C149B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149B1">
              <w:rPr>
                <w:rFonts w:ascii="Times New Roman" w:hAnsi="Times New Roman" w:cs="Times New Roman"/>
                <w:b/>
                <w:bCs/>
                <w:i/>
                <w:iCs/>
                <w:sz w:val="24"/>
                <w:szCs w:val="24"/>
                <w:highlight w:val="white"/>
              </w:rPr>
              <w:t>не може бути меншим ніж два робочі дні</w:t>
            </w:r>
            <w:r w:rsidRPr="00C149B1">
              <w:rPr>
                <w:rFonts w:ascii="Times New Roman" w:hAnsi="Times New Roman" w:cs="Times New Roman"/>
                <w:b/>
                <w:bCs/>
                <w:sz w:val="24"/>
                <w:szCs w:val="24"/>
                <w:highlight w:val="white"/>
              </w:rPr>
              <w:t xml:space="preserve"> </w:t>
            </w:r>
            <w:r w:rsidRPr="00C149B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3167" w:rsidRPr="00C149B1" w:rsidRDefault="00413167" w:rsidP="00C149B1">
            <w:pPr>
              <w:widowControl w:val="0"/>
              <w:shd w:val="clear" w:color="auto" w:fill="FFFFFF"/>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b/>
                <w:bCs/>
                <w:i/>
                <w:iCs/>
                <w:sz w:val="24"/>
                <w:szCs w:val="24"/>
                <w:highlight w:val="white"/>
              </w:rPr>
              <w:t>Під невідповідністю</w:t>
            </w:r>
            <w:r w:rsidRPr="00C149B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149B1">
              <w:rPr>
                <w:rFonts w:ascii="Times New Roman" w:hAnsi="Times New Roman" w:cs="Times New Roman"/>
                <w:b/>
                <w:bCs/>
                <w:i/>
                <w:iCs/>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149B1">
              <w:rPr>
                <w:rFonts w:ascii="Times New Roman" w:hAnsi="Times New Roman" w:cs="Times New Roman"/>
                <w:b/>
                <w:bCs/>
                <w:sz w:val="24"/>
                <w:szCs w:val="24"/>
                <w:highlight w:val="white"/>
              </w:rPr>
              <w:t xml:space="preserve"> </w:t>
            </w:r>
            <w:r w:rsidRPr="00C149B1">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3167" w:rsidRPr="00C149B1" w:rsidRDefault="00413167" w:rsidP="00C149B1">
            <w:pPr>
              <w:widowControl w:val="0"/>
              <w:shd w:val="clear" w:color="auto" w:fill="FFFFFF"/>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b/>
                <w:bCs/>
                <w:i/>
                <w:iCs/>
                <w:sz w:val="24"/>
                <w:szCs w:val="24"/>
                <w:highlight w:val="white"/>
              </w:rPr>
              <w:t>Невідповідністю</w:t>
            </w:r>
            <w:r w:rsidRPr="00C149B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149B1">
              <w:rPr>
                <w:rFonts w:ascii="Times New Roman" w:hAnsi="Times New Roman" w:cs="Times New Roman"/>
                <w:b/>
                <w:bCs/>
                <w:i/>
                <w:iCs/>
                <w:sz w:val="24"/>
                <w:szCs w:val="24"/>
                <w:highlight w:val="white"/>
              </w:rPr>
              <w:t>вважаються помилки, виправлення яких не призводить до зміни</w:t>
            </w:r>
            <w:r w:rsidRPr="00C149B1">
              <w:rPr>
                <w:rFonts w:ascii="Times New Roman" w:hAnsi="Times New Roman" w:cs="Times New Roman"/>
                <w:b/>
                <w:bCs/>
                <w:sz w:val="24"/>
                <w:szCs w:val="24"/>
                <w:highlight w:val="white"/>
              </w:rPr>
              <w:t xml:space="preserve"> </w:t>
            </w:r>
            <w:r w:rsidRPr="00C149B1">
              <w:rPr>
                <w:rFonts w:ascii="Times New Roman" w:hAnsi="Times New Roman" w:cs="Times New Roman"/>
                <w:b/>
                <w:bCs/>
                <w:i/>
                <w:iCs/>
                <w:sz w:val="24"/>
                <w:szCs w:val="24"/>
                <w:highlight w:val="white"/>
              </w:rPr>
              <w:t>предмета закупівлі, запропонованого учасником</w:t>
            </w:r>
            <w:r w:rsidRPr="00C149B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9B1">
              <w:rPr>
                <w:rFonts w:ascii="Times New Roman" w:hAnsi="Times New Roman" w:cs="Times New Roman"/>
                <w:b/>
                <w:bCs/>
                <w:i/>
                <w:iCs/>
                <w:sz w:val="24"/>
                <w:szCs w:val="24"/>
              </w:rPr>
              <w:t>протягом 24 годин</w:t>
            </w:r>
            <w:r w:rsidRPr="00C149B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Інша інформація</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49B1">
              <w:rPr>
                <w:rFonts w:ascii="Times New Roman" w:hAnsi="Times New Roman" w:cs="Times New Roman"/>
                <w:sz w:val="24"/>
                <w:szCs w:val="24"/>
              </w:rPr>
              <w:t>ею</w:t>
            </w:r>
            <w:r w:rsidRPr="00C149B1">
              <w:rPr>
                <w:rFonts w:ascii="Times New Roman" w:hAnsi="Times New Roman" w:cs="Times New Roman"/>
                <w:color w:val="000000"/>
                <w:sz w:val="24"/>
                <w:szCs w:val="24"/>
              </w:rPr>
              <w:t xml:space="preserve"> 358 Кримінального </w:t>
            </w:r>
            <w:r w:rsidRPr="00C149B1">
              <w:rPr>
                <w:rFonts w:ascii="Times New Roman" w:hAnsi="Times New Roman" w:cs="Times New Roman"/>
                <w:sz w:val="24"/>
                <w:szCs w:val="24"/>
              </w:rPr>
              <w:t>к</w:t>
            </w:r>
            <w:r w:rsidRPr="00C149B1">
              <w:rPr>
                <w:rFonts w:ascii="Times New Roman" w:hAnsi="Times New Roman" w:cs="Times New Roman"/>
                <w:color w:val="000000"/>
                <w:sz w:val="24"/>
                <w:szCs w:val="24"/>
              </w:rPr>
              <w:t>одексу України.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b/>
                <w:bCs/>
                <w:i/>
                <w:iCs/>
                <w:color w:val="000000"/>
                <w:sz w:val="24"/>
                <w:szCs w:val="24"/>
                <w:u w:val="single"/>
              </w:rPr>
              <w:t>Інші умови тендерної документації:</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149B1">
              <w:rPr>
                <w:rFonts w:ascii="Times New Roman" w:hAnsi="Times New Roman" w:cs="Times New Roman"/>
                <w:sz w:val="24"/>
                <w:szCs w:val="24"/>
              </w:rPr>
              <w:t>у</w:t>
            </w:r>
            <w:r w:rsidRPr="00C149B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3.    Документи, що не передбачені законодавством для учасників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юридичних, фізичних осіб, у тому числі фізичних осіб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підприємців, не подаються ними у складі тендерної пропозиції.</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юридичних, фізичних осіб, у тому числі фізичних осіб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149B1">
              <w:rPr>
                <w:rFonts w:ascii="Times New Roman" w:hAnsi="Times New Roman" w:cs="Times New Roman"/>
                <w:b/>
                <w:bCs/>
                <w:i/>
                <w:iCs/>
                <w:color w:val="000000"/>
                <w:sz w:val="24"/>
                <w:szCs w:val="24"/>
              </w:rPr>
              <w:t>Додатком  1</w:t>
            </w:r>
            <w:r w:rsidRPr="00C149B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6.  Факт подання тендерної пропозиції учасником </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 xml:space="preserve"> фізичною особою чи фізичною особою</w:t>
            </w:r>
            <w:r w:rsidRPr="00C149B1">
              <w:rPr>
                <w:rFonts w:ascii="Times New Roman" w:hAnsi="Times New Roman" w:cs="Times New Roman"/>
                <w:sz w:val="24"/>
                <w:szCs w:val="24"/>
              </w:rPr>
              <w:t xml:space="preserve"> — </w:t>
            </w:r>
            <w:r w:rsidRPr="00C149B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C149B1">
              <w:rPr>
                <w:rFonts w:ascii="Times New Roman" w:hAnsi="Times New Roman" w:cs="Times New Roman"/>
                <w:sz w:val="24"/>
                <w:szCs w:val="24"/>
              </w:rPr>
              <w:t>є</w:t>
            </w:r>
            <w:r w:rsidRPr="00C149B1">
              <w:rPr>
                <w:rFonts w:ascii="Times New Roman" w:hAnsi="Times New Roman" w:cs="Times New Roman"/>
                <w:color w:val="000000"/>
                <w:sz w:val="24"/>
                <w:szCs w:val="24"/>
              </w:rPr>
              <w:t xml:space="preserve">ктом договору про закупівлю, викладеним </w:t>
            </w:r>
            <w:r w:rsidRPr="00C149B1">
              <w:rPr>
                <w:rFonts w:ascii="Times New Roman" w:hAnsi="Times New Roman" w:cs="Times New Roman"/>
                <w:sz w:val="24"/>
                <w:szCs w:val="24"/>
              </w:rPr>
              <w:t>у</w:t>
            </w:r>
            <w:r w:rsidRPr="00C149B1">
              <w:rPr>
                <w:rFonts w:ascii="Times New Roman" w:hAnsi="Times New Roman" w:cs="Times New Roman"/>
                <w:color w:val="000000"/>
                <w:sz w:val="24"/>
                <w:szCs w:val="24"/>
              </w:rPr>
              <w:t xml:space="preserve"> </w:t>
            </w:r>
            <w:r w:rsidRPr="00C149B1">
              <w:rPr>
                <w:rFonts w:ascii="Times New Roman" w:hAnsi="Times New Roman" w:cs="Times New Roman"/>
                <w:b/>
                <w:bCs/>
                <w:i/>
                <w:iCs/>
                <w:color w:val="000000"/>
                <w:sz w:val="24"/>
                <w:szCs w:val="24"/>
              </w:rPr>
              <w:t>Додатку 3</w:t>
            </w:r>
            <w:r w:rsidRPr="00C149B1">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9B1">
              <w:rPr>
                <w:rFonts w:ascii="Times New Roman" w:hAnsi="Times New Roman" w:cs="Times New Roman"/>
                <w:b/>
                <w:bCs/>
                <w:i/>
                <w:iCs/>
                <w:color w:val="000000"/>
                <w:sz w:val="24"/>
                <w:szCs w:val="24"/>
              </w:rPr>
              <w:t>в п. 4 Розділу 3</w:t>
            </w:r>
            <w:r w:rsidRPr="00C149B1">
              <w:rPr>
                <w:rFonts w:ascii="Times New Roman" w:hAnsi="Times New Roman" w:cs="Times New Roman"/>
                <w:color w:val="000000"/>
                <w:sz w:val="24"/>
                <w:szCs w:val="24"/>
              </w:rPr>
              <w:t xml:space="preserve"> до цієї тендерної документації.</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149B1">
              <w:rPr>
                <w:rFonts w:ascii="Times New Roman" w:hAnsi="Times New Roman" w:cs="Times New Roman"/>
                <w:sz w:val="24"/>
                <w:szCs w:val="24"/>
              </w:rPr>
              <w:t>*</w:t>
            </w:r>
            <w:r w:rsidRPr="00C149B1">
              <w:rPr>
                <w:rFonts w:ascii="Times New Roman" w:hAnsi="Times New Roman" w:cs="Times New Roman"/>
                <w:color w:val="000000"/>
                <w:sz w:val="24"/>
                <w:szCs w:val="24"/>
              </w:rPr>
              <w:t>.</w:t>
            </w:r>
          </w:p>
          <w:p w:rsidR="00413167" w:rsidRPr="00C149B1" w:rsidRDefault="00413167" w:rsidP="00C149B1">
            <w:pPr>
              <w:widowControl w:val="0"/>
              <w:spacing w:after="0" w:line="240" w:lineRule="auto"/>
              <w:jc w:val="both"/>
              <w:rPr>
                <w:rFonts w:ascii="Times New Roman" w:hAnsi="Times New Roman" w:cs="Times New Roman"/>
                <w:i/>
                <w:iCs/>
                <w:sz w:val="20"/>
                <w:szCs w:val="20"/>
              </w:rPr>
            </w:pPr>
            <w:r w:rsidRPr="00C149B1">
              <w:rPr>
                <w:rFonts w:ascii="Times New Roman" w:hAnsi="Times New Roman" w:cs="Times New Roman"/>
                <w:color w:val="000000"/>
                <w:sz w:val="24"/>
                <w:szCs w:val="24"/>
              </w:rPr>
              <w:t>Примітка:</w:t>
            </w:r>
            <w:r w:rsidRPr="00C149B1">
              <w:rPr>
                <w:rFonts w:ascii="Times New Roman" w:hAnsi="Times New Roman" w:cs="Times New Roman"/>
                <w:sz w:val="24"/>
                <w:szCs w:val="24"/>
              </w:rPr>
              <w:t xml:space="preserve"> </w:t>
            </w:r>
            <w:r w:rsidRPr="00C149B1">
              <w:rPr>
                <w:rFonts w:ascii="Times New Roman" w:hAnsi="Times New Roman" w:cs="Times New Roman"/>
                <w:i/>
                <w:iCs/>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11. </w:t>
            </w:r>
            <w:r w:rsidRPr="00C149B1">
              <w:rPr>
                <w:rFonts w:ascii="Times New Roman" w:hAnsi="Times New Roman" w:cs="Times New Roman"/>
                <w:sz w:val="24"/>
                <w:szCs w:val="24"/>
              </w:rPr>
              <w:t>Тендерна п</w:t>
            </w:r>
            <w:r w:rsidRPr="00C149B1">
              <w:rPr>
                <w:rFonts w:ascii="Times New Roman" w:hAnsi="Times New Roman" w:cs="Times New Roman"/>
                <w:color w:val="000000"/>
                <w:sz w:val="24"/>
                <w:szCs w:val="24"/>
              </w:rPr>
              <w:t>ропозиція учасника може містити документи з водяними знаками.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   </w:t>
            </w:r>
            <w:r w:rsidRPr="00C149B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   </w:t>
            </w:r>
            <w:r w:rsidRPr="00C149B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3167" w:rsidRPr="00C149B1" w:rsidRDefault="00413167" w:rsidP="00C149B1">
            <w:pPr>
              <w:widowControl w:val="0"/>
              <w:spacing w:after="0" w:line="240" w:lineRule="auto"/>
              <w:jc w:val="both"/>
              <w:rPr>
                <w:rFonts w:ascii="Times New Roman" w:hAnsi="Times New Roman" w:cs="Times New Roman"/>
                <w:i/>
                <w:iCs/>
                <w:sz w:val="24"/>
                <w:szCs w:val="24"/>
              </w:rPr>
            </w:pPr>
            <w:r w:rsidRPr="00C149B1">
              <w:rPr>
                <w:rFonts w:ascii="Times New Roman" w:hAnsi="Times New Roman" w:cs="Times New Roman"/>
                <w:sz w:val="24"/>
                <w:szCs w:val="24"/>
              </w:rPr>
              <w:t xml:space="preserve">—   </w:t>
            </w:r>
            <w:r w:rsidRPr="00C149B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13167" w:rsidRPr="00C149B1" w:rsidRDefault="00413167" w:rsidP="00C149B1">
            <w:pPr>
              <w:spacing w:after="0" w:line="240" w:lineRule="auto"/>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13. Фактом подання тендерної пропозиції учасник підтверджує, що він не </w:t>
            </w:r>
            <w:r w:rsidRPr="00C149B1">
              <w:rPr>
                <w:rFonts w:ascii="Times New Roman" w:hAnsi="Times New Roman" w:cs="Times New Roman"/>
                <w:sz w:val="24"/>
                <w:szCs w:val="24"/>
              </w:rPr>
              <w:t>перебуває</w:t>
            </w:r>
            <w:r w:rsidRPr="00C149B1">
              <w:rPr>
                <w:rFonts w:ascii="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149B1">
              <w:rPr>
                <w:rFonts w:ascii="Times New Roman" w:hAnsi="Times New Roman" w:cs="Times New Roman"/>
                <w:color w:val="000000"/>
              </w:rPr>
              <w:t>Приватного акціонерного товариства «НАЦІОНАЛЬНА ЕНЕРГЕТИЧНА КОМПАНІЯ „УКРЕНЕРГО“»,</w:t>
            </w:r>
            <w:r w:rsidRPr="00C149B1">
              <w:rPr>
                <w:rFonts w:ascii="Times New Roman" w:hAnsi="Times New Roman" w:cs="Times New Roman"/>
                <w:color w:val="000000"/>
                <w:sz w:val="24"/>
                <w:szCs w:val="24"/>
              </w:rPr>
              <w:t xml:space="preserve"> та/або інших </w:t>
            </w:r>
            <w:r w:rsidRPr="00C149B1">
              <w:rPr>
                <w:rFonts w:ascii="Times New Roman" w:hAnsi="Times New Roman" w:cs="Times New Roman"/>
                <w:i/>
                <w:iCs/>
                <w:color w:val="000000"/>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C149B1">
                <w:rPr>
                  <w:rFonts w:ascii="Times New Roman" w:hAnsi="Times New Roman" w:cs="Times New Roman"/>
                  <w:i/>
                  <w:iCs/>
                  <w:color w:val="000000"/>
                  <w:sz w:val="20"/>
                  <w:szCs w:val="20"/>
                </w:rPr>
                <w:t>абзацом першим</w:t>
              </w:r>
            </w:hyperlink>
            <w:r w:rsidRPr="00C149B1">
              <w:rPr>
                <w:rFonts w:ascii="Times New Roman" w:hAnsi="Times New Roman" w:cs="Times New Roman"/>
                <w:i/>
                <w:iCs/>
                <w:color w:val="000000"/>
                <w:sz w:val="20"/>
                <w:szCs w:val="20"/>
              </w:rPr>
              <w:t> частини третьої статті 22 Закону України «Про публічні закупівлі»  вимогам до учасника відповідно до законодавства.</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3</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Відхилення тендерних пропозицій</w:t>
            </w:r>
          </w:p>
        </w:tc>
        <w:tc>
          <w:tcPr>
            <w:tcW w:w="6420" w:type="dxa"/>
            <w:vAlign w:val="center"/>
          </w:tcPr>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b/>
                <w:bCs/>
                <w:i/>
                <w:iCs/>
                <w:sz w:val="24"/>
                <w:szCs w:val="24"/>
                <w:highlight w:val="white"/>
              </w:rPr>
              <w:t>Замовник відхиляє тендерну пропозицію</w:t>
            </w:r>
            <w:r w:rsidRPr="00C149B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13167" w:rsidRPr="00C149B1" w:rsidRDefault="00413167" w:rsidP="00C149B1">
            <w:pPr>
              <w:widowControl w:val="0"/>
              <w:spacing w:after="0" w:line="228" w:lineRule="auto"/>
              <w:jc w:val="both"/>
              <w:rPr>
                <w:rFonts w:ascii="Times New Roman" w:hAnsi="Times New Roman" w:cs="Times New Roman"/>
                <w:b/>
                <w:bCs/>
                <w:i/>
                <w:iCs/>
                <w:sz w:val="24"/>
                <w:szCs w:val="24"/>
                <w:highlight w:val="white"/>
              </w:rPr>
            </w:pPr>
            <w:r w:rsidRPr="00C149B1">
              <w:rPr>
                <w:rFonts w:ascii="Times New Roman" w:hAnsi="Times New Roman" w:cs="Times New Roman"/>
                <w:b/>
                <w:bCs/>
                <w:i/>
                <w:iCs/>
                <w:sz w:val="24"/>
                <w:szCs w:val="24"/>
                <w:highlight w:val="white"/>
              </w:rPr>
              <w:t>1) учасник процедури закупівлі:</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3167" w:rsidRPr="00C149B1" w:rsidRDefault="00413167" w:rsidP="00C149B1">
            <w:pPr>
              <w:widowControl w:val="0"/>
              <w:spacing w:after="0" w:line="228" w:lineRule="auto"/>
              <w:jc w:val="both"/>
              <w:rPr>
                <w:rFonts w:ascii="Times New Roman" w:hAnsi="Times New Roman" w:cs="Times New Roman"/>
                <w:b/>
                <w:bCs/>
                <w:i/>
                <w:iCs/>
                <w:sz w:val="24"/>
                <w:szCs w:val="24"/>
                <w:highlight w:val="white"/>
              </w:rPr>
            </w:pPr>
            <w:r w:rsidRPr="00C149B1">
              <w:rPr>
                <w:rFonts w:ascii="Times New Roman" w:hAnsi="Times New Roman" w:cs="Times New Roman"/>
                <w:b/>
                <w:bCs/>
                <w:i/>
                <w:iCs/>
                <w:sz w:val="24"/>
                <w:szCs w:val="24"/>
                <w:highlight w:val="white"/>
              </w:rPr>
              <w:t>2) тендерна пропозиція:</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є такою, строк дії якої закінчився;</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13167" w:rsidRPr="00C149B1" w:rsidRDefault="00413167" w:rsidP="00C149B1">
            <w:pPr>
              <w:widowControl w:val="0"/>
              <w:spacing w:after="0" w:line="228" w:lineRule="auto"/>
              <w:jc w:val="both"/>
              <w:rPr>
                <w:rFonts w:ascii="Times New Roman" w:hAnsi="Times New Roman" w:cs="Times New Roman"/>
                <w:b/>
                <w:bCs/>
                <w:i/>
                <w:iCs/>
                <w:sz w:val="24"/>
                <w:szCs w:val="24"/>
                <w:highlight w:val="white"/>
              </w:rPr>
            </w:pPr>
            <w:r w:rsidRPr="00C149B1">
              <w:rPr>
                <w:rFonts w:ascii="Times New Roman" w:hAnsi="Times New Roman" w:cs="Times New Roman"/>
                <w:b/>
                <w:bCs/>
                <w:i/>
                <w:iCs/>
                <w:sz w:val="24"/>
                <w:szCs w:val="24"/>
                <w:highlight w:val="white"/>
              </w:rPr>
              <w:t>3) переможець процедури закупівлі:</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13167" w:rsidRPr="00C149B1" w:rsidRDefault="00413167" w:rsidP="00C149B1">
            <w:pPr>
              <w:widowControl w:val="0"/>
              <w:spacing w:after="0" w:line="228" w:lineRule="auto"/>
              <w:jc w:val="both"/>
              <w:rPr>
                <w:rFonts w:ascii="Times New Roman" w:hAnsi="Times New Roman" w:cs="Times New Roman"/>
                <w:b/>
                <w:bCs/>
                <w:i/>
                <w:iCs/>
                <w:sz w:val="24"/>
                <w:szCs w:val="24"/>
                <w:highlight w:val="white"/>
              </w:rPr>
            </w:pPr>
            <w:r w:rsidRPr="00C149B1">
              <w:rPr>
                <w:rFonts w:ascii="Times New Roman" w:hAnsi="Times New Roman" w:cs="Times New Roman"/>
                <w:b/>
                <w:bCs/>
                <w:i/>
                <w:iCs/>
                <w:sz w:val="24"/>
                <w:szCs w:val="24"/>
                <w:highlight w:val="white"/>
              </w:rPr>
              <w:t>Замовник може відхилити тендерну пропозицію</w:t>
            </w:r>
            <w:r w:rsidRPr="00C149B1">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C149B1">
              <w:rPr>
                <w:rFonts w:ascii="Times New Roman" w:hAnsi="Times New Roman" w:cs="Times New Roman"/>
                <w:b/>
                <w:bCs/>
                <w:i/>
                <w:iCs/>
                <w:sz w:val="24"/>
                <w:szCs w:val="24"/>
                <w:highlight w:val="white"/>
              </w:rPr>
              <w:t>у разі, коли:</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3167" w:rsidRPr="00C149B1" w:rsidRDefault="00413167" w:rsidP="00C149B1">
            <w:pPr>
              <w:widowControl w:val="0"/>
              <w:spacing w:after="0" w:line="228"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149B1">
              <w:rPr>
                <w:rFonts w:ascii="Times New Roman" w:hAnsi="Times New Roman" w:cs="Times New Roman"/>
                <w:b/>
                <w:bCs/>
                <w:i/>
                <w:iCs/>
                <w:sz w:val="24"/>
                <w:szCs w:val="24"/>
                <w:highlight w:val="white"/>
              </w:rPr>
              <w:t>не пізніш як через чотири дні</w:t>
            </w:r>
            <w:r w:rsidRPr="00C149B1">
              <w:rPr>
                <w:rFonts w:ascii="Times New Roman" w:hAnsi="Times New Roman" w:cs="Times New Roman"/>
                <w:b/>
                <w:bCs/>
                <w:sz w:val="24"/>
                <w:szCs w:val="24"/>
                <w:highlight w:val="white"/>
              </w:rPr>
              <w:t xml:space="preserve"> </w:t>
            </w:r>
            <w:r w:rsidRPr="00C149B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3167">
        <w:trPr>
          <w:trHeight w:val="472"/>
          <w:jc w:val="center"/>
        </w:trPr>
        <w:tc>
          <w:tcPr>
            <w:tcW w:w="9821" w:type="dxa"/>
            <w:gridSpan w:val="3"/>
            <w:vAlign w:val="center"/>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b/>
                <w:bCs/>
                <w:color w:val="000000"/>
                <w:sz w:val="24"/>
                <w:szCs w:val="24"/>
              </w:rPr>
              <w:t>Розділ 6. Результати торгів та укладання договору про закупівлю</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1</w:t>
            </w:r>
          </w:p>
        </w:tc>
        <w:tc>
          <w:tcPr>
            <w:tcW w:w="2696" w:type="dxa"/>
          </w:tcPr>
          <w:p w:rsidR="00413167" w:rsidRPr="00C149B1" w:rsidRDefault="00413167" w:rsidP="00C149B1">
            <w:pPr>
              <w:widowControl w:val="0"/>
              <w:spacing w:after="0" w:line="240" w:lineRule="auto"/>
              <w:rPr>
                <w:rFonts w:ascii="Times New Roman" w:hAnsi="Times New Roman" w:cs="Times New Roman"/>
                <w:b/>
                <w:bCs/>
                <w:sz w:val="24"/>
                <w:szCs w:val="24"/>
              </w:rPr>
            </w:pPr>
            <w:r w:rsidRPr="00C149B1">
              <w:rPr>
                <w:rFonts w:ascii="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b/>
                <w:bCs/>
                <w:i/>
                <w:iCs/>
                <w:sz w:val="24"/>
                <w:szCs w:val="24"/>
              </w:rPr>
            </w:pPr>
            <w:r w:rsidRPr="00C149B1">
              <w:rPr>
                <w:rFonts w:ascii="Times New Roman" w:hAnsi="Times New Roman" w:cs="Times New Roman"/>
                <w:b/>
                <w:bCs/>
                <w:i/>
                <w:iCs/>
                <w:sz w:val="24"/>
                <w:szCs w:val="24"/>
              </w:rPr>
              <w:t>Замовник відміняє відкриті торги у разі: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1) відсутності подальшої потреби в закупівлі товарів, робіт чи послуг;</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3) скорочення обсягу видатків на здійснення закупівлі товарів, робіт чи послуг;</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У разі відміни відкритих торгів замовник </w:t>
            </w:r>
            <w:r w:rsidRPr="00C149B1">
              <w:rPr>
                <w:rFonts w:ascii="Times New Roman" w:hAnsi="Times New Roman" w:cs="Times New Roman"/>
                <w:b/>
                <w:bCs/>
                <w:i/>
                <w:iCs/>
                <w:sz w:val="24"/>
                <w:szCs w:val="24"/>
              </w:rPr>
              <w:t>протягом одного робочого дня</w:t>
            </w:r>
            <w:r w:rsidRPr="00C149B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3167" w:rsidRPr="00C149B1" w:rsidRDefault="00413167" w:rsidP="00C149B1">
            <w:pPr>
              <w:widowControl w:val="0"/>
              <w:spacing w:after="0" w:line="240" w:lineRule="auto"/>
              <w:jc w:val="both"/>
              <w:rPr>
                <w:rFonts w:ascii="Times New Roman" w:hAnsi="Times New Roman" w:cs="Times New Roman"/>
                <w:b/>
                <w:bCs/>
                <w:i/>
                <w:iCs/>
                <w:sz w:val="24"/>
                <w:szCs w:val="24"/>
              </w:rPr>
            </w:pPr>
            <w:r w:rsidRPr="00C149B1">
              <w:rPr>
                <w:rFonts w:ascii="Times New Roman" w:hAnsi="Times New Roman" w:cs="Times New Roman"/>
                <w:b/>
                <w:bCs/>
                <w:i/>
                <w:iCs/>
                <w:sz w:val="24"/>
                <w:szCs w:val="24"/>
              </w:rPr>
              <w:t>Відкриті торги автоматично відміняються електронною системою закупівель у разі:</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49B1">
              <w:rPr>
                <w:rFonts w:ascii="Times New Roman" w:hAnsi="Times New Roman" w:cs="Times New Roman"/>
                <w:sz w:val="24"/>
                <w:szCs w:val="24"/>
                <w:highlight w:val="white"/>
              </w:rPr>
              <w:t>цими особливостями</w:t>
            </w:r>
            <w:r w:rsidRPr="00C149B1">
              <w:rPr>
                <w:rFonts w:ascii="Times New Roman" w:hAnsi="Times New Roman" w:cs="Times New Roman"/>
                <w:sz w:val="24"/>
                <w:szCs w:val="24"/>
              </w:rPr>
              <w:t>;</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2) не</w:t>
            </w:r>
            <w:r w:rsidRPr="00C149B1">
              <w:rPr>
                <w:rFonts w:ascii="Times New Roman" w:hAnsi="Times New Roman" w:cs="Times New Roman"/>
                <w:sz w:val="24"/>
                <w:szCs w:val="24"/>
                <w:highlight w:val="white"/>
              </w:rPr>
              <w:t>подання жодної тендерної пропозиції для участі</w:t>
            </w:r>
            <w:r w:rsidRPr="00C149B1">
              <w:rPr>
                <w:rFonts w:ascii="Times New Roman" w:hAnsi="Times New Roman" w:cs="Times New Roman"/>
                <w:sz w:val="24"/>
                <w:szCs w:val="24"/>
              </w:rPr>
              <w:t xml:space="preserve"> у відкритих торгах у строк, установлений замовником згідно з </w:t>
            </w:r>
            <w:r w:rsidRPr="00C149B1">
              <w:rPr>
                <w:rFonts w:ascii="Times New Roman" w:hAnsi="Times New Roman" w:cs="Times New Roman"/>
                <w:sz w:val="24"/>
                <w:szCs w:val="24"/>
                <w:highlight w:val="white"/>
              </w:rPr>
              <w:t>цими особливостями</w:t>
            </w:r>
            <w:r w:rsidRPr="00C149B1">
              <w:rPr>
                <w:rFonts w:ascii="Times New Roman" w:hAnsi="Times New Roman" w:cs="Times New Roman"/>
                <w:sz w:val="24"/>
                <w:szCs w:val="24"/>
              </w:rPr>
              <w:t>.</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Відкриті торги можуть бути відмінені частково (за лотом).</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49B1">
              <w:rPr>
                <w:rFonts w:ascii="Times New Roman" w:hAnsi="Times New Roman" w:cs="Times New Roman"/>
                <w:color w:val="4A86E8"/>
                <w:sz w:val="24"/>
                <w:szCs w:val="24"/>
              </w:rPr>
              <w:t>.</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2</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Строк укладання договору про закупівлю</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49B1">
              <w:rPr>
                <w:rFonts w:ascii="Times New Roman" w:hAnsi="Times New Roman" w:cs="Times New Roman"/>
                <w:b/>
                <w:bCs/>
                <w:i/>
                <w:iCs/>
                <w:sz w:val="24"/>
                <w:szCs w:val="24"/>
                <w:highlight w:val="white"/>
              </w:rPr>
              <w:t>не пізніше ніж через 15 днів</w:t>
            </w:r>
            <w:r w:rsidRPr="00C149B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49B1">
              <w:rPr>
                <w:rFonts w:ascii="Times New Roman" w:hAnsi="Times New Roman" w:cs="Times New Roman"/>
                <w:b/>
                <w:bCs/>
                <w:i/>
                <w:iCs/>
                <w:sz w:val="24"/>
                <w:szCs w:val="24"/>
                <w:highlight w:val="white"/>
              </w:rPr>
              <w:t>може бути продовжений до 60 днів</w:t>
            </w:r>
            <w:r w:rsidRPr="00C149B1">
              <w:rPr>
                <w:rFonts w:ascii="Times New Roman" w:hAnsi="Times New Roman" w:cs="Times New Roman"/>
                <w:sz w:val="24"/>
                <w:szCs w:val="24"/>
                <w:highlight w:val="white"/>
              </w:rPr>
              <w:t xml:space="preserve">. </w:t>
            </w:r>
          </w:p>
          <w:p w:rsidR="00413167" w:rsidRPr="00C149B1" w:rsidRDefault="00413167" w:rsidP="00C149B1">
            <w:pPr>
              <w:widowControl w:val="0"/>
              <w:spacing w:after="0" w:line="240" w:lineRule="auto"/>
              <w:jc w:val="both"/>
              <w:rPr>
                <w:rFonts w:ascii="Times New Roman" w:hAnsi="Times New Roman" w:cs="Times New Roman"/>
                <w:sz w:val="24"/>
                <w:szCs w:val="24"/>
                <w:highlight w:val="white"/>
              </w:rPr>
            </w:pPr>
            <w:r w:rsidRPr="00C149B1">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149B1">
              <w:rPr>
                <w:rFonts w:ascii="Times New Roman" w:hAnsi="Times New Roman" w:cs="Times New Roman"/>
                <w:b/>
                <w:bCs/>
                <w:i/>
                <w:iCs/>
                <w:sz w:val="24"/>
                <w:szCs w:val="24"/>
                <w:highlight w:val="white"/>
              </w:rPr>
              <w:t>не може бути укладено раніше ніж через п’ять днів</w:t>
            </w:r>
            <w:r w:rsidRPr="00C149B1">
              <w:rPr>
                <w:rFonts w:ascii="Times New Roman" w:hAnsi="Times New Roman" w:cs="Times New Roman"/>
                <w:i/>
                <w:iCs/>
                <w:sz w:val="24"/>
                <w:szCs w:val="24"/>
                <w:highlight w:val="white"/>
              </w:rPr>
              <w:t xml:space="preserve"> </w:t>
            </w:r>
            <w:r w:rsidRPr="00C149B1">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3167">
        <w:trPr>
          <w:trHeight w:val="841"/>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3</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Проєкт договору про закупівлю</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 xml:space="preserve">Проєкт </w:t>
            </w:r>
            <w:r w:rsidRPr="00C149B1">
              <w:rPr>
                <w:rFonts w:ascii="Times New Roman" w:hAnsi="Times New Roman" w:cs="Times New Roman"/>
                <w:sz w:val="24"/>
                <w:szCs w:val="24"/>
              </w:rPr>
              <w:t>д</w:t>
            </w:r>
            <w:r w:rsidRPr="00C149B1">
              <w:rPr>
                <w:rFonts w:ascii="Times New Roman" w:hAnsi="Times New Roman" w:cs="Times New Roman"/>
                <w:color w:val="000000"/>
                <w:sz w:val="24"/>
                <w:szCs w:val="24"/>
              </w:rPr>
              <w:t xml:space="preserve">оговору про закупівлю викладено в </w:t>
            </w:r>
            <w:r w:rsidRPr="00C149B1">
              <w:rPr>
                <w:rFonts w:ascii="Times New Roman" w:hAnsi="Times New Roman" w:cs="Times New Roman"/>
                <w:b/>
                <w:bCs/>
                <w:i/>
                <w:iCs/>
                <w:color w:val="000000"/>
                <w:sz w:val="24"/>
                <w:szCs w:val="24"/>
              </w:rPr>
              <w:t>Додатку 3</w:t>
            </w:r>
            <w:r w:rsidRPr="00C149B1">
              <w:rPr>
                <w:rFonts w:ascii="Times New Roman" w:hAnsi="Times New Roman" w:cs="Times New Roman"/>
                <w:color w:val="000000"/>
                <w:sz w:val="24"/>
                <w:szCs w:val="24"/>
              </w:rPr>
              <w:t xml:space="preserve"> до цієї тендерної документації.</w:t>
            </w:r>
          </w:p>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49B1">
              <w:rPr>
                <w:rFonts w:ascii="Times New Roman" w:hAnsi="Times New Roman" w:cs="Times New Roman"/>
                <w:sz w:val="24"/>
                <w:szCs w:val="24"/>
              </w:rPr>
              <w:t>у строки, визначені пунктом 2 «Строк укладання договору про закупівлю» цього розділу.</w:t>
            </w:r>
          </w:p>
          <w:p w:rsidR="00413167" w:rsidRPr="00C149B1" w:rsidRDefault="00413167" w:rsidP="00C149B1">
            <w:pPr>
              <w:widowControl w:val="0"/>
              <w:spacing w:after="0" w:line="240" w:lineRule="auto"/>
              <w:jc w:val="both"/>
              <w:rPr>
                <w:rFonts w:ascii="Times New Roman" w:hAnsi="Times New Roman" w:cs="Times New Roman"/>
                <w:color w:val="000000"/>
                <w:sz w:val="24"/>
                <w:szCs w:val="24"/>
              </w:rPr>
            </w:pPr>
            <w:r w:rsidRPr="00C149B1">
              <w:rPr>
                <w:rFonts w:ascii="Times New Roman" w:hAnsi="Times New Roman" w:cs="Times New Roman"/>
                <w:b/>
                <w:bCs/>
                <w:i/>
                <w:iCs/>
                <w:color w:val="000000"/>
                <w:sz w:val="24"/>
                <w:szCs w:val="24"/>
              </w:rPr>
              <w:t>Переможець</w:t>
            </w:r>
            <w:r w:rsidRPr="00C149B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3167" w:rsidRPr="00C149B1" w:rsidRDefault="00413167" w:rsidP="00C149B1">
            <w:pPr>
              <w:widowControl w:val="0"/>
              <w:numPr>
                <w:ilvl w:val="0"/>
                <w:numId w:val="3"/>
              </w:numPr>
              <w:spacing w:after="0"/>
              <w:jc w:val="both"/>
              <w:rPr>
                <w:rFonts w:ascii="Times New Roman" w:hAnsi="Times New Roman" w:cs="Times New Roman"/>
                <w:color w:val="000000"/>
                <w:sz w:val="24"/>
                <w:szCs w:val="24"/>
              </w:rPr>
            </w:pPr>
            <w:r w:rsidRPr="00C149B1">
              <w:rPr>
                <w:rFonts w:ascii="Times New Roman" w:hAnsi="Times New Roman" w:cs="Times New Roman"/>
                <w:color w:val="000000"/>
                <w:sz w:val="24"/>
                <w:szCs w:val="24"/>
              </w:rPr>
              <w:t>інформацію про право підписання договору про закупівлю;</w:t>
            </w:r>
          </w:p>
          <w:p w:rsidR="00413167" w:rsidRPr="00C149B1" w:rsidRDefault="00413167" w:rsidP="00C149B1">
            <w:pPr>
              <w:widowControl w:val="0"/>
              <w:numPr>
                <w:ilvl w:val="0"/>
                <w:numId w:val="3"/>
              </w:numPr>
              <w:spacing w:after="0"/>
              <w:jc w:val="both"/>
              <w:rPr>
                <w:rFonts w:ascii="Times New Roman" w:hAnsi="Times New Roman" w:cs="Times New Roman"/>
                <w:color w:val="000000"/>
                <w:sz w:val="24"/>
                <w:szCs w:val="24"/>
              </w:rPr>
            </w:pPr>
            <w:r w:rsidRPr="00C149B1">
              <w:rPr>
                <w:rFonts w:ascii="Times New Roman" w:hAnsi="Times New Roman" w:cs="Times New Roman"/>
                <w:b/>
                <w:bCs/>
                <w:color w:val="000000"/>
                <w:sz w:val="24"/>
                <w:szCs w:val="24"/>
              </w:rPr>
              <w:t>достовірну інформацію про наявність у нього чинної ліцензії або документа дозвільного характеру</w:t>
            </w:r>
            <w:r w:rsidRPr="00C149B1">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3167" w:rsidRPr="00C149B1" w:rsidRDefault="00413167" w:rsidP="00C149B1">
            <w:pPr>
              <w:widowControl w:val="0"/>
              <w:spacing w:after="0" w:line="240" w:lineRule="auto"/>
              <w:jc w:val="both"/>
              <w:rPr>
                <w:rFonts w:ascii="Times New Roman" w:hAnsi="Times New Roman" w:cs="Times New Roman"/>
                <w:i/>
                <w:iCs/>
                <w:sz w:val="24"/>
                <w:szCs w:val="24"/>
                <w:highlight w:val="white"/>
              </w:rPr>
            </w:pPr>
            <w:r w:rsidRPr="00C149B1">
              <w:rPr>
                <w:rFonts w:ascii="Times New Roman" w:hAnsi="Times New Roman" w:cs="Times New Roman"/>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149B1">
              <w:rPr>
                <w:rFonts w:ascii="Times New Roman" w:hAnsi="Times New Roman" w:cs="Times New Roman"/>
                <w:i/>
                <w:iCs/>
                <w:sz w:val="24"/>
                <w:szCs w:val="24"/>
                <w:highlight w:val="white"/>
              </w:rPr>
              <w:t xml:space="preserve"> абзацу 2 підпункту 3  пункту 41 Особливостей.</w:t>
            </w:r>
          </w:p>
        </w:tc>
      </w:tr>
      <w:tr w:rsidR="00413167">
        <w:trPr>
          <w:trHeight w:val="6150"/>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color w:val="000000"/>
                <w:sz w:val="24"/>
                <w:szCs w:val="24"/>
              </w:rPr>
              <w:t>4</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Умови договору про закупівлю</w:t>
            </w:r>
          </w:p>
        </w:tc>
        <w:tc>
          <w:tcPr>
            <w:tcW w:w="6420" w:type="dxa"/>
            <w:vAlign w:val="center"/>
          </w:tcPr>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color w:val="323232"/>
                <w:sz w:val="24"/>
                <w:szCs w:val="24"/>
              </w:rPr>
              <w:t>Д</w:t>
            </w:r>
            <w:r w:rsidRPr="00C149B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3167" w:rsidRPr="00C149B1" w:rsidRDefault="00413167" w:rsidP="00C149B1">
            <w:pPr>
              <w:widowControl w:val="0"/>
              <w:spacing w:after="0" w:line="240" w:lineRule="auto"/>
              <w:jc w:val="both"/>
              <w:rPr>
                <w:rFonts w:ascii="Times New Roman" w:hAnsi="Times New Roman" w:cs="Times New Roman"/>
                <w:sz w:val="24"/>
                <w:szCs w:val="24"/>
              </w:rPr>
            </w:pPr>
            <w:r w:rsidRPr="00C149B1">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13167" w:rsidRPr="00C149B1" w:rsidRDefault="00413167" w:rsidP="00C149B1">
            <w:pPr>
              <w:widowControl w:val="0"/>
              <w:spacing w:after="0" w:line="240" w:lineRule="auto"/>
              <w:ind w:left="720"/>
              <w:jc w:val="both"/>
              <w:rPr>
                <w:rFonts w:ascii="Times New Roman" w:hAnsi="Times New Roman" w:cs="Times New Roman"/>
                <w:sz w:val="24"/>
                <w:szCs w:val="24"/>
              </w:rPr>
            </w:pPr>
            <w:r w:rsidRPr="00C149B1">
              <w:rPr>
                <w:rFonts w:ascii="Times New Roman" w:hAnsi="Times New Roman" w:cs="Times New Roman"/>
                <w:sz w:val="24"/>
                <w:szCs w:val="24"/>
              </w:rPr>
              <w:t>— визначення грошового еквівалента зобов’язання в іноземній валюті;</w:t>
            </w:r>
          </w:p>
          <w:p w:rsidR="00413167" w:rsidRPr="00C149B1" w:rsidRDefault="00413167" w:rsidP="00C149B1">
            <w:pPr>
              <w:widowControl w:val="0"/>
              <w:spacing w:after="0" w:line="240" w:lineRule="auto"/>
              <w:ind w:left="720"/>
              <w:jc w:val="both"/>
              <w:rPr>
                <w:rFonts w:ascii="Times New Roman" w:hAnsi="Times New Roman" w:cs="Times New Roman"/>
                <w:sz w:val="24"/>
                <w:szCs w:val="24"/>
              </w:rPr>
            </w:pPr>
            <w:r w:rsidRPr="00C149B1">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3167" w:rsidRPr="00C149B1" w:rsidRDefault="00413167" w:rsidP="00C149B1">
            <w:pPr>
              <w:widowControl w:val="0"/>
              <w:spacing w:after="0" w:line="240" w:lineRule="auto"/>
              <w:ind w:left="720"/>
              <w:jc w:val="both"/>
              <w:rPr>
                <w:rFonts w:ascii="Times New Roman" w:hAnsi="Times New Roman" w:cs="Times New Roman"/>
                <w:sz w:val="24"/>
                <w:szCs w:val="24"/>
              </w:rPr>
            </w:pPr>
            <w:r w:rsidRPr="00C149B1">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3167">
        <w:trPr>
          <w:trHeight w:val="1119"/>
          <w:jc w:val="center"/>
        </w:trPr>
        <w:tc>
          <w:tcPr>
            <w:tcW w:w="705" w:type="dxa"/>
          </w:tcPr>
          <w:p w:rsidR="00413167" w:rsidRPr="00C149B1" w:rsidRDefault="00413167" w:rsidP="00C149B1">
            <w:pPr>
              <w:widowControl w:val="0"/>
              <w:spacing w:after="0" w:line="240" w:lineRule="auto"/>
              <w:jc w:val="center"/>
              <w:rPr>
                <w:rFonts w:ascii="Times New Roman" w:hAnsi="Times New Roman" w:cs="Times New Roman"/>
                <w:sz w:val="24"/>
                <w:szCs w:val="24"/>
              </w:rPr>
            </w:pPr>
            <w:r w:rsidRPr="00C149B1">
              <w:rPr>
                <w:rFonts w:ascii="Times New Roman" w:hAnsi="Times New Roman" w:cs="Times New Roman"/>
                <w:sz w:val="24"/>
                <w:szCs w:val="24"/>
              </w:rPr>
              <w:t>5</w:t>
            </w:r>
          </w:p>
        </w:tc>
        <w:tc>
          <w:tcPr>
            <w:tcW w:w="2696" w:type="dxa"/>
          </w:tcPr>
          <w:p w:rsidR="00413167" w:rsidRPr="00C149B1" w:rsidRDefault="00413167" w:rsidP="00C149B1">
            <w:pPr>
              <w:widowControl w:val="0"/>
              <w:spacing w:after="0" w:line="240" w:lineRule="auto"/>
              <w:rPr>
                <w:rFonts w:ascii="Times New Roman" w:hAnsi="Times New Roman" w:cs="Times New Roman"/>
                <w:sz w:val="24"/>
                <w:szCs w:val="24"/>
              </w:rPr>
            </w:pPr>
            <w:r w:rsidRPr="00C149B1">
              <w:rPr>
                <w:rFonts w:ascii="Times New Roman" w:hAnsi="Times New Roman" w:cs="Times New Roman"/>
                <w:b/>
                <w:bCs/>
                <w:color w:val="000000"/>
                <w:sz w:val="24"/>
                <w:szCs w:val="24"/>
              </w:rPr>
              <w:t>Забезпечення виконання договору про закупівлю</w:t>
            </w:r>
          </w:p>
        </w:tc>
        <w:tc>
          <w:tcPr>
            <w:tcW w:w="6420" w:type="dxa"/>
            <w:vAlign w:val="center"/>
          </w:tcPr>
          <w:p w:rsidR="00413167" w:rsidRPr="00C149B1" w:rsidRDefault="00413167" w:rsidP="00C149B1">
            <w:pPr>
              <w:widowControl w:val="0"/>
              <w:spacing w:after="0" w:line="240" w:lineRule="auto"/>
              <w:ind w:right="120"/>
              <w:jc w:val="both"/>
              <w:rPr>
                <w:rFonts w:ascii="Times New Roman" w:hAnsi="Times New Roman" w:cs="Times New Roman"/>
                <w:sz w:val="24"/>
                <w:szCs w:val="24"/>
              </w:rPr>
            </w:pPr>
            <w:r w:rsidRPr="00C149B1">
              <w:rPr>
                <w:rFonts w:ascii="Times New Roman" w:hAnsi="Times New Roman" w:cs="Times New Roman"/>
                <w:color w:val="000000"/>
                <w:sz w:val="24"/>
                <w:szCs w:val="24"/>
              </w:rPr>
              <w:t>Забезпечення виконання договору про закупівлю не вимагається.</w:t>
            </w:r>
          </w:p>
        </w:tc>
      </w:tr>
    </w:tbl>
    <w:p w:rsidR="00413167" w:rsidRDefault="00413167">
      <w:pPr>
        <w:widowControl w:val="0"/>
        <w:spacing w:after="0" w:line="240" w:lineRule="auto"/>
        <w:jc w:val="both"/>
        <w:rPr>
          <w:rFonts w:ascii="Times New Roman" w:hAnsi="Times New Roman" w:cs="Times New Roman"/>
          <w:sz w:val="24"/>
          <w:szCs w:val="24"/>
          <w:highlight w:val="green"/>
        </w:rPr>
      </w:pPr>
      <w:bookmarkStart w:id="9" w:name="_heading_h_2s8eyo1" w:colFirst="0" w:colLast="0"/>
      <w:bookmarkEnd w:id="9"/>
    </w:p>
    <w:p w:rsidR="00413167" w:rsidRPr="004D192B" w:rsidRDefault="004131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w:t>
      </w:r>
      <w:r w:rsidRPr="004D192B">
        <w:rPr>
          <w:rFonts w:ascii="Times New Roman" w:hAnsi="Times New Roman" w:cs="Times New Roman"/>
          <w:sz w:val="24"/>
          <w:szCs w:val="24"/>
        </w:rPr>
        <w:t xml:space="preserve">документації на </w:t>
      </w:r>
      <w:r w:rsidRPr="005807CC">
        <w:rPr>
          <w:rFonts w:ascii="Times New Roman" w:hAnsi="Times New Roman" w:cs="Times New Roman"/>
          <w:sz w:val="24"/>
          <w:szCs w:val="24"/>
          <w:lang w:val="ru-RU"/>
        </w:rPr>
        <w:t>4</w:t>
      </w:r>
      <w:r w:rsidRPr="004D192B">
        <w:rPr>
          <w:rFonts w:ascii="Times New Roman" w:hAnsi="Times New Roman" w:cs="Times New Roman"/>
          <w:sz w:val="24"/>
          <w:szCs w:val="24"/>
        </w:rPr>
        <w:t xml:space="preserve"> арк. в 1 прим.</w:t>
      </w:r>
    </w:p>
    <w:p w:rsidR="00413167" w:rsidRPr="004D192B" w:rsidRDefault="00413167">
      <w:pPr>
        <w:widowControl w:val="0"/>
        <w:spacing w:after="0" w:line="240" w:lineRule="auto"/>
        <w:jc w:val="both"/>
        <w:rPr>
          <w:rFonts w:ascii="Times New Roman" w:hAnsi="Times New Roman" w:cs="Times New Roman"/>
          <w:sz w:val="24"/>
          <w:szCs w:val="24"/>
        </w:rPr>
      </w:pPr>
      <w:r w:rsidRPr="004D192B">
        <w:rPr>
          <w:rFonts w:ascii="Times New Roman" w:hAnsi="Times New Roman" w:cs="Times New Roman"/>
          <w:sz w:val="24"/>
          <w:szCs w:val="24"/>
        </w:rPr>
        <w:t xml:space="preserve">                                               2. Додаток 2 до тендерної документації на </w:t>
      </w:r>
      <w:r>
        <w:rPr>
          <w:rFonts w:ascii="Times New Roman" w:hAnsi="Times New Roman" w:cs="Times New Roman"/>
          <w:sz w:val="24"/>
          <w:szCs w:val="24"/>
        </w:rPr>
        <w:t xml:space="preserve">2 </w:t>
      </w:r>
      <w:r w:rsidRPr="004D192B">
        <w:rPr>
          <w:rFonts w:ascii="Times New Roman" w:hAnsi="Times New Roman" w:cs="Times New Roman"/>
          <w:sz w:val="24"/>
          <w:szCs w:val="24"/>
        </w:rPr>
        <w:t>арк. в 1 прим.</w:t>
      </w:r>
    </w:p>
    <w:p w:rsidR="00413167" w:rsidRPr="004D192B" w:rsidRDefault="00413167">
      <w:pPr>
        <w:rPr>
          <w:rFonts w:ascii="Times New Roman" w:hAnsi="Times New Roman" w:cs="Times New Roman"/>
        </w:rPr>
      </w:pPr>
      <w:r w:rsidRPr="004D192B">
        <w:rPr>
          <w:rFonts w:ascii="Times New Roman" w:hAnsi="Times New Roman" w:cs="Times New Roman"/>
          <w:sz w:val="24"/>
          <w:szCs w:val="24"/>
        </w:rPr>
        <w:t xml:space="preserve">                                               3. Додаток 3 до тендерної документації на </w:t>
      </w:r>
      <w:r>
        <w:rPr>
          <w:rFonts w:ascii="Times New Roman" w:hAnsi="Times New Roman" w:cs="Times New Roman"/>
          <w:sz w:val="24"/>
          <w:szCs w:val="24"/>
        </w:rPr>
        <w:t>12</w:t>
      </w:r>
      <w:r w:rsidRPr="004D192B">
        <w:rPr>
          <w:rFonts w:ascii="Times New Roman" w:hAnsi="Times New Roman" w:cs="Times New Roman"/>
          <w:sz w:val="24"/>
          <w:szCs w:val="24"/>
        </w:rPr>
        <w:t xml:space="preserve"> арк. в 1 прим</w:t>
      </w:r>
    </w:p>
    <w:p w:rsidR="00413167" w:rsidRDefault="00413167">
      <w:pPr>
        <w:widowControl w:val="0"/>
        <w:spacing w:after="0" w:line="240" w:lineRule="auto"/>
        <w:jc w:val="both"/>
        <w:rPr>
          <w:rFonts w:ascii="Times New Roman" w:hAnsi="Times New Roman" w:cs="Times New Roman"/>
          <w:sz w:val="24"/>
          <w:szCs w:val="24"/>
        </w:rPr>
      </w:pPr>
    </w:p>
    <w:sectPr w:rsidR="00413167" w:rsidSect="001C6B7B">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67" w:rsidRDefault="00413167">
      <w:pPr>
        <w:spacing w:after="0" w:line="240" w:lineRule="auto"/>
      </w:pPr>
      <w:r>
        <w:separator/>
      </w:r>
    </w:p>
  </w:endnote>
  <w:endnote w:type="continuationSeparator" w:id="1">
    <w:p w:rsidR="00413167" w:rsidRDefault="00413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67" w:rsidRDefault="0041316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67" w:rsidRDefault="004131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67" w:rsidRDefault="00413167">
      <w:pPr>
        <w:spacing w:after="0" w:line="240" w:lineRule="auto"/>
      </w:pPr>
      <w:r>
        <w:separator/>
      </w:r>
    </w:p>
  </w:footnote>
  <w:footnote w:type="continuationSeparator" w:id="1">
    <w:p w:rsidR="00413167" w:rsidRDefault="00413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D45"/>
    <w:multiLevelType w:val="multilevel"/>
    <w:tmpl w:val="C39CB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815BA"/>
    <w:multiLevelType w:val="multilevel"/>
    <w:tmpl w:val="8E200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26664"/>
    <w:multiLevelType w:val="multilevel"/>
    <w:tmpl w:val="9746E44E"/>
    <w:lvl w:ilvl="0">
      <w:start w:val="1"/>
      <w:numFmt w:val="bullet"/>
      <w:lvlText w:val="−"/>
      <w:lvlJc w:val="left"/>
      <w:pPr>
        <w:ind w:left="720" w:hanging="360"/>
      </w:pPr>
      <w:rPr>
        <w:rFonts w:ascii="Noto Sans" w:eastAsia="Times New Roman" w:hAnsi="Noto San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w:eastAsia="Times New Roman" w:hAnsi="Noto Sans"/>
        <w:sz w:val="20"/>
        <w:szCs w:val="20"/>
      </w:rPr>
    </w:lvl>
    <w:lvl w:ilvl="3">
      <w:start w:val="1"/>
      <w:numFmt w:val="bullet"/>
      <w:lvlText w:val="▪"/>
      <w:lvlJc w:val="left"/>
      <w:pPr>
        <w:ind w:left="2880" w:hanging="360"/>
      </w:pPr>
      <w:rPr>
        <w:rFonts w:ascii="Noto Sans" w:eastAsia="Times New Roman" w:hAnsi="Noto Sans"/>
        <w:sz w:val="20"/>
        <w:szCs w:val="20"/>
      </w:rPr>
    </w:lvl>
    <w:lvl w:ilvl="4">
      <w:start w:val="1"/>
      <w:numFmt w:val="bullet"/>
      <w:lvlText w:val="▪"/>
      <w:lvlJc w:val="left"/>
      <w:pPr>
        <w:ind w:left="3600" w:hanging="360"/>
      </w:pPr>
      <w:rPr>
        <w:rFonts w:ascii="Noto Sans" w:eastAsia="Times New Roman" w:hAnsi="Noto Sans"/>
        <w:sz w:val="20"/>
        <w:szCs w:val="20"/>
      </w:rPr>
    </w:lvl>
    <w:lvl w:ilvl="5">
      <w:start w:val="1"/>
      <w:numFmt w:val="bullet"/>
      <w:lvlText w:val="▪"/>
      <w:lvlJc w:val="left"/>
      <w:pPr>
        <w:ind w:left="4320" w:hanging="360"/>
      </w:pPr>
      <w:rPr>
        <w:rFonts w:ascii="Noto Sans" w:eastAsia="Times New Roman" w:hAnsi="Noto Sans"/>
        <w:sz w:val="20"/>
        <w:szCs w:val="20"/>
      </w:rPr>
    </w:lvl>
    <w:lvl w:ilvl="6">
      <w:start w:val="1"/>
      <w:numFmt w:val="bullet"/>
      <w:lvlText w:val="▪"/>
      <w:lvlJc w:val="left"/>
      <w:pPr>
        <w:ind w:left="5040" w:hanging="360"/>
      </w:pPr>
      <w:rPr>
        <w:rFonts w:ascii="Noto Sans" w:eastAsia="Times New Roman" w:hAnsi="Noto Sans"/>
        <w:sz w:val="20"/>
        <w:szCs w:val="20"/>
      </w:rPr>
    </w:lvl>
    <w:lvl w:ilvl="7">
      <w:start w:val="1"/>
      <w:numFmt w:val="bullet"/>
      <w:lvlText w:val="▪"/>
      <w:lvlJc w:val="left"/>
      <w:pPr>
        <w:ind w:left="5760" w:hanging="360"/>
      </w:pPr>
      <w:rPr>
        <w:rFonts w:ascii="Noto Sans" w:eastAsia="Times New Roman" w:hAnsi="Noto Sans"/>
        <w:sz w:val="20"/>
        <w:szCs w:val="20"/>
      </w:rPr>
    </w:lvl>
    <w:lvl w:ilvl="8">
      <w:start w:val="1"/>
      <w:numFmt w:val="bullet"/>
      <w:lvlText w:val="▪"/>
      <w:lvlJc w:val="left"/>
      <w:pPr>
        <w:ind w:left="6480" w:hanging="360"/>
      </w:pPr>
      <w:rPr>
        <w:rFonts w:ascii="Noto Sans" w:eastAsia="Times New Roman" w:hAnsi="Noto Sans"/>
        <w:sz w:val="20"/>
        <w:szCs w:val="20"/>
      </w:rPr>
    </w:lvl>
  </w:abstractNum>
  <w:abstractNum w:abstractNumId="3">
    <w:nsid w:val="5C1D107B"/>
    <w:multiLevelType w:val="multilevel"/>
    <w:tmpl w:val="DECE0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99023C"/>
    <w:multiLevelType w:val="multilevel"/>
    <w:tmpl w:val="B860BC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201"/>
    <w:rsid w:val="00007C73"/>
    <w:rsid w:val="000D151B"/>
    <w:rsid w:val="0015629A"/>
    <w:rsid w:val="0016678D"/>
    <w:rsid w:val="00196DB9"/>
    <w:rsid w:val="001C6B7B"/>
    <w:rsid w:val="00255AF5"/>
    <w:rsid w:val="00315174"/>
    <w:rsid w:val="00320201"/>
    <w:rsid w:val="003259B1"/>
    <w:rsid w:val="003317D8"/>
    <w:rsid w:val="00413167"/>
    <w:rsid w:val="00457725"/>
    <w:rsid w:val="0048253F"/>
    <w:rsid w:val="004D192B"/>
    <w:rsid w:val="005807CC"/>
    <w:rsid w:val="00663CB0"/>
    <w:rsid w:val="006C50ED"/>
    <w:rsid w:val="006F5685"/>
    <w:rsid w:val="006F6DE8"/>
    <w:rsid w:val="00773187"/>
    <w:rsid w:val="007E2B09"/>
    <w:rsid w:val="007E6BDB"/>
    <w:rsid w:val="007E6F53"/>
    <w:rsid w:val="0092053B"/>
    <w:rsid w:val="009A43D3"/>
    <w:rsid w:val="009C6789"/>
    <w:rsid w:val="009D0551"/>
    <w:rsid w:val="00A06BA0"/>
    <w:rsid w:val="00A3059F"/>
    <w:rsid w:val="00AF501E"/>
    <w:rsid w:val="00C07635"/>
    <w:rsid w:val="00C149B1"/>
    <w:rsid w:val="00D14611"/>
    <w:rsid w:val="00D922D8"/>
    <w:rsid w:val="00DA3F75"/>
    <w:rsid w:val="00E17447"/>
    <w:rsid w:val="00E17555"/>
    <w:rsid w:val="00EA3BD2"/>
    <w:rsid w:val="00EF5ACC"/>
    <w:rsid w:val="00F612F5"/>
    <w:rsid w:val="00FF2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D3"/>
    <w:pPr>
      <w:spacing w:after="160" w:line="259" w:lineRule="auto"/>
    </w:pPr>
    <w:rPr>
      <w:lang w:val="uk-UA"/>
    </w:rPr>
  </w:style>
  <w:style w:type="paragraph" w:styleId="Heading1">
    <w:name w:val="heading 1"/>
    <w:basedOn w:val="Normal"/>
    <w:next w:val="Normal"/>
    <w:link w:val="Heading1Char"/>
    <w:uiPriority w:val="99"/>
    <w:qFormat/>
    <w:rsid w:val="001C6B7B"/>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1C6B7B"/>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1C6B7B"/>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1C6B7B"/>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1C6B7B"/>
    <w:pPr>
      <w:keepNext/>
      <w:keepLines/>
      <w:spacing w:before="220" w:after="40"/>
      <w:outlineLvl w:val="4"/>
    </w:pPr>
    <w:rPr>
      <w:b/>
      <w:bCs/>
    </w:rPr>
  </w:style>
  <w:style w:type="paragraph" w:styleId="Heading6">
    <w:name w:val="heading 6"/>
    <w:basedOn w:val="Normal"/>
    <w:next w:val="Normal"/>
    <w:link w:val="Heading6Char"/>
    <w:uiPriority w:val="99"/>
    <w:qFormat/>
    <w:rsid w:val="001C6B7B"/>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059F"/>
    <w:rPr>
      <w:rFonts w:ascii="Cambria" w:hAnsi="Cambria" w:cs="Cambria"/>
      <w:b/>
      <w:bCs/>
      <w:kern w:val="32"/>
      <w:sz w:val="32"/>
      <w:szCs w:val="32"/>
      <w:lang w:val="uk-UA"/>
    </w:rPr>
  </w:style>
  <w:style w:type="character" w:customStyle="1" w:styleId="Heading2Char">
    <w:name w:val="Heading 2 Char"/>
    <w:basedOn w:val="DefaultParagraphFont"/>
    <w:link w:val="Heading2"/>
    <w:uiPriority w:val="99"/>
    <w:semiHidden/>
    <w:locked/>
    <w:rsid w:val="00A3059F"/>
    <w:rPr>
      <w:rFonts w:ascii="Cambria" w:hAnsi="Cambria" w:cs="Cambria"/>
      <w:b/>
      <w:bCs/>
      <w:i/>
      <w:iCs/>
      <w:sz w:val="28"/>
      <w:szCs w:val="28"/>
      <w:lang w:val="uk-UA"/>
    </w:rPr>
  </w:style>
  <w:style w:type="character" w:customStyle="1" w:styleId="Heading3Char">
    <w:name w:val="Heading 3 Char"/>
    <w:basedOn w:val="DefaultParagraphFont"/>
    <w:link w:val="Heading3"/>
    <w:uiPriority w:val="99"/>
    <w:semiHidden/>
    <w:locked/>
    <w:rsid w:val="00A3059F"/>
    <w:rPr>
      <w:rFonts w:ascii="Cambria" w:hAnsi="Cambria" w:cs="Cambria"/>
      <w:b/>
      <w:bCs/>
      <w:sz w:val="26"/>
      <w:szCs w:val="26"/>
      <w:lang w:val="uk-UA"/>
    </w:rPr>
  </w:style>
  <w:style w:type="character" w:customStyle="1" w:styleId="Heading4Char">
    <w:name w:val="Heading 4 Char"/>
    <w:basedOn w:val="DefaultParagraphFont"/>
    <w:link w:val="Heading4"/>
    <w:uiPriority w:val="99"/>
    <w:semiHidden/>
    <w:locked/>
    <w:rsid w:val="00A3059F"/>
    <w:rPr>
      <w:rFonts w:ascii="Calibri" w:hAnsi="Calibri" w:cs="Calibri"/>
      <w:b/>
      <w:bCs/>
      <w:sz w:val="28"/>
      <w:szCs w:val="28"/>
      <w:lang w:val="uk-UA"/>
    </w:rPr>
  </w:style>
  <w:style w:type="character" w:customStyle="1" w:styleId="Heading5Char">
    <w:name w:val="Heading 5 Char"/>
    <w:basedOn w:val="DefaultParagraphFont"/>
    <w:link w:val="Heading5"/>
    <w:uiPriority w:val="99"/>
    <w:semiHidden/>
    <w:locked/>
    <w:rsid w:val="00A3059F"/>
    <w:rPr>
      <w:rFonts w:ascii="Calibri" w:hAnsi="Calibri" w:cs="Calibri"/>
      <w:b/>
      <w:bCs/>
      <w:i/>
      <w:iCs/>
      <w:sz w:val="26"/>
      <w:szCs w:val="26"/>
      <w:lang w:val="uk-UA"/>
    </w:rPr>
  </w:style>
  <w:style w:type="character" w:customStyle="1" w:styleId="Heading6Char">
    <w:name w:val="Heading 6 Char"/>
    <w:basedOn w:val="DefaultParagraphFont"/>
    <w:link w:val="Heading6"/>
    <w:uiPriority w:val="99"/>
    <w:semiHidden/>
    <w:locked/>
    <w:rsid w:val="00A3059F"/>
    <w:rPr>
      <w:rFonts w:ascii="Calibri" w:hAnsi="Calibri" w:cs="Calibri"/>
      <w:b/>
      <w:bCs/>
      <w:lang w:val="uk-UA"/>
    </w:rPr>
  </w:style>
  <w:style w:type="table" w:customStyle="1" w:styleId="TableNormal1">
    <w:name w:val="Table Normal1"/>
    <w:uiPriority w:val="99"/>
    <w:rsid w:val="001C6B7B"/>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1C6B7B"/>
    <w:pPr>
      <w:keepNext/>
      <w:keepLines/>
      <w:spacing w:before="480" w:after="120"/>
    </w:pPr>
    <w:rPr>
      <w:b/>
      <w:bCs/>
      <w:sz w:val="72"/>
      <w:szCs w:val="72"/>
    </w:rPr>
  </w:style>
  <w:style w:type="character" w:customStyle="1" w:styleId="TitleChar">
    <w:name w:val="Title Char"/>
    <w:basedOn w:val="DefaultParagraphFont"/>
    <w:link w:val="Title"/>
    <w:uiPriority w:val="99"/>
    <w:locked/>
    <w:rsid w:val="00A3059F"/>
    <w:rPr>
      <w:rFonts w:ascii="Cambria" w:hAnsi="Cambria" w:cs="Cambria"/>
      <w:b/>
      <w:bCs/>
      <w:kern w:val="28"/>
      <w:sz w:val="32"/>
      <w:szCs w:val="32"/>
      <w:lang w:val="uk-UA"/>
    </w:rPr>
  </w:style>
  <w:style w:type="table" w:customStyle="1" w:styleId="TableNormal2">
    <w:name w:val="Table Normal2"/>
    <w:uiPriority w:val="99"/>
    <w:rsid w:val="001C6B7B"/>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1C6B7B"/>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9A4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A43D3"/>
    <w:pPr>
      <w:ind w:left="720"/>
    </w:pPr>
  </w:style>
  <w:style w:type="character" w:styleId="Hyperlink">
    <w:name w:val="Hyperlink"/>
    <w:basedOn w:val="DefaultParagraphFont"/>
    <w:uiPriority w:val="99"/>
    <w:rsid w:val="009A43D3"/>
    <w:rPr>
      <w:color w:val="auto"/>
      <w:u w:val="single"/>
    </w:rPr>
  </w:style>
  <w:style w:type="character" w:customStyle="1" w:styleId="UnresolvedMention">
    <w:name w:val="Unresolved Mention"/>
    <w:basedOn w:val="DefaultParagraphFont"/>
    <w:uiPriority w:val="99"/>
    <w:semiHidden/>
    <w:rsid w:val="009A43D3"/>
    <w:rPr>
      <w:color w:val="auto"/>
      <w:shd w:val="clear" w:color="auto" w:fill="auto"/>
    </w:rPr>
  </w:style>
  <w:style w:type="paragraph" w:styleId="BalloonText">
    <w:name w:val="Balloon Text"/>
    <w:basedOn w:val="Normal"/>
    <w:link w:val="BalloonTextChar"/>
    <w:uiPriority w:val="99"/>
    <w:semiHidden/>
    <w:rsid w:val="009A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43D3"/>
    <w:rPr>
      <w:rFonts w:ascii="Segoe UI" w:hAnsi="Segoe UI" w:cs="Segoe UI"/>
      <w:sz w:val="18"/>
      <w:szCs w:val="18"/>
    </w:rPr>
  </w:style>
  <w:style w:type="paragraph" w:styleId="NormalWeb">
    <w:name w:val="Normal (Web)"/>
    <w:basedOn w:val="Normal"/>
    <w:uiPriority w:val="99"/>
    <w:rsid w:val="009A43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9A43D3"/>
  </w:style>
  <w:style w:type="paragraph" w:customStyle="1" w:styleId="tj">
    <w:name w:val="tj"/>
    <w:basedOn w:val="Normal"/>
    <w:uiPriority w:val="99"/>
    <w:rsid w:val="009A4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9A43D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1C6B7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A3059F"/>
    <w:rPr>
      <w:rFonts w:ascii="Cambria" w:hAnsi="Cambria" w:cs="Cambria"/>
      <w:sz w:val="24"/>
      <w:szCs w:val="24"/>
      <w:lang w:val="uk-UA"/>
    </w:rPr>
  </w:style>
  <w:style w:type="table" w:customStyle="1" w:styleId="a">
    <w:name w:val="Стиль"/>
    <w:basedOn w:val="TableNormal3"/>
    <w:uiPriority w:val="99"/>
    <w:rsid w:val="001C6B7B"/>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1C6B7B"/>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9A43D3"/>
  </w:style>
  <w:style w:type="paragraph" w:customStyle="1" w:styleId="1">
    <w:name w:val="Без интервала1"/>
    <w:uiPriority w:val="99"/>
    <w:rsid w:val="009A43D3"/>
    <w:rPr>
      <w:rFonts w:ascii="Times New Roman" w:eastAsia="Times New Roman" w:hAnsi="Times New Roman" w:cs="Times New Roman"/>
      <w:sz w:val="24"/>
      <w:szCs w:val="24"/>
    </w:rPr>
  </w:style>
  <w:style w:type="table" w:customStyle="1" w:styleId="10">
    <w:name w:val="Стиль1"/>
    <w:basedOn w:val="TableNormal2"/>
    <w:uiPriority w:val="99"/>
    <w:rsid w:val="001C6B7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22</Pages>
  <Words>8276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Customer</cp:lastModifiedBy>
  <cp:revision>6</cp:revision>
  <dcterms:created xsi:type="dcterms:W3CDTF">2022-11-29T11:45:00Z</dcterms:created>
  <dcterms:modified xsi:type="dcterms:W3CDTF">2022-12-01T11:49:00Z</dcterms:modified>
</cp:coreProperties>
</file>