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ОГОЛОШЕННЯ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 ПРОВЕДЕННЯ СПРОЩЕНОЇ ЗАКУПІВЛІ</w:t>
      </w:r>
    </w:p>
    <w:p>
      <w:pPr>
        <w:pStyle w:val="ListParagraph"/>
        <w:numPr>
          <w:ilvl w:val="0"/>
          <w:numId w:val="20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Замовник:</w:t>
      </w:r>
    </w:p>
    <w:p>
      <w:pPr>
        <w:pStyle w:val="ListParagraph"/>
        <w:numPr>
          <w:ilvl w:val="1"/>
          <w:numId w:val="2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Найменування : Виконавчий комітет Рівненської міської ради.</w:t>
      </w:r>
    </w:p>
    <w:p>
      <w:pPr>
        <w:pStyle w:val="ListParagraph"/>
        <w:numPr>
          <w:ilvl w:val="1"/>
          <w:numId w:val="2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Місце знаходження : Україна, 33028, Рівненська область, м. Рівне, вул. Соборна, 12А.</w:t>
      </w:r>
    </w:p>
    <w:p>
      <w:pPr>
        <w:pStyle w:val="ListParagraph"/>
        <w:numPr>
          <w:ilvl w:val="1"/>
          <w:numId w:val="2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Ідентифікаційний код : 04057758.</w:t>
      </w:r>
    </w:p>
    <w:p>
      <w:pPr>
        <w:pStyle w:val="ListParagraph"/>
        <w:numPr>
          <w:ilvl w:val="1"/>
          <w:numId w:val="2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Категорія : орган місцевого самоврядування.</w:t>
      </w:r>
    </w:p>
    <w:p>
      <w:pPr>
        <w:pStyle w:val="ListParagraph"/>
        <w:numPr>
          <w:ilvl w:val="0"/>
          <w:numId w:val="25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Назва предмета закупівлі: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Планшети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ДК021:2015 30210000-4.</w:t>
      </w:r>
    </w:p>
    <w:p>
      <w:pPr>
        <w:pStyle w:val="ListParagraph"/>
        <w:numPr>
          <w:ilvl w:val="0"/>
          <w:numId w:val="26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Інформація про технічні, якісні та інші характеристики предметі закупівлі:  </w:t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Додаток №1</w:t>
      </w:r>
      <w:r>
        <w:rPr>
          <w:rFonts w:cs="Times New Roman" w:ascii="Times New Roman" w:hAnsi="Times New Roman"/>
          <w:sz w:val="24"/>
          <w:szCs w:val="24"/>
        </w:rPr>
        <w:t xml:space="preserve"> «Технічне завдання», Додаток № 2 «Цінова пропозиція»</w:t>
      </w:r>
    </w:p>
    <w:p>
      <w:pPr>
        <w:pStyle w:val="ListParagraph"/>
        <w:numPr>
          <w:ilvl w:val="0"/>
          <w:numId w:val="27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Кількість та місце поставки товарів</w:t>
      </w:r>
      <w:r>
        <w:rPr>
          <w:rFonts w:cs="Times New Roman" w:ascii="Times New Roman" w:hAnsi="Times New Roman"/>
          <w:b/>
          <w:sz w:val="24"/>
          <w:szCs w:val="24"/>
        </w:rPr>
        <w:t xml:space="preserve"> або обсяг і місце виконання робіт чи </w:t>
      </w:r>
      <w:r>
        <w:rPr>
          <w:rFonts w:cs="Times New Roman" w:ascii="Times New Roman" w:hAnsi="Times New Roman"/>
          <w:b/>
          <w:sz w:val="24"/>
          <w:szCs w:val="24"/>
          <w:u w:val="none"/>
        </w:rPr>
        <w:t>надання послуг:</w:t>
      </w:r>
      <w:r>
        <w:rPr>
          <w:rFonts w:cs="Times New Roman" w:ascii="Times New Roman" w:hAnsi="Times New Roman"/>
          <w:b/>
          <w:sz w:val="24"/>
          <w:szCs w:val="24"/>
        </w:rPr>
        <w:t xml:space="preserve"> 7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одиниць,Україна, м. Рівне, вул. Соборна, 12А.</w:t>
      </w:r>
    </w:p>
    <w:p>
      <w:pPr>
        <w:pStyle w:val="ListParagraph"/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Строк поставки товару</w:t>
      </w:r>
      <w:r>
        <w:rPr>
          <w:rFonts w:cs="Times New Roman" w:ascii="Times New Roman" w:hAnsi="Times New Roman"/>
          <w:b/>
          <w:sz w:val="24"/>
          <w:szCs w:val="24"/>
        </w:rPr>
        <w:t xml:space="preserve">, виконання робіт,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надання послуг: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строк поставки товару - протягом 30 календарних днів з дати підписання договору, дія </w:t>
      </w:r>
      <w:r>
        <w:rPr>
          <w:rFonts w:cs="Times New Roman" w:ascii="Times New Roman" w:hAnsi="Times New Roman"/>
          <w:sz w:val="24"/>
          <w:szCs w:val="24"/>
        </w:rPr>
        <w:t xml:space="preserve"> договору - до 31 грудня 2022 року.</w:t>
      </w:r>
    </w:p>
    <w:p>
      <w:pPr>
        <w:pStyle w:val="ListParagraph"/>
        <w:numPr>
          <w:ilvl w:val="0"/>
          <w:numId w:val="29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Умови оплати:</w:t>
      </w:r>
      <w:r>
        <w:rPr>
          <w:rFonts w:cs="Times New Roman" w:ascii="Times New Roman" w:hAnsi="Times New Roman"/>
          <w:sz w:val="24"/>
          <w:szCs w:val="24"/>
        </w:rPr>
        <w:t xml:space="preserve"> протягом 25 (двадцяти п’яти) банківських днів з дати підписання документу на отримання товару.</w:t>
      </w:r>
    </w:p>
    <w:p>
      <w:pPr>
        <w:pStyle w:val="ListParagraph"/>
        <w:numPr>
          <w:ilvl w:val="0"/>
          <w:numId w:val="30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Очікувана вартість предмета закупівлі: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68 000, 00 грн. (Шістдесят вісім тисяч гривень 00 копійок) з ПДВ.</w:t>
      </w:r>
    </w:p>
    <w:p>
      <w:pPr>
        <w:pStyle w:val="ListParagraph"/>
        <w:numPr>
          <w:ilvl w:val="0"/>
          <w:numId w:val="3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Період уточнення інформації про закупівлю: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.08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17.08.2022 року.</w:t>
      </w:r>
    </w:p>
    <w:p>
      <w:pPr>
        <w:pStyle w:val="ListParagraph"/>
        <w:numPr>
          <w:ilvl w:val="0"/>
          <w:numId w:val="32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Кінцевий строк подання пропозицій: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>.08.2022 року о 23.59 год.</w:t>
      </w:r>
    </w:p>
    <w:p>
      <w:pPr>
        <w:pStyle w:val="ListParagraph"/>
        <w:numPr>
          <w:ilvl w:val="0"/>
          <w:numId w:val="33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Перелік критеріїв та методика оцінки пропозицій із зазначенням питомої ваги критерію:</w:t>
      </w:r>
      <w:r>
        <w:rPr>
          <w:rFonts w:cs="Times New Roman" w:ascii="Times New Roman" w:hAnsi="Times New Roman"/>
          <w:sz w:val="24"/>
          <w:szCs w:val="24"/>
        </w:rPr>
        <w:t xml:space="preserve"> ціна.</w:t>
      </w:r>
    </w:p>
    <w:p>
      <w:pPr>
        <w:pStyle w:val="ListParagraph"/>
        <w:numPr>
          <w:ilvl w:val="0"/>
          <w:numId w:val="34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Розмір та умови оплати забезпечення пропозицій учасників:</w:t>
      </w:r>
      <w:r>
        <w:rPr>
          <w:rFonts w:cs="Times New Roman" w:ascii="Times New Roman" w:hAnsi="Times New Roman"/>
          <w:sz w:val="24"/>
          <w:szCs w:val="24"/>
        </w:rPr>
        <w:t xml:space="preserve"> не вимагається.</w:t>
      </w:r>
    </w:p>
    <w:p>
      <w:pPr>
        <w:pStyle w:val="ListParagraph"/>
        <w:numPr>
          <w:ilvl w:val="0"/>
          <w:numId w:val="35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Розмір та умови надання забезпечення пропозицій учасників: </w:t>
      </w:r>
      <w:r>
        <w:rPr>
          <w:rFonts w:cs="Times New Roman" w:ascii="Times New Roman" w:hAnsi="Times New Roman"/>
          <w:sz w:val="24"/>
          <w:szCs w:val="24"/>
        </w:rPr>
        <w:t>не вимагається.</w:t>
      </w:r>
    </w:p>
    <w:p>
      <w:pPr>
        <w:pStyle w:val="ListParagraph"/>
        <w:numPr>
          <w:ilvl w:val="0"/>
          <w:numId w:val="36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Розмір мінімального кроку пониження ціни під час електронного аукціону: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340,00 грн..</w:t>
      </w:r>
    </w:p>
    <w:p>
      <w:pPr>
        <w:pStyle w:val="ListParagraph"/>
        <w:numPr>
          <w:ilvl w:val="0"/>
          <w:numId w:val="37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Інша інформація: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14.1. Учасник подає Витяг або Виписку з ЄДР з датою не пізніше 2021 року.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14.2. </w:t>
      </w:r>
      <w:r>
        <w:rPr>
          <w:rFonts w:cs="Times New Roman" w:ascii="Times New Roman" w:hAnsi="Times New Roman"/>
          <w:sz w:val="24"/>
          <w:szCs w:val="24"/>
          <w:u w:val="none"/>
        </w:rPr>
        <w:t>Учасник надає інформацію про уповноважену особу, що має право на підписання договору про закупівлю.</w:t>
      </w:r>
    </w:p>
    <w:p>
      <w:pPr>
        <w:pStyle w:val="Normal"/>
        <w:spacing w:before="0" w:after="0"/>
        <w:ind w:left="720" w:hanging="0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14.3.Учасник подає цінову пропозицію відповідно до Додатку №2 на фірмовому бланку (за наявності).</w:t>
      </w:r>
    </w:p>
    <w:p>
      <w:pPr>
        <w:pStyle w:val="Normal"/>
        <w:spacing w:before="0" w:after="0"/>
        <w:ind w:left="720" w:hanging="0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14.4.Учасник пропонує товар саме тієї марки, що вказана в Додатку №1 Технічне завдання, аналогічні товари не будуть братися до розгляду.</w:t>
      </w:r>
    </w:p>
    <w:p>
      <w:pPr>
        <w:pStyle w:val="Normal"/>
        <w:spacing w:before="0" w:after="0"/>
        <w:ind w:left="720" w:hanging="0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14.5. Підпис вище зазначених документів проводиться кваліфікаційним електронним підписом (КЕП).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Уповноважена особа                                      підпис                              Тетяна СКЛЯР</w:t>
      </w:r>
    </w:p>
    <w:p>
      <w:pPr>
        <w:pStyle w:val="Normal"/>
        <w:widowControl w:val="false"/>
        <w:spacing w:lineRule="auto" w:line="360"/>
        <w:ind w:left="567" w:hanging="567"/>
        <w:jc w:val="righ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ind w:left="567" w:hanging="567"/>
        <w:jc w:val="righ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ind w:left="567" w:hanging="567"/>
        <w:jc w:val="righ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ind w:left="567" w:hanging="567"/>
        <w:jc w:val="righ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ind w:left="567" w:hanging="567"/>
        <w:jc w:val="righ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Додаток №1</w:t>
      </w:r>
    </w:p>
    <w:p>
      <w:pPr>
        <w:pStyle w:val="Normal"/>
        <w:widowControl w:val="false"/>
        <w:spacing w:lineRule="atLeast" w:line="100"/>
        <w:ind w:left="0" w:right="0" w:firstLine="709"/>
        <w:jc w:val="center"/>
        <w:rPr>
          <w:u w:val="none"/>
        </w:rPr>
      </w:pPr>
      <w:r>
        <w:rPr>
          <w:rFonts w:eastAsia="NSimSun" w:cs="Times New Roman" w:ascii="Times New Roman" w:hAnsi="Times New Roman"/>
          <w:b/>
          <w:kern w:val="2"/>
          <w:sz w:val="24"/>
          <w:szCs w:val="24"/>
          <w:u w:val="none"/>
          <w:lang w:val="ru-RU" w:eastAsia="zh-CN" w:bidi="hi-IN"/>
        </w:rPr>
        <w:t>ТЕХНІЧНЕ ЗАВДАННЯ</w:t>
      </w:r>
    </w:p>
    <w:p>
      <w:pPr>
        <w:pStyle w:val="Normal"/>
        <w:widowControl w:val="false"/>
        <w:spacing w:lineRule="atLeast" w:line="100"/>
        <w:ind w:left="0" w:right="0" w:firstLine="709"/>
        <w:jc w:val="center"/>
        <w:rPr>
          <w:rFonts w:ascii="Times New Roman" w:hAnsi="Times New Roman" w:eastAsia="NSimSun" w:cs="Times New Roman"/>
          <w:b/>
          <w:b/>
          <w:kern w:val="2"/>
          <w:sz w:val="24"/>
          <w:szCs w:val="24"/>
          <w:u w:val="single"/>
          <w:lang w:val="uk-UA" w:eastAsia="zh-CN" w:bidi="hi-IN"/>
        </w:rPr>
      </w:pPr>
      <w:r>
        <w:rPr>
          <w:rFonts w:eastAsia="NSimSun" w:cs="Times New Roman" w:ascii="Times New Roman" w:hAnsi="Times New Roman"/>
          <w:b/>
          <w:kern w:val="2"/>
          <w:sz w:val="24"/>
          <w:szCs w:val="24"/>
          <w:u w:val="single"/>
          <w:lang w:val="uk-UA" w:eastAsia="zh-CN" w:bidi="hi-IN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 xml:space="preserve">Планшет Lenovo Tab M10 HD (2-nd 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</w:rPr>
        <w:t>Gen) 2/32 WiFi Iron Grey (ZA6W0015UA)</w:t>
      </w:r>
    </w:p>
    <w:tbl>
      <w:tblPr>
        <w:tblW w:w="9209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4"/>
        <w:gridCol w:w="4604"/>
      </w:tblGrid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Виробник/модель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 xml:space="preserve">Lenovo </w:t>
            </w: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Tab M10 HD (2-nd Gen) 2/32 WiFi Iron Grey</w:t>
            </w:r>
          </w:p>
        </w:tc>
      </w:tr>
      <w:tr>
        <w:trPr>
          <w:trHeight w:val="350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Діагональ екрану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10.1"</w:t>
            </w:r>
          </w:p>
        </w:tc>
      </w:tr>
      <w:tr>
        <w:trPr>
          <w:trHeight w:val="33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Тип матриці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27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>IPS (PLS)</w:t>
            </w:r>
          </w:p>
        </w:tc>
      </w:tr>
      <w:tr>
        <w:trPr>
          <w:trHeight w:val="342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>Роздільна здатність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>1280 х 800</w:t>
            </w:r>
          </w:p>
        </w:tc>
      </w:tr>
      <w:tr>
        <w:trPr>
          <w:trHeight w:val="414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Частота процесора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27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>2.3 ГГц</w:t>
            </w:r>
          </w:p>
        </w:tc>
      </w:tr>
      <w:tr>
        <w:trPr>
          <w:trHeight w:val="372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Процесор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>MediaTek Helio P22T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>Вбудована пам'ять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32 Гб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Об'єм оперативної пам'яті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2 Гб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/>
                <w:sz w:val="21"/>
                <w:szCs w:val="21"/>
                <w:shd w:fill="F0F1F5" w:val="clear"/>
              </w:rPr>
              <w:t>Підтримка карт пам'яті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27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microSD до </w:t>
            </w: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1 ТБ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Основна камера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8 Мп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>Фронтальна камера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5 Мп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>Бездротові можливості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>Wi-Fi, Bluetooth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1"/>
                <w:szCs w:val="21"/>
                <w:shd w:fill="FFFFFF" w:val="clear"/>
              </w:rPr>
              <w:t>Навігаційна система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ГЛОНАСС, GPS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>Інтерфейси і підключення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5F5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5F5F5" w:val="clear"/>
              </w:rPr>
              <w:t>1 x Audio, 1 x microUSB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0F1F5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0F1F5" w:val="clear"/>
              </w:rPr>
              <w:t>Ємність батареї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27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>5000 mAh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Гарантія, міс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27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>12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  <w:shd w:fill="FFFFFF" w:val="clear"/>
              </w:rPr>
              <w:t>Комплектація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27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>Планшет, зарядний пристрій, картка пам’яті microSD на 128 Gb (Samsung, Transcend, Kingston), чохол до планшета Armorstandart Smart Case Lenovo Tab M10 HD (2 Gen) Blue (ARM59402)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hanging="0"/>
              <w:rPr>
                <w:rFonts w:ascii="Times New Roman" w:hAnsi="Times New Roman"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Гарантія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70" w:before="0" w:after="27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12 місяців</w:t>
            </w:r>
          </w:p>
        </w:tc>
      </w:tr>
    </w:tbl>
    <w:p>
      <w:pPr>
        <w:pStyle w:val="Normal"/>
        <w:widowControl w:val="false"/>
        <w:spacing w:lineRule="auto" w:line="360" w:before="0" w:after="0"/>
        <w:ind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before="0" w:after="20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№2</w:t>
      </w:r>
    </w:p>
    <w:p>
      <w:pPr>
        <w:pStyle w:val="Normal"/>
        <w:spacing w:before="0" w:after="20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/>
        </w:rPr>
        <w:t>Цінова  пропозиція подається у вигляді, наведеному нижче. Учасник не повинен відступати від даної форми.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left="567" w:right="0" w:hanging="56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Цінова пропозиція</w:t>
      </w:r>
    </w:p>
    <w:p>
      <w:pPr>
        <w:pStyle w:val="Normal"/>
        <w:spacing w:lineRule="auto" w:line="360" w:before="0" w:after="0"/>
        <w:ind w:left="0" w:right="0" w:hanging="567"/>
        <w:jc w:val="center"/>
        <w:rPr/>
      </w:pPr>
      <w:r>
        <w:rPr>
          <w:rFonts w:cs="Times New Roman" w:ascii="Times New Roman" w:hAnsi="Times New Roman"/>
          <w:b/>
          <w:i/>
        </w:rPr>
        <w:t>(форма, яка подається Учасником на фірмовому бланку (за наявності))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 xml:space="preserve">      </w:t>
      </w:r>
      <w:r>
        <w:rPr>
          <w:rFonts w:cs="Times New Roman" w:ascii="Times New Roman" w:hAnsi="Times New Roman"/>
          <w:color w:val="000000"/>
        </w:rPr>
        <w:t xml:space="preserve">Ми, (назва Учасника), надаємо свою пропозицію щодо участі у торгах на закупівлю: </w:t>
      </w:r>
      <w:r>
        <w:rPr>
          <w:rFonts w:cs="Times New Roman" w:ascii="Times New Roman" w:hAnsi="Times New Roman"/>
          <w:i/>
          <w:color w:val="000000"/>
          <w:highlight w:val="white"/>
        </w:rPr>
        <w:t>__________________________________________________________________</w:t>
      </w:r>
      <w:r>
        <w:rPr>
          <w:rFonts w:cs="Times New Roman" w:ascii="Times New Roman" w:hAnsi="Times New Roman"/>
          <w:color w:val="000000"/>
          <w:highlight w:val="white"/>
        </w:rPr>
        <w:t xml:space="preserve">  </w:t>
      </w:r>
      <w:r>
        <w:rPr>
          <w:rFonts w:cs="Times New Roman" w:ascii="Times New Roman" w:hAnsi="Times New Roman"/>
          <w:color w:val="000000"/>
        </w:rPr>
        <w:t>згідно з Технічним завданням та іншими вимогами Замовника. 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746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099"/>
        <w:gridCol w:w="1536"/>
        <w:gridCol w:w="1543"/>
        <w:gridCol w:w="1535"/>
        <w:gridCol w:w="1534"/>
      </w:tblGrid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з\п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Найменування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Одиниця виміру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Кількість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Ціна за одиницю, грн. без ПДВ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Загальна вартість грн. з\без ПДВ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Планшет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Lenovo Tab M10 HD (2-nd Gen) 2\32 Wi-Fi Iron Grey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>(ZA6W0015UA)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>ВСЬОГО: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45" w:hRule="atLeast"/>
        </w:trPr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ind w:left="567" w:right="0" w:hanging="567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Разом, грн.</w:t>
            </w:r>
          </w:p>
        </w:tc>
      </w:tr>
      <w:tr>
        <w:trPr>
          <w:trHeight w:val="315" w:hRule="atLeast"/>
        </w:trPr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ind w:left="567" w:right="0" w:hanging="567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Сума ПДВ</w:t>
            </w:r>
          </w:p>
        </w:tc>
      </w:tr>
      <w:tr>
        <w:trPr>
          <w:trHeight w:val="450" w:hRule="atLeast"/>
        </w:trPr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360" w:before="0" w:after="0"/>
              <w:ind w:left="567" w:right="0" w:hanging="567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lang w:eastAsia="en-US" w:bidi="ar-SA"/>
              </w:rPr>
              <w:t>Загальна вартість пропозиції, грн. з ПДВ</w:t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567" w:right="0" w:hanging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left="567" w:right="0" w:hanging="567"/>
        <w:jc w:val="both"/>
        <w:rPr/>
      </w:pPr>
      <w:r>
        <w:rPr>
          <w:rFonts w:cs="Times New Roman" w:ascii="Times New Roman" w:hAnsi="Times New Roman"/>
        </w:rPr>
        <w:t xml:space="preserve">Ціна нашої пропозиції складена з урахуванням умов Оголошення про проведення закупівлі.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Якщо наша пропозиція буде визнана найкращою, ми візьмемо на себе зобов'язання виконати всі умови, передбачені в договорі.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Якщо наша пропозиція буде визнана найкращою, ми зобов'язуємося укласти договір про закупівлю на суму, що не перевищує ціну останньої пропозиції, поданої нами в Аукціоні, відповідно до Оголошення про проведення закупівлі Замовника та умов цієї пропозиції.</w:t>
      </w:r>
    </w:p>
    <w:p>
      <w:pPr>
        <w:pStyle w:val="Normal"/>
        <w:shd w:fill="FFFFFF"/>
        <w:spacing w:lineRule="auto" w:line="360" w:before="0" w:after="0"/>
        <w:ind w:left="567" w:right="0" w:hanging="567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hd w:fill="FFFFFF"/>
        <w:spacing w:lineRule="auto" w:line="360" w:before="0" w:after="0"/>
        <w:ind w:left="567" w:right="0" w:hanging="567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hd w:fill="FFFFFF"/>
        <w:spacing w:lineRule="auto" w:line="360" w:before="0" w:after="0"/>
        <w:ind w:right="0" w:hanging="0"/>
        <w:jc w:val="both"/>
        <w:rPr/>
      </w:pPr>
      <w:r>
        <w:rPr/>
      </w:r>
    </w:p>
    <w:sectPr>
      <w:type w:val="nextPage"/>
      <w:pgSz w:w="11906" w:h="16838"/>
      <w:pgMar w:left="1417" w:right="850" w:gutter="0" w:header="0" w:top="2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77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PlaceholderText">
    <w:name w:val="Placeholder Text"/>
    <w:qFormat/>
    <w:rPr>
      <w:color w:val="80808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177a4"/>
    <w:pPr>
      <w:spacing w:before="0" w:after="20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8a74b8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Arial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77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25FE-B0BC-44CA-B112-B12E5675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LibreOffice/7.2.3.2$Windows_X86_64 LibreOffice_project/d166454616c1632304285822f9c83ce2e660fd92</Application>
  <AppVersion>15.0000</AppVersion>
  <Pages>3</Pages>
  <Words>594</Words>
  <Characters>3616</Characters>
  <CharactersWithSpaces>4195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cp:lastPrinted>2022-08-12T11:33:04Z</cp:lastPrinted>
  <dcterms:modified xsi:type="dcterms:W3CDTF">2022-08-12T14:58:19Z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