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44" w:rsidRPr="006B638B" w:rsidRDefault="008604E4" w:rsidP="000D7C44">
      <w:pPr>
        <w:widowControl w:val="0"/>
        <w:shd w:val="clear" w:color="auto" w:fill="FFFFFF"/>
        <w:ind w:firstLine="426"/>
        <w:jc w:val="right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B638B">
        <w:rPr>
          <w:rFonts w:ascii="Times New Roman" w:hAnsi="Times New Roman" w:cs="Times New Roman"/>
          <w:b/>
          <w:caps/>
          <w:sz w:val="24"/>
          <w:szCs w:val="24"/>
        </w:rPr>
        <w:t>Додаток 3</w:t>
      </w:r>
    </w:p>
    <w:p w:rsidR="000D7C44" w:rsidRPr="006B638B" w:rsidRDefault="000D7C44" w:rsidP="000D7C4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ДОГОВІР ПРО ЗАКУПІВЛЮ ТОВАРІВ №___________</w:t>
      </w: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7C44" w:rsidRPr="006B638B" w:rsidRDefault="000D7C44" w:rsidP="000D7C44">
      <w:pPr>
        <w:tabs>
          <w:tab w:val="left" w:pos="718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 xml:space="preserve">             м. Рудки                                                                                «____» _____________2022 р.</w:t>
      </w:r>
    </w:p>
    <w:p w:rsidR="000D7C44" w:rsidRPr="006B638B" w:rsidRDefault="000D7C44" w:rsidP="000D7C44">
      <w:pPr>
        <w:tabs>
          <w:tab w:val="left" w:pos="718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widowControl w:val="0"/>
        <w:suppressLineNumbers/>
        <w:suppressAutoHyphens/>
        <w:autoSpaceDE w:val="0"/>
        <w:adjustRightInd w:val="0"/>
        <w:snapToGrid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  <w:r w:rsidRPr="006B638B">
        <w:rPr>
          <w:rFonts w:ascii="Times New Roman" w:hAnsi="Times New Roman" w:cs="Times New Roman"/>
          <w:b/>
          <w:bCs/>
          <w:sz w:val="24"/>
          <w:szCs w:val="24"/>
        </w:rPr>
        <w:t>Комунальне некомерційне підприємство «Рудківська лікарня»   Рудківської міської ради Самбірського району  Львівської області</w:t>
      </w:r>
      <w:r w:rsidRPr="006B638B">
        <w:rPr>
          <w:rFonts w:ascii="Times New Roman" w:hAnsi="Times New Roman" w:cs="Times New Roman"/>
          <w:b/>
          <w:sz w:val="24"/>
          <w:szCs w:val="24"/>
        </w:rPr>
        <w:t>,</w:t>
      </w:r>
      <w:r w:rsidRPr="006B638B">
        <w:rPr>
          <w:rFonts w:ascii="Times New Roman" w:hAnsi="Times New Roman" w:cs="Times New Roman"/>
          <w:sz w:val="24"/>
          <w:szCs w:val="24"/>
        </w:rPr>
        <w:t xml:space="preserve"> в особі </w:t>
      </w:r>
      <w:r w:rsidRPr="006B638B">
        <w:rPr>
          <w:rFonts w:ascii="Times New Roman" w:hAnsi="Times New Roman" w:cs="Times New Roman"/>
          <w:b/>
          <w:sz w:val="24"/>
          <w:szCs w:val="24"/>
        </w:rPr>
        <w:t>директора Пукала Романа Михайловича</w:t>
      </w:r>
      <w:r w:rsidRPr="006B638B">
        <w:rPr>
          <w:rFonts w:ascii="Times New Roman" w:hAnsi="Times New Roman" w:cs="Times New Roman"/>
          <w:sz w:val="24"/>
          <w:szCs w:val="24"/>
        </w:rPr>
        <w:t xml:space="preserve">, що діє на підставі </w:t>
      </w:r>
      <w:r w:rsidRPr="006B638B">
        <w:rPr>
          <w:rFonts w:ascii="Times New Roman" w:hAnsi="Times New Roman" w:cs="Times New Roman"/>
          <w:b/>
          <w:sz w:val="24"/>
          <w:szCs w:val="24"/>
        </w:rPr>
        <w:t>Статуту</w:t>
      </w:r>
      <w:r w:rsidRPr="006B638B">
        <w:rPr>
          <w:rFonts w:ascii="Times New Roman" w:hAnsi="Times New Roman" w:cs="Times New Roman"/>
          <w:sz w:val="24"/>
          <w:szCs w:val="24"/>
        </w:rPr>
        <w:t xml:space="preserve"> (далі - Замовник), з однієї сторони, та</w:t>
      </w:r>
      <w:r w:rsidRPr="006B6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_____________________________________________________</w:t>
      </w:r>
      <w:r w:rsidRPr="006B638B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Pr="006B638B">
        <w:rPr>
          <w:rFonts w:ascii="Times New Roman" w:hAnsi="Times New Roman" w:cs="Times New Roman"/>
          <w:sz w:val="24"/>
          <w:szCs w:val="24"/>
        </w:rPr>
        <w:t>), в особі ______________________________________________________, що діє на підставі ___________________________, з іншої сторони, разом - Сторони, уклали цей договір про таке (далі - Договір):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0D7C44" w:rsidRPr="006B638B" w:rsidRDefault="000D7C44" w:rsidP="000D7C44">
      <w:pPr>
        <w:widowControl w:val="0"/>
        <w:autoSpaceDE w:val="0"/>
        <w:autoSpaceDN w:val="0"/>
        <w:adjustRightInd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638B">
        <w:rPr>
          <w:rFonts w:ascii="Times New Roman" w:hAnsi="Times New Roman" w:cs="Times New Roman"/>
          <w:sz w:val="24"/>
          <w:szCs w:val="24"/>
        </w:rPr>
        <w:t>1.1.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Pr="006B638B">
        <w:rPr>
          <w:rFonts w:ascii="Times New Roman" w:hAnsi="Times New Roman" w:cs="Times New Roman"/>
          <w:sz w:val="24"/>
          <w:szCs w:val="24"/>
        </w:rPr>
        <w:t xml:space="preserve"> зобов'язується у 2022 році поставити Замовникові  </w:t>
      </w:r>
      <w:r w:rsidRPr="006B638B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Pr="006B638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33140000-3</w:t>
      </w:r>
      <w:r w:rsidRPr="006B638B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- </w:t>
      </w:r>
      <w:r w:rsidRPr="006B638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Медичні матеріали</w:t>
      </w:r>
      <w:r w:rsidRPr="006B638B">
        <w:rPr>
          <w:rFonts w:ascii="Times New Roman" w:hAnsi="Times New Roman" w:cs="Times New Roman"/>
          <w:sz w:val="24"/>
          <w:szCs w:val="24"/>
        </w:rPr>
        <w:t xml:space="preserve"> (далі – Товар), зазначені в</w:t>
      </w:r>
      <w:r w:rsidRPr="006B6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специфікації,</w:t>
      </w:r>
      <w:r w:rsidRPr="006B638B">
        <w:rPr>
          <w:rFonts w:ascii="Times New Roman" w:hAnsi="Times New Roman" w:cs="Times New Roman"/>
          <w:sz w:val="24"/>
          <w:szCs w:val="24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:rsidR="000D7C44" w:rsidRPr="006B638B" w:rsidRDefault="000D7C44" w:rsidP="000D7C44">
      <w:pPr>
        <w:shd w:val="clear" w:color="auto" w:fill="FFFFFF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1.2.Найменування (номенклатура, асортимент) Товару:</w:t>
      </w:r>
      <w:r w:rsidRPr="006B638B">
        <w:rPr>
          <w:rFonts w:ascii="Times New Roman" w:hAnsi="Times New Roman" w:cs="Times New Roman"/>
          <w:sz w:val="24"/>
          <w:szCs w:val="24"/>
        </w:rPr>
        <w:t xml:space="preserve"> </w:t>
      </w:r>
      <w:r w:rsidRPr="006B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____________________________</w:t>
      </w:r>
      <w:r w:rsidRPr="006B6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44" w:rsidRPr="006B638B" w:rsidRDefault="000D7C44" w:rsidP="000D7C44">
      <w:pPr>
        <w:shd w:val="clear" w:color="auto" w:fill="FFFFFF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1.3.Кількість товарів (за цим Договором)</w:t>
      </w:r>
      <w:r w:rsidRPr="006B63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згідно специфікації</w:t>
      </w:r>
      <w:r w:rsidRPr="006B638B">
        <w:rPr>
          <w:rFonts w:ascii="Times New Roman" w:hAnsi="Times New Roman" w:cs="Times New Roman"/>
          <w:sz w:val="24"/>
          <w:szCs w:val="24"/>
        </w:rPr>
        <w:t xml:space="preserve"> (Додаток №1)</w:t>
      </w:r>
    </w:p>
    <w:p w:rsidR="000D7C44" w:rsidRPr="006B638B" w:rsidRDefault="000D7C44" w:rsidP="000D7C44">
      <w:pPr>
        <w:widowControl w:val="0"/>
        <w:autoSpaceDE w:val="0"/>
        <w:autoSpaceDN w:val="0"/>
        <w:adjustRightInd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 xml:space="preserve">1.4.Обсяги (кількість) закупівлі, окремі номенклатурні позиції Товару, що є предметом Договору, та ціна Договору можуть бути скориговані в залежності від реального фінансування видатків (виділених асигнувань), потреб </w:t>
      </w:r>
      <w:r w:rsidRPr="006B638B">
        <w:rPr>
          <w:rFonts w:ascii="Times New Roman" w:hAnsi="Times New Roman" w:cs="Times New Roman"/>
          <w:b/>
          <w:sz w:val="24"/>
          <w:szCs w:val="24"/>
        </w:rPr>
        <w:t xml:space="preserve">Замовника, </w:t>
      </w:r>
      <w:r w:rsidRPr="006B638B">
        <w:rPr>
          <w:rFonts w:ascii="Times New Roman" w:hAnsi="Times New Roman" w:cs="Times New Roman"/>
          <w:sz w:val="24"/>
          <w:szCs w:val="24"/>
        </w:rPr>
        <w:t>відповідно до вимог чинного законодавства України про  публічні закупівлі.</w:t>
      </w: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I. Якість товарів, робіт чи послуг</w:t>
      </w:r>
    </w:p>
    <w:p w:rsidR="000D7C44" w:rsidRPr="006B638B" w:rsidRDefault="000D7C44" w:rsidP="000D7C44">
      <w:pPr>
        <w:numPr>
          <w:ilvl w:val="0"/>
          <w:numId w:val="1"/>
        </w:numPr>
        <w:tabs>
          <w:tab w:val="left" w:pos="709"/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Pr="006B638B">
        <w:rPr>
          <w:rFonts w:ascii="Times New Roman" w:hAnsi="Times New Roman" w:cs="Times New Roman"/>
          <w:sz w:val="24"/>
          <w:szCs w:val="24"/>
        </w:rPr>
        <w:t xml:space="preserve"> повинен передати (поставити) </w:t>
      </w:r>
      <w:r w:rsidRPr="006B638B">
        <w:rPr>
          <w:rFonts w:ascii="Times New Roman" w:hAnsi="Times New Roman" w:cs="Times New Roman"/>
          <w:b/>
          <w:sz w:val="24"/>
          <w:szCs w:val="24"/>
        </w:rPr>
        <w:t>Замовнику</w:t>
      </w:r>
      <w:r w:rsidRPr="006B638B">
        <w:rPr>
          <w:rFonts w:ascii="Times New Roman" w:hAnsi="Times New Roman" w:cs="Times New Roman"/>
          <w:sz w:val="24"/>
          <w:szCs w:val="24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6B638B">
        <w:rPr>
          <w:rFonts w:ascii="Times New Roman" w:hAnsi="Times New Roman" w:cs="Times New Roman"/>
          <w:sz w:val="24"/>
          <w:szCs w:val="24"/>
          <w:shd w:val="clear" w:color="auto" w:fill="FFFFFF"/>
        </w:rPr>
        <w:t>наявність яких передбачена чинними законодавчими та нормативно-правовими актами України</w:t>
      </w:r>
      <w:r w:rsidRPr="006B6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2.2.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Товар повинен бути належним чином зареєстрований в Україні. 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2.3.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Під час зберігання та транспортування Товару Учасником до місця поставки повинен дотримуватись необхідний для даного Товару температурний режим. 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2.4.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Якщо протягом строку придатності Товар виявиться дефектним або таким, що не відповідає умовам цього Договору, 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Pr="006B638B">
        <w:rPr>
          <w:rFonts w:ascii="Times New Roman" w:hAnsi="Times New Roman" w:cs="Times New Roman"/>
          <w:sz w:val="24"/>
          <w:szCs w:val="24"/>
        </w:rPr>
        <w:t xml:space="preserve"> зобов’язаний замінити дефектний Товар на якісний протягом 30-ти календарних днів. Всі витрати, пов’язані із заміною Товару неналежної якості,  несе 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Pr="006B638B">
        <w:rPr>
          <w:rFonts w:ascii="Times New Roman" w:hAnsi="Times New Roman" w:cs="Times New Roman"/>
          <w:sz w:val="24"/>
          <w:szCs w:val="24"/>
        </w:rPr>
        <w:t>.</w:t>
      </w:r>
    </w:p>
    <w:p w:rsidR="000D7C44" w:rsidRPr="006B638B" w:rsidRDefault="00A536D5" w:rsidP="000D7C44">
      <w:pPr>
        <w:tabs>
          <w:tab w:val="left" w:pos="709"/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2.5</w:t>
      </w:r>
      <w:r w:rsidR="000D7C44" w:rsidRPr="006B638B">
        <w:rPr>
          <w:rFonts w:ascii="Times New Roman" w:hAnsi="Times New Roman" w:cs="Times New Roman"/>
          <w:sz w:val="24"/>
          <w:szCs w:val="24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</w:rPr>
        <w:tab/>
      </w:r>
      <w:r w:rsidR="000D7C44" w:rsidRPr="006B638B">
        <w:rPr>
          <w:rFonts w:ascii="Times New Roman" w:hAnsi="Times New Roman" w:cs="Times New Roman"/>
          <w:bCs/>
          <w:sz w:val="24"/>
          <w:szCs w:val="24"/>
        </w:rPr>
        <w:t xml:space="preserve">Товар повинен поставлятися (відвантажуватися) Учасником з таким розрахунком,  щоб на момент його поставки (передачі у власність) Замовнику залишалося </w:t>
      </w:r>
      <w:r w:rsidR="000D7C44" w:rsidRPr="006B638B">
        <w:rPr>
          <w:rFonts w:ascii="Times New Roman" w:hAnsi="Times New Roman" w:cs="Times New Roman"/>
          <w:sz w:val="24"/>
          <w:szCs w:val="24"/>
        </w:rPr>
        <w:t>не менше 12 місяців до закінчення терміну придатності (гарантійного терміну зберігання)</w:t>
      </w:r>
      <w:r w:rsidR="000D7C44" w:rsidRPr="006B638B">
        <w:rPr>
          <w:rFonts w:ascii="Times New Roman" w:hAnsi="Times New Roman" w:cs="Times New Roman"/>
          <w:bCs/>
          <w:sz w:val="24"/>
          <w:szCs w:val="24"/>
        </w:rPr>
        <w:t>, інші терміни придатності узгоджуються за згодою Сторін.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III. Ціна договору</w:t>
      </w:r>
    </w:p>
    <w:p w:rsidR="000D7C44" w:rsidRPr="006B638B" w:rsidRDefault="000D7C44" w:rsidP="000D7C44">
      <w:pPr>
        <w:numPr>
          <w:ilvl w:val="1"/>
          <w:numId w:val="1"/>
        </w:numPr>
        <w:tabs>
          <w:tab w:val="left" w:pos="709"/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Загальна вартість договору з ПДВ:</w:t>
      </w:r>
      <w:r w:rsidRPr="006B638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грн. </w:t>
      </w:r>
      <w:r w:rsidRPr="006B638B">
        <w:rPr>
          <w:rFonts w:ascii="Times New Roman" w:hAnsi="Times New Roman" w:cs="Times New Roman"/>
          <w:bCs/>
          <w:sz w:val="24"/>
          <w:szCs w:val="24"/>
        </w:rPr>
        <w:t>(</w:t>
      </w:r>
      <w:r w:rsidRPr="006B638B">
        <w:rPr>
          <w:rFonts w:ascii="Times New Roman" w:hAnsi="Times New Roman" w:cs="Times New Roman"/>
          <w:bCs/>
          <w:i/>
          <w:sz w:val="24"/>
          <w:szCs w:val="24"/>
        </w:rPr>
        <w:t>вказати прописом при укладенні договору)</w:t>
      </w:r>
      <w:r w:rsidRPr="006B638B">
        <w:rPr>
          <w:rFonts w:ascii="Times New Roman" w:hAnsi="Times New Roman" w:cs="Times New Roman"/>
          <w:sz w:val="24"/>
          <w:szCs w:val="24"/>
        </w:rPr>
        <w:t xml:space="preserve"> з  ПДВ </w:t>
      </w:r>
      <w:r w:rsidRPr="006B638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грн. </w:t>
      </w:r>
      <w:r w:rsidRPr="006B638B">
        <w:rPr>
          <w:rFonts w:ascii="Times New Roman" w:hAnsi="Times New Roman" w:cs="Times New Roman"/>
          <w:bCs/>
          <w:sz w:val="24"/>
          <w:szCs w:val="24"/>
        </w:rPr>
        <w:t>(</w:t>
      </w:r>
      <w:r w:rsidRPr="006B638B">
        <w:rPr>
          <w:rFonts w:ascii="Times New Roman" w:hAnsi="Times New Roman" w:cs="Times New Roman"/>
          <w:bCs/>
          <w:i/>
          <w:sz w:val="24"/>
          <w:szCs w:val="24"/>
        </w:rPr>
        <w:t>вказати прописом)</w:t>
      </w:r>
      <w:r w:rsidRPr="006B6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44" w:rsidRPr="006B638B" w:rsidRDefault="000D7C44" w:rsidP="000D7C44">
      <w:pPr>
        <w:numPr>
          <w:ilvl w:val="1"/>
          <w:numId w:val="1"/>
        </w:numPr>
        <w:tabs>
          <w:tab w:val="left" w:pos="709"/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:rsidR="000D7C44" w:rsidRPr="006B638B" w:rsidRDefault="000D7C44" w:rsidP="006B638B">
      <w:pPr>
        <w:pStyle w:val="a3"/>
        <w:numPr>
          <w:ilvl w:val="0"/>
          <w:numId w:val="7"/>
        </w:numPr>
        <w:tabs>
          <w:tab w:val="left" w:pos="804"/>
          <w:tab w:val="left" w:pos="851"/>
        </w:tabs>
        <w:spacing w:line="20" w:lineRule="atLeast"/>
        <w:ind w:left="0" w:firstLine="426"/>
        <w:jc w:val="both"/>
      </w:pPr>
      <w:r w:rsidRPr="006B638B">
        <w:t>пп.2, п.</w:t>
      </w:r>
      <w:r w:rsidRPr="006B638B">
        <w:rPr>
          <w:lang w:val="uk-UA"/>
        </w:rPr>
        <w:t>5</w:t>
      </w:r>
      <w:r w:rsidRPr="006B638B">
        <w:t>, ст.</w:t>
      </w:r>
      <w:r w:rsidRPr="006B638B">
        <w:rPr>
          <w:lang w:val="uk-UA"/>
        </w:rPr>
        <w:t>41</w:t>
      </w:r>
      <w:r w:rsidRPr="006B638B">
        <w:t xml:space="preserve">,  ЗУ «Про публічні закупівлі», а саме - зміни ціни за одиницю товару не більш ніж на 10 відсотків від ціни зазначеної у специфікації у разі коливання ціни такого товару на ринку, за умови, що зазначена зміна не призведе до збільшення суми, визначеної у договорі. Зазначені зміни оформлюються за взаємною згодою сторін додатковими угодами на підставі письмового звернення Учасника з його документальним обґрунтуванням. </w:t>
      </w:r>
    </w:p>
    <w:p w:rsidR="000D7C44" w:rsidRPr="006B638B" w:rsidRDefault="000D7C44" w:rsidP="006B638B">
      <w:pPr>
        <w:pStyle w:val="a3"/>
        <w:numPr>
          <w:ilvl w:val="0"/>
          <w:numId w:val="7"/>
        </w:numPr>
        <w:tabs>
          <w:tab w:val="left" w:pos="804"/>
          <w:tab w:val="left" w:pos="851"/>
        </w:tabs>
        <w:spacing w:line="20" w:lineRule="atLeast"/>
        <w:ind w:left="0" w:firstLine="426"/>
        <w:jc w:val="both"/>
      </w:pPr>
      <w:r w:rsidRPr="006B638B">
        <w:t>пп.5, п.</w:t>
      </w:r>
      <w:r w:rsidRPr="006B638B">
        <w:rPr>
          <w:lang w:val="uk-UA"/>
        </w:rPr>
        <w:t>5</w:t>
      </w:r>
      <w:r w:rsidRPr="006B638B">
        <w:t>, ст.</w:t>
      </w:r>
      <w:r w:rsidRPr="006B638B">
        <w:rPr>
          <w:lang w:val="uk-UA"/>
        </w:rPr>
        <w:t>41</w:t>
      </w:r>
      <w:r w:rsidRPr="006B638B">
        <w:t xml:space="preserve"> ЗУ «Про публічні закупівлі», а саме - узгодженої зміни ціни в бік зменшення (без зміни кількості</w:t>
      </w:r>
      <w:r w:rsidRPr="006B638B">
        <w:rPr>
          <w:lang w:val="uk-UA"/>
        </w:rPr>
        <w:t xml:space="preserve"> </w:t>
      </w:r>
      <w:r w:rsidRPr="006B638B">
        <w:t>(обсягу) та якості товарів)</w:t>
      </w:r>
      <w:r w:rsidRPr="006B638B">
        <w:rPr>
          <w:lang w:val="uk-UA"/>
        </w:rPr>
        <w:t>.</w:t>
      </w:r>
    </w:p>
    <w:p w:rsidR="000D7C44" w:rsidRPr="006B638B" w:rsidRDefault="000D7C44" w:rsidP="000D7C44">
      <w:pPr>
        <w:keepNext/>
        <w:keepLines/>
        <w:numPr>
          <w:ilvl w:val="1"/>
          <w:numId w:val="1"/>
        </w:numPr>
        <w:tabs>
          <w:tab w:val="left" w:pos="709"/>
          <w:tab w:val="left" w:pos="851"/>
        </w:tabs>
        <w:spacing w:after="0" w:line="20" w:lineRule="atLeast"/>
        <w:ind w:firstLine="426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lastRenderedPageBreak/>
        <w:t xml:space="preserve">Загальні обсяги та сума договору про закупівлю підлягають зменшенню у разі зменшення бюджетних призначень,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4.1.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6B638B">
        <w:rPr>
          <w:rFonts w:ascii="Times New Roman" w:hAnsi="Times New Roman" w:cs="Times New Roman"/>
          <w:b/>
          <w:sz w:val="24"/>
          <w:szCs w:val="24"/>
        </w:rPr>
        <w:t>Замовником</w:t>
      </w:r>
      <w:r w:rsidRPr="006B638B">
        <w:rPr>
          <w:rFonts w:ascii="Times New Roman" w:hAnsi="Times New Roman" w:cs="Times New Roman"/>
          <w:sz w:val="24"/>
          <w:szCs w:val="24"/>
        </w:rPr>
        <w:t xml:space="preserve"> Товару та належно оформлених товаро-супровідних документів (накладної, рахунка-фактури, тощо) на розрахунковий рахунок Учасника.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4.2.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У разі затримки (відсутності) бюджетного фінансування розрахунок за поставлений Товар здійснюється протягом 3 банківських днів з дати отримання </w:t>
      </w:r>
      <w:r w:rsidRPr="006B638B">
        <w:rPr>
          <w:rFonts w:ascii="Times New Roman" w:hAnsi="Times New Roman" w:cs="Times New Roman"/>
          <w:b/>
          <w:sz w:val="24"/>
          <w:szCs w:val="24"/>
        </w:rPr>
        <w:t>Замовником</w:t>
      </w:r>
      <w:r w:rsidRPr="006B638B">
        <w:rPr>
          <w:rFonts w:ascii="Times New Roman" w:hAnsi="Times New Roman" w:cs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 </w:t>
      </w:r>
    </w:p>
    <w:p w:rsidR="006B638B" w:rsidRPr="006B638B" w:rsidRDefault="006B638B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V. Поставка товарів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5.1.</w:t>
      </w:r>
      <w:r w:rsidRPr="006B638B">
        <w:rPr>
          <w:rFonts w:ascii="Times New Roman" w:hAnsi="Times New Roman" w:cs="Times New Roman"/>
          <w:sz w:val="24"/>
          <w:szCs w:val="24"/>
        </w:rPr>
        <w:tab/>
        <w:t>Поставка Товару на виконання цього Договору здійснюється протягом календарного року частинами згідно заявок (замовлень) Замовника.</w:t>
      </w:r>
    </w:p>
    <w:p w:rsidR="000D7C44" w:rsidRPr="006B638B" w:rsidRDefault="000D7C44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При кожній поставці товару Учасник повинен надавати копії сертифікатів (паспортів)  якості на Товар.</w:t>
      </w:r>
    </w:p>
    <w:p w:rsidR="000D7C44" w:rsidRPr="006B638B" w:rsidRDefault="000D7C44" w:rsidP="000D7C4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5.2.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Товар доставляється Учасником безкоштовно зі складу або торгової мережі 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Pr="006B638B">
        <w:rPr>
          <w:rFonts w:ascii="Times New Roman" w:hAnsi="Times New Roman" w:cs="Times New Roman"/>
          <w:sz w:val="24"/>
          <w:szCs w:val="24"/>
        </w:rPr>
        <w:t>а на адресу Замовника.</w:t>
      </w:r>
    </w:p>
    <w:p w:rsidR="000D7C44" w:rsidRPr="006B638B" w:rsidRDefault="000D7C44" w:rsidP="000D7C4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sz w:val="24"/>
          <w:szCs w:val="24"/>
        </w:rPr>
      </w:pPr>
      <w:bookmarkStart w:id="0" w:name="60"/>
      <w:bookmarkEnd w:id="0"/>
      <w:r w:rsidRPr="006B638B">
        <w:rPr>
          <w:rFonts w:ascii="Times New Roman" w:hAnsi="Times New Roman" w:cs="Times New Roman"/>
          <w:sz w:val="24"/>
          <w:szCs w:val="24"/>
        </w:rPr>
        <w:t>5.3.</w:t>
      </w:r>
      <w:r w:rsidRPr="006B638B">
        <w:rPr>
          <w:rFonts w:ascii="Times New Roman" w:hAnsi="Times New Roman" w:cs="Times New Roman"/>
          <w:sz w:val="24"/>
          <w:szCs w:val="24"/>
        </w:rPr>
        <w:tab/>
        <w:t>Місце  поставки  (передачі) товарів – за адресою Замовника</w:t>
      </w:r>
      <w:r w:rsidRPr="006B638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B638B">
        <w:rPr>
          <w:rFonts w:ascii="Times New Roman" w:hAnsi="Times New Roman" w:cs="Times New Roman"/>
          <w:sz w:val="24"/>
          <w:szCs w:val="24"/>
        </w:rPr>
        <w:t xml:space="preserve">, Львівська обл., Самбірський район., м. Рудки, вул. Шевченка 15А </w:t>
      </w:r>
      <w:r w:rsidRPr="006B638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D7C44" w:rsidRPr="006B638B" w:rsidRDefault="006B638B" w:rsidP="000D7C44">
      <w:pPr>
        <w:tabs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="000D7C44" w:rsidRPr="006B63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Датою поставки Товару є дата, коли товар був переданий у власність Замовника в місці поставки, що підтверджується відповідними накладними (товаро-супровідними документами). </w:t>
      </w:r>
      <w:r w:rsidR="000D7C44" w:rsidRPr="006B638B">
        <w:rPr>
          <w:rFonts w:ascii="Times New Roman" w:hAnsi="Times New Roman" w:cs="Times New Roman"/>
          <w:b/>
          <w:bCs/>
          <w:sz w:val="24"/>
          <w:szCs w:val="24"/>
        </w:rPr>
        <w:t xml:space="preserve">Замовник </w:t>
      </w:r>
      <w:r w:rsidR="000D7C44" w:rsidRPr="006B638B">
        <w:rPr>
          <w:rFonts w:ascii="Times New Roman" w:hAnsi="Times New Roman" w:cs="Times New Roman"/>
          <w:sz w:val="24"/>
          <w:szCs w:val="24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:rsidR="000D7C44" w:rsidRPr="006B638B" w:rsidRDefault="006B638B" w:rsidP="000D7C44">
      <w:pPr>
        <w:tabs>
          <w:tab w:val="num" w:pos="0"/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5.5</w:t>
      </w:r>
      <w:r w:rsidR="000D7C44" w:rsidRPr="006B638B">
        <w:rPr>
          <w:rFonts w:ascii="Times New Roman" w:hAnsi="Times New Roman" w:cs="Times New Roman"/>
          <w:sz w:val="24"/>
          <w:szCs w:val="24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</w:rPr>
        <w:tab/>
        <w:t xml:space="preserve">Навантажувально-розвантажувальні роботи здійснюються </w:t>
      </w:r>
      <w:r w:rsidR="000D7C44" w:rsidRPr="006B638B">
        <w:rPr>
          <w:rFonts w:ascii="Times New Roman" w:hAnsi="Times New Roman" w:cs="Times New Roman"/>
          <w:b/>
          <w:sz w:val="24"/>
          <w:szCs w:val="24"/>
        </w:rPr>
        <w:t>Учасником</w:t>
      </w:r>
      <w:r w:rsidR="000D7C44" w:rsidRPr="006B638B">
        <w:rPr>
          <w:rFonts w:ascii="Times New Roman" w:hAnsi="Times New Roman" w:cs="Times New Roman"/>
          <w:sz w:val="24"/>
          <w:szCs w:val="24"/>
        </w:rPr>
        <w:t xml:space="preserve"> за власні кошти.</w:t>
      </w:r>
    </w:p>
    <w:p w:rsidR="000D7C44" w:rsidRPr="006B638B" w:rsidRDefault="00A536D5" w:rsidP="000D7C44">
      <w:pPr>
        <w:tabs>
          <w:tab w:val="num" w:pos="0"/>
          <w:tab w:val="left" w:pos="851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5.</w:t>
      </w:r>
      <w:r w:rsidR="006B638B" w:rsidRPr="006B638B">
        <w:rPr>
          <w:rFonts w:ascii="Times New Roman" w:hAnsi="Times New Roman" w:cs="Times New Roman"/>
          <w:sz w:val="24"/>
          <w:szCs w:val="24"/>
        </w:rPr>
        <w:t>6</w:t>
      </w:r>
      <w:r w:rsidR="000D7C44" w:rsidRPr="006B638B">
        <w:rPr>
          <w:rFonts w:ascii="Times New Roman" w:hAnsi="Times New Roman" w:cs="Times New Roman"/>
          <w:sz w:val="24"/>
          <w:szCs w:val="24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</w:rPr>
        <w:tab/>
        <w:t xml:space="preserve">Замовник має право пред’явити претензію Учаснику по кількості, комплектності та якості Товару. Претензія готується і подається у письмовій формі і пред’являється </w:t>
      </w:r>
      <w:r w:rsidR="000D7C44"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="000D7C44" w:rsidRPr="006B638B">
        <w:rPr>
          <w:rFonts w:ascii="Times New Roman" w:hAnsi="Times New Roman" w:cs="Times New Roman"/>
          <w:sz w:val="24"/>
          <w:szCs w:val="24"/>
        </w:rPr>
        <w:t>у, по кількості – протягом 3 днів з моменту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:rsidR="000D7C44" w:rsidRPr="006B638B" w:rsidRDefault="00A536D5" w:rsidP="00CC6F04">
      <w:pPr>
        <w:tabs>
          <w:tab w:val="num" w:pos="0"/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5.</w:t>
      </w:r>
      <w:r w:rsidR="006B638B" w:rsidRPr="006B638B">
        <w:rPr>
          <w:rFonts w:ascii="Times New Roman" w:hAnsi="Times New Roman" w:cs="Times New Roman"/>
          <w:sz w:val="24"/>
          <w:szCs w:val="24"/>
        </w:rPr>
        <w:t>7.</w:t>
      </w:r>
      <w:r w:rsidR="000D7C44" w:rsidRPr="006B638B">
        <w:rPr>
          <w:rFonts w:ascii="Times New Roman" w:hAnsi="Times New Roman" w:cs="Times New Roman"/>
          <w:sz w:val="24"/>
          <w:szCs w:val="24"/>
        </w:rPr>
        <w:t xml:space="preserve">При виникненні претензій по кількості, комплектності чи якості Товару, </w:t>
      </w:r>
      <w:r w:rsidR="000D7C44"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="000D7C44" w:rsidRPr="006B638B">
        <w:rPr>
          <w:rFonts w:ascii="Times New Roman" w:hAnsi="Times New Roman" w:cs="Times New Roman"/>
          <w:sz w:val="24"/>
          <w:szCs w:val="24"/>
        </w:rPr>
        <w:t xml:space="preserve">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</w:t>
      </w:r>
      <w:r w:rsidR="000D7C44"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="000D7C44" w:rsidRPr="006B6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44" w:rsidRPr="006B638B" w:rsidRDefault="006B638B" w:rsidP="00CC6F04">
      <w:pPr>
        <w:widowControl w:val="0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5.8.</w:t>
      </w:r>
      <w:r w:rsidR="000D7C44" w:rsidRPr="006B638B">
        <w:rPr>
          <w:rFonts w:ascii="Times New Roman" w:hAnsi="Times New Roman" w:cs="Times New Roman"/>
          <w:sz w:val="24"/>
          <w:szCs w:val="24"/>
        </w:rPr>
        <w:t>Учасник несе відповідальність за збереження цілісності та якості товару при транспортуванні.</w:t>
      </w:r>
    </w:p>
    <w:p w:rsidR="006B638B" w:rsidRPr="006B638B" w:rsidRDefault="006B638B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VI. Права та обов'язки сторін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6.1.</w:t>
      </w:r>
      <w:r w:rsidRPr="006B638B">
        <w:rPr>
          <w:rFonts w:ascii="Times New Roman" w:hAnsi="Times New Roman" w:cs="Times New Roman"/>
          <w:sz w:val="24"/>
          <w:szCs w:val="24"/>
        </w:rPr>
        <w:tab/>
        <w:t>Замовник зобов'язаний: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6.1.1.</w:t>
      </w:r>
      <w:r w:rsidRPr="006B638B">
        <w:rPr>
          <w:rFonts w:ascii="Times New Roman" w:hAnsi="Times New Roman" w:cs="Times New Roman"/>
          <w:sz w:val="24"/>
          <w:szCs w:val="24"/>
        </w:rPr>
        <w:tab/>
        <w:t>Своєчасно та в повному обсязі сплачувати за поставлені товари;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6.1.2.</w:t>
      </w:r>
      <w:r w:rsidRPr="006B638B">
        <w:rPr>
          <w:rFonts w:ascii="Times New Roman" w:hAnsi="Times New Roman" w:cs="Times New Roman"/>
          <w:sz w:val="24"/>
          <w:szCs w:val="24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товарів.</w:t>
      </w:r>
    </w:p>
    <w:p w:rsidR="000D7C44" w:rsidRPr="006B638B" w:rsidRDefault="000D7C44" w:rsidP="00CC6F04">
      <w:pPr>
        <w:numPr>
          <w:ilvl w:val="0"/>
          <w:numId w:val="2"/>
        </w:numPr>
        <w:tabs>
          <w:tab w:val="left" w:pos="762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Замовник має право:</w:t>
      </w:r>
    </w:p>
    <w:p w:rsidR="000D7C44" w:rsidRPr="006B638B" w:rsidRDefault="000D7C44" w:rsidP="00CC6F04">
      <w:pPr>
        <w:numPr>
          <w:ilvl w:val="0"/>
          <w:numId w:val="3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Достроково в односторонньому порядку  розірвати цей Договір у разі невиконання, чи не належного виконання зобов'язань Учасником або через грубе порушення умов договору, повідомивши про це Учасника у строк 10 робочих днів.</w:t>
      </w:r>
    </w:p>
    <w:p w:rsidR="000D7C44" w:rsidRPr="006B638B" w:rsidRDefault="000D7C44" w:rsidP="00CC6F04">
      <w:pPr>
        <w:widowControl w:val="0"/>
        <w:tabs>
          <w:tab w:val="left" w:pos="762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Грубим порушенням умов договору вважається  :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-</w:t>
      </w:r>
      <w:r w:rsidRPr="006B638B">
        <w:rPr>
          <w:rFonts w:ascii="Times New Roman" w:hAnsi="Times New Roman" w:cs="Times New Roman"/>
          <w:sz w:val="24"/>
          <w:szCs w:val="24"/>
        </w:rPr>
        <w:tab/>
        <w:t>порушення терміну поставки товару, що передбачено п.5.4. даного Договору.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-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порушення умов поставки та збереження товарного вигляду товару. 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-</w:t>
      </w:r>
      <w:r w:rsidRPr="006B638B">
        <w:rPr>
          <w:rFonts w:ascii="Times New Roman" w:hAnsi="Times New Roman" w:cs="Times New Roman"/>
          <w:sz w:val="24"/>
          <w:szCs w:val="24"/>
        </w:rPr>
        <w:tab/>
        <w:t>поставка товару з порушення терміну придатності, що передбачено п.2.7. даного Договору.</w:t>
      </w:r>
    </w:p>
    <w:p w:rsidR="000D7C44" w:rsidRPr="006B638B" w:rsidRDefault="000D7C44" w:rsidP="00CC6F04">
      <w:pPr>
        <w:tabs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-</w:t>
      </w:r>
      <w:r w:rsidRPr="006B638B">
        <w:rPr>
          <w:rFonts w:ascii="Times New Roman" w:hAnsi="Times New Roman" w:cs="Times New Roman"/>
          <w:sz w:val="24"/>
          <w:szCs w:val="24"/>
        </w:rPr>
        <w:tab/>
        <w:t>здійснення поставки товару не в повному обсязі, асортименті, якості чи кількості, що не відповідає пропозиції постачальника та специфікації що є невід’ємною частиною даного договору.</w:t>
      </w:r>
    </w:p>
    <w:p w:rsidR="000D7C44" w:rsidRPr="006B638B" w:rsidRDefault="000D7C44" w:rsidP="00CC6F04">
      <w:pPr>
        <w:widowControl w:val="0"/>
        <w:tabs>
          <w:tab w:val="left" w:pos="993"/>
          <w:tab w:val="left" w:pos="1039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:rsidR="000D7C44" w:rsidRPr="006B638B" w:rsidRDefault="000D7C44" w:rsidP="00CC6F04">
      <w:pPr>
        <w:numPr>
          <w:ilvl w:val="0"/>
          <w:numId w:val="3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Контролювати поставку товарів у строки, встановлені цим Договором;</w:t>
      </w:r>
    </w:p>
    <w:p w:rsidR="000D7C44" w:rsidRPr="006B638B" w:rsidRDefault="000D7C44" w:rsidP="00CC6F04">
      <w:pPr>
        <w:numPr>
          <w:ilvl w:val="0"/>
          <w:numId w:val="3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lastRenderedPageBreak/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D7C44" w:rsidRPr="006B638B" w:rsidRDefault="000D7C44" w:rsidP="00CC6F04">
      <w:pPr>
        <w:numPr>
          <w:ilvl w:val="0"/>
          <w:numId w:val="3"/>
        </w:numPr>
        <w:tabs>
          <w:tab w:val="left" w:pos="709"/>
          <w:tab w:val="left" w:pos="993"/>
          <w:tab w:val="left" w:pos="1039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Повернути товаросупровідні документи (накладні, рахунок-фактуру, тощо) Учаснику без здійснення оплати в разі неналежного оформлення документів (відсутність печатки, підписів тощо);</w:t>
      </w:r>
    </w:p>
    <w:p w:rsidR="000D7C44" w:rsidRPr="006B638B" w:rsidRDefault="000D7C44" w:rsidP="00CC6F04">
      <w:pPr>
        <w:numPr>
          <w:ilvl w:val="0"/>
          <w:numId w:val="2"/>
        </w:numPr>
        <w:tabs>
          <w:tab w:val="left" w:pos="709"/>
          <w:tab w:val="left" w:pos="758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Учасник зобов'язаний:</w:t>
      </w:r>
    </w:p>
    <w:p w:rsidR="000D7C44" w:rsidRPr="006B638B" w:rsidRDefault="000D7C44" w:rsidP="00CC6F04">
      <w:pPr>
        <w:numPr>
          <w:ilvl w:val="0"/>
          <w:numId w:val="4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Забезпечити поставку товарів у строки, встановлені цим Договором;</w:t>
      </w:r>
    </w:p>
    <w:p w:rsidR="000D7C44" w:rsidRPr="006B638B" w:rsidRDefault="000D7C44" w:rsidP="00CC6F0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 xml:space="preserve"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Учасника</w:t>
      </w:r>
      <w:r w:rsidRPr="006B638B">
        <w:rPr>
          <w:rFonts w:ascii="Times New Roman" w:hAnsi="Times New Roman" w:cs="Times New Roman"/>
          <w:sz w:val="24"/>
          <w:szCs w:val="24"/>
        </w:rPr>
        <w:t xml:space="preserve"> по процедурі закупівлі даного Товару;</w:t>
      </w:r>
    </w:p>
    <w:p w:rsidR="000D7C44" w:rsidRPr="006B638B" w:rsidRDefault="000D7C44" w:rsidP="00CC6F0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6B638B">
        <w:rPr>
          <w:rFonts w:ascii="Times New Roman" w:hAnsi="Times New Roman" w:cs="Times New Roman"/>
          <w:b/>
          <w:sz w:val="24"/>
          <w:szCs w:val="24"/>
        </w:rPr>
        <w:t>Замовника</w:t>
      </w:r>
      <w:r w:rsidRPr="006B6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44" w:rsidRPr="006B638B" w:rsidRDefault="000D7C44" w:rsidP="00CC6F0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Pr="006B638B">
        <w:rPr>
          <w:rFonts w:ascii="Times New Roman" w:hAnsi="Times New Roman" w:cs="Times New Roman"/>
          <w:b/>
          <w:sz w:val="24"/>
          <w:szCs w:val="24"/>
        </w:rPr>
        <w:t>Замовнику</w:t>
      </w:r>
      <w:r w:rsidRPr="006B638B">
        <w:rPr>
          <w:rFonts w:ascii="Times New Roman" w:hAnsi="Times New Roman" w:cs="Times New Roman"/>
          <w:sz w:val="24"/>
          <w:szCs w:val="24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мові.</w:t>
      </w:r>
    </w:p>
    <w:p w:rsidR="000D7C44" w:rsidRPr="006B638B" w:rsidRDefault="000D7C44" w:rsidP="00CC6F04">
      <w:pPr>
        <w:numPr>
          <w:ilvl w:val="0"/>
          <w:numId w:val="2"/>
        </w:numPr>
        <w:tabs>
          <w:tab w:val="left" w:pos="709"/>
          <w:tab w:val="left" w:pos="762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Учасник має право:</w:t>
      </w:r>
    </w:p>
    <w:p w:rsidR="000D7C44" w:rsidRPr="006B638B" w:rsidRDefault="000D7C44" w:rsidP="00CC6F04">
      <w:pPr>
        <w:numPr>
          <w:ilvl w:val="0"/>
          <w:numId w:val="5"/>
        </w:numPr>
        <w:tabs>
          <w:tab w:val="left" w:pos="709"/>
          <w:tab w:val="left" w:pos="945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Своєчасно та в повному обсязі отримувати плату за поставлені товари;</w:t>
      </w:r>
    </w:p>
    <w:p w:rsidR="000D7C44" w:rsidRPr="006B638B" w:rsidRDefault="000D7C44" w:rsidP="00CC6F04">
      <w:pPr>
        <w:numPr>
          <w:ilvl w:val="0"/>
          <w:numId w:val="5"/>
        </w:numPr>
        <w:tabs>
          <w:tab w:val="left" w:pos="709"/>
          <w:tab w:val="left" w:pos="945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На дострокову поставку товарів за письмовим погодженням Замовника;</w:t>
      </w:r>
    </w:p>
    <w:p w:rsidR="000D7C44" w:rsidRPr="006B638B" w:rsidRDefault="000D7C44" w:rsidP="00CC6F04">
      <w:pPr>
        <w:numPr>
          <w:ilvl w:val="0"/>
          <w:numId w:val="5"/>
        </w:num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У разі невиконання зобов'язань Замовником Учасник має право достроково розірвати цей Договір, повідомивши письмово про це Замовника у строк не менше 10 робочих днів.</w:t>
      </w:r>
    </w:p>
    <w:p w:rsidR="000D7C44" w:rsidRPr="006B638B" w:rsidRDefault="000D7C44" w:rsidP="000D7C44">
      <w:pPr>
        <w:tabs>
          <w:tab w:val="left" w:pos="75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VII. Відповідальність сторін</w:t>
      </w:r>
    </w:p>
    <w:p w:rsidR="000D7C44" w:rsidRPr="006B638B" w:rsidRDefault="000D7C44" w:rsidP="000D7C4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7.1.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0D7C44" w:rsidRPr="006B638B" w:rsidRDefault="000D7C44" w:rsidP="000D7C4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7.2.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За порушення умов Договору щодо якості Товару з </w:t>
      </w:r>
      <w:r w:rsidRPr="006B638B">
        <w:rPr>
          <w:rFonts w:ascii="Times New Roman" w:hAnsi="Times New Roman" w:cs="Times New Roman"/>
          <w:b/>
          <w:sz w:val="24"/>
          <w:szCs w:val="24"/>
        </w:rPr>
        <w:t>Учасника</w:t>
      </w:r>
      <w:r w:rsidRPr="006B638B">
        <w:rPr>
          <w:rFonts w:ascii="Times New Roman" w:hAnsi="Times New Roman" w:cs="Times New Roman"/>
          <w:sz w:val="24"/>
          <w:szCs w:val="24"/>
        </w:rPr>
        <w:t xml:space="preserve"> стягується штраф у розмірі 20% вартості неякісного Товару.</w:t>
      </w:r>
    </w:p>
    <w:p w:rsidR="000D7C44" w:rsidRPr="006B638B" w:rsidRDefault="00A536D5" w:rsidP="000D7C4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7.3</w:t>
      </w:r>
      <w:r w:rsidR="000D7C44" w:rsidRPr="006B638B">
        <w:rPr>
          <w:rFonts w:ascii="Times New Roman" w:hAnsi="Times New Roman" w:cs="Times New Roman"/>
          <w:sz w:val="24"/>
          <w:szCs w:val="24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</w:rPr>
        <w:tab/>
        <w:t xml:space="preserve">У випадку порушення строків постачання Товару </w:t>
      </w:r>
      <w:r w:rsidR="000D7C44" w:rsidRPr="006B638B">
        <w:rPr>
          <w:rFonts w:ascii="Times New Roman" w:hAnsi="Times New Roman" w:cs="Times New Roman"/>
          <w:b/>
          <w:sz w:val="24"/>
          <w:szCs w:val="24"/>
        </w:rPr>
        <w:t>Учасник</w:t>
      </w:r>
      <w:r w:rsidR="000D7C44" w:rsidRPr="006B638B">
        <w:rPr>
          <w:rFonts w:ascii="Times New Roman" w:hAnsi="Times New Roman" w:cs="Times New Roman"/>
          <w:sz w:val="24"/>
          <w:szCs w:val="24"/>
        </w:rPr>
        <w:t xml:space="preserve"> сплачує пеню в розмірі 0,1% від вартості непоставленого Товару за кожен день протермінування, а за протермінування понад 30 днів додатково стягується штраф у розмірі 7% від вказаної вартості.</w:t>
      </w:r>
    </w:p>
    <w:p w:rsidR="000D7C44" w:rsidRPr="006B638B" w:rsidRDefault="00A536D5" w:rsidP="000D7C4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7.4</w:t>
      </w:r>
      <w:r w:rsidR="000D7C44" w:rsidRPr="006B638B">
        <w:rPr>
          <w:rFonts w:ascii="Times New Roman" w:hAnsi="Times New Roman" w:cs="Times New Roman"/>
          <w:sz w:val="24"/>
          <w:szCs w:val="24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</w:rPr>
        <w:tab/>
        <w:t>Сплата пені не звільняє Сторону від виконання прийнятих на себе зобов’язань.</w:t>
      </w:r>
    </w:p>
    <w:p w:rsidR="000D7C44" w:rsidRPr="006B638B" w:rsidRDefault="000D7C44" w:rsidP="000D7C4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VIII. Обставини непереборної сили</w:t>
      </w:r>
    </w:p>
    <w:p w:rsidR="000D7C44" w:rsidRPr="006B638B" w:rsidRDefault="000D7C44" w:rsidP="000D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8.1.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D7C44" w:rsidRPr="006B638B" w:rsidRDefault="000D7C44" w:rsidP="000D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8.2.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:rsidR="000D7C44" w:rsidRPr="006B638B" w:rsidRDefault="000D7C44" w:rsidP="000D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8.3.</w:t>
      </w:r>
      <w:r w:rsidRPr="006B638B">
        <w:rPr>
          <w:rFonts w:ascii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:rsidR="000D7C44" w:rsidRPr="006B638B" w:rsidRDefault="000D7C44" w:rsidP="00A536D5">
      <w:pPr>
        <w:tabs>
          <w:tab w:val="left" w:pos="303"/>
          <w:tab w:val="left" w:pos="4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8.4.</w:t>
      </w:r>
      <w:r w:rsidRPr="006B638B">
        <w:rPr>
          <w:rFonts w:ascii="Times New Roman" w:hAnsi="Times New Roman" w:cs="Times New Roman"/>
          <w:sz w:val="24"/>
          <w:szCs w:val="24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IX. Вирішення спорів</w:t>
      </w:r>
    </w:p>
    <w:p w:rsidR="000D7C44" w:rsidRPr="006B638B" w:rsidRDefault="000D7C44" w:rsidP="00CC6F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9.1.</w:t>
      </w:r>
      <w:r w:rsidRPr="006B638B">
        <w:rPr>
          <w:rFonts w:ascii="Times New Roman" w:hAnsi="Times New Roman" w:cs="Times New Roman"/>
          <w:sz w:val="24"/>
          <w:szCs w:val="24"/>
        </w:rPr>
        <w:tab/>
        <w:t>У</w:t>
      </w:r>
      <w:r w:rsidR="00CC6F04" w:rsidRPr="006B638B">
        <w:rPr>
          <w:rFonts w:ascii="Times New Roman" w:hAnsi="Times New Roman" w:cs="Times New Roman"/>
          <w:sz w:val="24"/>
          <w:szCs w:val="24"/>
        </w:rPr>
        <w:t xml:space="preserve"> випадку виникнення спорів та</w:t>
      </w:r>
      <w:r w:rsidRPr="006B638B">
        <w:rPr>
          <w:rFonts w:ascii="Times New Roman" w:hAnsi="Times New Roman" w:cs="Times New Roman"/>
          <w:sz w:val="24"/>
          <w:szCs w:val="24"/>
        </w:rPr>
        <w:t xml:space="preserve"> розбіжностей Сторони зобов'язуються вирішувати їх  шляхом  взаємних переговорів та консультацій. </w:t>
      </w:r>
    </w:p>
    <w:p w:rsidR="000D7C44" w:rsidRPr="006B638B" w:rsidRDefault="000D7C44" w:rsidP="00CC6F04">
      <w:pPr>
        <w:tabs>
          <w:tab w:val="left" w:pos="851"/>
        </w:tabs>
        <w:suppressAutoHyphens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38B">
        <w:rPr>
          <w:rFonts w:ascii="Times New Roman" w:hAnsi="Times New Roman" w:cs="Times New Roman"/>
          <w:sz w:val="24"/>
          <w:szCs w:val="24"/>
        </w:rPr>
        <w:t>9.2.</w:t>
      </w:r>
      <w:r w:rsidRPr="006B638B">
        <w:rPr>
          <w:rFonts w:ascii="Times New Roman" w:hAnsi="Times New Roman" w:cs="Times New Roman"/>
          <w:sz w:val="24"/>
          <w:szCs w:val="24"/>
        </w:rPr>
        <w:tab/>
      </w:r>
      <w:r w:rsidRPr="006B638B">
        <w:rPr>
          <w:rFonts w:ascii="Times New Roman" w:hAnsi="Times New Roman" w:cs="Times New Roman"/>
          <w:sz w:val="24"/>
          <w:szCs w:val="24"/>
          <w:lang w:eastAsia="ar-SA"/>
        </w:rPr>
        <w:t xml:space="preserve">У разі якщо </w:t>
      </w:r>
      <w:r w:rsidRPr="006B638B">
        <w:rPr>
          <w:rFonts w:ascii="Times New Roman" w:hAnsi="Times New Roman" w:cs="Times New Roman"/>
          <w:sz w:val="24"/>
          <w:szCs w:val="24"/>
        </w:rPr>
        <w:t>Сторони не дійдуть згоди у вирішенні суперечного питання, встановленим порядком оформлюється та пред’являється претензія, яка розглядається Стороною у 15-ти денний термін та є обов’язковою.</w:t>
      </w:r>
    </w:p>
    <w:p w:rsidR="000D7C44" w:rsidRPr="006B638B" w:rsidRDefault="000D7C44" w:rsidP="00CC6F04">
      <w:pPr>
        <w:tabs>
          <w:tab w:val="left" w:pos="851"/>
        </w:tabs>
        <w:suppressAutoHyphens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38B">
        <w:rPr>
          <w:rFonts w:ascii="Times New Roman" w:hAnsi="Times New Roman" w:cs="Times New Roman"/>
          <w:sz w:val="24"/>
          <w:szCs w:val="24"/>
          <w:lang w:eastAsia="ar-SA"/>
        </w:rPr>
        <w:t>9.3.</w:t>
      </w:r>
      <w:r w:rsidRPr="006B638B">
        <w:rPr>
          <w:rFonts w:ascii="Times New Roman" w:hAnsi="Times New Roman" w:cs="Times New Roman"/>
          <w:sz w:val="24"/>
          <w:szCs w:val="24"/>
          <w:lang w:eastAsia="ar-SA"/>
        </w:rPr>
        <w:tab/>
        <w:t>У разі не можливості вирішення суперечного питання шляхом досудового врегулювання (при наявності письмового підтвердження подання претензії та отримання її Стороною), в межах діючих строків позовної давності на Україні, питання виноситься та обговорюється в установленому порядку в Господарському суді Львівської області.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C44" w:rsidRPr="006B638B" w:rsidRDefault="000D7C44" w:rsidP="000D7C44">
      <w:pPr>
        <w:spacing w:after="0" w:line="20" w:lineRule="atLeas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X. Інші умови</w:t>
      </w:r>
    </w:p>
    <w:p w:rsidR="000D7C44" w:rsidRPr="006B638B" w:rsidRDefault="000D7C44" w:rsidP="00CC6F04">
      <w:pPr>
        <w:shd w:val="clear" w:color="auto" w:fill="FFFFFF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10.1.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</w:t>
      </w:r>
      <w:r w:rsidRPr="006B638B">
        <w:rPr>
          <w:rFonts w:ascii="Times New Roman" w:hAnsi="Times New Roman" w:cs="Times New Roman"/>
          <w:sz w:val="24"/>
          <w:szCs w:val="24"/>
        </w:rPr>
        <w:lastRenderedPageBreak/>
        <w:t>закупівлю не можуть змінюватися після його підписання до виконання зобов’язань сторонами в повному обсязі, крім випадків:</w:t>
      </w:r>
    </w:p>
    <w:p w:rsidR="000D7C44" w:rsidRPr="006B638B" w:rsidRDefault="000D7C44" w:rsidP="00CC6F04">
      <w:pPr>
        <w:shd w:val="clear" w:color="auto" w:fill="FFFFFF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1)</w:t>
      </w:r>
      <w:r w:rsidRPr="006B638B">
        <w:rPr>
          <w:rFonts w:ascii="Times New Roman" w:hAnsi="Times New Roman" w:cs="Times New Roman"/>
          <w:sz w:val="24"/>
          <w:szCs w:val="24"/>
        </w:rPr>
        <w:tab/>
        <w:t>зменшення обсягів закупівлі, зокрема з урахуванням фактичного обсягу видатків Замовника;</w:t>
      </w:r>
    </w:p>
    <w:p w:rsidR="000D7C44" w:rsidRPr="006B638B" w:rsidRDefault="000D7C44" w:rsidP="00CC6F04">
      <w:pPr>
        <w:shd w:val="clear" w:color="auto" w:fill="FFFFFF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2)</w:t>
      </w:r>
      <w:r w:rsidRPr="006B638B">
        <w:rPr>
          <w:rFonts w:ascii="Times New Roman" w:hAnsi="Times New Roman" w:cs="Times New Roman"/>
          <w:sz w:val="24"/>
          <w:szCs w:val="24"/>
        </w:rPr>
        <w:tab/>
        <w:t>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0D7C44" w:rsidRPr="006B638B" w:rsidRDefault="000D7C44" w:rsidP="00CC6F04">
      <w:pPr>
        <w:shd w:val="clear" w:color="auto" w:fill="FFFFFF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3)</w:t>
      </w:r>
      <w:r w:rsidRPr="006B638B">
        <w:rPr>
          <w:rFonts w:ascii="Times New Roman" w:hAnsi="Times New Roman" w:cs="Times New Roman"/>
          <w:sz w:val="24"/>
          <w:szCs w:val="24"/>
        </w:rPr>
        <w:tab/>
        <w:t>покращення якості предмета закупівлі за умови, що таке покращення не призведе до збільшення суми, визначеної в Договорі;</w:t>
      </w:r>
    </w:p>
    <w:p w:rsidR="000D7C44" w:rsidRPr="006B638B" w:rsidRDefault="000D7C44" w:rsidP="00CC6F04">
      <w:pPr>
        <w:shd w:val="clear" w:color="auto" w:fill="FFFFFF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4)</w:t>
      </w:r>
      <w:r w:rsidRPr="006B638B">
        <w:rPr>
          <w:rFonts w:ascii="Times New Roman" w:hAnsi="Times New Roman" w:cs="Times New Roman"/>
          <w:sz w:val="24"/>
          <w:szCs w:val="24"/>
        </w:rPr>
        <w:tab/>
        <w:t>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0D7C44" w:rsidRPr="006B638B" w:rsidRDefault="000D7C44" w:rsidP="00CC6F04">
      <w:pPr>
        <w:shd w:val="clear" w:color="auto" w:fill="FFFFFF"/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5)</w:t>
      </w:r>
      <w:r w:rsidRPr="006B638B">
        <w:rPr>
          <w:rFonts w:ascii="Times New Roman" w:hAnsi="Times New Roman" w:cs="Times New Roman"/>
          <w:sz w:val="24"/>
          <w:szCs w:val="24"/>
        </w:rPr>
        <w:tab/>
        <w:t>узгодженої зміни ціни в бік зменшення (без зміни кількості (обсягу) та якості товарів, робіт і послуг).</w:t>
      </w:r>
    </w:p>
    <w:p w:rsidR="000D7C44" w:rsidRPr="006B638B" w:rsidRDefault="000D7C44" w:rsidP="00CC6F04">
      <w:pPr>
        <w:tabs>
          <w:tab w:val="left" w:pos="709"/>
          <w:tab w:val="left" w:pos="993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B638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10.2.</w:t>
      </w:r>
      <w:r w:rsidRPr="006B638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ab/>
      </w:r>
      <w:r w:rsidRPr="006B638B">
        <w:rPr>
          <w:rFonts w:ascii="Times New Roman" w:hAnsi="Times New Roman" w:cs="Times New Roman"/>
          <w:sz w:val="24"/>
          <w:szCs w:val="24"/>
        </w:rPr>
        <w:t>Дія Договору припиняється :</w:t>
      </w:r>
    </w:p>
    <w:p w:rsidR="000D7C44" w:rsidRPr="006B638B" w:rsidRDefault="000D7C44" w:rsidP="00CC6F04">
      <w:pPr>
        <w:numPr>
          <w:ilvl w:val="0"/>
          <w:numId w:val="6"/>
        </w:numPr>
        <w:tabs>
          <w:tab w:val="clear" w:pos="1620"/>
          <w:tab w:val="num" w:pos="567"/>
          <w:tab w:val="left" w:pos="993"/>
        </w:tabs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повним виконанням Сторонами своїх зобов’язань за цим Договором;</w:t>
      </w:r>
    </w:p>
    <w:p w:rsidR="000D7C44" w:rsidRPr="006B638B" w:rsidRDefault="000D7C44" w:rsidP="000D7C44">
      <w:pPr>
        <w:numPr>
          <w:ilvl w:val="0"/>
          <w:numId w:val="6"/>
        </w:numPr>
        <w:tabs>
          <w:tab w:val="clear" w:pos="1620"/>
          <w:tab w:val="num" w:pos="567"/>
        </w:tabs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за згодою Сторін;</w:t>
      </w:r>
    </w:p>
    <w:p w:rsidR="000D7C44" w:rsidRPr="006B638B" w:rsidRDefault="000D7C44" w:rsidP="000D7C44">
      <w:pPr>
        <w:numPr>
          <w:ilvl w:val="0"/>
          <w:numId w:val="6"/>
        </w:numPr>
        <w:tabs>
          <w:tab w:val="clear" w:pos="1620"/>
          <w:tab w:val="num" w:pos="567"/>
        </w:tabs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достроково з підстав, передбачених п.6.2.1 Договору;</w:t>
      </w:r>
    </w:p>
    <w:p w:rsidR="000D7C44" w:rsidRPr="006B638B" w:rsidRDefault="000D7C44" w:rsidP="000D7C44">
      <w:pPr>
        <w:tabs>
          <w:tab w:val="left" w:pos="567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-</w:t>
      </w:r>
      <w:r w:rsidRPr="006B638B">
        <w:rPr>
          <w:rFonts w:ascii="Times New Roman" w:hAnsi="Times New Roman" w:cs="Times New Roman"/>
          <w:sz w:val="24"/>
          <w:szCs w:val="24"/>
        </w:rPr>
        <w:tab/>
        <w:t>з інших підстав, передбачених чинним законодавством України.</w:t>
      </w:r>
    </w:p>
    <w:p w:rsidR="000D7C44" w:rsidRPr="006B638B" w:rsidRDefault="000D7C44" w:rsidP="00CC6F04">
      <w:pPr>
        <w:tabs>
          <w:tab w:val="left" w:pos="993"/>
          <w:tab w:val="left" w:pos="127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10.3.</w:t>
      </w:r>
      <w:r w:rsidRPr="006B638B">
        <w:rPr>
          <w:rFonts w:ascii="Times New Roman" w:hAnsi="Times New Roman" w:cs="Times New Roman"/>
          <w:sz w:val="24"/>
          <w:szCs w:val="24"/>
        </w:rPr>
        <w:tab/>
        <w:t xml:space="preserve">Після укладання договір про закупівлю набуває обов'язкової сили для сторін і має виконуватись ними відповідно до його умов. </w:t>
      </w:r>
    </w:p>
    <w:p w:rsidR="000D7C44" w:rsidRPr="006B638B" w:rsidRDefault="000D7C44" w:rsidP="00CC6F04">
      <w:pPr>
        <w:tabs>
          <w:tab w:val="left" w:pos="993"/>
          <w:tab w:val="left" w:pos="127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10.</w:t>
      </w:r>
      <w:r w:rsidR="00A536D5" w:rsidRPr="006B638B">
        <w:rPr>
          <w:rFonts w:ascii="Times New Roman" w:hAnsi="Times New Roman" w:cs="Times New Roman"/>
          <w:sz w:val="24"/>
          <w:szCs w:val="24"/>
        </w:rPr>
        <w:t>4.</w:t>
      </w:r>
      <w:r w:rsidRPr="006B638B">
        <w:rPr>
          <w:rFonts w:ascii="Times New Roman" w:hAnsi="Times New Roman" w:cs="Times New Roman"/>
          <w:sz w:val="24"/>
          <w:szCs w:val="24"/>
        </w:rPr>
        <w:tab/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0D7C44" w:rsidRPr="006B638B" w:rsidRDefault="000D7C44" w:rsidP="00CC6F04">
      <w:pPr>
        <w:tabs>
          <w:tab w:val="left" w:pos="993"/>
          <w:tab w:val="left" w:pos="127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10.</w:t>
      </w:r>
      <w:r w:rsidR="00A536D5" w:rsidRPr="006B638B">
        <w:rPr>
          <w:rFonts w:ascii="Times New Roman" w:hAnsi="Times New Roman" w:cs="Times New Roman"/>
          <w:sz w:val="24"/>
          <w:szCs w:val="24"/>
        </w:rPr>
        <w:t>5</w:t>
      </w:r>
      <w:r w:rsidRPr="006B638B">
        <w:rPr>
          <w:rFonts w:ascii="Times New Roman" w:hAnsi="Times New Roman" w:cs="Times New Roman"/>
          <w:sz w:val="24"/>
          <w:szCs w:val="24"/>
        </w:rPr>
        <w:t>.</w:t>
      </w:r>
      <w:r w:rsidRPr="006B638B">
        <w:rPr>
          <w:rFonts w:ascii="Times New Roman" w:hAnsi="Times New Roman" w:cs="Times New Roman"/>
          <w:sz w:val="24"/>
          <w:szCs w:val="24"/>
        </w:rPr>
        <w:tab/>
        <w:t>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:rsidR="000D7C44" w:rsidRPr="006B638B" w:rsidRDefault="00A536D5" w:rsidP="00CC6F04">
      <w:pPr>
        <w:tabs>
          <w:tab w:val="left" w:pos="993"/>
          <w:tab w:val="left" w:pos="1276"/>
        </w:tabs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10.6</w:t>
      </w:r>
      <w:r w:rsidR="000D7C44" w:rsidRPr="006B638B">
        <w:rPr>
          <w:rFonts w:ascii="Times New Roman" w:hAnsi="Times New Roman" w:cs="Times New Roman"/>
          <w:sz w:val="24"/>
          <w:szCs w:val="24"/>
        </w:rPr>
        <w:t>.</w:t>
      </w:r>
      <w:r w:rsidR="000D7C44" w:rsidRPr="006B638B">
        <w:rPr>
          <w:rFonts w:ascii="Times New Roman" w:hAnsi="Times New Roman" w:cs="Times New Roman"/>
          <w:sz w:val="24"/>
          <w:szCs w:val="24"/>
        </w:rPr>
        <w:tab/>
        <w:t>Сторони зобов’язані негайно письмово повідомляти одна одну у випадку зміни банківських чи поштових реквізитів.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XІ. Строк дії договору</w:t>
      </w:r>
    </w:p>
    <w:p w:rsidR="000D7C44" w:rsidRPr="006B638B" w:rsidRDefault="000D7C44" w:rsidP="00CC6F04">
      <w:pPr>
        <w:pStyle w:val="a3"/>
        <w:numPr>
          <w:ilvl w:val="1"/>
          <w:numId w:val="8"/>
        </w:numPr>
        <w:tabs>
          <w:tab w:val="left" w:pos="709"/>
          <w:tab w:val="left" w:pos="993"/>
        </w:tabs>
        <w:spacing w:line="20" w:lineRule="atLeast"/>
        <w:ind w:left="0" w:firstLine="426"/>
        <w:jc w:val="both"/>
        <w:rPr>
          <w:lang w:val="uk-UA" w:eastAsia="en-US"/>
        </w:rPr>
      </w:pPr>
      <w:r w:rsidRPr="006B638B">
        <w:rPr>
          <w:lang w:val="uk-UA" w:eastAsia="en-US"/>
        </w:rPr>
        <w:t>Цей Договір набирає чинності з моменту підписання його сторонами</w:t>
      </w:r>
      <w:r w:rsidR="00CC6F04" w:rsidRPr="006B638B">
        <w:rPr>
          <w:lang w:val="uk-UA" w:eastAsia="en-US"/>
        </w:rPr>
        <w:t xml:space="preserve"> і діє до 31.12.</w:t>
      </w:r>
      <w:r w:rsidRPr="006B638B">
        <w:rPr>
          <w:lang w:val="uk-UA" w:eastAsia="en-US"/>
        </w:rPr>
        <w:t>2022 р.</w:t>
      </w:r>
    </w:p>
    <w:p w:rsidR="000D7C44" w:rsidRPr="006B638B" w:rsidRDefault="000D7C44" w:rsidP="000D7C44">
      <w:pPr>
        <w:pStyle w:val="a3"/>
        <w:numPr>
          <w:ilvl w:val="1"/>
          <w:numId w:val="8"/>
        </w:numPr>
        <w:tabs>
          <w:tab w:val="left" w:pos="709"/>
          <w:tab w:val="left" w:pos="908"/>
        </w:tabs>
        <w:spacing w:line="20" w:lineRule="atLeast"/>
        <w:ind w:left="0" w:firstLine="426"/>
        <w:jc w:val="both"/>
      </w:pPr>
      <w:r w:rsidRPr="006B638B">
        <w:t>Цей Договір укладається і підписується у 2-х примірниках, що мають однакову юридичну силу.</w:t>
      </w:r>
    </w:p>
    <w:p w:rsidR="000D7C44" w:rsidRPr="006B638B" w:rsidRDefault="000D7C44" w:rsidP="000D7C44">
      <w:pPr>
        <w:keepNext/>
        <w:keepLines/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XIІ. Додатки до договору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12.1.</w:t>
      </w:r>
      <w:r w:rsidRPr="006B638B">
        <w:rPr>
          <w:rFonts w:ascii="Times New Roman" w:hAnsi="Times New Roman" w:cs="Times New Roman"/>
          <w:sz w:val="24"/>
          <w:szCs w:val="24"/>
        </w:rPr>
        <w:tab/>
        <w:t>Невід'ємною частиною цього Договору є: специфікація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keepNext/>
        <w:keepLines/>
        <w:tabs>
          <w:tab w:val="left" w:pos="4825"/>
        </w:tabs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638B">
        <w:rPr>
          <w:rFonts w:ascii="Times New Roman" w:hAnsi="Times New Roman" w:cs="Times New Roman"/>
          <w:b/>
          <w:sz w:val="24"/>
          <w:szCs w:val="24"/>
        </w:rPr>
        <w:t>XIIІ. Місцезнаходження та банківські реквізити сторін</w:t>
      </w:r>
    </w:p>
    <w:p w:rsidR="000D7C44" w:rsidRPr="006B638B" w:rsidRDefault="000D7C44" w:rsidP="000D7C44">
      <w:pPr>
        <w:keepNext/>
        <w:keepLines/>
        <w:tabs>
          <w:tab w:val="left" w:pos="4825"/>
        </w:tabs>
        <w:spacing w:after="0" w:line="20" w:lineRule="atLeast"/>
        <w:ind w:firstLine="42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76"/>
      </w:tblGrid>
      <w:tr w:rsidR="000D7C44" w:rsidRPr="006B638B" w:rsidTr="00510467">
        <w:trPr>
          <w:trHeight w:val="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pacing w:after="0" w:line="20" w:lineRule="atLeast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  <w:r w:rsidRPr="006B6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Учасник:</w:t>
            </w:r>
          </w:p>
        </w:tc>
      </w:tr>
      <w:tr w:rsidR="000D7C44" w:rsidRPr="006B638B" w:rsidTr="00510467">
        <w:trPr>
          <w:trHeight w:val="25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44" w:rsidRPr="006B638B" w:rsidRDefault="000D7C44" w:rsidP="006B638B">
            <w:pPr>
              <w:spacing w:after="0" w:line="240" w:lineRule="auto"/>
              <w:ind w:firstLin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некомерційне підприємство «Рудківська лікарня» Рудківської міської ради 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 81440, Львівська обл., Самбірський район., м. Рудки, вул. Шевченка 15А 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>ЄДРПОУ 41045137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МФО 325796 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6B6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623257960000026008300563476  в  </w:t>
            </w: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АТ  «ОЩАДБАНК»                                                 </w:t>
            </w:r>
          </w:p>
          <w:p w:rsidR="000D7C44" w:rsidRPr="006B638B" w:rsidRDefault="000D7C44" w:rsidP="000D7C44">
            <w:pPr>
              <w:snapToGrid w:val="0"/>
              <w:spacing w:after="0" w:line="240" w:lineRule="auto"/>
              <w:ind w:firstLine="42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44" w:rsidRPr="006B638B" w:rsidRDefault="000D7C44" w:rsidP="000D7C44">
            <w:pPr>
              <w:keepNext/>
              <w:tabs>
                <w:tab w:val="left" w:pos="0"/>
              </w:tabs>
              <w:snapToGrid w:val="0"/>
              <w:spacing w:after="0" w:line="240" w:lineRule="auto"/>
              <w:ind w:firstLine="426"/>
              <w:outlineLvl w:val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7C44" w:rsidRPr="006B638B" w:rsidTr="00510467">
        <w:trPr>
          <w:trHeight w:val="48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>_____________/Р.М. Пукало/</w:t>
            </w:r>
          </w:p>
        </w:tc>
        <w:tc>
          <w:tcPr>
            <w:tcW w:w="5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  _____________/______________________ /</w:t>
            </w:r>
          </w:p>
        </w:tc>
      </w:tr>
    </w:tbl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D7C44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6B638B" w:rsidRDefault="006B638B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EA0B21" w:rsidRDefault="00EA0B21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EA0B21" w:rsidRPr="006B638B" w:rsidRDefault="00EA0B21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D7C44" w:rsidRPr="006B638B" w:rsidRDefault="000D7C44" w:rsidP="000D7C44">
      <w:pPr>
        <w:spacing w:after="0" w:line="20" w:lineRule="atLeast"/>
        <w:ind w:left="6379"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lastRenderedPageBreak/>
        <w:t xml:space="preserve">Додаток №1 </w:t>
      </w:r>
    </w:p>
    <w:p w:rsidR="000D7C44" w:rsidRPr="006B638B" w:rsidRDefault="000D7C44" w:rsidP="000D7C44">
      <w:pPr>
        <w:spacing w:after="0" w:line="20" w:lineRule="atLeast"/>
        <w:ind w:left="6379"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638B">
        <w:rPr>
          <w:rFonts w:ascii="Times New Roman" w:hAnsi="Times New Roman" w:cs="Times New Roman"/>
          <w:sz w:val="24"/>
          <w:szCs w:val="24"/>
        </w:rPr>
        <w:t>До Договору №__________ від_____________________</w:t>
      </w:r>
    </w:p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997E02" w:rsidRPr="006B638B" w:rsidRDefault="00997E02" w:rsidP="00997E02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b/>
          <w:sz w:val="24"/>
          <w:szCs w:val="24"/>
          <w:lang w:val="ru-RU"/>
        </w:rPr>
        <w:t>СПЕЦИФІКАЦІЯ</w:t>
      </w:r>
    </w:p>
    <w:p w:rsidR="00997E02" w:rsidRPr="006B638B" w:rsidRDefault="00997E02" w:rsidP="00997E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4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58"/>
        <w:gridCol w:w="941"/>
        <w:gridCol w:w="992"/>
        <w:gridCol w:w="1098"/>
        <w:gridCol w:w="1028"/>
        <w:gridCol w:w="1372"/>
        <w:gridCol w:w="1463"/>
      </w:tblGrid>
      <w:tr w:rsidR="00997E02" w:rsidRPr="006B638B" w:rsidTr="00997E02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без ПДВ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 ПДВ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без ПДВ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997E02" w:rsidRPr="006B638B" w:rsidTr="00997E02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97E02" w:rsidRPr="006B638B" w:rsidTr="00997E02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97E02" w:rsidRPr="006B638B" w:rsidTr="00997E02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97E02" w:rsidRPr="006B638B" w:rsidTr="00997E02">
        <w:trPr>
          <w:trHeight w:val="573"/>
        </w:trPr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без ПДВ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97E02" w:rsidRPr="006B638B" w:rsidTr="00997E02">
        <w:trPr>
          <w:trHeight w:val="573"/>
        </w:trPr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97E02" w:rsidRPr="006B638B" w:rsidTr="00997E02">
        <w:trPr>
          <w:trHeight w:val="573"/>
        </w:trPr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2" w:rsidRPr="006B638B" w:rsidRDefault="00997E02" w:rsidP="005104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63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02" w:rsidRPr="006B638B" w:rsidRDefault="00997E02" w:rsidP="005104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97E02" w:rsidRPr="006B638B" w:rsidRDefault="00997E02" w:rsidP="00997E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76"/>
      </w:tblGrid>
      <w:tr w:rsidR="000D7C44" w:rsidRPr="006B638B" w:rsidTr="00510467">
        <w:trPr>
          <w:trHeight w:val="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pacing w:after="0" w:line="20" w:lineRule="atLeast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</w:t>
            </w:r>
            <w:r w:rsidRPr="006B6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Учасник:</w:t>
            </w:r>
          </w:p>
        </w:tc>
      </w:tr>
      <w:tr w:rsidR="000D7C44" w:rsidRPr="006B638B" w:rsidTr="00510467">
        <w:trPr>
          <w:trHeight w:val="25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38B" w:rsidRDefault="000D7C44" w:rsidP="006B638B">
            <w:pPr>
              <w:spacing w:after="0" w:line="240" w:lineRule="auto"/>
              <w:ind w:firstLin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 «Рудківська лікарня» Рудківської міської ради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 81440, Львівська обл., Самбірський район., м. Рудки, вул. Шевченка 15А 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>ЄДРПОУ 41045137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МФО 325796 </w:t>
            </w:r>
          </w:p>
          <w:p w:rsidR="000D7C44" w:rsidRPr="006B638B" w:rsidRDefault="000D7C44" w:rsidP="006B638B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6B6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623257960000026008300563476    </w:t>
            </w: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АТ  «ОЩАДБАНК»                                                 </w:t>
            </w:r>
          </w:p>
          <w:p w:rsidR="000D7C44" w:rsidRPr="006B638B" w:rsidRDefault="000D7C44" w:rsidP="000D7C44">
            <w:pPr>
              <w:snapToGrid w:val="0"/>
              <w:spacing w:after="0" w:line="240" w:lineRule="auto"/>
              <w:ind w:firstLine="42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44" w:rsidRPr="006B638B" w:rsidRDefault="000D7C44" w:rsidP="000D7C44">
            <w:pPr>
              <w:keepNext/>
              <w:tabs>
                <w:tab w:val="left" w:pos="0"/>
              </w:tabs>
              <w:snapToGrid w:val="0"/>
              <w:spacing w:after="0" w:line="240" w:lineRule="auto"/>
              <w:ind w:firstLine="426"/>
              <w:outlineLvl w:val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7C44" w:rsidRPr="006B638B" w:rsidTr="00510467">
        <w:trPr>
          <w:trHeight w:val="48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>_____________/Р.М. Пукало/</w:t>
            </w:r>
          </w:p>
        </w:tc>
        <w:tc>
          <w:tcPr>
            <w:tcW w:w="5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C44" w:rsidRPr="006B638B" w:rsidRDefault="000D7C44" w:rsidP="000D7C4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</w:rPr>
              <w:t xml:space="preserve">  _____________/______________________ /</w:t>
            </w:r>
          </w:p>
        </w:tc>
      </w:tr>
    </w:tbl>
    <w:p w:rsidR="000D7C44" w:rsidRPr="006B638B" w:rsidRDefault="000D7C44" w:rsidP="000D7C44">
      <w:pPr>
        <w:spacing w:after="0"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8604E4" w:rsidRPr="006B638B" w:rsidRDefault="008604E4" w:rsidP="000D7C44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8604E4" w:rsidRPr="006B638B" w:rsidSect="00EA0B21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82" w:rsidRDefault="00120C82" w:rsidP="006B638B">
      <w:pPr>
        <w:spacing w:after="0" w:line="240" w:lineRule="auto"/>
      </w:pPr>
      <w:r>
        <w:separator/>
      </w:r>
    </w:p>
  </w:endnote>
  <w:endnote w:type="continuationSeparator" w:id="0">
    <w:p w:rsidR="00120C82" w:rsidRDefault="00120C82" w:rsidP="006B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82" w:rsidRDefault="00120C82" w:rsidP="006B638B">
      <w:pPr>
        <w:spacing w:after="0" w:line="240" w:lineRule="auto"/>
      </w:pPr>
      <w:r>
        <w:separator/>
      </w:r>
    </w:p>
  </w:footnote>
  <w:footnote w:type="continuationSeparator" w:id="0">
    <w:p w:rsidR="00120C82" w:rsidRDefault="00120C82" w:rsidP="006B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E9B6239"/>
    <w:multiLevelType w:val="hybridMultilevel"/>
    <w:tmpl w:val="D728BFB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936E9"/>
    <w:multiLevelType w:val="multilevel"/>
    <w:tmpl w:val="7FDCB0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704E2B4D"/>
    <w:multiLevelType w:val="multilevel"/>
    <w:tmpl w:val="78A4945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67"/>
    <w:rsid w:val="000D7C44"/>
    <w:rsid w:val="00120C82"/>
    <w:rsid w:val="003A1B67"/>
    <w:rsid w:val="006B638B"/>
    <w:rsid w:val="00730B70"/>
    <w:rsid w:val="008604E4"/>
    <w:rsid w:val="00997E02"/>
    <w:rsid w:val="00A30296"/>
    <w:rsid w:val="00A536D5"/>
    <w:rsid w:val="00CC6F04"/>
    <w:rsid w:val="00E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C6262-C11A-4237-9770-1A7DA476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E4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0D7C4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0D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0D7C44"/>
    <w:rPr>
      <w:rFonts w:ascii="Courier New" w:eastAsia="Calibri" w:hAnsi="Courier New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semiHidden/>
    <w:unhideWhenUsed/>
    <w:rsid w:val="000D7C44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semiHidden/>
    <w:rsid w:val="000D7C4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0D7C4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B63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B638B"/>
    <w:rPr>
      <w:rFonts w:eastAsia="Times New Roman" w:cs="Calibri"/>
    </w:rPr>
  </w:style>
  <w:style w:type="paragraph" w:styleId="a6">
    <w:name w:val="footer"/>
    <w:basedOn w:val="a"/>
    <w:link w:val="a7"/>
    <w:uiPriority w:val="99"/>
    <w:unhideWhenUsed/>
    <w:rsid w:val="006B63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B638B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9689</Words>
  <Characters>5524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2022-06-23T08:50:00Z</dcterms:created>
  <dcterms:modified xsi:type="dcterms:W3CDTF">2022-06-27T06:42:00Z</dcterms:modified>
</cp:coreProperties>
</file>