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5D3E" w14:textId="77777777" w:rsidR="0093263A" w:rsidRDefault="009550F7" w:rsidP="009550F7">
      <w:pPr>
        <w:jc w:val="center"/>
        <w:rPr>
          <w:b/>
          <w:bCs/>
        </w:rPr>
      </w:pPr>
      <w:r>
        <w:rPr>
          <w:b/>
          <w:bCs/>
        </w:rPr>
        <w:t xml:space="preserve">ДЕРЖАВНЕ ПІДПРИЄМСТВО </w:t>
      </w:r>
    </w:p>
    <w:p w14:paraId="13CC0F49" w14:textId="77777777" w:rsidR="0093263A" w:rsidRDefault="009550F7" w:rsidP="009550F7">
      <w:pPr>
        <w:jc w:val="center"/>
        <w:rPr>
          <w:b/>
          <w:bCs/>
        </w:rPr>
      </w:pPr>
      <w:r>
        <w:rPr>
          <w:b/>
          <w:bCs/>
        </w:rPr>
        <w:t>«ВОЛИНСЬКИЙ</w:t>
      </w:r>
      <w:r w:rsidR="0093263A">
        <w:rPr>
          <w:b/>
          <w:bCs/>
        </w:rPr>
        <w:t xml:space="preserve"> </w:t>
      </w:r>
      <w:r>
        <w:rPr>
          <w:b/>
          <w:bCs/>
        </w:rPr>
        <w:t xml:space="preserve">НАУКОВО-ВИРОБНИЧИЙ ЦЕНТР </w:t>
      </w:r>
    </w:p>
    <w:p w14:paraId="5FBB7EE5" w14:textId="5A488F28" w:rsidR="009550F7" w:rsidRDefault="009550F7" w:rsidP="009550F7">
      <w:pPr>
        <w:jc w:val="center"/>
        <w:rPr>
          <w:b/>
          <w:bCs/>
        </w:rPr>
      </w:pPr>
      <w:r>
        <w:rPr>
          <w:b/>
          <w:bCs/>
        </w:rPr>
        <w:t>СТАНДАРТИЗАЦІЇ,</w:t>
      </w:r>
      <w:r w:rsidR="0093263A">
        <w:rPr>
          <w:b/>
          <w:bCs/>
        </w:rPr>
        <w:t xml:space="preserve"> </w:t>
      </w:r>
      <w:r>
        <w:rPr>
          <w:b/>
          <w:bCs/>
        </w:rPr>
        <w:t>МЕТРОЛОГІЇ ТА СЕРТИФІКАЦІЇ»</w:t>
      </w:r>
    </w:p>
    <w:p w14:paraId="36FFFFA4" w14:textId="77777777" w:rsidR="009550F7" w:rsidRDefault="009550F7" w:rsidP="009550F7">
      <w:pPr>
        <w:ind w:left="4248"/>
        <w:rPr>
          <w:b/>
          <w:bCs/>
        </w:rPr>
      </w:pPr>
    </w:p>
    <w:p w14:paraId="15FF185D" w14:textId="77777777" w:rsidR="009550F7" w:rsidRDefault="009550F7" w:rsidP="009550F7">
      <w:pPr>
        <w:ind w:left="4248"/>
        <w:rPr>
          <w:b/>
          <w:bCs/>
        </w:rPr>
      </w:pPr>
    </w:p>
    <w:p w14:paraId="76565CD5" w14:textId="77777777" w:rsidR="009550F7" w:rsidRDefault="009550F7" w:rsidP="009550F7">
      <w:pPr>
        <w:ind w:left="5664" w:firstLine="708"/>
        <w:rPr>
          <w:b/>
          <w:bCs/>
        </w:rPr>
      </w:pPr>
      <w:r>
        <w:rPr>
          <w:b/>
          <w:bCs/>
        </w:rPr>
        <w:t>ЗАТВЕРДЖЕНО</w:t>
      </w:r>
    </w:p>
    <w:p w14:paraId="3B657273" w14:textId="7476471C" w:rsidR="00453CCF" w:rsidRDefault="009550F7" w:rsidP="009550F7">
      <w:pPr>
        <w:ind w:left="4956" w:firstLine="708"/>
        <w:rPr>
          <w:b/>
          <w:bCs/>
        </w:rPr>
      </w:pPr>
      <w:r>
        <w:rPr>
          <w:b/>
          <w:bCs/>
        </w:rPr>
        <w:t xml:space="preserve">Протоколом </w:t>
      </w:r>
      <w:r w:rsidR="00453CCF">
        <w:rPr>
          <w:b/>
          <w:bCs/>
        </w:rPr>
        <w:t xml:space="preserve">№ </w:t>
      </w:r>
      <w:r w:rsidR="00AD0C09">
        <w:rPr>
          <w:b/>
          <w:bCs/>
        </w:rPr>
        <w:t>28</w:t>
      </w:r>
      <w:r w:rsidR="00453CCF">
        <w:rPr>
          <w:b/>
          <w:bCs/>
        </w:rPr>
        <w:t xml:space="preserve"> від </w:t>
      </w:r>
      <w:r w:rsidR="00AD0C09">
        <w:rPr>
          <w:b/>
          <w:bCs/>
        </w:rPr>
        <w:t>18</w:t>
      </w:r>
      <w:r w:rsidR="00453CCF">
        <w:rPr>
          <w:b/>
          <w:bCs/>
        </w:rPr>
        <w:t>.0</w:t>
      </w:r>
      <w:r w:rsidR="00AD0C09">
        <w:rPr>
          <w:b/>
          <w:bCs/>
        </w:rPr>
        <w:t>5</w:t>
      </w:r>
      <w:r w:rsidR="00453CCF">
        <w:rPr>
          <w:b/>
          <w:bCs/>
        </w:rPr>
        <w:t>.2022 року</w:t>
      </w:r>
    </w:p>
    <w:p w14:paraId="6A34484B" w14:textId="5843C83B" w:rsidR="009550F7" w:rsidRDefault="009550F7" w:rsidP="009550F7">
      <w:pPr>
        <w:ind w:left="4956" w:firstLine="708"/>
        <w:rPr>
          <w:b/>
          <w:bCs/>
        </w:rPr>
      </w:pPr>
      <w:r>
        <w:rPr>
          <w:b/>
          <w:bCs/>
        </w:rPr>
        <w:t>Уповноваженої особи</w:t>
      </w:r>
    </w:p>
    <w:p w14:paraId="72C65B41" w14:textId="77777777" w:rsidR="009550F7" w:rsidRDefault="009550F7" w:rsidP="009550F7">
      <w:pPr>
        <w:ind w:left="4956" w:firstLine="708"/>
        <w:rPr>
          <w:b/>
          <w:bCs/>
        </w:rPr>
      </w:pPr>
      <w:r>
        <w:rPr>
          <w:b/>
          <w:bCs/>
        </w:rPr>
        <w:t>ДП «</w:t>
      </w:r>
      <w:proofErr w:type="spellStart"/>
      <w:r>
        <w:rPr>
          <w:b/>
          <w:bCs/>
        </w:rPr>
        <w:t>Волиньстандартметрологія</w:t>
      </w:r>
      <w:proofErr w:type="spellEnd"/>
      <w:r>
        <w:rPr>
          <w:b/>
          <w:bCs/>
        </w:rPr>
        <w:t xml:space="preserve">»  </w:t>
      </w:r>
    </w:p>
    <w:p w14:paraId="3EA7D00A" w14:textId="77777777" w:rsidR="009550F7" w:rsidRDefault="009550F7" w:rsidP="009550F7">
      <w:pPr>
        <w:rPr>
          <w:b/>
          <w:bCs/>
        </w:rPr>
      </w:pPr>
      <w:r>
        <w:rPr>
          <w:b/>
          <w:bCs/>
        </w:rPr>
        <w:tab/>
      </w:r>
      <w:r>
        <w:rPr>
          <w:b/>
          <w:bCs/>
        </w:rPr>
        <w:tab/>
      </w:r>
    </w:p>
    <w:p w14:paraId="46E4DA30" w14:textId="0611304A" w:rsidR="009550F7" w:rsidRPr="008034DF" w:rsidRDefault="009550F7" w:rsidP="009550F7">
      <w:pPr>
        <w:ind w:left="4956" w:firstLine="708"/>
        <w:rPr>
          <w:b/>
          <w:bCs/>
        </w:rPr>
      </w:pPr>
      <w:r>
        <w:rPr>
          <w:b/>
          <w:bCs/>
        </w:rPr>
        <w:t>Дячук</w:t>
      </w:r>
      <w:r w:rsidR="00453CCF">
        <w:rPr>
          <w:b/>
          <w:bCs/>
        </w:rPr>
        <w:t xml:space="preserve"> Р.О.</w:t>
      </w:r>
    </w:p>
    <w:p w14:paraId="527DA51C" w14:textId="77777777" w:rsidR="009550F7" w:rsidRDefault="009550F7" w:rsidP="009550F7">
      <w:pPr>
        <w:ind w:left="320"/>
        <w:rPr>
          <w:b/>
          <w:bCs/>
        </w:rPr>
      </w:pPr>
    </w:p>
    <w:p w14:paraId="3934058E" w14:textId="77777777" w:rsidR="009550F7" w:rsidRDefault="009550F7" w:rsidP="009550F7">
      <w:pPr>
        <w:ind w:left="320"/>
        <w:rPr>
          <w:b/>
          <w:bCs/>
        </w:rPr>
      </w:pPr>
    </w:p>
    <w:p w14:paraId="1BC5DF05" w14:textId="77777777" w:rsidR="009550F7" w:rsidRDefault="009550F7" w:rsidP="009550F7">
      <w:pPr>
        <w:ind w:left="320"/>
        <w:rPr>
          <w:b/>
          <w:bCs/>
        </w:rPr>
      </w:pPr>
    </w:p>
    <w:p w14:paraId="110992C5" w14:textId="77777777" w:rsidR="009550F7" w:rsidRDefault="009550F7" w:rsidP="009550F7">
      <w:pPr>
        <w:ind w:left="320"/>
        <w:rPr>
          <w:b/>
          <w:bCs/>
        </w:rPr>
      </w:pPr>
    </w:p>
    <w:p w14:paraId="37503BC6" w14:textId="0176A382" w:rsidR="009550F7" w:rsidRDefault="009550F7" w:rsidP="009550F7">
      <w:pPr>
        <w:ind w:left="320"/>
        <w:rPr>
          <w:b/>
          <w:bCs/>
        </w:rPr>
      </w:pPr>
    </w:p>
    <w:p w14:paraId="3F6B51D9" w14:textId="77777777" w:rsidR="00453CCF" w:rsidRDefault="00453CCF" w:rsidP="009550F7">
      <w:pPr>
        <w:ind w:left="320"/>
        <w:rPr>
          <w:b/>
          <w:bCs/>
        </w:rPr>
      </w:pPr>
    </w:p>
    <w:p w14:paraId="1C11FB37" w14:textId="77777777" w:rsidR="009550F7" w:rsidRDefault="009550F7" w:rsidP="009550F7">
      <w:pPr>
        <w:ind w:left="320"/>
        <w:rPr>
          <w:b/>
          <w:bCs/>
        </w:rPr>
      </w:pPr>
    </w:p>
    <w:p w14:paraId="78DF301D" w14:textId="77777777" w:rsidR="009550F7" w:rsidRDefault="009550F7" w:rsidP="009550F7">
      <w:pPr>
        <w:jc w:val="center"/>
        <w:rPr>
          <w:b/>
          <w:bCs/>
        </w:rPr>
      </w:pPr>
    </w:p>
    <w:tbl>
      <w:tblPr>
        <w:tblW w:w="0" w:type="auto"/>
        <w:tblLayout w:type="fixed"/>
        <w:tblLook w:val="04A0" w:firstRow="1" w:lastRow="0" w:firstColumn="1" w:lastColumn="0" w:noHBand="0" w:noVBand="1"/>
      </w:tblPr>
      <w:tblGrid>
        <w:gridCol w:w="9847"/>
      </w:tblGrid>
      <w:tr w:rsidR="009550F7" w14:paraId="03179CCA" w14:textId="77777777" w:rsidTr="00FC37A8">
        <w:tc>
          <w:tcPr>
            <w:tcW w:w="9847" w:type="dxa"/>
          </w:tcPr>
          <w:p w14:paraId="2545BF26" w14:textId="77777777" w:rsidR="009550F7" w:rsidRPr="008034DF" w:rsidRDefault="009550F7" w:rsidP="00FC37A8">
            <w:pPr>
              <w:jc w:val="center"/>
              <w:rPr>
                <w:sz w:val="32"/>
                <w:szCs w:val="32"/>
              </w:rPr>
            </w:pPr>
            <w:r>
              <w:rPr>
                <w:b/>
                <w:bCs/>
                <w:color w:val="000000"/>
                <w:sz w:val="32"/>
                <w:szCs w:val="32"/>
              </w:rPr>
              <w:t xml:space="preserve">           </w:t>
            </w:r>
            <w:r w:rsidRPr="008034DF">
              <w:rPr>
                <w:b/>
                <w:bCs/>
                <w:color w:val="000000"/>
                <w:sz w:val="32"/>
                <w:szCs w:val="32"/>
              </w:rPr>
              <w:t>ТЕНДЕРНА ДОКУМЕНТАЦІЯ</w:t>
            </w:r>
          </w:p>
          <w:p w14:paraId="7FC2DCF5" w14:textId="77777777" w:rsidR="009550F7" w:rsidRPr="008034DF" w:rsidRDefault="009550F7" w:rsidP="00FC37A8">
            <w:pPr>
              <w:spacing w:before="240"/>
              <w:jc w:val="center"/>
              <w:rPr>
                <w:sz w:val="28"/>
                <w:szCs w:val="28"/>
              </w:rPr>
            </w:pPr>
            <w:r>
              <w:rPr>
                <w:b/>
                <w:bCs/>
                <w:color w:val="000000"/>
                <w:sz w:val="28"/>
                <w:szCs w:val="28"/>
              </w:rPr>
              <w:t xml:space="preserve">          </w:t>
            </w:r>
            <w:r w:rsidRPr="008034DF">
              <w:rPr>
                <w:b/>
                <w:bCs/>
                <w:color w:val="000000"/>
                <w:sz w:val="28"/>
                <w:szCs w:val="28"/>
              </w:rPr>
              <w:t> </w:t>
            </w:r>
            <w:r w:rsidRPr="008034DF">
              <w:rPr>
                <w:color w:val="000000"/>
                <w:sz w:val="28"/>
                <w:szCs w:val="28"/>
              </w:rPr>
              <w:t>по процедурі</w:t>
            </w:r>
            <w:r w:rsidRPr="008034DF">
              <w:rPr>
                <w:b/>
                <w:bCs/>
                <w:color w:val="000000"/>
                <w:sz w:val="28"/>
                <w:szCs w:val="28"/>
              </w:rPr>
              <w:t xml:space="preserve"> ВІДКРИТІ ТОРГИ</w:t>
            </w:r>
          </w:p>
          <w:p w14:paraId="71A3A022" w14:textId="2C935B01" w:rsidR="009550F7" w:rsidRPr="008034DF" w:rsidRDefault="009550F7" w:rsidP="00FC37A8">
            <w:pPr>
              <w:spacing w:line="276" w:lineRule="auto"/>
              <w:jc w:val="center"/>
              <w:rPr>
                <w:b/>
                <w:bCs/>
                <w:sz w:val="28"/>
                <w:szCs w:val="28"/>
                <w:lang w:eastAsia="en-US"/>
              </w:rPr>
            </w:pPr>
            <w:r>
              <w:rPr>
                <w:sz w:val="28"/>
                <w:szCs w:val="28"/>
              </w:rPr>
              <w:t xml:space="preserve">            </w:t>
            </w:r>
            <w:r w:rsidRPr="008034DF">
              <w:rPr>
                <w:sz w:val="28"/>
                <w:szCs w:val="28"/>
              </w:rPr>
              <w:t xml:space="preserve">на закупівлю </w:t>
            </w:r>
            <w:r w:rsidR="008C4442" w:rsidRPr="008C4442">
              <w:rPr>
                <w:b/>
                <w:bCs/>
                <w:sz w:val="28"/>
                <w:szCs w:val="28"/>
              </w:rPr>
              <w:t>Послуг</w:t>
            </w:r>
            <w:r w:rsidRPr="008034DF">
              <w:rPr>
                <w:b/>
                <w:bCs/>
                <w:sz w:val="28"/>
                <w:szCs w:val="28"/>
                <w:lang w:eastAsia="en-US"/>
              </w:rPr>
              <w:t xml:space="preserve">             </w:t>
            </w:r>
          </w:p>
          <w:p w14:paraId="2D431F61" w14:textId="77777777" w:rsidR="009550F7" w:rsidRDefault="009550F7" w:rsidP="00FC37A8">
            <w:pPr>
              <w:spacing w:line="276" w:lineRule="auto"/>
              <w:jc w:val="center"/>
              <w:rPr>
                <w:b/>
                <w:bCs/>
                <w:szCs w:val="28"/>
                <w:lang w:eastAsia="en-US"/>
              </w:rPr>
            </w:pPr>
            <w:r>
              <w:rPr>
                <w:b/>
                <w:bCs/>
                <w:sz w:val="28"/>
                <w:szCs w:val="28"/>
                <w:lang w:eastAsia="en-US"/>
              </w:rPr>
              <w:t xml:space="preserve"> </w:t>
            </w:r>
          </w:p>
        </w:tc>
      </w:tr>
    </w:tbl>
    <w:p w14:paraId="3BE6AEF9" w14:textId="77777777" w:rsidR="009550F7" w:rsidRDefault="009550F7" w:rsidP="009550F7">
      <w:pPr>
        <w:jc w:val="center"/>
        <w:rPr>
          <w:b/>
          <w:bCs/>
          <w:sz w:val="28"/>
          <w:szCs w:val="28"/>
        </w:rPr>
      </w:pPr>
      <w:r>
        <w:rPr>
          <w:b/>
          <w:bCs/>
          <w:sz w:val="28"/>
          <w:szCs w:val="28"/>
        </w:rPr>
        <w:t>Предмет закупівлі:</w:t>
      </w:r>
    </w:p>
    <w:p w14:paraId="38FCEEFA" w14:textId="7892AA7F" w:rsidR="008C4442" w:rsidRPr="008C4442" w:rsidRDefault="008C4442" w:rsidP="008C4442">
      <w:pPr>
        <w:jc w:val="center"/>
        <w:rPr>
          <w:b/>
          <w:color w:val="000000"/>
          <w:sz w:val="32"/>
          <w:szCs w:val="32"/>
        </w:rPr>
      </w:pPr>
      <w:r w:rsidRPr="008C4442">
        <w:rPr>
          <w:b/>
          <w:color w:val="000000"/>
          <w:sz w:val="32"/>
          <w:szCs w:val="32"/>
        </w:rPr>
        <w:t>ДК 021:2015  50430000-8 «</w:t>
      </w:r>
      <w:r w:rsidRPr="008C4442">
        <w:rPr>
          <w:b/>
          <w:sz w:val="32"/>
          <w:szCs w:val="32"/>
        </w:rPr>
        <w:t>Послуги з ремонтування і технічного обслуговування високоточного обладнання</w:t>
      </w:r>
      <w:r w:rsidRPr="008C4442">
        <w:rPr>
          <w:b/>
          <w:color w:val="000000"/>
          <w:sz w:val="32"/>
          <w:szCs w:val="32"/>
        </w:rPr>
        <w:t>»</w:t>
      </w:r>
    </w:p>
    <w:p w14:paraId="5B8FDC22" w14:textId="24D44B32" w:rsidR="008C4442" w:rsidRDefault="008C4442" w:rsidP="00FA1E9A">
      <w:pPr>
        <w:jc w:val="center"/>
        <w:rPr>
          <w:b/>
          <w:noProof/>
          <w:sz w:val="36"/>
          <w:szCs w:val="36"/>
          <w:lang w:eastAsia="en-US"/>
        </w:rPr>
      </w:pPr>
      <w:r w:rsidRPr="008C4442">
        <w:rPr>
          <w:b/>
          <w:color w:val="000000"/>
          <w:sz w:val="32"/>
          <w:szCs w:val="32"/>
        </w:rPr>
        <w:t>(</w:t>
      </w:r>
      <w:r w:rsidR="00793956">
        <w:rPr>
          <w:b/>
          <w:color w:val="000000"/>
          <w:sz w:val="32"/>
          <w:szCs w:val="32"/>
        </w:rPr>
        <w:t xml:space="preserve">послуги з калібрування </w:t>
      </w:r>
      <w:r w:rsidR="00183B69">
        <w:rPr>
          <w:b/>
          <w:color w:val="000000"/>
          <w:sz w:val="32"/>
          <w:szCs w:val="32"/>
        </w:rPr>
        <w:t>засобів вимірювальної техніки</w:t>
      </w:r>
      <w:r w:rsidR="00793956">
        <w:rPr>
          <w:b/>
          <w:bCs/>
          <w:color w:val="000000"/>
          <w:sz w:val="32"/>
          <w:szCs w:val="32"/>
        </w:rPr>
        <w:t>)</w:t>
      </w:r>
    </w:p>
    <w:p w14:paraId="247F1792" w14:textId="77777777" w:rsidR="009550F7" w:rsidRDefault="009550F7" w:rsidP="009550F7">
      <w:pPr>
        <w:jc w:val="center"/>
        <w:rPr>
          <w:b/>
          <w:color w:val="000000"/>
          <w:sz w:val="28"/>
          <w:szCs w:val="28"/>
        </w:rPr>
      </w:pPr>
    </w:p>
    <w:p w14:paraId="3AB7F98E" w14:textId="77777777" w:rsidR="009550F7" w:rsidRDefault="009550F7" w:rsidP="0095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14:paraId="3EED9B4C" w14:textId="77777777" w:rsidR="009550F7" w:rsidRDefault="009550F7" w:rsidP="009550F7">
      <w:pPr>
        <w:shd w:val="clear" w:color="auto" w:fill="FFFFFF"/>
        <w:jc w:val="center"/>
        <w:rPr>
          <w:b/>
          <w:bCs/>
          <w:sz w:val="28"/>
          <w:szCs w:val="28"/>
        </w:rPr>
      </w:pPr>
    </w:p>
    <w:p w14:paraId="3C6B7CDD" w14:textId="77777777" w:rsidR="009550F7" w:rsidRDefault="009550F7" w:rsidP="009550F7">
      <w:pPr>
        <w:shd w:val="clear" w:color="auto" w:fill="FFFFFF"/>
        <w:jc w:val="center"/>
        <w:rPr>
          <w:b/>
          <w:bCs/>
          <w:sz w:val="28"/>
          <w:szCs w:val="28"/>
        </w:rPr>
      </w:pPr>
    </w:p>
    <w:p w14:paraId="1C8DB0E9" w14:textId="77777777" w:rsidR="009550F7" w:rsidRDefault="009550F7" w:rsidP="009550F7">
      <w:pPr>
        <w:jc w:val="center"/>
        <w:rPr>
          <w:b/>
          <w:bCs/>
          <w:sz w:val="28"/>
          <w:szCs w:val="28"/>
        </w:rPr>
      </w:pPr>
    </w:p>
    <w:p w14:paraId="02C8A7AD" w14:textId="77777777" w:rsidR="009550F7" w:rsidRDefault="009550F7" w:rsidP="009550F7">
      <w:pPr>
        <w:jc w:val="center"/>
        <w:rPr>
          <w:b/>
          <w:bCs/>
          <w:sz w:val="36"/>
          <w:szCs w:val="36"/>
        </w:rPr>
      </w:pPr>
    </w:p>
    <w:p w14:paraId="66D557D6" w14:textId="77777777" w:rsidR="009550F7" w:rsidRDefault="009550F7" w:rsidP="009550F7">
      <w:pPr>
        <w:jc w:val="center"/>
        <w:rPr>
          <w:b/>
          <w:bCs/>
          <w:sz w:val="28"/>
          <w:szCs w:val="28"/>
        </w:rPr>
      </w:pPr>
    </w:p>
    <w:p w14:paraId="21978B3B" w14:textId="77777777" w:rsidR="009550F7" w:rsidRDefault="009550F7" w:rsidP="009550F7">
      <w:pPr>
        <w:jc w:val="center"/>
        <w:rPr>
          <w:b/>
          <w:bCs/>
          <w:sz w:val="28"/>
          <w:szCs w:val="28"/>
        </w:rPr>
      </w:pPr>
    </w:p>
    <w:p w14:paraId="4DC522C9" w14:textId="77777777" w:rsidR="009550F7" w:rsidRDefault="009550F7" w:rsidP="009550F7">
      <w:pPr>
        <w:jc w:val="center"/>
        <w:rPr>
          <w:b/>
          <w:bCs/>
          <w:sz w:val="28"/>
          <w:szCs w:val="28"/>
        </w:rPr>
      </w:pPr>
    </w:p>
    <w:p w14:paraId="1ED45662" w14:textId="3B12FDE5" w:rsidR="009550F7" w:rsidRDefault="009550F7" w:rsidP="009550F7">
      <w:pPr>
        <w:jc w:val="center"/>
        <w:rPr>
          <w:b/>
          <w:bCs/>
          <w:sz w:val="28"/>
          <w:szCs w:val="28"/>
        </w:rPr>
      </w:pPr>
    </w:p>
    <w:p w14:paraId="5302AD84" w14:textId="77777777" w:rsidR="009550F7" w:rsidRDefault="009550F7" w:rsidP="009550F7">
      <w:pPr>
        <w:jc w:val="center"/>
        <w:rPr>
          <w:b/>
          <w:bCs/>
          <w:sz w:val="28"/>
          <w:szCs w:val="28"/>
        </w:rPr>
      </w:pPr>
    </w:p>
    <w:p w14:paraId="625C2BE2" w14:textId="050C554C" w:rsidR="00453CCF" w:rsidRDefault="00453CCF" w:rsidP="009550F7">
      <w:pPr>
        <w:jc w:val="center"/>
        <w:rPr>
          <w:b/>
          <w:bCs/>
          <w:sz w:val="28"/>
          <w:szCs w:val="28"/>
        </w:rPr>
      </w:pPr>
    </w:p>
    <w:p w14:paraId="4530F011" w14:textId="4F373319" w:rsidR="00453CCF" w:rsidRDefault="00453CCF" w:rsidP="009550F7">
      <w:pPr>
        <w:jc w:val="center"/>
        <w:rPr>
          <w:b/>
          <w:bCs/>
          <w:sz w:val="28"/>
          <w:szCs w:val="28"/>
        </w:rPr>
      </w:pPr>
    </w:p>
    <w:p w14:paraId="13B0241F" w14:textId="67666B29" w:rsidR="00793956" w:rsidRDefault="00793956" w:rsidP="009550F7">
      <w:pPr>
        <w:jc w:val="center"/>
        <w:rPr>
          <w:b/>
          <w:bCs/>
          <w:sz w:val="28"/>
          <w:szCs w:val="28"/>
        </w:rPr>
      </w:pPr>
    </w:p>
    <w:p w14:paraId="5F2A030C" w14:textId="77777777" w:rsidR="00793956" w:rsidRDefault="00793956" w:rsidP="009550F7">
      <w:pPr>
        <w:jc w:val="center"/>
        <w:rPr>
          <w:b/>
          <w:bCs/>
          <w:sz w:val="28"/>
          <w:szCs w:val="28"/>
        </w:rPr>
      </w:pPr>
    </w:p>
    <w:p w14:paraId="0765736E" w14:textId="77777777" w:rsidR="009550F7" w:rsidRDefault="009550F7" w:rsidP="009550F7">
      <w:pPr>
        <w:jc w:val="center"/>
        <w:rPr>
          <w:b/>
          <w:bCs/>
          <w:sz w:val="22"/>
          <w:szCs w:val="22"/>
        </w:rPr>
      </w:pPr>
    </w:p>
    <w:p w14:paraId="6306B148" w14:textId="77777777" w:rsidR="009550F7" w:rsidRDefault="009550F7" w:rsidP="009550F7">
      <w:pPr>
        <w:jc w:val="center"/>
      </w:pPr>
      <w:r>
        <w:t>м. Луцьк – 2022</w:t>
      </w:r>
    </w:p>
    <w:p w14:paraId="67F40AF1" w14:textId="60365500" w:rsidR="007D6063" w:rsidRDefault="007D6063"/>
    <w:tbl>
      <w:tblPr>
        <w:tblStyle w:val="a3"/>
        <w:tblW w:w="9629" w:type="dxa"/>
        <w:jc w:val="center"/>
        <w:tblLook w:val="04A0" w:firstRow="1" w:lastRow="0" w:firstColumn="1" w:lastColumn="0" w:noHBand="0" w:noVBand="1"/>
      </w:tblPr>
      <w:tblGrid>
        <w:gridCol w:w="704"/>
        <w:gridCol w:w="2835"/>
        <w:gridCol w:w="6090"/>
      </w:tblGrid>
      <w:tr w:rsidR="001A425A" w:rsidRPr="00043F7F" w14:paraId="12B680D8" w14:textId="77777777" w:rsidTr="00FC37A8">
        <w:trPr>
          <w:trHeight w:val="416"/>
          <w:jc w:val="center"/>
        </w:trPr>
        <w:tc>
          <w:tcPr>
            <w:tcW w:w="704" w:type="dxa"/>
            <w:vAlign w:val="center"/>
          </w:tcPr>
          <w:p w14:paraId="6D65AE83" w14:textId="77777777" w:rsidR="001A425A" w:rsidRPr="00043F7F" w:rsidRDefault="001A425A" w:rsidP="00FC37A8">
            <w:pPr>
              <w:jc w:val="center"/>
            </w:pPr>
            <w:r w:rsidRPr="00043F7F">
              <w:lastRenderedPageBreak/>
              <w:t>№</w:t>
            </w:r>
          </w:p>
        </w:tc>
        <w:tc>
          <w:tcPr>
            <w:tcW w:w="8925" w:type="dxa"/>
            <w:gridSpan w:val="2"/>
            <w:vAlign w:val="center"/>
          </w:tcPr>
          <w:p w14:paraId="70E4C069" w14:textId="77777777" w:rsidR="001A425A" w:rsidRPr="005A4DFC" w:rsidRDefault="001A425A" w:rsidP="00FC37A8">
            <w:pPr>
              <w:jc w:val="center"/>
              <w:rPr>
                <w:b/>
                <w:bCs/>
              </w:rPr>
            </w:pPr>
            <w:r w:rsidRPr="005A4DFC">
              <w:rPr>
                <w:b/>
                <w:bCs/>
              </w:rPr>
              <w:t>Розділ 1. Загальні положення</w:t>
            </w:r>
          </w:p>
        </w:tc>
      </w:tr>
      <w:tr w:rsidR="001A425A" w:rsidRPr="00043F7F" w14:paraId="73FC2C70" w14:textId="77777777" w:rsidTr="00FC37A8">
        <w:trPr>
          <w:trHeight w:val="411"/>
          <w:jc w:val="center"/>
        </w:trPr>
        <w:tc>
          <w:tcPr>
            <w:tcW w:w="704" w:type="dxa"/>
            <w:vAlign w:val="center"/>
          </w:tcPr>
          <w:p w14:paraId="7E79AC51" w14:textId="77777777" w:rsidR="001A425A" w:rsidRPr="00043F7F" w:rsidRDefault="001A425A" w:rsidP="00FC37A8">
            <w:pPr>
              <w:jc w:val="center"/>
            </w:pPr>
            <w:r w:rsidRPr="00043F7F">
              <w:t>1</w:t>
            </w:r>
          </w:p>
        </w:tc>
        <w:tc>
          <w:tcPr>
            <w:tcW w:w="2835" w:type="dxa"/>
            <w:vAlign w:val="center"/>
          </w:tcPr>
          <w:p w14:paraId="1CD49511" w14:textId="77777777" w:rsidR="001A425A" w:rsidRPr="00043F7F" w:rsidRDefault="001A425A" w:rsidP="00FC37A8">
            <w:pPr>
              <w:jc w:val="center"/>
            </w:pPr>
            <w:r w:rsidRPr="00043F7F">
              <w:t>2</w:t>
            </w:r>
          </w:p>
        </w:tc>
        <w:tc>
          <w:tcPr>
            <w:tcW w:w="6090" w:type="dxa"/>
            <w:vAlign w:val="center"/>
          </w:tcPr>
          <w:p w14:paraId="2267678C" w14:textId="77777777" w:rsidR="001A425A" w:rsidRPr="00043F7F" w:rsidRDefault="001A425A" w:rsidP="00FC37A8">
            <w:pPr>
              <w:jc w:val="center"/>
            </w:pPr>
            <w:r w:rsidRPr="00043F7F">
              <w:t>3</w:t>
            </w:r>
          </w:p>
        </w:tc>
      </w:tr>
      <w:tr w:rsidR="001A425A" w:rsidRPr="00043F7F" w14:paraId="2D9388E5" w14:textId="77777777" w:rsidTr="00FC37A8">
        <w:trPr>
          <w:trHeight w:val="1119"/>
          <w:jc w:val="center"/>
        </w:trPr>
        <w:tc>
          <w:tcPr>
            <w:tcW w:w="704" w:type="dxa"/>
          </w:tcPr>
          <w:p w14:paraId="2C41C8F0" w14:textId="77777777" w:rsidR="001A425A" w:rsidRPr="00043F7F" w:rsidRDefault="001A425A" w:rsidP="00FC37A8">
            <w:pPr>
              <w:jc w:val="center"/>
            </w:pPr>
            <w:r w:rsidRPr="00043F7F">
              <w:rPr>
                <w:color w:val="000000"/>
              </w:rPr>
              <w:t>1</w:t>
            </w:r>
          </w:p>
        </w:tc>
        <w:tc>
          <w:tcPr>
            <w:tcW w:w="2835" w:type="dxa"/>
          </w:tcPr>
          <w:p w14:paraId="72C66997" w14:textId="77777777" w:rsidR="001A425A" w:rsidRPr="00043F7F" w:rsidRDefault="001A425A" w:rsidP="00FC37A8">
            <w:r w:rsidRPr="00043F7F">
              <w:rPr>
                <w:b/>
                <w:bCs/>
                <w:color w:val="000000"/>
              </w:rPr>
              <w:t>Терміни, які вживаються в тендерній документації</w:t>
            </w:r>
          </w:p>
        </w:tc>
        <w:tc>
          <w:tcPr>
            <w:tcW w:w="6090" w:type="dxa"/>
          </w:tcPr>
          <w:p w14:paraId="40CDADDB" w14:textId="77777777" w:rsidR="001A425A" w:rsidRPr="00332B53" w:rsidRDefault="001A425A" w:rsidP="00FC37A8">
            <w:pPr>
              <w:jc w:val="both"/>
            </w:pPr>
            <w:r w:rsidRPr="00332B53">
              <w:rPr>
                <w:color w:val="000000"/>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1A425A" w:rsidRPr="00043F7F" w14:paraId="0D7AEA1D" w14:textId="77777777" w:rsidTr="00FC37A8">
        <w:trPr>
          <w:trHeight w:val="1119"/>
          <w:jc w:val="center"/>
        </w:trPr>
        <w:tc>
          <w:tcPr>
            <w:tcW w:w="704" w:type="dxa"/>
          </w:tcPr>
          <w:p w14:paraId="0FF786F8" w14:textId="77777777" w:rsidR="001A425A" w:rsidRPr="00043F7F" w:rsidRDefault="001A425A" w:rsidP="00FC37A8">
            <w:pPr>
              <w:jc w:val="center"/>
            </w:pPr>
            <w:r w:rsidRPr="00043F7F">
              <w:rPr>
                <w:color w:val="000000"/>
              </w:rPr>
              <w:t>2</w:t>
            </w:r>
          </w:p>
        </w:tc>
        <w:tc>
          <w:tcPr>
            <w:tcW w:w="2835" w:type="dxa"/>
          </w:tcPr>
          <w:p w14:paraId="2601A067" w14:textId="77777777" w:rsidR="001A425A" w:rsidRPr="00043F7F" w:rsidRDefault="001A425A" w:rsidP="00FC37A8">
            <w:r w:rsidRPr="00043F7F">
              <w:rPr>
                <w:b/>
                <w:bCs/>
                <w:color w:val="000000"/>
              </w:rPr>
              <w:t>Інформація про замовника торгів</w:t>
            </w:r>
          </w:p>
        </w:tc>
        <w:tc>
          <w:tcPr>
            <w:tcW w:w="6090" w:type="dxa"/>
          </w:tcPr>
          <w:p w14:paraId="27734DC3" w14:textId="77777777" w:rsidR="001A425A" w:rsidRPr="00043F7F" w:rsidRDefault="001A425A" w:rsidP="00FC37A8">
            <w:pPr>
              <w:jc w:val="both"/>
            </w:pPr>
            <w:r w:rsidRPr="00043F7F">
              <w:rPr>
                <w:color w:val="000000"/>
              </w:rPr>
              <w:t> </w:t>
            </w:r>
          </w:p>
        </w:tc>
      </w:tr>
      <w:tr w:rsidR="001A425A" w:rsidRPr="00043F7F" w14:paraId="26C2F472" w14:textId="77777777" w:rsidTr="00FC37A8">
        <w:trPr>
          <w:trHeight w:val="1119"/>
          <w:jc w:val="center"/>
        </w:trPr>
        <w:tc>
          <w:tcPr>
            <w:tcW w:w="704" w:type="dxa"/>
          </w:tcPr>
          <w:p w14:paraId="3F741DD2" w14:textId="77777777" w:rsidR="001A425A" w:rsidRPr="00043F7F" w:rsidRDefault="001A425A" w:rsidP="00FC37A8">
            <w:pPr>
              <w:jc w:val="center"/>
            </w:pPr>
            <w:r w:rsidRPr="00043F7F">
              <w:rPr>
                <w:color w:val="000000"/>
              </w:rPr>
              <w:t>2.1</w:t>
            </w:r>
          </w:p>
        </w:tc>
        <w:tc>
          <w:tcPr>
            <w:tcW w:w="2835" w:type="dxa"/>
          </w:tcPr>
          <w:p w14:paraId="64A8DF79" w14:textId="77777777" w:rsidR="001A425A" w:rsidRPr="00043F7F" w:rsidRDefault="001A425A" w:rsidP="00FC37A8">
            <w:r w:rsidRPr="00043F7F">
              <w:rPr>
                <w:color w:val="000000"/>
              </w:rPr>
              <w:t>повне найменування</w:t>
            </w:r>
          </w:p>
        </w:tc>
        <w:tc>
          <w:tcPr>
            <w:tcW w:w="6090" w:type="dxa"/>
          </w:tcPr>
          <w:p w14:paraId="3D920B29" w14:textId="377932D1" w:rsidR="001A425A" w:rsidRPr="001A425A" w:rsidRDefault="001A425A" w:rsidP="00FC37A8">
            <w:pPr>
              <w:jc w:val="both"/>
              <w:rPr>
                <w:bCs/>
                <w:i/>
                <w:iCs/>
              </w:rPr>
            </w:pPr>
            <w:r w:rsidRPr="001A425A">
              <w:rPr>
                <w:bCs/>
                <w:lang w:eastAsia="en-US"/>
              </w:rPr>
              <w:t>Державне підприємство «Волинський науково-виробничий центр стандартизації, метрології та сертифікації»</w:t>
            </w:r>
            <w:r w:rsidR="00453CCF">
              <w:rPr>
                <w:bCs/>
                <w:lang w:eastAsia="en-US"/>
              </w:rPr>
              <w:t>, код ЄДРПОУ 02568058</w:t>
            </w:r>
          </w:p>
        </w:tc>
      </w:tr>
      <w:tr w:rsidR="001A425A" w:rsidRPr="00043F7F" w14:paraId="3933C76D" w14:textId="77777777" w:rsidTr="001A425A">
        <w:trPr>
          <w:trHeight w:val="722"/>
          <w:jc w:val="center"/>
        </w:trPr>
        <w:tc>
          <w:tcPr>
            <w:tcW w:w="704" w:type="dxa"/>
          </w:tcPr>
          <w:p w14:paraId="20287702" w14:textId="77777777" w:rsidR="001A425A" w:rsidRPr="00043F7F" w:rsidRDefault="001A425A" w:rsidP="00FC37A8">
            <w:pPr>
              <w:jc w:val="center"/>
            </w:pPr>
            <w:r w:rsidRPr="00043F7F">
              <w:rPr>
                <w:color w:val="000000"/>
              </w:rPr>
              <w:t>2.2</w:t>
            </w:r>
          </w:p>
        </w:tc>
        <w:tc>
          <w:tcPr>
            <w:tcW w:w="2835" w:type="dxa"/>
          </w:tcPr>
          <w:p w14:paraId="4B6A470A" w14:textId="77777777" w:rsidR="001A425A" w:rsidRPr="00043F7F" w:rsidRDefault="001A425A" w:rsidP="00FC37A8">
            <w:r w:rsidRPr="00043F7F">
              <w:rPr>
                <w:color w:val="000000"/>
              </w:rPr>
              <w:t>місцезнаходження</w:t>
            </w:r>
          </w:p>
        </w:tc>
        <w:tc>
          <w:tcPr>
            <w:tcW w:w="6090" w:type="dxa"/>
          </w:tcPr>
          <w:p w14:paraId="47343721" w14:textId="0AE48509" w:rsidR="001A425A" w:rsidRPr="00043F7F" w:rsidRDefault="001A425A" w:rsidP="00FC37A8">
            <w:pPr>
              <w:jc w:val="both"/>
            </w:pPr>
            <w:r>
              <w:rPr>
                <w:lang w:eastAsia="en-US"/>
              </w:rPr>
              <w:t xml:space="preserve">43000, м. Луцьк, </w:t>
            </w:r>
            <w:proofErr w:type="spellStart"/>
            <w:r>
              <w:rPr>
                <w:lang w:eastAsia="en-US"/>
              </w:rPr>
              <w:t>вул.Світла</w:t>
            </w:r>
            <w:proofErr w:type="spellEnd"/>
            <w:r>
              <w:rPr>
                <w:lang w:eastAsia="en-US"/>
              </w:rPr>
              <w:t xml:space="preserve">, 4 </w:t>
            </w:r>
            <w:proofErr w:type="spellStart"/>
            <w:r>
              <w:rPr>
                <w:lang w:eastAsia="en-US"/>
              </w:rPr>
              <w:t>тел</w:t>
            </w:r>
            <w:proofErr w:type="spellEnd"/>
            <w:r>
              <w:rPr>
                <w:lang w:eastAsia="en-US"/>
              </w:rPr>
              <w:t>./факс (0332) 28-15-88</w:t>
            </w:r>
          </w:p>
        </w:tc>
      </w:tr>
      <w:tr w:rsidR="001A425A" w:rsidRPr="00043F7F" w14:paraId="3C08672F" w14:textId="77777777" w:rsidTr="00FC37A8">
        <w:trPr>
          <w:trHeight w:val="1119"/>
          <w:jc w:val="center"/>
        </w:trPr>
        <w:tc>
          <w:tcPr>
            <w:tcW w:w="704" w:type="dxa"/>
          </w:tcPr>
          <w:p w14:paraId="127683A8" w14:textId="77777777" w:rsidR="001A425A" w:rsidRPr="00043F7F" w:rsidRDefault="001A425A" w:rsidP="00FC37A8">
            <w:pPr>
              <w:jc w:val="center"/>
            </w:pPr>
            <w:r w:rsidRPr="00043F7F">
              <w:rPr>
                <w:color w:val="000000"/>
              </w:rPr>
              <w:t>2.3</w:t>
            </w:r>
          </w:p>
        </w:tc>
        <w:tc>
          <w:tcPr>
            <w:tcW w:w="2835" w:type="dxa"/>
          </w:tcPr>
          <w:p w14:paraId="67A57C73" w14:textId="77777777" w:rsidR="001A425A" w:rsidRPr="00043F7F" w:rsidRDefault="001A425A" w:rsidP="00FC37A8">
            <w:r w:rsidRPr="00043F7F">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AB38610" w14:textId="77777777" w:rsidR="001A425A" w:rsidRPr="002415E6" w:rsidRDefault="001A425A" w:rsidP="001A425A">
            <w:pPr>
              <w:spacing w:line="276" w:lineRule="auto"/>
              <w:rPr>
                <w:color w:val="000000" w:themeColor="text1"/>
                <w:lang w:eastAsia="en-US"/>
              </w:rPr>
            </w:pPr>
            <w:r w:rsidRPr="002415E6">
              <w:rPr>
                <w:color w:val="000000" w:themeColor="text1"/>
                <w:lang w:eastAsia="en-US"/>
              </w:rPr>
              <w:t xml:space="preserve">ПІБ: </w:t>
            </w:r>
            <w:r>
              <w:rPr>
                <w:color w:val="000000" w:themeColor="text1"/>
                <w:lang w:eastAsia="en-US"/>
              </w:rPr>
              <w:t>Дячук Рустам Олександрович</w:t>
            </w:r>
          </w:p>
          <w:p w14:paraId="1E30CC0B" w14:textId="0206D726" w:rsidR="00453CCF" w:rsidRPr="00E70C94" w:rsidRDefault="001A425A" w:rsidP="00453CCF">
            <w:r w:rsidRPr="002415E6">
              <w:rPr>
                <w:color w:val="000000" w:themeColor="text1"/>
                <w:lang w:eastAsia="en-US"/>
              </w:rPr>
              <w:t>Посада:</w:t>
            </w:r>
            <w:r>
              <w:rPr>
                <w:color w:val="000000" w:themeColor="text1"/>
                <w:lang w:eastAsia="en-US"/>
              </w:rPr>
              <w:t xml:space="preserve"> начальник відділу економіки, маркетингу, </w:t>
            </w:r>
            <w:proofErr w:type="spellStart"/>
            <w:r>
              <w:rPr>
                <w:color w:val="000000" w:themeColor="text1"/>
                <w:lang w:eastAsia="en-US"/>
              </w:rPr>
              <w:t>закупівель</w:t>
            </w:r>
            <w:proofErr w:type="spellEnd"/>
            <w:r>
              <w:rPr>
                <w:color w:val="000000" w:themeColor="text1"/>
                <w:lang w:eastAsia="en-US"/>
              </w:rPr>
              <w:t xml:space="preserve"> та кадрового забезпечення –</w:t>
            </w:r>
            <w:r w:rsidRPr="002415E6">
              <w:rPr>
                <w:color w:val="000000" w:themeColor="text1"/>
                <w:lang w:eastAsia="en-US"/>
              </w:rPr>
              <w:t xml:space="preserve"> </w:t>
            </w:r>
            <w:r>
              <w:rPr>
                <w:color w:val="000000" w:themeColor="text1"/>
                <w:lang w:eastAsia="en-US"/>
              </w:rPr>
              <w:t>уповноважена особа</w:t>
            </w:r>
            <w:r w:rsidR="00453CCF" w:rsidRPr="00E70C94">
              <w:t xml:space="preserve">, відповідальна за організацію та проведення процедур </w:t>
            </w:r>
            <w:proofErr w:type="spellStart"/>
            <w:r w:rsidR="00453CCF" w:rsidRPr="00E70C94">
              <w:t>закупівель</w:t>
            </w:r>
            <w:proofErr w:type="spellEnd"/>
          </w:p>
          <w:p w14:paraId="021FA8BB" w14:textId="1B291920" w:rsidR="001A425A" w:rsidRPr="001A425A" w:rsidRDefault="001A425A" w:rsidP="00FC37A8">
            <w:pPr>
              <w:jc w:val="both"/>
              <w:rPr>
                <w:highlight w:val="yellow"/>
                <w:lang w:val="en-US"/>
              </w:rPr>
            </w:pPr>
            <w:r w:rsidRPr="001A425A">
              <w:t>e-</w:t>
            </w:r>
            <w:proofErr w:type="spellStart"/>
            <w:r w:rsidRPr="001A425A">
              <w:t>mail</w:t>
            </w:r>
            <w:proofErr w:type="spellEnd"/>
            <w:r w:rsidRPr="001A425A">
              <w:t xml:space="preserve">: </w:t>
            </w:r>
            <w:r>
              <w:rPr>
                <w:lang w:val="en-US"/>
              </w:rPr>
              <w:t>management@volynstandart.com.ua</w:t>
            </w:r>
          </w:p>
          <w:p w14:paraId="6837B42F" w14:textId="452CAE37" w:rsidR="001A425A" w:rsidRPr="001A425A" w:rsidRDefault="00212EB8" w:rsidP="00FC37A8">
            <w:pPr>
              <w:jc w:val="both"/>
              <w:rPr>
                <w:lang w:val="en-US"/>
              </w:rPr>
            </w:pPr>
            <w:r>
              <w:rPr>
                <w:color w:val="000000" w:themeColor="text1"/>
                <w:lang w:val="en-US" w:eastAsia="en-US"/>
              </w:rPr>
              <w:t>n</w:t>
            </w:r>
            <w:proofErr w:type="spellStart"/>
            <w:r w:rsidR="001A425A" w:rsidRPr="002415E6">
              <w:rPr>
                <w:color w:val="000000" w:themeColor="text1"/>
                <w:lang w:eastAsia="en-US"/>
              </w:rPr>
              <w:t>ел</w:t>
            </w:r>
            <w:proofErr w:type="spellEnd"/>
            <w:r w:rsidR="001A425A" w:rsidRPr="002415E6">
              <w:rPr>
                <w:color w:val="000000" w:themeColor="text1"/>
                <w:lang w:eastAsia="en-US"/>
              </w:rPr>
              <w:t xml:space="preserve">.: </w:t>
            </w:r>
            <w:r w:rsidR="001A425A">
              <w:rPr>
                <w:color w:val="000000" w:themeColor="text1"/>
                <w:lang w:eastAsia="en-US"/>
              </w:rPr>
              <w:t xml:space="preserve">+3 8 </w:t>
            </w:r>
            <w:r w:rsidR="001A425A" w:rsidRPr="002415E6">
              <w:rPr>
                <w:color w:val="000000" w:themeColor="text1"/>
                <w:u w:val="single"/>
                <w:lang w:eastAsia="en-US"/>
              </w:rPr>
              <w:t>(</w:t>
            </w:r>
            <w:r w:rsidR="001A425A">
              <w:rPr>
                <w:color w:val="000000" w:themeColor="text1"/>
                <w:u w:val="single"/>
                <w:lang w:eastAsia="en-US"/>
              </w:rPr>
              <w:t>066</w:t>
            </w:r>
            <w:r w:rsidR="001A425A" w:rsidRPr="002415E6">
              <w:rPr>
                <w:color w:val="000000" w:themeColor="text1"/>
                <w:u w:val="single"/>
                <w:lang w:eastAsia="en-US"/>
              </w:rPr>
              <w:t>)</w:t>
            </w:r>
            <w:r w:rsidR="001A425A">
              <w:rPr>
                <w:color w:val="000000" w:themeColor="text1"/>
                <w:u w:val="single"/>
                <w:lang w:eastAsia="en-US"/>
              </w:rPr>
              <w:t xml:space="preserve"> 408 10 72</w:t>
            </w:r>
          </w:p>
        </w:tc>
      </w:tr>
      <w:tr w:rsidR="001A425A" w:rsidRPr="00043F7F" w14:paraId="7081DCCF" w14:textId="77777777" w:rsidTr="00FC37A8">
        <w:trPr>
          <w:trHeight w:val="1119"/>
          <w:jc w:val="center"/>
        </w:trPr>
        <w:tc>
          <w:tcPr>
            <w:tcW w:w="704" w:type="dxa"/>
          </w:tcPr>
          <w:p w14:paraId="296B566F" w14:textId="77777777" w:rsidR="001A425A" w:rsidRPr="00043F7F" w:rsidRDefault="001A425A" w:rsidP="00FC37A8">
            <w:pPr>
              <w:jc w:val="center"/>
            </w:pPr>
            <w:r w:rsidRPr="00043F7F">
              <w:rPr>
                <w:color w:val="000000"/>
              </w:rPr>
              <w:t>3</w:t>
            </w:r>
          </w:p>
        </w:tc>
        <w:tc>
          <w:tcPr>
            <w:tcW w:w="2835" w:type="dxa"/>
          </w:tcPr>
          <w:p w14:paraId="15DFAA6E" w14:textId="77777777" w:rsidR="001A425A" w:rsidRPr="00043F7F" w:rsidRDefault="001A425A" w:rsidP="00FC37A8">
            <w:r w:rsidRPr="00043F7F">
              <w:rPr>
                <w:b/>
                <w:bCs/>
                <w:color w:val="000000"/>
              </w:rPr>
              <w:t>Процедура закупівлі</w:t>
            </w:r>
          </w:p>
        </w:tc>
        <w:tc>
          <w:tcPr>
            <w:tcW w:w="6090" w:type="dxa"/>
          </w:tcPr>
          <w:p w14:paraId="1E137414" w14:textId="77777777" w:rsidR="00457F52" w:rsidRDefault="00457F52" w:rsidP="00FC37A8">
            <w:pPr>
              <w:jc w:val="both"/>
              <w:rPr>
                <w:color w:val="000000"/>
              </w:rPr>
            </w:pPr>
          </w:p>
          <w:p w14:paraId="409A0A17" w14:textId="5BBDDEA6" w:rsidR="001A425A" w:rsidRPr="00043F7F" w:rsidRDefault="001A425A" w:rsidP="00FC37A8">
            <w:pPr>
              <w:jc w:val="both"/>
            </w:pPr>
            <w:r w:rsidRPr="00043F7F">
              <w:rPr>
                <w:color w:val="000000"/>
              </w:rPr>
              <w:t>відкриті торги</w:t>
            </w:r>
          </w:p>
        </w:tc>
      </w:tr>
      <w:tr w:rsidR="001A425A" w:rsidRPr="00043F7F" w14:paraId="2B4789B2" w14:textId="77777777" w:rsidTr="00FC37A8">
        <w:trPr>
          <w:trHeight w:val="1119"/>
          <w:jc w:val="center"/>
        </w:trPr>
        <w:tc>
          <w:tcPr>
            <w:tcW w:w="704" w:type="dxa"/>
          </w:tcPr>
          <w:p w14:paraId="4100E3D7" w14:textId="77777777" w:rsidR="001A425A" w:rsidRPr="00043F7F" w:rsidRDefault="001A425A" w:rsidP="00FC37A8">
            <w:pPr>
              <w:jc w:val="center"/>
            </w:pPr>
            <w:r w:rsidRPr="00043F7F">
              <w:rPr>
                <w:color w:val="000000"/>
              </w:rPr>
              <w:t>4</w:t>
            </w:r>
          </w:p>
        </w:tc>
        <w:tc>
          <w:tcPr>
            <w:tcW w:w="2835" w:type="dxa"/>
          </w:tcPr>
          <w:p w14:paraId="5A3185A5" w14:textId="77777777" w:rsidR="001A425A" w:rsidRPr="00043F7F" w:rsidRDefault="001A425A" w:rsidP="00FC37A8">
            <w:r w:rsidRPr="00043F7F">
              <w:rPr>
                <w:b/>
                <w:bCs/>
                <w:color w:val="000000"/>
              </w:rPr>
              <w:t>Інформація про предмет закупівлі</w:t>
            </w:r>
          </w:p>
        </w:tc>
        <w:tc>
          <w:tcPr>
            <w:tcW w:w="6090" w:type="dxa"/>
          </w:tcPr>
          <w:p w14:paraId="38E10347" w14:textId="77777777" w:rsidR="001A425A" w:rsidRPr="00043F7F" w:rsidRDefault="001A425A" w:rsidP="00FC37A8">
            <w:pPr>
              <w:jc w:val="both"/>
            </w:pPr>
            <w:r w:rsidRPr="00043F7F">
              <w:rPr>
                <w:i/>
                <w:iCs/>
                <w:color w:val="000000"/>
              </w:rPr>
              <w:t> </w:t>
            </w:r>
          </w:p>
        </w:tc>
      </w:tr>
      <w:tr w:rsidR="001A425A" w:rsidRPr="00043F7F" w14:paraId="1019E0F5" w14:textId="77777777" w:rsidTr="00212EB8">
        <w:trPr>
          <w:trHeight w:val="896"/>
          <w:jc w:val="center"/>
        </w:trPr>
        <w:tc>
          <w:tcPr>
            <w:tcW w:w="704" w:type="dxa"/>
          </w:tcPr>
          <w:p w14:paraId="727A2F67" w14:textId="77777777" w:rsidR="001A425A" w:rsidRPr="00043F7F" w:rsidRDefault="001A425A" w:rsidP="00FC37A8">
            <w:pPr>
              <w:jc w:val="center"/>
            </w:pPr>
            <w:r w:rsidRPr="00043F7F">
              <w:rPr>
                <w:color w:val="000000"/>
              </w:rPr>
              <w:t>4.1</w:t>
            </w:r>
          </w:p>
        </w:tc>
        <w:tc>
          <w:tcPr>
            <w:tcW w:w="2835" w:type="dxa"/>
          </w:tcPr>
          <w:p w14:paraId="54797608" w14:textId="77777777" w:rsidR="001A425A" w:rsidRPr="00043F7F" w:rsidRDefault="001A425A" w:rsidP="00FC37A8">
            <w:r w:rsidRPr="00043F7F">
              <w:rPr>
                <w:color w:val="000000"/>
              </w:rPr>
              <w:t>назва предмета закупівлі</w:t>
            </w:r>
          </w:p>
        </w:tc>
        <w:tc>
          <w:tcPr>
            <w:tcW w:w="6090" w:type="dxa"/>
          </w:tcPr>
          <w:p w14:paraId="45C01854" w14:textId="4117DDC8" w:rsidR="008C4442" w:rsidRPr="008C4442" w:rsidRDefault="00FA1E9A" w:rsidP="008C4442">
            <w:pPr>
              <w:jc w:val="both"/>
              <w:rPr>
                <w:color w:val="000000"/>
              </w:rPr>
            </w:pPr>
            <w:r w:rsidRPr="008C4442">
              <w:rPr>
                <w:rFonts w:eastAsia="Calibri"/>
                <w:noProof/>
              </w:rPr>
              <w:t xml:space="preserve">За кодом Єдиного закупівельного словника за </w:t>
            </w:r>
            <w:r w:rsidR="008C4442" w:rsidRPr="008C4442">
              <w:rPr>
                <w:color w:val="000000"/>
              </w:rPr>
              <w:t xml:space="preserve">ДК 021:2015 </w:t>
            </w:r>
            <w:r w:rsidR="008C4442">
              <w:rPr>
                <w:color w:val="000000"/>
              </w:rPr>
              <w:t>-</w:t>
            </w:r>
            <w:r w:rsidR="008C4442" w:rsidRPr="008C4442">
              <w:rPr>
                <w:color w:val="000000"/>
              </w:rPr>
              <w:t xml:space="preserve"> 50430000-8 «</w:t>
            </w:r>
            <w:r w:rsidR="008C4442" w:rsidRPr="008C4442">
              <w:t>Послуги з ремонтування і технічного обслуговування високоточного обладнання</w:t>
            </w:r>
            <w:r w:rsidR="008C4442" w:rsidRPr="008C4442">
              <w:rPr>
                <w:color w:val="000000"/>
              </w:rPr>
              <w:t>»</w:t>
            </w:r>
          </w:p>
          <w:p w14:paraId="52B1F53C" w14:textId="7D940AC4" w:rsidR="001A425A" w:rsidRPr="008C4442" w:rsidRDefault="008C4442" w:rsidP="008C4442">
            <w:pPr>
              <w:jc w:val="both"/>
              <w:rPr>
                <w:color w:val="000000"/>
              </w:rPr>
            </w:pPr>
            <w:r w:rsidRPr="008C4442">
              <w:rPr>
                <w:color w:val="000000"/>
              </w:rPr>
              <w:t>(</w:t>
            </w:r>
            <w:r w:rsidR="00793956">
              <w:rPr>
                <w:color w:val="000000"/>
              </w:rPr>
              <w:t xml:space="preserve">послуги з калібрування </w:t>
            </w:r>
            <w:r w:rsidR="00183B69">
              <w:rPr>
                <w:color w:val="000000"/>
              </w:rPr>
              <w:t>засобів вимірювальної техніки</w:t>
            </w:r>
            <w:r w:rsidRPr="008C4442">
              <w:rPr>
                <w:color w:val="000000"/>
              </w:rPr>
              <w:t>)</w:t>
            </w:r>
          </w:p>
        </w:tc>
      </w:tr>
      <w:tr w:rsidR="001A425A" w:rsidRPr="00043F7F" w14:paraId="0D11B10E" w14:textId="77777777" w:rsidTr="00FC37A8">
        <w:trPr>
          <w:trHeight w:val="1119"/>
          <w:jc w:val="center"/>
        </w:trPr>
        <w:tc>
          <w:tcPr>
            <w:tcW w:w="704" w:type="dxa"/>
          </w:tcPr>
          <w:p w14:paraId="4BD7C888" w14:textId="77777777" w:rsidR="001A425A" w:rsidRPr="00043F7F" w:rsidRDefault="001A425A" w:rsidP="00FC37A8">
            <w:pPr>
              <w:widowControl w:val="0"/>
              <w:jc w:val="center"/>
              <w:rPr>
                <w:color w:val="000000"/>
              </w:rPr>
            </w:pPr>
            <w:r w:rsidRPr="00043F7F">
              <w:rPr>
                <w:color w:val="000000"/>
              </w:rPr>
              <w:t>4.2</w:t>
            </w:r>
          </w:p>
        </w:tc>
        <w:tc>
          <w:tcPr>
            <w:tcW w:w="2835" w:type="dxa"/>
          </w:tcPr>
          <w:p w14:paraId="3034E5B8" w14:textId="77777777" w:rsidR="001A425A" w:rsidRPr="00043F7F" w:rsidRDefault="001A425A" w:rsidP="00FC37A8">
            <w:pPr>
              <w:widowControl w:val="0"/>
              <w:rPr>
                <w:color w:val="000000"/>
              </w:rPr>
            </w:pPr>
            <w:r w:rsidRPr="00043F7F">
              <w:rPr>
                <w:color w:val="000000"/>
              </w:rPr>
              <w:t>опис окремої частини або частин предмета закупівлі (лота), щодо яких можуть бути подані тендерні пропозиції.</w:t>
            </w:r>
          </w:p>
        </w:tc>
        <w:tc>
          <w:tcPr>
            <w:tcW w:w="6090" w:type="dxa"/>
          </w:tcPr>
          <w:p w14:paraId="52EF35B7" w14:textId="77777777" w:rsidR="008C4442" w:rsidRDefault="008C4442" w:rsidP="00FC37A8">
            <w:pPr>
              <w:widowControl w:val="0"/>
              <w:ind w:right="120"/>
              <w:contextualSpacing/>
              <w:jc w:val="both"/>
              <w:rPr>
                <w:color w:val="000000"/>
              </w:rPr>
            </w:pPr>
          </w:p>
          <w:p w14:paraId="785D954A" w14:textId="71D6A7C5" w:rsidR="001A425A" w:rsidRPr="00043F7F" w:rsidRDefault="001A425A" w:rsidP="00FC37A8">
            <w:pPr>
              <w:widowControl w:val="0"/>
              <w:ind w:right="120"/>
              <w:contextualSpacing/>
              <w:jc w:val="both"/>
            </w:pPr>
            <w:r w:rsidRPr="00043F7F">
              <w:rPr>
                <w:color w:val="000000"/>
              </w:rPr>
              <w:t>Закупівля здійснюється щодо предмету закупівлі в цілому.</w:t>
            </w:r>
          </w:p>
          <w:p w14:paraId="46823AAC" w14:textId="0084580D" w:rsidR="001A425A" w:rsidRPr="00043F7F" w:rsidRDefault="00E70FA1" w:rsidP="00212EB8">
            <w:pPr>
              <w:widowControl w:val="0"/>
              <w:ind w:right="120"/>
              <w:contextualSpacing/>
              <w:jc w:val="both"/>
              <w:rPr>
                <w:i/>
                <w:iCs/>
                <w:color w:val="FF0000"/>
                <w:shd w:val="clear" w:color="auto" w:fill="FFFF00"/>
              </w:rPr>
            </w:pPr>
            <w:r>
              <w:t>Предмет закупівлі не ділиться на частини (лоти)</w:t>
            </w:r>
            <w:r w:rsidRPr="00F377C7">
              <w:t>.</w:t>
            </w:r>
          </w:p>
        </w:tc>
      </w:tr>
      <w:tr w:rsidR="001A425A" w:rsidRPr="00043F7F" w14:paraId="7BF4226E" w14:textId="77777777" w:rsidTr="00FC37A8">
        <w:trPr>
          <w:trHeight w:val="1119"/>
          <w:jc w:val="center"/>
        </w:trPr>
        <w:tc>
          <w:tcPr>
            <w:tcW w:w="704" w:type="dxa"/>
          </w:tcPr>
          <w:p w14:paraId="7AC20E05" w14:textId="77777777" w:rsidR="001A425A" w:rsidRPr="00043F7F" w:rsidRDefault="001A425A" w:rsidP="00FC37A8">
            <w:pPr>
              <w:widowControl w:val="0"/>
              <w:jc w:val="center"/>
            </w:pPr>
            <w:r w:rsidRPr="00043F7F">
              <w:rPr>
                <w:color w:val="000000"/>
              </w:rPr>
              <w:t>4.3</w:t>
            </w:r>
          </w:p>
        </w:tc>
        <w:tc>
          <w:tcPr>
            <w:tcW w:w="2835" w:type="dxa"/>
          </w:tcPr>
          <w:p w14:paraId="35B7FC30" w14:textId="1D08E149" w:rsidR="001A425A" w:rsidRPr="008550BC" w:rsidRDefault="001A425A" w:rsidP="00212EB8">
            <w:pPr>
              <w:widowControl w:val="0"/>
              <w:rPr>
                <w:color w:val="000000"/>
              </w:rPr>
            </w:pPr>
            <w:r w:rsidRPr="00212EB8">
              <w:rPr>
                <w:color w:val="000000"/>
              </w:rPr>
              <w:t>кількість товару та місце його поставки</w:t>
            </w:r>
            <w:r w:rsidR="00212EB8" w:rsidRPr="00212EB8">
              <w:rPr>
                <w:color w:val="000000"/>
                <w:lang w:val="ru-RU"/>
              </w:rPr>
              <w:t xml:space="preserve"> </w:t>
            </w:r>
          </w:p>
        </w:tc>
        <w:tc>
          <w:tcPr>
            <w:tcW w:w="6090" w:type="dxa"/>
          </w:tcPr>
          <w:p w14:paraId="3B8FC2E1" w14:textId="14993C1A" w:rsidR="00212EB8" w:rsidRPr="00212EB8" w:rsidRDefault="00212EB8" w:rsidP="00212EB8">
            <w:pPr>
              <w:spacing w:line="276" w:lineRule="auto"/>
              <w:jc w:val="both"/>
              <w:rPr>
                <w:rFonts w:eastAsia="Arial"/>
                <w:color w:val="000000" w:themeColor="text1"/>
                <w:lang w:eastAsia="en-US"/>
              </w:rPr>
            </w:pPr>
            <w:r w:rsidRPr="00212EB8">
              <w:rPr>
                <w:rFonts w:eastAsia="Arial"/>
                <w:color w:val="000000" w:themeColor="text1"/>
                <w:lang w:eastAsia="en-US"/>
              </w:rPr>
              <w:t>Кількість:</w:t>
            </w:r>
            <w:r w:rsidR="00FA1E9A">
              <w:rPr>
                <w:rFonts w:eastAsia="Arial"/>
                <w:color w:val="000000" w:themeColor="text1"/>
                <w:lang w:eastAsia="en-US"/>
              </w:rPr>
              <w:t xml:space="preserve"> </w:t>
            </w:r>
            <w:r w:rsidR="00FA1E9A" w:rsidRPr="002125F9">
              <w:rPr>
                <w:noProof/>
              </w:rPr>
              <w:t>згідно Додатку 3</w:t>
            </w:r>
            <w:r w:rsidR="00FA1E9A">
              <w:rPr>
                <w:noProof/>
              </w:rPr>
              <w:t xml:space="preserve"> до тендерної документації</w:t>
            </w:r>
          </w:p>
          <w:p w14:paraId="4DF6464F" w14:textId="6474B68E" w:rsidR="00E70FA1" w:rsidRPr="00212EB8" w:rsidRDefault="001A425A" w:rsidP="00FA1E9A">
            <w:pPr>
              <w:widowControl w:val="0"/>
              <w:ind w:right="120"/>
              <w:contextualSpacing/>
              <w:jc w:val="both"/>
              <w:rPr>
                <w:color w:val="000000"/>
              </w:rPr>
            </w:pPr>
            <w:r w:rsidRPr="00212EB8">
              <w:rPr>
                <w:color w:val="000000"/>
              </w:rPr>
              <w:t xml:space="preserve">Місце </w:t>
            </w:r>
            <w:r w:rsidR="00FA1E9A">
              <w:rPr>
                <w:color w:val="000000"/>
              </w:rPr>
              <w:t xml:space="preserve">надання послуг: </w:t>
            </w:r>
            <w:r w:rsidR="008C4442">
              <w:rPr>
                <w:color w:val="000000"/>
              </w:rPr>
              <w:t xml:space="preserve">43000, </w:t>
            </w:r>
            <w:r w:rsidR="00FA1E9A" w:rsidRPr="002125F9">
              <w:rPr>
                <w:noProof/>
              </w:rPr>
              <w:t xml:space="preserve">Україна. </w:t>
            </w:r>
            <w:r w:rsidR="00FA1E9A">
              <w:rPr>
                <w:noProof/>
              </w:rPr>
              <w:t>Волинська</w:t>
            </w:r>
            <w:r w:rsidR="00FA1E9A" w:rsidRPr="002125F9">
              <w:rPr>
                <w:noProof/>
              </w:rPr>
              <w:t xml:space="preserve"> область, м.</w:t>
            </w:r>
            <w:r w:rsidR="00FA1E9A">
              <w:rPr>
                <w:noProof/>
              </w:rPr>
              <w:t>Луцьк</w:t>
            </w:r>
            <w:r w:rsidR="00FA1E9A" w:rsidRPr="002125F9">
              <w:rPr>
                <w:noProof/>
              </w:rPr>
              <w:t xml:space="preserve">, </w:t>
            </w:r>
            <w:r w:rsidR="008C4442">
              <w:rPr>
                <w:noProof/>
              </w:rPr>
              <w:t>вул.Світла, 4</w:t>
            </w:r>
          </w:p>
        </w:tc>
      </w:tr>
      <w:tr w:rsidR="001A425A" w:rsidRPr="00043F7F" w14:paraId="46635655" w14:textId="77777777" w:rsidTr="00FC37A8">
        <w:trPr>
          <w:trHeight w:val="1119"/>
          <w:jc w:val="center"/>
        </w:trPr>
        <w:tc>
          <w:tcPr>
            <w:tcW w:w="704" w:type="dxa"/>
          </w:tcPr>
          <w:p w14:paraId="5FD9DF14" w14:textId="77777777" w:rsidR="001A425A" w:rsidRPr="00043F7F" w:rsidRDefault="001A425A" w:rsidP="00FC37A8">
            <w:pPr>
              <w:widowControl w:val="0"/>
              <w:jc w:val="center"/>
            </w:pPr>
            <w:r w:rsidRPr="00043F7F">
              <w:rPr>
                <w:color w:val="000000"/>
              </w:rPr>
              <w:lastRenderedPageBreak/>
              <w:t>4.4</w:t>
            </w:r>
          </w:p>
        </w:tc>
        <w:tc>
          <w:tcPr>
            <w:tcW w:w="2835" w:type="dxa"/>
          </w:tcPr>
          <w:p w14:paraId="444FEBB1" w14:textId="77777777" w:rsidR="001A425A" w:rsidRPr="00043F7F" w:rsidRDefault="001A425A" w:rsidP="00FC37A8">
            <w:pPr>
              <w:widowControl w:val="0"/>
            </w:pPr>
            <w:r w:rsidRPr="00043F7F">
              <w:rPr>
                <w:color w:val="000000"/>
              </w:rPr>
              <w:t>строки поставки товарів, виконання робіт, надання послуг</w:t>
            </w:r>
          </w:p>
        </w:tc>
        <w:tc>
          <w:tcPr>
            <w:tcW w:w="6090" w:type="dxa"/>
          </w:tcPr>
          <w:p w14:paraId="7745B92B" w14:textId="77777777" w:rsidR="00457F52" w:rsidRDefault="00457F52" w:rsidP="00FC37A8">
            <w:pPr>
              <w:widowControl w:val="0"/>
              <w:rPr>
                <w:color w:val="000000"/>
              </w:rPr>
            </w:pPr>
          </w:p>
          <w:p w14:paraId="4911AE95" w14:textId="55A6B39F" w:rsidR="001A425A" w:rsidRPr="00212EB8" w:rsidRDefault="001A425A" w:rsidP="00FC37A8">
            <w:pPr>
              <w:widowControl w:val="0"/>
            </w:pPr>
            <w:r w:rsidRPr="00212EB8">
              <w:rPr>
                <w:color w:val="000000"/>
              </w:rPr>
              <w:t>до  31 грудня  20</w:t>
            </w:r>
            <w:r w:rsidR="00212EB8">
              <w:rPr>
                <w:color w:val="000000"/>
              </w:rPr>
              <w:t>22</w:t>
            </w:r>
            <w:r w:rsidRPr="00212EB8">
              <w:rPr>
                <w:color w:val="000000"/>
              </w:rPr>
              <w:t xml:space="preserve"> року включно </w:t>
            </w:r>
          </w:p>
        </w:tc>
      </w:tr>
      <w:tr w:rsidR="001A425A" w:rsidRPr="00043F7F" w14:paraId="195B76E3" w14:textId="77777777" w:rsidTr="00FC37A8">
        <w:trPr>
          <w:trHeight w:val="841"/>
          <w:jc w:val="center"/>
        </w:trPr>
        <w:tc>
          <w:tcPr>
            <w:tcW w:w="704" w:type="dxa"/>
          </w:tcPr>
          <w:p w14:paraId="6BF3CA4D" w14:textId="77777777" w:rsidR="001A425A" w:rsidRPr="00043F7F" w:rsidRDefault="001A425A" w:rsidP="00FC37A8">
            <w:pPr>
              <w:widowControl w:val="0"/>
              <w:jc w:val="center"/>
            </w:pPr>
            <w:r w:rsidRPr="00043F7F">
              <w:rPr>
                <w:color w:val="000000"/>
              </w:rPr>
              <w:t>5</w:t>
            </w:r>
          </w:p>
        </w:tc>
        <w:tc>
          <w:tcPr>
            <w:tcW w:w="2835" w:type="dxa"/>
          </w:tcPr>
          <w:p w14:paraId="02A4DA7F" w14:textId="77777777" w:rsidR="001A425A" w:rsidRPr="00043F7F" w:rsidRDefault="001A425A" w:rsidP="00FC37A8">
            <w:pPr>
              <w:widowControl w:val="0"/>
            </w:pPr>
            <w:r w:rsidRPr="00043F7F">
              <w:rPr>
                <w:b/>
                <w:bCs/>
                <w:color w:val="000000"/>
              </w:rPr>
              <w:t>Недискримінація учасників</w:t>
            </w:r>
            <w:r w:rsidRPr="00043F7F">
              <w:t xml:space="preserve"> </w:t>
            </w:r>
          </w:p>
        </w:tc>
        <w:tc>
          <w:tcPr>
            <w:tcW w:w="6090" w:type="dxa"/>
          </w:tcPr>
          <w:p w14:paraId="095EEA9E" w14:textId="77777777" w:rsidR="001A425A" w:rsidRPr="00043F7F" w:rsidRDefault="001A425A" w:rsidP="00FC37A8">
            <w:pPr>
              <w:widowControl w:val="0"/>
              <w:ind w:right="140"/>
              <w:contextualSpacing/>
              <w:jc w:val="both"/>
            </w:pPr>
            <w:r w:rsidRPr="00043F7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color w:val="000000"/>
              </w:rPr>
              <w:t>закупівель</w:t>
            </w:r>
            <w:proofErr w:type="spellEnd"/>
            <w:r w:rsidRPr="00043F7F">
              <w:rPr>
                <w:color w:val="000000"/>
              </w:rPr>
              <w:t xml:space="preserve"> на рівних умовах.</w:t>
            </w:r>
          </w:p>
        </w:tc>
      </w:tr>
      <w:tr w:rsidR="001A425A" w:rsidRPr="00043F7F" w14:paraId="005AC8A0" w14:textId="77777777" w:rsidTr="00FC37A8">
        <w:trPr>
          <w:trHeight w:val="1119"/>
          <w:jc w:val="center"/>
        </w:trPr>
        <w:tc>
          <w:tcPr>
            <w:tcW w:w="704" w:type="dxa"/>
          </w:tcPr>
          <w:p w14:paraId="64EC9182" w14:textId="77777777" w:rsidR="001A425A" w:rsidRPr="00043F7F" w:rsidRDefault="001A425A" w:rsidP="00FC37A8">
            <w:pPr>
              <w:widowControl w:val="0"/>
              <w:jc w:val="center"/>
            </w:pPr>
            <w:r w:rsidRPr="00043F7F">
              <w:rPr>
                <w:color w:val="000000"/>
              </w:rPr>
              <w:t>6</w:t>
            </w:r>
          </w:p>
        </w:tc>
        <w:tc>
          <w:tcPr>
            <w:tcW w:w="2835" w:type="dxa"/>
          </w:tcPr>
          <w:p w14:paraId="62971BE0" w14:textId="77777777" w:rsidR="001A425A" w:rsidRPr="00043F7F" w:rsidRDefault="001A425A" w:rsidP="00FC37A8">
            <w:pPr>
              <w:widowControl w:val="0"/>
            </w:pPr>
            <w:r w:rsidRPr="00043F7F">
              <w:rPr>
                <w:b/>
                <w:bCs/>
                <w:color w:val="000000"/>
              </w:rPr>
              <w:t>Валюта, у якій повинна бути зазначена ціна тендерної пропозиції</w:t>
            </w:r>
            <w:r w:rsidRPr="00043F7F">
              <w:t xml:space="preserve"> </w:t>
            </w:r>
          </w:p>
        </w:tc>
        <w:tc>
          <w:tcPr>
            <w:tcW w:w="6090" w:type="dxa"/>
          </w:tcPr>
          <w:p w14:paraId="5A155B42" w14:textId="77777777" w:rsidR="001A425A" w:rsidRPr="00043F7F" w:rsidRDefault="001A425A" w:rsidP="00FC37A8">
            <w:pPr>
              <w:widowControl w:val="0"/>
              <w:ind w:right="140"/>
              <w:contextualSpacing/>
              <w:jc w:val="both"/>
            </w:pPr>
            <w:r w:rsidRPr="00043F7F">
              <w:rPr>
                <w:color w:val="000000"/>
              </w:rPr>
              <w:t>Валютою тендерної пропозиції є гривня.</w:t>
            </w:r>
            <w:r w:rsidRPr="00043F7F">
              <w:t xml:space="preserve"> </w:t>
            </w:r>
            <w:r w:rsidRPr="00043F7F">
              <w:rPr>
                <w:b/>
                <w:bCs/>
                <w:i/>
                <w:iCs/>
                <w:color w:val="000000"/>
              </w:rPr>
              <w:t>У разі якщо учасником процедури закупівлі є нерезидент</w:t>
            </w:r>
            <w:r w:rsidRPr="00043F7F">
              <w:rPr>
                <w:b/>
                <w:bCs/>
                <w:color w:val="000000"/>
              </w:rPr>
              <w:t xml:space="preserve">,  </w:t>
            </w:r>
            <w:r w:rsidRPr="00043F7F">
              <w:rPr>
                <w:color w:val="000000"/>
              </w:rPr>
              <w:t xml:space="preserve">такий Учасник зазначає ціну пропозиції в електронній системі </w:t>
            </w:r>
            <w:proofErr w:type="spellStart"/>
            <w:r w:rsidRPr="00043F7F">
              <w:rPr>
                <w:color w:val="000000"/>
              </w:rPr>
              <w:t>закупівель</w:t>
            </w:r>
            <w:proofErr w:type="spellEnd"/>
            <w:r w:rsidRPr="00043F7F">
              <w:rPr>
                <w:color w:val="000000"/>
              </w:rPr>
              <w:t xml:space="preserve"> у валюті – гривня.</w:t>
            </w:r>
          </w:p>
        </w:tc>
      </w:tr>
      <w:tr w:rsidR="001A425A" w:rsidRPr="00332B53" w14:paraId="6DE9E873" w14:textId="77777777" w:rsidTr="00FC37A8">
        <w:trPr>
          <w:trHeight w:val="1119"/>
          <w:jc w:val="center"/>
        </w:trPr>
        <w:tc>
          <w:tcPr>
            <w:tcW w:w="704" w:type="dxa"/>
          </w:tcPr>
          <w:p w14:paraId="35CF46D7" w14:textId="77777777" w:rsidR="001A425A" w:rsidRPr="00043F7F" w:rsidRDefault="001A425A" w:rsidP="00FC37A8">
            <w:pPr>
              <w:widowControl w:val="0"/>
              <w:jc w:val="center"/>
            </w:pPr>
            <w:r w:rsidRPr="00043F7F">
              <w:rPr>
                <w:color w:val="000000"/>
              </w:rPr>
              <w:t>7</w:t>
            </w:r>
          </w:p>
        </w:tc>
        <w:tc>
          <w:tcPr>
            <w:tcW w:w="2835" w:type="dxa"/>
          </w:tcPr>
          <w:p w14:paraId="6BDD8018" w14:textId="77777777" w:rsidR="001A425A" w:rsidRPr="00043F7F" w:rsidRDefault="001A425A" w:rsidP="00FC37A8">
            <w:pPr>
              <w:widowControl w:val="0"/>
            </w:pPr>
            <w:r w:rsidRPr="00043F7F">
              <w:rPr>
                <w:b/>
                <w:bCs/>
                <w:color w:val="000000"/>
              </w:rPr>
              <w:t>Мова (мови), якою  (якими) повинні бути  складені тендерні пропозиції</w:t>
            </w:r>
          </w:p>
        </w:tc>
        <w:tc>
          <w:tcPr>
            <w:tcW w:w="6090" w:type="dxa"/>
          </w:tcPr>
          <w:p w14:paraId="2B8806B7" w14:textId="77777777" w:rsidR="001A425A" w:rsidRDefault="001A425A" w:rsidP="00FC37A8">
            <w:pPr>
              <w:widowControl w:val="0"/>
              <w:jc w:val="both"/>
              <w:rPr>
                <w:color w:val="000000"/>
              </w:rPr>
            </w:pPr>
            <w:r w:rsidRPr="00883F1C">
              <w:rPr>
                <w:color w:val="000000"/>
              </w:rPr>
              <w:t>Мова тендерної пропозиції – українська.</w:t>
            </w:r>
          </w:p>
          <w:p w14:paraId="1C7666D6" w14:textId="77777777" w:rsidR="001A425A" w:rsidRPr="00043F7F" w:rsidRDefault="001A425A" w:rsidP="00FC37A8">
            <w:pPr>
              <w:widowControl w:val="0"/>
              <w:jc w:val="both"/>
              <w:rPr>
                <w:color w:val="000000"/>
              </w:rPr>
            </w:pPr>
            <w:r w:rsidRPr="00043F7F">
              <w:rPr>
                <w:color w:val="000000"/>
              </w:rPr>
              <w:t xml:space="preserve">Під час проведення процедур </w:t>
            </w:r>
            <w:proofErr w:type="spellStart"/>
            <w:r w:rsidRPr="00043F7F">
              <w:rPr>
                <w:color w:val="000000"/>
              </w:rPr>
              <w:t>закупівель</w:t>
            </w:r>
            <w:proofErr w:type="spellEnd"/>
            <w:r w:rsidRPr="00043F7F">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553D6BE" w14:textId="77777777" w:rsidR="001A425A" w:rsidRPr="00043F7F" w:rsidRDefault="001A425A" w:rsidP="00FC37A8">
            <w:pPr>
              <w:widowControl w:val="0"/>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C61F6EF" w14:textId="77777777" w:rsidR="001A425A" w:rsidRDefault="001A425A" w:rsidP="00FC37A8">
            <w:pPr>
              <w:widowControl w:val="0"/>
              <w:jc w:val="both"/>
              <w:rPr>
                <w:color w:val="000000"/>
              </w:rPr>
            </w:pPr>
            <w:r w:rsidRPr="00043F7F">
              <w:rPr>
                <w:color w:val="000000"/>
              </w:rPr>
              <w:t xml:space="preserve">Уся інформація розміщується в електронній системі </w:t>
            </w:r>
            <w:proofErr w:type="spellStart"/>
            <w:r w:rsidRPr="00043F7F">
              <w:rPr>
                <w:color w:val="000000"/>
              </w:rPr>
              <w:t>закупівель</w:t>
            </w:r>
            <w:proofErr w:type="spellEnd"/>
            <w:r w:rsidRPr="00043F7F">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4B2CB4" w14:textId="77777777" w:rsidR="001A425A" w:rsidRPr="00A26DF7" w:rsidRDefault="001A425A" w:rsidP="00FC37A8">
            <w:pPr>
              <w:widowControl w:val="0"/>
              <w:jc w:val="both"/>
              <w:rPr>
                <w:b/>
                <w:bCs/>
                <w:color w:val="000000"/>
              </w:rPr>
            </w:pPr>
            <w:r w:rsidRPr="00A26DF7">
              <w:rPr>
                <w:b/>
                <w:bCs/>
                <w:color w:val="000000"/>
              </w:rPr>
              <w:t>Виключення:</w:t>
            </w:r>
          </w:p>
          <w:p w14:paraId="3FFED539" w14:textId="77777777" w:rsidR="001A425A" w:rsidRPr="00A26DF7" w:rsidRDefault="001A425A" w:rsidP="00FC37A8">
            <w:pPr>
              <w:widowControl w:val="0"/>
              <w:jc w:val="both"/>
              <w:rPr>
                <w:color w:val="000000"/>
              </w:rPr>
            </w:pPr>
            <w:r w:rsidRPr="00A26DF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E46D1C3" w14:textId="77777777" w:rsidR="001A425A" w:rsidRPr="00043F7F" w:rsidRDefault="001A425A" w:rsidP="00FC37A8">
            <w:pPr>
              <w:widowControl w:val="0"/>
              <w:jc w:val="both"/>
            </w:pPr>
            <w:r w:rsidRPr="00A26DF7">
              <w:rPr>
                <w:color w:val="000000"/>
              </w:rPr>
              <w:t xml:space="preserve">2.  </w:t>
            </w:r>
            <w:r w:rsidRPr="00A26DF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sidRPr="00A26DF7">
              <w:lastRenderedPageBreak/>
              <w:t>надав додатково на підтвердження цієї</w:t>
            </w:r>
            <w:r w:rsidRPr="00A26DF7">
              <w:softHyphen/>
              <w:t xml:space="preserve"> вимоги, навіть якщо інший документ наданий іноземною мовою без перекладу).</w:t>
            </w:r>
          </w:p>
        </w:tc>
      </w:tr>
      <w:tr w:rsidR="001A425A" w:rsidRPr="00043F7F" w14:paraId="03DF8864" w14:textId="77777777" w:rsidTr="00FC37A8">
        <w:trPr>
          <w:trHeight w:val="501"/>
          <w:jc w:val="center"/>
        </w:trPr>
        <w:tc>
          <w:tcPr>
            <w:tcW w:w="9629" w:type="dxa"/>
            <w:gridSpan w:val="3"/>
            <w:vAlign w:val="center"/>
          </w:tcPr>
          <w:p w14:paraId="41876FF9" w14:textId="77777777" w:rsidR="001A425A" w:rsidRPr="005A4DFC" w:rsidRDefault="001A425A" w:rsidP="00FC37A8">
            <w:pPr>
              <w:widowControl w:val="0"/>
              <w:jc w:val="center"/>
            </w:pPr>
            <w:r w:rsidRPr="005A4DFC">
              <w:rPr>
                <w:b/>
                <w:bCs/>
                <w:color w:val="000000"/>
              </w:rPr>
              <w:lastRenderedPageBreak/>
              <w:t>Розділ 2. Порядок унесення змін та надання роз’яснень до тендерної документації</w:t>
            </w:r>
          </w:p>
        </w:tc>
      </w:tr>
      <w:tr w:rsidR="001A425A" w:rsidRPr="00332B53" w14:paraId="640D7284" w14:textId="77777777" w:rsidTr="00FC37A8">
        <w:trPr>
          <w:trHeight w:val="1975"/>
          <w:jc w:val="center"/>
        </w:trPr>
        <w:tc>
          <w:tcPr>
            <w:tcW w:w="704" w:type="dxa"/>
          </w:tcPr>
          <w:p w14:paraId="31800B24" w14:textId="77777777" w:rsidR="001A425A" w:rsidRPr="00043F7F" w:rsidRDefault="001A425A" w:rsidP="00FC37A8">
            <w:pPr>
              <w:widowControl w:val="0"/>
              <w:jc w:val="center"/>
            </w:pPr>
            <w:r w:rsidRPr="00043F7F">
              <w:t>1</w:t>
            </w:r>
          </w:p>
        </w:tc>
        <w:tc>
          <w:tcPr>
            <w:tcW w:w="2835" w:type="dxa"/>
          </w:tcPr>
          <w:p w14:paraId="1838415E" w14:textId="77777777" w:rsidR="001A425A" w:rsidRPr="00043F7F" w:rsidRDefault="001A425A" w:rsidP="00FC37A8">
            <w:pPr>
              <w:widowControl w:val="0"/>
              <w:rPr>
                <w:b/>
                <w:bCs/>
              </w:rPr>
            </w:pPr>
            <w:r w:rsidRPr="00043F7F">
              <w:rPr>
                <w:b/>
                <w:bCs/>
              </w:rPr>
              <w:t>Процедура надання роз’яснень щодо тендерної документації</w:t>
            </w:r>
          </w:p>
        </w:tc>
        <w:tc>
          <w:tcPr>
            <w:tcW w:w="6090" w:type="dxa"/>
          </w:tcPr>
          <w:p w14:paraId="41306C18" w14:textId="77777777" w:rsidR="001A425A" w:rsidRPr="00043F7F" w:rsidRDefault="001A425A" w:rsidP="00FC37A8">
            <w:pPr>
              <w:widowControl w:val="0"/>
              <w:jc w:val="both"/>
            </w:pPr>
            <w:r w:rsidRPr="00043F7F">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t>закупівель</w:t>
            </w:r>
            <w:proofErr w:type="spellEnd"/>
            <w:r w:rsidRPr="00043F7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t>закупівель</w:t>
            </w:r>
            <w:proofErr w:type="spellEnd"/>
            <w:r w:rsidRPr="00043F7F">
              <w:t xml:space="preserve"> без ідентифікації особи, яка звернулася до замовника. Замовник повинен </w:t>
            </w:r>
            <w:r w:rsidRPr="00043F7F">
              <w:rPr>
                <w:b/>
                <w:bCs/>
                <w:i/>
                <w:iCs/>
              </w:rPr>
              <w:t>протягом трьох робочих днів</w:t>
            </w:r>
            <w:r w:rsidRPr="00043F7F">
              <w:t xml:space="preserve"> з дня їх оприлюднення надати роз’яснення на звернення та оприлюднити його в електронній системі </w:t>
            </w:r>
            <w:proofErr w:type="spellStart"/>
            <w:r w:rsidRPr="00043F7F">
              <w:t>закупівель</w:t>
            </w:r>
            <w:proofErr w:type="spellEnd"/>
            <w:r w:rsidRPr="00043F7F">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043F7F">
              <w:t>закупівель</w:t>
            </w:r>
            <w:proofErr w:type="spellEnd"/>
            <w:r w:rsidRPr="00043F7F">
              <w:t xml:space="preserve"> автоматично призупиняє перебіг тендеру.</w:t>
            </w:r>
          </w:p>
          <w:p w14:paraId="79AFB05A" w14:textId="77777777" w:rsidR="001A425A" w:rsidRPr="00043F7F" w:rsidRDefault="001A425A" w:rsidP="00FC37A8">
            <w:pPr>
              <w:widowControl w:val="0"/>
              <w:jc w:val="both"/>
            </w:pPr>
            <w:r w:rsidRPr="00043F7F">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t>закупівель</w:t>
            </w:r>
            <w:proofErr w:type="spellEnd"/>
            <w:r w:rsidRPr="00043F7F">
              <w:t xml:space="preserve"> з одночасним продовженням строку подання тендерних пропозицій </w:t>
            </w:r>
            <w:r w:rsidRPr="00043F7F">
              <w:rPr>
                <w:b/>
                <w:bCs/>
                <w:i/>
                <w:iCs/>
              </w:rPr>
              <w:t>не менш як на сім днів.</w:t>
            </w:r>
          </w:p>
        </w:tc>
      </w:tr>
      <w:tr w:rsidR="001A425A" w:rsidRPr="00043F7F" w14:paraId="63DACA6F" w14:textId="77777777" w:rsidTr="00FC37A8">
        <w:trPr>
          <w:trHeight w:val="1119"/>
          <w:jc w:val="center"/>
        </w:trPr>
        <w:tc>
          <w:tcPr>
            <w:tcW w:w="704" w:type="dxa"/>
          </w:tcPr>
          <w:p w14:paraId="72EF1BAD" w14:textId="77777777" w:rsidR="001A425A" w:rsidRPr="00043F7F" w:rsidRDefault="001A425A" w:rsidP="00FC37A8">
            <w:pPr>
              <w:widowControl w:val="0"/>
              <w:jc w:val="center"/>
            </w:pPr>
            <w:r w:rsidRPr="00043F7F">
              <w:rPr>
                <w:color w:val="000000"/>
              </w:rPr>
              <w:t>2</w:t>
            </w:r>
          </w:p>
        </w:tc>
        <w:tc>
          <w:tcPr>
            <w:tcW w:w="2835" w:type="dxa"/>
          </w:tcPr>
          <w:p w14:paraId="5A05A100" w14:textId="77777777" w:rsidR="001A425A" w:rsidRPr="00043F7F" w:rsidRDefault="001A425A" w:rsidP="00FC37A8">
            <w:pPr>
              <w:widowControl w:val="0"/>
            </w:pPr>
            <w:r w:rsidRPr="00043F7F">
              <w:rPr>
                <w:b/>
                <w:bCs/>
                <w:color w:val="000000"/>
              </w:rPr>
              <w:t>Внесення змін до тендерної документації</w:t>
            </w:r>
          </w:p>
        </w:tc>
        <w:tc>
          <w:tcPr>
            <w:tcW w:w="6090" w:type="dxa"/>
          </w:tcPr>
          <w:p w14:paraId="24FE5F3C" w14:textId="77777777" w:rsidR="001A425A" w:rsidRPr="00043F7F" w:rsidRDefault="001A425A" w:rsidP="00FC37A8">
            <w:pPr>
              <w:widowControl w:val="0"/>
              <w:jc w:val="both"/>
              <w:rPr>
                <w:b/>
                <w:bCs/>
                <w:i/>
                <w:iCs/>
              </w:rPr>
            </w:pPr>
            <w:r w:rsidRPr="00043F7F">
              <w:t xml:space="preserve">Замовник має право з власної ініціативи або у разі усунення порушень законодавства у сфері публічних </w:t>
            </w:r>
            <w:proofErr w:type="spellStart"/>
            <w:r w:rsidRPr="00043F7F">
              <w:t>закупівель</w:t>
            </w:r>
            <w:proofErr w:type="spellEnd"/>
            <w:r w:rsidRPr="00043F7F">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t>внести</w:t>
            </w:r>
            <w:proofErr w:type="spellEnd"/>
            <w:r w:rsidRPr="00043F7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t>закупівель</w:t>
            </w:r>
            <w:proofErr w:type="spellEnd"/>
            <w:r w:rsidRPr="00043F7F">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b/>
                <w:bCs/>
                <w:i/>
                <w:iCs/>
              </w:rPr>
              <w:t>не менше семи днів.</w:t>
            </w:r>
          </w:p>
          <w:p w14:paraId="4D98394B" w14:textId="77777777" w:rsidR="001A425A" w:rsidRPr="00043F7F" w:rsidRDefault="001A425A" w:rsidP="00FC37A8">
            <w:pPr>
              <w:widowControl w:val="0"/>
              <w:jc w:val="both"/>
            </w:pPr>
            <w:r w:rsidRPr="00043F7F">
              <w:t xml:space="preserve">Зміни, що вносяться замовником до тендерної документації, розміщуються та відображаються в електронній системі </w:t>
            </w:r>
            <w:proofErr w:type="spellStart"/>
            <w:r w:rsidRPr="00043F7F">
              <w:t>закупівель</w:t>
            </w:r>
            <w:proofErr w:type="spellEnd"/>
            <w:r w:rsidRPr="00043F7F">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A425A" w:rsidRPr="00043F7F" w14:paraId="7DA7EE8D" w14:textId="77777777" w:rsidTr="00FC37A8">
        <w:trPr>
          <w:trHeight w:val="480"/>
          <w:jc w:val="center"/>
        </w:trPr>
        <w:tc>
          <w:tcPr>
            <w:tcW w:w="9629" w:type="dxa"/>
            <w:gridSpan w:val="3"/>
            <w:vAlign w:val="center"/>
          </w:tcPr>
          <w:p w14:paraId="5B94FC82" w14:textId="77777777" w:rsidR="001A425A" w:rsidRPr="00043F7F" w:rsidRDefault="001A425A" w:rsidP="00FC37A8">
            <w:pPr>
              <w:widowControl w:val="0"/>
              <w:jc w:val="center"/>
            </w:pPr>
            <w:r w:rsidRPr="00043F7F">
              <w:rPr>
                <w:b/>
                <w:bCs/>
                <w:color w:val="000000"/>
                <w:kern w:val="36"/>
              </w:rPr>
              <w:t>Розділ 3. Інструкція з підготовки тендерної пропозиції</w:t>
            </w:r>
          </w:p>
        </w:tc>
      </w:tr>
      <w:tr w:rsidR="001A425A" w:rsidRPr="00EE6323" w14:paraId="769AA6A2" w14:textId="77777777" w:rsidTr="00FC37A8">
        <w:trPr>
          <w:trHeight w:val="1119"/>
          <w:jc w:val="center"/>
        </w:trPr>
        <w:tc>
          <w:tcPr>
            <w:tcW w:w="704" w:type="dxa"/>
          </w:tcPr>
          <w:p w14:paraId="2E778392" w14:textId="77777777" w:rsidR="001A425A" w:rsidRPr="00043F7F" w:rsidRDefault="001A425A" w:rsidP="00FC37A8">
            <w:pPr>
              <w:widowControl w:val="0"/>
              <w:jc w:val="center"/>
            </w:pPr>
            <w:r w:rsidRPr="00043F7F">
              <w:rPr>
                <w:b/>
                <w:bCs/>
                <w:color w:val="000000"/>
              </w:rPr>
              <w:lastRenderedPageBreak/>
              <w:t>1</w:t>
            </w:r>
          </w:p>
        </w:tc>
        <w:tc>
          <w:tcPr>
            <w:tcW w:w="2835" w:type="dxa"/>
          </w:tcPr>
          <w:p w14:paraId="39FF44B1" w14:textId="77777777" w:rsidR="001A425A" w:rsidRPr="00043F7F" w:rsidRDefault="001A425A" w:rsidP="00FC37A8">
            <w:pPr>
              <w:widowControl w:val="0"/>
            </w:pPr>
            <w:r w:rsidRPr="00043F7F">
              <w:rPr>
                <w:b/>
                <w:bCs/>
                <w:color w:val="000000"/>
              </w:rPr>
              <w:t>Зміст і спосіб подання тендерної пропозиції</w:t>
            </w:r>
          </w:p>
        </w:tc>
        <w:tc>
          <w:tcPr>
            <w:tcW w:w="6090" w:type="dxa"/>
            <w:vAlign w:val="center"/>
          </w:tcPr>
          <w:p w14:paraId="10FB0D2D" w14:textId="77777777" w:rsidR="001A425A" w:rsidRPr="00043F7F" w:rsidRDefault="001A425A" w:rsidP="00FC37A8">
            <w:pPr>
              <w:widowControl w:val="0"/>
              <w:jc w:val="both"/>
            </w:pPr>
            <w:r w:rsidRPr="00043F7F">
              <w:t xml:space="preserve">Тендерна пропозиція подається в електронному вигляді через електронну систему </w:t>
            </w:r>
            <w:proofErr w:type="spellStart"/>
            <w:r w:rsidRPr="00043F7F">
              <w:t>закупівель</w:t>
            </w:r>
            <w:proofErr w:type="spellEnd"/>
            <w:r w:rsidRPr="00043F7F">
              <w:t xml:space="preserve"> шляхом заповнення електронних форм з окремими полями, де зазначається інформація </w:t>
            </w:r>
            <w:r w:rsidRPr="00A97955">
              <w:t>про загальну вартість пропозиції</w:t>
            </w:r>
            <w:r w:rsidRPr="00043F7F">
              <w:t xml:space="preserve">, інші критерії оцінки (у разі їх встановлення замовником), </w:t>
            </w:r>
            <w:r w:rsidRPr="00212EB8">
              <w:t xml:space="preserve">шляхом завантаження необхідних документів через електронну систему </w:t>
            </w:r>
            <w:proofErr w:type="spellStart"/>
            <w:r w:rsidRPr="00212EB8">
              <w:t>закупівель</w:t>
            </w:r>
            <w:proofErr w:type="spellEnd"/>
            <w:r w:rsidRPr="00212EB8">
              <w:t>, що підтверджують відповідність вимогам, визначеним замовником:</w:t>
            </w:r>
          </w:p>
          <w:p w14:paraId="0A3526C8" w14:textId="77777777" w:rsidR="001A425A" w:rsidRDefault="001A425A" w:rsidP="00FC37A8">
            <w:pPr>
              <w:widowControl w:val="0"/>
              <w:numPr>
                <w:ilvl w:val="0"/>
                <w:numId w:val="1"/>
              </w:numPr>
              <w:jc w:val="both"/>
            </w:pPr>
            <w:r w:rsidRPr="00043F7F">
              <w:t xml:space="preserve">інформацією, що підтверджує відповідність учасника кваліфікаційним (кваліфікаційному) критеріям – </w:t>
            </w:r>
            <w:r w:rsidRPr="00043F7F">
              <w:rPr>
                <w:b/>
                <w:bCs/>
                <w:i/>
                <w:iCs/>
              </w:rPr>
              <w:t>згідно</w:t>
            </w:r>
            <w:r w:rsidRPr="00043F7F">
              <w:t xml:space="preserve"> </w:t>
            </w:r>
            <w:r w:rsidRPr="00043F7F">
              <w:rPr>
                <w:b/>
                <w:bCs/>
                <w:i/>
                <w:iCs/>
              </w:rPr>
              <w:t>Додатку 1</w:t>
            </w:r>
            <w:r w:rsidRPr="00043F7F">
              <w:t xml:space="preserve"> до цієї тендерної документації;</w:t>
            </w:r>
          </w:p>
          <w:p w14:paraId="341D794F" w14:textId="0B596184" w:rsidR="001A425A" w:rsidRDefault="001A425A" w:rsidP="00FC37A8">
            <w:pPr>
              <w:widowControl w:val="0"/>
              <w:numPr>
                <w:ilvl w:val="0"/>
                <w:numId w:val="1"/>
              </w:numPr>
              <w:jc w:val="both"/>
            </w:pPr>
            <w:r w:rsidRPr="005B485F">
              <w:t xml:space="preserve">інформацією щодо відсутності підстав, установлених у статті 17 Закону – </w:t>
            </w:r>
            <w:r w:rsidRPr="005A4DFC">
              <w:rPr>
                <w:b/>
                <w:bCs/>
                <w:i/>
                <w:iCs/>
              </w:rPr>
              <w:t>згідно Додатку 1</w:t>
            </w:r>
            <w:r w:rsidRPr="005B485F">
              <w:t xml:space="preserve"> до цієї тендерної документації;</w:t>
            </w:r>
          </w:p>
          <w:p w14:paraId="668BB174" w14:textId="77777777" w:rsidR="004A167E" w:rsidRPr="004A167E" w:rsidRDefault="004A167E" w:rsidP="004A167E">
            <w:pPr>
              <w:widowControl w:val="0"/>
              <w:numPr>
                <w:ilvl w:val="0"/>
                <w:numId w:val="1"/>
              </w:numPr>
              <w:jc w:val="both"/>
              <w:rPr>
                <w:shd w:val="clear" w:color="auto" w:fill="FFFFFF"/>
              </w:rPr>
            </w:pPr>
            <w:r>
              <w:t>з</w:t>
            </w:r>
            <w:r w:rsidRPr="004A167E">
              <w:t>аповнен</w:t>
            </w:r>
            <w:r>
              <w:t>у</w:t>
            </w:r>
            <w:r w:rsidRPr="004A167E">
              <w:t xml:space="preserve"> форм</w:t>
            </w:r>
            <w:r>
              <w:t>у</w:t>
            </w:r>
            <w:r w:rsidRPr="004A167E">
              <w:t xml:space="preserve"> «Тендерна пропозиція». Форма  заповнюється, відповідно до </w:t>
            </w:r>
            <w:r w:rsidRPr="004A167E">
              <w:rPr>
                <w:b/>
                <w:bCs/>
                <w:i/>
                <w:iCs/>
              </w:rPr>
              <w:t>Додатку 4</w:t>
            </w:r>
            <w:r w:rsidRPr="004A167E">
              <w:t xml:space="preserve"> тендерної документації</w:t>
            </w:r>
            <w:r>
              <w:t>;</w:t>
            </w:r>
          </w:p>
          <w:p w14:paraId="7BE38D75" w14:textId="24408EBF" w:rsidR="004A167E" w:rsidRPr="004A167E" w:rsidRDefault="004A167E" w:rsidP="004A167E">
            <w:pPr>
              <w:widowControl w:val="0"/>
              <w:numPr>
                <w:ilvl w:val="0"/>
                <w:numId w:val="1"/>
              </w:numPr>
              <w:jc w:val="both"/>
              <w:rPr>
                <w:shd w:val="clear" w:color="auto" w:fill="FFFFFF"/>
              </w:rPr>
            </w:pPr>
            <w:r w:rsidRPr="004A167E">
              <w:rPr>
                <w:shd w:val="clear" w:color="auto" w:fill="FFFFFF"/>
              </w:rPr>
              <w:t xml:space="preserve">інформацією про необхідні технічні, якісні та кількісні характеристики предмета закупівлі, а також відповідну технічну специфікацію  що визначені у </w:t>
            </w:r>
            <w:r>
              <w:rPr>
                <w:b/>
                <w:bCs/>
                <w:i/>
                <w:iCs/>
                <w:shd w:val="clear" w:color="auto" w:fill="FFFFFF"/>
              </w:rPr>
              <w:t>Додатку 3</w:t>
            </w:r>
            <w:r w:rsidRPr="004A167E">
              <w:rPr>
                <w:shd w:val="clear" w:color="auto" w:fill="FFFFFF"/>
              </w:rPr>
              <w:t xml:space="preserve"> до цієї тендерної документації ;</w:t>
            </w:r>
          </w:p>
          <w:p w14:paraId="7E4B8E87" w14:textId="77777777" w:rsidR="004A167E" w:rsidRPr="004A167E" w:rsidRDefault="004A167E" w:rsidP="004A167E">
            <w:pPr>
              <w:widowControl w:val="0"/>
              <w:numPr>
                <w:ilvl w:val="0"/>
                <w:numId w:val="1"/>
              </w:numPr>
              <w:jc w:val="both"/>
              <w:rPr>
                <w:shd w:val="clear" w:color="auto" w:fill="FFFFFF"/>
              </w:rPr>
            </w:pPr>
            <w:r w:rsidRPr="004A167E">
              <w:rPr>
                <w:shd w:val="clear" w:color="auto" w:fill="FFFFFF"/>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Pr="004A167E">
              <w:t xml:space="preserve">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656EDEA3" w14:textId="77777777" w:rsidR="000B304D" w:rsidRPr="000B304D" w:rsidRDefault="004A167E" w:rsidP="004A167E">
            <w:pPr>
              <w:widowControl w:val="0"/>
              <w:numPr>
                <w:ilvl w:val="0"/>
                <w:numId w:val="1"/>
              </w:numPr>
              <w:jc w:val="both"/>
              <w:rPr>
                <w:shd w:val="clear" w:color="auto" w:fill="FFFFFF"/>
              </w:rPr>
            </w:pPr>
            <w:r>
              <w:t>і</w:t>
            </w:r>
            <w:r w:rsidRPr="000B304D">
              <w:t xml:space="preserve">нформацією, що Учасник ознайомився з проектом договору та підтверджує свої зобов’язання за ним (надається у формі підписаного </w:t>
            </w:r>
            <w:proofErr w:type="spellStart"/>
            <w:r w:rsidRPr="000B304D">
              <w:t>проєкту</w:t>
            </w:r>
            <w:proofErr w:type="spellEnd"/>
            <w:r w:rsidRPr="000B304D">
              <w:t xml:space="preserve"> договору згідно </w:t>
            </w:r>
            <w:r w:rsidRPr="000B304D">
              <w:rPr>
                <w:b/>
                <w:bCs/>
                <w:i/>
                <w:iCs/>
              </w:rPr>
              <w:t>Додатку 2</w:t>
            </w:r>
            <w:r w:rsidRPr="000B304D">
              <w:t xml:space="preserve"> тендерної документації (підписом та печаткою(за наявності) завіряється кожна сторінка))</w:t>
            </w:r>
            <w:r w:rsidR="000B304D">
              <w:t>;</w:t>
            </w:r>
          </w:p>
          <w:p w14:paraId="0CCD558C" w14:textId="22A3D9AE" w:rsidR="004A167E" w:rsidRPr="000B304D" w:rsidRDefault="000B304D" w:rsidP="004A167E">
            <w:pPr>
              <w:widowControl w:val="0"/>
              <w:numPr>
                <w:ilvl w:val="0"/>
                <w:numId w:val="1"/>
              </w:numPr>
              <w:jc w:val="both"/>
              <w:rPr>
                <w:shd w:val="clear" w:color="auto" w:fill="FFFFFF"/>
              </w:rPr>
            </w:pPr>
            <w:r>
              <w:t>д</w:t>
            </w:r>
            <w:r w:rsidR="004A167E" w:rsidRPr="000B304D">
              <w:rPr>
                <w:shd w:val="clear" w:color="auto" w:fill="FFFFFF"/>
              </w:rPr>
              <w:t xml:space="preserve">окументами визначеними у </w:t>
            </w:r>
            <w:r w:rsidRPr="000B304D">
              <w:rPr>
                <w:b/>
                <w:bCs/>
                <w:i/>
                <w:iCs/>
                <w:shd w:val="clear" w:color="auto" w:fill="FFFFFF"/>
              </w:rPr>
              <w:t>Додатку 5</w:t>
            </w:r>
            <w:r w:rsidR="004A167E" w:rsidRPr="000B304D">
              <w:rPr>
                <w:shd w:val="clear" w:color="auto" w:fill="FFFFFF"/>
              </w:rPr>
              <w:t xml:space="preserve"> до цієї тендерної документації.</w:t>
            </w:r>
          </w:p>
          <w:p w14:paraId="44DF7166" w14:textId="77777777" w:rsidR="001A425A" w:rsidRPr="00043F7F" w:rsidRDefault="001A425A" w:rsidP="00FC37A8">
            <w:pPr>
              <w:widowControl w:val="0"/>
              <w:numPr>
                <w:ilvl w:val="0"/>
                <w:numId w:val="1"/>
              </w:numPr>
              <w:jc w:val="both"/>
            </w:pPr>
            <w:r w:rsidRPr="00043F7F">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0E1E83" w14:textId="77777777" w:rsidR="001A425A" w:rsidRPr="00043F7F" w:rsidRDefault="001A425A" w:rsidP="00FC37A8">
            <w:pPr>
              <w:widowControl w:val="0"/>
              <w:numPr>
                <w:ilvl w:val="0"/>
                <w:numId w:val="1"/>
              </w:numPr>
              <w:jc w:val="both"/>
            </w:pPr>
            <w:r w:rsidRPr="00043F7F">
              <w:t>іншою інформацією та документами, відповідно до вимог цієї тендерної документації та додатків до неї.</w:t>
            </w:r>
          </w:p>
          <w:p w14:paraId="77B553DD" w14:textId="77777777" w:rsidR="001A425A" w:rsidRPr="00043F7F" w:rsidRDefault="001A425A" w:rsidP="00FC37A8">
            <w:pPr>
              <w:widowControl w:val="0"/>
              <w:jc w:val="both"/>
            </w:pPr>
            <w:r w:rsidRPr="00043F7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25F420B" w14:textId="4282B4B8" w:rsidR="001A425A" w:rsidRPr="00043F7F" w:rsidRDefault="001A425A" w:rsidP="00FC37A8">
            <w:pPr>
              <w:widowControl w:val="0"/>
              <w:jc w:val="both"/>
              <w:rPr>
                <w:b/>
                <w:bCs/>
                <w:i/>
                <w:iCs/>
                <w:u w:val="single"/>
              </w:rPr>
            </w:pPr>
            <w:r w:rsidRPr="00043F7F">
              <w:rPr>
                <w:b/>
                <w:bCs/>
                <w:i/>
                <w:iCs/>
                <w:u w:val="single"/>
              </w:rPr>
              <w:lastRenderedPageBreak/>
              <w:t xml:space="preserve">Переможець у строк, що не перевищує </w:t>
            </w:r>
            <w:r w:rsidR="00E70FA1">
              <w:rPr>
                <w:b/>
                <w:bCs/>
                <w:i/>
                <w:iCs/>
                <w:u w:val="single"/>
              </w:rPr>
              <w:t>10 (</w:t>
            </w:r>
            <w:r w:rsidRPr="00043F7F">
              <w:rPr>
                <w:b/>
                <w:bCs/>
                <w:i/>
                <w:iCs/>
                <w:u w:val="single"/>
              </w:rPr>
              <w:t>десяти днів</w:t>
            </w:r>
            <w:r w:rsidR="00E70FA1">
              <w:rPr>
                <w:b/>
                <w:bCs/>
                <w:i/>
                <w:iCs/>
                <w:u w:val="single"/>
              </w:rPr>
              <w:t>)</w:t>
            </w:r>
            <w:r w:rsidRPr="00043F7F">
              <w:rPr>
                <w:b/>
                <w:bCs/>
                <w:i/>
                <w:iCs/>
                <w:u w:val="single"/>
              </w:rPr>
              <w:t xml:space="preserve"> з дати оприлюднення в електронній системі </w:t>
            </w:r>
            <w:proofErr w:type="spellStart"/>
            <w:r w:rsidRPr="00043F7F">
              <w:rPr>
                <w:b/>
                <w:bCs/>
                <w:i/>
                <w:iCs/>
                <w:u w:val="single"/>
              </w:rPr>
              <w:t>закупівель</w:t>
            </w:r>
            <w:proofErr w:type="spellEnd"/>
            <w:r w:rsidRPr="00043F7F">
              <w:rPr>
                <w:b/>
                <w:bCs/>
                <w:i/>
                <w:iCs/>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b/>
                <w:bCs/>
                <w:i/>
                <w:iCs/>
                <w:u w:val="single"/>
              </w:rPr>
              <w:t>закупівель</w:t>
            </w:r>
            <w:proofErr w:type="spellEnd"/>
            <w:r w:rsidRPr="00043F7F">
              <w:rPr>
                <w:b/>
                <w:bCs/>
                <w:i/>
                <w:iCs/>
                <w:u w:val="single"/>
              </w:rPr>
              <w:t>.</w:t>
            </w:r>
          </w:p>
          <w:p w14:paraId="1B75641C" w14:textId="77777777" w:rsidR="001A425A" w:rsidRPr="00043F7F" w:rsidRDefault="001A425A" w:rsidP="00FC37A8">
            <w:pPr>
              <w:widowControl w:val="0"/>
              <w:jc w:val="both"/>
            </w:pPr>
            <w:r w:rsidRPr="00043F7F">
              <w:t xml:space="preserve">У випадку ненадання переможцем документів </w:t>
            </w:r>
            <w:r w:rsidRPr="00043F7F">
              <w:rPr>
                <w:b/>
                <w:bCs/>
                <w:i/>
                <w:iCs/>
              </w:rPr>
              <w:t>згідно з Додатком 1</w:t>
            </w:r>
            <w:r w:rsidRPr="00043F7F">
              <w:t xml:space="preserve"> </w:t>
            </w:r>
            <w:r w:rsidRPr="00043F7F">
              <w:rPr>
                <w:b/>
                <w:bCs/>
                <w:i/>
                <w:iCs/>
              </w:rPr>
              <w:t>(для переможця)</w:t>
            </w:r>
            <w:r w:rsidRPr="00043F7F">
              <w:t xml:space="preserve"> або надання їх з порушенням терміну </w:t>
            </w:r>
            <w:r w:rsidRPr="00693F3A">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t xml:space="preserve"> документації, документи, що підтверджують відсутність підстав, установлених статтею 17 Закону.</w:t>
            </w:r>
          </w:p>
          <w:p w14:paraId="018E3DED" w14:textId="77777777" w:rsidR="001A425A" w:rsidRPr="00043F7F" w:rsidRDefault="001A425A" w:rsidP="00FC37A8">
            <w:pPr>
              <w:widowControl w:val="0"/>
              <w:jc w:val="both"/>
              <w:rPr>
                <w:b/>
                <w:bCs/>
                <w:i/>
                <w:iCs/>
              </w:rPr>
            </w:pPr>
            <w:r w:rsidRPr="00043F7F">
              <w:rPr>
                <w:b/>
                <w:bCs/>
                <w:i/>
                <w:iCs/>
              </w:rPr>
              <w:t>Опис та приклади формальних несуттєвих помилок</w:t>
            </w:r>
            <w:r>
              <w:rPr>
                <w:b/>
                <w:bCs/>
                <w:i/>
                <w:iCs/>
              </w:rPr>
              <w:t>.</w:t>
            </w:r>
          </w:p>
          <w:p w14:paraId="48EA569C" w14:textId="77777777" w:rsidR="001A425A" w:rsidRPr="000C0FAA" w:rsidRDefault="001A425A" w:rsidP="00FC37A8">
            <w:pPr>
              <w:widowControl w:val="0"/>
              <w:jc w:val="both"/>
            </w:pPr>
            <w:r w:rsidRPr="000C0FA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1096A46" w14:textId="77777777" w:rsidR="001A425A" w:rsidRPr="000C0FAA" w:rsidRDefault="001A425A" w:rsidP="00FC37A8">
            <w:pPr>
              <w:widowControl w:val="0"/>
              <w:jc w:val="both"/>
            </w:pPr>
            <w:r w:rsidRPr="000C0FA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3EEF4C" w14:textId="77777777" w:rsidR="001A425A" w:rsidRPr="000C0FAA" w:rsidRDefault="001A425A" w:rsidP="00FC37A8">
            <w:pPr>
              <w:widowControl w:val="0"/>
              <w:jc w:val="both"/>
              <w:rPr>
                <w:i/>
                <w:iCs/>
                <w:u w:val="single"/>
              </w:rPr>
            </w:pPr>
            <w:r w:rsidRPr="000C0FAA">
              <w:rPr>
                <w:i/>
                <w:iCs/>
                <w:u w:val="single"/>
              </w:rPr>
              <w:t>Опис формальних помилок:</w:t>
            </w:r>
          </w:p>
          <w:p w14:paraId="266F17B8" w14:textId="77777777" w:rsidR="001A425A" w:rsidRPr="000C0FAA" w:rsidRDefault="001A425A" w:rsidP="00FC37A8">
            <w:pPr>
              <w:widowControl w:val="0"/>
              <w:jc w:val="both"/>
            </w:pPr>
            <w:r w:rsidRPr="000C0FAA">
              <w:t>1.</w:t>
            </w:r>
            <w:r w:rsidRPr="000C0FAA">
              <w:tab/>
              <w:t>Інформація / документ, подана учасником процедури закупівлі у складі тендерної пропозиції, містить помилку (помилки) у частині:</w:t>
            </w:r>
          </w:p>
          <w:p w14:paraId="0EEDB0E8" w14:textId="77777777" w:rsidR="001A425A" w:rsidRPr="000C0FAA" w:rsidRDefault="001A425A" w:rsidP="00FC37A8">
            <w:pPr>
              <w:widowControl w:val="0"/>
              <w:jc w:val="both"/>
            </w:pPr>
            <w:r w:rsidRPr="000C0FAA">
              <w:t>-</w:t>
            </w:r>
            <w:r w:rsidRPr="000C0FAA">
              <w:tab/>
              <w:t>уживання великої літери;</w:t>
            </w:r>
          </w:p>
          <w:p w14:paraId="4FA87D8F" w14:textId="77777777" w:rsidR="001A425A" w:rsidRPr="000C0FAA" w:rsidRDefault="001A425A" w:rsidP="00FC37A8">
            <w:pPr>
              <w:widowControl w:val="0"/>
              <w:jc w:val="both"/>
            </w:pPr>
            <w:r w:rsidRPr="000C0FAA">
              <w:t>-</w:t>
            </w:r>
            <w:r w:rsidRPr="000C0FAA">
              <w:tab/>
              <w:t>уживання розділових знаків та відмінювання слів у реченні;</w:t>
            </w:r>
          </w:p>
          <w:p w14:paraId="0DE5C985" w14:textId="77777777" w:rsidR="001A425A" w:rsidRPr="000C0FAA" w:rsidRDefault="001A425A" w:rsidP="00FC37A8">
            <w:pPr>
              <w:widowControl w:val="0"/>
              <w:jc w:val="both"/>
            </w:pPr>
            <w:r w:rsidRPr="000C0FAA">
              <w:t>-</w:t>
            </w:r>
            <w:r w:rsidRPr="000C0FAA">
              <w:tab/>
              <w:t xml:space="preserve">використання слова або </w:t>
            </w:r>
            <w:proofErr w:type="spellStart"/>
            <w:r w:rsidRPr="000C0FAA">
              <w:t>мовного</w:t>
            </w:r>
            <w:proofErr w:type="spellEnd"/>
            <w:r w:rsidRPr="000C0FAA">
              <w:t xml:space="preserve"> звороту, запозичених з іншої мови;</w:t>
            </w:r>
          </w:p>
          <w:p w14:paraId="43709C61" w14:textId="77777777" w:rsidR="001A425A" w:rsidRPr="000C0FAA" w:rsidRDefault="001A425A" w:rsidP="00FC37A8">
            <w:pPr>
              <w:widowControl w:val="0"/>
              <w:jc w:val="both"/>
            </w:pPr>
            <w:r w:rsidRPr="000C0FAA">
              <w:t>-</w:t>
            </w:r>
            <w:r w:rsidRPr="000C0FAA">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t>закупівель</w:t>
            </w:r>
            <w:proofErr w:type="spellEnd"/>
            <w:r w:rsidRPr="000C0FAA">
              <w:t xml:space="preserve"> та/або унікального номера повідомлення про намір укласти договір про закупівлю - помилка в цифрах;</w:t>
            </w:r>
          </w:p>
          <w:p w14:paraId="522BFD65" w14:textId="77777777" w:rsidR="001A425A" w:rsidRPr="000C0FAA" w:rsidRDefault="001A425A" w:rsidP="00FC37A8">
            <w:pPr>
              <w:widowControl w:val="0"/>
              <w:jc w:val="both"/>
            </w:pPr>
            <w:r w:rsidRPr="000C0FAA">
              <w:t>-</w:t>
            </w:r>
            <w:r w:rsidRPr="000C0FAA">
              <w:tab/>
              <w:t>застосування правил переносу частини слова з рядка в рядок;</w:t>
            </w:r>
          </w:p>
          <w:p w14:paraId="7CA4E274" w14:textId="77777777" w:rsidR="001A425A" w:rsidRPr="000C0FAA" w:rsidRDefault="001A425A" w:rsidP="00FC37A8">
            <w:pPr>
              <w:widowControl w:val="0"/>
              <w:jc w:val="both"/>
            </w:pPr>
            <w:r w:rsidRPr="000C0FAA">
              <w:t>-</w:t>
            </w:r>
            <w:r w:rsidRPr="000C0FAA">
              <w:tab/>
              <w:t>написання слів разом та/або окремо, та/або через дефіс;</w:t>
            </w:r>
          </w:p>
          <w:p w14:paraId="5C908961" w14:textId="77777777" w:rsidR="001A425A" w:rsidRPr="000C0FAA" w:rsidRDefault="001A425A" w:rsidP="00FC37A8">
            <w:pPr>
              <w:widowControl w:val="0"/>
              <w:jc w:val="both"/>
            </w:pPr>
            <w:r w:rsidRPr="000C0FA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F33737" w14:textId="77777777" w:rsidR="001A425A" w:rsidRPr="000C0FAA" w:rsidRDefault="001A425A" w:rsidP="00FC37A8">
            <w:pPr>
              <w:widowControl w:val="0"/>
              <w:jc w:val="both"/>
            </w:pPr>
            <w:r w:rsidRPr="000C0FAA">
              <w:t>2.</w:t>
            </w:r>
            <w:r w:rsidRPr="000C0FAA">
              <w:tab/>
              <w:t xml:space="preserve">Помилка, зроблена учасником процедури </w:t>
            </w:r>
            <w:r w:rsidRPr="000C0FAA">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FED1" w14:textId="77777777" w:rsidR="001A425A" w:rsidRPr="000C0FAA" w:rsidRDefault="001A425A" w:rsidP="00FC37A8">
            <w:pPr>
              <w:widowControl w:val="0"/>
              <w:jc w:val="both"/>
            </w:pPr>
            <w:r w:rsidRPr="000C0FAA">
              <w:t>3.</w:t>
            </w:r>
            <w:r w:rsidRPr="000C0FA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D1567E" w14:textId="77777777" w:rsidR="001A425A" w:rsidRPr="000C0FAA" w:rsidRDefault="001A425A" w:rsidP="00FC37A8">
            <w:pPr>
              <w:widowControl w:val="0"/>
              <w:jc w:val="both"/>
            </w:pPr>
            <w:r w:rsidRPr="000C0FAA">
              <w:t>4.</w:t>
            </w:r>
            <w:r w:rsidRPr="000C0FA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EFECF3" w14:textId="77777777" w:rsidR="001A425A" w:rsidRPr="000C0FAA" w:rsidRDefault="001A425A" w:rsidP="00FC37A8">
            <w:pPr>
              <w:widowControl w:val="0"/>
              <w:jc w:val="both"/>
            </w:pPr>
            <w:r w:rsidRPr="000C0FAA">
              <w:t>5.</w:t>
            </w:r>
            <w:r w:rsidRPr="000C0FA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620390" w14:textId="77777777" w:rsidR="001A425A" w:rsidRPr="000C0FAA" w:rsidRDefault="001A425A" w:rsidP="00FC37A8">
            <w:pPr>
              <w:widowControl w:val="0"/>
              <w:jc w:val="both"/>
            </w:pPr>
            <w:r w:rsidRPr="000C0FAA">
              <w:t>6.</w:t>
            </w:r>
            <w:r w:rsidRPr="000C0FA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2F8A9F" w14:textId="77777777" w:rsidR="001A425A" w:rsidRPr="000C0FAA" w:rsidRDefault="001A425A" w:rsidP="00FC37A8">
            <w:pPr>
              <w:widowControl w:val="0"/>
              <w:jc w:val="both"/>
            </w:pPr>
            <w:r w:rsidRPr="000C0FAA">
              <w:t>7.</w:t>
            </w:r>
            <w:r w:rsidRPr="000C0FA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E5D166" w14:textId="77777777" w:rsidR="001A425A" w:rsidRPr="000C0FAA" w:rsidRDefault="001A425A" w:rsidP="00FC37A8">
            <w:pPr>
              <w:widowControl w:val="0"/>
              <w:jc w:val="both"/>
            </w:pPr>
            <w:r w:rsidRPr="000C0FAA">
              <w:t>8.</w:t>
            </w:r>
            <w:r w:rsidRPr="000C0FA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9F1583" w14:textId="77777777" w:rsidR="001A425A" w:rsidRPr="000C0FAA" w:rsidRDefault="001A425A" w:rsidP="00FC37A8">
            <w:pPr>
              <w:widowControl w:val="0"/>
              <w:jc w:val="both"/>
            </w:pPr>
            <w:r w:rsidRPr="000C0FAA">
              <w:t>9.</w:t>
            </w:r>
            <w:r w:rsidRPr="000C0FA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92C2A" w14:textId="77777777" w:rsidR="001A425A" w:rsidRPr="000C0FAA" w:rsidRDefault="001A425A" w:rsidP="00FC37A8">
            <w:pPr>
              <w:widowControl w:val="0"/>
              <w:jc w:val="both"/>
            </w:pPr>
            <w:r w:rsidRPr="000C0FAA">
              <w:t>10.</w:t>
            </w:r>
            <w:r w:rsidRPr="000C0FA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F01E79" w14:textId="77777777" w:rsidR="001A425A" w:rsidRPr="000C0FAA" w:rsidRDefault="001A425A" w:rsidP="00FC37A8">
            <w:pPr>
              <w:widowControl w:val="0"/>
              <w:jc w:val="both"/>
            </w:pPr>
            <w:r w:rsidRPr="000C0FAA">
              <w:t>11.</w:t>
            </w:r>
            <w:r w:rsidRPr="000C0FAA">
              <w:tab/>
              <w:t xml:space="preserve">Подання документа (документів) учасником </w:t>
            </w:r>
            <w:r w:rsidRPr="000C0FAA">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CDF247" w14:textId="77777777" w:rsidR="001A425A" w:rsidRPr="000C0FAA" w:rsidRDefault="001A425A" w:rsidP="00FC37A8">
            <w:pPr>
              <w:widowControl w:val="0"/>
              <w:jc w:val="both"/>
            </w:pPr>
            <w:r w:rsidRPr="000C0FAA">
              <w:t>12.</w:t>
            </w:r>
            <w:r w:rsidRPr="000C0FA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D48467" w14:textId="77777777" w:rsidR="001A425A" w:rsidRPr="000C0FAA" w:rsidRDefault="001A425A" w:rsidP="00FC37A8">
            <w:pPr>
              <w:widowControl w:val="0"/>
              <w:jc w:val="both"/>
              <w:rPr>
                <w:i/>
                <w:iCs/>
                <w:u w:val="single"/>
              </w:rPr>
            </w:pPr>
            <w:r w:rsidRPr="000C0FAA">
              <w:rPr>
                <w:i/>
                <w:iCs/>
                <w:u w:val="single"/>
              </w:rPr>
              <w:t>Приклади формальних помилок:</w:t>
            </w:r>
          </w:p>
          <w:p w14:paraId="6AE851DC" w14:textId="77777777" w:rsidR="001A425A" w:rsidRPr="000C0FAA" w:rsidRDefault="001A425A" w:rsidP="00FC37A8">
            <w:pPr>
              <w:widowControl w:val="0"/>
              <w:jc w:val="both"/>
            </w:pPr>
            <w:r w:rsidRPr="000C0FA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995B15" w14:textId="77777777" w:rsidR="001A425A" w:rsidRPr="000C0FAA" w:rsidRDefault="001A425A" w:rsidP="00FC37A8">
            <w:pPr>
              <w:widowControl w:val="0"/>
              <w:jc w:val="both"/>
            </w:pPr>
            <w:r w:rsidRPr="000C0FAA">
              <w:t>-  «</w:t>
            </w:r>
            <w:proofErr w:type="spellStart"/>
            <w:r w:rsidRPr="000C0FAA">
              <w:t>м.київ</w:t>
            </w:r>
            <w:proofErr w:type="spellEnd"/>
            <w:r w:rsidRPr="000C0FAA">
              <w:t>» замість «</w:t>
            </w:r>
            <w:proofErr w:type="spellStart"/>
            <w:r w:rsidRPr="000C0FAA">
              <w:t>м.Київ</w:t>
            </w:r>
            <w:proofErr w:type="spellEnd"/>
            <w:r w:rsidRPr="000C0FAA">
              <w:t>»;</w:t>
            </w:r>
          </w:p>
          <w:p w14:paraId="2F481FB4" w14:textId="77777777" w:rsidR="001A425A" w:rsidRPr="000C0FAA" w:rsidRDefault="001A425A" w:rsidP="00FC37A8">
            <w:pPr>
              <w:widowControl w:val="0"/>
              <w:jc w:val="both"/>
            </w:pPr>
            <w:r w:rsidRPr="000C0FAA">
              <w:t>- «поряд -</w:t>
            </w:r>
            <w:proofErr w:type="spellStart"/>
            <w:r w:rsidRPr="000C0FAA">
              <w:t>ок</w:t>
            </w:r>
            <w:proofErr w:type="spellEnd"/>
            <w:r w:rsidRPr="000C0FAA">
              <w:t>» замість «</w:t>
            </w:r>
            <w:proofErr w:type="spellStart"/>
            <w:r w:rsidRPr="000C0FAA">
              <w:t>поря</w:t>
            </w:r>
            <w:proofErr w:type="spellEnd"/>
            <w:r w:rsidRPr="000C0FAA">
              <w:t xml:space="preserve"> – док»;</w:t>
            </w:r>
          </w:p>
          <w:p w14:paraId="7CF50598" w14:textId="77777777" w:rsidR="001A425A" w:rsidRPr="000C0FAA" w:rsidRDefault="001A425A" w:rsidP="00FC37A8">
            <w:pPr>
              <w:widowControl w:val="0"/>
              <w:jc w:val="both"/>
            </w:pPr>
            <w:r w:rsidRPr="000C0FAA">
              <w:t>- «</w:t>
            </w:r>
            <w:proofErr w:type="spellStart"/>
            <w:r w:rsidRPr="000C0FAA">
              <w:t>ненадається</w:t>
            </w:r>
            <w:proofErr w:type="spellEnd"/>
            <w:r w:rsidRPr="000C0FAA">
              <w:t>» замість «не надається»»;</w:t>
            </w:r>
          </w:p>
          <w:p w14:paraId="5EE483D0" w14:textId="77777777" w:rsidR="001A425A" w:rsidRPr="000C0FAA" w:rsidRDefault="001A425A" w:rsidP="00FC37A8">
            <w:pPr>
              <w:widowControl w:val="0"/>
              <w:jc w:val="both"/>
            </w:pPr>
            <w:r w:rsidRPr="000C0FAA">
              <w:t>- «______________№_____________» замість «14.08.2020 №320/13/14-01»</w:t>
            </w:r>
          </w:p>
          <w:p w14:paraId="7FA1BC78" w14:textId="77777777" w:rsidR="001A425A" w:rsidRPr="000C0FAA" w:rsidRDefault="001A425A" w:rsidP="00FC37A8">
            <w:pPr>
              <w:widowControl w:val="0"/>
              <w:jc w:val="both"/>
            </w:pPr>
            <w:r w:rsidRPr="000C0FAA">
              <w:t>- учасник розмістив (завантажив) документ у форматі «JPG» замість  документа у форматі «</w:t>
            </w:r>
            <w:proofErr w:type="spellStart"/>
            <w:r w:rsidRPr="000C0FAA">
              <w:t>pdf</w:t>
            </w:r>
            <w:proofErr w:type="spellEnd"/>
            <w:r w:rsidRPr="000C0FAA">
              <w:t>» (</w:t>
            </w:r>
            <w:proofErr w:type="spellStart"/>
            <w:r w:rsidRPr="000C0FAA">
              <w:t>PortableDocumentFormat</w:t>
            </w:r>
            <w:proofErr w:type="spellEnd"/>
            <w:r w:rsidRPr="000C0FAA">
              <w:t xml:space="preserve">)». </w:t>
            </w:r>
          </w:p>
          <w:p w14:paraId="6DC26E19" w14:textId="77777777" w:rsidR="001A425A" w:rsidRDefault="001A425A" w:rsidP="00FC37A8">
            <w:pPr>
              <w:widowControl w:val="0"/>
              <w:ind w:left="40" w:hanging="20"/>
              <w:contextualSpacing/>
              <w:jc w:val="both"/>
              <w:rPr>
                <w:color w:val="000000"/>
              </w:rPr>
            </w:pPr>
            <w:r w:rsidRPr="00043F7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069836" w14:textId="77777777" w:rsidR="001A425A" w:rsidRPr="00F32FD8" w:rsidRDefault="001A425A" w:rsidP="00FC37A8">
            <w:pPr>
              <w:widowControl w:val="0"/>
              <w:ind w:left="40" w:hanging="20"/>
              <w:contextualSpacing/>
              <w:jc w:val="both"/>
              <w:rPr>
                <w:b/>
                <w:bCs/>
                <w:color w:val="000000"/>
              </w:rPr>
            </w:pPr>
            <w:r w:rsidRPr="00F32FD8">
              <w:rPr>
                <w:b/>
                <w:bCs/>
                <w:color w:val="000000"/>
              </w:rPr>
              <w:t>УВАГА!!!</w:t>
            </w:r>
          </w:p>
          <w:p w14:paraId="330A3572" w14:textId="77777777" w:rsidR="001A425A" w:rsidRPr="00F32FD8" w:rsidRDefault="001A425A" w:rsidP="00FC37A8">
            <w:pPr>
              <w:widowControl w:val="0"/>
              <w:jc w:val="both"/>
              <w:rPr>
                <w:b/>
                <w:bCs/>
                <w:color w:val="000000"/>
              </w:rPr>
            </w:pPr>
            <w:bookmarkStart w:id="0" w:name="_Hlk52459287"/>
            <w:r w:rsidRPr="00F32FD8">
              <w:rPr>
                <w:b/>
                <w:bCs/>
                <w:color w:val="000000"/>
              </w:rPr>
              <w:t xml:space="preserve">Відповідно до частини третьої статті 12 Закону під час використання електронної системи </w:t>
            </w:r>
            <w:proofErr w:type="spellStart"/>
            <w:r w:rsidRPr="00F32FD8">
              <w:rPr>
                <w:b/>
                <w:bCs/>
                <w:color w:val="000000"/>
              </w:rPr>
              <w:t>закупівель</w:t>
            </w:r>
            <w:proofErr w:type="spellEnd"/>
            <w:r w:rsidRPr="00F32FD8">
              <w:rPr>
                <w:b/>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b/>
                <w:bCs/>
                <w:color w:val="000000"/>
              </w:rPr>
              <w:t>скан</w:t>
            </w:r>
            <w:proofErr w:type="spellEnd"/>
            <w:r w:rsidRPr="00F32FD8">
              <w:rPr>
                <w:b/>
                <w:bCs/>
                <w:color w:val="000000"/>
              </w:rPr>
              <w:t xml:space="preserve">-копій через електронну систему </w:t>
            </w:r>
            <w:proofErr w:type="spellStart"/>
            <w:r w:rsidRPr="00F32FD8">
              <w:rPr>
                <w:b/>
                <w:bCs/>
                <w:color w:val="000000"/>
              </w:rPr>
              <w:t>закупівель</w:t>
            </w:r>
            <w:proofErr w:type="spellEnd"/>
            <w:r w:rsidRPr="00F32FD8">
              <w:rPr>
                <w:b/>
                <w:bCs/>
                <w:color w:val="000000"/>
              </w:rPr>
              <w:t xml:space="preserve">. Тендерна пропозиція учасника має відповідати ряду вимог: </w:t>
            </w:r>
          </w:p>
          <w:p w14:paraId="29B12A7C" w14:textId="77777777" w:rsidR="001A425A" w:rsidRDefault="001A425A" w:rsidP="00FC37A8">
            <w:pPr>
              <w:jc w:val="both"/>
              <w:rPr>
                <w:b/>
                <w:bCs/>
                <w:color w:val="000000"/>
              </w:rPr>
            </w:pPr>
            <w:r>
              <w:rPr>
                <w:b/>
                <w:bCs/>
                <w:color w:val="000000"/>
              </w:rPr>
              <w:t>1) документи мають бути чіткими та розбірливими для читання;</w:t>
            </w:r>
          </w:p>
          <w:p w14:paraId="0CB7A93F" w14:textId="77777777" w:rsidR="001A425A" w:rsidRDefault="001A425A" w:rsidP="00FC37A8">
            <w:pPr>
              <w:jc w:val="both"/>
              <w:rPr>
                <w:b/>
                <w:bCs/>
                <w:color w:val="000000"/>
              </w:rPr>
            </w:pPr>
            <w:r>
              <w:rPr>
                <w:b/>
                <w:bCs/>
                <w:color w:val="000000"/>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CE49353" w14:textId="77777777" w:rsidR="001A425A" w:rsidRDefault="001A425A" w:rsidP="00FC37A8">
            <w:pPr>
              <w:jc w:val="both"/>
              <w:rPr>
                <w:b/>
                <w:bCs/>
                <w:color w:val="000000"/>
              </w:rPr>
            </w:pPr>
            <w:r>
              <w:rPr>
                <w:b/>
                <w:bCs/>
                <w:color w:val="000000"/>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7F4D541" w14:textId="77777777" w:rsidR="001A425A" w:rsidRDefault="001A425A" w:rsidP="00FC37A8">
            <w:pPr>
              <w:jc w:val="both"/>
              <w:rPr>
                <w:b/>
                <w:bCs/>
                <w:color w:val="000000"/>
              </w:rPr>
            </w:pPr>
            <w:r>
              <w:rPr>
                <w:b/>
                <w:bCs/>
                <w:color w:val="000000"/>
              </w:rPr>
              <w:lastRenderedPageBreak/>
              <w:t>Винятки:</w:t>
            </w:r>
          </w:p>
          <w:p w14:paraId="36A6136D" w14:textId="77777777" w:rsidR="001A425A" w:rsidRDefault="001A425A" w:rsidP="00FC37A8">
            <w:pPr>
              <w:jc w:val="both"/>
              <w:rPr>
                <w:b/>
                <w:bCs/>
                <w:color w:val="000000"/>
              </w:rPr>
            </w:pPr>
            <w:r>
              <w:rPr>
                <w:b/>
                <w:bCs/>
                <w:color w:val="000000"/>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C441D42" w14:textId="77777777" w:rsidR="001A425A" w:rsidRPr="00F32FD8" w:rsidRDefault="001A425A" w:rsidP="00FC37A8">
            <w:pPr>
              <w:widowControl w:val="0"/>
              <w:jc w:val="both"/>
              <w:rPr>
                <w:b/>
                <w:bCs/>
                <w:color w:val="000000"/>
              </w:rPr>
            </w:pPr>
            <w:r w:rsidRPr="00F32FD8">
              <w:rPr>
                <w:b/>
                <w:bCs/>
                <w:color w:val="000000"/>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232C96" w14:textId="77777777" w:rsidR="001A425A" w:rsidRDefault="001A425A" w:rsidP="00FC37A8">
            <w:pPr>
              <w:widowControl w:val="0"/>
              <w:ind w:left="40" w:hanging="20"/>
              <w:contextualSpacing/>
              <w:jc w:val="both"/>
              <w:rPr>
                <w:b/>
                <w:bCs/>
                <w:color w:val="000000"/>
              </w:rPr>
            </w:pPr>
            <w:r w:rsidRPr="00F32FD8">
              <w:rPr>
                <w:b/>
                <w:bCs/>
                <w:color w:val="000000"/>
              </w:rPr>
              <w:t xml:space="preserve">Замовник не вимагає від учасників засвідчувати документи (матеріали та інформацію), </w:t>
            </w:r>
            <w:r w:rsidRPr="004879E4">
              <w:rPr>
                <w:b/>
                <w:bCs/>
                <w:color w:val="000000"/>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b/>
                <w:bCs/>
                <w:color w:val="000000"/>
              </w:rPr>
              <w:t>закупівель</w:t>
            </w:r>
            <w:proofErr w:type="spellEnd"/>
            <w:r w:rsidRPr="004879E4">
              <w:rPr>
                <w:b/>
                <w:bCs/>
                <w:color w:val="000000"/>
              </w:rPr>
              <w:t xml:space="preserve"> </w:t>
            </w:r>
            <w:r w:rsidRPr="00C3372E">
              <w:rPr>
                <w:b/>
                <w:bCs/>
              </w:rPr>
              <w:t xml:space="preserve">із накладанням </w:t>
            </w:r>
            <w:r w:rsidRPr="00B752D7">
              <w:rPr>
                <w:b/>
                <w:bCs/>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6C727EDC" w14:textId="77777777" w:rsidR="001A425A" w:rsidRPr="00F32FD8" w:rsidRDefault="001A425A" w:rsidP="00FC37A8">
            <w:pPr>
              <w:widowControl w:val="0"/>
              <w:ind w:left="40" w:hanging="20"/>
              <w:contextualSpacing/>
              <w:jc w:val="both"/>
              <w:rPr>
                <w:b/>
                <w:bCs/>
                <w:color w:val="000000"/>
              </w:rPr>
            </w:pPr>
            <w:r w:rsidRPr="00F32FD8">
              <w:rPr>
                <w:b/>
                <w:bCs/>
                <w:color w:val="000000"/>
              </w:rPr>
              <w:t xml:space="preserve">Замовник перевіряє УЕП або КЕП учасника на сайті центрального </w:t>
            </w:r>
            <w:proofErr w:type="spellStart"/>
            <w:r w:rsidRPr="00F32FD8">
              <w:rPr>
                <w:b/>
                <w:bCs/>
                <w:color w:val="000000"/>
              </w:rPr>
              <w:t>засвідчувального</w:t>
            </w:r>
            <w:proofErr w:type="spellEnd"/>
            <w:r w:rsidRPr="00F32FD8">
              <w:rPr>
                <w:b/>
                <w:bCs/>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b/>
                <w:bCs/>
                <w:color w:val="000000"/>
              </w:rPr>
              <w:t>відхилено</w:t>
            </w:r>
            <w:proofErr w:type="spellEnd"/>
            <w:r w:rsidRPr="00F32FD8">
              <w:rPr>
                <w:b/>
                <w:bCs/>
                <w:color w:val="000000"/>
              </w:rPr>
              <w:t xml:space="preserve"> на підставі абзацу 3 пункту 1 частини 1 статті 31 Закону.</w:t>
            </w:r>
          </w:p>
          <w:p w14:paraId="7F79AE3C" w14:textId="77777777" w:rsidR="001A425A" w:rsidRPr="00043F7F" w:rsidRDefault="001A425A" w:rsidP="00FC37A8">
            <w:pPr>
              <w:widowControl w:val="0"/>
              <w:contextualSpacing/>
              <w:jc w:val="both"/>
            </w:pPr>
            <w:bookmarkStart w:id="1" w:name="_Hlk37688954"/>
            <w:bookmarkEnd w:id="0"/>
            <w:r w:rsidRPr="00043F7F">
              <w:rPr>
                <w:color w:val="000000"/>
              </w:rPr>
              <w:t xml:space="preserve">Всі документи тендерної пропозиції  подаються в електронному вигляді через електронну систему </w:t>
            </w:r>
            <w:proofErr w:type="spellStart"/>
            <w:r w:rsidRPr="00043F7F">
              <w:rPr>
                <w:color w:val="000000"/>
              </w:rPr>
              <w:t>закупівель</w:t>
            </w:r>
            <w:proofErr w:type="spellEnd"/>
            <w:r w:rsidRPr="00043F7F">
              <w:rPr>
                <w:color w:val="000000"/>
              </w:rPr>
              <w:t xml:space="preserve"> (шляхом завантаження сканованих документів або електронних документів в електронну систему </w:t>
            </w:r>
            <w:proofErr w:type="spellStart"/>
            <w:r w:rsidRPr="00043F7F">
              <w:rPr>
                <w:color w:val="000000"/>
              </w:rPr>
              <w:t>закупівель</w:t>
            </w:r>
            <w:proofErr w:type="spellEnd"/>
            <w:r w:rsidRPr="00043F7F">
              <w:rPr>
                <w:color w:val="000000"/>
              </w:rPr>
              <w:t>).</w:t>
            </w:r>
            <w:r w:rsidRPr="00043F7F">
              <w:rPr>
                <w:color w:val="0D0D0D"/>
              </w:rPr>
              <w:t xml:space="preserve"> </w:t>
            </w:r>
          </w:p>
          <w:p w14:paraId="7A1E3EC9" w14:textId="415261A5" w:rsidR="001A425A" w:rsidRDefault="001A425A" w:rsidP="00FC37A8">
            <w:pPr>
              <w:widowControl w:val="0"/>
              <w:ind w:left="40" w:hanging="20"/>
              <w:contextualSpacing/>
              <w:jc w:val="both"/>
              <w:rPr>
                <w:color w:val="000000"/>
              </w:rPr>
            </w:pPr>
            <w:r w:rsidRPr="00043F7F">
              <w:rPr>
                <w:color w:val="000000"/>
              </w:rPr>
              <w:t>Кожен учасник має право подати тільки одну тендерну пропозицію</w:t>
            </w:r>
            <w:bookmarkEnd w:id="1"/>
            <w:r w:rsidR="00B752D7">
              <w:rPr>
                <w:color w:val="000000"/>
              </w:rPr>
              <w:t>.</w:t>
            </w:r>
          </w:p>
          <w:p w14:paraId="755BA31F" w14:textId="7C5A5B17" w:rsidR="001A425A" w:rsidRDefault="001A425A" w:rsidP="00FC37A8">
            <w:pPr>
              <w:widowControl w:val="0"/>
              <w:jc w:val="both"/>
              <w:rPr>
                <w:i/>
                <w:color w:val="000000"/>
                <w:sz w:val="20"/>
                <w:szCs w:val="20"/>
                <w:shd w:val="clear" w:color="auto" w:fill="FFFFFF"/>
              </w:rPr>
            </w:pPr>
            <w:r>
              <w:rPr>
                <w:i/>
                <w:color w:val="000000"/>
                <w:sz w:val="20"/>
                <w:szCs w:val="20"/>
                <w:shd w:val="clear" w:color="auto" w:fill="FFFFFF"/>
              </w:rPr>
              <w:t xml:space="preserve">У випадку подання учасником більше однієї тендерної </w:t>
            </w:r>
            <w:r w:rsidRPr="00EE6323">
              <w:rPr>
                <w:i/>
                <w:color w:val="000000"/>
                <w:sz w:val="20"/>
                <w:szCs w:val="20"/>
                <w:shd w:val="clear" w:color="auto" w:fill="FFFFFF"/>
              </w:rPr>
              <w:t>пропозиції</w:t>
            </w:r>
            <w:r w:rsidR="00B752D7">
              <w:rPr>
                <w:i/>
                <w:color w:val="000000"/>
                <w:sz w:val="20"/>
                <w:szCs w:val="20"/>
                <w:shd w:val="clear" w:color="auto" w:fill="FFFFFF"/>
              </w:rPr>
              <w:t xml:space="preserve">, </w:t>
            </w:r>
            <w:r>
              <w:rPr>
                <w:i/>
                <w:color w:val="FF0000"/>
                <w:sz w:val="20"/>
                <w:szCs w:val="20"/>
              </w:rPr>
              <w:t xml:space="preserve"> </w:t>
            </w:r>
            <w:r w:rsidRPr="00EE6323">
              <w:rPr>
                <w:i/>
                <w:sz w:val="20"/>
                <w:szCs w:val="20"/>
              </w:rPr>
              <w:t xml:space="preserve">учасник вважається таким, </w:t>
            </w:r>
            <w:r w:rsidRPr="00EE6323">
              <w:rPr>
                <w:i/>
                <w:sz w:val="20"/>
                <w:szCs w:val="20"/>
                <w:shd w:val="clear" w:color="auto" w:fill="FFFFFF"/>
              </w:rPr>
              <w:t xml:space="preserve">що не </w:t>
            </w:r>
            <w:r w:rsidRPr="00271708">
              <w:rPr>
                <w:i/>
                <w:color w:val="000000"/>
                <w:sz w:val="20"/>
                <w:szCs w:val="20"/>
                <w:shd w:val="clear" w:color="auto" w:fill="FFFFFF"/>
              </w:rPr>
              <w:t>відповідає встановленим </w:t>
            </w:r>
            <w:hyperlink r:id="rId8" w:anchor="n1422" w:history="1">
              <w:r w:rsidRPr="00271708">
                <w:rPr>
                  <w:i/>
                  <w:color w:val="000000"/>
                  <w:sz w:val="20"/>
                  <w:szCs w:val="20"/>
                  <w:shd w:val="clear" w:color="auto" w:fill="FFFFFF"/>
                </w:rPr>
                <w:t>абзацом першим</w:t>
              </w:r>
            </w:hyperlink>
            <w:r w:rsidRPr="00271708">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14:paraId="578DD113" w14:textId="77777777" w:rsidR="001A425A" w:rsidRPr="007F6F87" w:rsidRDefault="001A425A" w:rsidP="00FC37A8">
            <w:pPr>
              <w:widowControl w:val="0"/>
              <w:ind w:left="40" w:hanging="20"/>
              <w:contextualSpacing/>
              <w:jc w:val="both"/>
              <w:rPr>
                <w:color w:val="000000"/>
              </w:rPr>
            </w:pPr>
          </w:p>
        </w:tc>
      </w:tr>
      <w:tr w:rsidR="001A425A" w:rsidRPr="00A177A7" w14:paraId="380042B3" w14:textId="77777777" w:rsidTr="004D6C09">
        <w:trPr>
          <w:trHeight w:val="701"/>
          <w:jc w:val="center"/>
        </w:trPr>
        <w:tc>
          <w:tcPr>
            <w:tcW w:w="704" w:type="dxa"/>
          </w:tcPr>
          <w:p w14:paraId="25F781CD" w14:textId="77777777" w:rsidR="001A425A" w:rsidRPr="00043F7F" w:rsidRDefault="001A425A" w:rsidP="00FC37A8">
            <w:pPr>
              <w:widowControl w:val="0"/>
              <w:jc w:val="center"/>
            </w:pPr>
            <w:r w:rsidRPr="00043F7F">
              <w:rPr>
                <w:color w:val="000000"/>
              </w:rPr>
              <w:lastRenderedPageBreak/>
              <w:t>2</w:t>
            </w:r>
          </w:p>
        </w:tc>
        <w:tc>
          <w:tcPr>
            <w:tcW w:w="2835" w:type="dxa"/>
          </w:tcPr>
          <w:p w14:paraId="233B4D25" w14:textId="77777777" w:rsidR="001A425A" w:rsidRPr="00043F7F" w:rsidRDefault="001A425A" w:rsidP="00FC37A8">
            <w:pPr>
              <w:widowControl w:val="0"/>
            </w:pPr>
            <w:bookmarkStart w:id="2" w:name="_Hlk37757836"/>
            <w:r w:rsidRPr="00043F7F">
              <w:rPr>
                <w:b/>
                <w:bCs/>
                <w:color w:val="000000"/>
              </w:rPr>
              <w:t>Забезпечення тендерної пропозиції</w:t>
            </w:r>
            <w:bookmarkEnd w:id="2"/>
          </w:p>
        </w:tc>
        <w:tc>
          <w:tcPr>
            <w:tcW w:w="6090" w:type="dxa"/>
            <w:vAlign w:val="center"/>
          </w:tcPr>
          <w:p w14:paraId="3913646C" w14:textId="6F888D53" w:rsidR="001A425A" w:rsidRPr="00457F52" w:rsidRDefault="001A425A" w:rsidP="004D6C09">
            <w:pPr>
              <w:widowControl w:val="0"/>
              <w:ind w:right="120"/>
              <w:contextualSpacing/>
              <w:jc w:val="both"/>
            </w:pPr>
            <w:r w:rsidRPr="00457F52">
              <w:rPr>
                <w:color w:val="000000"/>
              </w:rPr>
              <w:t>Забезпечення тендерної пропозиції  не вимагається.</w:t>
            </w:r>
          </w:p>
        </w:tc>
      </w:tr>
      <w:tr w:rsidR="001A425A" w:rsidRPr="00332B53" w14:paraId="607D14AB" w14:textId="77777777" w:rsidTr="00FC37A8">
        <w:trPr>
          <w:trHeight w:val="1119"/>
          <w:jc w:val="center"/>
        </w:trPr>
        <w:tc>
          <w:tcPr>
            <w:tcW w:w="704" w:type="dxa"/>
          </w:tcPr>
          <w:p w14:paraId="7D0BA118" w14:textId="77777777" w:rsidR="001A425A" w:rsidRPr="00043F7F" w:rsidRDefault="001A425A" w:rsidP="00FC37A8">
            <w:pPr>
              <w:widowControl w:val="0"/>
              <w:jc w:val="center"/>
            </w:pPr>
            <w:r w:rsidRPr="00043F7F">
              <w:rPr>
                <w:color w:val="000000"/>
              </w:rPr>
              <w:t>3</w:t>
            </w:r>
          </w:p>
        </w:tc>
        <w:tc>
          <w:tcPr>
            <w:tcW w:w="2835" w:type="dxa"/>
          </w:tcPr>
          <w:p w14:paraId="42300E47" w14:textId="77777777" w:rsidR="001A425A" w:rsidRPr="00043F7F" w:rsidRDefault="001A425A" w:rsidP="00FC37A8">
            <w:pPr>
              <w:widowControl w:val="0"/>
            </w:pPr>
            <w:r w:rsidRPr="00043F7F">
              <w:rPr>
                <w:b/>
                <w:bCs/>
                <w:color w:val="000000"/>
              </w:rPr>
              <w:t>Умови повернення чи неповернення забезпечення тендерної пропозиції</w:t>
            </w:r>
          </w:p>
        </w:tc>
        <w:tc>
          <w:tcPr>
            <w:tcW w:w="6090" w:type="dxa"/>
            <w:vAlign w:val="center"/>
          </w:tcPr>
          <w:p w14:paraId="48A09DAC" w14:textId="77777777" w:rsidR="001A425A" w:rsidRPr="00043F7F" w:rsidRDefault="001A425A" w:rsidP="00FC37A8">
            <w:pPr>
              <w:widowControl w:val="0"/>
              <w:ind w:right="120"/>
              <w:contextualSpacing/>
              <w:jc w:val="both"/>
            </w:pPr>
            <w:r w:rsidRPr="00043F7F">
              <w:rPr>
                <w:color w:val="000000"/>
              </w:rPr>
              <w:t>Не передбачається.</w:t>
            </w:r>
          </w:p>
          <w:p w14:paraId="3657C714" w14:textId="31657B0A" w:rsidR="001A425A" w:rsidRPr="00043F7F" w:rsidRDefault="001A425A" w:rsidP="00FC37A8">
            <w:pPr>
              <w:widowControl w:val="0"/>
              <w:jc w:val="both"/>
            </w:pPr>
          </w:p>
        </w:tc>
      </w:tr>
      <w:tr w:rsidR="001A425A" w:rsidRPr="00332B53" w14:paraId="5C3B5276" w14:textId="77777777" w:rsidTr="00FC37A8">
        <w:trPr>
          <w:trHeight w:val="560"/>
          <w:jc w:val="center"/>
        </w:trPr>
        <w:tc>
          <w:tcPr>
            <w:tcW w:w="704" w:type="dxa"/>
          </w:tcPr>
          <w:p w14:paraId="398ECC1F" w14:textId="77777777" w:rsidR="001A425A" w:rsidRPr="00043F7F" w:rsidRDefault="001A425A" w:rsidP="00FC37A8">
            <w:pPr>
              <w:widowControl w:val="0"/>
              <w:jc w:val="center"/>
            </w:pPr>
            <w:r w:rsidRPr="00043F7F">
              <w:rPr>
                <w:color w:val="000000"/>
              </w:rPr>
              <w:t>4</w:t>
            </w:r>
          </w:p>
        </w:tc>
        <w:tc>
          <w:tcPr>
            <w:tcW w:w="2835" w:type="dxa"/>
          </w:tcPr>
          <w:p w14:paraId="36399F99" w14:textId="77777777" w:rsidR="001A425A" w:rsidRPr="00043F7F" w:rsidRDefault="001A425A" w:rsidP="00FC37A8">
            <w:pPr>
              <w:widowControl w:val="0"/>
            </w:pPr>
            <w:r w:rsidRPr="00043F7F">
              <w:rPr>
                <w:b/>
                <w:bCs/>
                <w:color w:val="000000"/>
              </w:rPr>
              <w:t>Строк, протягом якого тендерні пропозиції є дійсними</w:t>
            </w:r>
          </w:p>
        </w:tc>
        <w:tc>
          <w:tcPr>
            <w:tcW w:w="6090" w:type="dxa"/>
            <w:vAlign w:val="center"/>
          </w:tcPr>
          <w:p w14:paraId="5BAC7E5B" w14:textId="5CF48266" w:rsidR="001A425A" w:rsidRPr="00043F7F" w:rsidRDefault="001A425A" w:rsidP="00FC37A8">
            <w:pPr>
              <w:widowControl w:val="0"/>
              <w:jc w:val="both"/>
            </w:pPr>
            <w:r w:rsidRPr="00043F7F">
              <w:t xml:space="preserve">Тендерні пропозиції вважаються дійсними </w:t>
            </w:r>
            <w:r w:rsidRPr="00795752">
              <w:rPr>
                <w:b/>
                <w:bCs/>
                <w:i/>
                <w:iCs/>
                <w:u w:val="single"/>
              </w:rPr>
              <w:t xml:space="preserve">протягом </w:t>
            </w:r>
            <w:r w:rsidR="00FA1E9A">
              <w:rPr>
                <w:b/>
                <w:bCs/>
                <w:i/>
                <w:iCs/>
                <w:u w:val="single"/>
              </w:rPr>
              <w:t>9</w:t>
            </w:r>
            <w:r w:rsidRPr="00795752">
              <w:rPr>
                <w:b/>
                <w:bCs/>
                <w:i/>
                <w:iCs/>
                <w:u w:val="single"/>
              </w:rPr>
              <w:t>0 (</w:t>
            </w:r>
            <w:r w:rsidR="00FA1E9A">
              <w:rPr>
                <w:b/>
                <w:bCs/>
                <w:i/>
                <w:iCs/>
                <w:u w:val="single"/>
              </w:rPr>
              <w:t>дев’яносто</w:t>
            </w:r>
            <w:r w:rsidRPr="00795752">
              <w:rPr>
                <w:b/>
                <w:bCs/>
                <w:i/>
                <w:iCs/>
                <w:u w:val="single"/>
              </w:rPr>
              <w:t>) днів</w:t>
            </w:r>
            <w:r w:rsidRPr="00043F7F">
              <w:t xml:space="preserve"> </w:t>
            </w:r>
            <w:r>
              <w:t>і</w:t>
            </w:r>
            <w:r w:rsidRPr="00043F7F">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37857BB" w14:textId="77777777" w:rsidR="001A425A" w:rsidRPr="00043F7F" w:rsidRDefault="001A425A" w:rsidP="00FC37A8">
            <w:pPr>
              <w:widowControl w:val="0"/>
              <w:jc w:val="both"/>
            </w:pPr>
            <w:r w:rsidRPr="00043F7F">
              <w:t xml:space="preserve">Учасник процедури закупівлі </w:t>
            </w:r>
            <w:r w:rsidRPr="00043F7F">
              <w:rPr>
                <w:b/>
                <w:bCs/>
                <w:i/>
                <w:iCs/>
              </w:rPr>
              <w:t>має право:</w:t>
            </w:r>
          </w:p>
          <w:p w14:paraId="3ACA5F46" w14:textId="77777777" w:rsidR="001A425A" w:rsidRPr="00043F7F" w:rsidRDefault="001A425A" w:rsidP="001A425A">
            <w:pPr>
              <w:pStyle w:val="a4"/>
              <w:widowControl w:val="0"/>
              <w:numPr>
                <w:ilvl w:val="0"/>
                <w:numId w:val="5"/>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0B5DF11" w14:textId="77777777" w:rsidR="001A425A" w:rsidRPr="00043F7F" w:rsidRDefault="001A425A" w:rsidP="001A425A">
            <w:pPr>
              <w:pStyle w:val="a4"/>
              <w:widowControl w:val="0"/>
              <w:numPr>
                <w:ilvl w:val="0"/>
                <w:numId w:val="4"/>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425A" w:rsidRPr="00332B53" w14:paraId="57E9F866" w14:textId="77777777" w:rsidTr="00FC37A8">
        <w:trPr>
          <w:trHeight w:val="1119"/>
          <w:jc w:val="center"/>
        </w:trPr>
        <w:tc>
          <w:tcPr>
            <w:tcW w:w="704" w:type="dxa"/>
          </w:tcPr>
          <w:p w14:paraId="6AD7570D" w14:textId="77777777" w:rsidR="001A425A" w:rsidRPr="00043F7F" w:rsidRDefault="001A425A" w:rsidP="00FC37A8">
            <w:pPr>
              <w:widowControl w:val="0"/>
              <w:jc w:val="center"/>
            </w:pPr>
            <w:r w:rsidRPr="00043F7F">
              <w:rPr>
                <w:color w:val="000000"/>
              </w:rPr>
              <w:t>5</w:t>
            </w:r>
          </w:p>
        </w:tc>
        <w:tc>
          <w:tcPr>
            <w:tcW w:w="2835" w:type="dxa"/>
          </w:tcPr>
          <w:p w14:paraId="62337F63" w14:textId="77777777" w:rsidR="001A425A" w:rsidRPr="00043F7F" w:rsidRDefault="001A425A" w:rsidP="00FC37A8">
            <w:pPr>
              <w:widowControl w:val="0"/>
            </w:pPr>
            <w:r w:rsidRPr="00043F7F">
              <w:rPr>
                <w:b/>
                <w:bCs/>
                <w:color w:val="000000"/>
              </w:rPr>
              <w:t>Кваліфікаційні критерії до учасників та вимоги, установлені статтею 17 Закону</w:t>
            </w:r>
          </w:p>
        </w:tc>
        <w:tc>
          <w:tcPr>
            <w:tcW w:w="6090" w:type="dxa"/>
            <w:vAlign w:val="center"/>
          </w:tcPr>
          <w:p w14:paraId="6CAAE7EE" w14:textId="77777777" w:rsidR="001A425A" w:rsidRDefault="001A425A" w:rsidP="00FC37A8">
            <w:pPr>
              <w:widowControl w:val="0"/>
              <w:ind w:right="120"/>
              <w:contextualSpacing/>
              <w:jc w:val="both"/>
              <w:rPr>
                <w:color w:val="000000"/>
              </w:rPr>
            </w:pPr>
            <w:r w:rsidRPr="00043F7F">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b/>
                <w:bCs/>
                <w:i/>
                <w:iCs/>
                <w:color w:val="000000"/>
              </w:rPr>
              <w:t>Додатку 1</w:t>
            </w:r>
            <w:r w:rsidRPr="00043F7F">
              <w:rPr>
                <w:color w:val="000000"/>
              </w:rPr>
              <w:t xml:space="preserve"> до цієї тендерної документації.</w:t>
            </w:r>
          </w:p>
          <w:p w14:paraId="73909609" w14:textId="77777777" w:rsidR="001A425A" w:rsidRPr="00D25B55" w:rsidRDefault="001A425A" w:rsidP="00FC37A8">
            <w:pPr>
              <w:widowControl w:val="0"/>
              <w:ind w:right="120"/>
              <w:contextualSpacing/>
              <w:jc w:val="both"/>
              <w:rPr>
                <w:b/>
                <w:bCs/>
                <w:color w:val="000000"/>
              </w:rPr>
            </w:pPr>
            <w:r w:rsidRPr="00D25B55">
              <w:rPr>
                <w:b/>
                <w:bCs/>
                <w:color w:val="000000"/>
              </w:rPr>
              <w:t>Підстави, встановлені статтею 17 Закону</w:t>
            </w:r>
            <w:r>
              <w:rPr>
                <w:b/>
                <w:bCs/>
                <w:color w:val="000000"/>
              </w:rPr>
              <w:t>.</w:t>
            </w:r>
          </w:p>
          <w:p w14:paraId="0CD8CBC9" w14:textId="77777777" w:rsidR="001A425A" w:rsidRPr="00D25B55" w:rsidRDefault="001A425A" w:rsidP="00FC37A8">
            <w:pPr>
              <w:widowControl w:val="0"/>
              <w:ind w:right="120"/>
              <w:contextualSpacing/>
              <w:jc w:val="both"/>
            </w:pPr>
            <w:r w:rsidRPr="00D25B55">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40EA2E0" w14:textId="77777777" w:rsidR="001A425A" w:rsidRPr="00D25B55" w:rsidRDefault="001A425A" w:rsidP="00FC37A8">
            <w:pPr>
              <w:widowControl w:val="0"/>
              <w:ind w:right="120"/>
              <w:contextualSpacing/>
              <w:jc w:val="both"/>
            </w:pPr>
            <w:r w:rsidRPr="00D25B5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B68CD" w14:textId="77777777" w:rsidR="001A425A" w:rsidRPr="00D25B55" w:rsidRDefault="001A425A" w:rsidP="00FC37A8">
            <w:pPr>
              <w:widowControl w:val="0"/>
              <w:ind w:right="120"/>
              <w:contextualSpacing/>
              <w:jc w:val="both"/>
            </w:pPr>
            <w:r w:rsidRPr="00D25B55">
              <w:t xml:space="preserve">2) відомості про юридичну особу, яка є учасником процедури закупівлі, </w:t>
            </w:r>
            <w:proofErr w:type="spellStart"/>
            <w:r w:rsidRPr="00D25B55">
              <w:t>внесено</w:t>
            </w:r>
            <w:proofErr w:type="spellEnd"/>
            <w:r w:rsidRPr="00D25B55">
              <w:t xml:space="preserve"> до Єдиного державного реєстру осіб, які вчинили корупційні або пов’язані з корупцією правопорушення;</w:t>
            </w:r>
          </w:p>
          <w:p w14:paraId="2F408360" w14:textId="77777777" w:rsidR="001A425A" w:rsidRPr="00D25B55" w:rsidRDefault="001A425A" w:rsidP="00FC37A8">
            <w:pPr>
              <w:widowControl w:val="0"/>
              <w:ind w:right="120"/>
              <w:contextualSpacing/>
              <w:jc w:val="both"/>
            </w:pPr>
            <w:r w:rsidRPr="00D25B55">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FCB9F0" w14:textId="77777777" w:rsidR="001A425A" w:rsidRPr="00D25B55" w:rsidRDefault="001A425A" w:rsidP="00FC37A8">
            <w:pPr>
              <w:widowControl w:val="0"/>
              <w:ind w:right="120"/>
              <w:contextualSpacing/>
              <w:jc w:val="both"/>
            </w:pPr>
            <w:r w:rsidRPr="00D25B55">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t>антиконкурентних</w:t>
            </w:r>
            <w:proofErr w:type="spellEnd"/>
            <w:r w:rsidRPr="00D25B55">
              <w:t xml:space="preserve"> узгоджених дій, що стосуються спотворення результатів тендерів;</w:t>
            </w:r>
          </w:p>
          <w:p w14:paraId="727611A3" w14:textId="77777777" w:rsidR="001A425A" w:rsidRPr="00D25B55" w:rsidRDefault="001A425A" w:rsidP="00FC37A8">
            <w:pPr>
              <w:widowControl w:val="0"/>
              <w:ind w:right="120"/>
              <w:contextualSpacing/>
              <w:jc w:val="both"/>
            </w:pPr>
            <w:r w:rsidRPr="00D25B55">
              <w:t xml:space="preserve">5) </w:t>
            </w:r>
            <w:r w:rsidRPr="009B34BC">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t>;</w:t>
            </w:r>
          </w:p>
          <w:p w14:paraId="368F982C" w14:textId="77777777" w:rsidR="001A425A" w:rsidRPr="00D25B55" w:rsidRDefault="001A425A" w:rsidP="00FC37A8">
            <w:pPr>
              <w:widowControl w:val="0"/>
              <w:ind w:right="120"/>
              <w:contextualSpacing/>
              <w:jc w:val="both"/>
            </w:pPr>
            <w:r w:rsidRPr="00D25B55">
              <w:t xml:space="preserve">6) </w:t>
            </w:r>
            <w:r w:rsidRPr="009B34BC">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t>;</w:t>
            </w:r>
          </w:p>
          <w:p w14:paraId="3DCD9080" w14:textId="77777777" w:rsidR="001A425A" w:rsidRPr="00D25B55" w:rsidRDefault="001A425A" w:rsidP="00FC37A8">
            <w:pPr>
              <w:widowControl w:val="0"/>
              <w:ind w:right="120"/>
              <w:contextualSpacing/>
              <w:jc w:val="both"/>
            </w:pPr>
            <w:r w:rsidRPr="00D25B55">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2D410A" w14:textId="77777777" w:rsidR="001A425A" w:rsidRPr="00D25B55" w:rsidRDefault="001A425A" w:rsidP="00FC37A8">
            <w:pPr>
              <w:widowControl w:val="0"/>
              <w:ind w:right="120"/>
              <w:contextualSpacing/>
              <w:jc w:val="both"/>
            </w:pPr>
            <w:r w:rsidRPr="00D25B55">
              <w:t>8) учасник процедури закупівлі визнаний у встановленому законом порядку банкрутом та стосовно нього відкрита ліквідаційна процедура;</w:t>
            </w:r>
          </w:p>
          <w:p w14:paraId="6D24DB7F" w14:textId="77777777" w:rsidR="001A425A" w:rsidRPr="00D25B55" w:rsidRDefault="001A425A" w:rsidP="00FC37A8">
            <w:pPr>
              <w:widowControl w:val="0"/>
              <w:ind w:right="120"/>
              <w:contextualSpacing/>
              <w:jc w:val="both"/>
            </w:pPr>
            <w:r w:rsidRPr="00D25B5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58030" w14:textId="77777777" w:rsidR="001A425A" w:rsidRPr="00D25B55" w:rsidRDefault="001A425A" w:rsidP="00FC37A8">
            <w:pPr>
              <w:widowControl w:val="0"/>
              <w:ind w:right="120"/>
              <w:contextualSpacing/>
              <w:jc w:val="both"/>
            </w:pPr>
            <w:r w:rsidRPr="00D25B5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137E65" w14:textId="77777777" w:rsidR="001A425A" w:rsidRPr="00D25B55" w:rsidRDefault="001A425A" w:rsidP="00FC37A8">
            <w:pPr>
              <w:widowControl w:val="0"/>
              <w:ind w:right="120"/>
              <w:contextualSpacing/>
              <w:jc w:val="both"/>
            </w:pPr>
            <w:r w:rsidRPr="00D25B55">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t>закупівель</w:t>
            </w:r>
            <w:proofErr w:type="spellEnd"/>
            <w:r w:rsidRPr="00D25B55">
              <w:t xml:space="preserve"> товарів, робіт і послуг згідно із Законом України "Про санкції";</w:t>
            </w:r>
          </w:p>
          <w:p w14:paraId="06E48AB6" w14:textId="77777777" w:rsidR="001A425A" w:rsidRPr="001B429C" w:rsidRDefault="001A425A" w:rsidP="00FC37A8">
            <w:pPr>
              <w:widowControl w:val="0"/>
              <w:ind w:right="120"/>
              <w:contextualSpacing/>
              <w:jc w:val="both"/>
              <w:rPr>
                <w:highlight w:val="green"/>
              </w:rPr>
            </w:pPr>
            <w:r w:rsidRPr="00D25B55">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D25B55">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AA2D6E" w14:textId="77777777" w:rsidR="001A425A" w:rsidRPr="00D25B55" w:rsidRDefault="001A425A" w:rsidP="00FC37A8">
            <w:pPr>
              <w:widowControl w:val="0"/>
              <w:ind w:right="120"/>
              <w:contextualSpacing/>
              <w:jc w:val="both"/>
            </w:pPr>
            <w:r w:rsidRPr="00D25B55">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39D96C5" w14:textId="77777777" w:rsidR="001A425A" w:rsidRPr="00237859" w:rsidRDefault="001A425A" w:rsidP="00FC37A8">
            <w:pPr>
              <w:widowControl w:val="0"/>
              <w:ind w:right="120"/>
              <w:contextualSpacing/>
              <w:jc w:val="both"/>
            </w:pPr>
            <w:r w:rsidRPr="00D25B55">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t>або відшкодування збитків - протягом трьох років з дати дострокового розірвання такого договору.</w:t>
            </w:r>
          </w:p>
          <w:p w14:paraId="4FADC1A0" w14:textId="77777777" w:rsidR="001A425A" w:rsidRPr="00043F7F" w:rsidRDefault="001A425A" w:rsidP="00FC37A8">
            <w:pPr>
              <w:widowControl w:val="0"/>
              <w:ind w:right="120"/>
              <w:contextualSpacing/>
              <w:jc w:val="both"/>
            </w:pPr>
            <w:r w:rsidRPr="00237859">
              <w:rPr>
                <w:color w:val="000000"/>
              </w:rPr>
              <w:t>Спосіб  підтвердження відповідності учасника критеріям і вимогам згідно із законодавством наведено в</w:t>
            </w:r>
            <w:r w:rsidRPr="00237859">
              <w:rPr>
                <w:b/>
                <w:bCs/>
                <w:color w:val="000000"/>
              </w:rPr>
              <w:t xml:space="preserve"> </w:t>
            </w:r>
            <w:r w:rsidRPr="00237859">
              <w:rPr>
                <w:b/>
                <w:bCs/>
                <w:i/>
                <w:iCs/>
                <w:color w:val="000000"/>
              </w:rPr>
              <w:t>Додатку 1</w:t>
            </w:r>
            <w:r w:rsidRPr="00237859">
              <w:rPr>
                <w:color w:val="000000"/>
              </w:rPr>
              <w:t xml:space="preserve"> до цієї тендерної документації. Замовник</w:t>
            </w:r>
            <w:r w:rsidRPr="00043F7F">
              <w:rPr>
                <w:color w:val="000000"/>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color w:val="000000"/>
                  <w:u w:val="single"/>
                </w:rPr>
                <w:t>Законом України</w:t>
              </w:r>
            </w:hyperlink>
            <w:r w:rsidRPr="00043F7F">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color w:val="000000"/>
              </w:rPr>
              <w:t>закупівель</w:t>
            </w:r>
            <w:proofErr w:type="spellEnd"/>
            <w:r w:rsidRPr="00043F7F">
              <w:rPr>
                <w:color w:val="000000"/>
              </w:rPr>
              <w:t>.</w:t>
            </w:r>
          </w:p>
        </w:tc>
      </w:tr>
      <w:tr w:rsidR="001A425A" w:rsidRPr="00043F7F" w14:paraId="79ADD4D2" w14:textId="77777777" w:rsidTr="00FC37A8">
        <w:trPr>
          <w:trHeight w:val="1119"/>
          <w:jc w:val="center"/>
        </w:trPr>
        <w:tc>
          <w:tcPr>
            <w:tcW w:w="704" w:type="dxa"/>
          </w:tcPr>
          <w:p w14:paraId="45EB508C" w14:textId="77777777" w:rsidR="001A425A" w:rsidRPr="00043F7F" w:rsidRDefault="001A425A" w:rsidP="00FC37A8">
            <w:pPr>
              <w:widowControl w:val="0"/>
              <w:jc w:val="center"/>
            </w:pPr>
            <w:r w:rsidRPr="00043F7F">
              <w:rPr>
                <w:color w:val="000000"/>
              </w:rPr>
              <w:lastRenderedPageBreak/>
              <w:t>6</w:t>
            </w:r>
          </w:p>
        </w:tc>
        <w:tc>
          <w:tcPr>
            <w:tcW w:w="2835" w:type="dxa"/>
          </w:tcPr>
          <w:p w14:paraId="6F7DEF7C" w14:textId="77777777" w:rsidR="001A425A" w:rsidRPr="00043F7F" w:rsidRDefault="001A425A" w:rsidP="00FC37A8">
            <w:pPr>
              <w:widowControl w:val="0"/>
            </w:pPr>
            <w:r w:rsidRPr="00043F7F">
              <w:rPr>
                <w:b/>
                <w:bCs/>
                <w:color w:val="000000"/>
              </w:rPr>
              <w:t>Інформація про технічні, якісні та кількісні характеристики предмета закупівлі</w:t>
            </w:r>
          </w:p>
        </w:tc>
        <w:tc>
          <w:tcPr>
            <w:tcW w:w="6090" w:type="dxa"/>
            <w:vAlign w:val="center"/>
          </w:tcPr>
          <w:p w14:paraId="4D596613" w14:textId="578DAA87" w:rsidR="001A425A" w:rsidRPr="00043F7F" w:rsidRDefault="001A425A" w:rsidP="00FC37A8">
            <w:pPr>
              <w:widowControl w:val="0"/>
              <w:ind w:right="120"/>
              <w:contextualSpacing/>
              <w:jc w:val="both"/>
            </w:pPr>
            <w:r w:rsidRPr="00043F7F">
              <w:t>Вимоги до предмета закупівлі (технічні, якісні та кількісні характеристики) згідно з</w:t>
            </w:r>
            <w:hyperlink r:id="rId10" w:history="1">
              <w:r w:rsidRPr="00043F7F">
                <w:t xml:space="preserve"> пунктом третім </w:t>
              </w:r>
              <w:r w:rsidRPr="00043F7F">
                <w:rPr>
                  <w:u w:val="single"/>
                </w:rPr>
                <w:t>частиною другою</w:t>
              </w:r>
            </w:hyperlink>
            <w:r w:rsidRPr="00043F7F">
              <w:t xml:space="preserve"> статті 22 Закону зазначено в </w:t>
            </w:r>
            <w:r w:rsidRPr="00043F7F">
              <w:rPr>
                <w:b/>
                <w:bCs/>
                <w:i/>
                <w:iCs/>
              </w:rPr>
              <w:t xml:space="preserve">Додатку </w:t>
            </w:r>
            <w:r w:rsidR="004D6C09">
              <w:rPr>
                <w:b/>
                <w:bCs/>
                <w:i/>
                <w:iCs/>
              </w:rPr>
              <w:t>3</w:t>
            </w:r>
            <w:r w:rsidRPr="00043F7F">
              <w:rPr>
                <w:b/>
                <w:bCs/>
              </w:rPr>
              <w:t xml:space="preserve"> </w:t>
            </w:r>
            <w:r w:rsidRPr="00043F7F">
              <w:t>до цієї тендерної документації.</w:t>
            </w:r>
          </w:p>
        </w:tc>
      </w:tr>
      <w:tr w:rsidR="001A425A" w:rsidRPr="00A1035B" w14:paraId="2C1612EF" w14:textId="77777777" w:rsidTr="00FC37A8">
        <w:trPr>
          <w:trHeight w:val="1119"/>
          <w:jc w:val="center"/>
        </w:trPr>
        <w:tc>
          <w:tcPr>
            <w:tcW w:w="704" w:type="dxa"/>
          </w:tcPr>
          <w:p w14:paraId="1CCA680A" w14:textId="77777777" w:rsidR="001A425A" w:rsidRPr="00043F7F" w:rsidRDefault="001A425A" w:rsidP="00FC37A8">
            <w:pPr>
              <w:widowControl w:val="0"/>
              <w:jc w:val="center"/>
            </w:pPr>
            <w:r w:rsidRPr="00043F7F">
              <w:t>7</w:t>
            </w:r>
          </w:p>
        </w:tc>
        <w:tc>
          <w:tcPr>
            <w:tcW w:w="2835" w:type="dxa"/>
          </w:tcPr>
          <w:p w14:paraId="1C0602E7" w14:textId="77777777" w:rsidR="001A425A" w:rsidRPr="00043F7F" w:rsidRDefault="001A425A" w:rsidP="00FC37A8">
            <w:pPr>
              <w:widowControl w:val="0"/>
            </w:pPr>
            <w:r w:rsidRPr="004D6C09">
              <w:rPr>
                <w:b/>
                <w:bCs/>
              </w:rPr>
              <w:t>Інформація про субпідрядника /співвиконавця (у випадку закупівлі робіт чи послуг)</w:t>
            </w:r>
          </w:p>
        </w:tc>
        <w:tc>
          <w:tcPr>
            <w:tcW w:w="6090" w:type="dxa"/>
            <w:vAlign w:val="center"/>
          </w:tcPr>
          <w:p w14:paraId="7369667C" w14:textId="6651FF7E" w:rsidR="004D6C09" w:rsidRPr="004D6C09" w:rsidRDefault="001A425A" w:rsidP="004D6C09">
            <w:pPr>
              <w:widowControl w:val="0"/>
              <w:ind w:right="120"/>
              <w:contextualSpacing/>
              <w:jc w:val="both"/>
              <w:rPr>
                <w:color w:val="000000"/>
              </w:rPr>
            </w:pPr>
            <w:r w:rsidRPr="004D6C09">
              <w:rPr>
                <w:color w:val="000000"/>
              </w:rPr>
              <w:t>Не передбачено.</w:t>
            </w:r>
          </w:p>
          <w:p w14:paraId="2D8D983C" w14:textId="70D3D89A" w:rsidR="001A425A" w:rsidRPr="00043F7F" w:rsidRDefault="001A425A" w:rsidP="00FC37A8">
            <w:pPr>
              <w:widowControl w:val="0"/>
              <w:ind w:right="120"/>
              <w:contextualSpacing/>
              <w:jc w:val="both"/>
            </w:pPr>
          </w:p>
        </w:tc>
      </w:tr>
      <w:tr w:rsidR="001A425A" w:rsidRPr="00043F7F" w14:paraId="11EF05F6" w14:textId="77777777" w:rsidTr="00FC37A8">
        <w:trPr>
          <w:trHeight w:val="841"/>
          <w:jc w:val="center"/>
        </w:trPr>
        <w:tc>
          <w:tcPr>
            <w:tcW w:w="704" w:type="dxa"/>
          </w:tcPr>
          <w:p w14:paraId="65E12C32" w14:textId="77777777" w:rsidR="001A425A" w:rsidRPr="00043F7F" w:rsidRDefault="001A425A" w:rsidP="00FC37A8">
            <w:pPr>
              <w:widowControl w:val="0"/>
              <w:jc w:val="center"/>
            </w:pPr>
            <w:r w:rsidRPr="00043F7F">
              <w:t>8</w:t>
            </w:r>
          </w:p>
        </w:tc>
        <w:tc>
          <w:tcPr>
            <w:tcW w:w="2835" w:type="dxa"/>
          </w:tcPr>
          <w:p w14:paraId="0A695E0C" w14:textId="77777777" w:rsidR="001A425A" w:rsidRPr="00043F7F" w:rsidRDefault="001A425A" w:rsidP="00FC37A8">
            <w:pPr>
              <w:widowControl w:val="0"/>
            </w:pPr>
            <w:r w:rsidRPr="00043F7F">
              <w:rPr>
                <w:b/>
                <w:bCs/>
                <w:color w:val="000000"/>
              </w:rPr>
              <w:t>Унесення змін або відкликання тендерної пропозиції учасником</w:t>
            </w:r>
          </w:p>
        </w:tc>
        <w:tc>
          <w:tcPr>
            <w:tcW w:w="6090" w:type="dxa"/>
            <w:vAlign w:val="center"/>
          </w:tcPr>
          <w:p w14:paraId="0749AAB6" w14:textId="77777777" w:rsidR="001A425A" w:rsidRPr="00043F7F" w:rsidRDefault="001A425A" w:rsidP="00FC37A8">
            <w:pPr>
              <w:widowControl w:val="0"/>
              <w:jc w:val="both"/>
            </w:pPr>
            <w:r w:rsidRPr="00043F7F">
              <w:t xml:space="preserve">Учасник процедури закупівлі має право </w:t>
            </w:r>
            <w:proofErr w:type="spellStart"/>
            <w:r w:rsidRPr="00043F7F">
              <w:t>внести</w:t>
            </w:r>
            <w:proofErr w:type="spellEnd"/>
            <w:r w:rsidRPr="00043F7F">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t>закупівель</w:t>
            </w:r>
            <w:proofErr w:type="spellEnd"/>
            <w:r w:rsidRPr="00043F7F">
              <w:t xml:space="preserve"> до закінчення кінцевого строку подання тендерних пропозицій.</w:t>
            </w:r>
          </w:p>
          <w:p w14:paraId="3026AC02" w14:textId="77777777" w:rsidR="001A425A" w:rsidRPr="00043F7F" w:rsidRDefault="001A425A" w:rsidP="00FC37A8">
            <w:pPr>
              <w:widowControl w:val="0"/>
              <w:jc w:val="both"/>
            </w:pPr>
            <w:r w:rsidRPr="00043F7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43F7F">
              <w:lastRenderedPageBreak/>
              <w:t xml:space="preserve">через електронну систему </w:t>
            </w:r>
            <w:proofErr w:type="spellStart"/>
            <w:r w:rsidRPr="00043F7F">
              <w:t>закупівель</w:t>
            </w:r>
            <w:proofErr w:type="spellEnd"/>
            <w:r w:rsidRPr="00043F7F">
              <w:t xml:space="preserve"> уточнених або нових документів в електронній системі </w:t>
            </w:r>
            <w:proofErr w:type="spellStart"/>
            <w:r w:rsidRPr="00043F7F">
              <w:t>закупівель</w:t>
            </w:r>
            <w:proofErr w:type="spellEnd"/>
            <w:r w:rsidRPr="00043F7F">
              <w:t xml:space="preserve"> </w:t>
            </w:r>
            <w:r w:rsidRPr="00043F7F">
              <w:rPr>
                <w:b/>
                <w:bCs/>
                <w:i/>
                <w:iCs/>
              </w:rPr>
              <w:t>протягом 24 годин</w:t>
            </w:r>
            <w:r w:rsidRPr="00043F7F">
              <w:t xml:space="preserve"> з моменту розміщення замовником в електронній системі </w:t>
            </w:r>
            <w:proofErr w:type="spellStart"/>
            <w:r w:rsidRPr="00043F7F">
              <w:t>закупівель</w:t>
            </w:r>
            <w:proofErr w:type="spellEnd"/>
            <w:r w:rsidRPr="00043F7F">
              <w:t xml:space="preserve"> повідомлення з вимогою про усунення таких </w:t>
            </w:r>
            <w:proofErr w:type="spellStart"/>
            <w:r w:rsidRPr="00043F7F">
              <w:t>невідповідностей</w:t>
            </w:r>
            <w:proofErr w:type="spellEnd"/>
            <w:r w:rsidRPr="00043F7F">
              <w:t>.</w:t>
            </w:r>
          </w:p>
          <w:p w14:paraId="56A1A2CA" w14:textId="77777777" w:rsidR="001A425A" w:rsidRPr="00043F7F" w:rsidRDefault="001A425A" w:rsidP="00FC37A8">
            <w:pPr>
              <w:widowControl w:val="0"/>
              <w:jc w:val="both"/>
            </w:pPr>
            <w:r w:rsidRPr="00043F7F">
              <w:t xml:space="preserve">Замовник розглядає подані тендерні пропозиції з урахуванням виправлення або </w:t>
            </w:r>
            <w:proofErr w:type="spellStart"/>
            <w:r w:rsidRPr="00043F7F">
              <w:t>невиправлення</w:t>
            </w:r>
            <w:proofErr w:type="spellEnd"/>
            <w:r w:rsidRPr="00043F7F">
              <w:t xml:space="preserve"> учасниками виявлених </w:t>
            </w:r>
            <w:proofErr w:type="spellStart"/>
            <w:r w:rsidRPr="00043F7F">
              <w:t>невідповідностей</w:t>
            </w:r>
            <w:proofErr w:type="spellEnd"/>
            <w:r w:rsidRPr="00043F7F">
              <w:t>.</w:t>
            </w:r>
          </w:p>
        </w:tc>
      </w:tr>
      <w:tr w:rsidR="001A425A" w:rsidRPr="00043F7F" w14:paraId="21BEA10B" w14:textId="77777777" w:rsidTr="00FC37A8">
        <w:trPr>
          <w:trHeight w:val="442"/>
          <w:jc w:val="center"/>
        </w:trPr>
        <w:tc>
          <w:tcPr>
            <w:tcW w:w="9629" w:type="dxa"/>
            <w:gridSpan w:val="3"/>
            <w:vAlign w:val="center"/>
          </w:tcPr>
          <w:p w14:paraId="19C47B65" w14:textId="77777777" w:rsidR="001A425A" w:rsidRPr="005A4DFC" w:rsidRDefault="001A425A" w:rsidP="00FC37A8">
            <w:pPr>
              <w:widowControl w:val="0"/>
              <w:jc w:val="center"/>
            </w:pPr>
            <w:r w:rsidRPr="005A4DFC">
              <w:rPr>
                <w:b/>
                <w:bCs/>
                <w:color w:val="000000"/>
              </w:rPr>
              <w:lastRenderedPageBreak/>
              <w:t>Розділ 4. Подання та розкриття тендерної пропозиції</w:t>
            </w:r>
          </w:p>
        </w:tc>
      </w:tr>
      <w:tr w:rsidR="001A425A" w:rsidRPr="00332B53" w14:paraId="74F0A653" w14:textId="77777777" w:rsidTr="00FC37A8">
        <w:trPr>
          <w:trHeight w:val="1119"/>
          <w:jc w:val="center"/>
        </w:trPr>
        <w:tc>
          <w:tcPr>
            <w:tcW w:w="704" w:type="dxa"/>
          </w:tcPr>
          <w:p w14:paraId="2934E42F" w14:textId="77777777" w:rsidR="001A425A" w:rsidRPr="00043F7F" w:rsidRDefault="001A425A" w:rsidP="00FC37A8">
            <w:pPr>
              <w:widowControl w:val="0"/>
              <w:jc w:val="center"/>
            </w:pPr>
            <w:r w:rsidRPr="00043F7F">
              <w:rPr>
                <w:color w:val="000000"/>
              </w:rPr>
              <w:t>1</w:t>
            </w:r>
          </w:p>
        </w:tc>
        <w:tc>
          <w:tcPr>
            <w:tcW w:w="2835" w:type="dxa"/>
          </w:tcPr>
          <w:p w14:paraId="6D22B9F6" w14:textId="77777777" w:rsidR="001A425A" w:rsidRPr="00043F7F" w:rsidRDefault="001A425A" w:rsidP="00FC37A8">
            <w:pPr>
              <w:widowControl w:val="0"/>
            </w:pPr>
            <w:r w:rsidRPr="00043F7F">
              <w:rPr>
                <w:b/>
                <w:bCs/>
                <w:color w:val="000000"/>
              </w:rPr>
              <w:t>Кінцевий строк подання тендерної пропозиції</w:t>
            </w:r>
          </w:p>
        </w:tc>
        <w:tc>
          <w:tcPr>
            <w:tcW w:w="6090" w:type="dxa"/>
            <w:vAlign w:val="center"/>
          </w:tcPr>
          <w:p w14:paraId="6844F8DE" w14:textId="080D0F20" w:rsidR="001A425A" w:rsidRPr="00D95E97" w:rsidRDefault="001A425A" w:rsidP="00FC37A8">
            <w:pPr>
              <w:widowControl w:val="0"/>
              <w:ind w:left="40" w:right="120"/>
              <w:contextualSpacing/>
              <w:jc w:val="both"/>
            </w:pPr>
            <w:r w:rsidRPr="00E51B10">
              <w:rPr>
                <w:color w:val="000000"/>
              </w:rPr>
              <w:t xml:space="preserve">Кінцевий строк подання тендерних пропозицій </w:t>
            </w:r>
            <w:r w:rsidR="00AD0C09">
              <w:rPr>
                <w:color w:val="000000"/>
              </w:rPr>
              <w:t>–</w:t>
            </w:r>
            <w:r w:rsidRPr="00E51B10">
              <w:rPr>
                <w:color w:val="000000"/>
              </w:rPr>
              <w:t xml:space="preserve"> </w:t>
            </w:r>
            <w:r w:rsidR="00AD0C09" w:rsidRPr="00AD0C09">
              <w:rPr>
                <w:b/>
                <w:bCs/>
                <w:color w:val="000000"/>
              </w:rPr>
              <w:t>0</w:t>
            </w:r>
            <w:r w:rsidR="00AD0C09">
              <w:rPr>
                <w:b/>
                <w:bCs/>
                <w:color w:val="000000"/>
              </w:rPr>
              <w:t xml:space="preserve">6 </w:t>
            </w:r>
            <w:r w:rsidR="00AD0C09">
              <w:rPr>
                <w:b/>
                <w:bCs/>
              </w:rPr>
              <w:t>червня</w:t>
            </w:r>
            <w:r w:rsidRPr="00D95E97">
              <w:rPr>
                <w:b/>
                <w:bCs/>
              </w:rPr>
              <w:t xml:space="preserve"> 20</w:t>
            </w:r>
            <w:r w:rsidR="004D6C09" w:rsidRPr="00D95E97">
              <w:rPr>
                <w:b/>
                <w:bCs/>
              </w:rPr>
              <w:t>22</w:t>
            </w:r>
            <w:r w:rsidRPr="00D95E97">
              <w:rPr>
                <w:b/>
                <w:bCs/>
              </w:rPr>
              <w:t xml:space="preserve"> року.</w:t>
            </w:r>
            <w:r w:rsidRPr="00D95E97">
              <w:t xml:space="preserve"> </w:t>
            </w:r>
          </w:p>
          <w:p w14:paraId="390C4912" w14:textId="77777777" w:rsidR="001A425A" w:rsidRPr="00043F7F" w:rsidRDefault="001A425A" w:rsidP="00FC37A8">
            <w:pPr>
              <w:widowControl w:val="0"/>
              <w:jc w:val="both"/>
            </w:pPr>
            <w:r w:rsidRPr="00043F7F">
              <w:t>Отримана тендерна пропозиція вноситься автоматично до реєстру отриманих тендерних пропозицій.</w:t>
            </w:r>
          </w:p>
          <w:p w14:paraId="275C0B03" w14:textId="77777777" w:rsidR="001A425A" w:rsidRPr="00043F7F" w:rsidRDefault="001A425A" w:rsidP="00FC37A8">
            <w:pPr>
              <w:widowControl w:val="0"/>
              <w:jc w:val="both"/>
            </w:pPr>
            <w:r w:rsidRPr="00043F7F">
              <w:t xml:space="preserve">Електронна система </w:t>
            </w:r>
            <w:proofErr w:type="spellStart"/>
            <w:r w:rsidRPr="00043F7F">
              <w:t>закупівель</w:t>
            </w:r>
            <w:proofErr w:type="spellEnd"/>
            <w:r w:rsidRPr="00043F7F">
              <w:t xml:space="preserve"> автоматично формує та надсилає повідомлення учаснику про отримання його тендерної пропозиції із зазначенням дати та часу.</w:t>
            </w:r>
          </w:p>
          <w:p w14:paraId="111F32E8" w14:textId="77777777" w:rsidR="001A425A" w:rsidRPr="00043F7F" w:rsidRDefault="001A425A" w:rsidP="00FC37A8">
            <w:pPr>
              <w:widowControl w:val="0"/>
              <w:jc w:val="both"/>
            </w:pPr>
            <w:r w:rsidRPr="00043F7F">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t>закупівель</w:t>
            </w:r>
            <w:proofErr w:type="spellEnd"/>
            <w:r w:rsidRPr="00043F7F">
              <w:t>.</w:t>
            </w:r>
          </w:p>
        </w:tc>
      </w:tr>
      <w:tr w:rsidR="001A425A" w:rsidRPr="00043F7F" w14:paraId="35B7277B" w14:textId="77777777" w:rsidTr="00FC37A8">
        <w:trPr>
          <w:trHeight w:val="1119"/>
          <w:jc w:val="center"/>
        </w:trPr>
        <w:tc>
          <w:tcPr>
            <w:tcW w:w="704" w:type="dxa"/>
          </w:tcPr>
          <w:p w14:paraId="4F29B942" w14:textId="77777777" w:rsidR="001A425A" w:rsidRPr="00043F7F" w:rsidRDefault="001A425A" w:rsidP="00FC37A8">
            <w:pPr>
              <w:widowControl w:val="0"/>
              <w:jc w:val="center"/>
            </w:pPr>
            <w:r w:rsidRPr="00043F7F">
              <w:rPr>
                <w:color w:val="000000"/>
              </w:rPr>
              <w:t>2</w:t>
            </w:r>
          </w:p>
        </w:tc>
        <w:tc>
          <w:tcPr>
            <w:tcW w:w="2835" w:type="dxa"/>
          </w:tcPr>
          <w:p w14:paraId="0EB5039A" w14:textId="77777777" w:rsidR="001A425A" w:rsidRPr="00043F7F" w:rsidRDefault="001A425A" w:rsidP="00FC37A8">
            <w:pPr>
              <w:widowControl w:val="0"/>
            </w:pPr>
            <w:r w:rsidRPr="00043F7F">
              <w:rPr>
                <w:b/>
                <w:bCs/>
                <w:color w:val="000000"/>
              </w:rPr>
              <w:t>Дата та час розкриття тендерної пропозиції</w:t>
            </w:r>
          </w:p>
        </w:tc>
        <w:tc>
          <w:tcPr>
            <w:tcW w:w="6090" w:type="dxa"/>
            <w:vAlign w:val="center"/>
          </w:tcPr>
          <w:p w14:paraId="5157F0A1" w14:textId="77777777" w:rsidR="001A425A" w:rsidRPr="00043F7F" w:rsidRDefault="001A425A" w:rsidP="00FC37A8">
            <w:pPr>
              <w:widowControl w:val="0"/>
              <w:jc w:val="both"/>
            </w:pPr>
            <w:r w:rsidRPr="00043F7F">
              <w:rPr>
                <w:color w:val="000000"/>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color w:val="000000"/>
              </w:rPr>
              <w:t>закупівель</w:t>
            </w:r>
            <w:proofErr w:type="spellEnd"/>
            <w:r w:rsidRPr="00043F7F">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color w:val="000000"/>
              </w:rPr>
              <w:t>закупівель</w:t>
            </w:r>
            <w:proofErr w:type="spellEnd"/>
            <w:r w:rsidRPr="00043F7F">
              <w:rPr>
                <w:color w:val="000000"/>
              </w:rPr>
              <w:t>.</w:t>
            </w:r>
          </w:p>
        </w:tc>
      </w:tr>
      <w:tr w:rsidR="001A425A" w:rsidRPr="00043F7F" w14:paraId="171D14FC" w14:textId="77777777" w:rsidTr="00FC37A8">
        <w:trPr>
          <w:trHeight w:val="512"/>
          <w:jc w:val="center"/>
        </w:trPr>
        <w:tc>
          <w:tcPr>
            <w:tcW w:w="9629" w:type="dxa"/>
            <w:gridSpan w:val="3"/>
            <w:vAlign w:val="center"/>
          </w:tcPr>
          <w:p w14:paraId="4E726F1A" w14:textId="77777777" w:rsidR="001A425A" w:rsidRPr="00043F7F" w:rsidRDefault="001A425A" w:rsidP="00FC37A8">
            <w:pPr>
              <w:widowControl w:val="0"/>
              <w:jc w:val="center"/>
            </w:pPr>
            <w:r w:rsidRPr="00043F7F">
              <w:rPr>
                <w:b/>
                <w:bCs/>
                <w:color w:val="000000"/>
                <w:kern w:val="36"/>
              </w:rPr>
              <w:t>Розділ 5. Оцінка тендерної пропозиції</w:t>
            </w:r>
          </w:p>
        </w:tc>
      </w:tr>
      <w:tr w:rsidR="001A425A" w:rsidRPr="00332B53" w14:paraId="6EC4E3EF" w14:textId="77777777" w:rsidTr="00FC37A8">
        <w:trPr>
          <w:trHeight w:val="1119"/>
          <w:jc w:val="center"/>
        </w:trPr>
        <w:tc>
          <w:tcPr>
            <w:tcW w:w="704" w:type="dxa"/>
          </w:tcPr>
          <w:p w14:paraId="51BAC789" w14:textId="77777777" w:rsidR="001A425A" w:rsidRPr="00043F7F" w:rsidRDefault="001A425A" w:rsidP="00FC37A8">
            <w:pPr>
              <w:widowControl w:val="0"/>
              <w:jc w:val="center"/>
            </w:pPr>
            <w:r w:rsidRPr="00043F7F">
              <w:rPr>
                <w:color w:val="000000"/>
              </w:rPr>
              <w:t>1</w:t>
            </w:r>
          </w:p>
        </w:tc>
        <w:tc>
          <w:tcPr>
            <w:tcW w:w="2835" w:type="dxa"/>
          </w:tcPr>
          <w:p w14:paraId="0585B142" w14:textId="77777777" w:rsidR="001A425A" w:rsidRPr="00043F7F" w:rsidRDefault="001A425A" w:rsidP="00FC37A8">
            <w:pPr>
              <w:widowControl w:val="0"/>
            </w:pPr>
            <w:r w:rsidRPr="00043F7F">
              <w:rPr>
                <w:b/>
                <w:bCs/>
                <w:color w:val="000000"/>
              </w:rPr>
              <w:t>Перелік критеріїв та методика оцінки тендерної пропозиції із зазначенням питомої ваги критерію</w:t>
            </w:r>
          </w:p>
        </w:tc>
        <w:tc>
          <w:tcPr>
            <w:tcW w:w="6090" w:type="dxa"/>
            <w:vAlign w:val="center"/>
          </w:tcPr>
          <w:p w14:paraId="74EDE653" w14:textId="77777777" w:rsidR="001A425A" w:rsidRDefault="001A425A" w:rsidP="00FC37A8">
            <w:pPr>
              <w:widowControl w:val="0"/>
              <w:contextualSpacing/>
              <w:jc w:val="both"/>
              <w:rPr>
                <w:color w:val="000000"/>
              </w:rPr>
            </w:pPr>
            <w:r w:rsidRPr="00043F7F">
              <w:rPr>
                <w:color w:val="000000"/>
              </w:rPr>
              <w:t>Критерії та методика оцінки визначаються відповідно до статті 29 Закону.</w:t>
            </w:r>
          </w:p>
          <w:p w14:paraId="65A9E494" w14:textId="77777777" w:rsidR="001A425A" w:rsidRPr="0080667F" w:rsidRDefault="001A425A" w:rsidP="00FC37A8">
            <w:pPr>
              <w:widowControl w:val="0"/>
              <w:contextualSpacing/>
              <w:jc w:val="both"/>
            </w:pPr>
            <w:r w:rsidRPr="0080667F">
              <w:rPr>
                <w:b/>
                <w:bCs/>
                <w:color w:val="000000"/>
              </w:rPr>
              <w:t>Перелік критеріїв та методика оцінки тендерної пропозиції із зазначенням питомої ваги критерію:</w:t>
            </w:r>
          </w:p>
          <w:p w14:paraId="41B2E74B" w14:textId="77777777" w:rsidR="001A425A" w:rsidRDefault="001A425A" w:rsidP="00FC37A8">
            <w:pPr>
              <w:widowControl w:val="0"/>
              <w:contextualSpacing/>
              <w:jc w:val="both"/>
              <w:rPr>
                <w:color w:val="000000"/>
              </w:rPr>
            </w:pPr>
            <w:r w:rsidRPr="0080667F">
              <w:rPr>
                <w:color w:val="000000"/>
              </w:rPr>
              <w:t xml:space="preserve">Оцінка тендерних пропозицій проводиться автоматично електронною системою </w:t>
            </w:r>
            <w:proofErr w:type="spellStart"/>
            <w:r w:rsidRPr="0080667F">
              <w:rPr>
                <w:color w:val="000000"/>
              </w:rPr>
              <w:t>закупівель</w:t>
            </w:r>
            <w:proofErr w:type="spellEnd"/>
            <w:r w:rsidRPr="0080667F">
              <w:rPr>
                <w:color w:val="000000"/>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76006CF" w14:textId="77777777" w:rsidR="001A425A" w:rsidRDefault="001A425A" w:rsidP="00FC37A8">
            <w:pPr>
              <w:widowControl w:val="0"/>
              <w:contextualSpacing/>
              <w:jc w:val="both"/>
              <w:rPr>
                <w:color w:val="000000"/>
              </w:rPr>
            </w:pPr>
            <w:r w:rsidRPr="00043F7F">
              <w:rPr>
                <w:color w:val="000000"/>
              </w:rPr>
              <w:t>Оцінка тендерних пропозицій здійснюється на основі критерію „Ціна”. Питома вага – 100%.</w:t>
            </w:r>
          </w:p>
          <w:p w14:paraId="09F1EF85" w14:textId="77777777" w:rsidR="001A425A" w:rsidRPr="00043F7F" w:rsidRDefault="001A425A" w:rsidP="00FC37A8">
            <w:pPr>
              <w:widowControl w:val="0"/>
              <w:contextualSpacing/>
              <w:jc w:val="both"/>
            </w:pPr>
            <w:r>
              <w:rPr>
                <w:color w:val="000000"/>
              </w:rPr>
              <w:t>Н</w:t>
            </w:r>
            <w:r w:rsidRPr="00043F7F">
              <w:rPr>
                <w:color w:val="000000"/>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17E7D43" w14:textId="77777777" w:rsidR="001A425A" w:rsidRPr="0080667F" w:rsidRDefault="001A425A" w:rsidP="00FC37A8">
            <w:pPr>
              <w:widowControl w:val="0"/>
              <w:contextualSpacing/>
              <w:jc w:val="both"/>
            </w:pPr>
            <w:r w:rsidRPr="0080667F">
              <w:t xml:space="preserve">Оцінка здійснюється щодо предмета закупівлі </w:t>
            </w:r>
            <w:proofErr w:type="spellStart"/>
            <w:r w:rsidRPr="0080667F">
              <w:t>вцілому</w:t>
            </w:r>
            <w:proofErr w:type="spellEnd"/>
            <w:r w:rsidRPr="0080667F">
              <w:t>.</w:t>
            </w:r>
          </w:p>
          <w:p w14:paraId="04E4827B" w14:textId="77777777" w:rsidR="001A425A" w:rsidRPr="00043F7F" w:rsidRDefault="001A425A" w:rsidP="00FC37A8">
            <w:pPr>
              <w:widowControl w:val="0"/>
              <w:jc w:val="both"/>
            </w:pPr>
            <w:r w:rsidRPr="00043F7F">
              <w:t xml:space="preserve">До початку проведення електронного аукціону в електронній системі </w:t>
            </w:r>
            <w:proofErr w:type="spellStart"/>
            <w:r w:rsidRPr="00043F7F">
              <w:t>закупівель</w:t>
            </w:r>
            <w:proofErr w:type="spellEnd"/>
            <w:r w:rsidRPr="00043F7F">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6E6620" w14:textId="77777777" w:rsidR="001A425A" w:rsidRPr="00043F7F" w:rsidRDefault="001A425A" w:rsidP="00FC37A8">
            <w:pPr>
              <w:widowControl w:val="0"/>
              <w:jc w:val="both"/>
            </w:pPr>
            <w:r w:rsidRPr="00043F7F">
              <w:lastRenderedPageBreak/>
              <w:t xml:space="preserve">Під час проведення електронного аукціону в електронній системі </w:t>
            </w:r>
            <w:proofErr w:type="spellStart"/>
            <w:r w:rsidRPr="00043F7F">
              <w:t>закупівель</w:t>
            </w:r>
            <w:proofErr w:type="spellEnd"/>
            <w:r w:rsidRPr="00043F7F">
              <w:t xml:space="preserve"> відображаються значення ціни тендерної пропозиції учасника та приведеної ціни.</w:t>
            </w:r>
          </w:p>
          <w:p w14:paraId="1F50B15E" w14:textId="6B700B65" w:rsidR="001A425A" w:rsidRPr="0080667F" w:rsidRDefault="001A425A" w:rsidP="00FC37A8">
            <w:pPr>
              <w:widowControl w:val="0"/>
              <w:jc w:val="both"/>
            </w:pPr>
            <w:r w:rsidRPr="0080667F">
              <w:t xml:space="preserve">Розмір мінімального кроку пониження ціни під час електронного аукціону – </w:t>
            </w:r>
            <w:r w:rsidR="0080667F" w:rsidRPr="0080667F">
              <w:t>0,5</w:t>
            </w:r>
            <w:r w:rsidRPr="0080667F">
              <w:t xml:space="preserve">% </w:t>
            </w:r>
          </w:p>
          <w:p w14:paraId="75B13185" w14:textId="5311EBF3" w:rsidR="001A425A" w:rsidRPr="002649AE" w:rsidRDefault="001A425A" w:rsidP="00FC37A8">
            <w:pPr>
              <w:widowControl w:val="0"/>
              <w:jc w:val="both"/>
            </w:pPr>
            <w:r w:rsidRPr="00043F7F">
              <w:t xml:space="preserve">Учасник визначає ціни на </w:t>
            </w:r>
            <w:r w:rsidR="00FA1E9A" w:rsidRPr="00FA1E9A">
              <w:rPr>
                <w:b/>
                <w:bCs/>
              </w:rPr>
              <w:t>послуги</w:t>
            </w:r>
            <w:r w:rsidRPr="00043F7F">
              <w:t xml:space="preserve">, що він пропонує </w:t>
            </w:r>
            <w:r w:rsidR="00FA1E9A" w:rsidRPr="00FA1E9A">
              <w:rPr>
                <w:b/>
                <w:bCs/>
              </w:rPr>
              <w:t>надати</w:t>
            </w:r>
            <w:r w:rsidRPr="00043F7F">
              <w:rPr>
                <w:color w:val="FF0000"/>
              </w:rPr>
              <w:t xml:space="preserve"> </w:t>
            </w:r>
            <w:r w:rsidRPr="00043F7F">
              <w:t xml:space="preserve">за </w:t>
            </w:r>
            <w:r>
              <w:t>д</w:t>
            </w:r>
            <w:r w:rsidRPr="00043F7F">
              <w:t>оговором</w:t>
            </w:r>
            <w:r>
              <w:t xml:space="preserve"> про закупівлю</w:t>
            </w:r>
            <w:r w:rsidRPr="00043F7F">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2649AE">
              <w:t xml:space="preserve">усіх інших витрат передбачених для </w:t>
            </w:r>
            <w:r w:rsidR="00FA1E9A" w:rsidRPr="00FA1E9A">
              <w:rPr>
                <w:b/>
                <w:bCs/>
              </w:rPr>
              <w:t>послуг</w:t>
            </w:r>
            <w:r w:rsidRPr="002649AE">
              <w:t xml:space="preserve"> даного виду.</w:t>
            </w:r>
          </w:p>
          <w:p w14:paraId="29C5BB5F" w14:textId="77777777" w:rsidR="001A425A" w:rsidRPr="00043F7F" w:rsidRDefault="001A425A" w:rsidP="00FC37A8">
            <w:pPr>
              <w:widowControl w:val="0"/>
              <w:jc w:val="both"/>
            </w:pPr>
            <w:r w:rsidRPr="00043F7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1B1EF53" w14:textId="77777777" w:rsidR="001A425A" w:rsidRPr="00043F7F" w:rsidRDefault="001A425A" w:rsidP="00FC37A8">
            <w:pPr>
              <w:widowControl w:val="0"/>
              <w:jc w:val="both"/>
            </w:pPr>
            <w:r w:rsidRPr="00043F7F">
              <w:t xml:space="preserve">Строк розгляду тендерної пропозиції, що за результатами оцінки визначена найбільш економічно вигідною, </w:t>
            </w:r>
            <w:r w:rsidRPr="00043F7F">
              <w:rPr>
                <w:b/>
                <w:bCs/>
                <w:i/>
                <w:iCs/>
              </w:rPr>
              <w:t>не повинен перевищувати п’яти робочих днів</w:t>
            </w:r>
            <w:r w:rsidRPr="00043F7F">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t>закупівель</w:t>
            </w:r>
            <w:proofErr w:type="spellEnd"/>
            <w:r w:rsidRPr="00043F7F">
              <w:t xml:space="preserve"> протягом одного дня з дня прийняття відповідного рішення.</w:t>
            </w:r>
          </w:p>
          <w:p w14:paraId="42370564" w14:textId="77777777" w:rsidR="001A425A" w:rsidRPr="00043F7F" w:rsidRDefault="001A425A" w:rsidP="00FC37A8">
            <w:pPr>
              <w:widowControl w:val="0"/>
              <w:jc w:val="both"/>
            </w:pPr>
            <w:r w:rsidRPr="00043F7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3D696AF" w14:textId="77777777" w:rsidR="001A425A" w:rsidRPr="00043F7F" w:rsidRDefault="001A425A" w:rsidP="00FC37A8">
            <w:pPr>
              <w:widowControl w:val="0"/>
              <w:jc w:val="both"/>
            </w:pPr>
            <w:r w:rsidRPr="00043F7F">
              <w:t>Замовник та учасники не можуть ініціювати будь-які переговори з питань внесення змін до змісту або ціни поданої тендерної пропозиції.</w:t>
            </w:r>
          </w:p>
          <w:p w14:paraId="6A5F8ABE" w14:textId="77777777" w:rsidR="001A425A" w:rsidRPr="00043F7F" w:rsidRDefault="001A425A" w:rsidP="00FC37A8">
            <w:pPr>
              <w:widowControl w:val="0"/>
              <w:jc w:val="both"/>
            </w:pPr>
            <w:r w:rsidRPr="00043F7F">
              <w:rPr>
                <w:b/>
                <w:bCs/>
                <w:i/>
                <w:iCs/>
              </w:rPr>
              <w:t>Аномально низька ціна тендерної пропозиції</w:t>
            </w:r>
            <w:r w:rsidRPr="00043F7F">
              <w:t xml:space="preserve"> (далі - аномально низька ціна) - ціна/приведена ціна найбільш економічно вигідної </w:t>
            </w:r>
            <w:r w:rsidRPr="002649AE">
              <w:t>тендерної*</w:t>
            </w:r>
            <w:r w:rsidRPr="00D43490">
              <w:t xml:space="preserve"> </w:t>
            </w:r>
            <w:r w:rsidRPr="00043F7F">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t>закупівель</w:t>
            </w:r>
            <w:proofErr w:type="spellEnd"/>
            <w:r w:rsidRPr="00043F7F">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E5A8CB0" w14:textId="77777777" w:rsidR="001A425A" w:rsidRPr="00043F7F" w:rsidRDefault="001A425A" w:rsidP="00FC37A8">
            <w:pPr>
              <w:widowControl w:val="0"/>
              <w:jc w:val="both"/>
              <w:rPr>
                <w:b/>
                <w:bCs/>
                <w:i/>
                <w:iCs/>
              </w:rPr>
            </w:pPr>
            <w:r w:rsidRPr="00043F7F">
              <w:t xml:space="preserve">Учасник, який надав найбільш економічно вигідну тендерну пропозицію, що є аномально низькою, </w:t>
            </w:r>
            <w:r w:rsidRPr="00043F7F">
              <w:rPr>
                <w:b/>
                <w:bCs/>
                <w:i/>
                <w:iCs/>
              </w:rPr>
              <w:t xml:space="preserve">повинен надати протягом одного робочого дня з дня </w:t>
            </w:r>
            <w:r w:rsidRPr="00043F7F">
              <w:rPr>
                <w:b/>
                <w:bCs/>
                <w:i/>
                <w:iCs/>
              </w:rPr>
              <w:lastRenderedPageBreak/>
              <w:t xml:space="preserve">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2649AE">
              <w:rPr>
                <w:b/>
                <w:bCs/>
                <w:i/>
                <w:iCs/>
              </w:rPr>
              <w:t>тендерної *</w:t>
            </w:r>
            <w:r w:rsidRPr="00C3372E">
              <w:rPr>
                <w:b/>
                <w:bCs/>
                <w:i/>
                <w:iCs/>
                <w:color w:val="00B050"/>
              </w:rPr>
              <w:t xml:space="preserve"> </w:t>
            </w:r>
            <w:r w:rsidRPr="00043F7F">
              <w:rPr>
                <w:b/>
                <w:bCs/>
                <w:i/>
                <w:iCs/>
              </w:rPr>
              <w:t>пропозиції.</w:t>
            </w:r>
          </w:p>
          <w:p w14:paraId="22D42AD5" w14:textId="77777777" w:rsidR="001A425A" w:rsidRPr="004F6AE8" w:rsidRDefault="001A425A" w:rsidP="00FC37A8">
            <w:pPr>
              <w:widowControl w:val="0"/>
              <w:jc w:val="both"/>
            </w:pPr>
            <w:r w:rsidRPr="00043F7F">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t>абзацом першим частини 14 статті 29 Закону.</w:t>
            </w:r>
          </w:p>
          <w:p w14:paraId="407C00A0" w14:textId="77777777" w:rsidR="001A425A" w:rsidRPr="00043F7F" w:rsidRDefault="001A425A" w:rsidP="00FC37A8">
            <w:pPr>
              <w:widowControl w:val="0"/>
              <w:jc w:val="both"/>
              <w:rPr>
                <w:b/>
                <w:bCs/>
                <w:i/>
                <w:iCs/>
              </w:rPr>
            </w:pPr>
            <w:r w:rsidRPr="00043F7F">
              <w:rPr>
                <w:b/>
                <w:bCs/>
                <w:i/>
                <w:iCs/>
              </w:rPr>
              <w:t>Обґрунтування аномально низької тендерної пропозиції може містити інформацію про:</w:t>
            </w:r>
          </w:p>
          <w:p w14:paraId="7030CC65"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1E2978"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298DEC"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283692D1" w14:textId="77777777" w:rsidR="001A425A" w:rsidRPr="00043F7F" w:rsidRDefault="001A425A" w:rsidP="00FC37A8">
            <w:pPr>
              <w:widowControl w:val="0"/>
              <w:shd w:val="clear" w:color="auto" w:fill="FFFFFF"/>
              <w:contextualSpacing/>
              <w:jc w:val="both"/>
            </w:pPr>
            <w:r w:rsidRPr="00043F7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0AB2DF9" w14:textId="77777777" w:rsidR="001A425A" w:rsidRPr="00043F7F" w:rsidRDefault="001A425A" w:rsidP="00FC37A8">
            <w:pPr>
              <w:widowControl w:val="0"/>
              <w:jc w:val="both"/>
            </w:pPr>
            <w:r w:rsidRPr="00043F7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20F7F53" w14:textId="77777777" w:rsidR="001A425A" w:rsidRPr="00043F7F" w:rsidRDefault="001A425A" w:rsidP="00FC37A8">
            <w:pPr>
              <w:widowControl w:val="0"/>
              <w:jc w:val="both"/>
            </w:pPr>
            <w:r w:rsidRPr="00043F7F">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511D357" w14:textId="77777777" w:rsidR="001A425A" w:rsidRPr="00043F7F" w:rsidRDefault="001A425A" w:rsidP="00FC37A8">
            <w:pPr>
              <w:widowControl w:val="0"/>
              <w:jc w:val="both"/>
            </w:pPr>
            <w:r w:rsidRPr="00043F7F">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b/>
                <w:bCs/>
                <w:i/>
                <w:iCs/>
              </w:rPr>
              <w:t xml:space="preserve">не може бути меншим ніж два робочі дні </w:t>
            </w:r>
            <w:r w:rsidRPr="00043F7F">
              <w:t xml:space="preserve">до закінчення строку розгляду тендерних пропозицій, повідомлення з вимогою про усунення таких </w:t>
            </w:r>
            <w:proofErr w:type="spellStart"/>
            <w:r w:rsidRPr="00043F7F">
              <w:t>невідповідностей</w:t>
            </w:r>
            <w:proofErr w:type="spellEnd"/>
            <w:r w:rsidRPr="00043F7F">
              <w:t xml:space="preserve"> в електронній системі </w:t>
            </w:r>
            <w:proofErr w:type="spellStart"/>
            <w:r w:rsidRPr="00043F7F">
              <w:t>закупівель</w:t>
            </w:r>
            <w:proofErr w:type="spellEnd"/>
            <w:r w:rsidRPr="00043F7F">
              <w:t>.</w:t>
            </w:r>
          </w:p>
          <w:p w14:paraId="27E59157" w14:textId="77777777" w:rsidR="001A425A" w:rsidRPr="00043F7F" w:rsidRDefault="001A425A" w:rsidP="00FC37A8">
            <w:pPr>
              <w:widowControl w:val="0"/>
              <w:shd w:val="clear" w:color="auto" w:fill="FFFFFF"/>
              <w:contextualSpacing/>
              <w:jc w:val="both"/>
              <w:rPr>
                <w:b/>
                <w:bCs/>
                <w:i/>
                <w:iCs/>
              </w:rPr>
            </w:pPr>
            <w:r w:rsidRPr="00043F7F">
              <w:rPr>
                <w:b/>
                <w:bCs/>
                <w:i/>
                <w:iCs/>
                <w:color w:val="000000"/>
              </w:rPr>
              <w:t xml:space="preserve">Замовник розміщує повідомлення з вимогою про </w:t>
            </w:r>
            <w:r w:rsidRPr="00043F7F">
              <w:rPr>
                <w:b/>
                <w:bCs/>
                <w:i/>
                <w:iCs/>
                <w:color w:val="000000"/>
              </w:rPr>
              <w:lastRenderedPageBreak/>
              <w:t xml:space="preserve">усунення </w:t>
            </w:r>
            <w:proofErr w:type="spellStart"/>
            <w:r w:rsidRPr="00043F7F">
              <w:rPr>
                <w:b/>
                <w:bCs/>
                <w:i/>
                <w:iCs/>
                <w:color w:val="000000"/>
              </w:rPr>
              <w:t>невідповідностей</w:t>
            </w:r>
            <w:proofErr w:type="spellEnd"/>
            <w:r w:rsidRPr="00043F7F">
              <w:rPr>
                <w:b/>
                <w:bCs/>
                <w:i/>
                <w:iCs/>
                <w:color w:val="000000"/>
              </w:rPr>
              <w:t xml:space="preserve"> в інформації та/або документах:</w:t>
            </w:r>
          </w:p>
          <w:p w14:paraId="2D057D30" w14:textId="77777777" w:rsidR="001A425A" w:rsidRPr="00043F7F" w:rsidRDefault="001A425A" w:rsidP="001A425A">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46A07853" w14:textId="77777777" w:rsidR="001A425A" w:rsidRPr="00043F7F" w:rsidRDefault="001A425A" w:rsidP="001A425A">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534D27C" w14:textId="77777777" w:rsidR="001A425A" w:rsidRPr="00043F7F" w:rsidRDefault="001A425A" w:rsidP="00FC37A8">
            <w:pPr>
              <w:widowControl w:val="0"/>
              <w:shd w:val="clear" w:color="auto" w:fill="FFFFFF"/>
              <w:contextualSpacing/>
              <w:jc w:val="both"/>
            </w:pPr>
            <w:r w:rsidRPr="00043F7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color w:val="000000"/>
              </w:rPr>
              <w:t>невідповідностей</w:t>
            </w:r>
            <w:proofErr w:type="spellEnd"/>
            <w:r w:rsidRPr="00043F7F">
              <w:rPr>
                <w:color w:val="000000"/>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67B99B8" w14:textId="77777777" w:rsidR="001A425A" w:rsidRPr="00043F7F" w:rsidRDefault="001A425A" w:rsidP="00FC37A8">
            <w:pPr>
              <w:widowControl w:val="0"/>
              <w:jc w:val="both"/>
            </w:pPr>
            <w:r w:rsidRPr="00043F7F">
              <w:rPr>
                <w:color w:val="000000"/>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color w:val="000000"/>
                <w:shd w:val="clear" w:color="auto" w:fill="FFFFFF"/>
              </w:rPr>
              <w:t>закупівель</w:t>
            </w:r>
            <w:proofErr w:type="spellEnd"/>
            <w:r w:rsidRPr="00043F7F">
              <w:rPr>
                <w:color w:val="000000"/>
                <w:shd w:val="clear" w:color="auto" w:fill="FFFFFF"/>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b/>
                <w:bCs/>
                <w:i/>
                <w:iCs/>
                <w:color w:val="000000"/>
                <w:shd w:val="clear" w:color="auto" w:fill="FFFFFF"/>
              </w:rPr>
              <w:t>не пізніше ніж через п’ять днів</w:t>
            </w:r>
            <w:r w:rsidRPr="00043F7F">
              <w:rPr>
                <w:color w:val="000000"/>
                <w:shd w:val="clear" w:color="auto" w:fill="FFFFFF"/>
              </w:rPr>
              <w:t xml:space="preserve"> з дня надходження такого звернення.</w:t>
            </w:r>
          </w:p>
        </w:tc>
      </w:tr>
      <w:tr w:rsidR="001A425A" w:rsidRPr="006B5B32" w14:paraId="0C39881B" w14:textId="77777777" w:rsidTr="00FC37A8">
        <w:trPr>
          <w:trHeight w:val="1119"/>
          <w:jc w:val="center"/>
        </w:trPr>
        <w:tc>
          <w:tcPr>
            <w:tcW w:w="704" w:type="dxa"/>
          </w:tcPr>
          <w:p w14:paraId="12693B97" w14:textId="77777777" w:rsidR="001A425A" w:rsidRPr="00043F7F" w:rsidRDefault="001A425A" w:rsidP="00FC37A8">
            <w:pPr>
              <w:widowControl w:val="0"/>
              <w:jc w:val="center"/>
            </w:pPr>
            <w:r w:rsidRPr="00043F7F">
              <w:rPr>
                <w:color w:val="000000"/>
              </w:rPr>
              <w:lastRenderedPageBreak/>
              <w:t>2</w:t>
            </w:r>
          </w:p>
        </w:tc>
        <w:tc>
          <w:tcPr>
            <w:tcW w:w="2835" w:type="dxa"/>
          </w:tcPr>
          <w:p w14:paraId="6A1FDBC1" w14:textId="77777777" w:rsidR="001A425A" w:rsidRPr="00043F7F" w:rsidRDefault="001A425A" w:rsidP="00FC37A8">
            <w:pPr>
              <w:widowControl w:val="0"/>
            </w:pPr>
            <w:r w:rsidRPr="00043F7F">
              <w:rPr>
                <w:b/>
                <w:bCs/>
                <w:color w:val="000000"/>
              </w:rPr>
              <w:t>Інша інформація</w:t>
            </w:r>
          </w:p>
        </w:tc>
        <w:tc>
          <w:tcPr>
            <w:tcW w:w="6090" w:type="dxa"/>
            <w:vAlign w:val="center"/>
          </w:tcPr>
          <w:p w14:paraId="633E7B64" w14:textId="77777777" w:rsidR="001A425A" w:rsidRPr="00043F7F" w:rsidRDefault="001A425A" w:rsidP="00FC37A8">
            <w:pPr>
              <w:widowControl w:val="0"/>
              <w:contextualSpacing/>
              <w:jc w:val="both"/>
            </w:pPr>
            <w:r w:rsidRPr="00043F7F">
              <w:rPr>
                <w:color w:val="000000"/>
              </w:rPr>
              <w:t>Вартість тендерної пропозиції та всі інші ціни повинні бути чітко визначені.</w:t>
            </w:r>
          </w:p>
          <w:p w14:paraId="6F1083F7" w14:textId="77777777" w:rsidR="001A425A" w:rsidRPr="00043F7F" w:rsidRDefault="001A425A" w:rsidP="00FC37A8">
            <w:pPr>
              <w:widowControl w:val="0"/>
              <w:ind w:right="120"/>
              <w:contextualSpacing/>
              <w:jc w:val="both"/>
            </w:pPr>
            <w:r w:rsidRPr="00043F7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A3965C" w14:textId="39E73657" w:rsidR="001A425A" w:rsidRPr="00043F7F" w:rsidRDefault="001A425A" w:rsidP="00FC37A8">
            <w:pPr>
              <w:widowControl w:val="0"/>
              <w:contextualSpacing/>
              <w:jc w:val="both"/>
            </w:pPr>
            <w:r w:rsidRPr="00043F7F">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649AE">
              <w:rPr>
                <w:color w:val="000000"/>
              </w:rPr>
              <w:t xml:space="preserve">. </w:t>
            </w:r>
            <w:r w:rsidRPr="00043F7F">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CC3C8A" w14:textId="77777777" w:rsidR="001A425A" w:rsidRPr="00043F7F" w:rsidRDefault="001A425A" w:rsidP="00FC37A8">
            <w:pPr>
              <w:widowControl w:val="0"/>
              <w:contextualSpacing/>
              <w:jc w:val="both"/>
            </w:pPr>
            <w:r w:rsidRPr="00043F7F">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color w:val="000000"/>
              </w:rPr>
              <w:t>означатиме</w:t>
            </w:r>
            <w:proofErr w:type="spellEnd"/>
            <w:r w:rsidRPr="00043F7F">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3B29EF" w14:textId="77777777" w:rsidR="001A425A" w:rsidRPr="00043F7F" w:rsidRDefault="001A425A" w:rsidP="00FC37A8">
            <w:pPr>
              <w:widowControl w:val="0"/>
              <w:contextualSpacing/>
              <w:jc w:val="both"/>
            </w:pPr>
            <w:r w:rsidRPr="00043F7F">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C4B1AF" w14:textId="77777777" w:rsidR="001A425A" w:rsidRPr="00043F7F" w:rsidRDefault="001A425A" w:rsidP="00FC37A8">
            <w:pPr>
              <w:widowControl w:val="0"/>
              <w:contextualSpacing/>
              <w:jc w:val="both"/>
            </w:pPr>
            <w:r w:rsidRPr="00043F7F">
              <w:rPr>
                <w:b/>
                <w:bCs/>
                <w:i/>
                <w:iCs/>
                <w:color w:val="000000"/>
                <w:u w:val="single"/>
              </w:rPr>
              <w:lastRenderedPageBreak/>
              <w:t>Інші умови тендерної документації:</w:t>
            </w:r>
          </w:p>
          <w:p w14:paraId="3FE143CA" w14:textId="77777777" w:rsidR="001A425A" w:rsidRPr="00043F7F" w:rsidRDefault="001A425A" w:rsidP="00FC37A8">
            <w:pPr>
              <w:widowControl w:val="0"/>
              <w:contextualSpacing/>
              <w:jc w:val="both"/>
              <w:rPr>
                <w:color w:val="000000"/>
              </w:rPr>
            </w:pPr>
            <w:r w:rsidRPr="00043F7F">
              <w:rPr>
                <w:color w:val="000000"/>
              </w:rPr>
              <w:t>1. Учасники відповідають за зміст своїх тендерних пропозицій, та повинні дотримуватись норм чинного законодавства України.</w:t>
            </w:r>
          </w:p>
          <w:p w14:paraId="3FF28595" w14:textId="77777777" w:rsidR="001A425A" w:rsidRPr="0095541C" w:rsidRDefault="001A425A" w:rsidP="00FC37A8">
            <w:pPr>
              <w:widowControl w:val="0"/>
              <w:jc w:val="both"/>
              <w:rPr>
                <w:color w:val="000000"/>
              </w:rPr>
            </w:pPr>
            <w:r w:rsidRPr="00043F7F">
              <w:rPr>
                <w:color w:val="000000"/>
              </w:rPr>
              <w:t xml:space="preserve">2.   У разі якщо учасник або переможець не повинен складати або відповідно до норм чинного законодавства </w:t>
            </w:r>
            <w:r w:rsidRPr="00C75A4B">
              <w:rPr>
                <w:color w:val="000000"/>
              </w:rPr>
              <w:t>(в тому числі у</w:t>
            </w:r>
            <w:r w:rsidRPr="00043F7F">
              <w:rPr>
                <w:color w:val="000000"/>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color w:val="000000"/>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color w:val="000000"/>
              </w:rPr>
              <w:t>ії</w:t>
            </w:r>
            <w:proofErr w:type="spellEnd"/>
            <w:r w:rsidRPr="0095541C">
              <w:rPr>
                <w:color w:val="000000"/>
              </w:rPr>
              <w:t xml:space="preserve"> роз'яснення/</w:t>
            </w:r>
            <w:proofErr w:type="spellStart"/>
            <w:r w:rsidRPr="0095541C">
              <w:rPr>
                <w:color w:val="000000"/>
              </w:rPr>
              <w:t>нь</w:t>
            </w:r>
            <w:proofErr w:type="spellEnd"/>
            <w:r w:rsidRPr="0095541C">
              <w:rPr>
                <w:color w:val="000000"/>
              </w:rPr>
              <w:t xml:space="preserve"> державних органів або не накладення електронного підпису.</w:t>
            </w:r>
          </w:p>
          <w:p w14:paraId="55FB7FDE" w14:textId="77777777" w:rsidR="001A425A" w:rsidRPr="00043F7F" w:rsidRDefault="001A425A" w:rsidP="00FC37A8">
            <w:pPr>
              <w:widowControl w:val="0"/>
              <w:jc w:val="both"/>
              <w:rPr>
                <w:color w:val="000000"/>
              </w:rPr>
            </w:pPr>
            <w:r w:rsidRPr="0095541C">
              <w:rPr>
                <w:color w:val="000000"/>
              </w:rPr>
              <w:t>3.    Документи, що не передбачені законодавством</w:t>
            </w:r>
            <w:r w:rsidRPr="00043F7F">
              <w:rPr>
                <w:color w:val="000000"/>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2C654037" w14:textId="77777777" w:rsidR="001A425A" w:rsidRPr="00043F7F" w:rsidRDefault="001A425A" w:rsidP="00FC37A8">
            <w:pPr>
              <w:widowControl w:val="0"/>
              <w:jc w:val="both"/>
              <w:rPr>
                <w:color w:val="000000"/>
              </w:rPr>
            </w:pPr>
            <w:r w:rsidRPr="00043F7F">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5D4C48" w14:textId="77777777" w:rsidR="001A425A" w:rsidRPr="00043F7F" w:rsidRDefault="001A425A" w:rsidP="00FC37A8">
            <w:pPr>
              <w:widowControl w:val="0"/>
              <w:jc w:val="both"/>
              <w:rPr>
                <w:color w:val="000000"/>
              </w:rPr>
            </w:pPr>
            <w:r w:rsidRPr="00043F7F">
              <w:rPr>
                <w:color w:val="000000"/>
              </w:rPr>
              <w:t xml:space="preserve">5.  Учасники торгів нерезиденти для виконання вимог щодо подання документів, передбачених </w:t>
            </w:r>
            <w:r w:rsidRPr="00043F7F">
              <w:rPr>
                <w:b/>
                <w:bCs/>
                <w:i/>
                <w:iCs/>
                <w:color w:val="000000"/>
              </w:rPr>
              <w:t>Додатком  1</w:t>
            </w:r>
            <w:r w:rsidRPr="00043F7F">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4438E0" w14:textId="77777777" w:rsidR="001A425A" w:rsidRPr="00043F7F" w:rsidRDefault="001A425A" w:rsidP="00FC37A8">
            <w:pPr>
              <w:widowControl w:val="0"/>
              <w:jc w:val="both"/>
              <w:rPr>
                <w:color w:val="000000"/>
              </w:rPr>
            </w:pPr>
            <w:r>
              <w:rPr>
                <w:color w:val="000000"/>
              </w:rPr>
              <w:t>6</w:t>
            </w:r>
            <w:r w:rsidRPr="00043F7F">
              <w:rPr>
                <w:color w:val="000000"/>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6D798" w14:textId="77777777" w:rsidR="001A425A" w:rsidRPr="00043F7F" w:rsidRDefault="001A425A" w:rsidP="00FC37A8">
            <w:pPr>
              <w:widowControl w:val="0"/>
              <w:jc w:val="both"/>
              <w:rPr>
                <w:color w:val="000000"/>
              </w:rPr>
            </w:pPr>
            <w:r w:rsidRPr="00043F7F">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C9C38D" w14:textId="77777777" w:rsidR="001A425A" w:rsidRPr="00043F7F" w:rsidRDefault="001A425A" w:rsidP="00FC37A8">
            <w:pPr>
              <w:widowControl w:val="0"/>
              <w:jc w:val="both"/>
              <w:rPr>
                <w:color w:val="000000"/>
              </w:rPr>
            </w:pPr>
            <w:r>
              <w:rPr>
                <w:color w:val="000000"/>
              </w:rPr>
              <w:t>7</w:t>
            </w:r>
            <w:r w:rsidRPr="00043F7F">
              <w:rPr>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445FD043" w14:textId="3DE6CC5D" w:rsidR="001A425A" w:rsidRDefault="001A425A" w:rsidP="00FC37A8">
            <w:pPr>
              <w:widowControl w:val="0"/>
              <w:jc w:val="both"/>
              <w:rPr>
                <w:color w:val="000000"/>
              </w:rPr>
            </w:pPr>
            <w:r>
              <w:rPr>
                <w:color w:val="000000"/>
              </w:rPr>
              <w:lastRenderedPageBreak/>
              <w:t>8</w:t>
            </w:r>
            <w:r w:rsidRPr="00043F7F">
              <w:rPr>
                <w:color w:val="000000"/>
              </w:rPr>
              <w:t>. Учасник, який подав тендерну пропозицію вважається таким, що згодний з проектом договору</w:t>
            </w:r>
            <w:r>
              <w:rPr>
                <w:color w:val="000000"/>
              </w:rPr>
              <w:t xml:space="preserve"> про закупівлю</w:t>
            </w:r>
            <w:r w:rsidRPr="00043F7F">
              <w:rPr>
                <w:color w:val="000000"/>
              </w:rPr>
              <w:t xml:space="preserve">, викладеним в </w:t>
            </w:r>
            <w:r w:rsidRPr="00043F7F">
              <w:rPr>
                <w:b/>
                <w:bCs/>
                <w:i/>
                <w:iCs/>
                <w:color w:val="000000"/>
              </w:rPr>
              <w:t xml:space="preserve">Додатку </w:t>
            </w:r>
            <w:r w:rsidR="002649AE">
              <w:rPr>
                <w:b/>
                <w:bCs/>
                <w:i/>
                <w:iCs/>
                <w:color w:val="000000"/>
              </w:rPr>
              <w:t>2</w:t>
            </w:r>
            <w:r w:rsidRPr="00043F7F">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43F7F">
              <w:rPr>
                <w:b/>
                <w:bCs/>
                <w:i/>
                <w:iCs/>
                <w:color w:val="000000"/>
              </w:rPr>
              <w:t>в п. 4 Розділу 3</w:t>
            </w:r>
            <w:r w:rsidRPr="00043F7F">
              <w:rPr>
                <w:color w:val="000000"/>
              </w:rPr>
              <w:t xml:space="preserve"> до цієї тендерної документації.</w:t>
            </w:r>
          </w:p>
          <w:p w14:paraId="2AC58497" w14:textId="77777777" w:rsidR="001A425A" w:rsidRPr="00271708" w:rsidRDefault="001A425A" w:rsidP="00FC37A8">
            <w:pPr>
              <w:widowControl w:val="0"/>
              <w:jc w:val="both"/>
              <w:rPr>
                <w:color w:val="000000"/>
              </w:rPr>
            </w:pPr>
            <w:r>
              <w:rPr>
                <w:color w:val="000000"/>
              </w:rPr>
              <w:t>9. Я</w:t>
            </w:r>
            <w:r w:rsidRPr="00DD10BE">
              <w:rPr>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color w:val="000000"/>
              </w:rPr>
              <w:t>.</w:t>
            </w:r>
          </w:p>
          <w:p w14:paraId="767C5E0F" w14:textId="77777777" w:rsidR="001A425A" w:rsidRPr="00271708" w:rsidRDefault="001A425A" w:rsidP="00FC37A8">
            <w:pPr>
              <w:pStyle w:val="a6"/>
              <w:widowControl w:val="0"/>
              <w:spacing w:before="0" w:beforeAutospacing="0" w:after="0" w:afterAutospacing="0"/>
              <w:contextualSpacing/>
              <w:jc w:val="both"/>
            </w:pPr>
            <w:r w:rsidRPr="001A425A">
              <w:rPr>
                <w:color w:val="000000"/>
                <w:lang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1C31510C" w14:textId="77777777" w:rsidR="001A425A" w:rsidRPr="00271708" w:rsidRDefault="001A425A" w:rsidP="00FC37A8">
            <w:pPr>
              <w:pStyle w:val="a6"/>
              <w:widowControl w:val="0"/>
              <w:spacing w:before="0" w:beforeAutospacing="0" w:after="0" w:afterAutospacing="0"/>
              <w:contextualSpacing/>
              <w:jc w:val="both"/>
            </w:pPr>
            <w:r w:rsidRPr="00271708">
              <w:t>Примітка:</w:t>
            </w:r>
          </w:p>
          <w:p w14:paraId="2AFF0CE8" w14:textId="77777777" w:rsidR="001A425A" w:rsidRDefault="001A425A" w:rsidP="00FC37A8">
            <w:pPr>
              <w:widowControl w:val="0"/>
              <w:jc w:val="both"/>
              <w:rPr>
                <w:i/>
                <w:color w:val="000000"/>
                <w:sz w:val="20"/>
                <w:szCs w:val="20"/>
                <w:shd w:val="clear" w:color="auto" w:fill="FFFFFF"/>
              </w:rPr>
            </w:pPr>
            <w:r w:rsidRPr="00271708">
              <w:rPr>
                <w:i/>
                <w:iCs/>
                <w:sz w:val="20"/>
                <w:szCs w:val="20"/>
              </w:rPr>
              <w:t>*У разі застосовування зазначеної санкції  З</w:t>
            </w:r>
            <w:r w:rsidRPr="00271708">
              <w:rPr>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w:t>
            </w:r>
            <w:r>
              <w:rPr>
                <w:i/>
                <w:color w:val="000000"/>
                <w:sz w:val="20"/>
                <w:szCs w:val="20"/>
                <w:shd w:val="clear" w:color="auto" w:fill="FFFFFF"/>
              </w:rPr>
              <w:t>ого</w:t>
            </w:r>
            <w:r w:rsidRPr="00271708">
              <w:rPr>
                <w:i/>
                <w:color w:val="000000"/>
                <w:sz w:val="20"/>
                <w:szCs w:val="20"/>
                <w:shd w:val="clear" w:color="auto" w:fill="FFFFFF"/>
              </w:rPr>
              <w:t>, що не відповідає встановленим </w:t>
            </w:r>
            <w:hyperlink r:id="rId11" w:anchor="n1422" w:history="1">
              <w:r w:rsidRPr="00271708">
                <w:rPr>
                  <w:i/>
                  <w:color w:val="000000"/>
                  <w:sz w:val="20"/>
                  <w:szCs w:val="20"/>
                  <w:shd w:val="clear" w:color="auto" w:fill="FFFFFF"/>
                </w:rPr>
                <w:t>абзацом першим</w:t>
              </w:r>
            </w:hyperlink>
            <w:r w:rsidRPr="00271708">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14:paraId="159EE811" w14:textId="77777777" w:rsidR="001A425A" w:rsidRPr="003C6D2E" w:rsidRDefault="001A425A" w:rsidP="00FC37A8">
            <w:pPr>
              <w:widowControl w:val="0"/>
              <w:jc w:val="both"/>
              <w:rPr>
                <w:iCs/>
                <w:color w:val="000000"/>
              </w:rPr>
            </w:pPr>
            <w:r w:rsidRPr="002649AE">
              <w:rPr>
                <w:iCs/>
                <w:color w:val="000000"/>
                <w:shd w:val="clear" w:color="auto" w:fill="FFFFFF"/>
              </w:rPr>
              <w:t>11. Пропозиція учасника може містити документи з водяними знаками.</w:t>
            </w:r>
          </w:p>
        </w:tc>
      </w:tr>
      <w:tr w:rsidR="001A425A" w:rsidRPr="00043F7F" w14:paraId="23D51A9D" w14:textId="77777777" w:rsidTr="00FC37A8">
        <w:trPr>
          <w:trHeight w:val="1119"/>
          <w:jc w:val="center"/>
        </w:trPr>
        <w:tc>
          <w:tcPr>
            <w:tcW w:w="704" w:type="dxa"/>
          </w:tcPr>
          <w:p w14:paraId="16272291" w14:textId="77777777" w:rsidR="001A425A" w:rsidRPr="00043F7F" w:rsidRDefault="001A425A" w:rsidP="00FC37A8">
            <w:pPr>
              <w:widowControl w:val="0"/>
              <w:jc w:val="center"/>
            </w:pPr>
            <w:r w:rsidRPr="00043F7F">
              <w:rPr>
                <w:color w:val="000000"/>
              </w:rPr>
              <w:lastRenderedPageBreak/>
              <w:t>3</w:t>
            </w:r>
          </w:p>
        </w:tc>
        <w:tc>
          <w:tcPr>
            <w:tcW w:w="2835" w:type="dxa"/>
          </w:tcPr>
          <w:p w14:paraId="7665D556" w14:textId="77777777" w:rsidR="001A425A" w:rsidRPr="00043F7F" w:rsidRDefault="001A425A" w:rsidP="00FC37A8">
            <w:pPr>
              <w:widowControl w:val="0"/>
            </w:pPr>
            <w:r w:rsidRPr="00043F7F">
              <w:rPr>
                <w:b/>
                <w:bCs/>
                <w:color w:val="000000"/>
              </w:rPr>
              <w:t>Відхилення тендерних пропозицій</w:t>
            </w:r>
          </w:p>
        </w:tc>
        <w:tc>
          <w:tcPr>
            <w:tcW w:w="6090" w:type="dxa"/>
            <w:vAlign w:val="center"/>
          </w:tcPr>
          <w:p w14:paraId="3BB63B14" w14:textId="77777777" w:rsidR="001A425A" w:rsidRPr="00043F7F" w:rsidRDefault="001A425A" w:rsidP="00FC37A8">
            <w:pPr>
              <w:widowControl w:val="0"/>
              <w:contextualSpacing/>
              <w:jc w:val="both"/>
              <w:rPr>
                <w:color w:val="000000"/>
              </w:rPr>
            </w:pPr>
            <w:r w:rsidRPr="00043F7F">
              <w:rPr>
                <w:color w:val="000000"/>
              </w:rPr>
              <w:t>Замовник відхиляє тендерну пропозицію у випадках передбачених частиною 1 статті 31 Закону.</w:t>
            </w:r>
          </w:p>
          <w:p w14:paraId="59054B66" w14:textId="77777777" w:rsidR="001A425A" w:rsidRPr="00043F7F" w:rsidRDefault="001A425A" w:rsidP="00FC37A8">
            <w:pPr>
              <w:widowControl w:val="0"/>
              <w:contextualSpacing/>
              <w:jc w:val="both"/>
              <w:rPr>
                <w:color w:val="000000"/>
              </w:rPr>
            </w:pPr>
            <w:r w:rsidRPr="00043F7F">
              <w:rPr>
                <w:color w:val="000000"/>
              </w:rPr>
              <w:t xml:space="preserve">Замовник відхиляє тендерну пропозицію із зазначенням аргументації в електронній системі </w:t>
            </w:r>
            <w:proofErr w:type="spellStart"/>
            <w:r w:rsidRPr="00043F7F">
              <w:rPr>
                <w:color w:val="000000"/>
              </w:rPr>
              <w:t>закупівель</w:t>
            </w:r>
            <w:proofErr w:type="spellEnd"/>
            <w:r w:rsidRPr="00043F7F">
              <w:rPr>
                <w:color w:val="000000"/>
              </w:rPr>
              <w:t xml:space="preserve"> у разі, якщо:</w:t>
            </w:r>
          </w:p>
          <w:p w14:paraId="3B2A7FCA" w14:textId="77777777" w:rsidR="001A425A" w:rsidRPr="00043F7F" w:rsidRDefault="001A425A" w:rsidP="00FC37A8">
            <w:pPr>
              <w:widowControl w:val="0"/>
              <w:jc w:val="both"/>
              <w:rPr>
                <w:color w:val="000000"/>
              </w:rPr>
            </w:pPr>
            <w:r w:rsidRPr="00050F91">
              <w:rPr>
                <w:color w:val="000000"/>
              </w:rPr>
              <w:t>1) учасник процедури закупівлі:</w:t>
            </w:r>
          </w:p>
          <w:p w14:paraId="68754C43" w14:textId="77777777" w:rsidR="001A425A" w:rsidRPr="00050F91" w:rsidRDefault="001A425A" w:rsidP="00FC37A8">
            <w:pPr>
              <w:widowControl w:val="0"/>
              <w:jc w:val="both"/>
              <w:rPr>
                <w:color w:val="000000"/>
              </w:rPr>
            </w:pPr>
            <w:r w:rsidRPr="00050F91">
              <w:rPr>
                <w:color w:val="00000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6FB850C" w14:textId="77777777" w:rsidR="001A425A" w:rsidRPr="00043F7F" w:rsidRDefault="001A425A" w:rsidP="00FC37A8">
            <w:pPr>
              <w:widowControl w:val="0"/>
              <w:contextualSpacing/>
              <w:jc w:val="both"/>
              <w:rPr>
                <w:color w:val="000000"/>
              </w:rPr>
            </w:pPr>
            <w:r w:rsidRPr="00043F7F">
              <w:rPr>
                <w:color w:val="000000"/>
              </w:rPr>
              <w:t>- не відповідає встановленим абзацом першим частини третьої статті 22 Закону вимогам до учасника відповідно до законодавства;</w:t>
            </w:r>
          </w:p>
          <w:p w14:paraId="2A2C0DFA" w14:textId="77777777" w:rsidR="001A425A" w:rsidRPr="00043F7F" w:rsidRDefault="001A425A" w:rsidP="00FC37A8">
            <w:pPr>
              <w:widowControl w:val="0"/>
              <w:contextualSpacing/>
              <w:jc w:val="both"/>
              <w:rPr>
                <w:color w:val="000000"/>
              </w:rPr>
            </w:pPr>
            <w:r w:rsidRPr="00043F7F">
              <w:rPr>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72109F5" w14:textId="77777777" w:rsidR="001A425A" w:rsidRPr="00043F7F" w:rsidRDefault="001A425A" w:rsidP="00FC37A8">
            <w:pPr>
              <w:widowControl w:val="0"/>
              <w:contextualSpacing/>
              <w:jc w:val="both"/>
              <w:rPr>
                <w:color w:val="000000"/>
              </w:rPr>
            </w:pPr>
            <w:r w:rsidRPr="00043F7F">
              <w:rPr>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87E98C" w14:textId="77777777" w:rsidR="001A425A" w:rsidRPr="00043F7F" w:rsidRDefault="001A425A" w:rsidP="00FC37A8">
            <w:pPr>
              <w:widowControl w:val="0"/>
              <w:contextualSpacing/>
              <w:jc w:val="both"/>
              <w:rPr>
                <w:color w:val="000000"/>
              </w:rPr>
            </w:pPr>
            <w:r w:rsidRPr="00043F7F">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color w:val="000000"/>
              </w:rPr>
              <w:t>закупівель</w:t>
            </w:r>
            <w:proofErr w:type="spellEnd"/>
            <w:r w:rsidRPr="00043F7F">
              <w:rPr>
                <w:color w:val="000000"/>
              </w:rPr>
              <w:t xml:space="preserve"> повідомлення з вимогою про усунення таких </w:t>
            </w:r>
            <w:proofErr w:type="spellStart"/>
            <w:r w:rsidRPr="00043F7F">
              <w:rPr>
                <w:color w:val="000000"/>
              </w:rPr>
              <w:t>невідповідностей</w:t>
            </w:r>
            <w:proofErr w:type="spellEnd"/>
            <w:r w:rsidRPr="00043F7F">
              <w:rPr>
                <w:color w:val="000000"/>
              </w:rPr>
              <w:t>;</w:t>
            </w:r>
          </w:p>
          <w:p w14:paraId="7E178F46" w14:textId="77777777" w:rsidR="001A425A" w:rsidRPr="00043F7F" w:rsidRDefault="001A425A" w:rsidP="00FC37A8">
            <w:pPr>
              <w:widowControl w:val="0"/>
              <w:contextualSpacing/>
              <w:jc w:val="both"/>
              <w:rPr>
                <w:color w:val="000000"/>
              </w:rPr>
            </w:pPr>
            <w:r w:rsidRPr="00043F7F">
              <w:rPr>
                <w:color w:val="000000"/>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14:paraId="68E07474" w14:textId="77777777" w:rsidR="001A425A" w:rsidRPr="00043F7F" w:rsidRDefault="001A425A" w:rsidP="00FC37A8">
            <w:pPr>
              <w:widowControl w:val="0"/>
              <w:contextualSpacing/>
              <w:jc w:val="both"/>
              <w:rPr>
                <w:color w:val="000000"/>
              </w:rPr>
            </w:pPr>
            <w:r w:rsidRPr="00043F7F">
              <w:rPr>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05E06215" w14:textId="77777777" w:rsidR="001A425A" w:rsidRPr="00043F7F" w:rsidRDefault="001A425A" w:rsidP="00FC37A8">
            <w:pPr>
              <w:widowControl w:val="0"/>
              <w:contextualSpacing/>
              <w:jc w:val="both"/>
              <w:rPr>
                <w:color w:val="000000"/>
              </w:rPr>
            </w:pPr>
            <w:r w:rsidRPr="00043F7F">
              <w:rPr>
                <w:color w:val="000000"/>
              </w:rPr>
              <w:t>2) тендерна пропозиція учасника:</w:t>
            </w:r>
          </w:p>
          <w:p w14:paraId="0C1F6E3D" w14:textId="77777777" w:rsidR="001A425A" w:rsidRPr="00043F7F" w:rsidRDefault="001A425A" w:rsidP="00FC37A8">
            <w:pPr>
              <w:widowControl w:val="0"/>
              <w:contextualSpacing/>
              <w:jc w:val="both"/>
              <w:rPr>
                <w:color w:val="000000"/>
              </w:rPr>
            </w:pPr>
            <w:r w:rsidRPr="00043F7F">
              <w:rPr>
                <w:color w:val="000000"/>
              </w:rPr>
              <w:t>- не відповідає умовам технічної специфікації та іншим вимогам щодо предмета закупівлі тендерної документації;</w:t>
            </w:r>
          </w:p>
          <w:p w14:paraId="2CD4CCE3" w14:textId="77777777" w:rsidR="001A425A" w:rsidRPr="00043F7F" w:rsidRDefault="001A425A" w:rsidP="00FC37A8">
            <w:pPr>
              <w:widowControl w:val="0"/>
              <w:contextualSpacing/>
              <w:jc w:val="both"/>
              <w:rPr>
                <w:color w:val="000000"/>
              </w:rPr>
            </w:pPr>
            <w:r w:rsidRPr="00043F7F">
              <w:rPr>
                <w:color w:val="000000"/>
              </w:rPr>
              <w:t>- викладена іншою мовою (мовами), аніж мова (мови), що вимагається тендерною документацією;</w:t>
            </w:r>
          </w:p>
          <w:p w14:paraId="7AC4F92D" w14:textId="77777777" w:rsidR="001A425A" w:rsidRPr="00043F7F" w:rsidRDefault="001A425A" w:rsidP="00FC37A8">
            <w:pPr>
              <w:widowControl w:val="0"/>
              <w:contextualSpacing/>
              <w:jc w:val="both"/>
              <w:rPr>
                <w:color w:val="000000"/>
              </w:rPr>
            </w:pPr>
            <w:r w:rsidRPr="00043F7F">
              <w:rPr>
                <w:color w:val="000000"/>
              </w:rPr>
              <w:t>- є такою, строк дії якої закінчився;</w:t>
            </w:r>
          </w:p>
          <w:p w14:paraId="719835F2" w14:textId="77777777" w:rsidR="001A425A" w:rsidRPr="00043F7F" w:rsidRDefault="001A425A" w:rsidP="00FC37A8">
            <w:pPr>
              <w:widowControl w:val="0"/>
              <w:contextualSpacing/>
              <w:jc w:val="both"/>
              <w:rPr>
                <w:color w:val="000000"/>
              </w:rPr>
            </w:pPr>
            <w:r w:rsidRPr="00043F7F">
              <w:rPr>
                <w:color w:val="000000"/>
              </w:rPr>
              <w:t>3) переможець процедури закупівлі:</w:t>
            </w:r>
          </w:p>
          <w:p w14:paraId="775A75D4" w14:textId="77777777" w:rsidR="001A425A" w:rsidRPr="00043F7F" w:rsidRDefault="001A425A" w:rsidP="00FC37A8">
            <w:pPr>
              <w:widowControl w:val="0"/>
              <w:contextualSpacing/>
              <w:jc w:val="both"/>
              <w:rPr>
                <w:color w:val="000000"/>
              </w:rPr>
            </w:pPr>
            <w:r w:rsidRPr="00043F7F">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64673C07" w14:textId="77777777" w:rsidR="001A425A" w:rsidRPr="00043F7F" w:rsidRDefault="001A425A" w:rsidP="00FC37A8">
            <w:pPr>
              <w:widowControl w:val="0"/>
              <w:contextualSpacing/>
              <w:jc w:val="both"/>
              <w:rPr>
                <w:color w:val="000000"/>
              </w:rPr>
            </w:pPr>
            <w:r w:rsidRPr="00043F7F">
              <w:rPr>
                <w:color w:val="000000"/>
              </w:rPr>
              <w:t>- не надав у спосіб, зазначений в тендерній документації, документи, що підтверджують відсутність підстав, установлених статтею 17 Закону;</w:t>
            </w:r>
          </w:p>
          <w:p w14:paraId="6776B5AD" w14:textId="77777777" w:rsidR="001A425A" w:rsidRPr="00050F91" w:rsidRDefault="001A425A" w:rsidP="00FC37A8">
            <w:pPr>
              <w:widowControl w:val="0"/>
              <w:contextualSpacing/>
              <w:jc w:val="both"/>
              <w:rPr>
                <w:color w:val="000000"/>
              </w:rPr>
            </w:pPr>
            <w:r w:rsidRPr="00050F91">
              <w:rPr>
                <w:color w:val="000000"/>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024A595" w14:textId="77777777" w:rsidR="001A425A" w:rsidRPr="00050F91" w:rsidRDefault="001A425A" w:rsidP="00FC37A8">
            <w:pPr>
              <w:widowControl w:val="0"/>
              <w:jc w:val="both"/>
              <w:rPr>
                <w:color w:val="000000"/>
              </w:rPr>
            </w:pPr>
            <w:r w:rsidRPr="00050F91">
              <w:rPr>
                <w:color w:val="000000"/>
              </w:rPr>
              <w:t>- не надав забезпечення виконання договору про закупівлю, якщо таке забезпечення вимагалося замовником.</w:t>
            </w:r>
          </w:p>
          <w:p w14:paraId="636E919D" w14:textId="3E13F13B" w:rsidR="001A425A" w:rsidRPr="00050F91" w:rsidRDefault="001A425A" w:rsidP="00457F52">
            <w:pPr>
              <w:widowControl w:val="0"/>
              <w:contextualSpacing/>
              <w:jc w:val="both"/>
              <w:rPr>
                <w:color w:val="000000"/>
              </w:rPr>
            </w:pPr>
            <w:r w:rsidRPr="00043F7F">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43F7F">
              <w:rPr>
                <w:color w:val="000000"/>
              </w:rPr>
              <w:t>закупівель</w:t>
            </w:r>
            <w:proofErr w:type="spellEnd"/>
            <w:r w:rsidRPr="00043F7F">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color w:val="000000"/>
              </w:rPr>
              <w:t>закупівель</w:t>
            </w:r>
            <w:proofErr w:type="spellEnd"/>
            <w:r w:rsidRPr="00043F7F">
              <w:rPr>
                <w:color w:val="000000"/>
              </w:rPr>
              <w:t>.</w:t>
            </w:r>
          </w:p>
        </w:tc>
      </w:tr>
      <w:tr w:rsidR="001A425A" w:rsidRPr="00043F7F" w14:paraId="383D232A" w14:textId="77777777" w:rsidTr="00FC37A8">
        <w:trPr>
          <w:trHeight w:val="472"/>
          <w:jc w:val="center"/>
        </w:trPr>
        <w:tc>
          <w:tcPr>
            <w:tcW w:w="9629" w:type="dxa"/>
            <w:gridSpan w:val="3"/>
            <w:vAlign w:val="center"/>
          </w:tcPr>
          <w:p w14:paraId="416AC610" w14:textId="77777777" w:rsidR="001A425A" w:rsidRPr="005A4DFC" w:rsidRDefault="001A425A" w:rsidP="00FC37A8">
            <w:pPr>
              <w:widowControl w:val="0"/>
              <w:jc w:val="center"/>
            </w:pPr>
            <w:r w:rsidRPr="005A4DFC">
              <w:rPr>
                <w:b/>
                <w:bCs/>
                <w:color w:val="000000"/>
              </w:rPr>
              <w:lastRenderedPageBreak/>
              <w:t>Розділ 6. Результати торгів та укладання договору про закупівлю</w:t>
            </w:r>
          </w:p>
        </w:tc>
      </w:tr>
      <w:tr w:rsidR="001A425A" w:rsidRPr="00043F7F" w14:paraId="1BA12DCC" w14:textId="77777777" w:rsidTr="00FC37A8">
        <w:trPr>
          <w:trHeight w:val="1119"/>
          <w:jc w:val="center"/>
        </w:trPr>
        <w:tc>
          <w:tcPr>
            <w:tcW w:w="704" w:type="dxa"/>
          </w:tcPr>
          <w:p w14:paraId="1C7AC373" w14:textId="77777777" w:rsidR="001A425A" w:rsidRPr="00043F7F" w:rsidRDefault="001A425A" w:rsidP="00FC37A8">
            <w:pPr>
              <w:widowControl w:val="0"/>
              <w:jc w:val="center"/>
            </w:pPr>
            <w:r w:rsidRPr="00043F7F">
              <w:rPr>
                <w:color w:val="000000"/>
              </w:rPr>
              <w:t>1</w:t>
            </w:r>
          </w:p>
        </w:tc>
        <w:tc>
          <w:tcPr>
            <w:tcW w:w="2835" w:type="dxa"/>
          </w:tcPr>
          <w:p w14:paraId="2CA8C74E" w14:textId="77777777" w:rsidR="001A425A" w:rsidRPr="00043F7F" w:rsidRDefault="001A425A" w:rsidP="00FC37A8">
            <w:pPr>
              <w:widowControl w:val="0"/>
              <w:rPr>
                <w:b/>
                <w:bCs/>
              </w:rPr>
            </w:pPr>
            <w:r w:rsidRPr="00043F7F">
              <w:rPr>
                <w:b/>
                <w:bCs/>
              </w:rPr>
              <w:t>Відміна тендеру чи визнання тендеру таким, що не відбувся</w:t>
            </w:r>
          </w:p>
        </w:tc>
        <w:tc>
          <w:tcPr>
            <w:tcW w:w="6090" w:type="dxa"/>
            <w:vAlign w:val="center"/>
          </w:tcPr>
          <w:p w14:paraId="61F2BB79" w14:textId="77777777" w:rsidR="001A425A" w:rsidRPr="00043F7F" w:rsidRDefault="001A425A" w:rsidP="00FC37A8">
            <w:pPr>
              <w:widowControl w:val="0"/>
              <w:jc w:val="both"/>
            </w:pPr>
            <w:r w:rsidRPr="00043F7F">
              <w:t xml:space="preserve">Замовник </w:t>
            </w:r>
            <w:r w:rsidRPr="00043F7F">
              <w:rPr>
                <w:b/>
                <w:bCs/>
                <w:i/>
                <w:iCs/>
              </w:rPr>
              <w:t>відміняє</w:t>
            </w:r>
            <w:r w:rsidRPr="00043F7F">
              <w:t xml:space="preserve"> тендер у разі:</w:t>
            </w:r>
          </w:p>
          <w:p w14:paraId="380EFD61" w14:textId="77777777" w:rsidR="001A425A" w:rsidRPr="00043F7F" w:rsidRDefault="001A425A" w:rsidP="001A425A">
            <w:pPr>
              <w:pStyle w:val="a4"/>
              <w:widowControl w:val="0"/>
              <w:numPr>
                <w:ilvl w:val="0"/>
                <w:numId w:val="8"/>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321B45B6" w14:textId="77777777" w:rsidR="001A425A" w:rsidRPr="00043F7F" w:rsidRDefault="001A425A" w:rsidP="001A425A">
            <w:pPr>
              <w:pStyle w:val="a4"/>
              <w:widowControl w:val="0"/>
              <w:numPr>
                <w:ilvl w:val="0"/>
                <w:numId w:val="8"/>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описом таких порушень, </w:t>
            </w:r>
            <w:r w:rsidRPr="00043F7F">
              <w:rPr>
                <w:rFonts w:ascii="Times New Roman" w:hAnsi="Times New Roman" w:cs="Times New Roman"/>
                <w:sz w:val="24"/>
                <w:szCs w:val="24"/>
                <w:lang w:val="uk-UA"/>
              </w:rPr>
              <w:lastRenderedPageBreak/>
              <w:t>які неможливо усунути.</w:t>
            </w:r>
          </w:p>
          <w:p w14:paraId="5B4E17EE" w14:textId="77777777" w:rsidR="001A425A" w:rsidRPr="00043F7F" w:rsidRDefault="001A425A" w:rsidP="00FC37A8">
            <w:pPr>
              <w:widowControl w:val="0"/>
              <w:jc w:val="both"/>
            </w:pPr>
            <w:r w:rsidRPr="00043F7F">
              <w:t xml:space="preserve">Тендер </w:t>
            </w:r>
            <w:r w:rsidRPr="00043F7F">
              <w:rPr>
                <w:b/>
                <w:bCs/>
                <w:i/>
                <w:iCs/>
              </w:rPr>
              <w:t>автоматично</w:t>
            </w:r>
            <w:r w:rsidRPr="00043F7F">
              <w:rPr>
                <w:b/>
                <w:bCs/>
              </w:rPr>
              <w:t xml:space="preserve"> </w:t>
            </w:r>
            <w:r w:rsidRPr="00043F7F">
              <w:t xml:space="preserve">відміняється електронною системою </w:t>
            </w:r>
            <w:proofErr w:type="spellStart"/>
            <w:r w:rsidRPr="00043F7F">
              <w:t>закупівель</w:t>
            </w:r>
            <w:proofErr w:type="spellEnd"/>
            <w:r w:rsidRPr="00043F7F">
              <w:t xml:space="preserve"> у разі:</w:t>
            </w:r>
          </w:p>
          <w:p w14:paraId="5DF8E3DE"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304AB6C2"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D51F4A9"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0C23DC7A" w14:textId="77777777" w:rsidR="001A425A" w:rsidRPr="00043F7F" w:rsidRDefault="001A425A" w:rsidP="00FC37A8">
            <w:pPr>
              <w:widowControl w:val="0"/>
              <w:jc w:val="both"/>
            </w:pPr>
            <w:r w:rsidRPr="00043F7F">
              <w:t>Тендер може бути відмінено частково (за лотом).</w:t>
            </w:r>
          </w:p>
          <w:p w14:paraId="56CDE912" w14:textId="77777777" w:rsidR="001A425A" w:rsidRPr="00043F7F" w:rsidRDefault="001A425A" w:rsidP="00FC37A8">
            <w:pPr>
              <w:widowControl w:val="0"/>
              <w:jc w:val="both"/>
            </w:pPr>
            <w:r w:rsidRPr="00043F7F">
              <w:t xml:space="preserve">Замовник має право </w:t>
            </w:r>
            <w:r w:rsidRPr="00043F7F">
              <w:rPr>
                <w:b/>
                <w:bCs/>
                <w:i/>
                <w:iCs/>
              </w:rPr>
              <w:t>визнати тендер таким, що не відбувся</w:t>
            </w:r>
            <w:r w:rsidRPr="00043F7F">
              <w:t>, у разі:</w:t>
            </w:r>
          </w:p>
          <w:p w14:paraId="34732C95" w14:textId="77777777" w:rsidR="001A425A" w:rsidRPr="00043F7F" w:rsidRDefault="001A425A" w:rsidP="001A425A">
            <w:pPr>
              <w:pStyle w:val="a4"/>
              <w:widowControl w:val="0"/>
              <w:numPr>
                <w:ilvl w:val="0"/>
                <w:numId w:val="10"/>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41823030" w14:textId="77777777" w:rsidR="001A425A" w:rsidRPr="00043F7F" w:rsidRDefault="001A425A" w:rsidP="001A425A">
            <w:pPr>
              <w:pStyle w:val="a4"/>
              <w:widowControl w:val="0"/>
              <w:numPr>
                <w:ilvl w:val="0"/>
                <w:numId w:val="10"/>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A7F7608" w14:textId="77777777" w:rsidR="001A425A" w:rsidRPr="00043F7F" w:rsidRDefault="001A425A" w:rsidP="00FC37A8">
            <w:pPr>
              <w:widowControl w:val="0"/>
              <w:jc w:val="both"/>
            </w:pPr>
            <w:r w:rsidRPr="00043F7F">
              <w:t>Замовник має право визнати тендер таким, що не відбувся частково (за лотом).</w:t>
            </w:r>
          </w:p>
          <w:p w14:paraId="46DFED84" w14:textId="77777777" w:rsidR="001A425A" w:rsidRPr="00043F7F" w:rsidRDefault="001A425A" w:rsidP="00FC37A8">
            <w:pPr>
              <w:widowControl w:val="0"/>
              <w:jc w:val="both"/>
            </w:pPr>
            <w:r w:rsidRPr="00043F7F">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t>закупівель</w:t>
            </w:r>
            <w:proofErr w:type="spellEnd"/>
            <w:r w:rsidRPr="00043F7F">
              <w:t xml:space="preserve"> підстави прийняття рішення.</w:t>
            </w:r>
          </w:p>
          <w:p w14:paraId="17A7CE47" w14:textId="77777777" w:rsidR="001A425A" w:rsidRPr="00043F7F" w:rsidRDefault="001A425A" w:rsidP="00FC37A8">
            <w:pPr>
              <w:widowControl w:val="0"/>
              <w:jc w:val="both"/>
            </w:pPr>
            <w:r w:rsidRPr="00043F7F">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t>закупівель</w:t>
            </w:r>
            <w:proofErr w:type="spellEnd"/>
            <w:r w:rsidRPr="00043F7F">
              <w:t xml:space="preserve"> автоматично.</w:t>
            </w:r>
          </w:p>
        </w:tc>
      </w:tr>
      <w:tr w:rsidR="001A425A" w:rsidRPr="00043F7F" w14:paraId="31C884E2" w14:textId="77777777" w:rsidTr="00FC37A8">
        <w:trPr>
          <w:trHeight w:val="1119"/>
          <w:jc w:val="center"/>
        </w:trPr>
        <w:tc>
          <w:tcPr>
            <w:tcW w:w="704" w:type="dxa"/>
          </w:tcPr>
          <w:p w14:paraId="1166A0D6" w14:textId="77777777" w:rsidR="001A425A" w:rsidRPr="00043F7F" w:rsidRDefault="001A425A" w:rsidP="00FC37A8">
            <w:pPr>
              <w:widowControl w:val="0"/>
              <w:jc w:val="center"/>
            </w:pPr>
            <w:r w:rsidRPr="00043F7F">
              <w:rPr>
                <w:color w:val="000000"/>
              </w:rPr>
              <w:lastRenderedPageBreak/>
              <w:t>2</w:t>
            </w:r>
          </w:p>
        </w:tc>
        <w:tc>
          <w:tcPr>
            <w:tcW w:w="2835" w:type="dxa"/>
          </w:tcPr>
          <w:p w14:paraId="2934EE49" w14:textId="77777777" w:rsidR="001A425A" w:rsidRPr="00043F7F" w:rsidRDefault="001A425A" w:rsidP="00FC37A8">
            <w:pPr>
              <w:widowControl w:val="0"/>
            </w:pPr>
            <w:r w:rsidRPr="00043F7F">
              <w:rPr>
                <w:b/>
                <w:bCs/>
                <w:color w:val="000000"/>
              </w:rPr>
              <w:t>Строк укладання договору</w:t>
            </w:r>
            <w:r>
              <w:rPr>
                <w:b/>
                <w:bCs/>
                <w:color w:val="000000"/>
              </w:rPr>
              <w:t xml:space="preserve"> про закупівлю</w:t>
            </w:r>
          </w:p>
        </w:tc>
        <w:tc>
          <w:tcPr>
            <w:tcW w:w="6090" w:type="dxa"/>
            <w:vAlign w:val="center"/>
          </w:tcPr>
          <w:p w14:paraId="6EA6375D" w14:textId="77777777" w:rsidR="001A425A" w:rsidRPr="00043F7F" w:rsidRDefault="001A425A" w:rsidP="00FC37A8">
            <w:pPr>
              <w:widowControl w:val="0"/>
              <w:contextualSpacing/>
              <w:jc w:val="both"/>
              <w:rPr>
                <w:color w:val="000000"/>
              </w:rPr>
            </w:pPr>
            <w:r w:rsidRPr="00043F7F">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A6EA9C" w14:textId="77777777" w:rsidR="001A425A" w:rsidRPr="00043F7F" w:rsidRDefault="001A425A" w:rsidP="00FC37A8">
            <w:pPr>
              <w:widowControl w:val="0"/>
              <w:contextualSpacing/>
              <w:jc w:val="both"/>
              <w:rPr>
                <w:color w:val="000000"/>
              </w:rPr>
            </w:pPr>
            <w:r w:rsidRPr="00043F7F">
              <w:rPr>
                <w:color w:val="000000"/>
              </w:rPr>
              <w:t xml:space="preserve">З метою забезпечення права на оскарження рішень замовника </w:t>
            </w:r>
            <w:r w:rsidRPr="00457F52">
              <w:t xml:space="preserve">до органу оскарження * </w:t>
            </w:r>
            <w:r w:rsidRPr="00043F7F">
              <w:rPr>
                <w:color w:val="000000"/>
              </w:rPr>
              <w:t xml:space="preserve">договір про закупівлю не може бути укладено раніше ніж через 10 днів з дати оприлюднення в електронній системі </w:t>
            </w:r>
            <w:proofErr w:type="spellStart"/>
            <w:r w:rsidRPr="00043F7F">
              <w:rPr>
                <w:color w:val="000000"/>
              </w:rPr>
              <w:t>закупівель</w:t>
            </w:r>
            <w:proofErr w:type="spellEnd"/>
            <w:r w:rsidRPr="00043F7F">
              <w:rPr>
                <w:color w:val="000000"/>
              </w:rPr>
              <w:t xml:space="preserve"> повідомлення про намір укласти договір про закупівлю.</w:t>
            </w:r>
          </w:p>
          <w:p w14:paraId="13835E62" w14:textId="77777777" w:rsidR="001A425A" w:rsidRPr="00043F7F" w:rsidRDefault="001A425A" w:rsidP="00FC37A8">
            <w:pPr>
              <w:widowControl w:val="0"/>
              <w:jc w:val="both"/>
            </w:pPr>
            <w:r w:rsidRPr="00043F7F">
              <w:rPr>
                <w:color w:val="000000"/>
              </w:rPr>
              <w:t xml:space="preserve">У разі подання скарги до органу оскарження після оприлюднення в електронній системі </w:t>
            </w:r>
            <w:proofErr w:type="spellStart"/>
            <w:r w:rsidRPr="00043F7F">
              <w:rPr>
                <w:color w:val="000000"/>
              </w:rPr>
              <w:t>закупівель</w:t>
            </w:r>
            <w:proofErr w:type="spellEnd"/>
            <w:r w:rsidRPr="00043F7F">
              <w:rPr>
                <w:color w:val="000000"/>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A425A" w:rsidRPr="00332B53" w14:paraId="584928F9" w14:textId="77777777" w:rsidTr="00FC37A8">
        <w:trPr>
          <w:trHeight w:val="1119"/>
          <w:jc w:val="center"/>
        </w:trPr>
        <w:tc>
          <w:tcPr>
            <w:tcW w:w="704" w:type="dxa"/>
          </w:tcPr>
          <w:p w14:paraId="749E9D2D" w14:textId="77777777" w:rsidR="001A425A" w:rsidRPr="00043F7F" w:rsidRDefault="001A425A" w:rsidP="00FC37A8">
            <w:pPr>
              <w:widowControl w:val="0"/>
              <w:jc w:val="center"/>
            </w:pPr>
            <w:r w:rsidRPr="00043F7F">
              <w:rPr>
                <w:color w:val="000000"/>
              </w:rPr>
              <w:lastRenderedPageBreak/>
              <w:t>3</w:t>
            </w:r>
          </w:p>
        </w:tc>
        <w:tc>
          <w:tcPr>
            <w:tcW w:w="2835" w:type="dxa"/>
          </w:tcPr>
          <w:p w14:paraId="0400C7B4" w14:textId="77777777" w:rsidR="001A425A" w:rsidRPr="00043F7F" w:rsidRDefault="001A425A" w:rsidP="00FC37A8">
            <w:pPr>
              <w:widowControl w:val="0"/>
            </w:pPr>
            <w:proofErr w:type="spellStart"/>
            <w:r w:rsidRPr="00043F7F">
              <w:rPr>
                <w:b/>
                <w:bCs/>
                <w:color w:val="000000"/>
              </w:rPr>
              <w:t>Про</w:t>
            </w:r>
            <w:r>
              <w:rPr>
                <w:b/>
                <w:bCs/>
                <w:color w:val="000000"/>
              </w:rPr>
              <w:t>є</w:t>
            </w:r>
            <w:r w:rsidRPr="00043F7F">
              <w:rPr>
                <w:b/>
                <w:bCs/>
                <w:color w:val="000000"/>
              </w:rPr>
              <w:t>кт</w:t>
            </w:r>
            <w:proofErr w:type="spellEnd"/>
            <w:r w:rsidRPr="00043F7F">
              <w:rPr>
                <w:b/>
                <w:bCs/>
                <w:color w:val="000000"/>
              </w:rPr>
              <w:t xml:space="preserve"> договору про закупівлю</w:t>
            </w:r>
          </w:p>
        </w:tc>
        <w:tc>
          <w:tcPr>
            <w:tcW w:w="6090" w:type="dxa"/>
            <w:vAlign w:val="center"/>
          </w:tcPr>
          <w:p w14:paraId="2CF9FDB6" w14:textId="4EE0AFF9" w:rsidR="001A425A" w:rsidRPr="003F2B9F" w:rsidRDefault="001A425A" w:rsidP="00FC37A8">
            <w:pPr>
              <w:widowControl w:val="0"/>
              <w:ind w:right="120"/>
              <w:contextualSpacing/>
              <w:jc w:val="both"/>
              <w:rPr>
                <w:color w:val="000000"/>
              </w:rPr>
            </w:pPr>
            <w:proofErr w:type="spellStart"/>
            <w:r w:rsidRPr="003F2B9F">
              <w:rPr>
                <w:color w:val="000000"/>
              </w:rPr>
              <w:t>Проєкт</w:t>
            </w:r>
            <w:proofErr w:type="spellEnd"/>
            <w:r w:rsidRPr="003F2B9F">
              <w:rPr>
                <w:color w:val="000000"/>
              </w:rPr>
              <w:t xml:space="preserve"> Договору про закупівлю викладено в </w:t>
            </w:r>
            <w:r w:rsidRPr="003F2B9F">
              <w:rPr>
                <w:b/>
                <w:bCs/>
                <w:i/>
                <w:iCs/>
                <w:color w:val="000000"/>
              </w:rPr>
              <w:t xml:space="preserve">Додатку </w:t>
            </w:r>
            <w:r w:rsidR="000B304D">
              <w:rPr>
                <w:b/>
                <w:bCs/>
                <w:i/>
                <w:iCs/>
                <w:color w:val="000000"/>
              </w:rPr>
              <w:t>2</w:t>
            </w:r>
            <w:r w:rsidRPr="003F2B9F">
              <w:rPr>
                <w:color w:val="000000"/>
              </w:rPr>
              <w:t xml:space="preserve"> до цієї тендерної документації.</w:t>
            </w:r>
          </w:p>
          <w:p w14:paraId="0D87073C" w14:textId="77777777" w:rsidR="001A425A" w:rsidRPr="00A230B4" w:rsidRDefault="001A425A" w:rsidP="00FC37A8">
            <w:pPr>
              <w:widowControl w:val="0"/>
              <w:ind w:right="120"/>
              <w:contextualSpacing/>
              <w:jc w:val="both"/>
            </w:pPr>
            <w:r w:rsidRPr="003F2B9F">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t>у строки, визначені пунктом 2 «Строк укладання договору про закупівлю» цього розділу.</w:t>
            </w:r>
          </w:p>
          <w:p w14:paraId="102D53A7" w14:textId="77777777" w:rsidR="001A425A" w:rsidRPr="00043F7F" w:rsidRDefault="001A425A" w:rsidP="00FC37A8">
            <w:pPr>
              <w:widowControl w:val="0"/>
              <w:contextualSpacing/>
              <w:jc w:val="both"/>
              <w:rPr>
                <w:color w:val="000000"/>
              </w:rPr>
            </w:pPr>
            <w:r w:rsidRPr="00043F7F">
              <w:rPr>
                <w:b/>
                <w:bCs/>
                <w:i/>
                <w:iCs/>
                <w:color w:val="000000"/>
              </w:rPr>
              <w:t>Переможець</w:t>
            </w:r>
            <w:r w:rsidRPr="00043F7F">
              <w:rPr>
                <w:color w:val="000000"/>
              </w:rPr>
              <w:t xml:space="preserve"> процедури закупівлі під час укладення договору про закупівлю повинен надати:</w:t>
            </w:r>
          </w:p>
          <w:p w14:paraId="35EEF2C1" w14:textId="77777777" w:rsidR="001A425A" w:rsidRPr="00043F7F" w:rsidRDefault="001A425A" w:rsidP="00FC37A8">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AE39BB9" w14:textId="77777777" w:rsidR="001A425A" w:rsidRPr="001F7764" w:rsidRDefault="001A425A" w:rsidP="00FC37A8">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78D9D83A" w14:textId="77777777" w:rsidR="001A425A" w:rsidRPr="001F7764" w:rsidRDefault="001A425A" w:rsidP="00FC37A8">
            <w:pPr>
              <w:widowControl w:val="0"/>
              <w:jc w:val="both"/>
              <w:rPr>
                <w:i/>
                <w:iCs/>
                <w:strike/>
                <w:color w:val="000000"/>
              </w:rPr>
            </w:pPr>
            <w:r w:rsidRPr="00457F52">
              <w:rPr>
                <w:i/>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57F52">
              <w:rPr>
                <w:i/>
                <w:iCs/>
                <w:color w:val="000000"/>
              </w:rPr>
              <w:t>абз</w:t>
            </w:r>
            <w:proofErr w:type="spellEnd"/>
            <w:r w:rsidRPr="00457F52">
              <w:rPr>
                <w:i/>
                <w:iCs/>
                <w:color w:val="000000"/>
              </w:rPr>
              <w:t>. 2 п.3 ч. 1 ст. 31 Закону.</w:t>
            </w:r>
          </w:p>
        </w:tc>
      </w:tr>
      <w:tr w:rsidR="001A425A" w:rsidRPr="00332B53" w14:paraId="5383369C" w14:textId="77777777" w:rsidTr="00FC37A8">
        <w:trPr>
          <w:trHeight w:val="1119"/>
          <w:jc w:val="center"/>
        </w:trPr>
        <w:tc>
          <w:tcPr>
            <w:tcW w:w="704" w:type="dxa"/>
          </w:tcPr>
          <w:p w14:paraId="09B5B4B3" w14:textId="77777777" w:rsidR="001A425A" w:rsidRPr="00043F7F" w:rsidRDefault="001A425A" w:rsidP="00FC37A8">
            <w:pPr>
              <w:widowControl w:val="0"/>
              <w:jc w:val="center"/>
            </w:pPr>
            <w:r w:rsidRPr="00043F7F">
              <w:rPr>
                <w:color w:val="000000"/>
              </w:rPr>
              <w:t>4</w:t>
            </w:r>
          </w:p>
        </w:tc>
        <w:tc>
          <w:tcPr>
            <w:tcW w:w="2835" w:type="dxa"/>
          </w:tcPr>
          <w:p w14:paraId="1AE1DB25" w14:textId="77777777" w:rsidR="001A425A" w:rsidRPr="00043F7F" w:rsidRDefault="001A425A" w:rsidP="00FC37A8">
            <w:pPr>
              <w:widowControl w:val="0"/>
            </w:pPr>
            <w:r>
              <w:rPr>
                <w:b/>
                <w:bCs/>
                <w:color w:val="000000"/>
              </w:rPr>
              <w:t>Умови договору про закупівлю</w:t>
            </w:r>
          </w:p>
        </w:tc>
        <w:tc>
          <w:tcPr>
            <w:tcW w:w="6090" w:type="dxa"/>
            <w:vAlign w:val="center"/>
          </w:tcPr>
          <w:p w14:paraId="65A0E30C" w14:textId="77777777" w:rsidR="001A425A" w:rsidRDefault="001A425A" w:rsidP="00FC37A8">
            <w:pPr>
              <w:widowControl w:val="0"/>
              <w:contextualSpacing/>
              <w:jc w:val="both"/>
              <w:rPr>
                <w:color w:val="000000"/>
              </w:rPr>
            </w:pPr>
            <w:r w:rsidRPr="00043F7F">
              <w:rPr>
                <w:color w:val="000000"/>
              </w:rPr>
              <w:t xml:space="preserve">Договір про закупівлю укладається відповідно до норм </w:t>
            </w:r>
            <w:hyperlink r:id="rId12" w:history="1">
              <w:r w:rsidRPr="00043F7F">
                <w:rPr>
                  <w:color w:val="000000"/>
                </w:rPr>
                <w:t>Цивільного кодексу України</w:t>
              </w:r>
            </w:hyperlink>
            <w:r w:rsidRPr="00043F7F">
              <w:rPr>
                <w:color w:val="000000"/>
              </w:rPr>
              <w:t xml:space="preserve"> та</w:t>
            </w:r>
            <w:hyperlink r:id="rId13" w:history="1">
              <w:r w:rsidRPr="00043F7F">
                <w:rPr>
                  <w:color w:val="000000"/>
                </w:rPr>
                <w:t xml:space="preserve"> Господарського кодексу України</w:t>
              </w:r>
            </w:hyperlink>
            <w:r w:rsidRPr="00043F7F">
              <w:rPr>
                <w:color w:val="000000"/>
              </w:rPr>
              <w:t xml:space="preserve"> з урахуванням особливостей, визначених Законом.</w:t>
            </w:r>
          </w:p>
          <w:p w14:paraId="68331D92" w14:textId="77777777" w:rsidR="001A425A" w:rsidRPr="00043F7F" w:rsidRDefault="001A425A" w:rsidP="00FC37A8">
            <w:pPr>
              <w:widowControl w:val="0"/>
              <w:contextualSpacing/>
              <w:jc w:val="both"/>
              <w:rPr>
                <w:color w:val="000000"/>
              </w:rPr>
            </w:pPr>
            <w:r w:rsidRPr="00BC7E49">
              <w:rPr>
                <w:color w:val="000000"/>
              </w:rPr>
              <w:t>Істотними умовами договору про закупівлю є предмет (найменування,</w:t>
            </w:r>
            <w:r>
              <w:rPr>
                <w:color w:val="000000"/>
              </w:rPr>
              <w:t xml:space="preserve"> </w:t>
            </w:r>
            <w:r w:rsidRPr="00BC7E49">
              <w:rPr>
                <w:color w:val="000000"/>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025E8E" w14:textId="77777777" w:rsidR="001A425A" w:rsidRDefault="001A425A" w:rsidP="00FC37A8">
            <w:pPr>
              <w:widowControl w:val="0"/>
              <w:jc w:val="both"/>
              <w:rPr>
                <w:color w:val="000000"/>
              </w:rPr>
            </w:pPr>
            <w:r w:rsidRPr="00043F7F">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F2325F" w14:textId="77777777" w:rsidR="001A425A" w:rsidRPr="00043F7F" w:rsidRDefault="001A425A" w:rsidP="00FC37A8">
            <w:pPr>
              <w:widowControl w:val="0"/>
              <w:jc w:val="both"/>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t xml:space="preserve"> про закупівлю</w:t>
            </w:r>
            <w:r w:rsidRPr="003D7391">
              <w:t xml:space="preserve"> надає Замовнику відповідний перерахунок.</w:t>
            </w:r>
          </w:p>
        </w:tc>
      </w:tr>
      <w:tr w:rsidR="001A425A" w:rsidRPr="00043F7F" w14:paraId="67F59013" w14:textId="77777777" w:rsidTr="00FC37A8">
        <w:trPr>
          <w:trHeight w:val="1119"/>
          <w:jc w:val="center"/>
        </w:trPr>
        <w:tc>
          <w:tcPr>
            <w:tcW w:w="704" w:type="dxa"/>
          </w:tcPr>
          <w:p w14:paraId="6BD2DF2D" w14:textId="77777777" w:rsidR="001A425A" w:rsidRPr="00043F7F" w:rsidRDefault="001A425A" w:rsidP="00FC37A8">
            <w:pPr>
              <w:widowControl w:val="0"/>
              <w:jc w:val="center"/>
            </w:pPr>
            <w:r w:rsidRPr="00043F7F">
              <w:rPr>
                <w:color w:val="000000"/>
              </w:rPr>
              <w:lastRenderedPageBreak/>
              <w:t>5</w:t>
            </w:r>
          </w:p>
        </w:tc>
        <w:tc>
          <w:tcPr>
            <w:tcW w:w="2835" w:type="dxa"/>
          </w:tcPr>
          <w:p w14:paraId="13C8BFC1" w14:textId="77777777" w:rsidR="001A425A" w:rsidRPr="00043F7F" w:rsidRDefault="001A425A" w:rsidP="00FC37A8">
            <w:pPr>
              <w:widowControl w:val="0"/>
            </w:pPr>
            <w:r w:rsidRPr="00043F7F">
              <w:rPr>
                <w:b/>
                <w:bCs/>
                <w:color w:val="000000"/>
              </w:rPr>
              <w:t>Дії замовника при відмові переможця торгів підписати договір про закупівлю</w:t>
            </w:r>
          </w:p>
        </w:tc>
        <w:tc>
          <w:tcPr>
            <w:tcW w:w="6090" w:type="dxa"/>
            <w:vAlign w:val="center"/>
          </w:tcPr>
          <w:p w14:paraId="17711313" w14:textId="77777777" w:rsidR="001A425A" w:rsidRPr="00043F7F" w:rsidRDefault="001A425A" w:rsidP="00FC37A8">
            <w:pPr>
              <w:widowControl w:val="0"/>
              <w:jc w:val="both"/>
            </w:pPr>
            <w:r w:rsidRPr="00043F7F">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color w:val="000000"/>
              </w:rPr>
              <w:t>неукладення</w:t>
            </w:r>
            <w:proofErr w:type="spellEnd"/>
            <w:r w:rsidRPr="00043F7F">
              <w:rPr>
                <w:color w:val="000000"/>
              </w:rPr>
              <w:t xml:space="preserve"> договору про закупівлю або ненадання замовнику підписаного договору </w:t>
            </w:r>
            <w:r>
              <w:rPr>
                <w:color w:val="000000"/>
              </w:rPr>
              <w:t xml:space="preserve">про закупівлю </w:t>
            </w:r>
            <w:r w:rsidRPr="00043F7F">
              <w:rPr>
                <w:color w:val="000000"/>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A425A" w:rsidRPr="00B56B36" w14:paraId="4B2497C4" w14:textId="77777777" w:rsidTr="00FC37A8">
        <w:trPr>
          <w:trHeight w:val="1119"/>
          <w:jc w:val="center"/>
        </w:trPr>
        <w:tc>
          <w:tcPr>
            <w:tcW w:w="704" w:type="dxa"/>
          </w:tcPr>
          <w:p w14:paraId="52A51061" w14:textId="77777777" w:rsidR="001A425A" w:rsidRPr="00043F7F" w:rsidRDefault="001A425A" w:rsidP="00FC37A8">
            <w:pPr>
              <w:widowControl w:val="0"/>
              <w:jc w:val="center"/>
            </w:pPr>
            <w:r w:rsidRPr="00043F7F">
              <w:rPr>
                <w:color w:val="000000"/>
              </w:rPr>
              <w:t>6</w:t>
            </w:r>
          </w:p>
        </w:tc>
        <w:tc>
          <w:tcPr>
            <w:tcW w:w="2835" w:type="dxa"/>
          </w:tcPr>
          <w:p w14:paraId="21722D29" w14:textId="77777777" w:rsidR="001A425A" w:rsidRPr="00043F7F" w:rsidRDefault="001A425A" w:rsidP="00FC37A8">
            <w:pPr>
              <w:widowControl w:val="0"/>
            </w:pPr>
            <w:r w:rsidRPr="00043F7F">
              <w:rPr>
                <w:b/>
                <w:bCs/>
                <w:color w:val="000000"/>
              </w:rPr>
              <w:t>Забезпечення виконання договору про закупівлю</w:t>
            </w:r>
          </w:p>
        </w:tc>
        <w:tc>
          <w:tcPr>
            <w:tcW w:w="6090" w:type="dxa"/>
            <w:vAlign w:val="center"/>
          </w:tcPr>
          <w:p w14:paraId="2970100D" w14:textId="70C54A3C" w:rsidR="001A425A" w:rsidRPr="00B56B36" w:rsidRDefault="001A425A" w:rsidP="00457F52">
            <w:pPr>
              <w:widowControl w:val="0"/>
              <w:ind w:right="120"/>
              <w:contextualSpacing/>
              <w:jc w:val="both"/>
            </w:pPr>
            <w:r w:rsidRPr="00043F7F">
              <w:rPr>
                <w:color w:val="000000"/>
              </w:rPr>
              <w:t>Забезпечення виконання договору про закупівлю не вимагається.</w:t>
            </w:r>
          </w:p>
        </w:tc>
      </w:tr>
    </w:tbl>
    <w:p w14:paraId="1F67D511" w14:textId="44409228" w:rsidR="001A425A" w:rsidRDefault="001A425A"/>
    <w:p w14:paraId="7C33D182" w14:textId="6AF96548" w:rsidR="00B767CC" w:rsidRDefault="00B767CC"/>
    <w:p w14:paraId="7CAF5B23" w14:textId="6E4841C7" w:rsidR="00B767CC" w:rsidRDefault="00B767CC"/>
    <w:p w14:paraId="65105711" w14:textId="3EE9170B" w:rsidR="00B767CC" w:rsidRDefault="00B767CC"/>
    <w:p w14:paraId="0F25E21B" w14:textId="3B5FE8DF" w:rsidR="00B767CC" w:rsidRDefault="00B767CC"/>
    <w:p w14:paraId="69757C4A" w14:textId="5B2E1572" w:rsidR="00B767CC" w:rsidRDefault="00B767CC"/>
    <w:p w14:paraId="11F9AC34" w14:textId="32500F0C" w:rsidR="00B767CC" w:rsidRDefault="00B767CC"/>
    <w:p w14:paraId="445E1620" w14:textId="6883B080" w:rsidR="00B767CC" w:rsidRDefault="00B767CC"/>
    <w:p w14:paraId="1F170767" w14:textId="5183B948" w:rsidR="00B767CC" w:rsidRDefault="00B767CC"/>
    <w:p w14:paraId="4567E835" w14:textId="3E44060E" w:rsidR="00B767CC" w:rsidRDefault="00B767CC"/>
    <w:p w14:paraId="52A927E4" w14:textId="3E6C49BE" w:rsidR="00B767CC" w:rsidRDefault="00B767CC"/>
    <w:p w14:paraId="5B55D7C9" w14:textId="07442B17" w:rsidR="00B767CC" w:rsidRDefault="00B767CC"/>
    <w:p w14:paraId="5D35C880" w14:textId="7359CAB6" w:rsidR="00B767CC" w:rsidRDefault="00B767CC"/>
    <w:p w14:paraId="56C29DC1" w14:textId="032AD5DA" w:rsidR="00B767CC" w:rsidRDefault="00B767CC"/>
    <w:p w14:paraId="1D5AAC6B" w14:textId="7B1AD61E" w:rsidR="00B767CC" w:rsidRDefault="00B767CC"/>
    <w:p w14:paraId="4F9525B9" w14:textId="27D5088B" w:rsidR="00D95E97" w:rsidRDefault="00D95E97"/>
    <w:p w14:paraId="32B58A46" w14:textId="798667BB" w:rsidR="00D95E97" w:rsidRDefault="00D95E97"/>
    <w:p w14:paraId="34467C00" w14:textId="0F0FEAA3" w:rsidR="00D95E97" w:rsidRDefault="00D95E97"/>
    <w:p w14:paraId="70A9327F" w14:textId="260336B0" w:rsidR="00D95E97" w:rsidRDefault="00D95E97"/>
    <w:p w14:paraId="6455BDD9" w14:textId="48612BB6" w:rsidR="00D95E97" w:rsidRDefault="00D95E97"/>
    <w:p w14:paraId="52D6C4F3" w14:textId="144E8455" w:rsidR="00D95E97" w:rsidRDefault="00D95E97"/>
    <w:p w14:paraId="2337737E" w14:textId="21566E9C" w:rsidR="00D95E97" w:rsidRDefault="00D95E97"/>
    <w:p w14:paraId="0BDE153E" w14:textId="61E19256" w:rsidR="00D95E97" w:rsidRDefault="00D95E97"/>
    <w:p w14:paraId="25B7CA88" w14:textId="77777777" w:rsidR="00D95E97" w:rsidRDefault="00D95E97"/>
    <w:p w14:paraId="0A3AD007" w14:textId="0D4B4E26" w:rsidR="00B767CC" w:rsidRDefault="00B767CC"/>
    <w:p w14:paraId="1D01C4B9" w14:textId="67E4BA88" w:rsidR="00B767CC" w:rsidRDefault="00B767CC"/>
    <w:p w14:paraId="4CD4DEA1" w14:textId="1D6D9D8F" w:rsidR="00B767CC" w:rsidRDefault="00B767CC"/>
    <w:p w14:paraId="11422CFA" w14:textId="32C424E0" w:rsidR="00B767CC" w:rsidRDefault="00B767CC"/>
    <w:p w14:paraId="29C765BD" w14:textId="6196DE9F" w:rsidR="00B767CC" w:rsidRDefault="00B767CC"/>
    <w:p w14:paraId="73E7673B" w14:textId="0F702ABD" w:rsidR="00B767CC" w:rsidRDefault="00B767CC"/>
    <w:p w14:paraId="5D244224" w14:textId="530A42BB" w:rsidR="00B767CC" w:rsidRDefault="00B767CC"/>
    <w:p w14:paraId="4BAEF01A" w14:textId="113DEC11" w:rsidR="00B767CC" w:rsidRDefault="00B767CC"/>
    <w:p w14:paraId="0F95FAC1" w14:textId="07C188E5" w:rsidR="00B767CC" w:rsidRDefault="00B767CC"/>
    <w:p w14:paraId="26AD774F" w14:textId="67C6DB6D" w:rsidR="00B767CC" w:rsidRDefault="00B767CC"/>
    <w:p w14:paraId="52DCDA9C" w14:textId="7DBB6FBB" w:rsidR="00B767CC" w:rsidRDefault="00B767CC"/>
    <w:p w14:paraId="1ABA49B4" w14:textId="77AA401A" w:rsidR="00B767CC" w:rsidRDefault="00B767CC"/>
    <w:p w14:paraId="77E0CAA9" w14:textId="77777777" w:rsidR="00A6780A" w:rsidRPr="002125F9" w:rsidRDefault="00A6780A" w:rsidP="00A6780A">
      <w:pPr>
        <w:shd w:val="clear" w:color="auto" w:fill="FFFFFF"/>
        <w:jc w:val="right"/>
        <w:rPr>
          <w:b/>
          <w:i/>
          <w:noProof/>
        </w:rPr>
      </w:pPr>
      <w:r w:rsidRPr="002125F9">
        <w:rPr>
          <w:b/>
          <w:i/>
          <w:noProof/>
        </w:rPr>
        <w:lastRenderedPageBreak/>
        <w:t>Додаток 1</w:t>
      </w:r>
    </w:p>
    <w:p w14:paraId="05CBB11B" w14:textId="77777777" w:rsidR="00A6780A" w:rsidRPr="002125F9" w:rsidRDefault="00A6780A" w:rsidP="008C4442">
      <w:pPr>
        <w:shd w:val="clear" w:color="auto" w:fill="FFFFFF"/>
        <w:jc w:val="right"/>
        <w:rPr>
          <w:i/>
          <w:noProof/>
        </w:rPr>
      </w:pPr>
      <w:r w:rsidRPr="002125F9">
        <w:rPr>
          <w:i/>
          <w:noProof/>
        </w:rPr>
        <w:t>до тендерної документації на</w:t>
      </w:r>
    </w:p>
    <w:p w14:paraId="448FF74B" w14:textId="77777777" w:rsidR="008C4442" w:rsidRPr="008C4442" w:rsidRDefault="00A6780A" w:rsidP="008C4442">
      <w:pPr>
        <w:jc w:val="right"/>
        <w:rPr>
          <w:i/>
          <w:iCs/>
          <w:color w:val="000000"/>
        </w:rPr>
      </w:pPr>
      <w:r w:rsidRPr="002125F9">
        <w:rPr>
          <w:i/>
          <w:noProof/>
        </w:rPr>
        <w:t xml:space="preserve">закупівлю послуг – ДК 021:2015 </w:t>
      </w:r>
      <w:r w:rsidR="008C4442">
        <w:rPr>
          <w:i/>
          <w:noProof/>
        </w:rPr>
        <w:t>–</w:t>
      </w:r>
      <w:r w:rsidRPr="002125F9">
        <w:rPr>
          <w:i/>
          <w:noProof/>
        </w:rPr>
        <w:t xml:space="preserve"> </w:t>
      </w:r>
      <w:r w:rsidR="008C4442" w:rsidRPr="008C4442">
        <w:rPr>
          <w:i/>
          <w:iCs/>
          <w:color w:val="000000"/>
        </w:rPr>
        <w:t xml:space="preserve">50430000-8 </w:t>
      </w:r>
    </w:p>
    <w:p w14:paraId="6AD2A7DD" w14:textId="77777777" w:rsidR="008C4442" w:rsidRPr="008C4442" w:rsidRDefault="008C4442" w:rsidP="008C4442">
      <w:pPr>
        <w:jc w:val="right"/>
        <w:rPr>
          <w:i/>
          <w:iCs/>
        </w:rPr>
      </w:pPr>
      <w:r w:rsidRPr="008C4442">
        <w:rPr>
          <w:i/>
          <w:iCs/>
          <w:color w:val="000000"/>
        </w:rPr>
        <w:t>«</w:t>
      </w:r>
      <w:r w:rsidRPr="008C4442">
        <w:rPr>
          <w:i/>
          <w:iCs/>
        </w:rPr>
        <w:t xml:space="preserve">Послуги з ремонтування і технічного </w:t>
      </w:r>
    </w:p>
    <w:p w14:paraId="4F80838A" w14:textId="77777777" w:rsidR="008C4442" w:rsidRPr="008C4442" w:rsidRDefault="008C4442" w:rsidP="008C4442">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55FD37E9" w14:textId="77777777" w:rsidR="008C4442" w:rsidRDefault="008C4442" w:rsidP="008C4442">
      <w:pPr>
        <w:shd w:val="clear" w:color="auto" w:fill="FFFFFF"/>
        <w:jc w:val="right"/>
        <w:rPr>
          <w:i/>
          <w:noProof/>
        </w:rPr>
      </w:pPr>
    </w:p>
    <w:p w14:paraId="1EF3B56A" w14:textId="50F4AF7D" w:rsidR="00A6780A" w:rsidRPr="008F4E70" w:rsidRDefault="00A6780A" w:rsidP="008C4442">
      <w:pPr>
        <w:shd w:val="clear" w:color="auto" w:fill="FFFFFF"/>
        <w:jc w:val="center"/>
        <w:rPr>
          <w:b/>
          <w:bCs/>
          <w:color w:val="000000"/>
        </w:rPr>
      </w:pPr>
      <w:r w:rsidRPr="008F4E70">
        <w:rPr>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6836C6B" w14:textId="77777777" w:rsidR="00A6780A" w:rsidRPr="000F51CB" w:rsidRDefault="00A6780A" w:rsidP="00A6780A">
      <w:pPr>
        <w:pStyle w:val="a4"/>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1904"/>
        <w:gridCol w:w="7266"/>
      </w:tblGrid>
      <w:tr w:rsidR="00A6780A" w:rsidRPr="003A0856" w14:paraId="2EC131E9" w14:textId="77777777" w:rsidTr="00FC37A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2EE3A" w14:textId="77777777" w:rsidR="00A6780A" w:rsidRPr="00314C24" w:rsidRDefault="00A6780A" w:rsidP="00FC37A8">
            <w:pPr>
              <w:spacing w:before="240"/>
              <w:jc w:val="center"/>
              <w:rPr>
                <w:b/>
                <w:bCs/>
                <w:color w:val="000000"/>
              </w:rPr>
            </w:pPr>
            <w:r w:rsidRPr="00314C24">
              <w:rPr>
                <w:b/>
                <w:bCs/>
                <w:color w:val="000000"/>
              </w:rPr>
              <w:t>№ п/п</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A3176" w14:textId="77777777" w:rsidR="00A6780A" w:rsidRPr="00314C24" w:rsidRDefault="00A6780A" w:rsidP="00FC37A8">
            <w:pPr>
              <w:spacing w:before="240"/>
              <w:jc w:val="center"/>
              <w:rPr>
                <w:b/>
                <w:bCs/>
                <w:color w:val="000000"/>
              </w:rPr>
            </w:pPr>
            <w:r w:rsidRPr="00314C24">
              <w:rPr>
                <w:b/>
                <w:bCs/>
                <w:color w:val="000000"/>
              </w:rPr>
              <w:t>Кваліфікаційні критерії</w:t>
            </w: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A86897" w14:textId="4A5A7F5F" w:rsidR="00A6780A" w:rsidRPr="00314C24" w:rsidRDefault="00A6780A" w:rsidP="00FC37A8">
            <w:pPr>
              <w:spacing w:before="240"/>
              <w:jc w:val="center"/>
              <w:rPr>
                <w:b/>
                <w:bCs/>
                <w:color w:val="000000"/>
              </w:rPr>
            </w:pPr>
            <w:r w:rsidRPr="00117487">
              <w:rPr>
                <w:b/>
                <w:bCs/>
              </w:rPr>
              <w:t>Документи та інформація, які підтверджують відповідність Учасника кваліфікаційним критеріям</w:t>
            </w:r>
          </w:p>
        </w:tc>
      </w:tr>
      <w:tr w:rsidR="00A6780A" w:rsidRPr="00117487" w14:paraId="00A8453D" w14:textId="77777777" w:rsidTr="003577DE">
        <w:trPr>
          <w:trHeight w:val="16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4954E" w14:textId="77777777" w:rsidR="00A6780A" w:rsidRPr="003577DE" w:rsidRDefault="00A6780A" w:rsidP="00FC37A8">
            <w:pPr>
              <w:jc w:val="center"/>
              <w:rPr>
                <w:b/>
                <w:bCs/>
              </w:rPr>
            </w:pPr>
            <w:r w:rsidRPr="003577DE">
              <w:rPr>
                <w:b/>
                <w:bCs/>
              </w:rPr>
              <w:t>1.</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AD1F" w14:textId="77777777" w:rsidR="00A6780A" w:rsidRPr="003577DE" w:rsidRDefault="00A6780A" w:rsidP="00FC37A8">
            <w:pPr>
              <w:rPr>
                <w:i/>
                <w:iCs/>
              </w:rPr>
            </w:pPr>
            <w:r w:rsidRPr="003577DE">
              <w:rPr>
                <w:b/>
                <w:bCs/>
              </w:rPr>
              <w:t>Наявність обладнання, матеріально-технічної бази та технологій</w:t>
            </w:r>
          </w:p>
          <w:p w14:paraId="29FE6BA9" w14:textId="77777777" w:rsidR="00A6780A" w:rsidRPr="003577DE" w:rsidRDefault="00A6780A" w:rsidP="00FC37A8">
            <w:pPr>
              <w:jc w:val="both"/>
              <w:rPr>
                <w:i/>
                <w:iCs/>
              </w:rPr>
            </w:pP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ED5E" w14:textId="207C7C06" w:rsidR="00A6780A" w:rsidRPr="003577DE" w:rsidRDefault="00A6780A" w:rsidP="00FC37A8">
            <w:pPr>
              <w:shd w:val="clear" w:color="auto" w:fill="FFFFFF"/>
              <w:jc w:val="both"/>
            </w:pPr>
            <w:r w:rsidRPr="003577DE">
              <w:t>1.1. Довідка в довільній формі про наявність обладнання, матеріально-технічної бази та технологій, необхідних для надання послуг.</w:t>
            </w:r>
          </w:p>
          <w:p w14:paraId="0F350909" w14:textId="62AEC6FF" w:rsidR="00A6780A" w:rsidRPr="003577DE" w:rsidRDefault="00A6780A" w:rsidP="00D97380">
            <w:pPr>
              <w:jc w:val="both"/>
            </w:pPr>
          </w:p>
        </w:tc>
      </w:tr>
      <w:tr w:rsidR="00A6780A" w:rsidRPr="00485C5E" w14:paraId="02E8FD4E" w14:textId="77777777" w:rsidTr="00FC37A8">
        <w:trPr>
          <w:trHeight w:val="115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4D3A8" w14:textId="77777777" w:rsidR="00A6780A" w:rsidRPr="003577DE" w:rsidRDefault="00A6780A" w:rsidP="00FC37A8">
            <w:pPr>
              <w:jc w:val="center"/>
              <w:rPr>
                <w:b/>
                <w:bCs/>
              </w:rPr>
            </w:pPr>
            <w:r w:rsidRPr="003577DE">
              <w:rPr>
                <w:b/>
                <w:bCs/>
              </w:rPr>
              <w:t>2.</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AB19" w14:textId="77777777" w:rsidR="00A6780A" w:rsidRPr="003577DE" w:rsidRDefault="00A6780A" w:rsidP="00FC37A8">
            <w:pPr>
              <w:rPr>
                <w:i/>
                <w:iCs/>
              </w:rPr>
            </w:pPr>
            <w:r w:rsidRPr="003577DE">
              <w:rPr>
                <w:b/>
                <w:bCs/>
              </w:rPr>
              <w:t>Наявність працівників відповідної кваліфікації, які мають необхідні знання та досвід</w:t>
            </w:r>
          </w:p>
          <w:p w14:paraId="06F8C5F0" w14:textId="77777777" w:rsidR="00A6780A" w:rsidRPr="003577DE" w:rsidRDefault="00A6780A" w:rsidP="00FC37A8">
            <w:pPr>
              <w:jc w:val="both"/>
              <w:rPr>
                <w:i/>
                <w:iCs/>
              </w:rPr>
            </w:pP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E323A" w14:textId="2D20DE9B" w:rsidR="00A6780A" w:rsidRPr="003577DE" w:rsidRDefault="00A6780A" w:rsidP="00FC37A8">
            <w:pPr>
              <w:jc w:val="both"/>
            </w:pPr>
            <w:r w:rsidRPr="003577DE">
              <w:t xml:space="preserve">2.1. Довідка </w:t>
            </w:r>
            <w:r w:rsidR="003577DE">
              <w:t xml:space="preserve">в довільній формі </w:t>
            </w:r>
            <w:r w:rsidRPr="003577DE">
              <w:t>про наявність працівників відповідної кваліфікації, які мають необхідні знання та досвід за формою Таблиці 1.</w:t>
            </w:r>
          </w:p>
          <w:p w14:paraId="51698AB9" w14:textId="77777777" w:rsidR="00A6780A" w:rsidRPr="003577DE" w:rsidRDefault="00A6780A" w:rsidP="00FC37A8">
            <w:pPr>
              <w:jc w:val="right"/>
            </w:pPr>
            <w:r w:rsidRPr="003577DE">
              <w:t xml:space="preserve">Таблиця 1  </w:t>
            </w:r>
          </w:p>
          <w:tbl>
            <w:tblPr>
              <w:tblStyle w:val="a3"/>
              <w:tblW w:w="7056" w:type="dxa"/>
              <w:tblLook w:val="04A0" w:firstRow="1" w:lastRow="0" w:firstColumn="1" w:lastColumn="0" w:noHBand="0" w:noVBand="1"/>
            </w:tblPr>
            <w:tblGrid>
              <w:gridCol w:w="601"/>
              <w:gridCol w:w="1370"/>
              <w:gridCol w:w="1967"/>
              <w:gridCol w:w="3101"/>
              <w:gridCol w:w="17"/>
            </w:tblGrid>
            <w:tr w:rsidR="003577DE" w:rsidRPr="003577DE" w14:paraId="4E5FBC5F" w14:textId="77777777" w:rsidTr="00793956">
              <w:trPr>
                <w:gridAfter w:val="1"/>
                <w:wAfter w:w="17" w:type="dxa"/>
              </w:trPr>
              <w:tc>
                <w:tcPr>
                  <w:tcW w:w="7039" w:type="dxa"/>
                  <w:gridSpan w:val="4"/>
                </w:tcPr>
                <w:p w14:paraId="58FBC920" w14:textId="77777777" w:rsidR="00A6780A" w:rsidRPr="003577DE" w:rsidRDefault="00A6780A" w:rsidP="00FC37A8">
                  <w:pPr>
                    <w:jc w:val="center"/>
                    <w:rPr>
                      <w:b/>
                      <w:bCs/>
                      <w:sz w:val="20"/>
                      <w:szCs w:val="20"/>
                    </w:rPr>
                  </w:pPr>
                  <w:r w:rsidRPr="003577DE">
                    <w:rPr>
                      <w:b/>
                      <w:bCs/>
                      <w:sz w:val="20"/>
                      <w:szCs w:val="20"/>
                    </w:rPr>
                    <w:t>Довідка про наявність працівників відповідної кваліфікації, які мають необхідні знання та досвід</w:t>
                  </w:r>
                </w:p>
              </w:tc>
            </w:tr>
            <w:tr w:rsidR="003577DE" w:rsidRPr="003577DE" w14:paraId="2ED862BC" w14:textId="77777777" w:rsidTr="00793956">
              <w:tc>
                <w:tcPr>
                  <w:tcW w:w="601" w:type="dxa"/>
                </w:tcPr>
                <w:p w14:paraId="49CA69FE" w14:textId="77777777" w:rsidR="00793956" w:rsidRPr="003577DE" w:rsidRDefault="00793956" w:rsidP="00FC37A8">
                  <w:pPr>
                    <w:rPr>
                      <w:sz w:val="20"/>
                      <w:szCs w:val="20"/>
                    </w:rPr>
                  </w:pPr>
                  <w:r w:rsidRPr="003577DE">
                    <w:rPr>
                      <w:sz w:val="20"/>
                      <w:szCs w:val="20"/>
                    </w:rPr>
                    <w:t>ПІБ</w:t>
                  </w:r>
                </w:p>
              </w:tc>
              <w:tc>
                <w:tcPr>
                  <w:tcW w:w="1370" w:type="dxa"/>
                </w:tcPr>
                <w:p w14:paraId="75511B2C" w14:textId="77777777" w:rsidR="00793956" w:rsidRPr="003577DE" w:rsidRDefault="00793956" w:rsidP="00FC37A8">
                  <w:pPr>
                    <w:rPr>
                      <w:sz w:val="20"/>
                      <w:szCs w:val="20"/>
                    </w:rPr>
                  </w:pPr>
                  <w:r w:rsidRPr="003577DE">
                    <w:rPr>
                      <w:sz w:val="20"/>
                      <w:szCs w:val="20"/>
                    </w:rPr>
                    <w:t>Кваліфікація/</w:t>
                  </w:r>
                </w:p>
                <w:p w14:paraId="438C6863" w14:textId="77777777" w:rsidR="00793956" w:rsidRPr="003577DE" w:rsidRDefault="00793956" w:rsidP="00FC37A8">
                  <w:pPr>
                    <w:rPr>
                      <w:sz w:val="20"/>
                      <w:szCs w:val="20"/>
                    </w:rPr>
                  </w:pPr>
                  <w:r w:rsidRPr="003577DE">
                    <w:rPr>
                      <w:sz w:val="20"/>
                      <w:szCs w:val="20"/>
                    </w:rPr>
                    <w:t>посада</w:t>
                  </w:r>
                </w:p>
              </w:tc>
              <w:tc>
                <w:tcPr>
                  <w:tcW w:w="1967" w:type="dxa"/>
                </w:tcPr>
                <w:p w14:paraId="7C8D6C1D" w14:textId="77777777" w:rsidR="00793956" w:rsidRPr="003577DE" w:rsidRDefault="00793956" w:rsidP="00FC37A8">
                  <w:pPr>
                    <w:rPr>
                      <w:sz w:val="20"/>
                      <w:szCs w:val="20"/>
                    </w:rPr>
                  </w:pPr>
                  <w:r w:rsidRPr="003577DE">
                    <w:rPr>
                      <w:sz w:val="20"/>
                      <w:szCs w:val="20"/>
                    </w:rPr>
                    <w:t>Загальний стаж роботи</w:t>
                  </w:r>
                </w:p>
              </w:tc>
              <w:tc>
                <w:tcPr>
                  <w:tcW w:w="3118" w:type="dxa"/>
                  <w:gridSpan w:val="2"/>
                </w:tcPr>
                <w:p w14:paraId="58797FAE" w14:textId="5E92C4BD" w:rsidR="00793956" w:rsidRPr="003577DE" w:rsidRDefault="00793956" w:rsidP="00FC37A8">
                  <w:pPr>
                    <w:rPr>
                      <w:sz w:val="20"/>
                      <w:szCs w:val="20"/>
                    </w:rPr>
                  </w:pPr>
                  <w:r w:rsidRPr="003577DE">
                    <w:rPr>
                      <w:sz w:val="20"/>
                      <w:szCs w:val="20"/>
                    </w:rPr>
                    <w:t>Працівник учасника</w:t>
                  </w:r>
                </w:p>
              </w:tc>
            </w:tr>
            <w:tr w:rsidR="003577DE" w:rsidRPr="003577DE" w14:paraId="18DCE406" w14:textId="77777777" w:rsidTr="00793956">
              <w:tc>
                <w:tcPr>
                  <w:tcW w:w="601" w:type="dxa"/>
                </w:tcPr>
                <w:p w14:paraId="3E509619" w14:textId="77777777" w:rsidR="00793956" w:rsidRPr="003577DE" w:rsidRDefault="00793956" w:rsidP="00FC37A8">
                  <w:pPr>
                    <w:rPr>
                      <w:sz w:val="20"/>
                      <w:szCs w:val="20"/>
                    </w:rPr>
                  </w:pPr>
                </w:p>
              </w:tc>
              <w:tc>
                <w:tcPr>
                  <w:tcW w:w="1370" w:type="dxa"/>
                </w:tcPr>
                <w:p w14:paraId="349B01B8" w14:textId="77777777" w:rsidR="00793956" w:rsidRPr="003577DE" w:rsidRDefault="00793956" w:rsidP="00FC37A8">
                  <w:pPr>
                    <w:rPr>
                      <w:sz w:val="20"/>
                      <w:szCs w:val="20"/>
                    </w:rPr>
                  </w:pPr>
                </w:p>
              </w:tc>
              <w:tc>
                <w:tcPr>
                  <w:tcW w:w="1967" w:type="dxa"/>
                </w:tcPr>
                <w:p w14:paraId="399DB202" w14:textId="77777777" w:rsidR="00793956" w:rsidRPr="003577DE" w:rsidRDefault="00793956" w:rsidP="00FC37A8">
                  <w:pPr>
                    <w:rPr>
                      <w:sz w:val="20"/>
                      <w:szCs w:val="20"/>
                    </w:rPr>
                  </w:pPr>
                </w:p>
              </w:tc>
              <w:tc>
                <w:tcPr>
                  <w:tcW w:w="3118" w:type="dxa"/>
                  <w:gridSpan w:val="2"/>
                </w:tcPr>
                <w:p w14:paraId="71C2B91C" w14:textId="77777777" w:rsidR="00793956" w:rsidRPr="003577DE" w:rsidRDefault="00793956" w:rsidP="00FC37A8">
                  <w:pPr>
                    <w:rPr>
                      <w:sz w:val="20"/>
                      <w:szCs w:val="20"/>
                    </w:rPr>
                  </w:pPr>
                </w:p>
              </w:tc>
            </w:tr>
          </w:tbl>
          <w:p w14:paraId="51B409CE" w14:textId="22C3C34D" w:rsidR="00A6780A" w:rsidRPr="003577DE" w:rsidRDefault="00A6780A" w:rsidP="00FC37A8">
            <w:pPr>
              <w:jc w:val="both"/>
            </w:pPr>
          </w:p>
        </w:tc>
      </w:tr>
      <w:tr w:rsidR="00A6780A" w:rsidRPr="005C35EE" w14:paraId="1D0F03F0" w14:textId="77777777" w:rsidTr="00FC37A8">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482B" w14:textId="231440EF" w:rsidR="00A6780A" w:rsidRPr="003577DE" w:rsidRDefault="003577DE" w:rsidP="00FC37A8">
            <w:pPr>
              <w:jc w:val="center"/>
              <w:rPr>
                <w:b/>
                <w:bCs/>
              </w:rPr>
            </w:pPr>
            <w:r>
              <w:rPr>
                <w:b/>
                <w:bCs/>
              </w:rPr>
              <w:t>3</w:t>
            </w:r>
            <w:r w:rsidR="00A6780A" w:rsidRPr="003577DE">
              <w:rPr>
                <w:b/>
                <w:bCs/>
              </w:rPr>
              <w:t>.</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F6142" w14:textId="77777777" w:rsidR="00A6780A" w:rsidRPr="003577DE" w:rsidRDefault="00A6780A" w:rsidP="00FC37A8">
            <w:pPr>
              <w:rPr>
                <w:b/>
                <w:bCs/>
              </w:rPr>
            </w:pPr>
            <w:r w:rsidRPr="003577DE">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DDF9" w14:textId="6DEF4A36" w:rsidR="00A6780A" w:rsidRPr="003577DE" w:rsidRDefault="003577DE" w:rsidP="00FC37A8">
            <w:pPr>
              <w:jc w:val="both"/>
            </w:pPr>
            <w:r>
              <w:t>3</w:t>
            </w:r>
            <w:r w:rsidR="00A6780A" w:rsidRPr="003577DE">
              <w:t>.1. На підтвердження досвіду виконання аналогічного (аналогічних) за предметом закупівлі договору (договорів) Учасник має надати:</w:t>
            </w:r>
          </w:p>
          <w:p w14:paraId="650A4763" w14:textId="6B98F9A6" w:rsidR="00A6780A" w:rsidRPr="003577DE" w:rsidRDefault="00A6780A" w:rsidP="00FC37A8">
            <w:pPr>
              <w:jc w:val="both"/>
            </w:pPr>
            <w:r w:rsidRPr="003577DE">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8379D" w:rsidRPr="003577DE">
              <w:t xml:space="preserve"> Аналогічним вважається договір з калібрування робочих еталонів.</w:t>
            </w:r>
          </w:p>
          <w:p w14:paraId="76ADCB9D" w14:textId="77777777" w:rsidR="00A6780A" w:rsidRPr="003577DE" w:rsidRDefault="00A6780A" w:rsidP="00FC37A8">
            <w:pPr>
              <w:jc w:val="both"/>
            </w:pPr>
            <w:r w:rsidRPr="003577DE">
              <w:t>3.1.2.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44D1AEF" w14:textId="0FFEE5BE" w:rsidR="00A6780A" w:rsidRPr="003577DE" w:rsidRDefault="00A6780A" w:rsidP="00FC37A8">
            <w:pPr>
              <w:jc w:val="both"/>
            </w:pPr>
          </w:p>
        </w:tc>
      </w:tr>
    </w:tbl>
    <w:p w14:paraId="5CED106E" w14:textId="77777777" w:rsidR="00A6780A" w:rsidRPr="0029247E" w:rsidRDefault="00A6780A" w:rsidP="00A6780A">
      <w:pPr>
        <w:pStyle w:val="a4"/>
        <w:numPr>
          <w:ilvl w:val="0"/>
          <w:numId w:val="12"/>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3" w:name="_Hlk74566690"/>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eastAsia="Times New Roman" w:hAnsi="Times New Roman" w:cs="Times New Roman"/>
          <w:b/>
          <w:bCs/>
          <w:color w:val="000000"/>
          <w:sz w:val="24"/>
          <w:szCs w:val="24"/>
          <w:lang w:val="uk-UA" w:eastAsia="ru-RU"/>
        </w:rPr>
        <w:t>****</w:t>
      </w:r>
    </w:p>
    <w:p w14:paraId="0D9C3803" w14:textId="77777777" w:rsidR="00A6780A" w:rsidRPr="00AD68E4" w:rsidRDefault="00A6780A" w:rsidP="00A6780A">
      <w:pPr>
        <w:pStyle w:val="a4"/>
        <w:spacing w:after="0" w:line="240" w:lineRule="auto"/>
        <w:ind w:left="420"/>
        <w:rPr>
          <w:rFonts w:ascii="Times New Roman" w:eastAsia="Times New Roman" w:hAnsi="Times New Roman" w:cs="Times New Roman"/>
          <w:sz w:val="20"/>
          <w:szCs w:val="20"/>
          <w:lang w:eastAsia="uk-UA"/>
        </w:rPr>
      </w:pPr>
      <w:bookmarkStart w:id="4" w:name="_Hlk41326527"/>
    </w:p>
    <w:p w14:paraId="3D1D7BB8"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в електронній системі </w:t>
      </w:r>
      <w:proofErr w:type="spellStart"/>
      <w:r w:rsidRPr="00013984">
        <w:rPr>
          <w:u w:val="single"/>
        </w:rPr>
        <w:t>закупівель</w:t>
      </w:r>
      <w:proofErr w:type="spellEnd"/>
      <w:r w:rsidRPr="00013984">
        <w:rPr>
          <w:u w:val="single"/>
        </w:rPr>
        <w:t xml:space="preserve"> під час подання тендерної пропозиції </w:t>
      </w:r>
      <w:r w:rsidRPr="00013984">
        <w:rPr>
          <w:b/>
          <w:bCs/>
          <w:u w:val="single"/>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w:t>
      </w:r>
      <w:r w:rsidRPr="00013984">
        <w:rPr>
          <w:b/>
          <w:bCs/>
          <w:u w:val="single"/>
        </w:rPr>
        <w:lastRenderedPageBreak/>
        <w:t xml:space="preserve">визначених адміністратором </w:t>
      </w:r>
      <w:r w:rsidRPr="00013984">
        <w:rPr>
          <w:b/>
          <w:bCs/>
          <w:color w:val="333333"/>
          <w:u w:val="single"/>
          <w:shd w:val="clear" w:color="auto" w:fill="FFFFFF"/>
        </w:rPr>
        <w:t xml:space="preserve">електронної системи </w:t>
      </w:r>
      <w:proofErr w:type="spellStart"/>
      <w:r w:rsidRPr="00013984">
        <w:rPr>
          <w:b/>
          <w:bCs/>
          <w:color w:val="333333"/>
          <w:u w:val="single"/>
          <w:shd w:val="clear" w:color="auto" w:fill="FFFFFF"/>
        </w:rPr>
        <w:t>закупівель</w:t>
      </w:r>
      <w:proofErr w:type="spellEnd"/>
      <w:r w:rsidRPr="00013984">
        <w:rPr>
          <w:b/>
          <w:bCs/>
          <w:u w:val="single"/>
        </w:rPr>
        <w:t xml:space="preserve"> і реалізованих в електронній системі </w:t>
      </w:r>
      <w:proofErr w:type="spellStart"/>
      <w:r w:rsidRPr="00013984">
        <w:rPr>
          <w:b/>
          <w:bCs/>
          <w:u w:val="single"/>
        </w:rPr>
        <w:t>закупівель</w:t>
      </w:r>
      <w:proofErr w:type="spellEnd"/>
      <w:r w:rsidRPr="00013984">
        <w:rPr>
          <w:b/>
          <w:bCs/>
          <w:u w:val="single"/>
        </w:rPr>
        <w:t>.</w:t>
      </w:r>
      <w:r w:rsidRPr="00013984">
        <w:rPr>
          <w:u w:val="single"/>
        </w:rPr>
        <w:t xml:space="preserve"> </w:t>
      </w:r>
    </w:p>
    <w:p w14:paraId="2F201743" w14:textId="77777777" w:rsidR="00A6780A" w:rsidRPr="00013984" w:rsidRDefault="00A6780A" w:rsidP="00A6780A">
      <w:pPr>
        <w:ind w:firstLine="420"/>
        <w:contextualSpacing/>
        <w:jc w:val="both"/>
        <w:rPr>
          <w:b/>
          <w:bCs/>
          <w:u w:val="single"/>
        </w:rPr>
      </w:pPr>
      <w:r w:rsidRPr="00013984">
        <w:rPr>
          <w:b/>
          <w:bCs/>
          <w:u w:val="single"/>
        </w:rPr>
        <w:t xml:space="preserve">Заповненням відповідних електронних полів вважається проставлення учасником відмітки в </w:t>
      </w:r>
      <w:proofErr w:type="spellStart"/>
      <w:r w:rsidRPr="00013984">
        <w:rPr>
          <w:b/>
          <w:bCs/>
          <w:u w:val="single"/>
        </w:rPr>
        <w:t>чекбоксі</w:t>
      </w:r>
      <w:proofErr w:type="spellEnd"/>
      <w:r w:rsidRPr="00013984">
        <w:rPr>
          <w:b/>
          <w:bCs/>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7D2941DF"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в електронній системі </w:t>
      </w:r>
      <w:proofErr w:type="spellStart"/>
      <w:r w:rsidRPr="00013984">
        <w:rPr>
          <w:u w:val="single"/>
        </w:rPr>
        <w:t>закупівель</w:t>
      </w:r>
      <w:proofErr w:type="spellEnd"/>
      <w:r w:rsidRPr="00013984">
        <w:rPr>
          <w:u w:val="single"/>
        </w:rPr>
        <w:t xml:space="preserve"> під час подання тендерної пропозиції </w:t>
      </w:r>
      <w:r w:rsidRPr="00013984">
        <w:rPr>
          <w:b/>
          <w:bCs/>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u w:val="single"/>
        </w:rPr>
        <w:t>, зміст якої підтверджує відсутність відповідної підстави для відмови в участі у процедурі закупівлі.</w:t>
      </w:r>
    </w:p>
    <w:p w14:paraId="32D114BA"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b/>
          <w:bCs/>
          <w:u w:val="single"/>
        </w:rPr>
        <w:t>може надати підтвердження вжиття заходів для доведення своєї надійності</w:t>
      </w:r>
      <w:r w:rsidRPr="00013984">
        <w:rPr>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A150235" w14:textId="77777777" w:rsidR="00A6780A" w:rsidRPr="00013984" w:rsidRDefault="00A6780A" w:rsidP="00A6780A">
      <w:pPr>
        <w:ind w:firstLine="708"/>
        <w:contextualSpacing/>
        <w:jc w:val="both"/>
        <w:rPr>
          <w:u w:val="single"/>
        </w:rPr>
      </w:pPr>
      <w:r w:rsidRPr="00013984">
        <w:rPr>
          <w:color w:val="333333"/>
          <w:u w:val="single"/>
          <w:shd w:val="clear" w:color="auto" w:fill="FFFFFF"/>
        </w:rPr>
        <w:t>Всю публічну інформацію щодо учасника, що оприлюднена у формі відкритих даних згідно із </w:t>
      </w:r>
      <w:hyperlink r:id="rId14" w:tgtFrame="_blank" w:history="1">
        <w:r w:rsidRPr="007B00B6">
          <w:rPr>
            <w:rStyle w:val="a9"/>
            <w:color w:val="auto"/>
            <w:shd w:val="clear" w:color="auto" w:fill="FFFFFF"/>
          </w:rPr>
          <w:t>Законом України</w:t>
        </w:r>
      </w:hyperlink>
      <w:r w:rsidRPr="00013984">
        <w:rPr>
          <w:color w:val="333333"/>
          <w:u w:val="single"/>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3984">
        <w:rPr>
          <w:color w:val="333333"/>
          <w:u w:val="single"/>
          <w:shd w:val="clear" w:color="auto" w:fill="FFFFFF"/>
        </w:rPr>
        <w:t>закупівель</w:t>
      </w:r>
      <w:proofErr w:type="spellEnd"/>
      <w:r w:rsidRPr="00013984">
        <w:rPr>
          <w:color w:val="333333"/>
          <w:u w:val="single"/>
          <w:shd w:val="clear" w:color="auto" w:fill="FFFFFF"/>
        </w:rPr>
        <w:t>, замовник перевіряє самостійно.</w:t>
      </w:r>
    </w:p>
    <w:bookmarkEnd w:id="4"/>
    <w:p w14:paraId="7F578250" w14:textId="77777777" w:rsidR="00A6780A" w:rsidRDefault="00A6780A" w:rsidP="00A6780A">
      <w:pPr>
        <w:spacing w:before="240"/>
        <w:contextualSpacing/>
        <w:jc w:val="both"/>
        <w:rPr>
          <w:i/>
          <w:iCs/>
          <w:color w:val="000000"/>
        </w:rPr>
      </w:pPr>
    </w:p>
    <w:p w14:paraId="5B2F43A0" w14:textId="77777777" w:rsidR="00A6780A" w:rsidRPr="002662B6" w:rsidRDefault="00A6780A" w:rsidP="00A6780A">
      <w:pPr>
        <w:contextualSpacing/>
        <w:jc w:val="both"/>
        <w:rPr>
          <w:sz w:val="20"/>
          <w:szCs w:val="20"/>
        </w:rPr>
      </w:pPr>
      <w:r>
        <w:rPr>
          <w:sz w:val="20"/>
          <w:szCs w:val="20"/>
          <w:lang w:eastAsia="uk-UA"/>
        </w:rPr>
        <w:t>****</w:t>
      </w:r>
      <w:r w:rsidRPr="002662B6">
        <w:rPr>
          <w:sz w:val="20"/>
          <w:szCs w:val="20"/>
          <w:lang w:eastAsia="uk-UA"/>
        </w:rPr>
        <w:t>У випадку ненадання учасником інформації та/або довідки та/або</w:t>
      </w:r>
      <w:r>
        <w:rPr>
          <w:sz w:val="20"/>
          <w:szCs w:val="20"/>
          <w:lang w:eastAsia="uk-UA"/>
        </w:rPr>
        <w:t xml:space="preserve"> не</w:t>
      </w:r>
      <w:r w:rsidRPr="002662B6">
        <w:rPr>
          <w:sz w:val="20"/>
          <w:szCs w:val="20"/>
          <w:lang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14:paraId="4D4EDEE2" w14:textId="77777777" w:rsidR="00793956" w:rsidRDefault="00793956" w:rsidP="00A6780A">
      <w:pPr>
        <w:spacing w:before="240"/>
        <w:jc w:val="both"/>
        <w:rPr>
          <w:b/>
          <w:bCs/>
          <w:color w:val="000000"/>
        </w:rPr>
      </w:pPr>
    </w:p>
    <w:p w14:paraId="3F424809" w14:textId="65C95C37" w:rsidR="00A6780A" w:rsidRDefault="00A6780A" w:rsidP="00A6780A">
      <w:pPr>
        <w:spacing w:before="240"/>
        <w:jc w:val="both"/>
        <w:rPr>
          <w:b/>
          <w:bCs/>
          <w:color w:val="000000"/>
        </w:rPr>
      </w:pPr>
      <w:r w:rsidRPr="002662B6">
        <w:rPr>
          <w:b/>
          <w:bCs/>
          <w:color w:val="000000"/>
        </w:rPr>
        <w:t>3. Перелік документів та інформації</w:t>
      </w:r>
      <w:r w:rsidRPr="00A3166A">
        <w:rPr>
          <w:b/>
          <w:bCs/>
          <w:color w:val="000000"/>
        </w:rPr>
        <w:t>  для підтвердження відповідності ПЕРЕМОЖЦЯ вимогам, визначеним у статті 17 Закону  “Про публічні закупівлі”:</w:t>
      </w:r>
    </w:p>
    <w:p w14:paraId="1AF3035C" w14:textId="77777777" w:rsidR="00793956" w:rsidRDefault="00793956" w:rsidP="00A6780A">
      <w:pPr>
        <w:jc w:val="center"/>
        <w:rPr>
          <w:color w:val="000000"/>
        </w:rPr>
      </w:pPr>
      <w:bookmarkStart w:id="5" w:name="_Hlk37754101"/>
    </w:p>
    <w:p w14:paraId="6CD26539" w14:textId="53A924BB" w:rsidR="00A6780A" w:rsidRPr="00314C24" w:rsidRDefault="00A6780A" w:rsidP="00A6780A">
      <w:pPr>
        <w:jc w:val="center"/>
        <w:rPr>
          <w:b/>
          <w:bCs/>
          <w:color w:val="000000"/>
        </w:rPr>
      </w:pPr>
      <w:r w:rsidRPr="00005250">
        <w:rPr>
          <w:color w:val="000000"/>
        </w:rPr>
        <w:t> </w:t>
      </w:r>
      <w:r w:rsidRPr="00314C24">
        <w:rPr>
          <w:b/>
          <w:bCs/>
          <w:color w:val="000000"/>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A6780A" w:rsidRPr="00314C24" w14:paraId="4A85BA12" w14:textId="77777777" w:rsidTr="00FC37A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14:paraId="5E822162" w14:textId="77777777" w:rsidR="00A6780A" w:rsidRPr="00314C24" w:rsidRDefault="00A6780A" w:rsidP="00FC37A8">
            <w:pPr>
              <w:ind w:left="140" w:right="140"/>
              <w:jc w:val="center"/>
              <w:rPr>
                <w:b/>
                <w:bCs/>
                <w:color w:val="000000"/>
              </w:rPr>
            </w:pPr>
            <w:r w:rsidRPr="00314C24">
              <w:rPr>
                <w:b/>
                <w:bCs/>
                <w:color w:val="000000"/>
              </w:rPr>
              <w:t>№</w:t>
            </w:r>
          </w:p>
          <w:p w14:paraId="4147992C" w14:textId="77777777" w:rsidR="00A6780A" w:rsidRPr="00314C24" w:rsidRDefault="00A6780A" w:rsidP="00FC37A8">
            <w:pPr>
              <w:ind w:left="140" w:right="140"/>
              <w:jc w:val="center"/>
              <w:rPr>
                <w:b/>
                <w:bCs/>
                <w:color w:val="000000"/>
              </w:rPr>
            </w:pPr>
            <w:r w:rsidRPr="00314C24">
              <w:rPr>
                <w:b/>
                <w:bCs/>
                <w:color w:val="000000"/>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0E63" w14:textId="77777777" w:rsidR="00A6780A" w:rsidRPr="00314C24" w:rsidRDefault="00A6780A" w:rsidP="00FC37A8">
            <w:pPr>
              <w:ind w:left="140" w:right="140"/>
              <w:jc w:val="both"/>
              <w:rPr>
                <w:b/>
                <w:bCs/>
                <w:color w:val="000000"/>
              </w:rPr>
            </w:pPr>
            <w:r w:rsidRPr="00314C24">
              <w:rPr>
                <w:b/>
                <w:bCs/>
                <w:color w:val="000000"/>
              </w:rPr>
              <w:t>Вимоги статті 17 Закону</w:t>
            </w:r>
          </w:p>
          <w:p w14:paraId="1950F144" w14:textId="77777777" w:rsidR="00A6780A" w:rsidRPr="00314C24" w:rsidRDefault="00A6780A" w:rsidP="00FC37A8">
            <w:pPr>
              <w:ind w:left="140" w:right="140"/>
              <w:jc w:val="both"/>
              <w:rPr>
                <w:b/>
                <w:bCs/>
                <w:color w:val="000000"/>
              </w:rPr>
            </w:pPr>
            <w:r w:rsidRPr="00314C2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47693" w14:textId="77777777" w:rsidR="00A6780A" w:rsidRPr="00314C24" w:rsidRDefault="00A6780A" w:rsidP="00FC37A8">
            <w:pPr>
              <w:ind w:right="140"/>
              <w:jc w:val="both"/>
              <w:rPr>
                <w:b/>
                <w:bCs/>
                <w:color w:val="000000"/>
              </w:rPr>
            </w:pPr>
            <w:r w:rsidRPr="00314C24">
              <w:rPr>
                <w:b/>
                <w:bCs/>
                <w:color w:val="000000"/>
              </w:rPr>
              <w:t>Переможець торгів на виконання вимоги статті 17 (підтвердження відсутності підстав) повинен надати таку інформацію:</w:t>
            </w:r>
          </w:p>
        </w:tc>
      </w:tr>
      <w:tr w:rsidR="00A6780A" w:rsidRPr="003A0856" w14:paraId="4A338102" w14:textId="77777777" w:rsidTr="00FC37A8">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0281F" w14:textId="77777777" w:rsidR="00A6780A" w:rsidRPr="00185067" w:rsidRDefault="00A6780A" w:rsidP="00FC37A8">
            <w:pPr>
              <w:ind w:left="140" w:right="140"/>
              <w:jc w:val="center"/>
              <w:rPr>
                <w:b/>
                <w:bCs/>
                <w:color w:val="000000"/>
              </w:rPr>
            </w:pPr>
            <w:r w:rsidRPr="00185067">
              <w:rPr>
                <w:b/>
                <w:bCs/>
                <w:color w:val="000000"/>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F019" w14:textId="77777777" w:rsidR="00A6780A" w:rsidRPr="00185067" w:rsidRDefault="00A6780A" w:rsidP="00FC37A8">
            <w:pPr>
              <w:ind w:left="140" w:right="140"/>
              <w:jc w:val="both"/>
              <w:rPr>
                <w:color w:val="000000"/>
              </w:rPr>
            </w:pPr>
            <w:r w:rsidRPr="00185067">
              <w:rPr>
                <w:color w:val="000000"/>
              </w:rPr>
              <w:t xml:space="preserve">Відомості </w:t>
            </w:r>
            <w:r w:rsidRPr="00185067">
              <w:rPr>
                <w:b/>
                <w:bCs/>
                <w:color w:val="000000"/>
              </w:rPr>
              <w:t>про юридичну особу</w:t>
            </w:r>
            <w:r w:rsidRPr="00185067">
              <w:rPr>
                <w:color w:val="000000"/>
              </w:rPr>
              <w:t xml:space="preserve">, яка є учасником процедури закупівлі, </w:t>
            </w:r>
            <w:proofErr w:type="spellStart"/>
            <w:r w:rsidRPr="00185067">
              <w:rPr>
                <w:color w:val="000000"/>
              </w:rPr>
              <w:t>внесено</w:t>
            </w:r>
            <w:proofErr w:type="spellEnd"/>
            <w:r w:rsidRPr="00185067">
              <w:rPr>
                <w:color w:val="000000"/>
              </w:rPr>
              <w:t xml:space="preserve"> до Єдиного державного реєстру осіб, які вчинили корупційні або пов’язані з корупцією правопорушення.</w:t>
            </w:r>
          </w:p>
          <w:p w14:paraId="6CBAC9D1" w14:textId="77777777" w:rsidR="00A6780A" w:rsidRPr="00185067" w:rsidRDefault="00A6780A" w:rsidP="00FC37A8">
            <w:pPr>
              <w:ind w:left="140" w:right="140"/>
              <w:jc w:val="both"/>
              <w:rPr>
                <w:b/>
                <w:bCs/>
                <w:color w:val="000000"/>
              </w:rPr>
            </w:pPr>
            <w:r w:rsidRPr="00185067">
              <w:rPr>
                <w:b/>
                <w:bCs/>
                <w:color w:val="000000"/>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55DA" w14:textId="77777777" w:rsidR="00A6780A" w:rsidRPr="00185067" w:rsidRDefault="00A6780A" w:rsidP="00FC37A8">
            <w:pPr>
              <w:ind w:right="140"/>
              <w:jc w:val="both"/>
              <w:rPr>
                <w:b/>
                <w:bCs/>
                <w:color w:val="000000"/>
              </w:rPr>
            </w:pPr>
            <w:r w:rsidRPr="00185067">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3A0856" w14:paraId="40CC1DA8" w14:textId="77777777" w:rsidTr="00FC37A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E90A63" w14:textId="77777777" w:rsidR="00A6780A" w:rsidRPr="00185067" w:rsidRDefault="00A6780A" w:rsidP="00FC37A8">
            <w:pPr>
              <w:ind w:left="140" w:right="140"/>
              <w:jc w:val="center"/>
              <w:rPr>
                <w:b/>
                <w:bCs/>
                <w:color w:val="000000"/>
              </w:rPr>
            </w:pPr>
            <w:r w:rsidRPr="00185067">
              <w:rPr>
                <w:b/>
                <w:bCs/>
                <w:color w:val="000000"/>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403794" w14:textId="77777777" w:rsidR="00A6780A" w:rsidRPr="00185067" w:rsidRDefault="00A6780A" w:rsidP="00FC37A8">
            <w:pPr>
              <w:ind w:left="140" w:right="140"/>
              <w:jc w:val="both"/>
              <w:rPr>
                <w:color w:val="000000"/>
              </w:rPr>
            </w:pPr>
            <w:r w:rsidRPr="00185067">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A10AC6" w14:textId="77777777" w:rsidR="00A6780A" w:rsidRPr="00185067" w:rsidRDefault="00A6780A" w:rsidP="00FC37A8">
            <w:pPr>
              <w:ind w:left="140" w:right="140"/>
              <w:jc w:val="both"/>
              <w:rPr>
                <w:b/>
                <w:bCs/>
                <w:color w:val="000000"/>
              </w:rPr>
            </w:pPr>
            <w:r w:rsidRPr="00185067">
              <w:rPr>
                <w:b/>
                <w:bCs/>
                <w:color w:val="000000"/>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2717E2" w14:textId="77777777" w:rsidR="00A6780A" w:rsidRPr="00185067" w:rsidRDefault="00A6780A" w:rsidP="00FC37A8">
            <w:pPr>
              <w:jc w:val="both"/>
              <w:rPr>
                <w:b/>
                <w:bCs/>
                <w:color w:val="000000"/>
              </w:rPr>
            </w:pPr>
            <w:r w:rsidRPr="00185067">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005250" w14:paraId="3A1FD9BD" w14:textId="77777777" w:rsidTr="00FC37A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9A86BA" w14:textId="77777777" w:rsidR="00A6780A" w:rsidRPr="00185067" w:rsidRDefault="00A6780A" w:rsidP="00FC37A8">
            <w:pPr>
              <w:ind w:left="140" w:right="140"/>
              <w:jc w:val="center"/>
              <w:rPr>
                <w:b/>
                <w:bCs/>
                <w:color w:val="000000"/>
              </w:rPr>
            </w:pPr>
            <w:r w:rsidRPr="00185067">
              <w:rPr>
                <w:b/>
                <w:bCs/>
                <w:color w:val="000000"/>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2F7F76" w14:textId="77777777" w:rsidR="00A6780A" w:rsidRPr="00185067" w:rsidRDefault="00A6780A" w:rsidP="00FC37A8">
            <w:pPr>
              <w:ind w:left="140" w:right="140"/>
              <w:jc w:val="both"/>
              <w:rPr>
                <w:color w:val="000000"/>
              </w:rPr>
            </w:pPr>
            <w:r w:rsidRPr="00185067">
              <w:rPr>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color w:val="000000"/>
              </w:rPr>
              <w:t>кримінальне правопорушення, вчинене з корисливих мотивів (зокрема, пов’язане</w:t>
            </w:r>
            <w:r w:rsidRPr="00185067">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14:paraId="4939AF4D" w14:textId="77777777" w:rsidR="00A6780A" w:rsidRPr="00185067" w:rsidRDefault="00A6780A" w:rsidP="00FC37A8">
            <w:pPr>
              <w:ind w:left="140" w:right="140"/>
              <w:jc w:val="both"/>
              <w:rPr>
                <w:b/>
                <w:bCs/>
                <w:color w:val="000000"/>
              </w:rPr>
            </w:pPr>
            <w:r w:rsidRPr="00185067">
              <w:rPr>
                <w:b/>
                <w:bCs/>
                <w:color w:val="000000"/>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070A38" w14:textId="40C061B2" w:rsidR="00A6780A" w:rsidRPr="00185067" w:rsidRDefault="00A6780A" w:rsidP="00FC37A8">
            <w:pPr>
              <w:pBdr>
                <w:top w:val="nil"/>
                <w:left w:val="nil"/>
                <w:bottom w:val="nil"/>
                <w:right w:val="nil"/>
                <w:between w:val="nil"/>
              </w:pBdr>
              <w:jc w:val="both"/>
              <w:rPr>
                <w:color w:val="000000"/>
              </w:rPr>
            </w:pPr>
            <w:r>
              <w:rPr>
                <w:b/>
                <w:bCs/>
                <w:color w:val="000000"/>
              </w:rPr>
              <w:t>Довідка або д</w:t>
            </w:r>
            <w:r w:rsidRPr="00185067">
              <w:rPr>
                <w:b/>
                <w:bCs/>
                <w:color w:val="000000"/>
              </w:rPr>
              <w:t xml:space="preserve">овідка у формі електронного документа або копія нотаріально завіреної довідки </w:t>
            </w:r>
            <w:r w:rsidRPr="00185067">
              <w:rPr>
                <w:color w:val="000000"/>
              </w:rPr>
              <w:t xml:space="preserve">про те, що службова (посадова) особа переможця процедури закупівлі, яка підписала тендерну пропозицію, до </w:t>
            </w:r>
            <w:proofErr w:type="spellStart"/>
            <w:r w:rsidRPr="00185067">
              <w:rPr>
                <w:color w:val="000000"/>
              </w:rPr>
              <w:t>кримiнальної</w:t>
            </w:r>
            <w:proofErr w:type="spellEnd"/>
            <w:r w:rsidRPr="00185067">
              <w:rPr>
                <w:color w:val="000000"/>
              </w:rPr>
              <w:t xml:space="preserve"> </w:t>
            </w:r>
            <w:proofErr w:type="spellStart"/>
            <w:r w:rsidRPr="00185067">
              <w:rPr>
                <w:color w:val="000000"/>
              </w:rPr>
              <w:t>вiдповiдальностi</w:t>
            </w:r>
            <w:proofErr w:type="spellEnd"/>
            <w:r w:rsidRPr="00185067">
              <w:rPr>
                <w:color w:val="000000"/>
              </w:rPr>
              <w:t xml:space="preserve"> не притягується, незнятої чи непогашеної </w:t>
            </w:r>
            <w:proofErr w:type="spellStart"/>
            <w:r w:rsidRPr="00185067">
              <w:rPr>
                <w:color w:val="000000"/>
              </w:rPr>
              <w:t>судимостi</w:t>
            </w:r>
            <w:proofErr w:type="spellEnd"/>
            <w:r w:rsidRPr="00185067">
              <w:rPr>
                <w:color w:val="000000"/>
              </w:rPr>
              <w:t xml:space="preserve"> не має та в розшуку не перебуває. </w:t>
            </w:r>
            <w:r w:rsidRPr="003577DE">
              <w:t xml:space="preserve">Документ повинен бути не більше </w:t>
            </w:r>
            <w:proofErr w:type="spellStart"/>
            <w:r w:rsidRPr="003577DE">
              <w:t>тридцятиденної</w:t>
            </w:r>
            <w:proofErr w:type="spellEnd"/>
            <w:r w:rsidRPr="003577DE">
              <w:t xml:space="preserve"> давнини від дати подання документа. </w:t>
            </w:r>
            <w:r w:rsidRPr="00185067">
              <w:rPr>
                <w:color w:val="000000"/>
              </w:rPr>
              <w:t xml:space="preserve">Додатково замовник перевіряє достовірність довідки на офіційному сайті МВС за посиланням </w:t>
            </w:r>
            <w:hyperlink r:id="rId15" w:history="1">
              <w:r w:rsidRPr="00185067">
                <w:rPr>
                  <w:rStyle w:val="a9"/>
                </w:rPr>
                <w:t>http://wanted.mvs.gov.ua/test/</w:t>
              </w:r>
            </w:hyperlink>
            <w:r w:rsidRPr="00185067">
              <w:rPr>
                <w:color w:val="000000"/>
              </w:rPr>
              <w:t>.</w:t>
            </w:r>
          </w:p>
        </w:tc>
      </w:tr>
      <w:tr w:rsidR="00A6780A" w:rsidRPr="00005250" w14:paraId="005EF475" w14:textId="77777777" w:rsidTr="00FC37A8">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F107DE" w14:textId="77777777" w:rsidR="00A6780A" w:rsidRPr="00185067" w:rsidRDefault="00A6780A" w:rsidP="00FC37A8">
            <w:pPr>
              <w:ind w:left="140" w:right="140"/>
              <w:jc w:val="center"/>
              <w:rPr>
                <w:b/>
                <w:bCs/>
                <w:color w:val="000000"/>
              </w:rPr>
            </w:pPr>
            <w:r w:rsidRPr="00185067">
              <w:rPr>
                <w:b/>
                <w:bCs/>
                <w:color w:val="000000"/>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C7B22E" w14:textId="77777777" w:rsidR="00A6780A" w:rsidRPr="00185067" w:rsidRDefault="00A6780A" w:rsidP="00FC37A8">
            <w:pPr>
              <w:ind w:left="140" w:right="140"/>
              <w:jc w:val="both"/>
              <w:rPr>
                <w:color w:val="000000"/>
              </w:rPr>
            </w:pPr>
            <w:r w:rsidRPr="00185067">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3F0B6328" w14:textId="77777777" w:rsidR="00A6780A" w:rsidRPr="00185067" w:rsidRDefault="00A6780A" w:rsidP="00FC37A8">
            <w:pPr>
              <w:ind w:left="140" w:right="140"/>
              <w:jc w:val="both"/>
              <w:rPr>
                <w:b/>
                <w:bCs/>
                <w:color w:val="000000"/>
              </w:rPr>
            </w:pPr>
            <w:r w:rsidRPr="00185067">
              <w:rPr>
                <w:b/>
                <w:bCs/>
                <w:color w:val="000000"/>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E7C435" w14:textId="77777777" w:rsidR="00A6780A" w:rsidRPr="00185067" w:rsidRDefault="00A6780A" w:rsidP="00FC37A8">
            <w:pPr>
              <w:ind w:left="140" w:right="140"/>
              <w:jc w:val="both"/>
              <w:rPr>
                <w:b/>
                <w:bCs/>
                <w:color w:val="000000"/>
              </w:rPr>
            </w:pPr>
            <w:r w:rsidRPr="00185067">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6780A" w:rsidRPr="001D3671" w14:paraId="7F0A0C83" w14:textId="77777777" w:rsidTr="00FC37A8">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4DFC1" w14:textId="77777777" w:rsidR="00A6780A" w:rsidRPr="00185067" w:rsidRDefault="00A6780A" w:rsidP="00FC37A8">
            <w:pPr>
              <w:ind w:left="140" w:right="140"/>
              <w:jc w:val="center"/>
              <w:rPr>
                <w:b/>
                <w:bCs/>
                <w:color w:val="000000"/>
              </w:rPr>
            </w:pPr>
            <w:r w:rsidRPr="00185067">
              <w:rPr>
                <w:b/>
                <w:bCs/>
                <w:color w:val="000000"/>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8D23E" w14:textId="77777777" w:rsidR="00A6780A" w:rsidRPr="00185067" w:rsidRDefault="00A6780A" w:rsidP="00FC37A8">
            <w:pPr>
              <w:ind w:left="140" w:right="140"/>
              <w:jc w:val="both"/>
              <w:rPr>
                <w:color w:val="000000"/>
              </w:rPr>
            </w:pPr>
            <w:r w:rsidRPr="00185067">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C688AA" w14:textId="77777777" w:rsidR="00A6780A" w:rsidRPr="00185067" w:rsidRDefault="00A6780A" w:rsidP="00FC37A8">
            <w:pPr>
              <w:ind w:left="140" w:right="140"/>
              <w:jc w:val="both"/>
              <w:rPr>
                <w:b/>
                <w:bCs/>
                <w:color w:val="000000"/>
              </w:rPr>
            </w:pPr>
            <w:r w:rsidRPr="00185067">
              <w:rPr>
                <w:b/>
                <w:bCs/>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AA11" w14:textId="2F70C1EE" w:rsidR="00A6780A" w:rsidRPr="001D3671" w:rsidRDefault="00A6780A" w:rsidP="00FC37A8">
            <w:pPr>
              <w:ind w:right="140"/>
              <w:jc w:val="both"/>
              <w:rPr>
                <w:strike/>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185067">
              <w:rPr>
                <w:color w:val="000000"/>
              </w:rPr>
              <w:t xml:space="preserve"> про те, що службова (посадова) особа переможця процедури закупівлі, яка підписала тендерну пропозицію, до </w:t>
            </w:r>
            <w:proofErr w:type="spellStart"/>
            <w:r w:rsidRPr="00185067">
              <w:rPr>
                <w:color w:val="000000"/>
              </w:rPr>
              <w:t>кримiнальної</w:t>
            </w:r>
            <w:proofErr w:type="spellEnd"/>
            <w:r w:rsidRPr="00185067">
              <w:rPr>
                <w:color w:val="000000"/>
              </w:rPr>
              <w:t xml:space="preserve"> </w:t>
            </w:r>
            <w:proofErr w:type="spellStart"/>
            <w:r w:rsidRPr="00185067">
              <w:rPr>
                <w:color w:val="000000"/>
              </w:rPr>
              <w:t>вiдповiдальностi</w:t>
            </w:r>
            <w:proofErr w:type="spellEnd"/>
            <w:r w:rsidRPr="00185067">
              <w:rPr>
                <w:color w:val="000000"/>
              </w:rPr>
              <w:t xml:space="preserve"> не притягується, незнятої чи непогашеної </w:t>
            </w:r>
            <w:proofErr w:type="spellStart"/>
            <w:r w:rsidRPr="00185067">
              <w:rPr>
                <w:color w:val="000000"/>
              </w:rPr>
              <w:t>судимостi</w:t>
            </w:r>
            <w:proofErr w:type="spellEnd"/>
            <w:r w:rsidRPr="00185067">
              <w:rPr>
                <w:color w:val="000000"/>
              </w:rPr>
              <w:t xml:space="preserve"> не має та в розшуку не перебуває. </w:t>
            </w:r>
            <w:r w:rsidR="00FC37A8" w:rsidRPr="003577DE">
              <w:t xml:space="preserve">Документ повинен бути не більше </w:t>
            </w:r>
            <w:proofErr w:type="spellStart"/>
            <w:r w:rsidR="00FC37A8" w:rsidRPr="003577DE">
              <w:t>тридцятиденної</w:t>
            </w:r>
            <w:proofErr w:type="spellEnd"/>
            <w:r w:rsidR="00FC37A8" w:rsidRPr="003577DE">
              <w:t xml:space="preserve"> давнини від дати подання документа.</w:t>
            </w:r>
            <w:r w:rsidR="00FC37A8" w:rsidRPr="00F8379D">
              <w:rPr>
                <w:color w:val="FF0000"/>
              </w:rPr>
              <w:t xml:space="preserve"> </w:t>
            </w:r>
            <w:r w:rsidRPr="00185067">
              <w:rPr>
                <w:color w:val="000000"/>
              </w:rPr>
              <w:t xml:space="preserve">Додатково замовник перевіряє достовірність довідки на офіційному сайті МВС за посиланням </w:t>
            </w:r>
            <w:hyperlink r:id="rId16" w:history="1">
              <w:r w:rsidRPr="00185067">
                <w:rPr>
                  <w:rStyle w:val="a9"/>
                </w:rPr>
                <w:t>http://wanted.mvs.gov.ua/test/</w:t>
              </w:r>
            </w:hyperlink>
            <w:r w:rsidRPr="00185067">
              <w:rPr>
                <w:color w:val="000000"/>
              </w:rPr>
              <w:t>..</w:t>
            </w:r>
          </w:p>
        </w:tc>
      </w:tr>
      <w:tr w:rsidR="00A6780A" w:rsidRPr="003A0856" w14:paraId="50C44EE3" w14:textId="77777777" w:rsidTr="00FC37A8">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F0297" w14:textId="77777777" w:rsidR="00A6780A" w:rsidRPr="00314C24" w:rsidRDefault="00A6780A" w:rsidP="00FC37A8">
            <w:pPr>
              <w:ind w:left="140" w:right="140"/>
              <w:jc w:val="center"/>
              <w:rPr>
                <w:b/>
                <w:bCs/>
                <w:color w:val="000000"/>
              </w:rPr>
            </w:pPr>
            <w:r w:rsidRPr="00526E92">
              <w:rPr>
                <w:b/>
                <w:bCs/>
                <w:color w:val="000000"/>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1E37" w14:textId="77777777" w:rsidR="00A6780A" w:rsidRPr="00005250" w:rsidRDefault="00A6780A" w:rsidP="00FC37A8">
            <w:pPr>
              <w:ind w:left="140" w:right="140"/>
              <w:jc w:val="both"/>
              <w:rPr>
                <w:color w:val="000000"/>
              </w:rPr>
            </w:pPr>
            <w:r w:rsidRPr="00005250">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18B0923" w14:textId="77777777" w:rsidR="00A6780A" w:rsidRPr="00047201" w:rsidRDefault="00A6780A" w:rsidP="00FC37A8">
            <w:pPr>
              <w:ind w:left="140" w:right="140"/>
              <w:jc w:val="both"/>
              <w:rPr>
                <w:b/>
                <w:bCs/>
                <w:color w:val="000000"/>
              </w:rPr>
            </w:pPr>
            <w:r w:rsidRPr="00047201">
              <w:rPr>
                <w:b/>
                <w:bCs/>
                <w:color w:val="000000"/>
              </w:rPr>
              <w:t>(пункт 13 частини 1 статті 17 Закону)</w:t>
            </w:r>
          </w:p>
          <w:p w14:paraId="3DEA3F95" w14:textId="77777777" w:rsidR="00A6780A" w:rsidRPr="00005250" w:rsidRDefault="00A6780A" w:rsidP="00FC37A8">
            <w:pPr>
              <w:ind w:left="140" w:right="140"/>
              <w:jc w:val="both"/>
              <w:rPr>
                <w:color w:val="000000"/>
              </w:rPr>
            </w:pPr>
            <w:r w:rsidRPr="00005250">
              <w:rPr>
                <w:color w:val="000000"/>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15FD" w14:textId="77777777" w:rsidR="00A6780A" w:rsidRPr="00D00F08" w:rsidRDefault="00A6780A" w:rsidP="00FC37A8">
            <w:pPr>
              <w:ind w:right="140"/>
              <w:jc w:val="both"/>
              <w:textAlignment w:val="baseline"/>
              <w:rPr>
                <w:b/>
                <w:bCs/>
                <w:color w:val="000000"/>
              </w:rPr>
            </w:pPr>
            <w:r w:rsidRPr="00D00F08">
              <w:rPr>
                <w:b/>
                <w:bCs/>
                <w:color w:val="000000"/>
              </w:rPr>
              <w:t xml:space="preserve">Замовник самостійно перевіряє інформацію, що є доступною в електронній системі </w:t>
            </w:r>
            <w:proofErr w:type="spellStart"/>
            <w:r w:rsidRPr="00D00F08">
              <w:rPr>
                <w:b/>
                <w:bCs/>
                <w:color w:val="000000"/>
              </w:rPr>
              <w:t>закупівель</w:t>
            </w:r>
            <w:proofErr w:type="spellEnd"/>
            <w:r w:rsidRPr="00D00F08">
              <w:rPr>
                <w:b/>
                <w:bCs/>
                <w:color w:val="000000"/>
              </w:rPr>
              <w:t>.</w:t>
            </w:r>
          </w:p>
          <w:p w14:paraId="3ED6631A" w14:textId="77777777" w:rsidR="00A6780A" w:rsidRPr="00E433C0" w:rsidRDefault="00A6780A" w:rsidP="00FC37A8">
            <w:pPr>
              <w:ind w:right="140"/>
              <w:jc w:val="both"/>
              <w:rPr>
                <w:i/>
                <w:iCs/>
                <w:color w:val="000000"/>
              </w:rPr>
            </w:pPr>
            <w:r w:rsidRPr="00E433C0">
              <w:rPr>
                <w:i/>
                <w:iCs/>
                <w:color w:val="000000"/>
              </w:rPr>
              <w:t xml:space="preserve">Щодо переможця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1A4AE44" w14:textId="77777777" w:rsidR="00A6780A" w:rsidRDefault="00A6780A" w:rsidP="00FC37A8">
            <w:pPr>
              <w:ind w:right="140"/>
              <w:jc w:val="both"/>
              <w:rPr>
                <w:i/>
                <w:iCs/>
                <w:color w:val="000000"/>
              </w:rPr>
            </w:pPr>
            <w:r w:rsidRPr="00E433C0">
              <w:rPr>
                <w:i/>
                <w:iCs/>
                <w:color w:val="000000"/>
              </w:rPr>
              <w:t xml:space="preserve">Переможець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65BE4E07" w14:textId="77777777" w:rsidR="00A6780A" w:rsidRPr="002D6E64" w:rsidRDefault="00A6780A" w:rsidP="00FC37A8">
            <w:pPr>
              <w:ind w:right="140"/>
              <w:jc w:val="both"/>
              <w:rPr>
                <w:i/>
                <w:iCs/>
                <w:color w:val="000000"/>
              </w:rPr>
            </w:pPr>
            <w:r w:rsidRPr="005C4075">
              <w:rPr>
                <w:i/>
                <w:iCs/>
                <w:color w:val="000000"/>
              </w:rPr>
              <w:t xml:space="preserve">У випадку якщо в електронній системі </w:t>
            </w:r>
            <w:proofErr w:type="spellStart"/>
            <w:r w:rsidRPr="005C4075">
              <w:rPr>
                <w:i/>
                <w:iCs/>
                <w:color w:val="000000"/>
              </w:rPr>
              <w:t>закупівель</w:t>
            </w:r>
            <w:proofErr w:type="spellEnd"/>
            <w:r w:rsidRPr="005C4075">
              <w:rPr>
                <w:i/>
                <w:i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w:t>
            </w:r>
            <w:r w:rsidRPr="005C4075">
              <w:rPr>
                <w:i/>
                <w:iCs/>
                <w:color w:val="000000"/>
              </w:rPr>
              <w:lastRenderedPageBreak/>
              <w:t>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6780A" w:rsidRPr="003A0856" w14:paraId="06A9417F" w14:textId="77777777" w:rsidTr="003577DE">
        <w:trPr>
          <w:trHeight w:val="1300"/>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34D55" w14:textId="77777777" w:rsidR="00A6780A" w:rsidRPr="00314C24" w:rsidRDefault="00A6780A" w:rsidP="00FC37A8">
            <w:pPr>
              <w:ind w:left="140" w:right="140"/>
              <w:jc w:val="center"/>
              <w:rPr>
                <w:b/>
                <w:bCs/>
                <w:color w:val="000000"/>
              </w:rPr>
            </w:pPr>
            <w:r w:rsidRPr="00314C24">
              <w:rPr>
                <w:b/>
                <w:bCs/>
                <w:color w:val="000000"/>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7ACF" w14:textId="77777777" w:rsidR="00A6780A" w:rsidRPr="00005250" w:rsidRDefault="00A6780A" w:rsidP="00FC37A8">
            <w:pPr>
              <w:ind w:left="140" w:right="140"/>
              <w:jc w:val="both"/>
              <w:rPr>
                <w:color w:val="000000"/>
              </w:rPr>
            </w:pPr>
            <w:r w:rsidRPr="00005250">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965B99" w14:textId="77777777" w:rsidR="00A6780A" w:rsidRPr="00047201" w:rsidRDefault="00A6780A" w:rsidP="00FC37A8">
            <w:pPr>
              <w:ind w:left="140" w:right="140"/>
              <w:jc w:val="both"/>
              <w:rPr>
                <w:b/>
                <w:bCs/>
                <w:color w:val="000000"/>
              </w:rPr>
            </w:pPr>
            <w:r w:rsidRPr="00047201">
              <w:rPr>
                <w:b/>
                <w:bCs/>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D4EC" w14:textId="77777777" w:rsidR="00A6780A" w:rsidRPr="00C3084C" w:rsidRDefault="00A6780A" w:rsidP="00FC37A8">
            <w:pPr>
              <w:ind w:right="140"/>
              <w:jc w:val="both"/>
              <w:rPr>
                <w:color w:val="000000"/>
              </w:rPr>
            </w:pPr>
            <w:r w:rsidRPr="00047201">
              <w:rPr>
                <w:b/>
                <w:bCs/>
                <w:color w:val="000000"/>
              </w:rPr>
              <w:t>Довідка в довільній формі</w:t>
            </w:r>
            <w:r w:rsidRPr="00005250">
              <w:rPr>
                <w:color w:val="000000"/>
              </w:rPr>
              <w:t xml:space="preserve">, яка </w:t>
            </w:r>
            <w:r w:rsidRPr="00526E92">
              <w:rPr>
                <w:color w:val="000000"/>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color w:val="000000"/>
              </w:rPr>
              <w:t xml:space="preserve"> зобов’язання за раніше укладеним </w:t>
            </w:r>
            <w:r>
              <w:rPr>
                <w:color w:val="000000"/>
              </w:rPr>
              <w:t>і</w:t>
            </w:r>
            <w:r w:rsidRPr="00005250">
              <w:rPr>
                <w:color w:val="000000"/>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rPr>
              <w:t xml:space="preserve"> або довідка з інформацією про те, що він </w:t>
            </w:r>
            <w:r w:rsidRPr="00C3084C">
              <w:rPr>
                <w:color w:val="000000"/>
              </w:rPr>
              <w:t>нада</w:t>
            </w:r>
            <w:r>
              <w:rPr>
                <w:color w:val="000000"/>
              </w:rPr>
              <w:t>в</w:t>
            </w:r>
            <w:r w:rsidRPr="00C3084C">
              <w:rPr>
                <w:color w:val="000000"/>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7F2A98" w14:textId="77777777" w:rsidR="00793956" w:rsidRDefault="00793956" w:rsidP="00A6780A">
      <w:pPr>
        <w:spacing w:before="240"/>
        <w:jc w:val="center"/>
        <w:rPr>
          <w:b/>
          <w:bCs/>
          <w:color w:val="000000"/>
        </w:rPr>
      </w:pPr>
    </w:p>
    <w:p w14:paraId="26425DDC" w14:textId="733DD1BD" w:rsidR="00A6780A" w:rsidRPr="002D6E64" w:rsidRDefault="00A6780A" w:rsidP="00A6780A">
      <w:pPr>
        <w:spacing w:before="240"/>
        <w:jc w:val="center"/>
        <w:rPr>
          <w:b/>
          <w:bCs/>
          <w:color w:val="000000"/>
        </w:rPr>
      </w:pPr>
      <w:r w:rsidRPr="002D6E64">
        <w:rPr>
          <w:b/>
          <w:bCs/>
          <w:color w:val="000000"/>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A6780A" w:rsidRPr="00005250" w14:paraId="1D8ACA64" w14:textId="77777777" w:rsidTr="00FC37A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87A7" w14:textId="77777777" w:rsidR="00A6780A" w:rsidRPr="00314C24" w:rsidRDefault="00A6780A" w:rsidP="00FC37A8">
            <w:pPr>
              <w:ind w:left="100"/>
              <w:jc w:val="center"/>
              <w:rPr>
                <w:b/>
                <w:bCs/>
                <w:color w:val="000000"/>
              </w:rPr>
            </w:pPr>
            <w:r w:rsidRPr="00314C24">
              <w:rPr>
                <w:b/>
                <w:bCs/>
                <w:color w:val="000000"/>
              </w:rPr>
              <w:t>№</w:t>
            </w:r>
          </w:p>
          <w:p w14:paraId="30BBFD7E" w14:textId="77777777" w:rsidR="00A6780A" w:rsidRPr="00314C24" w:rsidRDefault="00A6780A" w:rsidP="00FC37A8">
            <w:pPr>
              <w:ind w:left="100"/>
              <w:jc w:val="center"/>
              <w:rPr>
                <w:b/>
                <w:bCs/>
                <w:color w:val="000000"/>
              </w:rPr>
            </w:pPr>
            <w:r w:rsidRPr="00314C24">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88CDC" w14:textId="77777777" w:rsidR="00A6780A" w:rsidRPr="00314C24" w:rsidRDefault="00A6780A" w:rsidP="00FC37A8">
            <w:pPr>
              <w:ind w:left="100"/>
              <w:jc w:val="both"/>
              <w:rPr>
                <w:b/>
                <w:bCs/>
                <w:color w:val="000000"/>
              </w:rPr>
            </w:pPr>
            <w:r w:rsidRPr="00314C24">
              <w:rPr>
                <w:b/>
                <w:bCs/>
                <w:color w:val="000000"/>
              </w:rPr>
              <w:t>Вимоги статті 17 Закону</w:t>
            </w:r>
          </w:p>
          <w:p w14:paraId="7840B5B3" w14:textId="77777777" w:rsidR="00A6780A" w:rsidRPr="00314C24" w:rsidRDefault="00A6780A" w:rsidP="00FC37A8">
            <w:pPr>
              <w:ind w:left="100"/>
              <w:jc w:val="both"/>
              <w:rPr>
                <w:b/>
                <w:bCs/>
                <w:color w:val="000000"/>
              </w:rPr>
            </w:pPr>
            <w:r w:rsidRPr="00314C2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95CD" w14:textId="77777777" w:rsidR="00A6780A" w:rsidRPr="00314C24" w:rsidRDefault="00A6780A" w:rsidP="00FC37A8">
            <w:pPr>
              <w:ind w:left="100"/>
              <w:jc w:val="both"/>
              <w:rPr>
                <w:b/>
                <w:bCs/>
                <w:color w:val="000000"/>
              </w:rPr>
            </w:pPr>
            <w:r w:rsidRPr="00314C24">
              <w:rPr>
                <w:b/>
                <w:bCs/>
                <w:color w:val="000000"/>
              </w:rPr>
              <w:t>Переможець торгів на виконання вимоги статті 17 (підтвердження відсутності підстав) повинен надати таку інформацію:</w:t>
            </w:r>
          </w:p>
        </w:tc>
      </w:tr>
      <w:tr w:rsidR="00A6780A" w:rsidRPr="003A0856" w14:paraId="4C247F03" w14:textId="77777777" w:rsidTr="00FC37A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32DE6" w14:textId="77777777" w:rsidR="00A6780A" w:rsidRPr="00314C24" w:rsidRDefault="00A6780A" w:rsidP="00FC37A8">
            <w:pPr>
              <w:ind w:left="100"/>
              <w:jc w:val="center"/>
              <w:rPr>
                <w:b/>
                <w:bCs/>
                <w:color w:val="000000"/>
              </w:rPr>
            </w:pPr>
            <w:r w:rsidRPr="00145A40">
              <w:rPr>
                <w:b/>
                <w:bCs/>
                <w:color w:val="000000"/>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4CD02" w14:textId="77777777" w:rsidR="00A6780A" w:rsidRPr="00005250" w:rsidRDefault="00A6780A" w:rsidP="00FC37A8">
            <w:pPr>
              <w:ind w:left="140" w:right="140"/>
              <w:jc w:val="both"/>
              <w:rPr>
                <w:color w:val="000000"/>
              </w:rPr>
            </w:pPr>
            <w:r w:rsidRPr="00005250">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B9BAB0" w14:textId="77777777" w:rsidR="00A6780A" w:rsidRPr="00145A40" w:rsidRDefault="00A6780A" w:rsidP="00FC37A8">
            <w:pPr>
              <w:ind w:left="100"/>
              <w:jc w:val="both"/>
              <w:rPr>
                <w:b/>
                <w:bCs/>
                <w:color w:val="000000"/>
              </w:rPr>
            </w:pPr>
            <w:r w:rsidRPr="00145A40">
              <w:rPr>
                <w:b/>
                <w:bCs/>
                <w:color w:val="000000"/>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BE09C" w14:textId="77777777" w:rsidR="00A6780A" w:rsidRPr="00145A40" w:rsidRDefault="00A6780A" w:rsidP="00FC37A8">
            <w:pPr>
              <w:ind w:left="100"/>
              <w:jc w:val="both"/>
              <w:rPr>
                <w:b/>
                <w:bCs/>
                <w:color w:val="000000"/>
              </w:rPr>
            </w:pPr>
            <w:r w:rsidRPr="00526E92">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005250" w14:paraId="3A27499E" w14:textId="77777777" w:rsidTr="00FC37A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74BA" w14:textId="77777777" w:rsidR="00A6780A" w:rsidRPr="00145A40" w:rsidRDefault="00A6780A" w:rsidP="00FC37A8">
            <w:pPr>
              <w:ind w:left="100"/>
              <w:jc w:val="center"/>
              <w:rPr>
                <w:b/>
                <w:bCs/>
                <w:color w:val="000000"/>
              </w:rPr>
            </w:pPr>
            <w:r w:rsidRPr="00145A40">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FC6DB" w14:textId="77777777" w:rsidR="00A6780A" w:rsidRDefault="00A6780A" w:rsidP="00FC37A8">
            <w:pPr>
              <w:ind w:left="140" w:right="140"/>
              <w:jc w:val="both"/>
              <w:rPr>
                <w:color w:val="000000"/>
              </w:rPr>
            </w:pPr>
            <w:r w:rsidRPr="00005250">
              <w:rPr>
                <w:color w:val="000000"/>
              </w:rPr>
              <w:t xml:space="preserve">Фізична особа, яка є учасником процедури закупівлі, була засуджена за </w:t>
            </w:r>
            <w:r w:rsidRPr="009421BF">
              <w:rPr>
                <w:color w:val="000000"/>
              </w:rPr>
              <w:t>кримінальне правопорушення, вчинене з корисливих мотивів (зокрема, пов’язане</w:t>
            </w:r>
            <w:r>
              <w:rPr>
                <w:color w:val="000000"/>
              </w:rPr>
              <w:t xml:space="preserve"> </w:t>
            </w:r>
            <w:r w:rsidRPr="00005250">
              <w:rPr>
                <w:color w:val="000000"/>
              </w:rPr>
              <w:t>з хабарництвом та відмиванням коштів), судимість з якої не знято або не погашено у встановленому законом порядку</w:t>
            </w:r>
          </w:p>
          <w:p w14:paraId="2F2C9DBF" w14:textId="77777777" w:rsidR="00A6780A" w:rsidRPr="00145A40" w:rsidRDefault="00A6780A" w:rsidP="00FC37A8">
            <w:pPr>
              <w:ind w:right="140"/>
              <w:jc w:val="both"/>
              <w:rPr>
                <w:b/>
                <w:bCs/>
                <w:color w:val="000000"/>
              </w:rPr>
            </w:pPr>
            <w:r w:rsidRPr="00145A40">
              <w:rPr>
                <w:b/>
                <w:bCs/>
                <w:color w:val="000000"/>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C6839" w14:textId="77777777" w:rsidR="00A6780A" w:rsidRPr="00005250" w:rsidRDefault="00A6780A" w:rsidP="00FC37A8">
            <w:pPr>
              <w:pBdr>
                <w:top w:val="nil"/>
                <w:left w:val="nil"/>
                <w:bottom w:val="nil"/>
                <w:right w:val="nil"/>
                <w:between w:val="nil"/>
              </w:pBdr>
              <w:jc w:val="both"/>
              <w:rPr>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D819E4">
              <w:rPr>
                <w:b/>
                <w:bCs/>
                <w:color w:val="000000"/>
              </w:rPr>
              <w:t xml:space="preserve"> </w:t>
            </w:r>
            <w:r w:rsidRPr="00341CB9">
              <w:rPr>
                <w:color w:val="000000"/>
              </w:rPr>
              <w:t xml:space="preserve">про те, що </w:t>
            </w:r>
            <w:r>
              <w:rPr>
                <w:color w:val="000000"/>
              </w:rPr>
              <w:t>фізична особа</w:t>
            </w:r>
            <w:r w:rsidRPr="00341CB9">
              <w:rPr>
                <w:color w:val="000000"/>
              </w:rPr>
              <w:t xml:space="preserve">, </w:t>
            </w:r>
            <w:r w:rsidRPr="00526E92">
              <w:rPr>
                <w:color w:val="000000"/>
              </w:rPr>
              <w:t xml:space="preserve">яка підписала тендерну пропозицію, до </w:t>
            </w:r>
            <w:proofErr w:type="spellStart"/>
            <w:r w:rsidRPr="00526E92">
              <w:rPr>
                <w:color w:val="000000"/>
              </w:rPr>
              <w:t>кримiнальної</w:t>
            </w:r>
            <w:proofErr w:type="spellEnd"/>
            <w:r w:rsidRPr="00526E92">
              <w:rPr>
                <w:color w:val="000000"/>
              </w:rPr>
              <w:t xml:space="preserve"> </w:t>
            </w:r>
            <w:proofErr w:type="spellStart"/>
            <w:r w:rsidRPr="00526E92">
              <w:rPr>
                <w:color w:val="000000"/>
              </w:rPr>
              <w:t>вiдповiдальностi</w:t>
            </w:r>
            <w:proofErr w:type="spellEnd"/>
            <w:r w:rsidRPr="00526E92">
              <w:rPr>
                <w:color w:val="000000"/>
              </w:rPr>
              <w:t xml:space="preserve"> не притягується, незнятої чи непогашеної </w:t>
            </w:r>
            <w:proofErr w:type="spellStart"/>
            <w:r w:rsidRPr="00526E92">
              <w:rPr>
                <w:color w:val="000000"/>
              </w:rPr>
              <w:t>судимостi</w:t>
            </w:r>
            <w:proofErr w:type="spellEnd"/>
            <w:r w:rsidRPr="00526E92">
              <w:rPr>
                <w:color w:val="000000"/>
              </w:rPr>
              <w:t xml:space="preserve"> не має та в розшуку не перебуває. Документ повинен бути не більше </w:t>
            </w:r>
            <w:proofErr w:type="spellStart"/>
            <w:r w:rsidRPr="00526E92">
              <w:rPr>
                <w:color w:val="000000"/>
              </w:rPr>
              <w:t>тридцятиденної</w:t>
            </w:r>
            <w:proofErr w:type="spellEnd"/>
            <w:r w:rsidRPr="00341CB9">
              <w:rPr>
                <w:color w:val="000000"/>
              </w:rPr>
              <w:t xml:space="preserve"> давнини від дати подання документа. Додатково замовник </w:t>
            </w:r>
            <w:r>
              <w:rPr>
                <w:color w:val="000000"/>
              </w:rPr>
              <w:t>перевіряє</w:t>
            </w:r>
            <w:r w:rsidRPr="00341CB9">
              <w:rPr>
                <w:color w:val="000000"/>
              </w:rPr>
              <w:t xml:space="preserve"> </w:t>
            </w:r>
            <w:r>
              <w:rPr>
                <w:color w:val="000000"/>
              </w:rPr>
              <w:t xml:space="preserve">достовірність </w:t>
            </w:r>
            <w:r w:rsidRPr="00341CB9">
              <w:rPr>
                <w:color w:val="000000"/>
              </w:rPr>
              <w:t>довідк</w:t>
            </w:r>
            <w:r>
              <w:rPr>
                <w:color w:val="000000"/>
              </w:rPr>
              <w:t>и</w:t>
            </w:r>
            <w:r w:rsidRPr="00341CB9">
              <w:rPr>
                <w:color w:val="000000"/>
              </w:rPr>
              <w:t xml:space="preserve"> на офіційному сайті МВС за посиланням </w:t>
            </w:r>
            <w:hyperlink r:id="rId17" w:history="1">
              <w:r w:rsidRPr="00341CB9">
                <w:rPr>
                  <w:rStyle w:val="a9"/>
                </w:rPr>
                <w:t>http://wanted.mvs.gov.ua/test/</w:t>
              </w:r>
            </w:hyperlink>
            <w:r w:rsidRPr="00341CB9">
              <w:rPr>
                <w:color w:val="000000"/>
              </w:rPr>
              <w:t>.</w:t>
            </w:r>
          </w:p>
        </w:tc>
      </w:tr>
      <w:tr w:rsidR="00A6780A" w:rsidRPr="00005250" w14:paraId="067C6A51" w14:textId="77777777" w:rsidTr="00FC37A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165B" w14:textId="77777777" w:rsidR="00A6780A" w:rsidRPr="00145A40" w:rsidRDefault="00A6780A" w:rsidP="00FC37A8">
            <w:pPr>
              <w:ind w:left="100"/>
              <w:jc w:val="center"/>
              <w:rPr>
                <w:b/>
                <w:bCs/>
                <w:color w:val="000000"/>
              </w:rPr>
            </w:pPr>
            <w:r w:rsidRPr="00145A40">
              <w:rPr>
                <w:b/>
                <w:bCs/>
                <w:color w:val="00000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66060" w14:textId="77777777" w:rsidR="00A6780A" w:rsidRPr="00005250" w:rsidRDefault="00A6780A" w:rsidP="00FC37A8">
            <w:pPr>
              <w:ind w:left="100"/>
              <w:jc w:val="both"/>
              <w:rPr>
                <w:color w:val="000000"/>
              </w:rPr>
            </w:pPr>
            <w:r w:rsidRPr="00005250">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5ACC0902" w14:textId="77777777" w:rsidR="00A6780A" w:rsidRPr="00145A40" w:rsidRDefault="00A6780A" w:rsidP="00FC37A8">
            <w:pPr>
              <w:ind w:left="100"/>
              <w:jc w:val="both"/>
              <w:rPr>
                <w:b/>
                <w:bCs/>
                <w:color w:val="000000"/>
              </w:rPr>
            </w:pPr>
            <w:r w:rsidRPr="00145A40">
              <w:rPr>
                <w:b/>
                <w:bCs/>
                <w:color w:val="000000"/>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6C2A" w14:textId="77777777" w:rsidR="00A6780A" w:rsidRPr="00145A40" w:rsidRDefault="00A6780A" w:rsidP="00FC37A8">
            <w:pPr>
              <w:ind w:left="100"/>
              <w:jc w:val="both"/>
              <w:rPr>
                <w:b/>
                <w:bCs/>
                <w:color w:val="000000"/>
              </w:rPr>
            </w:pPr>
            <w:r w:rsidRPr="00526E92">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6780A" w:rsidRPr="001D3671" w14:paraId="56F05ACA" w14:textId="77777777" w:rsidTr="00FC37A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5DD8" w14:textId="77777777" w:rsidR="00A6780A" w:rsidRPr="00145A40" w:rsidRDefault="00A6780A" w:rsidP="00FC37A8">
            <w:pPr>
              <w:ind w:left="100"/>
              <w:jc w:val="center"/>
              <w:rPr>
                <w:b/>
                <w:bCs/>
                <w:color w:val="000000"/>
              </w:rPr>
            </w:pPr>
            <w:r w:rsidRPr="00145A40">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81F0E" w14:textId="77777777" w:rsidR="00A6780A" w:rsidRPr="00005250" w:rsidRDefault="00A6780A" w:rsidP="00FC37A8">
            <w:pPr>
              <w:ind w:left="100"/>
              <w:jc w:val="both"/>
              <w:rPr>
                <w:color w:val="000000"/>
              </w:rPr>
            </w:pPr>
            <w:r w:rsidRPr="00005250">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rPr>
              <w:t>.</w:t>
            </w:r>
          </w:p>
          <w:p w14:paraId="6BBC3207" w14:textId="77777777" w:rsidR="00A6780A" w:rsidRPr="00145A40" w:rsidRDefault="00A6780A" w:rsidP="00FC37A8">
            <w:pPr>
              <w:ind w:left="100"/>
              <w:jc w:val="both"/>
              <w:rPr>
                <w:b/>
                <w:bCs/>
                <w:color w:val="000000"/>
              </w:rPr>
            </w:pPr>
            <w:r w:rsidRPr="00145A40">
              <w:rPr>
                <w:b/>
                <w:bCs/>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81D7F" w14:textId="77777777" w:rsidR="00A6780A" w:rsidRPr="00005250" w:rsidRDefault="00A6780A" w:rsidP="00FC37A8">
            <w:pPr>
              <w:ind w:right="140"/>
              <w:jc w:val="both"/>
              <w:rPr>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526E92">
              <w:rPr>
                <w:b/>
                <w:bCs/>
                <w:color w:val="000000"/>
              </w:rPr>
              <w:t xml:space="preserve"> </w:t>
            </w:r>
            <w:r w:rsidRPr="00526E92">
              <w:rPr>
                <w:color w:val="000000"/>
              </w:rPr>
              <w:t xml:space="preserve">про те, що фізична особа, яка підписала тендерну пропозицію, до </w:t>
            </w:r>
            <w:proofErr w:type="spellStart"/>
            <w:r w:rsidRPr="00526E92">
              <w:rPr>
                <w:color w:val="000000"/>
              </w:rPr>
              <w:t>кримiнальної</w:t>
            </w:r>
            <w:proofErr w:type="spellEnd"/>
            <w:r w:rsidRPr="00526E92">
              <w:rPr>
                <w:color w:val="000000"/>
              </w:rPr>
              <w:t xml:space="preserve"> </w:t>
            </w:r>
            <w:proofErr w:type="spellStart"/>
            <w:r w:rsidRPr="00526E92">
              <w:rPr>
                <w:color w:val="000000"/>
              </w:rPr>
              <w:t>вiдповiдальностi</w:t>
            </w:r>
            <w:proofErr w:type="spellEnd"/>
            <w:r w:rsidRPr="00526E92">
              <w:rPr>
                <w:color w:val="000000"/>
              </w:rPr>
              <w:t xml:space="preserve"> не притягується, незнятої чи непогашеної </w:t>
            </w:r>
            <w:proofErr w:type="spellStart"/>
            <w:r w:rsidRPr="00526E92">
              <w:rPr>
                <w:color w:val="000000"/>
              </w:rPr>
              <w:t>судимостi</w:t>
            </w:r>
            <w:proofErr w:type="spellEnd"/>
            <w:r w:rsidRPr="00526E92">
              <w:rPr>
                <w:color w:val="000000"/>
              </w:rPr>
              <w:t xml:space="preserve"> не має та в розшуку не перебуває. Документ повинен бути не більше</w:t>
            </w:r>
            <w:r w:rsidRPr="00341CB9">
              <w:rPr>
                <w:color w:val="000000"/>
              </w:rPr>
              <w:t xml:space="preserve"> </w:t>
            </w:r>
            <w:proofErr w:type="spellStart"/>
            <w:r w:rsidRPr="00341CB9">
              <w:rPr>
                <w:color w:val="000000"/>
              </w:rPr>
              <w:t>тридцятиденної</w:t>
            </w:r>
            <w:proofErr w:type="spellEnd"/>
            <w:r w:rsidRPr="00341CB9">
              <w:rPr>
                <w:color w:val="000000"/>
              </w:rPr>
              <w:t xml:space="preserve"> давнини від дати подання документа. Додатково замовник </w:t>
            </w:r>
            <w:r>
              <w:rPr>
                <w:color w:val="000000"/>
              </w:rPr>
              <w:t>перевіряє</w:t>
            </w:r>
            <w:r w:rsidRPr="00341CB9">
              <w:rPr>
                <w:color w:val="000000"/>
              </w:rPr>
              <w:t xml:space="preserve"> </w:t>
            </w:r>
            <w:r>
              <w:rPr>
                <w:color w:val="000000"/>
              </w:rPr>
              <w:t xml:space="preserve">достовірність </w:t>
            </w:r>
            <w:r w:rsidRPr="00341CB9">
              <w:rPr>
                <w:color w:val="000000"/>
              </w:rPr>
              <w:t>довідк</w:t>
            </w:r>
            <w:r>
              <w:rPr>
                <w:color w:val="000000"/>
              </w:rPr>
              <w:t>и</w:t>
            </w:r>
            <w:r w:rsidRPr="00341CB9">
              <w:rPr>
                <w:color w:val="000000"/>
              </w:rPr>
              <w:t xml:space="preserve"> на офіційному сайті МВС за посиланням </w:t>
            </w:r>
            <w:hyperlink r:id="rId18" w:history="1">
              <w:r w:rsidRPr="00341CB9">
                <w:rPr>
                  <w:rStyle w:val="a9"/>
                </w:rPr>
                <w:t>http://wanted.mvs.gov.ua/test/</w:t>
              </w:r>
            </w:hyperlink>
            <w:r w:rsidRPr="00341CB9">
              <w:rPr>
                <w:color w:val="000000"/>
              </w:rPr>
              <w:t>.</w:t>
            </w:r>
          </w:p>
        </w:tc>
      </w:tr>
      <w:tr w:rsidR="00A6780A" w:rsidRPr="003A0856" w14:paraId="27E3C9BA" w14:textId="77777777" w:rsidTr="00FC37A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E66D" w14:textId="77777777" w:rsidR="00A6780A" w:rsidRPr="00145A40" w:rsidRDefault="00A6780A" w:rsidP="00FC37A8">
            <w:pPr>
              <w:ind w:left="100"/>
              <w:jc w:val="center"/>
              <w:rPr>
                <w:b/>
                <w:bCs/>
                <w:color w:val="000000"/>
              </w:rPr>
            </w:pPr>
            <w:r w:rsidRPr="00145A40">
              <w:rPr>
                <w:b/>
                <w:bCs/>
                <w:color w:val="000000"/>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C4C8" w14:textId="77777777" w:rsidR="00A6780A" w:rsidRPr="00005250" w:rsidRDefault="00A6780A" w:rsidP="00FC37A8">
            <w:pPr>
              <w:ind w:left="140" w:right="140"/>
              <w:jc w:val="both"/>
              <w:rPr>
                <w:color w:val="000000"/>
              </w:rPr>
            </w:pPr>
            <w:r w:rsidRPr="00005250">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81CF6AF" w14:textId="77777777" w:rsidR="00A6780A" w:rsidRPr="00145A40" w:rsidRDefault="00A6780A" w:rsidP="00FC37A8">
            <w:pPr>
              <w:ind w:right="140"/>
              <w:jc w:val="both"/>
              <w:rPr>
                <w:b/>
                <w:bCs/>
                <w:color w:val="000000"/>
              </w:rPr>
            </w:pPr>
            <w:r>
              <w:rPr>
                <w:b/>
                <w:bCs/>
                <w:color w:val="000000"/>
              </w:rPr>
              <w:t xml:space="preserve">  </w:t>
            </w:r>
            <w:r w:rsidRPr="00145A40">
              <w:rPr>
                <w:b/>
                <w:bCs/>
                <w:color w:val="000000"/>
              </w:rPr>
              <w:t>(пункт 13 частини 1 статті 17 Закону)</w:t>
            </w:r>
          </w:p>
          <w:p w14:paraId="0A30831A" w14:textId="77777777" w:rsidR="00A6780A" w:rsidRPr="00005250" w:rsidRDefault="00A6780A" w:rsidP="00FC37A8">
            <w:pPr>
              <w:ind w:left="100"/>
              <w:jc w:val="both"/>
              <w:rPr>
                <w:color w:val="000000"/>
              </w:rPr>
            </w:pPr>
            <w:r w:rsidRPr="00005250">
              <w:rPr>
                <w:color w:val="000000"/>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222BD" w14:textId="77777777" w:rsidR="00A6780A" w:rsidRPr="00D00F08" w:rsidRDefault="00A6780A" w:rsidP="00FC37A8">
            <w:pPr>
              <w:ind w:right="140"/>
              <w:jc w:val="both"/>
              <w:textAlignment w:val="baseline"/>
              <w:rPr>
                <w:b/>
                <w:bCs/>
                <w:color w:val="000000"/>
              </w:rPr>
            </w:pPr>
            <w:r w:rsidRPr="00D00F08">
              <w:rPr>
                <w:b/>
                <w:bCs/>
                <w:color w:val="000000"/>
              </w:rPr>
              <w:t xml:space="preserve">Замовник самостійно перевіряє інформацію, що є доступною в електронній системі </w:t>
            </w:r>
            <w:proofErr w:type="spellStart"/>
            <w:r w:rsidRPr="00D00F08">
              <w:rPr>
                <w:b/>
                <w:bCs/>
                <w:color w:val="000000"/>
              </w:rPr>
              <w:t>закупівель</w:t>
            </w:r>
            <w:proofErr w:type="spellEnd"/>
            <w:r w:rsidRPr="00D00F08">
              <w:rPr>
                <w:b/>
                <w:bCs/>
                <w:color w:val="000000"/>
              </w:rPr>
              <w:t>.</w:t>
            </w:r>
          </w:p>
          <w:p w14:paraId="729B592A" w14:textId="77777777" w:rsidR="00A6780A" w:rsidRPr="00E433C0" w:rsidRDefault="00A6780A" w:rsidP="00FC37A8">
            <w:pPr>
              <w:jc w:val="both"/>
              <w:rPr>
                <w:i/>
                <w:iCs/>
                <w:color w:val="000000"/>
              </w:rPr>
            </w:pPr>
            <w:r w:rsidRPr="00E433C0">
              <w:rPr>
                <w:i/>
                <w:iCs/>
                <w:color w:val="000000"/>
              </w:rPr>
              <w:t xml:space="preserve">Щодо переможця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CB89C6A" w14:textId="77777777" w:rsidR="00A6780A" w:rsidRDefault="00A6780A" w:rsidP="00FC37A8">
            <w:pPr>
              <w:jc w:val="both"/>
              <w:rPr>
                <w:i/>
                <w:iCs/>
                <w:color w:val="000000"/>
              </w:rPr>
            </w:pPr>
            <w:r w:rsidRPr="00E433C0">
              <w:rPr>
                <w:i/>
                <w:iCs/>
                <w:color w:val="000000"/>
              </w:rPr>
              <w:t xml:space="preserve">Переможець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61557E86" w14:textId="77777777" w:rsidR="00A6780A" w:rsidRPr="004A0262" w:rsidRDefault="00A6780A" w:rsidP="00FC37A8">
            <w:pPr>
              <w:jc w:val="both"/>
              <w:rPr>
                <w:i/>
                <w:iCs/>
                <w:color w:val="000000"/>
              </w:rPr>
            </w:pPr>
            <w:r w:rsidRPr="005C4075">
              <w:rPr>
                <w:i/>
                <w:iCs/>
                <w:color w:val="000000"/>
              </w:rPr>
              <w:t xml:space="preserve">У випадку якщо в електронній системі </w:t>
            </w:r>
            <w:proofErr w:type="spellStart"/>
            <w:r w:rsidRPr="005C4075">
              <w:rPr>
                <w:i/>
                <w:iCs/>
                <w:color w:val="000000"/>
              </w:rPr>
              <w:t>закупівель</w:t>
            </w:r>
            <w:proofErr w:type="spellEnd"/>
            <w:r w:rsidRPr="005C4075">
              <w:rPr>
                <w:i/>
                <w:i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6780A" w:rsidRPr="003A0856" w14:paraId="04309688" w14:textId="77777777" w:rsidTr="00FC37A8">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E9F63" w14:textId="77777777" w:rsidR="00A6780A" w:rsidRPr="00145A40" w:rsidRDefault="00A6780A" w:rsidP="00FC37A8">
            <w:pPr>
              <w:ind w:left="100"/>
              <w:jc w:val="center"/>
              <w:rPr>
                <w:b/>
                <w:bCs/>
                <w:color w:val="000000"/>
              </w:rPr>
            </w:pPr>
            <w:r w:rsidRPr="00145A40">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5895B" w14:textId="77777777" w:rsidR="00A6780A" w:rsidRPr="00005250" w:rsidRDefault="00A6780A" w:rsidP="00FC37A8">
            <w:pPr>
              <w:ind w:left="100"/>
              <w:jc w:val="both"/>
              <w:rPr>
                <w:color w:val="000000"/>
              </w:rPr>
            </w:pPr>
            <w:r w:rsidRPr="00005250">
              <w:rPr>
                <w:color w:val="000000"/>
              </w:rPr>
              <w:t xml:space="preserve">Учасник процедури закупівлі не виконав свої зобов’язання за раніше укладеним з замовником договором про </w:t>
            </w:r>
            <w:r w:rsidRPr="00005250">
              <w:rPr>
                <w:color w:val="000000"/>
              </w:rPr>
              <w:lastRenderedPageBreak/>
              <w:t>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DA35395" w14:textId="77777777" w:rsidR="00A6780A" w:rsidRPr="00145A40" w:rsidRDefault="00A6780A" w:rsidP="00FC37A8">
            <w:pPr>
              <w:ind w:left="100"/>
              <w:jc w:val="both"/>
              <w:rPr>
                <w:b/>
                <w:bCs/>
                <w:color w:val="000000"/>
              </w:rPr>
            </w:pPr>
            <w:r w:rsidRPr="00145A40">
              <w:rPr>
                <w:b/>
                <w:bCs/>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A47C7" w14:textId="77777777" w:rsidR="00A6780A" w:rsidRPr="00005250" w:rsidRDefault="00A6780A" w:rsidP="00FC37A8">
            <w:pPr>
              <w:ind w:left="140" w:right="140"/>
              <w:jc w:val="both"/>
              <w:rPr>
                <w:color w:val="000000"/>
              </w:rPr>
            </w:pPr>
            <w:r w:rsidRPr="00145A40">
              <w:rPr>
                <w:b/>
                <w:bCs/>
                <w:color w:val="000000"/>
              </w:rPr>
              <w:lastRenderedPageBreak/>
              <w:t>Довідка в довільній формі</w:t>
            </w:r>
            <w:r w:rsidRPr="00005250">
              <w:rPr>
                <w:color w:val="000000"/>
              </w:rPr>
              <w:t xml:space="preserve">, яка </w:t>
            </w:r>
            <w:r w:rsidRPr="00526E92">
              <w:rPr>
                <w:color w:val="000000"/>
              </w:rPr>
              <w:t xml:space="preserve">містить інформацію про те, що між переможцем та замовником раніше не </w:t>
            </w:r>
            <w:r w:rsidRPr="00526E92">
              <w:rPr>
                <w:color w:val="000000"/>
              </w:rPr>
              <w:lastRenderedPageBreak/>
              <w:t>було укладено договорів або про те, що переможець процедури закупівлі виконав свої зобов’язання</w:t>
            </w:r>
            <w:r w:rsidRPr="00005250">
              <w:rPr>
                <w:color w:val="000000"/>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rPr>
              <w:t xml:space="preserve"> або довідка з інформацією про те, що він </w:t>
            </w:r>
            <w:r w:rsidRPr="00C3084C">
              <w:rPr>
                <w:color w:val="000000"/>
              </w:rPr>
              <w:t>нада</w:t>
            </w:r>
            <w:r>
              <w:rPr>
                <w:color w:val="000000"/>
              </w:rPr>
              <w:t>в</w:t>
            </w:r>
            <w:r w:rsidRPr="00C3084C">
              <w:rPr>
                <w:color w:val="000000"/>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color w:val="000000"/>
              </w:rPr>
              <w:t>.</w:t>
            </w:r>
          </w:p>
        </w:tc>
      </w:tr>
    </w:tbl>
    <w:p w14:paraId="570B8EFC" w14:textId="77777777" w:rsidR="00A6780A" w:rsidRPr="00145A40" w:rsidRDefault="00A6780A" w:rsidP="00A6780A">
      <w:pPr>
        <w:shd w:val="clear" w:color="auto" w:fill="FFFFFF"/>
        <w:spacing w:before="240"/>
        <w:rPr>
          <w:b/>
          <w:bCs/>
          <w:color w:val="000000"/>
        </w:rPr>
      </w:pPr>
      <w:r w:rsidRPr="00145A40">
        <w:rPr>
          <w:b/>
          <w:bCs/>
          <w:color w:val="000000"/>
        </w:rPr>
        <w:lastRenderedPageBreak/>
        <w:t>4. Інша інформація</w:t>
      </w:r>
      <w:r>
        <w:rPr>
          <w:b/>
          <w:bCs/>
          <w:color w:val="000000"/>
        </w:rPr>
        <w:t xml:space="preserve"> встановлена відповідно до законодавства</w:t>
      </w:r>
      <w:r w:rsidRPr="00145A40">
        <w:rPr>
          <w:b/>
          <w:bCs/>
          <w:color w:val="000000"/>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10099"/>
      </w:tblGrid>
      <w:tr w:rsidR="00A6780A" w:rsidRPr="00005250" w14:paraId="53AC3801" w14:textId="77777777" w:rsidTr="00FC37A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79407F" w14:textId="77777777" w:rsidR="00A6780A" w:rsidRPr="00145A40" w:rsidRDefault="00A6780A" w:rsidP="00FC37A8">
            <w:pPr>
              <w:ind w:left="100"/>
              <w:jc w:val="center"/>
              <w:rPr>
                <w:b/>
                <w:bCs/>
                <w:color w:val="000000"/>
              </w:rPr>
            </w:pPr>
            <w:r w:rsidRPr="00145A40">
              <w:rPr>
                <w:b/>
                <w:bCs/>
                <w:color w:val="000000"/>
              </w:rPr>
              <w:t>Інші документи від Учасника:</w:t>
            </w:r>
          </w:p>
        </w:tc>
      </w:tr>
      <w:tr w:rsidR="00A6780A" w:rsidRPr="003A0856" w14:paraId="640DBAFC" w14:textId="77777777" w:rsidTr="00FC37A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D5F8C" w14:textId="77777777" w:rsidR="00A6780A" w:rsidRPr="00145A40" w:rsidRDefault="00A6780A" w:rsidP="00FC37A8">
            <w:pPr>
              <w:ind w:left="100"/>
              <w:rPr>
                <w:b/>
                <w:bCs/>
                <w:color w:val="000000"/>
              </w:rPr>
            </w:pPr>
            <w:r>
              <w:rPr>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747E3" w14:textId="77777777" w:rsidR="00A6780A" w:rsidRPr="00005250" w:rsidRDefault="00A6780A" w:rsidP="00FC37A8">
            <w:pPr>
              <w:ind w:left="100"/>
              <w:jc w:val="both"/>
              <w:rPr>
                <w:color w:val="000000"/>
              </w:rPr>
            </w:pPr>
            <w:r w:rsidRPr="00005250">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6780A" w:rsidRPr="00F1417E" w14:paraId="22A0D405" w14:textId="77777777" w:rsidTr="00FC37A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B488F" w14:textId="77777777" w:rsidR="00A6780A" w:rsidRPr="00145A40" w:rsidRDefault="00A6780A" w:rsidP="00FC37A8">
            <w:pPr>
              <w:spacing w:before="240"/>
              <w:ind w:left="100"/>
              <w:rPr>
                <w:b/>
                <w:bCs/>
                <w:color w:val="000000"/>
              </w:rPr>
            </w:pPr>
            <w:r>
              <w:rPr>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8F2E" w14:textId="77777777" w:rsidR="00A6780A" w:rsidRPr="008C4442" w:rsidRDefault="00A6780A" w:rsidP="00FC37A8">
            <w:pPr>
              <w:ind w:left="120" w:right="120" w:hanging="20"/>
              <w:jc w:val="both"/>
              <w:rPr>
                <w:b/>
                <w:bCs/>
                <w:color w:val="000000"/>
              </w:rPr>
            </w:pPr>
            <w:r w:rsidRPr="008C4442">
              <w:rPr>
                <w:rStyle w:val="aa"/>
                <w:b w:val="0"/>
                <w:bCs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4442">
              <w:rPr>
                <w:rStyle w:val="aa"/>
                <w:b w:val="0"/>
                <w:bCs w:val="0"/>
                <w:i/>
                <w:iCs/>
              </w:rPr>
              <w:t>Замість довідки довільної форми учасник може надати чинну ліцензію або документ дозвільного характеру</w:t>
            </w:r>
          </w:p>
        </w:tc>
      </w:tr>
    </w:tbl>
    <w:p w14:paraId="0EF2847C" w14:textId="77777777" w:rsidR="00A6780A" w:rsidRPr="00D05C71" w:rsidRDefault="00A6780A" w:rsidP="00A6780A">
      <w:pPr>
        <w:jc w:val="both"/>
        <w:rPr>
          <w:b/>
          <w:bCs/>
          <w:highlight w:val="yellow"/>
        </w:rPr>
      </w:pPr>
    </w:p>
    <w:p w14:paraId="365A61FC" w14:textId="16E17C5B" w:rsidR="00FA1E9A" w:rsidRDefault="00FA1E9A"/>
    <w:p w14:paraId="636C6455" w14:textId="5051F056" w:rsidR="00D95E97" w:rsidRDefault="00D95E97"/>
    <w:p w14:paraId="727DFCD0" w14:textId="0CC40F98" w:rsidR="00D95E97" w:rsidRDefault="00D95E97"/>
    <w:p w14:paraId="5896FB7B" w14:textId="1B629563" w:rsidR="00D95E97" w:rsidRDefault="00D95E97"/>
    <w:p w14:paraId="3009C6EA" w14:textId="7FEFE4DB" w:rsidR="00D95E97" w:rsidRDefault="00D95E97"/>
    <w:p w14:paraId="312BB32D" w14:textId="5429B8A2" w:rsidR="00D95E97" w:rsidRDefault="00D95E97"/>
    <w:p w14:paraId="5F9D0F18" w14:textId="768D0BAE" w:rsidR="00D95E97" w:rsidRDefault="00D95E97"/>
    <w:p w14:paraId="1C061989" w14:textId="5BEAFEB7" w:rsidR="00D95E97" w:rsidRDefault="00D95E97"/>
    <w:p w14:paraId="613A89B2" w14:textId="0619121C" w:rsidR="00D95E97" w:rsidRDefault="00D95E97"/>
    <w:p w14:paraId="0AD869BB" w14:textId="6CE659D2" w:rsidR="00D95E97" w:rsidRDefault="00D95E97"/>
    <w:p w14:paraId="5C10C912" w14:textId="474F3319" w:rsidR="00D95E97" w:rsidRDefault="00D95E97"/>
    <w:p w14:paraId="446821CB" w14:textId="371E1048" w:rsidR="00D95E97" w:rsidRDefault="00D95E97"/>
    <w:p w14:paraId="17635A99" w14:textId="2EDC82D8" w:rsidR="00D95E97" w:rsidRDefault="00D95E97"/>
    <w:p w14:paraId="5C9468CA" w14:textId="77777777" w:rsidR="00D95E97" w:rsidRDefault="00D95E97"/>
    <w:tbl>
      <w:tblPr>
        <w:tblW w:w="0" w:type="auto"/>
        <w:jc w:val="right"/>
        <w:tblLook w:val="04A0" w:firstRow="1" w:lastRow="0" w:firstColumn="1" w:lastColumn="0" w:noHBand="0" w:noVBand="1"/>
      </w:tblPr>
      <w:tblGrid>
        <w:gridCol w:w="5352"/>
      </w:tblGrid>
      <w:tr w:rsidR="00A6780A" w:rsidRPr="002125F9" w14:paraId="4D54632D" w14:textId="77777777" w:rsidTr="00FC37A8">
        <w:trPr>
          <w:trHeight w:val="1975"/>
          <w:jc w:val="right"/>
        </w:trPr>
        <w:tc>
          <w:tcPr>
            <w:tcW w:w="5352" w:type="dxa"/>
            <w:shd w:val="clear" w:color="auto" w:fill="auto"/>
          </w:tcPr>
          <w:p w14:paraId="4F9D4143" w14:textId="77777777" w:rsidR="00A6780A" w:rsidRPr="002125F9" w:rsidRDefault="00A6780A" w:rsidP="00FC37A8">
            <w:pPr>
              <w:shd w:val="clear" w:color="auto" w:fill="FFFFFF"/>
              <w:jc w:val="right"/>
              <w:rPr>
                <w:b/>
                <w:i/>
                <w:noProof/>
              </w:rPr>
            </w:pPr>
            <w:bookmarkStart w:id="6" w:name="_Hlk95916510"/>
            <w:r w:rsidRPr="002125F9">
              <w:rPr>
                <w:b/>
                <w:i/>
                <w:noProof/>
              </w:rPr>
              <w:lastRenderedPageBreak/>
              <w:t>Додаток 3</w:t>
            </w:r>
          </w:p>
          <w:p w14:paraId="5EDD7736" w14:textId="77777777" w:rsidR="00A6780A" w:rsidRPr="002125F9" w:rsidRDefault="00A6780A" w:rsidP="00FC37A8">
            <w:pPr>
              <w:shd w:val="clear" w:color="auto" w:fill="FFFFFF"/>
              <w:jc w:val="right"/>
              <w:rPr>
                <w:i/>
                <w:noProof/>
              </w:rPr>
            </w:pPr>
            <w:r w:rsidRPr="002125F9">
              <w:rPr>
                <w:i/>
                <w:noProof/>
              </w:rPr>
              <w:t>до тендерної документації на</w:t>
            </w:r>
          </w:p>
          <w:p w14:paraId="7237032C" w14:textId="77777777" w:rsidR="008C4442" w:rsidRPr="008C4442" w:rsidRDefault="00A6780A" w:rsidP="008C4442">
            <w:pPr>
              <w:jc w:val="right"/>
              <w:rPr>
                <w:i/>
                <w:iCs/>
                <w:color w:val="000000"/>
              </w:rPr>
            </w:pPr>
            <w:r w:rsidRPr="002125F9">
              <w:rPr>
                <w:i/>
                <w:noProof/>
              </w:rPr>
              <w:t xml:space="preserve">закупівлю послуг – ДК 021:2015 - </w:t>
            </w:r>
            <w:r w:rsidR="008C4442" w:rsidRPr="008C4442">
              <w:rPr>
                <w:i/>
                <w:iCs/>
                <w:color w:val="000000"/>
              </w:rPr>
              <w:t xml:space="preserve">50430000-8 </w:t>
            </w:r>
          </w:p>
          <w:p w14:paraId="4381B22F" w14:textId="77777777" w:rsidR="008C4442" w:rsidRPr="008C4442" w:rsidRDefault="008C4442" w:rsidP="008C4442">
            <w:pPr>
              <w:jc w:val="right"/>
              <w:rPr>
                <w:i/>
                <w:iCs/>
              </w:rPr>
            </w:pPr>
            <w:r w:rsidRPr="008C4442">
              <w:rPr>
                <w:i/>
                <w:iCs/>
                <w:color w:val="000000"/>
              </w:rPr>
              <w:t>«</w:t>
            </w:r>
            <w:r w:rsidRPr="008C4442">
              <w:rPr>
                <w:i/>
                <w:iCs/>
              </w:rPr>
              <w:t xml:space="preserve">Послуги з ремонтування і технічного </w:t>
            </w:r>
          </w:p>
          <w:p w14:paraId="619D9102" w14:textId="77777777" w:rsidR="008C4442" w:rsidRPr="008C4442" w:rsidRDefault="008C4442" w:rsidP="008C4442">
            <w:pPr>
              <w:jc w:val="right"/>
              <w:rPr>
                <w:i/>
                <w:iCs/>
                <w:color w:val="000000"/>
              </w:rPr>
            </w:pPr>
            <w:r w:rsidRPr="008C4442">
              <w:rPr>
                <w:i/>
                <w:iCs/>
              </w:rPr>
              <w:t>обслуговування високоточного обладнання</w:t>
            </w:r>
            <w:r w:rsidRPr="008C4442">
              <w:rPr>
                <w:i/>
                <w:iCs/>
                <w:color w:val="000000"/>
              </w:rPr>
              <w:t xml:space="preserve">» </w:t>
            </w:r>
          </w:p>
          <w:bookmarkEnd w:id="6"/>
          <w:p w14:paraId="71334495" w14:textId="32508FF1" w:rsidR="008C4442" w:rsidRPr="002125F9" w:rsidRDefault="008C4442" w:rsidP="008C4442">
            <w:pPr>
              <w:shd w:val="clear" w:color="auto" w:fill="FFFFFF"/>
              <w:jc w:val="right"/>
              <w:rPr>
                <w:i/>
                <w:noProof/>
              </w:rPr>
            </w:pPr>
          </w:p>
          <w:p w14:paraId="27B10688" w14:textId="1B882C16" w:rsidR="00A6780A" w:rsidRPr="002125F9" w:rsidRDefault="00A6780A" w:rsidP="00FC37A8">
            <w:pPr>
              <w:shd w:val="clear" w:color="auto" w:fill="FFFFFF"/>
              <w:jc w:val="right"/>
              <w:rPr>
                <w:i/>
                <w:noProof/>
              </w:rPr>
            </w:pPr>
          </w:p>
        </w:tc>
      </w:tr>
    </w:tbl>
    <w:p w14:paraId="74443237" w14:textId="77777777" w:rsidR="008604DB" w:rsidRPr="0079020C" w:rsidRDefault="008604DB" w:rsidP="008604DB">
      <w:pPr>
        <w:jc w:val="center"/>
        <w:rPr>
          <w:b/>
          <w:sz w:val="32"/>
          <w:szCs w:val="32"/>
        </w:rPr>
      </w:pPr>
      <w:r w:rsidRPr="0079020C">
        <w:rPr>
          <w:b/>
          <w:sz w:val="32"/>
          <w:szCs w:val="32"/>
        </w:rPr>
        <w:t>Технічна специфікація</w:t>
      </w:r>
    </w:p>
    <w:p w14:paraId="77476C13" w14:textId="77777777" w:rsidR="008604DB" w:rsidRDefault="008604DB" w:rsidP="008604DB">
      <w:pPr>
        <w:suppressAutoHyphens/>
        <w:jc w:val="center"/>
        <w:rPr>
          <w:rFonts w:eastAsia="Calibri"/>
          <w:b/>
          <w:color w:val="000000"/>
          <w:lang w:eastAsia="ar-SA"/>
        </w:rPr>
      </w:pPr>
    </w:p>
    <w:p w14:paraId="0A0A1E1A" w14:textId="60354D13" w:rsidR="008604DB" w:rsidRDefault="008604DB" w:rsidP="008604DB">
      <w:pPr>
        <w:shd w:val="clear" w:color="auto" w:fill="FFFFFF"/>
        <w:jc w:val="both"/>
        <w:textAlignment w:val="baseline"/>
        <w:rPr>
          <w:b/>
          <w:bCs/>
          <w:color w:val="000000"/>
        </w:rPr>
      </w:pPr>
      <w:r>
        <w:rPr>
          <w:rFonts w:eastAsia="Calibri"/>
          <w:b/>
          <w:color w:val="000000"/>
          <w:lang w:eastAsia="ar-SA"/>
        </w:rPr>
        <w:t xml:space="preserve">Послуги з </w:t>
      </w:r>
      <w:r w:rsidRPr="00936CD3">
        <w:rPr>
          <w:b/>
          <w:bCs/>
          <w:color w:val="000000"/>
        </w:rPr>
        <w:t xml:space="preserve">калібрування засобів вимірювальної техніки  -  </w:t>
      </w:r>
      <w:r w:rsidR="000836E8">
        <w:rPr>
          <w:b/>
          <w:bCs/>
          <w:color w:val="000000"/>
        </w:rPr>
        <w:t>2</w:t>
      </w:r>
      <w:r w:rsidR="00A76B89">
        <w:rPr>
          <w:b/>
          <w:bCs/>
          <w:color w:val="000000"/>
        </w:rPr>
        <w:t>4</w:t>
      </w:r>
      <w:r w:rsidRPr="00936CD3">
        <w:rPr>
          <w:b/>
          <w:bCs/>
          <w:color w:val="000000"/>
        </w:rPr>
        <w:t xml:space="preserve"> штук</w:t>
      </w:r>
      <w:r w:rsidR="00A76B89">
        <w:rPr>
          <w:b/>
          <w:bCs/>
          <w:color w:val="000000"/>
        </w:rPr>
        <w:t>и</w:t>
      </w:r>
      <w:r>
        <w:rPr>
          <w:b/>
          <w:bCs/>
          <w:color w:val="000000"/>
        </w:rPr>
        <w:t xml:space="preserve">  </w:t>
      </w:r>
    </w:p>
    <w:p w14:paraId="41316F09" w14:textId="77777777" w:rsidR="008604DB" w:rsidRPr="001F18D4" w:rsidRDefault="008604DB" w:rsidP="008604DB">
      <w:pPr>
        <w:shd w:val="clear" w:color="auto" w:fill="FFFFFF"/>
        <w:jc w:val="both"/>
        <w:textAlignment w:val="baseline"/>
        <w:rPr>
          <w:rFonts w:eastAsia="Calibri"/>
          <w:lang w:eastAsia="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74"/>
        <w:gridCol w:w="1124"/>
        <w:gridCol w:w="2756"/>
        <w:gridCol w:w="1226"/>
        <w:gridCol w:w="1954"/>
      </w:tblGrid>
      <w:tr w:rsidR="000836E8" w:rsidRPr="00936CD3" w14:paraId="0FFCA461" w14:textId="77777777" w:rsidTr="00FC37A8">
        <w:trPr>
          <w:trHeight w:val="1337"/>
        </w:trPr>
        <w:tc>
          <w:tcPr>
            <w:tcW w:w="282" w:type="pct"/>
            <w:vAlign w:val="center"/>
          </w:tcPr>
          <w:p w14:paraId="2D6514EC" w14:textId="77777777" w:rsidR="000836E8" w:rsidRPr="00936CD3" w:rsidRDefault="000836E8" w:rsidP="00FC37A8">
            <w:pPr>
              <w:jc w:val="center"/>
              <w:rPr>
                <w:b/>
              </w:rPr>
            </w:pPr>
            <w:r w:rsidRPr="00936CD3">
              <w:rPr>
                <w:b/>
              </w:rPr>
              <w:t>№ з/п</w:t>
            </w:r>
          </w:p>
        </w:tc>
        <w:tc>
          <w:tcPr>
            <w:tcW w:w="1365" w:type="pct"/>
            <w:vAlign w:val="center"/>
          </w:tcPr>
          <w:p w14:paraId="19E06985" w14:textId="77777777" w:rsidR="000836E8" w:rsidRPr="00936CD3" w:rsidRDefault="000836E8" w:rsidP="00FC37A8">
            <w:pPr>
              <w:jc w:val="center"/>
              <w:rPr>
                <w:b/>
              </w:rPr>
            </w:pPr>
            <w:r w:rsidRPr="00936CD3">
              <w:rPr>
                <w:b/>
              </w:rPr>
              <w:t>Найменування ЗВТ</w:t>
            </w:r>
          </w:p>
        </w:tc>
        <w:tc>
          <w:tcPr>
            <w:tcW w:w="534" w:type="pct"/>
            <w:vAlign w:val="center"/>
          </w:tcPr>
          <w:p w14:paraId="513CC73E" w14:textId="77777777" w:rsidR="000836E8" w:rsidRPr="00936CD3" w:rsidRDefault="000836E8" w:rsidP="00FC37A8">
            <w:pPr>
              <w:jc w:val="center"/>
              <w:rPr>
                <w:b/>
              </w:rPr>
            </w:pPr>
            <w:r w:rsidRPr="00936CD3">
              <w:rPr>
                <w:b/>
              </w:rPr>
              <w:t>Тип ЗВТ</w:t>
            </w:r>
          </w:p>
        </w:tc>
        <w:tc>
          <w:tcPr>
            <w:tcW w:w="1309" w:type="pct"/>
            <w:vAlign w:val="center"/>
          </w:tcPr>
          <w:p w14:paraId="23B46AA5" w14:textId="77777777" w:rsidR="000836E8" w:rsidRPr="00936CD3" w:rsidRDefault="000836E8" w:rsidP="00FC37A8">
            <w:pPr>
              <w:jc w:val="center"/>
              <w:rPr>
                <w:b/>
              </w:rPr>
            </w:pPr>
            <w:r w:rsidRPr="00936CD3">
              <w:rPr>
                <w:b/>
              </w:rPr>
              <w:t>Метрологічні характеристики (діапазон, невизначеність)</w:t>
            </w:r>
          </w:p>
        </w:tc>
        <w:tc>
          <w:tcPr>
            <w:tcW w:w="582" w:type="pct"/>
            <w:vAlign w:val="center"/>
          </w:tcPr>
          <w:p w14:paraId="5B6BFC9A" w14:textId="77777777" w:rsidR="000836E8" w:rsidRPr="00936CD3" w:rsidRDefault="000836E8" w:rsidP="00FC37A8">
            <w:pPr>
              <w:jc w:val="center"/>
              <w:rPr>
                <w:b/>
              </w:rPr>
            </w:pPr>
            <w:r w:rsidRPr="00936CD3">
              <w:rPr>
                <w:b/>
              </w:rPr>
              <w:t>Кіль</w:t>
            </w:r>
            <w:r>
              <w:rPr>
                <w:b/>
              </w:rPr>
              <w:t>-</w:t>
            </w:r>
            <w:r w:rsidRPr="00936CD3">
              <w:rPr>
                <w:b/>
              </w:rPr>
              <w:t>кість</w:t>
            </w:r>
          </w:p>
        </w:tc>
        <w:tc>
          <w:tcPr>
            <w:tcW w:w="928" w:type="pct"/>
          </w:tcPr>
          <w:p w14:paraId="58C696C8" w14:textId="77777777" w:rsidR="000836E8" w:rsidRPr="00936CD3" w:rsidRDefault="000836E8" w:rsidP="00FC37A8">
            <w:pPr>
              <w:jc w:val="center"/>
              <w:rPr>
                <w:b/>
              </w:rPr>
            </w:pPr>
          </w:p>
          <w:p w14:paraId="559353A4" w14:textId="77777777" w:rsidR="000836E8" w:rsidRPr="00936CD3" w:rsidRDefault="000836E8" w:rsidP="00FC37A8">
            <w:pPr>
              <w:jc w:val="center"/>
              <w:rPr>
                <w:b/>
              </w:rPr>
            </w:pPr>
            <w:r w:rsidRPr="00936CD3">
              <w:rPr>
                <w:b/>
              </w:rPr>
              <w:t>Найменування послуги</w:t>
            </w:r>
          </w:p>
        </w:tc>
      </w:tr>
      <w:tr w:rsidR="000836E8" w:rsidRPr="00936CD3" w14:paraId="6B4C9014" w14:textId="77777777" w:rsidTr="00FC37A8">
        <w:trPr>
          <w:trHeight w:val="203"/>
        </w:trPr>
        <w:tc>
          <w:tcPr>
            <w:tcW w:w="282" w:type="pct"/>
            <w:vAlign w:val="center"/>
          </w:tcPr>
          <w:p w14:paraId="6A3AE2FF" w14:textId="77777777" w:rsidR="000836E8" w:rsidRPr="00936CD3" w:rsidRDefault="000836E8" w:rsidP="00FC37A8">
            <w:pPr>
              <w:jc w:val="center"/>
            </w:pPr>
            <w:r w:rsidRPr="00936CD3">
              <w:t>1</w:t>
            </w:r>
          </w:p>
        </w:tc>
        <w:tc>
          <w:tcPr>
            <w:tcW w:w="1365" w:type="pct"/>
            <w:vAlign w:val="center"/>
          </w:tcPr>
          <w:p w14:paraId="70232E98" w14:textId="77777777" w:rsidR="000836E8" w:rsidRPr="00936CD3" w:rsidRDefault="000836E8" w:rsidP="00FC37A8">
            <w:pPr>
              <w:jc w:val="center"/>
            </w:pPr>
            <w:r w:rsidRPr="00936CD3">
              <w:t>2</w:t>
            </w:r>
          </w:p>
        </w:tc>
        <w:tc>
          <w:tcPr>
            <w:tcW w:w="534" w:type="pct"/>
            <w:vAlign w:val="center"/>
          </w:tcPr>
          <w:p w14:paraId="10BF74E2" w14:textId="77777777" w:rsidR="000836E8" w:rsidRPr="00936CD3" w:rsidRDefault="000836E8" w:rsidP="00FC37A8">
            <w:pPr>
              <w:jc w:val="center"/>
            </w:pPr>
            <w:r w:rsidRPr="00936CD3">
              <w:t>3</w:t>
            </w:r>
          </w:p>
        </w:tc>
        <w:tc>
          <w:tcPr>
            <w:tcW w:w="1309" w:type="pct"/>
            <w:vAlign w:val="center"/>
          </w:tcPr>
          <w:p w14:paraId="1BF3B8BA" w14:textId="77777777" w:rsidR="000836E8" w:rsidRPr="00936CD3" w:rsidRDefault="000836E8" w:rsidP="00FC37A8">
            <w:pPr>
              <w:jc w:val="center"/>
            </w:pPr>
            <w:r w:rsidRPr="00936CD3">
              <w:t>4</w:t>
            </w:r>
          </w:p>
        </w:tc>
        <w:tc>
          <w:tcPr>
            <w:tcW w:w="582" w:type="pct"/>
            <w:vAlign w:val="center"/>
          </w:tcPr>
          <w:p w14:paraId="70027B01" w14:textId="77777777" w:rsidR="000836E8" w:rsidRPr="00936CD3" w:rsidRDefault="000836E8" w:rsidP="00FC37A8">
            <w:pPr>
              <w:jc w:val="center"/>
            </w:pPr>
            <w:r w:rsidRPr="00936CD3">
              <w:t>5</w:t>
            </w:r>
          </w:p>
        </w:tc>
        <w:tc>
          <w:tcPr>
            <w:tcW w:w="928" w:type="pct"/>
          </w:tcPr>
          <w:p w14:paraId="2A35C17D" w14:textId="77777777" w:rsidR="000836E8" w:rsidRPr="00E43845" w:rsidRDefault="000836E8" w:rsidP="00FC37A8">
            <w:pPr>
              <w:jc w:val="center"/>
            </w:pPr>
            <w:r>
              <w:t>6</w:t>
            </w:r>
          </w:p>
        </w:tc>
      </w:tr>
      <w:tr w:rsidR="000836E8" w:rsidRPr="00936CD3" w14:paraId="4D90FCAD" w14:textId="77777777" w:rsidTr="00FC37A8">
        <w:trPr>
          <w:trHeight w:val="806"/>
        </w:trPr>
        <w:tc>
          <w:tcPr>
            <w:tcW w:w="282" w:type="pct"/>
            <w:vAlign w:val="center"/>
          </w:tcPr>
          <w:p w14:paraId="73404DE4" w14:textId="77777777" w:rsidR="000836E8" w:rsidRPr="00596471" w:rsidRDefault="000836E8" w:rsidP="00FC37A8">
            <w:pPr>
              <w:jc w:val="center"/>
            </w:pPr>
            <w:r w:rsidRPr="00596471">
              <w:t>1</w:t>
            </w:r>
          </w:p>
        </w:tc>
        <w:tc>
          <w:tcPr>
            <w:tcW w:w="1365" w:type="pct"/>
            <w:vAlign w:val="center"/>
          </w:tcPr>
          <w:p w14:paraId="04F92323" w14:textId="77777777" w:rsidR="000836E8" w:rsidRPr="00596471" w:rsidRDefault="000836E8" w:rsidP="00FC37A8">
            <w:pPr>
              <w:rPr>
                <w:color w:val="000000"/>
              </w:rPr>
            </w:pPr>
            <w:r w:rsidRPr="00596471">
              <w:rPr>
                <w:color w:val="000000"/>
              </w:rPr>
              <w:t xml:space="preserve">Прилад для повірки вольтметрів  </w:t>
            </w:r>
            <w:proofErr w:type="spellStart"/>
            <w:r w:rsidRPr="00596471">
              <w:rPr>
                <w:color w:val="000000"/>
              </w:rPr>
              <w:t>зм</w:t>
            </w:r>
            <w:r w:rsidRPr="00596471">
              <w:rPr>
                <w:color w:val="000000"/>
                <w:lang w:val="en-US"/>
              </w:rPr>
              <w:t>i</w:t>
            </w:r>
            <w:r w:rsidRPr="00596471">
              <w:rPr>
                <w:color w:val="000000"/>
              </w:rPr>
              <w:t>нного</w:t>
            </w:r>
            <w:proofErr w:type="spellEnd"/>
            <w:r w:rsidRPr="00596471">
              <w:rPr>
                <w:color w:val="000000"/>
              </w:rPr>
              <w:t xml:space="preserve"> струму з блоком підсилення </w:t>
            </w:r>
          </w:p>
          <w:p w14:paraId="64C59A34" w14:textId="77777777" w:rsidR="000836E8" w:rsidRPr="00596471" w:rsidRDefault="000836E8" w:rsidP="00FC37A8">
            <w:r w:rsidRPr="00596471">
              <w:rPr>
                <w:color w:val="000000"/>
              </w:rPr>
              <w:t>№ 30286/ 21468</w:t>
            </w:r>
          </w:p>
        </w:tc>
        <w:tc>
          <w:tcPr>
            <w:tcW w:w="534" w:type="pct"/>
            <w:vAlign w:val="center"/>
          </w:tcPr>
          <w:p w14:paraId="0BB9A857" w14:textId="77777777" w:rsidR="000836E8" w:rsidRPr="00596471" w:rsidRDefault="000836E8" w:rsidP="00FC37A8">
            <w:pPr>
              <w:jc w:val="center"/>
            </w:pPr>
            <w:r w:rsidRPr="00596471">
              <w:rPr>
                <w:color w:val="000000"/>
              </w:rPr>
              <w:t>В1-9 /Я1В-22</w:t>
            </w:r>
          </w:p>
        </w:tc>
        <w:tc>
          <w:tcPr>
            <w:tcW w:w="1309" w:type="pct"/>
            <w:vAlign w:val="center"/>
          </w:tcPr>
          <w:p w14:paraId="6C7BD736" w14:textId="77777777" w:rsidR="000836E8" w:rsidRPr="00596471" w:rsidRDefault="000836E8" w:rsidP="00FC37A8">
            <w:pPr>
              <w:ind w:hanging="108"/>
            </w:pPr>
            <w:r w:rsidRPr="00596471">
              <w:t xml:space="preserve">  1×10</w:t>
            </w:r>
            <w:r w:rsidRPr="00596471">
              <w:rPr>
                <w:vertAlign w:val="superscript"/>
              </w:rPr>
              <w:t>-3</w:t>
            </w:r>
            <w:r w:rsidRPr="00596471">
              <w:t xml:space="preserve"> – 1×10</w:t>
            </w:r>
            <w:r w:rsidRPr="00596471">
              <w:rPr>
                <w:vertAlign w:val="superscript"/>
              </w:rPr>
              <w:t>3</w:t>
            </w:r>
            <w:r w:rsidRPr="00596471">
              <w:t xml:space="preserve"> В; </w:t>
            </w:r>
          </w:p>
          <w:p w14:paraId="65FC2900" w14:textId="20D11AFB" w:rsidR="00EB263E" w:rsidRPr="00596471" w:rsidRDefault="000836E8" w:rsidP="00EB263E">
            <w:pPr>
              <w:ind w:hanging="108"/>
            </w:pPr>
            <w:r w:rsidRPr="00596471">
              <w:t xml:space="preserve">  </w:t>
            </w:r>
          </w:p>
          <w:p w14:paraId="15BDE4E8" w14:textId="6AC68A3E" w:rsidR="000836E8" w:rsidRPr="00596471" w:rsidRDefault="000836E8" w:rsidP="00FC37A8"/>
        </w:tc>
        <w:tc>
          <w:tcPr>
            <w:tcW w:w="582" w:type="pct"/>
            <w:vAlign w:val="center"/>
          </w:tcPr>
          <w:p w14:paraId="31034E15" w14:textId="77777777" w:rsidR="000836E8" w:rsidRPr="00596471" w:rsidRDefault="000836E8" w:rsidP="00FC37A8">
            <w:pPr>
              <w:jc w:val="center"/>
            </w:pPr>
            <w:r w:rsidRPr="00596471">
              <w:t>1</w:t>
            </w:r>
          </w:p>
        </w:tc>
        <w:tc>
          <w:tcPr>
            <w:tcW w:w="928" w:type="pct"/>
          </w:tcPr>
          <w:p w14:paraId="66D73F23" w14:textId="0A25AADC" w:rsidR="000836E8" w:rsidRDefault="000836E8" w:rsidP="00FC37A8">
            <w:pPr>
              <w:jc w:val="center"/>
            </w:pPr>
            <w:r w:rsidRPr="00596471">
              <w:t>Калібрування</w:t>
            </w:r>
            <w:r w:rsidR="00D83676">
              <w:t xml:space="preserve"> на території Виконавця</w:t>
            </w:r>
          </w:p>
          <w:p w14:paraId="6A9E14CD" w14:textId="77777777" w:rsidR="000836E8" w:rsidRPr="006951CC" w:rsidRDefault="000836E8" w:rsidP="00FC37A8">
            <w:pPr>
              <w:jc w:val="center"/>
            </w:pPr>
          </w:p>
        </w:tc>
      </w:tr>
      <w:tr w:rsidR="000836E8" w:rsidRPr="00936CD3" w14:paraId="3870CC4F" w14:textId="77777777" w:rsidTr="00D83676">
        <w:trPr>
          <w:trHeight w:val="935"/>
        </w:trPr>
        <w:tc>
          <w:tcPr>
            <w:tcW w:w="282" w:type="pct"/>
            <w:vAlign w:val="center"/>
          </w:tcPr>
          <w:p w14:paraId="4E3A4A85" w14:textId="77777777" w:rsidR="000836E8" w:rsidRPr="00596471" w:rsidRDefault="000836E8" w:rsidP="00FC37A8">
            <w:pPr>
              <w:jc w:val="center"/>
            </w:pPr>
            <w:r w:rsidRPr="00596471">
              <w:t>2</w:t>
            </w:r>
          </w:p>
        </w:tc>
        <w:tc>
          <w:tcPr>
            <w:tcW w:w="1365" w:type="pct"/>
            <w:vAlign w:val="center"/>
          </w:tcPr>
          <w:p w14:paraId="2D49A9B5" w14:textId="77777777" w:rsidR="000836E8" w:rsidRPr="00596471" w:rsidRDefault="000836E8" w:rsidP="00FC37A8">
            <w:r w:rsidRPr="00596471">
              <w:t>Амперметр № 14717</w:t>
            </w:r>
          </w:p>
        </w:tc>
        <w:tc>
          <w:tcPr>
            <w:tcW w:w="534" w:type="pct"/>
            <w:vAlign w:val="center"/>
          </w:tcPr>
          <w:p w14:paraId="7E0052FA" w14:textId="77777777" w:rsidR="000836E8" w:rsidRPr="00596471" w:rsidRDefault="000836E8" w:rsidP="00FC37A8">
            <w:pPr>
              <w:jc w:val="center"/>
            </w:pPr>
            <w:r w:rsidRPr="00596471">
              <w:t>Д5014</w:t>
            </w:r>
          </w:p>
        </w:tc>
        <w:tc>
          <w:tcPr>
            <w:tcW w:w="1309" w:type="pct"/>
            <w:vAlign w:val="center"/>
          </w:tcPr>
          <w:p w14:paraId="6D7C32EF" w14:textId="77777777" w:rsidR="000836E8" w:rsidRPr="00596471" w:rsidRDefault="000836E8" w:rsidP="00FC37A8">
            <w:r w:rsidRPr="00596471">
              <w:t>0,75 – 5 А;</w:t>
            </w:r>
          </w:p>
          <w:p w14:paraId="50BAED3D" w14:textId="5837DA80" w:rsidR="00EB263E" w:rsidRPr="00596471" w:rsidRDefault="000836E8" w:rsidP="00EB263E">
            <w:pPr>
              <w:widowControl w:val="0"/>
              <w:suppressAutoHyphens/>
              <w:snapToGrid w:val="0"/>
              <w:ind w:left="-108" w:right="-151"/>
            </w:pPr>
            <w:r w:rsidRPr="00596471">
              <w:rPr>
                <w:lang w:eastAsia="zh-CN"/>
              </w:rPr>
              <w:t xml:space="preserve">  </w:t>
            </w:r>
          </w:p>
          <w:p w14:paraId="6E97945B" w14:textId="1104E0DC" w:rsidR="000836E8" w:rsidRPr="00596471" w:rsidRDefault="000836E8" w:rsidP="00FC37A8">
            <w:pPr>
              <w:keepNext/>
              <w:outlineLvl w:val="4"/>
            </w:pPr>
          </w:p>
        </w:tc>
        <w:tc>
          <w:tcPr>
            <w:tcW w:w="582" w:type="pct"/>
            <w:vAlign w:val="center"/>
          </w:tcPr>
          <w:p w14:paraId="48235F51" w14:textId="77777777" w:rsidR="000836E8" w:rsidRPr="00596471" w:rsidRDefault="000836E8" w:rsidP="00FC37A8">
            <w:pPr>
              <w:snapToGrid w:val="0"/>
              <w:jc w:val="center"/>
            </w:pPr>
            <w:r w:rsidRPr="00596471">
              <w:rPr>
                <w:lang w:eastAsia="zh-CN"/>
              </w:rPr>
              <w:t>1</w:t>
            </w:r>
          </w:p>
        </w:tc>
        <w:tc>
          <w:tcPr>
            <w:tcW w:w="928" w:type="pct"/>
          </w:tcPr>
          <w:p w14:paraId="3FBA94D0" w14:textId="73EBC25B" w:rsidR="00D83676" w:rsidRDefault="000836E8" w:rsidP="00D83676">
            <w:pPr>
              <w:jc w:val="center"/>
            </w:pPr>
            <w:r w:rsidRPr="00596471">
              <w:t>Калібрування</w:t>
            </w:r>
            <w:r w:rsidR="00D83676">
              <w:t xml:space="preserve">  на території Виконавця</w:t>
            </w:r>
          </w:p>
          <w:p w14:paraId="4DB51EF0" w14:textId="77777777" w:rsidR="000836E8" w:rsidRPr="00596471" w:rsidRDefault="000836E8" w:rsidP="00FC37A8">
            <w:pPr>
              <w:snapToGrid w:val="0"/>
              <w:jc w:val="center"/>
            </w:pPr>
          </w:p>
        </w:tc>
      </w:tr>
      <w:tr w:rsidR="000836E8" w:rsidRPr="00936CD3" w14:paraId="148741F9" w14:textId="77777777" w:rsidTr="00FC37A8">
        <w:tblPrEx>
          <w:tblLook w:val="0000" w:firstRow="0" w:lastRow="0" w:firstColumn="0" w:lastColumn="0" w:noHBand="0" w:noVBand="0"/>
        </w:tblPrEx>
        <w:trPr>
          <w:trHeight w:val="118"/>
        </w:trPr>
        <w:tc>
          <w:tcPr>
            <w:tcW w:w="282" w:type="pct"/>
            <w:vAlign w:val="center"/>
          </w:tcPr>
          <w:p w14:paraId="5A5AB47C" w14:textId="77777777" w:rsidR="000836E8" w:rsidRPr="00596471" w:rsidRDefault="000836E8" w:rsidP="00FC37A8">
            <w:pPr>
              <w:ind w:right="112"/>
              <w:jc w:val="center"/>
            </w:pPr>
            <w:r w:rsidRPr="00596471">
              <w:t>3</w:t>
            </w:r>
          </w:p>
        </w:tc>
        <w:tc>
          <w:tcPr>
            <w:tcW w:w="1365" w:type="pct"/>
            <w:vAlign w:val="center"/>
          </w:tcPr>
          <w:p w14:paraId="64CAE551" w14:textId="74C0575B" w:rsidR="000836E8" w:rsidRPr="00596471" w:rsidRDefault="000836E8" w:rsidP="00FC37A8">
            <w:pPr>
              <w:ind w:right="37"/>
            </w:pPr>
            <w:r w:rsidRPr="00596471">
              <w:t>Вольтметр №</w:t>
            </w:r>
            <w:r w:rsidR="00DE116E">
              <w:t xml:space="preserve"> </w:t>
            </w:r>
            <w:r w:rsidRPr="00596471">
              <w:t>12256</w:t>
            </w:r>
          </w:p>
        </w:tc>
        <w:tc>
          <w:tcPr>
            <w:tcW w:w="534" w:type="pct"/>
            <w:vAlign w:val="center"/>
          </w:tcPr>
          <w:p w14:paraId="56CC4052" w14:textId="77777777" w:rsidR="000836E8" w:rsidRPr="00596471" w:rsidRDefault="000836E8" w:rsidP="00FC37A8">
            <w:pPr>
              <w:ind w:right="112"/>
              <w:jc w:val="center"/>
            </w:pPr>
            <w:r w:rsidRPr="00596471">
              <w:t>Д5015</w:t>
            </w:r>
          </w:p>
        </w:tc>
        <w:tc>
          <w:tcPr>
            <w:tcW w:w="1309" w:type="pct"/>
            <w:vAlign w:val="center"/>
          </w:tcPr>
          <w:p w14:paraId="74CC7934" w14:textId="52041321" w:rsidR="00EB263E" w:rsidRPr="00596471" w:rsidRDefault="000836E8" w:rsidP="00EB263E">
            <w:r w:rsidRPr="00596471">
              <w:t>25-600В</w:t>
            </w:r>
          </w:p>
          <w:p w14:paraId="7932C3F1" w14:textId="71C6529E" w:rsidR="000836E8" w:rsidRPr="00596471" w:rsidRDefault="000836E8" w:rsidP="00FC37A8">
            <w:pPr>
              <w:ind w:right="112"/>
            </w:pPr>
          </w:p>
        </w:tc>
        <w:tc>
          <w:tcPr>
            <w:tcW w:w="582" w:type="pct"/>
            <w:vAlign w:val="center"/>
          </w:tcPr>
          <w:p w14:paraId="2B93EFE2" w14:textId="77777777" w:rsidR="000836E8" w:rsidRPr="00596471" w:rsidRDefault="000836E8" w:rsidP="00FC37A8">
            <w:pPr>
              <w:ind w:right="112"/>
              <w:jc w:val="center"/>
            </w:pPr>
            <w:r w:rsidRPr="00596471">
              <w:rPr>
                <w:lang w:eastAsia="zh-CN"/>
              </w:rPr>
              <w:t>1</w:t>
            </w:r>
          </w:p>
        </w:tc>
        <w:tc>
          <w:tcPr>
            <w:tcW w:w="928" w:type="pct"/>
          </w:tcPr>
          <w:p w14:paraId="3742E3E6" w14:textId="1C2DC82C" w:rsidR="00D83676" w:rsidRDefault="000836E8" w:rsidP="00D83676">
            <w:pPr>
              <w:jc w:val="center"/>
            </w:pPr>
            <w:r w:rsidRPr="00596471">
              <w:t>Калібрування</w:t>
            </w:r>
            <w:r w:rsidR="00D83676">
              <w:t xml:space="preserve">  на території Виконавця</w:t>
            </w:r>
          </w:p>
          <w:p w14:paraId="29D61242" w14:textId="12355B8E" w:rsidR="000836E8" w:rsidRPr="00596471" w:rsidRDefault="000836E8" w:rsidP="00D83676">
            <w:pPr>
              <w:ind w:right="112"/>
              <w:jc w:val="center"/>
            </w:pPr>
            <w:r>
              <w:t xml:space="preserve"> </w:t>
            </w:r>
          </w:p>
        </w:tc>
      </w:tr>
      <w:tr w:rsidR="000836E8" w:rsidRPr="00936CD3" w14:paraId="274AD7DD" w14:textId="77777777" w:rsidTr="00FC37A8">
        <w:tblPrEx>
          <w:tblLook w:val="0000" w:firstRow="0" w:lastRow="0" w:firstColumn="0" w:lastColumn="0" w:noHBand="0" w:noVBand="0"/>
        </w:tblPrEx>
        <w:trPr>
          <w:trHeight w:val="103"/>
        </w:trPr>
        <w:tc>
          <w:tcPr>
            <w:tcW w:w="282" w:type="pct"/>
            <w:vAlign w:val="center"/>
          </w:tcPr>
          <w:p w14:paraId="23FAB8B0" w14:textId="77777777" w:rsidR="000836E8" w:rsidRPr="00596471" w:rsidRDefault="000836E8" w:rsidP="00FC37A8">
            <w:pPr>
              <w:ind w:right="112"/>
              <w:jc w:val="center"/>
            </w:pPr>
            <w:r w:rsidRPr="00596471">
              <w:t>4</w:t>
            </w:r>
          </w:p>
        </w:tc>
        <w:tc>
          <w:tcPr>
            <w:tcW w:w="1365" w:type="pct"/>
            <w:vAlign w:val="center"/>
          </w:tcPr>
          <w:p w14:paraId="648BF97F" w14:textId="77777777" w:rsidR="000836E8" w:rsidRPr="00596471" w:rsidRDefault="000836E8" w:rsidP="00FC37A8">
            <w:pPr>
              <w:ind w:right="37"/>
            </w:pPr>
            <w:r w:rsidRPr="00596471">
              <w:t>Мілівольтметр № 4809</w:t>
            </w:r>
          </w:p>
        </w:tc>
        <w:tc>
          <w:tcPr>
            <w:tcW w:w="534" w:type="pct"/>
            <w:vAlign w:val="center"/>
          </w:tcPr>
          <w:p w14:paraId="68EF7ADD" w14:textId="77777777" w:rsidR="000836E8" w:rsidRPr="00596471" w:rsidRDefault="000836E8" w:rsidP="00FC37A8">
            <w:pPr>
              <w:ind w:right="112"/>
              <w:jc w:val="center"/>
            </w:pPr>
            <w:r w:rsidRPr="00596471">
              <w:t>В3-33</w:t>
            </w:r>
          </w:p>
        </w:tc>
        <w:tc>
          <w:tcPr>
            <w:tcW w:w="1309" w:type="pct"/>
            <w:vAlign w:val="center"/>
          </w:tcPr>
          <w:p w14:paraId="295E1C6C" w14:textId="77777777" w:rsidR="00EB263E" w:rsidRDefault="000836E8" w:rsidP="00FC37A8">
            <w:pPr>
              <w:ind w:left="-59"/>
            </w:pPr>
            <w:r w:rsidRPr="00596471">
              <w:t xml:space="preserve"> 1×10</w:t>
            </w:r>
            <w:r w:rsidRPr="00596471">
              <w:rPr>
                <w:vertAlign w:val="superscript"/>
              </w:rPr>
              <w:t xml:space="preserve">-3 </w:t>
            </w:r>
            <w:r w:rsidRPr="00596471">
              <w:t>– 100 В</w:t>
            </w:r>
          </w:p>
          <w:p w14:paraId="72A54F9B" w14:textId="77777777" w:rsidR="000836E8" w:rsidRPr="00596471" w:rsidRDefault="000836E8" w:rsidP="00EB263E">
            <w:pPr>
              <w:ind w:left="-59"/>
            </w:pPr>
          </w:p>
        </w:tc>
        <w:tc>
          <w:tcPr>
            <w:tcW w:w="582" w:type="pct"/>
            <w:vAlign w:val="center"/>
          </w:tcPr>
          <w:p w14:paraId="4AEBE08C" w14:textId="77777777" w:rsidR="000836E8" w:rsidRPr="00596471" w:rsidRDefault="000836E8" w:rsidP="00FC37A8">
            <w:pPr>
              <w:ind w:right="112"/>
              <w:jc w:val="center"/>
            </w:pPr>
            <w:r w:rsidRPr="00596471">
              <w:t>1</w:t>
            </w:r>
          </w:p>
        </w:tc>
        <w:tc>
          <w:tcPr>
            <w:tcW w:w="928" w:type="pct"/>
          </w:tcPr>
          <w:p w14:paraId="74413780" w14:textId="04FB1CF8" w:rsidR="00D83676" w:rsidRDefault="000836E8" w:rsidP="00D83676">
            <w:pPr>
              <w:jc w:val="center"/>
            </w:pPr>
            <w:r w:rsidRPr="00596471">
              <w:t>Калібрування</w:t>
            </w:r>
            <w:r w:rsidR="00D83676">
              <w:t xml:space="preserve">  на території Виконавця</w:t>
            </w:r>
          </w:p>
          <w:p w14:paraId="1598F064" w14:textId="77777777" w:rsidR="000836E8" w:rsidRPr="00596471" w:rsidRDefault="000836E8" w:rsidP="00FC37A8">
            <w:pPr>
              <w:ind w:right="112"/>
              <w:jc w:val="center"/>
            </w:pPr>
          </w:p>
        </w:tc>
      </w:tr>
      <w:tr w:rsidR="000836E8" w:rsidRPr="00936CD3" w14:paraId="0282A654" w14:textId="77777777" w:rsidTr="00FC37A8">
        <w:tblPrEx>
          <w:tblLook w:val="0000" w:firstRow="0" w:lastRow="0" w:firstColumn="0" w:lastColumn="0" w:noHBand="0" w:noVBand="0"/>
        </w:tblPrEx>
        <w:trPr>
          <w:trHeight w:val="118"/>
        </w:trPr>
        <w:tc>
          <w:tcPr>
            <w:tcW w:w="282" w:type="pct"/>
            <w:vAlign w:val="center"/>
          </w:tcPr>
          <w:p w14:paraId="7D480137" w14:textId="77777777" w:rsidR="000836E8" w:rsidRPr="00596471" w:rsidRDefault="000836E8" w:rsidP="00FC37A8">
            <w:pPr>
              <w:ind w:right="112"/>
              <w:jc w:val="center"/>
            </w:pPr>
            <w:r w:rsidRPr="00596471">
              <w:t>5</w:t>
            </w:r>
          </w:p>
        </w:tc>
        <w:tc>
          <w:tcPr>
            <w:tcW w:w="1365" w:type="pct"/>
            <w:vAlign w:val="center"/>
          </w:tcPr>
          <w:p w14:paraId="4E638335" w14:textId="77777777" w:rsidR="000836E8" w:rsidRPr="00596471" w:rsidRDefault="000836E8" w:rsidP="00FC37A8">
            <w:r w:rsidRPr="00596471">
              <w:t>Симулятор пацієнта №5517007</w:t>
            </w:r>
          </w:p>
          <w:p w14:paraId="5AAD5534" w14:textId="77777777" w:rsidR="000836E8" w:rsidRPr="00596471" w:rsidRDefault="000836E8" w:rsidP="00FC37A8"/>
          <w:p w14:paraId="46AA9AA2" w14:textId="77777777" w:rsidR="000836E8" w:rsidRPr="00596471" w:rsidRDefault="000836E8" w:rsidP="00FC37A8">
            <w:pPr>
              <w:ind w:right="37"/>
            </w:pPr>
          </w:p>
        </w:tc>
        <w:tc>
          <w:tcPr>
            <w:tcW w:w="534" w:type="pct"/>
            <w:vAlign w:val="center"/>
          </w:tcPr>
          <w:p w14:paraId="19FB2487" w14:textId="77777777" w:rsidR="000836E8" w:rsidRPr="00596471" w:rsidRDefault="000836E8" w:rsidP="00FC37A8">
            <w:pPr>
              <w:ind w:right="112"/>
              <w:jc w:val="center"/>
            </w:pPr>
            <w:proofErr w:type="spellStart"/>
            <w:r w:rsidRPr="00596471">
              <w:rPr>
                <w:lang w:val="en-US"/>
              </w:rPr>
              <w:t>ProSim</w:t>
            </w:r>
            <w:proofErr w:type="spellEnd"/>
            <w:r w:rsidRPr="00596471">
              <w:rPr>
                <w:lang w:val="en-US"/>
              </w:rPr>
              <w:t xml:space="preserve"> 8</w:t>
            </w:r>
          </w:p>
        </w:tc>
        <w:tc>
          <w:tcPr>
            <w:tcW w:w="1309" w:type="pct"/>
            <w:vAlign w:val="center"/>
          </w:tcPr>
          <w:p w14:paraId="52B50331" w14:textId="3F5FA816" w:rsidR="000836E8" w:rsidRPr="00596471" w:rsidRDefault="00FC37A8" w:rsidP="00FC37A8">
            <w:r>
              <w:t>0,</w:t>
            </w:r>
            <w:r w:rsidR="000836E8" w:rsidRPr="00596471">
              <w:t xml:space="preserve">05-150 </w:t>
            </w:r>
            <w:proofErr w:type="spellStart"/>
            <w:r w:rsidR="000836E8" w:rsidRPr="00596471">
              <w:t>Гц</w:t>
            </w:r>
            <w:proofErr w:type="spellEnd"/>
          </w:p>
          <w:p w14:paraId="054858D4" w14:textId="77777777" w:rsidR="000836E8" w:rsidRPr="00596471" w:rsidRDefault="000836E8" w:rsidP="00FC37A8">
            <w:r w:rsidRPr="00596471">
              <w:t>(0,05-5) ·10</w:t>
            </w:r>
            <w:r w:rsidRPr="00596471">
              <w:rPr>
                <w:vertAlign w:val="superscript"/>
              </w:rPr>
              <w:t>-3</w:t>
            </w:r>
            <w:r w:rsidRPr="00596471">
              <w:t>В</w:t>
            </w:r>
          </w:p>
          <w:p w14:paraId="4AFC0206" w14:textId="2BF4ACD3" w:rsidR="000836E8" w:rsidRPr="00596471" w:rsidRDefault="000836E8" w:rsidP="00FC37A8">
            <w:pPr>
              <w:ind w:right="112"/>
            </w:pPr>
            <w:r w:rsidRPr="009B13CD">
              <w:t xml:space="preserve">Режим  </w:t>
            </w:r>
            <w:r w:rsidR="00FC37A8" w:rsidRPr="009B13CD">
              <w:t>повірки електро</w:t>
            </w:r>
            <w:r w:rsidRPr="009B13CD">
              <w:t>кардіографа</w:t>
            </w:r>
          </w:p>
        </w:tc>
        <w:tc>
          <w:tcPr>
            <w:tcW w:w="582" w:type="pct"/>
            <w:vAlign w:val="center"/>
          </w:tcPr>
          <w:p w14:paraId="40E6729A" w14:textId="77777777" w:rsidR="000836E8" w:rsidRPr="00596471" w:rsidRDefault="000836E8" w:rsidP="00FC37A8">
            <w:pPr>
              <w:ind w:right="112"/>
              <w:jc w:val="center"/>
            </w:pPr>
            <w:r w:rsidRPr="00596471">
              <w:t>1</w:t>
            </w:r>
          </w:p>
        </w:tc>
        <w:tc>
          <w:tcPr>
            <w:tcW w:w="928" w:type="pct"/>
          </w:tcPr>
          <w:p w14:paraId="30930620" w14:textId="135EBDAA" w:rsidR="00D83676" w:rsidRDefault="000836E8" w:rsidP="00D83676">
            <w:pPr>
              <w:jc w:val="center"/>
            </w:pPr>
            <w:r w:rsidRPr="00596471">
              <w:t>Калібрування</w:t>
            </w:r>
            <w:r>
              <w:t xml:space="preserve"> </w:t>
            </w:r>
            <w:r w:rsidR="00D83676">
              <w:t xml:space="preserve"> на території Виконавця</w:t>
            </w:r>
          </w:p>
          <w:p w14:paraId="319D81A0" w14:textId="77777777" w:rsidR="000836E8" w:rsidRPr="00596471" w:rsidRDefault="000836E8" w:rsidP="00FC37A8">
            <w:pPr>
              <w:ind w:right="112"/>
              <w:jc w:val="center"/>
            </w:pPr>
          </w:p>
        </w:tc>
      </w:tr>
      <w:tr w:rsidR="000836E8" w:rsidRPr="00936CD3" w14:paraId="52416BD7" w14:textId="77777777" w:rsidTr="00FC37A8">
        <w:tblPrEx>
          <w:tblLook w:val="0000" w:firstRow="0" w:lastRow="0" w:firstColumn="0" w:lastColumn="0" w:noHBand="0" w:noVBand="0"/>
        </w:tblPrEx>
        <w:trPr>
          <w:trHeight w:val="194"/>
        </w:trPr>
        <w:tc>
          <w:tcPr>
            <w:tcW w:w="282" w:type="pct"/>
            <w:vAlign w:val="center"/>
          </w:tcPr>
          <w:p w14:paraId="693397C4" w14:textId="77777777" w:rsidR="000836E8" w:rsidRPr="00596471" w:rsidRDefault="000836E8" w:rsidP="00FC37A8">
            <w:pPr>
              <w:ind w:right="112"/>
              <w:jc w:val="center"/>
            </w:pPr>
            <w:r w:rsidRPr="00596471">
              <w:t>6</w:t>
            </w:r>
          </w:p>
        </w:tc>
        <w:tc>
          <w:tcPr>
            <w:tcW w:w="1365" w:type="pct"/>
            <w:vAlign w:val="center"/>
          </w:tcPr>
          <w:p w14:paraId="7B521D55" w14:textId="77777777" w:rsidR="000836E8" w:rsidRPr="00596471" w:rsidRDefault="000836E8" w:rsidP="00FC37A8">
            <w:pPr>
              <w:ind w:right="37"/>
            </w:pPr>
            <w:r w:rsidRPr="00596471">
              <w:t>Аналізатор дефібрилятора №5593601</w:t>
            </w:r>
          </w:p>
        </w:tc>
        <w:tc>
          <w:tcPr>
            <w:tcW w:w="534" w:type="pct"/>
            <w:vAlign w:val="center"/>
          </w:tcPr>
          <w:p w14:paraId="183C42A3" w14:textId="77777777" w:rsidR="000836E8" w:rsidRPr="00596471" w:rsidRDefault="000836E8" w:rsidP="00FC37A8">
            <w:pPr>
              <w:ind w:right="112"/>
              <w:jc w:val="center"/>
            </w:pPr>
            <w:r w:rsidRPr="00596471">
              <w:rPr>
                <w:lang w:val="en-US"/>
              </w:rPr>
              <w:t>Impulse 6000D</w:t>
            </w:r>
          </w:p>
        </w:tc>
        <w:tc>
          <w:tcPr>
            <w:tcW w:w="1309" w:type="pct"/>
            <w:vAlign w:val="center"/>
          </w:tcPr>
          <w:p w14:paraId="5AD52B53" w14:textId="77777777" w:rsidR="000836E8" w:rsidRPr="00596471" w:rsidRDefault="000836E8" w:rsidP="00FC37A8">
            <w:pPr>
              <w:ind w:right="-108"/>
            </w:pPr>
            <w:r w:rsidRPr="00596471">
              <w:t xml:space="preserve">6,25-650 </w:t>
            </w:r>
            <w:proofErr w:type="spellStart"/>
            <w:r w:rsidRPr="00596471">
              <w:t>Дж</w:t>
            </w:r>
            <w:proofErr w:type="spellEnd"/>
            <w:r w:rsidRPr="00596471">
              <w:t>;</w:t>
            </w:r>
          </w:p>
          <w:p w14:paraId="3EEBED43" w14:textId="4704B9FD" w:rsidR="000836E8" w:rsidRPr="00FC37A8" w:rsidRDefault="000836E8" w:rsidP="00FC37A8">
            <w:pPr>
              <w:ind w:left="-57" w:right="-57"/>
              <w:rPr>
                <w:strike/>
              </w:rPr>
            </w:pPr>
          </w:p>
        </w:tc>
        <w:tc>
          <w:tcPr>
            <w:tcW w:w="582" w:type="pct"/>
            <w:vAlign w:val="center"/>
          </w:tcPr>
          <w:p w14:paraId="7BFA0292" w14:textId="77777777" w:rsidR="000836E8" w:rsidRPr="00596471" w:rsidRDefault="000836E8" w:rsidP="00FC37A8">
            <w:pPr>
              <w:ind w:right="112"/>
              <w:jc w:val="center"/>
            </w:pPr>
            <w:r w:rsidRPr="00596471">
              <w:t>1</w:t>
            </w:r>
          </w:p>
        </w:tc>
        <w:tc>
          <w:tcPr>
            <w:tcW w:w="928" w:type="pct"/>
          </w:tcPr>
          <w:p w14:paraId="349ED38A" w14:textId="4C261220" w:rsidR="00D83676" w:rsidRDefault="000836E8" w:rsidP="00D83676">
            <w:pPr>
              <w:jc w:val="center"/>
            </w:pPr>
            <w:r w:rsidRPr="00596471">
              <w:t>Калібрування</w:t>
            </w:r>
            <w:r>
              <w:t xml:space="preserve"> </w:t>
            </w:r>
            <w:r w:rsidR="00D83676">
              <w:t xml:space="preserve"> на території Виконавця</w:t>
            </w:r>
          </w:p>
          <w:p w14:paraId="0C271446" w14:textId="77777777" w:rsidR="000836E8" w:rsidRPr="00596471" w:rsidRDefault="000836E8" w:rsidP="00FC37A8">
            <w:pPr>
              <w:ind w:right="112"/>
              <w:jc w:val="center"/>
            </w:pPr>
          </w:p>
        </w:tc>
      </w:tr>
      <w:tr w:rsidR="000836E8" w:rsidRPr="00936CD3" w14:paraId="58729546" w14:textId="77777777" w:rsidTr="00FC37A8">
        <w:tblPrEx>
          <w:tblLook w:val="0000" w:firstRow="0" w:lastRow="0" w:firstColumn="0" w:lastColumn="0" w:noHBand="0" w:noVBand="0"/>
        </w:tblPrEx>
        <w:trPr>
          <w:trHeight w:val="191"/>
        </w:trPr>
        <w:tc>
          <w:tcPr>
            <w:tcW w:w="282" w:type="pct"/>
            <w:vAlign w:val="center"/>
          </w:tcPr>
          <w:p w14:paraId="32D2E99A" w14:textId="77777777" w:rsidR="000836E8" w:rsidRPr="00596471" w:rsidRDefault="000836E8" w:rsidP="00FC37A8">
            <w:pPr>
              <w:ind w:right="112"/>
              <w:jc w:val="center"/>
            </w:pPr>
            <w:r w:rsidRPr="00596471">
              <w:t>7</w:t>
            </w:r>
          </w:p>
        </w:tc>
        <w:tc>
          <w:tcPr>
            <w:tcW w:w="1365" w:type="pct"/>
            <w:vAlign w:val="center"/>
          </w:tcPr>
          <w:p w14:paraId="60589242" w14:textId="77777777" w:rsidR="000836E8" w:rsidRPr="00596471" w:rsidRDefault="000836E8" w:rsidP="00FC37A8">
            <w:pPr>
              <w:suppressAutoHyphens/>
              <w:rPr>
                <w:lang w:eastAsia="ar-SA"/>
              </w:rPr>
            </w:pPr>
            <w:r w:rsidRPr="00596471">
              <w:rPr>
                <w:lang w:eastAsia="ar-SA"/>
              </w:rPr>
              <w:t xml:space="preserve">Лічильник  еталонний багатофункціональний </w:t>
            </w:r>
          </w:p>
          <w:p w14:paraId="40EFDB99" w14:textId="77777777" w:rsidR="000836E8" w:rsidRPr="00596471" w:rsidRDefault="000836E8" w:rsidP="00FC37A8">
            <w:pPr>
              <w:ind w:right="37"/>
            </w:pPr>
            <w:r w:rsidRPr="00596471">
              <w:rPr>
                <w:lang w:eastAsia="ar-SA"/>
              </w:rPr>
              <w:t xml:space="preserve">№ </w:t>
            </w:r>
            <w:r w:rsidRPr="00596471">
              <w:t>77</w:t>
            </w:r>
          </w:p>
        </w:tc>
        <w:tc>
          <w:tcPr>
            <w:tcW w:w="534" w:type="pct"/>
            <w:vAlign w:val="center"/>
          </w:tcPr>
          <w:p w14:paraId="4CC84C75" w14:textId="77777777" w:rsidR="000836E8" w:rsidRPr="00596471" w:rsidRDefault="000836E8" w:rsidP="00FC37A8">
            <w:pPr>
              <w:ind w:right="112"/>
              <w:jc w:val="center"/>
            </w:pPr>
            <w:r w:rsidRPr="00596471">
              <w:rPr>
                <w:lang w:eastAsia="ar-SA"/>
              </w:rPr>
              <w:t>ВХ -33</w:t>
            </w:r>
          </w:p>
        </w:tc>
        <w:tc>
          <w:tcPr>
            <w:tcW w:w="1309" w:type="pct"/>
            <w:vAlign w:val="center"/>
          </w:tcPr>
          <w:p w14:paraId="3B29F01B" w14:textId="2A4F24AD" w:rsidR="000836E8" w:rsidRPr="00596471" w:rsidRDefault="000836E8" w:rsidP="00FC37A8">
            <w:pPr>
              <w:suppressAutoHyphens/>
              <w:ind w:right="-250"/>
              <w:rPr>
                <w:lang w:eastAsia="ar-SA"/>
              </w:rPr>
            </w:pPr>
            <w:r w:rsidRPr="00596471">
              <w:rPr>
                <w:lang w:eastAsia="ar-SA"/>
              </w:rPr>
              <w:t>0,01-</w:t>
            </w:r>
            <w:r w:rsidR="00FC37A8">
              <w:rPr>
                <w:lang w:eastAsia="ar-SA"/>
              </w:rPr>
              <w:t xml:space="preserve"> </w:t>
            </w:r>
            <w:r w:rsidR="00FC37A8" w:rsidRPr="00EB263E">
              <w:rPr>
                <w:lang w:eastAsia="ar-SA"/>
              </w:rPr>
              <w:t>6</w:t>
            </w:r>
            <w:r w:rsidRPr="00EB263E">
              <w:rPr>
                <w:lang w:eastAsia="ar-SA"/>
              </w:rPr>
              <w:t>0</w:t>
            </w:r>
            <w:r w:rsidRPr="00596471">
              <w:rPr>
                <w:lang w:eastAsia="ar-SA"/>
              </w:rPr>
              <w:t xml:space="preserve"> А ;</w:t>
            </w:r>
          </w:p>
          <w:p w14:paraId="52ED2036" w14:textId="7CCE772B" w:rsidR="000836E8" w:rsidRPr="00596471" w:rsidRDefault="000836E8" w:rsidP="00FC37A8">
            <w:pPr>
              <w:suppressAutoHyphens/>
              <w:ind w:right="-250"/>
              <w:rPr>
                <w:lang w:eastAsia="ar-SA"/>
              </w:rPr>
            </w:pPr>
            <w:r w:rsidRPr="00596471">
              <w:rPr>
                <w:lang w:eastAsia="ar-SA"/>
              </w:rPr>
              <w:t>57,7 – 380 В,</w:t>
            </w:r>
            <w:r w:rsidR="009B13CD">
              <w:rPr>
                <w:lang w:eastAsia="ar-SA"/>
              </w:rPr>
              <w:t xml:space="preserve"> 50 </w:t>
            </w:r>
            <w:proofErr w:type="spellStart"/>
            <w:r w:rsidR="009B13CD">
              <w:rPr>
                <w:lang w:eastAsia="ar-SA"/>
              </w:rPr>
              <w:t>Гц</w:t>
            </w:r>
            <w:proofErr w:type="spellEnd"/>
            <w:r w:rsidR="009B13CD">
              <w:rPr>
                <w:lang w:eastAsia="ar-SA"/>
              </w:rPr>
              <w:t>.</w:t>
            </w:r>
          </w:p>
          <w:p w14:paraId="6DF9A0BD" w14:textId="34565F30" w:rsidR="000836E8" w:rsidRPr="00596471" w:rsidRDefault="000836E8" w:rsidP="00FC37A8">
            <w:pPr>
              <w:ind w:left="-57" w:right="-57"/>
            </w:pPr>
            <w:r w:rsidRPr="00FC37A8">
              <w:rPr>
                <w:color w:val="FF0000"/>
                <w:lang w:eastAsia="ar-SA"/>
              </w:rPr>
              <w:t xml:space="preserve"> </w:t>
            </w:r>
            <w:r w:rsidR="00FC37A8">
              <w:rPr>
                <w:lang w:eastAsia="ar-SA"/>
              </w:rPr>
              <w:t>в режимах активної та реактивної енергії</w:t>
            </w:r>
            <w:r w:rsidR="00CD1BAF">
              <w:rPr>
                <w:lang w:eastAsia="ar-SA"/>
              </w:rPr>
              <w:t xml:space="preserve">, </w:t>
            </w:r>
            <w:proofErr w:type="spellStart"/>
            <w:r w:rsidR="00CD1BAF" w:rsidRPr="00EB263E">
              <w:rPr>
                <w:lang w:eastAsia="ar-SA"/>
              </w:rPr>
              <w:t>коефієнта</w:t>
            </w:r>
            <w:proofErr w:type="spellEnd"/>
            <w:r w:rsidR="00CD1BAF" w:rsidRPr="00EB263E">
              <w:rPr>
                <w:lang w:eastAsia="ar-SA"/>
              </w:rPr>
              <w:t xml:space="preserve"> потужності (кута зсуву фаз)</w:t>
            </w:r>
          </w:p>
        </w:tc>
        <w:tc>
          <w:tcPr>
            <w:tcW w:w="582" w:type="pct"/>
            <w:vAlign w:val="center"/>
          </w:tcPr>
          <w:p w14:paraId="1C986CCC" w14:textId="77777777" w:rsidR="000836E8" w:rsidRPr="00596471" w:rsidRDefault="000836E8" w:rsidP="00FC37A8">
            <w:pPr>
              <w:ind w:right="112"/>
              <w:jc w:val="center"/>
            </w:pPr>
            <w:r w:rsidRPr="00596471">
              <w:rPr>
                <w:lang w:eastAsia="ar-SA"/>
              </w:rPr>
              <w:t>1</w:t>
            </w:r>
          </w:p>
        </w:tc>
        <w:tc>
          <w:tcPr>
            <w:tcW w:w="928" w:type="pct"/>
          </w:tcPr>
          <w:p w14:paraId="6B9229EB" w14:textId="615F0379" w:rsidR="00D83676" w:rsidRDefault="000836E8" w:rsidP="00D83676">
            <w:pPr>
              <w:jc w:val="center"/>
            </w:pPr>
            <w:r w:rsidRPr="00596471">
              <w:t>Калібрування</w:t>
            </w:r>
            <w:r>
              <w:t xml:space="preserve"> </w:t>
            </w:r>
            <w:r w:rsidR="00D83676">
              <w:t xml:space="preserve"> на території Виконавця</w:t>
            </w:r>
          </w:p>
          <w:p w14:paraId="1AAAEC39" w14:textId="77777777" w:rsidR="000836E8" w:rsidRDefault="000836E8" w:rsidP="00FC37A8">
            <w:pPr>
              <w:ind w:right="112"/>
              <w:jc w:val="center"/>
            </w:pPr>
          </w:p>
          <w:p w14:paraId="4FAD94E1" w14:textId="77777777" w:rsidR="00D83676" w:rsidRDefault="00D83676" w:rsidP="00FC37A8">
            <w:pPr>
              <w:ind w:right="112"/>
              <w:jc w:val="center"/>
            </w:pPr>
          </w:p>
          <w:p w14:paraId="09067F13" w14:textId="77777777" w:rsidR="00D83676" w:rsidRDefault="00D83676" w:rsidP="00FC37A8">
            <w:pPr>
              <w:ind w:right="112"/>
              <w:jc w:val="center"/>
            </w:pPr>
          </w:p>
          <w:p w14:paraId="75F523FD" w14:textId="513568E8" w:rsidR="00D83676" w:rsidRPr="00596471" w:rsidRDefault="00D83676" w:rsidP="00FC37A8">
            <w:pPr>
              <w:ind w:right="112"/>
              <w:jc w:val="center"/>
            </w:pPr>
          </w:p>
        </w:tc>
      </w:tr>
      <w:tr w:rsidR="000836E8" w:rsidRPr="00936CD3" w14:paraId="7979B5C1" w14:textId="77777777" w:rsidTr="00FC37A8">
        <w:tblPrEx>
          <w:tblLook w:val="0000" w:firstRow="0" w:lastRow="0" w:firstColumn="0" w:lastColumn="0" w:noHBand="0" w:noVBand="0"/>
        </w:tblPrEx>
        <w:trPr>
          <w:trHeight w:val="147"/>
        </w:trPr>
        <w:tc>
          <w:tcPr>
            <w:tcW w:w="282" w:type="pct"/>
            <w:vAlign w:val="center"/>
          </w:tcPr>
          <w:p w14:paraId="3ED57BB7" w14:textId="77777777" w:rsidR="000836E8" w:rsidRPr="00596471" w:rsidRDefault="000836E8" w:rsidP="00FC37A8">
            <w:pPr>
              <w:ind w:right="112"/>
              <w:jc w:val="center"/>
            </w:pPr>
            <w:r w:rsidRPr="00596471">
              <w:lastRenderedPageBreak/>
              <w:t>8</w:t>
            </w:r>
          </w:p>
        </w:tc>
        <w:tc>
          <w:tcPr>
            <w:tcW w:w="1365" w:type="pct"/>
            <w:vAlign w:val="center"/>
          </w:tcPr>
          <w:p w14:paraId="1EF7FACB" w14:textId="77777777" w:rsidR="000836E8" w:rsidRPr="00596471" w:rsidRDefault="000836E8" w:rsidP="00FC37A8">
            <w:r w:rsidRPr="00596471">
              <w:t xml:space="preserve">Міра для повірки пульсових </w:t>
            </w:r>
            <w:proofErr w:type="spellStart"/>
            <w:r w:rsidRPr="00596471">
              <w:t>оксиметрів</w:t>
            </w:r>
            <w:proofErr w:type="spellEnd"/>
          </w:p>
          <w:p w14:paraId="2A5CF306" w14:textId="77777777" w:rsidR="000836E8" w:rsidRPr="00596471" w:rsidRDefault="000836E8" w:rsidP="00FC37A8">
            <w:pPr>
              <w:ind w:right="37"/>
              <w:rPr>
                <w:color w:val="000000"/>
              </w:rPr>
            </w:pPr>
            <w:r w:rsidRPr="00596471">
              <w:t xml:space="preserve"> № 000167</w:t>
            </w:r>
          </w:p>
        </w:tc>
        <w:tc>
          <w:tcPr>
            <w:tcW w:w="534" w:type="pct"/>
            <w:vAlign w:val="center"/>
          </w:tcPr>
          <w:p w14:paraId="4AE3E646" w14:textId="77777777" w:rsidR="000836E8" w:rsidRPr="00596471" w:rsidRDefault="000836E8" w:rsidP="00FC37A8">
            <w:pPr>
              <w:jc w:val="center"/>
            </w:pPr>
            <w:r w:rsidRPr="00596471">
              <w:t>МППО-2М</w:t>
            </w:r>
          </w:p>
          <w:p w14:paraId="2405F501" w14:textId="77777777" w:rsidR="000836E8" w:rsidRPr="00596471" w:rsidRDefault="000836E8" w:rsidP="00FC37A8"/>
        </w:tc>
        <w:tc>
          <w:tcPr>
            <w:tcW w:w="1309" w:type="pct"/>
            <w:vAlign w:val="center"/>
          </w:tcPr>
          <w:p w14:paraId="1394FE95" w14:textId="1F5D6664" w:rsidR="000836E8" w:rsidRPr="00596471" w:rsidRDefault="00CD1BAF" w:rsidP="00FC37A8">
            <w:r w:rsidRPr="00EB263E">
              <w:t>7</w:t>
            </w:r>
            <w:r w:rsidR="000836E8" w:rsidRPr="00EB263E">
              <w:t>0</w:t>
            </w:r>
            <w:r w:rsidR="000836E8" w:rsidRPr="00CD1BAF">
              <w:rPr>
                <w:color w:val="0000FF"/>
              </w:rPr>
              <w:t xml:space="preserve"> </w:t>
            </w:r>
            <w:r w:rsidR="000836E8" w:rsidRPr="00596471">
              <w:t xml:space="preserve">– 100% </w:t>
            </w:r>
            <w:proofErr w:type="spellStart"/>
            <w:r w:rsidR="000836E8" w:rsidRPr="00596471">
              <w:rPr>
                <w:lang w:val="en-US"/>
              </w:rPr>
              <w:t>SpO</w:t>
            </w:r>
            <w:proofErr w:type="spellEnd"/>
            <w:r w:rsidR="000836E8" w:rsidRPr="00596471">
              <w:rPr>
                <w:vertAlign w:val="subscript"/>
              </w:rPr>
              <w:t>2</w:t>
            </w:r>
            <w:r w:rsidR="000836E8" w:rsidRPr="00596471">
              <w:t>;</w:t>
            </w:r>
          </w:p>
          <w:p w14:paraId="55F75E16" w14:textId="77777777" w:rsidR="000836E8" w:rsidRDefault="000836E8" w:rsidP="00FC37A8">
            <w:pPr>
              <w:ind w:left="-108" w:right="-235"/>
            </w:pPr>
            <w:r w:rsidRPr="00596471">
              <w:t xml:space="preserve"> 2×10</w:t>
            </w:r>
            <w:r w:rsidRPr="00596471">
              <w:rPr>
                <w:vertAlign w:val="superscript"/>
              </w:rPr>
              <w:t>2</w:t>
            </w:r>
            <w:r w:rsidRPr="00596471">
              <w:t xml:space="preserve"> – 4×10</w:t>
            </w:r>
            <w:r w:rsidRPr="00596471">
              <w:rPr>
                <w:vertAlign w:val="superscript"/>
              </w:rPr>
              <w:t>3</w:t>
            </w:r>
            <w:r w:rsidRPr="00596471">
              <w:t xml:space="preserve"> </w:t>
            </w:r>
            <w:proofErr w:type="spellStart"/>
            <w:r w:rsidRPr="00596471">
              <w:t>Ом</w:t>
            </w:r>
            <w:proofErr w:type="spellEnd"/>
            <w:r w:rsidRPr="00596471">
              <w:t>;</w:t>
            </w:r>
          </w:p>
          <w:p w14:paraId="48F8C43C" w14:textId="22758C33" w:rsidR="000836E8" w:rsidRPr="00CD1BAF" w:rsidRDefault="000836E8" w:rsidP="009B13CD">
            <w:pPr>
              <w:rPr>
                <w:strike/>
              </w:rPr>
            </w:pPr>
            <w:r w:rsidRPr="00596471">
              <w:t>15 – 350 хв</w:t>
            </w:r>
            <w:r w:rsidRPr="00596471">
              <w:rPr>
                <w:vertAlign w:val="superscript"/>
              </w:rPr>
              <w:t>-1</w:t>
            </w:r>
          </w:p>
        </w:tc>
        <w:tc>
          <w:tcPr>
            <w:tcW w:w="582" w:type="pct"/>
            <w:vAlign w:val="center"/>
          </w:tcPr>
          <w:p w14:paraId="628820EA" w14:textId="12904EAE" w:rsidR="000836E8" w:rsidRDefault="000836E8" w:rsidP="00FC37A8">
            <w:pPr>
              <w:ind w:right="112"/>
              <w:jc w:val="center"/>
            </w:pPr>
            <w:r w:rsidRPr="00596471">
              <w:t>1</w:t>
            </w:r>
          </w:p>
          <w:p w14:paraId="1B63AE5E" w14:textId="77777777" w:rsidR="000836E8" w:rsidRDefault="000836E8" w:rsidP="00FC37A8">
            <w:pPr>
              <w:ind w:right="112"/>
              <w:jc w:val="center"/>
            </w:pPr>
          </w:p>
          <w:p w14:paraId="5A24FB34" w14:textId="77777777" w:rsidR="000836E8" w:rsidRDefault="000836E8" w:rsidP="00FC37A8">
            <w:pPr>
              <w:ind w:right="112"/>
              <w:jc w:val="center"/>
            </w:pPr>
          </w:p>
          <w:p w14:paraId="6EE4BDC2" w14:textId="77777777" w:rsidR="000836E8" w:rsidRPr="00596471" w:rsidRDefault="000836E8" w:rsidP="00FC37A8">
            <w:pPr>
              <w:ind w:right="112"/>
              <w:jc w:val="center"/>
            </w:pPr>
          </w:p>
        </w:tc>
        <w:tc>
          <w:tcPr>
            <w:tcW w:w="928" w:type="pct"/>
          </w:tcPr>
          <w:p w14:paraId="15151067" w14:textId="6422F1EB" w:rsidR="00D83676" w:rsidRDefault="000836E8" w:rsidP="00D83676">
            <w:pPr>
              <w:jc w:val="center"/>
            </w:pPr>
            <w:r w:rsidRPr="00596471">
              <w:t>Калібрування</w:t>
            </w:r>
            <w:r>
              <w:t xml:space="preserve"> </w:t>
            </w:r>
            <w:r w:rsidR="00D83676">
              <w:t xml:space="preserve"> на території Виконавця</w:t>
            </w:r>
          </w:p>
          <w:p w14:paraId="2C84B0A7" w14:textId="77777777" w:rsidR="000836E8" w:rsidRPr="00596471" w:rsidRDefault="000836E8" w:rsidP="00FC37A8">
            <w:pPr>
              <w:ind w:right="112"/>
              <w:jc w:val="center"/>
            </w:pPr>
          </w:p>
        </w:tc>
      </w:tr>
      <w:tr w:rsidR="000836E8" w:rsidRPr="00936CD3" w14:paraId="7C95DEF0" w14:textId="77777777" w:rsidTr="00FC37A8">
        <w:tblPrEx>
          <w:tblLook w:val="0000" w:firstRow="0" w:lastRow="0" w:firstColumn="0" w:lastColumn="0" w:noHBand="0" w:noVBand="0"/>
        </w:tblPrEx>
        <w:trPr>
          <w:trHeight w:val="147"/>
        </w:trPr>
        <w:tc>
          <w:tcPr>
            <w:tcW w:w="282" w:type="pct"/>
            <w:vAlign w:val="center"/>
          </w:tcPr>
          <w:p w14:paraId="4D3EAB11" w14:textId="77777777" w:rsidR="000836E8" w:rsidRPr="00596471" w:rsidRDefault="000836E8" w:rsidP="00FC37A8">
            <w:pPr>
              <w:ind w:right="112"/>
              <w:jc w:val="center"/>
            </w:pPr>
            <w:r>
              <w:t>9</w:t>
            </w:r>
          </w:p>
        </w:tc>
        <w:tc>
          <w:tcPr>
            <w:tcW w:w="1365" w:type="pct"/>
            <w:vAlign w:val="center"/>
          </w:tcPr>
          <w:p w14:paraId="7835920D" w14:textId="77777777" w:rsidR="000836E8" w:rsidRPr="00596471" w:rsidRDefault="000836E8" w:rsidP="00FC37A8">
            <w:pPr>
              <w:ind w:right="37"/>
            </w:pPr>
            <w:r w:rsidRPr="00596471">
              <w:t>Частотомір електронно-лічильний №0112036</w:t>
            </w:r>
          </w:p>
        </w:tc>
        <w:tc>
          <w:tcPr>
            <w:tcW w:w="534" w:type="pct"/>
            <w:vAlign w:val="center"/>
          </w:tcPr>
          <w:p w14:paraId="3A30E59F" w14:textId="77777777" w:rsidR="000836E8" w:rsidRPr="00596471" w:rsidRDefault="000836E8" w:rsidP="00FC37A8">
            <w:pPr>
              <w:ind w:left="-57" w:right="-57"/>
              <w:jc w:val="center"/>
            </w:pPr>
            <w:r w:rsidRPr="00596471">
              <w:t>Ч3-63/1</w:t>
            </w:r>
          </w:p>
        </w:tc>
        <w:tc>
          <w:tcPr>
            <w:tcW w:w="1309" w:type="pct"/>
            <w:vAlign w:val="center"/>
          </w:tcPr>
          <w:p w14:paraId="00E5E9FE" w14:textId="6653BA1D" w:rsidR="000836E8" w:rsidRPr="00596471" w:rsidRDefault="000836E8" w:rsidP="00FC37A8">
            <w:pPr>
              <w:ind w:left="-123" w:right="-93"/>
            </w:pPr>
            <w:r w:rsidRPr="00CD1BAF">
              <w:rPr>
                <w:lang w:val="ru-RU"/>
              </w:rPr>
              <w:t xml:space="preserve">10 - </w:t>
            </w:r>
            <w:r w:rsidR="00CD1BAF">
              <w:rPr>
                <w:lang w:val="ru-RU"/>
              </w:rPr>
              <w:t>300</w:t>
            </w:r>
            <w:r w:rsidRPr="00596471">
              <w:t>×</w:t>
            </w:r>
            <w:proofErr w:type="gramStart"/>
            <w:r w:rsidRPr="00596471">
              <w:t>10</w:t>
            </w:r>
            <w:r w:rsidR="00CD1BAF">
              <w:rPr>
                <w:vertAlign w:val="superscript"/>
              </w:rPr>
              <w:t>6</w:t>
            </w:r>
            <w:r w:rsidRPr="00596471">
              <w:rPr>
                <w:vertAlign w:val="superscript"/>
              </w:rPr>
              <w:t xml:space="preserve">  </w:t>
            </w:r>
            <w:proofErr w:type="spellStart"/>
            <w:r w:rsidRPr="00596471">
              <w:t>Гц</w:t>
            </w:r>
            <w:proofErr w:type="spellEnd"/>
            <w:proofErr w:type="gramEnd"/>
            <w:r w:rsidRPr="00596471">
              <w:t xml:space="preserve">; </w:t>
            </w:r>
          </w:p>
          <w:p w14:paraId="505CE52B" w14:textId="4A6A35B5" w:rsidR="000836E8" w:rsidRPr="00CD1BAF" w:rsidRDefault="000836E8" w:rsidP="00FC37A8">
            <w:pPr>
              <w:ind w:left="-57" w:right="-57"/>
              <w:rPr>
                <w:strike/>
              </w:rPr>
            </w:pPr>
          </w:p>
        </w:tc>
        <w:tc>
          <w:tcPr>
            <w:tcW w:w="582" w:type="pct"/>
            <w:vAlign w:val="center"/>
          </w:tcPr>
          <w:p w14:paraId="16D08EEF" w14:textId="77777777" w:rsidR="000836E8" w:rsidRPr="00596471" w:rsidRDefault="000836E8" w:rsidP="00FC37A8">
            <w:pPr>
              <w:ind w:right="112"/>
              <w:jc w:val="center"/>
            </w:pPr>
            <w:r w:rsidRPr="00596471">
              <w:t>1</w:t>
            </w:r>
          </w:p>
        </w:tc>
        <w:tc>
          <w:tcPr>
            <w:tcW w:w="928" w:type="pct"/>
          </w:tcPr>
          <w:p w14:paraId="2BA7AE8C" w14:textId="5ADFF318" w:rsidR="00D83676" w:rsidRDefault="000836E8" w:rsidP="00D83676">
            <w:pPr>
              <w:jc w:val="center"/>
            </w:pPr>
            <w:r w:rsidRPr="00596471">
              <w:t>Калібрування</w:t>
            </w:r>
            <w:r>
              <w:t xml:space="preserve"> </w:t>
            </w:r>
            <w:r w:rsidR="00D83676">
              <w:t xml:space="preserve"> на території Виконавця</w:t>
            </w:r>
          </w:p>
          <w:p w14:paraId="043EE9A4" w14:textId="77777777" w:rsidR="000836E8" w:rsidRPr="00596471" w:rsidRDefault="000836E8" w:rsidP="00FC37A8">
            <w:pPr>
              <w:ind w:right="112"/>
              <w:jc w:val="center"/>
            </w:pPr>
          </w:p>
        </w:tc>
      </w:tr>
      <w:tr w:rsidR="000836E8" w:rsidRPr="00936CD3" w14:paraId="1C63CD3E" w14:textId="77777777" w:rsidTr="00FC37A8">
        <w:tblPrEx>
          <w:tblLook w:val="0000" w:firstRow="0" w:lastRow="0" w:firstColumn="0" w:lastColumn="0" w:noHBand="0" w:noVBand="0"/>
        </w:tblPrEx>
        <w:trPr>
          <w:trHeight w:val="147"/>
        </w:trPr>
        <w:tc>
          <w:tcPr>
            <w:tcW w:w="282" w:type="pct"/>
            <w:vAlign w:val="center"/>
          </w:tcPr>
          <w:p w14:paraId="1C969D64" w14:textId="77777777" w:rsidR="000836E8" w:rsidRPr="00596471" w:rsidRDefault="000836E8" w:rsidP="00FC37A8">
            <w:pPr>
              <w:ind w:right="112"/>
              <w:jc w:val="center"/>
            </w:pPr>
            <w:r>
              <w:t>10</w:t>
            </w:r>
          </w:p>
        </w:tc>
        <w:tc>
          <w:tcPr>
            <w:tcW w:w="1365" w:type="pct"/>
            <w:vAlign w:val="center"/>
          </w:tcPr>
          <w:p w14:paraId="5920D713" w14:textId="77777777" w:rsidR="000836E8" w:rsidRPr="00596471" w:rsidRDefault="000836E8" w:rsidP="00FC37A8">
            <w:pPr>
              <w:ind w:right="37"/>
            </w:pPr>
            <w:r w:rsidRPr="00596471">
              <w:t>Частотомір електронно-лічильний № П08375</w:t>
            </w:r>
          </w:p>
        </w:tc>
        <w:tc>
          <w:tcPr>
            <w:tcW w:w="534" w:type="pct"/>
            <w:vAlign w:val="center"/>
          </w:tcPr>
          <w:p w14:paraId="5BE7D442" w14:textId="77777777" w:rsidR="000836E8" w:rsidRPr="00596471" w:rsidRDefault="000836E8" w:rsidP="00FC37A8">
            <w:pPr>
              <w:ind w:left="-57" w:right="-57"/>
              <w:jc w:val="center"/>
            </w:pPr>
            <w:r w:rsidRPr="00596471">
              <w:t>Ч3-35А</w:t>
            </w:r>
          </w:p>
        </w:tc>
        <w:tc>
          <w:tcPr>
            <w:tcW w:w="1309" w:type="pct"/>
            <w:vAlign w:val="center"/>
          </w:tcPr>
          <w:p w14:paraId="67C6D871" w14:textId="77777777" w:rsidR="000836E8" w:rsidRPr="00596471" w:rsidRDefault="000836E8" w:rsidP="00FC37A8">
            <w:pPr>
              <w:ind w:left="-123" w:right="-93"/>
            </w:pPr>
            <w:r w:rsidRPr="00596471">
              <w:t>0,001-3600 с</w:t>
            </w:r>
          </w:p>
          <w:p w14:paraId="526A598A" w14:textId="6EB3E93E" w:rsidR="000836E8" w:rsidRPr="00596471" w:rsidRDefault="000836E8" w:rsidP="00FC37A8">
            <w:pPr>
              <w:ind w:left="-57" w:right="-57"/>
            </w:pPr>
            <w:r w:rsidRPr="00596471">
              <w:t>Вимірювання інтервалів часу в режимі «</w:t>
            </w:r>
            <w:proofErr w:type="spellStart"/>
            <w:r w:rsidRPr="00596471">
              <w:t>Непрерывный</w:t>
            </w:r>
            <w:proofErr w:type="spellEnd"/>
            <w:r w:rsidRPr="00596471">
              <w:t xml:space="preserve"> </w:t>
            </w:r>
            <w:proofErr w:type="spellStart"/>
            <w:r w:rsidRPr="00596471">
              <w:t>счет</w:t>
            </w:r>
            <w:proofErr w:type="spellEnd"/>
            <w:r w:rsidRPr="00596471">
              <w:t>»</w:t>
            </w:r>
          </w:p>
        </w:tc>
        <w:tc>
          <w:tcPr>
            <w:tcW w:w="582" w:type="pct"/>
            <w:vAlign w:val="center"/>
          </w:tcPr>
          <w:p w14:paraId="54F9F1F3" w14:textId="77777777" w:rsidR="000836E8" w:rsidRPr="00596471" w:rsidRDefault="000836E8" w:rsidP="00FC37A8">
            <w:pPr>
              <w:ind w:right="112"/>
              <w:jc w:val="center"/>
            </w:pPr>
            <w:r w:rsidRPr="00596471">
              <w:t>1</w:t>
            </w:r>
          </w:p>
        </w:tc>
        <w:tc>
          <w:tcPr>
            <w:tcW w:w="928" w:type="pct"/>
          </w:tcPr>
          <w:p w14:paraId="5C7DCF6F" w14:textId="618BCEDB" w:rsidR="00D83676" w:rsidRDefault="000836E8" w:rsidP="00D83676">
            <w:pPr>
              <w:jc w:val="center"/>
            </w:pPr>
            <w:r w:rsidRPr="00596471">
              <w:t>Калібрування</w:t>
            </w:r>
            <w:r>
              <w:t xml:space="preserve"> </w:t>
            </w:r>
            <w:r w:rsidR="00D83676">
              <w:t xml:space="preserve"> на території Виконавця</w:t>
            </w:r>
          </w:p>
          <w:p w14:paraId="5DF1B2C3" w14:textId="77777777" w:rsidR="000836E8" w:rsidRPr="00596471" w:rsidRDefault="000836E8" w:rsidP="00FC37A8">
            <w:pPr>
              <w:ind w:right="112"/>
              <w:jc w:val="center"/>
            </w:pPr>
          </w:p>
        </w:tc>
      </w:tr>
      <w:tr w:rsidR="000836E8" w:rsidRPr="00936CD3" w14:paraId="22A79F2D" w14:textId="77777777" w:rsidTr="00FC37A8">
        <w:tblPrEx>
          <w:tblLook w:val="0000" w:firstRow="0" w:lastRow="0" w:firstColumn="0" w:lastColumn="0" w:noHBand="0" w:noVBand="0"/>
        </w:tblPrEx>
        <w:trPr>
          <w:trHeight w:val="147"/>
        </w:trPr>
        <w:tc>
          <w:tcPr>
            <w:tcW w:w="282" w:type="pct"/>
            <w:vAlign w:val="center"/>
          </w:tcPr>
          <w:p w14:paraId="3BC5744D" w14:textId="77777777" w:rsidR="000836E8" w:rsidRPr="00596471" w:rsidRDefault="000836E8" w:rsidP="00FC37A8">
            <w:pPr>
              <w:ind w:right="112"/>
              <w:jc w:val="center"/>
            </w:pPr>
            <w:r>
              <w:t>11</w:t>
            </w:r>
          </w:p>
        </w:tc>
        <w:tc>
          <w:tcPr>
            <w:tcW w:w="1365" w:type="pct"/>
            <w:vAlign w:val="center"/>
          </w:tcPr>
          <w:p w14:paraId="210B9154" w14:textId="77777777" w:rsidR="000836E8" w:rsidRPr="00596471" w:rsidRDefault="000836E8" w:rsidP="00FC37A8">
            <w:pPr>
              <w:ind w:right="37"/>
              <w:rPr>
                <w:lang w:val="en-US"/>
              </w:rPr>
            </w:pPr>
            <w:r w:rsidRPr="00596471">
              <w:t>Цифровий манометр №808194</w:t>
            </w:r>
          </w:p>
        </w:tc>
        <w:tc>
          <w:tcPr>
            <w:tcW w:w="534" w:type="pct"/>
            <w:vAlign w:val="center"/>
          </w:tcPr>
          <w:p w14:paraId="53D317CF" w14:textId="77777777" w:rsidR="000836E8" w:rsidRPr="00596471" w:rsidRDefault="000836E8" w:rsidP="00FC37A8">
            <w:pPr>
              <w:ind w:left="-57" w:right="-57"/>
              <w:jc w:val="center"/>
            </w:pPr>
            <w:r w:rsidRPr="00596471">
              <w:t>ХР21</w:t>
            </w:r>
          </w:p>
        </w:tc>
        <w:tc>
          <w:tcPr>
            <w:tcW w:w="1309" w:type="pct"/>
            <w:vAlign w:val="center"/>
          </w:tcPr>
          <w:p w14:paraId="6445474C" w14:textId="6DC6CD08" w:rsidR="000836E8" w:rsidRPr="00596471" w:rsidRDefault="000836E8" w:rsidP="00EB263E">
            <w:pPr>
              <w:ind w:left="-57" w:right="-57"/>
            </w:pPr>
            <w:r w:rsidRPr="00596471">
              <w:t>10</w:t>
            </w:r>
            <w:r w:rsidR="00CD1BAF">
              <w:t xml:space="preserve"> </w:t>
            </w:r>
            <w:r w:rsidR="00CD1BAF" w:rsidRPr="00596471">
              <w:rPr>
                <w:color w:val="000000"/>
              </w:rPr>
              <w:t>–</w:t>
            </w:r>
            <w:r w:rsidR="00CD1BAF">
              <w:t xml:space="preserve"> </w:t>
            </w:r>
            <w:r w:rsidRPr="00596471">
              <w:t>700 бар:</w:t>
            </w:r>
            <w:r w:rsidRPr="00596471">
              <w:rPr>
                <w:lang w:val="en-US"/>
              </w:rPr>
              <w:t xml:space="preserve"> </w:t>
            </w:r>
          </w:p>
        </w:tc>
        <w:tc>
          <w:tcPr>
            <w:tcW w:w="582" w:type="pct"/>
            <w:vAlign w:val="center"/>
          </w:tcPr>
          <w:p w14:paraId="50CD2C6A" w14:textId="77777777" w:rsidR="000836E8" w:rsidRPr="00596471" w:rsidRDefault="000836E8" w:rsidP="00FC37A8">
            <w:pPr>
              <w:ind w:right="112"/>
              <w:jc w:val="center"/>
            </w:pPr>
            <w:r w:rsidRPr="00596471">
              <w:t>1</w:t>
            </w:r>
          </w:p>
        </w:tc>
        <w:tc>
          <w:tcPr>
            <w:tcW w:w="928" w:type="pct"/>
          </w:tcPr>
          <w:p w14:paraId="4B8B9939" w14:textId="45820E9A" w:rsidR="00D83676" w:rsidRDefault="000836E8" w:rsidP="00D83676">
            <w:pPr>
              <w:jc w:val="center"/>
            </w:pPr>
            <w:r w:rsidRPr="00596471">
              <w:t>Калібрування</w:t>
            </w:r>
            <w:r>
              <w:t xml:space="preserve"> </w:t>
            </w:r>
            <w:r w:rsidR="00D83676">
              <w:t xml:space="preserve"> на території Виконавця</w:t>
            </w:r>
          </w:p>
          <w:p w14:paraId="76E0A1AF" w14:textId="77777777" w:rsidR="000836E8" w:rsidRPr="00596471" w:rsidRDefault="000836E8" w:rsidP="00FC37A8">
            <w:pPr>
              <w:ind w:right="112"/>
              <w:jc w:val="center"/>
            </w:pPr>
          </w:p>
        </w:tc>
      </w:tr>
      <w:tr w:rsidR="000836E8" w:rsidRPr="00936CD3" w14:paraId="1CE83C5E" w14:textId="77777777" w:rsidTr="00FC37A8">
        <w:tblPrEx>
          <w:tblLook w:val="0000" w:firstRow="0" w:lastRow="0" w:firstColumn="0" w:lastColumn="0" w:noHBand="0" w:noVBand="0"/>
        </w:tblPrEx>
        <w:trPr>
          <w:trHeight w:val="147"/>
        </w:trPr>
        <w:tc>
          <w:tcPr>
            <w:tcW w:w="282" w:type="pct"/>
            <w:vAlign w:val="center"/>
          </w:tcPr>
          <w:p w14:paraId="13924AB5" w14:textId="77777777" w:rsidR="000836E8" w:rsidRPr="00596471" w:rsidRDefault="000836E8" w:rsidP="00FC37A8">
            <w:pPr>
              <w:ind w:right="112"/>
              <w:jc w:val="center"/>
            </w:pPr>
            <w:r>
              <w:t>12</w:t>
            </w:r>
          </w:p>
        </w:tc>
        <w:tc>
          <w:tcPr>
            <w:tcW w:w="1365" w:type="pct"/>
            <w:vAlign w:val="center"/>
          </w:tcPr>
          <w:p w14:paraId="6E48AE8F" w14:textId="77777777" w:rsidR="000836E8" w:rsidRPr="00596471" w:rsidRDefault="000836E8" w:rsidP="00FC37A8">
            <w:pPr>
              <w:ind w:right="37"/>
              <w:rPr>
                <w:color w:val="000000"/>
              </w:rPr>
            </w:pPr>
            <w:r w:rsidRPr="00596471">
              <w:rPr>
                <w:color w:val="000000"/>
              </w:rPr>
              <w:t xml:space="preserve">Цифровий універсальний </w:t>
            </w:r>
            <w:proofErr w:type="spellStart"/>
            <w:r w:rsidRPr="00596471">
              <w:rPr>
                <w:color w:val="000000"/>
              </w:rPr>
              <w:t>калібратор</w:t>
            </w:r>
            <w:proofErr w:type="spellEnd"/>
            <w:r w:rsidRPr="00596471">
              <w:rPr>
                <w:color w:val="000000"/>
              </w:rPr>
              <w:t xml:space="preserve"> тиску</w:t>
            </w:r>
          </w:p>
          <w:p w14:paraId="755D959D" w14:textId="77777777" w:rsidR="000836E8" w:rsidRPr="00596471" w:rsidRDefault="000836E8" w:rsidP="00FC37A8">
            <w:pPr>
              <w:ind w:right="37"/>
            </w:pPr>
            <w:r w:rsidRPr="00596471">
              <w:rPr>
                <w:color w:val="000000"/>
              </w:rPr>
              <w:t>№ 8658002</w:t>
            </w:r>
          </w:p>
        </w:tc>
        <w:tc>
          <w:tcPr>
            <w:tcW w:w="534" w:type="pct"/>
            <w:vAlign w:val="center"/>
          </w:tcPr>
          <w:p w14:paraId="22419702" w14:textId="77777777" w:rsidR="000836E8" w:rsidRPr="00596471" w:rsidRDefault="000836E8" w:rsidP="00FC37A8">
            <w:pPr>
              <w:ind w:left="-57" w:right="-57"/>
              <w:jc w:val="center"/>
            </w:pPr>
            <w:r w:rsidRPr="00596471">
              <w:rPr>
                <w:color w:val="000000"/>
              </w:rPr>
              <w:t>АРС-0,7-010</w:t>
            </w:r>
          </w:p>
        </w:tc>
        <w:tc>
          <w:tcPr>
            <w:tcW w:w="1309" w:type="pct"/>
            <w:vAlign w:val="center"/>
          </w:tcPr>
          <w:p w14:paraId="494ADBA7" w14:textId="56499316" w:rsidR="000836E8" w:rsidRPr="00596471" w:rsidRDefault="000836E8" w:rsidP="00EB263E">
            <w:pPr>
              <w:ind w:left="-57" w:right="-57"/>
            </w:pPr>
            <w:r w:rsidRPr="00596471">
              <w:rPr>
                <w:color w:val="000000"/>
              </w:rPr>
              <w:t>(15 – 7</w:t>
            </w:r>
            <w:r w:rsidRPr="00596471">
              <w:rPr>
                <w:color w:val="000000"/>
                <w:lang w:val="en-US"/>
              </w:rPr>
              <w:t>0</w:t>
            </w:r>
            <w:r w:rsidRPr="00596471">
              <w:rPr>
                <w:color w:val="000000"/>
              </w:rPr>
              <w:t>)</w:t>
            </w:r>
            <w:r w:rsidR="00CD1BAF">
              <w:rPr>
                <w:color w:val="000000"/>
              </w:rPr>
              <w:t xml:space="preserve"> </w:t>
            </w:r>
            <w:r w:rsidRPr="00596471">
              <w:rPr>
                <w:color w:val="000000"/>
              </w:rPr>
              <w:t>кПа,</w:t>
            </w:r>
          </w:p>
        </w:tc>
        <w:tc>
          <w:tcPr>
            <w:tcW w:w="582" w:type="pct"/>
            <w:vAlign w:val="center"/>
          </w:tcPr>
          <w:p w14:paraId="57D96AC9" w14:textId="77777777" w:rsidR="000836E8" w:rsidRPr="00596471" w:rsidRDefault="000836E8" w:rsidP="00FC37A8">
            <w:pPr>
              <w:ind w:right="112"/>
              <w:jc w:val="center"/>
            </w:pPr>
            <w:r w:rsidRPr="00596471">
              <w:t>1</w:t>
            </w:r>
          </w:p>
        </w:tc>
        <w:tc>
          <w:tcPr>
            <w:tcW w:w="928" w:type="pct"/>
          </w:tcPr>
          <w:p w14:paraId="2976FD31" w14:textId="54DC1312" w:rsidR="00D83676" w:rsidRDefault="000836E8" w:rsidP="00D83676">
            <w:pPr>
              <w:jc w:val="center"/>
            </w:pPr>
            <w:r w:rsidRPr="00596471">
              <w:t>Калібрування</w:t>
            </w:r>
            <w:r>
              <w:t xml:space="preserve"> </w:t>
            </w:r>
            <w:r w:rsidR="00D83676">
              <w:t xml:space="preserve"> на території Виконавця</w:t>
            </w:r>
          </w:p>
          <w:p w14:paraId="6F8A04D4" w14:textId="77777777" w:rsidR="000836E8" w:rsidRPr="00596471" w:rsidRDefault="000836E8" w:rsidP="00FC37A8">
            <w:pPr>
              <w:ind w:right="112"/>
              <w:jc w:val="center"/>
            </w:pPr>
          </w:p>
        </w:tc>
      </w:tr>
      <w:tr w:rsidR="000836E8" w:rsidRPr="00936CD3" w14:paraId="3B731DC1" w14:textId="77777777" w:rsidTr="00FC37A8">
        <w:tblPrEx>
          <w:tblLook w:val="0000" w:firstRow="0" w:lastRow="0" w:firstColumn="0" w:lastColumn="0" w:noHBand="0" w:noVBand="0"/>
        </w:tblPrEx>
        <w:trPr>
          <w:trHeight w:val="147"/>
        </w:trPr>
        <w:tc>
          <w:tcPr>
            <w:tcW w:w="282" w:type="pct"/>
            <w:vAlign w:val="center"/>
          </w:tcPr>
          <w:p w14:paraId="1460A5A9" w14:textId="77777777" w:rsidR="000836E8" w:rsidRPr="00596471" w:rsidRDefault="000836E8" w:rsidP="00FC37A8">
            <w:pPr>
              <w:ind w:right="112"/>
              <w:jc w:val="center"/>
            </w:pPr>
            <w:r>
              <w:t>13</w:t>
            </w:r>
          </w:p>
        </w:tc>
        <w:tc>
          <w:tcPr>
            <w:tcW w:w="1365" w:type="pct"/>
            <w:vAlign w:val="center"/>
          </w:tcPr>
          <w:p w14:paraId="5AC0111F" w14:textId="77777777" w:rsidR="000836E8" w:rsidRPr="00596471" w:rsidRDefault="000836E8" w:rsidP="00FC37A8">
            <w:pPr>
              <w:ind w:right="37"/>
              <w:rPr>
                <w:color w:val="000000"/>
              </w:rPr>
            </w:pPr>
            <w:proofErr w:type="spellStart"/>
            <w:r w:rsidRPr="00596471">
              <w:rPr>
                <w:color w:val="000000"/>
              </w:rPr>
              <w:t>Калібратор</w:t>
            </w:r>
            <w:proofErr w:type="spellEnd"/>
            <w:r w:rsidRPr="00596471">
              <w:rPr>
                <w:color w:val="000000"/>
              </w:rPr>
              <w:t xml:space="preserve"> універсальний(тиску)</w:t>
            </w:r>
          </w:p>
          <w:p w14:paraId="155DAC1B" w14:textId="77777777" w:rsidR="000836E8" w:rsidRPr="00596471" w:rsidRDefault="000836E8" w:rsidP="00FC37A8">
            <w:pPr>
              <w:ind w:right="37"/>
              <w:rPr>
                <w:lang w:val="en-US"/>
              </w:rPr>
            </w:pPr>
            <w:r w:rsidRPr="00596471">
              <w:rPr>
                <w:color w:val="000000"/>
              </w:rPr>
              <w:t>№14693</w:t>
            </w:r>
          </w:p>
        </w:tc>
        <w:tc>
          <w:tcPr>
            <w:tcW w:w="534" w:type="pct"/>
            <w:vAlign w:val="center"/>
          </w:tcPr>
          <w:p w14:paraId="45A0331E" w14:textId="77777777" w:rsidR="000836E8" w:rsidRPr="00596471" w:rsidRDefault="000836E8" w:rsidP="00FC37A8">
            <w:pPr>
              <w:ind w:left="-57" w:right="-57"/>
              <w:jc w:val="center"/>
            </w:pPr>
            <w:r w:rsidRPr="00596471">
              <w:rPr>
                <w:color w:val="000000"/>
              </w:rPr>
              <w:t>МС2-</w:t>
            </w:r>
            <w:r w:rsidRPr="00596471">
              <w:rPr>
                <w:color w:val="000000"/>
                <w:lang w:val="en-US"/>
              </w:rPr>
              <w:t>R</w:t>
            </w:r>
          </w:p>
        </w:tc>
        <w:tc>
          <w:tcPr>
            <w:tcW w:w="1309" w:type="pct"/>
            <w:vAlign w:val="center"/>
          </w:tcPr>
          <w:p w14:paraId="0B38C35C" w14:textId="77777777" w:rsidR="009B13CD" w:rsidRDefault="000836E8" w:rsidP="00FC37A8">
            <w:pPr>
              <w:ind w:left="-57" w:right="-57"/>
            </w:pPr>
            <w:r w:rsidRPr="00596471">
              <w:rPr>
                <w:color w:val="000000"/>
              </w:rPr>
              <w:t>80-110 кПа;</w:t>
            </w:r>
            <w:r w:rsidRPr="00F6322B">
              <w:t xml:space="preserve"> </w:t>
            </w:r>
          </w:p>
          <w:p w14:paraId="00E3E81D" w14:textId="15B03C63" w:rsidR="000836E8" w:rsidRPr="00596471" w:rsidRDefault="009B13CD" w:rsidP="009B13CD">
            <w:pPr>
              <w:ind w:left="-57" w:right="-57"/>
            </w:pPr>
            <w:r w:rsidRPr="00596471">
              <w:rPr>
                <w:color w:val="000000"/>
              </w:rPr>
              <w:t xml:space="preserve"> </w:t>
            </w:r>
            <w:r w:rsidR="000836E8" w:rsidRPr="00596471">
              <w:rPr>
                <w:color w:val="000000"/>
              </w:rPr>
              <w:t>(мінус 95-2000)кПа;</w:t>
            </w:r>
            <w:r w:rsidR="000836E8" w:rsidRPr="00596471">
              <w:t xml:space="preserve"> </w:t>
            </w:r>
          </w:p>
        </w:tc>
        <w:tc>
          <w:tcPr>
            <w:tcW w:w="582" w:type="pct"/>
            <w:vAlign w:val="center"/>
          </w:tcPr>
          <w:p w14:paraId="424C45ED" w14:textId="77777777" w:rsidR="000836E8" w:rsidRPr="00596471" w:rsidRDefault="000836E8" w:rsidP="00FC37A8">
            <w:pPr>
              <w:ind w:right="112"/>
              <w:jc w:val="center"/>
            </w:pPr>
            <w:r w:rsidRPr="00596471">
              <w:t>1</w:t>
            </w:r>
          </w:p>
        </w:tc>
        <w:tc>
          <w:tcPr>
            <w:tcW w:w="928" w:type="pct"/>
          </w:tcPr>
          <w:p w14:paraId="19D48451" w14:textId="08E4C4B0" w:rsidR="00D83676" w:rsidRDefault="000836E8" w:rsidP="00D83676">
            <w:pPr>
              <w:jc w:val="center"/>
            </w:pPr>
            <w:r w:rsidRPr="00596471">
              <w:t>Калібрування</w:t>
            </w:r>
            <w:r>
              <w:t xml:space="preserve"> </w:t>
            </w:r>
            <w:r w:rsidR="00D83676">
              <w:t xml:space="preserve"> на території Виконавця</w:t>
            </w:r>
          </w:p>
          <w:p w14:paraId="7F50023F" w14:textId="77777777" w:rsidR="000836E8" w:rsidRPr="00596471" w:rsidRDefault="000836E8" w:rsidP="00FC37A8">
            <w:pPr>
              <w:ind w:right="112"/>
              <w:jc w:val="center"/>
            </w:pPr>
          </w:p>
        </w:tc>
      </w:tr>
      <w:tr w:rsidR="000836E8" w:rsidRPr="00936CD3" w14:paraId="722C70F0" w14:textId="77777777" w:rsidTr="00FC37A8">
        <w:tblPrEx>
          <w:tblLook w:val="0000" w:firstRow="0" w:lastRow="0" w:firstColumn="0" w:lastColumn="0" w:noHBand="0" w:noVBand="0"/>
        </w:tblPrEx>
        <w:trPr>
          <w:trHeight w:val="147"/>
        </w:trPr>
        <w:tc>
          <w:tcPr>
            <w:tcW w:w="282" w:type="pct"/>
            <w:vAlign w:val="center"/>
          </w:tcPr>
          <w:p w14:paraId="4A49510D" w14:textId="77777777" w:rsidR="000836E8" w:rsidRPr="00596471" w:rsidRDefault="000836E8" w:rsidP="00FC37A8">
            <w:pPr>
              <w:ind w:right="112"/>
              <w:jc w:val="center"/>
            </w:pPr>
            <w:r>
              <w:t>14</w:t>
            </w:r>
          </w:p>
        </w:tc>
        <w:tc>
          <w:tcPr>
            <w:tcW w:w="1365" w:type="pct"/>
            <w:vAlign w:val="center"/>
          </w:tcPr>
          <w:p w14:paraId="79B734B0" w14:textId="77777777" w:rsidR="000836E8" w:rsidRPr="00596471" w:rsidRDefault="000836E8" w:rsidP="00FC37A8">
            <w:pPr>
              <w:ind w:right="37"/>
              <w:rPr>
                <w:lang w:val="en-US"/>
              </w:rPr>
            </w:pPr>
            <w:proofErr w:type="spellStart"/>
            <w:r w:rsidRPr="00596471">
              <w:rPr>
                <w:color w:val="000000"/>
              </w:rPr>
              <w:t>Калібратор</w:t>
            </w:r>
            <w:proofErr w:type="spellEnd"/>
            <w:r w:rsidRPr="00596471">
              <w:rPr>
                <w:color w:val="000000"/>
              </w:rPr>
              <w:t xml:space="preserve"> тиску цифровий №568400</w:t>
            </w:r>
          </w:p>
        </w:tc>
        <w:tc>
          <w:tcPr>
            <w:tcW w:w="534" w:type="pct"/>
            <w:vAlign w:val="center"/>
          </w:tcPr>
          <w:p w14:paraId="046D4365" w14:textId="77777777" w:rsidR="000836E8" w:rsidRPr="00596471" w:rsidRDefault="000836E8" w:rsidP="00FC37A8">
            <w:pPr>
              <w:ind w:left="-57" w:right="-57"/>
              <w:jc w:val="center"/>
            </w:pPr>
            <w:r w:rsidRPr="00596471">
              <w:rPr>
                <w:color w:val="000000"/>
              </w:rPr>
              <w:t>НРС 40</w:t>
            </w:r>
          </w:p>
        </w:tc>
        <w:tc>
          <w:tcPr>
            <w:tcW w:w="1309" w:type="pct"/>
            <w:vAlign w:val="center"/>
          </w:tcPr>
          <w:p w14:paraId="23061F12" w14:textId="77777777" w:rsidR="009B13CD" w:rsidRDefault="000836E8" w:rsidP="00FC37A8">
            <w:pPr>
              <w:ind w:left="-57" w:right="-57"/>
              <w:rPr>
                <w:color w:val="000000"/>
              </w:rPr>
            </w:pPr>
            <w:r w:rsidRPr="00596471">
              <w:rPr>
                <w:color w:val="000000"/>
              </w:rPr>
              <w:t>70-110 кПа,</w:t>
            </w:r>
          </w:p>
          <w:p w14:paraId="6EBF2C1E" w14:textId="53529AB6" w:rsidR="000836E8" w:rsidRDefault="000836E8" w:rsidP="00FC37A8">
            <w:pPr>
              <w:ind w:left="-57" w:right="-57"/>
            </w:pPr>
            <w:r>
              <w:t>(1500-7000)кПа</w:t>
            </w:r>
          </w:p>
          <w:p w14:paraId="370C5E1B" w14:textId="530EE09D" w:rsidR="000836E8" w:rsidRPr="00CD1BAF" w:rsidRDefault="000836E8" w:rsidP="00FC37A8">
            <w:pPr>
              <w:ind w:left="-57" w:right="-57"/>
              <w:rPr>
                <w:strike/>
              </w:rPr>
            </w:pPr>
          </w:p>
        </w:tc>
        <w:tc>
          <w:tcPr>
            <w:tcW w:w="582" w:type="pct"/>
            <w:vAlign w:val="center"/>
          </w:tcPr>
          <w:p w14:paraId="7082F82A" w14:textId="77777777" w:rsidR="000836E8" w:rsidRPr="00596471" w:rsidRDefault="000836E8" w:rsidP="00FC37A8">
            <w:pPr>
              <w:ind w:right="112"/>
              <w:jc w:val="center"/>
            </w:pPr>
            <w:r w:rsidRPr="00596471">
              <w:t>1</w:t>
            </w:r>
          </w:p>
        </w:tc>
        <w:tc>
          <w:tcPr>
            <w:tcW w:w="928" w:type="pct"/>
          </w:tcPr>
          <w:p w14:paraId="4B5A3C53" w14:textId="5FC91251" w:rsidR="00D83676" w:rsidRDefault="000836E8" w:rsidP="00D83676">
            <w:pPr>
              <w:jc w:val="center"/>
            </w:pPr>
            <w:r w:rsidRPr="00596471">
              <w:t>Калібрування</w:t>
            </w:r>
            <w:r>
              <w:t xml:space="preserve"> </w:t>
            </w:r>
            <w:r w:rsidR="00D83676">
              <w:t xml:space="preserve"> на території Виконавця</w:t>
            </w:r>
          </w:p>
          <w:p w14:paraId="5BA8B4C9" w14:textId="77777777" w:rsidR="000836E8" w:rsidRPr="00596471" w:rsidRDefault="000836E8" w:rsidP="00FC37A8">
            <w:pPr>
              <w:ind w:right="112"/>
              <w:jc w:val="center"/>
            </w:pPr>
          </w:p>
        </w:tc>
      </w:tr>
      <w:tr w:rsidR="000836E8" w:rsidRPr="00936CD3" w14:paraId="71DE1F3E" w14:textId="77777777" w:rsidTr="00102F35">
        <w:tblPrEx>
          <w:tblLook w:val="0000" w:firstRow="0" w:lastRow="0" w:firstColumn="0" w:lastColumn="0" w:noHBand="0" w:noVBand="0"/>
        </w:tblPrEx>
        <w:trPr>
          <w:trHeight w:val="847"/>
        </w:trPr>
        <w:tc>
          <w:tcPr>
            <w:tcW w:w="282" w:type="pct"/>
            <w:vAlign w:val="center"/>
          </w:tcPr>
          <w:p w14:paraId="2DF592F0" w14:textId="77777777" w:rsidR="000836E8" w:rsidRPr="00596471" w:rsidRDefault="000836E8" w:rsidP="00FC37A8">
            <w:pPr>
              <w:ind w:right="112"/>
              <w:jc w:val="center"/>
            </w:pPr>
            <w:r>
              <w:t>15</w:t>
            </w:r>
          </w:p>
        </w:tc>
        <w:tc>
          <w:tcPr>
            <w:tcW w:w="1365" w:type="pct"/>
            <w:vAlign w:val="center"/>
          </w:tcPr>
          <w:p w14:paraId="4112BC75" w14:textId="77777777" w:rsidR="000836E8" w:rsidRPr="00596471" w:rsidRDefault="000836E8" w:rsidP="00FC37A8">
            <w:pPr>
              <w:ind w:right="37"/>
            </w:pPr>
            <w:r w:rsidRPr="00596471">
              <w:rPr>
                <w:color w:val="000000"/>
              </w:rPr>
              <w:t>Проливна установка  №044</w:t>
            </w:r>
          </w:p>
        </w:tc>
        <w:tc>
          <w:tcPr>
            <w:tcW w:w="534" w:type="pct"/>
            <w:vAlign w:val="center"/>
          </w:tcPr>
          <w:p w14:paraId="06D4A1FC" w14:textId="77777777" w:rsidR="000836E8" w:rsidRPr="00596471" w:rsidRDefault="000836E8" w:rsidP="00FC37A8">
            <w:pPr>
              <w:ind w:right="-57"/>
              <w:jc w:val="center"/>
            </w:pPr>
            <w:r w:rsidRPr="00596471">
              <w:rPr>
                <w:color w:val="000000"/>
              </w:rPr>
              <w:t>АС-50(80-ВО)</w:t>
            </w:r>
          </w:p>
        </w:tc>
        <w:tc>
          <w:tcPr>
            <w:tcW w:w="1309" w:type="pct"/>
            <w:vAlign w:val="center"/>
          </w:tcPr>
          <w:p w14:paraId="2656ECFB" w14:textId="77777777" w:rsidR="000836E8" w:rsidRDefault="000836E8" w:rsidP="00FC37A8">
            <w:pPr>
              <w:ind w:left="-57" w:right="-57"/>
              <w:rPr>
                <w:lang w:val="en-US"/>
              </w:rPr>
            </w:pPr>
            <w:r w:rsidRPr="00596471">
              <w:rPr>
                <w:color w:val="000000"/>
              </w:rPr>
              <w:t>0,03-40м</w:t>
            </w:r>
            <w:r w:rsidRPr="00F6322B">
              <w:rPr>
                <w:color w:val="000000"/>
                <w:vertAlign w:val="superscript"/>
              </w:rPr>
              <w:t>3</w:t>
            </w:r>
            <w:r w:rsidRPr="00596471">
              <w:rPr>
                <w:color w:val="000000"/>
              </w:rPr>
              <w:t>/год,</w:t>
            </w:r>
            <w:r w:rsidRPr="00596471">
              <w:rPr>
                <w:lang w:val="en-US"/>
              </w:rPr>
              <w:t xml:space="preserve"> </w:t>
            </w:r>
          </w:p>
          <w:p w14:paraId="6FCE2801" w14:textId="7CCBCF1B" w:rsidR="000836E8" w:rsidRPr="00CD1BAF" w:rsidRDefault="000836E8" w:rsidP="00FC37A8">
            <w:pPr>
              <w:ind w:left="-57" w:right="-57"/>
              <w:rPr>
                <w:strike/>
              </w:rPr>
            </w:pPr>
          </w:p>
        </w:tc>
        <w:tc>
          <w:tcPr>
            <w:tcW w:w="582" w:type="pct"/>
            <w:vAlign w:val="center"/>
          </w:tcPr>
          <w:p w14:paraId="52E1B1DD" w14:textId="77777777" w:rsidR="000836E8" w:rsidRPr="00596471" w:rsidRDefault="000836E8" w:rsidP="00FC37A8">
            <w:pPr>
              <w:ind w:right="112"/>
              <w:jc w:val="center"/>
            </w:pPr>
            <w:r w:rsidRPr="00596471">
              <w:t>1</w:t>
            </w:r>
          </w:p>
        </w:tc>
        <w:tc>
          <w:tcPr>
            <w:tcW w:w="928" w:type="pct"/>
          </w:tcPr>
          <w:p w14:paraId="0E33BCC9" w14:textId="6C120C26" w:rsidR="000836E8" w:rsidRPr="00596471" w:rsidRDefault="000836E8" w:rsidP="00102F35">
            <w:pPr>
              <w:ind w:right="112"/>
              <w:jc w:val="center"/>
            </w:pPr>
            <w:r w:rsidRPr="00596471">
              <w:t>Калібрування</w:t>
            </w:r>
            <w:r w:rsidR="00102F35">
              <w:t xml:space="preserve"> на місці експлуатації</w:t>
            </w:r>
          </w:p>
        </w:tc>
      </w:tr>
      <w:tr w:rsidR="000836E8" w:rsidRPr="00936CD3" w14:paraId="0FCA855D" w14:textId="77777777" w:rsidTr="00FC37A8">
        <w:tblPrEx>
          <w:tblLook w:val="0000" w:firstRow="0" w:lastRow="0" w:firstColumn="0" w:lastColumn="0" w:noHBand="0" w:noVBand="0"/>
        </w:tblPrEx>
        <w:trPr>
          <w:trHeight w:val="147"/>
        </w:trPr>
        <w:tc>
          <w:tcPr>
            <w:tcW w:w="282" w:type="pct"/>
            <w:vAlign w:val="center"/>
          </w:tcPr>
          <w:p w14:paraId="16434BAE" w14:textId="0004D956" w:rsidR="000836E8" w:rsidRPr="00596471" w:rsidRDefault="009B13CD" w:rsidP="00FC37A8">
            <w:pPr>
              <w:ind w:right="112"/>
              <w:jc w:val="center"/>
            </w:pPr>
            <w:r>
              <w:t>16</w:t>
            </w:r>
          </w:p>
        </w:tc>
        <w:tc>
          <w:tcPr>
            <w:tcW w:w="1365" w:type="pct"/>
            <w:vAlign w:val="center"/>
          </w:tcPr>
          <w:p w14:paraId="2EBB19CE" w14:textId="77777777" w:rsidR="000836E8" w:rsidRPr="00596471" w:rsidRDefault="000836E8" w:rsidP="00FC37A8">
            <w:pPr>
              <w:rPr>
                <w:color w:val="000000"/>
              </w:rPr>
            </w:pPr>
            <w:proofErr w:type="spellStart"/>
            <w:r w:rsidRPr="00596471">
              <w:rPr>
                <w:color w:val="000000"/>
              </w:rPr>
              <w:t>Калібратор</w:t>
            </w:r>
            <w:proofErr w:type="spellEnd"/>
            <w:r w:rsidRPr="00596471">
              <w:rPr>
                <w:color w:val="000000"/>
              </w:rPr>
              <w:t xml:space="preserve"> температури,</w:t>
            </w:r>
          </w:p>
          <w:p w14:paraId="5AD9CFE2" w14:textId="77777777" w:rsidR="000836E8" w:rsidRPr="00596471" w:rsidRDefault="000836E8" w:rsidP="00FC37A8">
            <w:pPr>
              <w:ind w:right="37"/>
            </w:pPr>
            <w:r w:rsidRPr="00596471">
              <w:rPr>
                <w:color w:val="000000"/>
              </w:rPr>
              <w:t xml:space="preserve">№553981-00256 </w:t>
            </w:r>
          </w:p>
        </w:tc>
        <w:tc>
          <w:tcPr>
            <w:tcW w:w="534" w:type="pct"/>
            <w:vAlign w:val="center"/>
          </w:tcPr>
          <w:p w14:paraId="710903B4" w14:textId="77777777" w:rsidR="000836E8" w:rsidRPr="00596471" w:rsidRDefault="000836E8" w:rsidP="00FC37A8">
            <w:pPr>
              <w:ind w:left="-57" w:right="-57"/>
              <w:jc w:val="center"/>
            </w:pPr>
            <w:r w:rsidRPr="00596471">
              <w:rPr>
                <w:color w:val="000000"/>
              </w:rPr>
              <w:t>АТС – 140 В</w:t>
            </w:r>
          </w:p>
        </w:tc>
        <w:tc>
          <w:tcPr>
            <w:tcW w:w="1309" w:type="pct"/>
            <w:vAlign w:val="center"/>
          </w:tcPr>
          <w:p w14:paraId="01DFF672" w14:textId="6A32A4B4" w:rsidR="000836E8" w:rsidRPr="00596471" w:rsidRDefault="000836E8" w:rsidP="00FC37A8">
            <w:pPr>
              <w:rPr>
                <w:color w:val="000000"/>
              </w:rPr>
            </w:pPr>
            <w:r w:rsidRPr="00596471">
              <w:rPr>
                <w:color w:val="000000"/>
              </w:rPr>
              <w:t xml:space="preserve"> мінус </w:t>
            </w:r>
            <w:r>
              <w:rPr>
                <w:color w:val="000000"/>
              </w:rPr>
              <w:t xml:space="preserve"> </w:t>
            </w:r>
            <w:r w:rsidR="00CD1BAF" w:rsidRPr="002C09EF">
              <w:t>30</w:t>
            </w:r>
            <w:r w:rsidRPr="00596471">
              <w:rPr>
                <w:color w:val="000000"/>
              </w:rPr>
              <w:t xml:space="preserve">–140 </w:t>
            </w:r>
            <w:r w:rsidRPr="00596471">
              <w:rPr>
                <w:color w:val="000000"/>
              </w:rPr>
              <w:sym w:font="Symbol" w:char="F0B0"/>
            </w:r>
            <w:r w:rsidRPr="00596471">
              <w:rPr>
                <w:color w:val="000000"/>
              </w:rPr>
              <w:t>С,</w:t>
            </w:r>
          </w:p>
          <w:p w14:paraId="07FE362E" w14:textId="17BE9F0A" w:rsidR="000836E8" w:rsidRPr="00CD1BAF" w:rsidRDefault="000836E8" w:rsidP="00FC37A8">
            <w:pPr>
              <w:ind w:left="-57" w:right="-57"/>
              <w:rPr>
                <w:strike/>
              </w:rPr>
            </w:pPr>
          </w:p>
        </w:tc>
        <w:tc>
          <w:tcPr>
            <w:tcW w:w="582" w:type="pct"/>
            <w:vAlign w:val="center"/>
          </w:tcPr>
          <w:p w14:paraId="3E71301F" w14:textId="77777777" w:rsidR="000836E8" w:rsidRPr="00596471" w:rsidRDefault="000836E8" w:rsidP="00FC37A8">
            <w:pPr>
              <w:ind w:right="112"/>
              <w:jc w:val="center"/>
            </w:pPr>
            <w:r w:rsidRPr="00596471">
              <w:t>1</w:t>
            </w:r>
          </w:p>
        </w:tc>
        <w:tc>
          <w:tcPr>
            <w:tcW w:w="928" w:type="pct"/>
          </w:tcPr>
          <w:p w14:paraId="42FB12A9" w14:textId="3507BFA0" w:rsidR="00D83676" w:rsidRDefault="000836E8" w:rsidP="00D83676">
            <w:pPr>
              <w:jc w:val="center"/>
            </w:pPr>
            <w:r w:rsidRPr="00596471">
              <w:t>Калібрування</w:t>
            </w:r>
            <w:r w:rsidR="00D83676">
              <w:t xml:space="preserve">  на території Виконавця</w:t>
            </w:r>
          </w:p>
          <w:p w14:paraId="174FE295" w14:textId="3FD0A948" w:rsidR="000836E8" w:rsidRDefault="000836E8" w:rsidP="00FC37A8">
            <w:pPr>
              <w:ind w:right="112"/>
              <w:jc w:val="center"/>
            </w:pPr>
            <w:r>
              <w:t xml:space="preserve"> </w:t>
            </w:r>
          </w:p>
          <w:p w14:paraId="6EB423B3" w14:textId="77777777" w:rsidR="000836E8" w:rsidRPr="00596471" w:rsidRDefault="000836E8" w:rsidP="00FC37A8">
            <w:pPr>
              <w:ind w:right="112"/>
              <w:jc w:val="center"/>
            </w:pPr>
          </w:p>
        </w:tc>
      </w:tr>
      <w:tr w:rsidR="000836E8" w:rsidRPr="00936CD3" w14:paraId="19E8677B" w14:textId="77777777" w:rsidTr="00FC37A8">
        <w:tblPrEx>
          <w:tblLook w:val="0000" w:firstRow="0" w:lastRow="0" w:firstColumn="0" w:lastColumn="0" w:noHBand="0" w:noVBand="0"/>
        </w:tblPrEx>
        <w:trPr>
          <w:trHeight w:val="162"/>
        </w:trPr>
        <w:tc>
          <w:tcPr>
            <w:tcW w:w="282" w:type="pct"/>
            <w:vAlign w:val="center"/>
          </w:tcPr>
          <w:p w14:paraId="676AF3A9" w14:textId="40C66BFB" w:rsidR="000836E8" w:rsidRPr="00596471" w:rsidRDefault="009B13CD" w:rsidP="00FC37A8">
            <w:pPr>
              <w:ind w:right="112"/>
              <w:jc w:val="center"/>
            </w:pPr>
            <w:r>
              <w:t>17</w:t>
            </w:r>
          </w:p>
        </w:tc>
        <w:tc>
          <w:tcPr>
            <w:tcW w:w="1365" w:type="pct"/>
            <w:vAlign w:val="center"/>
          </w:tcPr>
          <w:p w14:paraId="0D12810D" w14:textId="77777777" w:rsidR="000836E8" w:rsidRPr="00596471" w:rsidRDefault="000836E8" w:rsidP="00FC37A8">
            <w:pPr>
              <w:rPr>
                <w:color w:val="000000"/>
              </w:rPr>
            </w:pPr>
            <w:proofErr w:type="spellStart"/>
            <w:r w:rsidRPr="00596471">
              <w:rPr>
                <w:color w:val="000000"/>
              </w:rPr>
              <w:t>Калібратор</w:t>
            </w:r>
            <w:proofErr w:type="spellEnd"/>
            <w:r w:rsidRPr="00596471">
              <w:rPr>
                <w:color w:val="000000"/>
              </w:rPr>
              <w:t xml:space="preserve"> температури,</w:t>
            </w:r>
          </w:p>
          <w:p w14:paraId="19ED7D5B" w14:textId="77777777" w:rsidR="000836E8" w:rsidRPr="00596471" w:rsidRDefault="000836E8" w:rsidP="00FC37A8">
            <w:pPr>
              <w:ind w:right="37"/>
            </w:pPr>
            <w:r w:rsidRPr="00596471">
              <w:rPr>
                <w:color w:val="000000"/>
              </w:rPr>
              <w:t>№534848-00559</w:t>
            </w:r>
          </w:p>
        </w:tc>
        <w:tc>
          <w:tcPr>
            <w:tcW w:w="534" w:type="pct"/>
            <w:vAlign w:val="center"/>
          </w:tcPr>
          <w:p w14:paraId="46EED749" w14:textId="77777777" w:rsidR="000836E8" w:rsidRPr="00596471" w:rsidRDefault="000836E8" w:rsidP="00FC37A8">
            <w:pPr>
              <w:ind w:left="-57" w:right="-57"/>
              <w:jc w:val="center"/>
            </w:pPr>
            <w:r w:rsidRPr="00596471">
              <w:rPr>
                <w:color w:val="000000"/>
              </w:rPr>
              <w:t>АТС – 156 В</w:t>
            </w:r>
          </w:p>
        </w:tc>
        <w:tc>
          <w:tcPr>
            <w:tcW w:w="1309" w:type="pct"/>
            <w:vAlign w:val="center"/>
          </w:tcPr>
          <w:p w14:paraId="53C5F372" w14:textId="77777777" w:rsidR="000836E8" w:rsidRPr="00596471" w:rsidRDefault="000836E8" w:rsidP="00FC37A8">
            <w:pPr>
              <w:rPr>
                <w:color w:val="000000"/>
              </w:rPr>
            </w:pPr>
            <w:r w:rsidRPr="00596471">
              <w:rPr>
                <w:color w:val="000000"/>
              </w:rPr>
              <w:t xml:space="preserve"> мінус </w:t>
            </w:r>
            <w:r>
              <w:rPr>
                <w:color w:val="000000"/>
              </w:rPr>
              <w:t xml:space="preserve"> </w:t>
            </w:r>
            <w:r w:rsidRPr="00596471">
              <w:rPr>
                <w:color w:val="000000"/>
              </w:rPr>
              <w:t xml:space="preserve">40–155 </w:t>
            </w:r>
            <w:r w:rsidRPr="00596471">
              <w:rPr>
                <w:color w:val="000000"/>
              </w:rPr>
              <w:sym w:font="Symbol" w:char="F0B0"/>
            </w:r>
            <w:r w:rsidRPr="00596471">
              <w:rPr>
                <w:color w:val="000000"/>
              </w:rPr>
              <w:t>С,</w:t>
            </w:r>
          </w:p>
          <w:p w14:paraId="6C1933C7" w14:textId="3BE8E5BB" w:rsidR="000836E8" w:rsidRPr="00CD1BAF" w:rsidRDefault="000836E8" w:rsidP="00FC37A8">
            <w:pPr>
              <w:ind w:left="-57" w:right="-57"/>
              <w:rPr>
                <w:strike/>
              </w:rPr>
            </w:pPr>
          </w:p>
        </w:tc>
        <w:tc>
          <w:tcPr>
            <w:tcW w:w="582" w:type="pct"/>
            <w:vAlign w:val="center"/>
          </w:tcPr>
          <w:p w14:paraId="1DE4518E" w14:textId="77777777" w:rsidR="000836E8" w:rsidRPr="00596471" w:rsidRDefault="000836E8" w:rsidP="00FC37A8">
            <w:pPr>
              <w:ind w:right="112"/>
              <w:jc w:val="center"/>
            </w:pPr>
            <w:r w:rsidRPr="00596471">
              <w:t>1</w:t>
            </w:r>
          </w:p>
        </w:tc>
        <w:tc>
          <w:tcPr>
            <w:tcW w:w="928" w:type="pct"/>
          </w:tcPr>
          <w:p w14:paraId="054F3BFD" w14:textId="4BBD0ABD" w:rsidR="00D83676" w:rsidRDefault="000836E8" w:rsidP="00D83676">
            <w:pPr>
              <w:jc w:val="center"/>
            </w:pPr>
            <w:r w:rsidRPr="00596471">
              <w:t>Калібрування</w:t>
            </w:r>
            <w:r>
              <w:t xml:space="preserve"> </w:t>
            </w:r>
            <w:r w:rsidR="00D83676">
              <w:t xml:space="preserve"> на території Виконавця</w:t>
            </w:r>
          </w:p>
          <w:p w14:paraId="7BCD9C0C" w14:textId="77777777" w:rsidR="000836E8" w:rsidRPr="00596471" w:rsidRDefault="000836E8" w:rsidP="00FC37A8">
            <w:pPr>
              <w:ind w:right="112"/>
              <w:jc w:val="center"/>
            </w:pPr>
          </w:p>
        </w:tc>
      </w:tr>
      <w:tr w:rsidR="000836E8" w:rsidRPr="00936CD3" w14:paraId="2F017C65" w14:textId="77777777" w:rsidTr="00FC37A8">
        <w:tblPrEx>
          <w:tblLook w:val="0000" w:firstRow="0" w:lastRow="0" w:firstColumn="0" w:lastColumn="0" w:noHBand="0" w:noVBand="0"/>
        </w:tblPrEx>
        <w:trPr>
          <w:trHeight w:val="162"/>
        </w:trPr>
        <w:tc>
          <w:tcPr>
            <w:tcW w:w="282" w:type="pct"/>
            <w:vAlign w:val="center"/>
          </w:tcPr>
          <w:p w14:paraId="03D69B8D" w14:textId="26ADE32D" w:rsidR="000836E8" w:rsidRPr="00596471" w:rsidRDefault="009B13CD" w:rsidP="00FC37A8">
            <w:pPr>
              <w:ind w:right="112"/>
              <w:jc w:val="center"/>
            </w:pPr>
            <w:r>
              <w:t>18</w:t>
            </w:r>
          </w:p>
        </w:tc>
        <w:tc>
          <w:tcPr>
            <w:tcW w:w="1365" w:type="pct"/>
            <w:vAlign w:val="center"/>
          </w:tcPr>
          <w:p w14:paraId="5B1A16BC" w14:textId="77777777" w:rsidR="000836E8" w:rsidRPr="00596471" w:rsidRDefault="000836E8" w:rsidP="00FC37A8">
            <w:pPr>
              <w:ind w:right="37"/>
            </w:pPr>
            <w:r w:rsidRPr="00596471">
              <w:rPr>
                <w:color w:val="000000"/>
              </w:rPr>
              <w:t>Термометр лабораторний №1512</w:t>
            </w:r>
          </w:p>
        </w:tc>
        <w:tc>
          <w:tcPr>
            <w:tcW w:w="534" w:type="pct"/>
            <w:vAlign w:val="center"/>
          </w:tcPr>
          <w:p w14:paraId="12E71213" w14:textId="77777777" w:rsidR="000836E8" w:rsidRPr="00596471" w:rsidRDefault="000836E8" w:rsidP="00FC37A8">
            <w:pPr>
              <w:ind w:left="-57" w:right="-57"/>
              <w:jc w:val="center"/>
            </w:pPr>
            <w:r w:rsidRPr="00596471">
              <w:rPr>
                <w:color w:val="000000"/>
              </w:rPr>
              <w:t>ТЛ-4</w:t>
            </w:r>
          </w:p>
        </w:tc>
        <w:tc>
          <w:tcPr>
            <w:tcW w:w="1309" w:type="pct"/>
            <w:vAlign w:val="center"/>
          </w:tcPr>
          <w:p w14:paraId="45AD2C55" w14:textId="77777777" w:rsidR="000836E8" w:rsidRPr="00596471" w:rsidRDefault="000836E8" w:rsidP="00FC37A8">
            <w:pPr>
              <w:rPr>
                <w:color w:val="000000"/>
              </w:rPr>
            </w:pPr>
            <w:r w:rsidRPr="00596471">
              <w:rPr>
                <w:color w:val="000000"/>
              </w:rPr>
              <w:t>мінус 30-20</w:t>
            </w:r>
            <w:r w:rsidRPr="00596471">
              <w:t>°С</w:t>
            </w:r>
            <w:r w:rsidRPr="00596471">
              <w:rPr>
                <w:color w:val="000000"/>
              </w:rPr>
              <w:t xml:space="preserve">; </w:t>
            </w:r>
          </w:p>
          <w:p w14:paraId="1F8A9305" w14:textId="70C21664" w:rsidR="000836E8" w:rsidRPr="00CD1BAF" w:rsidRDefault="000836E8" w:rsidP="00FC37A8">
            <w:pPr>
              <w:ind w:left="-57" w:right="-57"/>
              <w:rPr>
                <w:strike/>
              </w:rPr>
            </w:pPr>
          </w:p>
        </w:tc>
        <w:tc>
          <w:tcPr>
            <w:tcW w:w="582" w:type="pct"/>
            <w:vAlign w:val="center"/>
          </w:tcPr>
          <w:p w14:paraId="2236EE00" w14:textId="77777777" w:rsidR="000836E8" w:rsidRPr="00596471" w:rsidRDefault="000836E8" w:rsidP="00FC37A8">
            <w:pPr>
              <w:ind w:right="112"/>
              <w:jc w:val="center"/>
            </w:pPr>
            <w:r w:rsidRPr="00596471">
              <w:t>1</w:t>
            </w:r>
          </w:p>
        </w:tc>
        <w:tc>
          <w:tcPr>
            <w:tcW w:w="928" w:type="pct"/>
          </w:tcPr>
          <w:p w14:paraId="2E51C67C" w14:textId="12384403" w:rsidR="00D83676" w:rsidRDefault="000836E8" w:rsidP="00D83676">
            <w:pPr>
              <w:jc w:val="center"/>
            </w:pPr>
            <w:r w:rsidRPr="00596471">
              <w:t>Калібрування</w:t>
            </w:r>
            <w:r>
              <w:t xml:space="preserve"> </w:t>
            </w:r>
            <w:r w:rsidR="00D83676">
              <w:t xml:space="preserve"> на території Виконавця</w:t>
            </w:r>
          </w:p>
          <w:p w14:paraId="515B1A01" w14:textId="77777777" w:rsidR="000836E8" w:rsidRPr="00596471" w:rsidRDefault="000836E8" w:rsidP="00FC37A8">
            <w:pPr>
              <w:ind w:right="112"/>
              <w:jc w:val="center"/>
            </w:pPr>
          </w:p>
        </w:tc>
      </w:tr>
      <w:tr w:rsidR="000836E8" w:rsidRPr="00936CD3" w14:paraId="2DA298CC" w14:textId="77777777" w:rsidTr="00FC37A8">
        <w:tblPrEx>
          <w:tblLook w:val="0000" w:firstRow="0" w:lastRow="0" w:firstColumn="0" w:lastColumn="0" w:noHBand="0" w:noVBand="0"/>
        </w:tblPrEx>
        <w:trPr>
          <w:trHeight w:val="162"/>
        </w:trPr>
        <w:tc>
          <w:tcPr>
            <w:tcW w:w="282" w:type="pct"/>
            <w:vAlign w:val="center"/>
          </w:tcPr>
          <w:p w14:paraId="670DF4F9" w14:textId="706E54D4" w:rsidR="000836E8" w:rsidRPr="00596471" w:rsidRDefault="009B13CD" w:rsidP="00FC37A8">
            <w:pPr>
              <w:ind w:right="112"/>
              <w:jc w:val="center"/>
            </w:pPr>
            <w:r>
              <w:t>19</w:t>
            </w:r>
          </w:p>
        </w:tc>
        <w:tc>
          <w:tcPr>
            <w:tcW w:w="1365" w:type="pct"/>
            <w:vAlign w:val="center"/>
          </w:tcPr>
          <w:p w14:paraId="1D7BDCD6" w14:textId="77777777" w:rsidR="000836E8" w:rsidRPr="00596471" w:rsidRDefault="000836E8" w:rsidP="00FC37A8">
            <w:pPr>
              <w:ind w:right="37"/>
            </w:pPr>
            <w:r w:rsidRPr="00596471">
              <w:rPr>
                <w:color w:val="000000"/>
              </w:rPr>
              <w:t>Термометр лабораторний №1093</w:t>
            </w:r>
          </w:p>
        </w:tc>
        <w:tc>
          <w:tcPr>
            <w:tcW w:w="534" w:type="pct"/>
            <w:vAlign w:val="center"/>
          </w:tcPr>
          <w:p w14:paraId="33D3B231" w14:textId="77777777" w:rsidR="000836E8" w:rsidRPr="00596471" w:rsidRDefault="000836E8" w:rsidP="00FC37A8">
            <w:pPr>
              <w:ind w:left="-57" w:right="-57"/>
              <w:jc w:val="center"/>
            </w:pPr>
            <w:r w:rsidRPr="00596471">
              <w:rPr>
                <w:color w:val="000000"/>
              </w:rPr>
              <w:t>ТЛ-4</w:t>
            </w:r>
          </w:p>
        </w:tc>
        <w:tc>
          <w:tcPr>
            <w:tcW w:w="1309" w:type="pct"/>
            <w:vAlign w:val="center"/>
          </w:tcPr>
          <w:p w14:paraId="5B67E155" w14:textId="77777777" w:rsidR="000836E8" w:rsidRPr="00596471" w:rsidRDefault="000836E8" w:rsidP="00FC37A8">
            <w:pPr>
              <w:rPr>
                <w:color w:val="000000"/>
              </w:rPr>
            </w:pPr>
            <w:r w:rsidRPr="00596471">
              <w:rPr>
                <w:color w:val="000000"/>
              </w:rPr>
              <w:t xml:space="preserve"> 0-50</w:t>
            </w:r>
            <w:r w:rsidRPr="00596471">
              <w:t>°С</w:t>
            </w:r>
            <w:r w:rsidRPr="00596471">
              <w:rPr>
                <w:color w:val="000000"/>
              </w:rPr>
              <w:t xml:space="preserve">; </w:t>
            </w:r>
          </w:p>
          <w:p w14:paraId="3B3C6A6C" w14:textId="60E1E3E7" w:rsidR="000836E8" w:rsidRPr="00CD1BAF" w:rsidRDefault="000836E8" w:rsidP="00FC37A8">
            <w:pPr>
              <w:ind w:left="-57" w:right="-57"/>
              <w:rPr>
                <w:strike/>
              </w:rPr>
            </w:pPr>
          </w:p>
        </w:tc>
        <w:tc>
          <w:tcPr>
            <w:tcW w:w="582" w:type="pct"/>
            <w:vAlign w:val="center"/>
          </w:tcPr>
          <w:p w14:paraId="17CB8455" w14:textId="77777777" w:rsidR="000836E8" w:rsidRPr="00596471" w:rsidRDefault="000836E8" w:rsidP="00FC37A8">
            <w:pPr>
              <w:ind w:right="112"/>
              <w:jc w:val="center"/>
            </w:pPr>
            <w:r w:rsidRPr="00596471">
              <w:t>1</w:t>
            </w:r>
          </w:p>
        </w:tc>
        <w:tc>
          <w:tcPr>
            <w:tcW w:w="928" w:type="pct"/>
          </w:tcPr>
          <w:p w14:paraId="1395ED13" w14:textId="79B4BE67" w:rsidR="00D83676" w:rsidRDefault="000836E8" w:rsidP="00D83676">
            <w:pPr>
              <w:jc w:val="center"/>
            </w:pPr>
            <w:r w:rsidRPr="00596471">
              <w:t>Калібрування</w:t>
            </w:r>
            <w:r>
              <w:t xml:space="preserve"> </w:t>
            </w:r>
            <w:r w:rsidR="00D83676">
              <w:t xml:space="preserve"> на території Виконавця</w:t>
            </w:r>
          </w:p>
          <w:p w14:paraId="62F85BCD" w14:textId="77777777" w:rsidR="000836E8" w:rsidRDefault="000836E8" w:rsidP="00FC37A8">
            <w:pPr>
              <w:ind w:right="112"/>
              <w:jc w:val="center"/>
            </w:pPr>
          </w:p>
          <w:p w14:paraId="6C3C4CE1" w14:textId="77777777" w:rsidR="00D83676" w:rsidRDefault="00D83676" w:rsidP="00FC37A8">
            <w:pPr>
              <w:ind w:right="112"/>
              <w:jc w:val="center"/>
            </w:pPr>
          </w:p>
          <w:p w14:paraId="27BD8BA2" w14:textId="6CE6C5B9" w:rsidR="00D83676" w:rsidRPr="00596471" w:rsidRDefault="00D83676" w:rsidP="00FC37A8">
            <w:pPr>
              <w:ind w:right="112"/>
              <w:jc w:val="center"/>
            </w:pPr>
          </w:p>
        </w:tc>
      </w:tr>
      <w:tr w:rsidR="000836E8" w:rsidRPr="00936CD3" w14:paraId="22F254C4" w14:textId="77777777" w:rsidTr="00FC37A8">
        <w:tblPrEx>
          <w:tblLook w:val="0000" w:firstRow="0" w:lastRow="0" w:firstColumn="0" w:lastColumn="0" w:noHBand="0" w:noVBand="0"/>
        </w:tblPrEx>
        <w:trPr>
          <w:trHeight w:val="162"/>
        </w:trPr>
        <w:tc>
          <w:tcPr>
            <w:tcW w:w="282" w:type="pct"/>
            <w:vAlign w:val="center"/>
          </w:tcPr>
          <w:p w14:paraId="51CCA6DF" w14:textId="06BEF525" w:rsidR="000836E8" w:rsidRPr="00596471" w:rsidRDefault="009B13CD" w:rsidP="00FC37A8">
            <w:pPr>
              <w:ind w:right="112"/>
              <w:jc w:val="center"/>
            </w:pPr>
            <w:r>
              <w:lastRenderedPageBreak/>
              <w:t>20</w:t>
            </w:r>
          </w:p>
        </w:tc>
        <w:tc>
          <w:tcPr>
            <w:tcW w:w="1365" w:type="pct"/>
            <w:vAlign w:val="center"/>
          </w:tcPr>
          <w:p w14:paraId="332A8DE8" w14:textId="77777777" w:rsidR="000836E8" w:rsidRPr="00596471" w:rsidRDefault="000836E8" w:rsidP="00FC37A8">
            <w:pPr>
              <w:ind w:right="37"/>
            </w:pPr>
            <w:r w:rsidRPr="00596471">
              <w:rPr>
                <w:color w:val="000000"/>
              </w:rPr>
              <w:t>Термометр лабораторний №1451</w:t>
            </w:r>
          </w:p>
        </w:tc>
        <w:tc>
          <w:tcPr>
            <w:tcW w:w="534" w:type="pct"/>
            <w:vAlign w:val="center"/>
          </w:tcPr>
          <w:p w14:paraId="0292CF68" w14:textId="77777777" w:rsidR="000836E8" w:rsidRPr="00596471" w:rsidRDefault="000836E8" w:rsidP="00FC37A8">
            <w:pPr>
              <w:ind w:left="-57" w:right="-57"/>
              <w:jc w:val="center"/>
            </w:pPr>
            <w:r w:rsidRPr="00596471">
              <w:rPr>
                <w:color w:val="000000"/>
              </w:rPr>
              <w:t>ТЛ-4</w:t>
            </w:r>
          </w:p>
        </w:tc>
        <w:tc>
          <w:tcPr>
            <w:tcW w:w="1309" w:type="pct"/>
            <w:vAlign w:val="center"/>
          </w:tcPr>
          <w:p w14:paraId="552B7F41" w14:textId="77777777" w:rsidR="000836E8" w:rsidRPr="00596471" w:rsidRDefault="000836E8" w:rsidP="00FC37A8">
            <w:pPr>
              <w:rPr>
                <w:color w:val="000000"/>
              </w:rPr>
            </w:pPr>
            <w:r w:rsidRPr="00596471">
              <w:rPr>
                <w:color w:val="000000"/>
              </w:rPr>
              <w:t xml:space="preserve"> 50-100</w:t>
            </w:r>
            <w:r w:rsidRPr="00596471">
              <w:t>°С</w:t>
            </w:r>
            <w:r w:rsidRPr="00596471">
              <w:rPr>
                <w:color w:val="000000"/>
              </w:rPr>
              <w:t xml:space="preserve">; </w:t>
            </w:r>
          </w:p>
          <w:p w14:paraId="00BDBC7B" w14:textId="54F0EC35" w:rsidR="000836E8" w:rsidRPr="00CD1BAF" w:rsidRDefault="000836E8" w:rsidP="00FC37A8">
            <w:pPr>
              <w:ind w:left="-57" w:right="-57"/>
              <w:rPr>
                <w:strike/>
              </w:rPr>
            </w:pPr>
          </w:p>
        </w:tc>
        <w:tc>
          <w:tcPr>
            <w:tcW w:w="582" w:type="pct"/>
            <w:vAlign w:val="center"/>
          </w:tcPr>
          <w:p w14:paraId="09F47954" w14:textId="77777777" w:rsidR="000836E8" w:rsidRPr="00596471" w:rsidRDefault="000836E8" w:rsidP="00FC37A8">
            <w:pPr>
              <w:ind w:right="112"/>
              <w:jc w:val="center"/>
            </w:pPr>
            <w:r w:rsidRPr="00596471">
              <w:t>1</w:t>
            </w:r>
          </w:p>
        </w:tc>
        <w:tc>
          <w:tcPr>
            <w:tcW w:w="928" w:type="pct"/>
          </w:tcPr>
          <w:p w14:paraId="25F960B8" w14:textId="6B002A83" w:rsidR="00D83676" w:rsidRDefault="000836E8" w:rsidP="00D83676">
            <w:pPr>
              <w:jc w:val="center"/>
            </w:pPr>
            <w:r w:rsidRPr="00596471">
              <w:t>Калібрування</w:t>
            </w:r>
            <w:r>
              <w:t xml:space="preserve"> </w:t>
            </w:r>
            <w:r w:rsidR="00D83676">
              <w:t xml:space="preserve"> на території Виконавця</w:t>
            </w:r>
          </w:p>
          <w:p w14:paraId="48A5FD46" w14:textId="77777777" w:rsidR="000836E8" w:rsidRPr="00596471" w:rsidRDefault="000836E8" w:rsidP="00FC37A8">
            <w:pPr>
              <w:ind w:right="112"/>
              <w:jc w:val="center"/>
            </w:pPr>
          </w:p>
        </w:tc>
      </w:tr>
      <w:tr w:rsidR="000836E8" w:rsidRPr="00936CD3" w14:paraId="22D9833F" w14:textId="77777777" w:rsidTr="00FC37A8">
        <w:tblPrEx>
          <w:tblLook w:val="0000" w:firstRow="0" w:lastRow="0" w:firstColumn="0" w:lastColumn="0" w:noHBand="0" w:noVBand="0"/>
        </w:tblPrEx>
        <w:trPr>
          <w:trHeight w:val="162"/>
        </w:trPr>
        <w:tc>
          <w:tcPr>
            <w:tcW w:w="282" w:type="pct"/>
            <w:vAlign w:val="center"/>
          </w:tcPr>
          <w:p w14:paraId="45AAAC55" w14:textId="39243CEA" w:rsidR="000836E8" w:rsidRPr="00596471" w:rsidRDefault="009B13CD" w:rsidP="00FC37A8">
            <w:pPr>
              <w:ind w:right="112"/>
              <w:jc w:val="center"/>
            </w:pPr>
            <w:r>
              <w:t>21</w:t>
            </w:r>
          </w:p>
        </w:tc>
        <w:tc>
          <w:tcPr>
            <w:tcW w:w="1365" w:type="pct"/>
            <w:vAlign w:val="center"/>
          </w:tcPr>
          <w:p w14:paraId="3FA21D82" w14:textId="77777777" w:rsidR="000836E8" w:rsidRPr="00596471" w:rsidRDefault="000836E8" w:rsidP="00FC37A8">
            <w:pPr>
              <w:ind w:right="37"/>
            </w:pPr>
            <w:r w:rsidRPr="00596471">
              <w:rPr>
                <w:color w:val="000000"/>
              </w:rPr>
              <w:t>Термометр лабораторний №1156</w:t>
            </w:r>
          </w:p>
        </w:tc>
        <w:tc>
          <w:tcPr>
            <w:tcW w:w="534" w:type="pct"/>
            <w:vAlign w:val="center"/>
          </w:tcPr>
          <w:p w14:paraId="4952DBE4" w14:textId="77777777" w:rsidR="000836E8" w:rsidRPr="00596471" w:rsidRDefault="000836E8" w:rsidP="00FC37A8">
            <w:pPr>
              <w:ind w:left="-57" w:right="-57"/>
              <w:jc w:val="center"/>
            </w:pPr>
            <w:r w:rsidRPr="00596471">
              <w:rPr>
                <w:color w:val="000000"/>
              </w:rPr>
              <w:t>ТЛ-4</w:t>
            </w:r>
          </w:p>
        </w:tc>
        <w:tc>
          <w:tcPr>
            <w:tcW w:w="1309" w:type="pct"/>
            <w:vAlign w:val="center"/>
          </w:tcPr>
          <w:p w14:paraId="0ACAA79A" w14:textId="77777777" w:rsidR="000836E8" w:rsidRPr="00596471" w:rsidRDefault="000836E8" w:rsidP="00FC37A8">
            <w:pPr>
              <w:rPr>
                <w:color w:val="000000"/>
              </w:rPr>
            </w:pPr>
            <w:r w:rsidRPr="00596471">
              <w:rPr>
                <w:color w:val="000000"/>
              </w:rPr>
              <w:t>100-150</w:t>
            </w:r>
            <w:r w:rsidRPr="00596471">
              <w:t>°С</w:t>
            </w:r>
            <w:r w:rsidRPr="00596471">
              <w:rPr>
                <w:color w:val="000000"/>
              </w:rPr>
              <w:t xml:space="preserve">; </w:t>
            </w:r>
          </w:p>
          <w:p w14:paraId="1B8C7665" w14:textId="39A29E8C" w:rsidR="000836E8" w:rsidRPr="00CD1BAF" w:rsidRDefault="000836E8" w:rsidP="00FC37A8">
            <w:pPr>
              <w:ind w:left="-57" w:right="-57"/>
              <w:rPr>
                <w:strike/>
              </w:rPr>
            </w:pPr>
          </w:p>
        </w:tc>
        <w:tc>
          <w:tcPr>
            <w:tcW w:w="582" w:type="pct"/>
            <w:vAlign w:val="center"/>
          </w:tcPr>
          <w:p w14:paraId="76A6C40D" w14:textId="77777777" w:rsidR="000836E8" w:rsidRPr="00596471" w:rsidRDefault="000836E8" w:rsidP="00FC37A8">
            <w:pPr>
              <w:ind w:right="112"/>
              <w:jc w:val="center"/>
            </w:pPr>
            <w:r w:rsidRPr="00596471">
              <w:t>1</w:t>
            </w:r>
          </w:p>
        </w:tc>
        <w:tc>
          <w:tcPr>
            <w:tcW w:w="928" w:type="pct"/>
          </w:tcPr>
          <w:p w14:paraId="006BE239" w14:textId="45D25749" w:rsidR="00D83676" w:rsidRDefault="000836E8" w:rsidP="00D83676">
            <w:pPr>
              <w:jc w:val="center"/>
            </w:pPr>
            <w:r w:rsidRPr="00596471">
              <w:t>Калібрування</w:t>
            </w:r>
            <w:r>
              <w:t xml:space="preserve"> </w:t>
            </w:r>
            <w:r w:rsidR="00D83676">
              <w:t xml:space="preserve"> на території Виконавця</w:t>
            </w:r>
          </w:p>
          <w:p w14:paraId="2720729C" w14:textId="77777777" w:rsidR="000836E8" w:rsidRPr="00596471" w:rsidRDefault="000836E8" w:rsidP="00FC37A8">
            <w:pPr>
              <w:ind w:right="112"/>
              <w:jc w:val="center"/>
            </w:pPr>
          </w:p>
        </w:tc>
      </w:tr>
      <w:tr w:rsidR="000836E8" w:rsidRPr="00936CD3" w14:paraId="48023773" w14:textId="77777777" w:rsidTr="00FC37A8">
        <w:tblPrEx>
          <w:tblLook w:val="0000" w:firstRow="0" w:lastRow="0" w:firstColumn="0" w:lastColumn="0" w:noHBand="0" w:noVBand="0"/>
        </w:tblPrEx>
        <w:trPr>
          <w:trHeight w:val="162"/>
        </w:trPr>
        <w:tc>
          <w:tcPr>
            <w:tcW w:w="282" w:type="pct"/>
            <w:vAlign w:val="center"/>
          </w:tcPr>
          <w:p w14:paraId="0D8CC0B0" w14:textId="76BABAE9" w:rsidR="000836E8" w:rsidRPr="00596471" w:rsidRDefault="009B13CD" w:rsidP="00FC37A8">
            <w:pPr>
              <w:ind w:right="112"/>
              <w:jc w:val="center"/>
            </w:pPr>
            <w:r>
              <w:t>22</w:t>
            </w:r>
          </w:p>
        </w:tc>
        <w:tc>
          <w:tcPr>
            <w:tcW w:w="1365" w:type="pct"/>
            <w:vAlign w:val="center"/>
          </w:tcPr>
          <w:p w14:paraId="6BC8C746" w14:textId="77777777" w:rsidR="000836E8" w:rsidRPr="00596471" w:rsidRDefault="000836E8" w:rsidP="00FC37A8">
            <w:pPr>
              <w:ind w:right="37"/>
            </w:pPr>
            <w:r w:rsidRPr="00596471">
              <w:rPr>
                <w:color w:val="000000"/>
              </w:rPr>
              <w:t>Термометр лабораторний №25</w:t>
            </w:r>
          </w:p>
        </w:tc>
        <w:tc>
          <w:tcPr>
            <w:tcW w:w="534" w:type="pct"/>
            <w:vAlign w:val="center"/>
          </w:tcPr>
          <w:p w14:paraId="1091B022" w14:textId="77777777" w:rsidR="000836E8" w:rsidRPr="00596471" w:rsidRDefault="000836E8" w:rsidP="00FC37A8">
            <w:pPr>
              <w:ind w:left="-57" w:right="-57"/>
              <w:jc w:val="center"/>
            </w:pPr>
            <w:r w:rsidRPr="00596471">
              <w:rPr>
                <w:color w:val="000000"/>
              </w:rPr>
              <w:t>ТЛ-4</w:t>
            </w:r>
          </w:p>
        </w:tc>
        <w:tc>
          <w:tcPr>
            <w:tcW w:w="1309" w:type="pct"/>
            <w:vAlign w:val="center"/>
          </w:tcPr>
          <w:p w14:paraId="401ECAD0" w14:textId="77777777" w:rsidR="000836E8" w:rsidRPr="00596471" w:rsidRDefault="000836E8" w:rsidP="00FC37A8">
            <w:pPr>
              <w:rPr>
                <w:color w:val="000000"/>
              </w:rPr>
            </w:pPr>
            <w:r w:rsidRPr="00596471">
              <w:rPr>
                <w:color w:val="000000"/>
              </w:rPr>
              <w:t>150-200</w:t>
            </w:r>
            <w:r w:rsidRPr="00596471">
              <w:t>°С</w:t>
            </w:r>
            <w:r w:rsidRPr="00596471">
              <w:rPr>
                <w:color w:val="000000"/>
              </w:rPr>
              <w:t xml:space="preserve">; </w:t>
            </w:r>
          </w:p>
          <w:p w14:paraId="78576BD2" w14:textId="2EA92CEA" w:rsidR="000836E8" w:rsidRPr="00CD1BAF" w:rsidRDefault="000836E8" w:rsidP="00FC37A8">
            <w:pPr>
              <w:ind w:left="-57" w:right="-57"/>
              <w:rPr>
                <w:strike/>
              </w:rPr>
            </w:pPr>
          </w:p>
        </w:tc>
        <w:tc>
          <w:tcPr>
            <w:tcW w:w="582" w:type="pct"/>
            <w:vAlign w:val="center"/>
          </w:tcPr>
          <w:p w14:paraId="4CD04476" w14:textId="77777777" w:rsidR="000836E8" w:rsidRPr="00596471" w:rsidRDefault="000836E8" w:rsidP="00FC37A8">
            <w:pPr>
              <w:ind w:right="112"/>
              <w:jc w:val="center"/>
            </w:pPr>
            <w:r w:rsidRPr="00596471">
              <w:t>1</w:t>
            </w:r>
          </w:p>
        </w:tc>
        <w:tc>
          <w:tcPr>
            <w:tcW w:w="928" w:type="pct"/>
          </w:tcPr>
          <w:p w14:paraId="316B564D" w14:textId="7DDA918C" w:rsidR="00D83676" w:rsidRDefault="000836E8" w:rsidP="00D83676">
            <w:pPr>
              <w:jc w:val="center"/>
            </w:pPr>
            <w:r w:rsidRPr="00596471">
              <w:t>Калібрування</w:t>
            </w:r>
            <w:r>
              <w:t xml:space="preserve"> </w:t>
            </w:r>
            <w:r w:rsidR="00D83676">
              <w:t xml:space="preserve"> на території Виконавця</w:t>
            </w:r>
          </w:p>
          <w:p w14:paraId="49291472" w14:textId="77777777" w:rsidR="000836E8" w:rsidRPr="00596471" w:rsidRDefault="000836E8" w:rsidP="00FC37A8">
            <w:pPr>
              <w:ind w:right="112"/>
              <w:jc w:val="center"/>
            </w:pPr>
          </w:p>
        </w:tc>
      </w:tr>
      <w:tr w:rsidR="000836E8" w:rsidRPr="00936CD3" w14:paraId="21E08569" w14:textId="77777777" w:rsidTr="00D83676">
        <w:tblPrEx>
          <w:tblLook w:val="0000" w:firstRow="0" w:lastRow="0" w:firstColumn="0" w:lastColumn="0" w:noHBand="0" w:noVBand="0"/>
        </w:tblPrEx>
        <w:trPr>
          <w:trHeight w:val="999"/>
        </w:trPr>
        <w:tc>
          <w:tcPr>
            <w:tcW w:w="282" w:type="pct"/>
            <w:vAlign w:val="center"/>
          </w:tcPr>
          <w:p w14:paraId="18160F0C" w14:textId="71A1499D" w:rsidR="000836E8" w:rsidRPr="00596471" w:rsidRDefault="009B13CD" w:rsidP="00FC37A8">
            <w:pPr>
              <w:ind w:right="112"/>
              <w:jc w:val="center"/>
            </w:pPr>
            <w:r>
              <w:t>23</w:t>
            </w:r>
          </w:p>
        </w:tc>
        <w:tc>
          <w:tcPr>
            <w:tcW w:w="1365" w:type="pct"/>
            <w:vAlign w:val="center"/>
          </w:tcPr>
          <w:p w14:paraId="214BF1CA" w14:textId="77777777" w:rsidR="000836E8" w:rsidRPr="00596471" w:rsidRDefault="000836E8" w:rsidP="00FC37A8">
            <w:pPr>
              <w:ind w:right="37"/>
            </w:pPr>
            <w:r w:rsidRPr="00596471">
              <w:rPr>
                <w:color w:val="000000"/>
              </w:rPr>
              <w:t>Термометр лабораторний №1158</w:t>
            </w:r>
          </w:p>
        </w:tc>
        <w:tc>
          <w:tcPr>
            <w:tcW w:w="534" w:type="pct"/>
            <w:vAlign w:val="center"/>
          </w:tcPr>
          <w:p w14:paraId="79878F39" w14:textId="77777777" w:rsidR="000836E8" w:rsidRPr="00596471" w:rsidRDefault="000836E8" w:rsidP="00FC37A8">
            <w:pPr>
              <w:ind w:left="-57" w:right="-57"/>
              <w:jc w:val="center"/>
            </w:pPr>
            <w:r w:rsidRPr="00596471">
              <w:rPr>
                <w:color w:val="000000"/>
              </w:rPr>
              <w:t>ТЛ-4</w:t>
            </w:r>
          </w:p>
        </w:tc>
        <w:tc>
          <w:tcPr>
            <w:tcW w:w="1309" w:type="pct"/>
            <w:vAlign w:val="center"/>
          </w:tcPr>
          <w:p w14:paraId="608E6A6D" w14:textId="77777777" w:rsidR="000836E8" w:rsidRPr="00596471" w:rsidRDefault="000836E8" w:rsidP="00FC37A8">
            <w:pPr>
              <w:rPr>
                <w:color w:val="000000"/>
              </w:rPr>
            </w:pPr>
            <w:r w:rsidRPr="00596471">
              <w:rPr>
                <w:color w:val="000000"/>
              </w:rPr>
              <w:t>200-250</w:t>
            </w:r>
            <w:r w:rsidRPr="00596471">
              <w:t>°С</w:t>
            </w:r>
            <w:r w:rsidRPr="00596471">
              <w:rPr>
                <w:color w:val="000000"/>
              </w:rPr>
              <w:t xml:space="preserve">; </w:t>
            </w:r>
          </w:p>
          <w:p w14:paraId="5295C704" w14:textId="2B2CCE7F" w:rsidR="000836E8" w:rsidRPr="00CD1BAF" w:rsidRDefault="000836E8" w:rsidP="00FC37A8">
            <w:pPr>
              <w:ind w:left="-57" w:right="-57"/>
              <w:rPr>
                <w:strike/>
              </w:rPr>
            </w:pPr>
          </w:p>
        </w:tc>
        <w:tc>
          <w:tcPr>
            <w:tcW w:w="582" w:type="pct"/>
            <w:vAlign w:val="center"/>
          </w:tcPr>
          <w:p w14:paraId="5700C21D" w14:textId="77777777" w:rsidR="000836E8" w:rsidRPr="00596471" w:rsidRDefault="000836E8" w:rsidP="00FC37A8">
            <w:pPr>
              <w:ind w:right="112"/>
              <w:jc w:val="center"/>
            </w:pPr>
            <w:r w:rsidRPr="00596471">
              <w:t>1</w:t>
            </w:r>
          </w:p>
        </w:tc>
        <w:tc>
          <w:tcPr>
            <w:tcW w:w="928" w:type="pct"/>
          </w:tcPr>
          <w:p w14:paraId="450EB64C" w14:textId="607466FC" w:rsidR="00D83676" w:rsidRDefault="000836E8" w:rsidP="00D83676">
            <w:pPr>
              <w:jc w:val="center"/>
            </w:pPr>
            <w:r w:rsidRPr="00596471">
              <w:t>Калібрування</w:t>
            </w:r>
            <w:r>
              <w:t xml:space="preserve"> </w:t>
            </w:r>
            <w:r w:rsidR="00D83676">
              <w:t xml:space="preserve"> на території Виконавця</w:t>
            </w:r>
          </w:p>
          <w:p w14:paraId="1AE36D30" w14:textId="77777777" w:rsidR="000836E8" w:rsidRPr="00596471" w:rsidRDefault="000836E8" w:rsidP="00FC37A8">
            <w:pPr>
              <w:ind w:right="112"/>
              <w:jc w:val="center"/>
            </w:pPr>
          </w:p>
        </w:tc>
      </w:tr>
      <w:tr w:rsidR="000836E8" w:rsidRPr="00936CD3" w14:paraId="4A677893" w14:textId="77777777" w:rsidTr="00FC37A8">
        <w:tblPrEx>
          <w:tblLook w:val="0000" w:firstRow="0" w:lastRow="0" w:firstColumn="0" w:lastColumn="0" w:noHBand="0" w:noVBand="0"/>
        </w:tblPrEx>
        <w:trPr>
          <w:trHeight w:val="162"/>
        </w:trPr>
        <w:tc>
          <w:tcPr>
            <w:tcW w:w="282" w:type="pct"/>
            <w:vAlign w:val="center"/>
          </w:tcPr>
          <w:p w14:paraId="3D6ABEBF" w14:textId="2456D8A2" w:rsidR="000836E8" w:rsidRPr="00596471" w:rsidRDefault="009B13CD" w:rsidP="00FC37A8">
            <w:pPr>
              <w:ind w:right="112"/>
              <w:jc w:val="center"/>
            </w:pPr>
            <w:r>
              <w:t>24</w:t>
            </w:r>
          </w:p>
        </w:tc>
        <w:tc>
          <w:tcPr>
            <w:tcW w:w="1365" w:type="pct"/>
            <w:vAlign w:val="center"/>
          </w:tcPr>
          <w:p w14:paraId="432488AB" w14:textId="77777777" w:rsidR="000836E8" w:rsidRPr="00596471" w:rsidRDefault="000836E8" w:rsidP="00FC37A8">
            <w:pPr>
              <w:ind w:right="37"/>
            </w:pPr>
            <w:r w:rsidRPr="00596471">
              <w:rPr>
                <w:color w:val="000000"/>
              </w:rPr>
              <w:t>Термометр лабораторний №90</w:t>
            </w:r>
          </w:p>
        </w:tc>
        <w:tc>
          <w:tcPr>
            <w:tcW w:w="534" w:type="pct"/>
            <w:vAlign w:val="center"/>
          </w:tcPr>
          <w:p w14:paraId="6B9BD572" w14:textId="77777777" w:rsidR="000836E8" w:rsidRPr="00596471" w:rsidRDefault="000836E8" w:rsidP="00FC37A8">
            <w:pPr>
              <w:ind w:left="-57" w:right="-57"/>
              <w:jc w:val="center"/>
            </w:pPr>
            <w:r w:rsidRPr="00596471">
              <w:rPr>
                <w:color w:val="000000"/>
              </w:rPr>
              <w:t>ТЛ-4</w:t>
            </w:r>
          </w:p>
        </w:tc>
        <w:tc>
          <w:tcPr>
            <w:tcW w:w="1309" w:type="pct"/>
            <w:vAlign w:val="center"/>
          </w:tcPr>
          <w:p w14:paraId="545861A3" w14:textId="77777777" w:rsidR="000836E8" w:rsidRPr="00596471" w:rsidRDefault="000836E8" w:rsidP="00FC37A8">
            <w:pPr>
              <w:rPr>
                <w:color w:val="000000"/>
              </w:rPr>
            </w:pPr>
            <w:r w:rsidRPr="00596471">
              <w:rPr>
                <w:color w:val="000000"/>
              </w:rPr>
              <w:t>250-300</w:t>
            </w:r>
            <w:r w:rsidRPr="00596471">
              <w:t>°С</w:t>
            </w:r>
            <w:r w:rsidRPr="00596471">
              <w:rPr>
                <w:color w:val="000000"/>
              </w:rPr>
              <w:t xml:space="preserve">; </w:t>
            </w:r>
          </w:p>
          <w:p w14:paraId="5DA6815B" w14:textId="70FAAE88" w:rsidR="000836E8" w:rsidRPr="00CD1BAF" w:rsidRDefault="000836E8" w:rsidP="00FC37A8">
            <w:pPr>
              <w:ind w:left="-57" w:right="-57"/>
              <w:rPr>
                <w:strike/>
              </w:rPr>
            </w:pPr>
          </w:p>
        </w:tc>
        <w:tc>
          <w:tcPr>
            <w:tcW w:w="582" w:type="pct"/>
            <w:vAlign w:val="center"/>
          </w:tcPr>
          <w:p w14:paraId="57BD636A" w14:textId="77777777" w:rsidR="000836E8" w:rsidRPr="00596471" w:rsidRDefault="000836E8" w:rsidP="00FC37A8">
            <w:pPr>
              <w:ind w:right="112"/>
              <w:jc w:val="center"/>
            </w:pPr>
            <w:r w:rsidRPr="00596471">
              <w:t>1</w:t>
            </w:r>
          </w:p>
        </w:tc>
        <w:tc>
          <w:tcPr>
            <w:tcW w:w="928" w:type="pct"/>
          </w:tcPr>
          <w:p w14:paraId="6C9FC888" w14:textId="48DCF454" w:rsidR="00D83676" w:rsidRDefault="000836E8" w:rsidP="00D83676">
            <w:pPr>
              <w:jc w:val="center"/>
            </w:pPr>
            <w:r w:rsidRPr="00596471">
              <w:t>Калібрування</w:t>
            </w:r>
            <w:r w:rsidR="00D83676">
              <w:t xml:space="preserve"> на території Виконавця</w:t>
            </w:r>
          </w:p>
          <w:p w14:paraId="179BADCE" w14:textId="77777777" w:rsidR="000836E8" w:rsidRPr="00596471" w:rsidRDefault="000836E8" w:rsidP="00FC37A8">
            <w:pPr>
              <w:ind w:right="112"/>
              <w:jc w:val="center"/>
            </w:pPr>
            <w:r>
              <w:t xml:space="preserve"> </w:t>
            </w:r>
          </w:p>
        </w:tc>
      </w:tr>
    </w:tbl>
    <w:p w14:paraId="2C6BBFD2" w14:textId="673C7021" w:rsidR="008604DB" w:rsidRDefault="008604DB" w:rsidP="008604DB">
      <w:pPr>
        <w:tabs>
          <w:tab w:val="left" w:pos="5610"/>
        </w:tabs>
        <w:rPr>
          <w:sz w:val="28"/>
          <w:szCs w:val="28"/>
        </w:rPr>
      </w:pPr>
    </w:p>
    <w:p w14:paraId="3CAAAF36" w14:textId="4379B2C9" w:rsidR="008604DB" w:rsidRPr="00F20052" w:rsidRDefault="008604DB" w:rsidP="008604DB">
      <w:pPr>
        <w:tabs>
          <w:tab w:val="left" w:pos="5610"/>
        </w:tabs>
        <w:rPr>
          <w:b/>
        </w:rPr>
      </w:pPr>
      <w:r>
        <w:rPr>
          <w:sz w:val="28"/>
          <w:szCs w:val="28"/>
        </w:rPr>
        <w:t xml:space="preserve">         </w:t>
      </w:r>
    </w:p>
    <w:p w14:paraId="7B106EE0" w14:textId="319CDED7" w:rsidR="008604DB" w:rsidRPr="00D83676"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tab/>
      </w:r>
      <w:r w:rsidRPr="00D83676">
        <w:t xml:space="preserve">Якість наданих Учасником послуг  повинна відповідати вимогам Закону України  “Про метрологію та метрологічну діяльність “ та ДСТУ </w:t>
      </w:r>
      <w:r w:rsidRPr="00D83676">
        <w:rPr>
          <w:lang w:val="en-US"/>
        </w:rPr>
        <w:t>EN</w:t>
      </w:r>
      <w:r w:rsidRPr="00D83676">
        <w:t xml:space="preserve"> </w:t>
      </w:r>
      <w:r w:rsidRPr="00D83676">
        <w:rPr>
          <w:lang w:val="en-US"/>
        </w:rPr>
        <w:t>ISO</w:t>
      </w:r>
      <w:r w:rsidR="00CD1BAF" w:rsidRPr="00D83676">
        <w:t>/</w:t>
      </w:r>
      <w:r w:rsidRPr="00D83676">
        <w:rPr>
          <w:lang w:val="en-US"/>
        </w:rPr>
        <w:t>IEC</w:t>
      </w:r>
      <w:r w:rsidRPr="00D83676">
        <w:t xml:space="preserve"> 17025:2019 (</w:t>
      </w:r>
      <w:r w:rsidR="00CD1BAF" w:rsidRPr="00D83676">
        <w:rPr>
          <w:lang w:val="en-US"/>
        </w:rPr>
        <w:t>EN</w:t>
      </w:r>
      <w:r w:rsidR="00CD1BAF" w:rsidRPr="00D83676">
        <w:t xml:space="preserve"> </w:t>
      </w:r>
      <w:r w:rsidR="00CD1BAF" w:rsidRPr="00D83676">
        <w:rPr>
          <w:lang w:val="en-US"/>
        </w:rPr>
        <w:t>ISO</w:t>
      </w:r>
      <w:r w:rsidR="00CD1BAF" w:rsidRPr="00D83676">
        <w:t>/</w:t>
      </w:r>
      <w:r w:rsidR="00CD1BAF" w:rsidRPr="00D83676">
        <w:rPr>
          <w:lang w:val="en-US"/>
        </w:rPr>
        <w:t>IEC</w:t>
      </w:r>
      <w:r w:rsidR="00CD1BAF" w:rsidRPr="00D83676">
        <w:t xml:space="preserve"> 17025:2017, </w:t>
      </w:r>
      <w:r w:rsidR="00CD1BAF" w:rsidRPr="00D83676">
        <w:rPr>
          <w:lang w:val="en-US"/>
        </w:rPr>
        <w:t>IDT</w:t>
      </w:r>
      <w:r w:rsidRPr="00D83676">
        <w:t xml:space="preserve">) “Загальні   вимоги  до компетентності  випробувальних та  калібрувальних  лабораторій” </w:t>
      </w:r>
      <w:r w:rsidRPr="00D83676">
        <w:rPr>
          <w:rFonts w:eastAsia="Calibri"/>
          <w:noProof/>
          <w:lang w:eastAsia="ar-SA"/>
        </w:rPr>
        <w:t>та нормативно-правових актів України, які регулюють відносини в сфері метроології України.</w:t>
      </w:r>
    </w:p>
    <w:p w14:paraId="6A1DA24A" w14:textId="6CAAE453" w:rsidR="00EB263E" w:rsidRPr="00D83676" w:rsidRDefault="002C09EF" w:rsidP="008604DB">
      <w:pPr>
        <w:widowControl w:val="0"/>
        <w:tabs>
          <w:tab w:val="left" w:pos="0"/>
          <w:tab w:val="left" w:pos="567"/>
          <w:tab w:val="left" w:pos="709"/>
          <w:tab w:val="left" w:pos="851"/>
        </w:tabs>
        <w:suppressAutoHyphens/>
        <w:contextualSpacing/>
        <w:jc w:val="both"/>
      </w:pPr>
      <w:r w:rsidRPr="00D83676">
        <w:rPr>
          <w:rFonts w:eastAsia="Calibri"/>
          <w:noProof/>
          <w:lang w:eastAsia="ar-SA"/>
        </w:rPr>
        <w:t xml:space="preserve">    </w:t>
      </w:r>
      <w:r w:rsidR="00D83676">
        <w:rPr>
          <w:rFonts w:eastAsia="Calibri"/>
          <w:noProof/>
          <w:lang w:eastAsia="ar-SA"/>
        </w:rPr>
        <w:t xml:space="preserve">   </w:t>
      </w:r>
      <w:r w:rsidR="00EB263E" w:rsidRPr="00D83676">
        <w:rPr>
          <w:rFonts w:eastAsia="Calibri"/>
          <w:noProof/>
          <w:lang w:eastAsia="ar-SA"/>
        </w:rPr>
        <w:t>Невизначеності ви</w:t>
      </w:r>
      <w:r w:rsidR="007C7C8E" w:rsidRPr="00D83676">
        <w:rPr>
          <w:rFonts w:eastAsia="Calibri"/>
          <w:noProof/>
          <w:lang w:eastAsia="ar-SA"/>
        </w:rPr>
        <w:t>мірювань каліброваних ЗВТ (вказаних у додатку 3) повинн</w:t>
      </w:r>
      <w:r w:rsidR="00D83676">
        <w:rPr>
          <w:rFonts w:eastAsia="Calibri"/>
          <w:noProof/>
          <w:lang w:eastAsia="ar-SA"/>
        </w:rPr>
        <w:t>і</w:t>
      </w:r>
      <w:r w:rsidR="007C7C8E" w:rsidRPr="00D83676">
        <w:rPr>
          <w:rFonts w:eastAsia="Calibri"/>
          <w:noProof/>
          <w:lang w:eastAsia="ar-SA"/>
        </w:rPr>
        <w:t xml:space="preserve"> бути на гірші допустимих для проведення Замовником повірки ЗВТ відпов</w:t>
      </w:r>
      <w:r w:rsidRPr="00D83676">
        <w:rPr>
          <w:rFonts w:eastAsia="Calibri"/>
          <w:noProof/>
          <w:lang w:eastAsia="ar-SA"/>
        </w:rPr>
        <w:t>і</w:t>
      </w:r>
      <w:r w:rsidR="007C7C8E" w:rsidRPr="00D83676">
        <w:rPr>
          <w:rFonts w:eastAsia="Calibri"/>
          <w:noProof/>
          <w:lang w:eastAsia="ar-SA"/>
        </w:rPr>
        <w:t xml:space="preserve">дно його (Замовника) </w:t>
      </w:r>
      <w:r w:rsidRPr="00D83676">
        <w:rPr>
          <w:rFonts w:eastAsia="Calibri"/>
          <w:noProof/>
          <w:lang w:eastAsia="ar-SA"/>
        </w:rPr>
        <w:t>галузі</w:t>
      </w:r>
      <w:r w:rsidR="007C7C8E" w:rsidRPr="00D83676">
        <w:rPr>
          <w:rFonts w:eastAsia="Calibri"/>
          <w:noProof/>
          <w:lang w:eastAsia="ar-SA"/>
        </w:rPr>
        <w:t xml:space="preserve"> уповноваження.</w:t>
      </w:r>
    </w:p>
    <w:p w14:paraId="407A736C" w14:textId="3B26CD1F" w:rsidR="008604DB" w:rsidRPr="00D83676"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sidRPr="00D83676">
        <w:rPr>
          <w:rFonts w:eastAsia="Calibri"/>
          <w:noProof/>
          <w:lang w:eastAsia="ar-SA"/>
        </w:rPr>
        <w:tab/>
        <w:t xml:space="preserve">Виконавець повинен підтвердити спроможність (можливість) надання послуг з </w:t>
      </w:r>
      <w:r w:rsidR="00102F35" w:rsidRPr="00D83676">
        <w:rPr>
          <w:rFonts w:eastAsia="Calibri"/>
          <w:noProof/>
          <w:lang w:eastAsia="ar-SA"/>
        </w:rPr>
        <w:t xml:space="preserve">калібрування  еталонів та </w:t>
      </w:r>
      <w:r w:rsidRPr="00D83676">
        <w:rPr>
          <w:rFonts w:eastAsia="Calibri"/>
          <w:noProof/>
          <w:lang w:eastAsia="ar-SA"/>
        </w:rPr>
        <w:t xml:space="preserve">засобів вимірювальної техніки </w:t>
      </w:r>
      <w:r w:rsidR="00102F35" w:rsidRPr="00D83676">
        <w:rPr>
          <w:rFonts w:eastAsia="Calibri"/>
          <w:noProof/>
          <w:lang w:eastAsia="ar-SA"/>
        </w:rPr>
        <w:t>відповідною копією чинного атестату про акредитацію калі</w:t>
      </w:r>
      <w:r w:rsidR="00D83676" w:rsidRPr="00D83676">
        <w:rPr>
          <w:rFonts w:eastAsia="Calibri"/>
          <w:noProof/>
          <w:lang w:eastAsia="ar-SA"/>
        </w:rPr>
        <w:t>б</w:t>
      </w:r>
      <w:r w:rsidR="00102F35" w:rsidRPr="00D83676">
        <w:rPr>
          <w:rFonts w:eastAsia="Calibri"/>
          <w:noProof/>
          <w:lang w:eastAsia="ar-SA"/>
        </w:rPr>
        <w:t xml:space="preserve">рувальної лабораторії </w:t>
      </w:r>
      <w:r w:rsidRPr="00D83676">
        <w:rPr>
          <w:rFonts w:eastAsia="Calibri"/>
          <w:noProof/>
          <w:lang w:eastAsia="ar-SA"/>
        </w:rPr>
        <w:t xml:space="preserve"> </w:t>
      </w:r>
    </w:p>
    <w:p w14:paraId="34AACD61" w14:textId="77777777" w:rsidR="008604DB" w:rsidRPr="00D83676" w:rsidRDefault="008604DB" w:rsidP="008604DB">
      <w:pPr>
        <w:suppressAutoHyphens/>
        <w:ind w:firstLine="567"/>
        <w:jc w:val="both"/>
        <w:rPr>
          <w:rFonts w:eastAsia="Calibri"/>
          <w:noProof/>
          <w:lang w:eastAsia="ar-SA"/>
        </w:rPr>
      </w:pPr>
      <w:r w:rsidRPr="00D83676">
        <w:rPr>
          <w:rFonts w:eastAsia="Calibri"/>
          <w:noProof/>
          <w:lang w:eastAsia="ar-SA"/>
        </w:rPr>
        <w:t xml:space="preserve">Виконавець здійснює метрологічні роботи (послуги) згідно Закону України «Про метрологію та метрологічну діяльність» та нормативно-правових актів. Забезпечує виконання робіт (послуг) з повірки ЗВТ протягом (не більше) 15 робочихї днів з моменту надання ЗВТ (за винятком ЗВТ, тривалість повірки яких перевищує даний термін) та повинен оформити результати калібруваня згідно вимог </w:t>
      </w:r>
      <w:r w:rsidRPr="00D83676">
        <w:t xml:space="preserve">ДСТУ </w:t>
      </w:r>
      <w:r w:rsidRPr="00D83676">
        <w:rPr>
          <w:lang w:val="en-US"/>
        </w:rPr>
        <w:t>EN</w:t>
      </w:r>
      <w:r w:rsidRPr="00D83676">
        <w:t xml:space="preserve"> </w:t>
      </w:r>
      <w:r w:rsidRPr="00D83676">
        <w:rPr>
          <w:lang w:val="en-US"/>
        </w:rPr>
        <w:t>ISO</w:t>
      </w:r>
      <w:r w:rsidRPr="00D83676">
        <w:t>/</w:t>
      </w:r>
      <w:r w:rsidRPr="00D83676">
        <w:rPr>
          <w:lang w:val="en-US"/>
        </w:rPr>
        <w:t>IEC</w:t>
      </w:r>
      <w:r w:rsidRPr="00D83676">
        <w:t xml:space="preserve"> 17025:2019</w:t>
      </w:r>
      <w:r w:rsidRPr="00D83676">
        <w:rPr>
          <w:rFonts w:eastAsia="Calibri"/>
          <w:noProof/>
          <w:lang w:eastAsia="ar-SA"/>
        </w:rPr>
        <w:t xml:space="preserve"> </w:t>
      </w:r>
    </w:p>
    <w:p w14:paraId="1795BF3C" w14:textId="7FC23E97" w:rsidR="008604DB" w:rsidRPr="00D83676"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sidRPr="00D83676">
        <w:rPr>
          <w:rFonts w:eastAsia="Calibri"/>
          <w:noProof/>
          <w:lang w:eastAsia="ar-SA"/>
        </w:rPr>
        <w:tab/>
        <w:t xml:space="preserve">Виконавець надає послуги </w:t>
      </w:r>
      <w:r w:rsidR="00102F35" w:rsidRPr="00D83676">
        <w:rPr>
          <w:rFonts w:eastAsia="Calibri"/>
          <w:noProof/>
          <w:lang w:eastAsia="ar-SA"/>
        </w:rPr>
        <w:t xml:space="preserve"> без залучення субпідрядника</w:t>
      </w:r>
      <w:r w:rsidRPr="00D83676">
        <w:rPr>
          <w:rFonts w:eastAsia="Calibri"/>
          <w:noProof/>
          <w:lang w:eastAsia="ar-SA"/>
        </w:rPr>
        <w:t xml:space="preserve">, послуги надаються поетапно  </w:t>
      </w:r>
      <w:r w:rsidR="00102F35" w:rsidRPr="00D83676">
        <w:rPr>
          <w:rFonts w:eastAsia="Calibri"/>
          <w:noProof/>
          <w:lang w:eastAsia="ar-SA"/>
        </w:rPr>
        <w:t xml:space="preserve">відповідно до письмової заявки </w:t>
      </w:r>
      <w:r w:rsidRPr="00D83676">
        <w:rPr>
          <w:rFonts w:eastAsia="Calibri"/>
          <w:noProof/>
          <w:lang w:eastAsia="ar-SA"/>
        </w:rPr>
        <w:t>Замовника.</w:t>
      </w:r>
    </w:p>
    <w:p w14:paraId="3CFFDCAC" w14:textId="77777777" w:rsidR="008604DB" w:rsidRPr="00D83676"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sidRPr="00D83676">
        <w:rPr>
          <w:rFonts w:eastAsia="Calibri"/>
          <w:noProof/>
          <w:lang w:eastAsia="ar-SA"/>
        </w:rPr>
        <w:tab/>
        <w:t>Доставка засобів вимірювальної техніки до місця надання послуг здійснюється за рахунок Замовника.</w:t>
      </w:r>
    </w:p>
    <w:p w14:paraId="3EC189ED" w14:textId="77777777" w:rsidR="008604DB" w:rsidRPr="001E520E"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p>
    <w:p w14:paraId="21D521F7" w14:textId="77777777" w:rsidR="008604DB" w:rsidRPr="001E520E" w:rsidRDefault="008604DB" w:rsidP="008604DB">
      <w:pPr>
        <w:ind w:firstLine="540"/>
        <w:jc w:val="both"/>
      </w:pPr>
      <w:r w:rsidRPr="001E520E">
        <w:rPr>
          <w:i/>
          <w:iCs/>
        </w:rPr>
        <w:t>П</w:t>
      </w:r>
      <w:r w:rsidRPr="001E520E">
        <w:rPr>
          <w:b/>
          <w:bCs/>
          <w:i/>
          <w:iCs/>
        </w:rPr>
        <w:t>осада, прізвище, ініціали, підпис уповноваженої особи Учасника, завірені печаткою, для фізичних осіб  вимагається лише підпис.</w:t>
      </w:r>
    </w:p>
    <w:p w14:paraId="0884C48B" w14:textId="77777777" w:rsidR="008604DB" w:rsidRDefault="008604DB" w:rsidP="008604DB">
      <w:pPr>
        <w:suppressAutoHyphens/>
        <w:ind w:firstLine="567"/>
        <w:jc w:val="both"/>
        <w:rPr>
          <w:rFonts w:eastAsia="Calibri"/>
          <w:noProof/>
          <w:lang w:eastAsia="ar-SA"/>
        </w:rPr>
      </w:pPr>
    </w:p>
    <w:p w14:paraId="396D9209" w14:textId="315542FB" w:rsidR="00A6780A" w:rsidRDefault="00A6780A" w:rsidP="00A6780A">
      <w:pPr>
        <w:shd w:val="clear" w:color="auto" w:fill="FFFFFF"/>
        <w:ind w:right="127"/>
        <w:rPr>
          <w:i/>
          <w:noProof/>
        </w:rPr>
      </w:pPr>
    </w:p>
    <w:p w14:paraId="2EF760C4" w14:textId="634800EA" w:rsidR="00252061" w:rsidRDefault="00252061" w:rsidP="00A6780A">
      <w:pPr>
        <w:shd w:val="clear" w:color="auto" w:fill="FFFFFF"/>
        <w:ind w:right="127"/>
        <w:rPr>
          <w:i/>
          <w:noProof/>
        </w:rPr>
      </w:pPr>
    </w:p>
    <w:p w14:paraId="5C57F64F" w14:textId="359124B8" w:rsidR="00252061" w:rsidRDefault="00252061" w:rsidP="00102F35">
      <w:pPr>
        <w:pageBreakBefore/>
        <w:shd w:val="clear" w:color="auto" w:fill="FFFFFF"/>
        <w:ind w:right="125"/>
        <w:rPr>
          <w:i/>
          <w:noProof/>
        </w:rPr>
      </w:pPr>
    </w:p>
    <w:p w14:paraId="1F62912F" w14:textId="236870CC" w:rsidR="00A6780A" w:rsidRDefault="00A6780A"/>
    <w:tbl>
      <w:tblPr>
        <w:tblW w:w="0" w:type="auto"/>
        <w:tblInd w:w="4928" w:type="dxa"/>
        <w:tblLook w:val="04A0" w:firstRow="1" w:lastRow="0" w:firstColumn="1" w:lastColumn="0" w:noHBand="0" w:noVBand="1"/>
      </w:tblPr>
      <w:tblGrid>
        <w:gridCol w:w="5611"/>
      </w:tblGrid>
      <w:tr w:rsidR="00A6780A" w:rsidRPr="002125F9" w14:paraId="631BA2F5" w14:textId="77777777" w:rsidTr="00FC37A8">
        <w:tc>
          <w:tcPr>
            <w:tcW w:w="5919" w:type="dxa"/>
            <w:shd w:val="clear" w:color="auto" w:fill="auto"/>
          </w:tcPr>
          <w:p w14:paraId="60AC0BED" w14:textId="77777777" w:rsidR="00A6780A" w:rsidRPr="002125F9" w:rsidRDefault="00A6780A" w:rsidP="00FC37A8">
            <w:pPr>
              <w:shd w:val="clear" w:color="auto" w:fill="FFFFFF"/>
              <w:jc w:val="right"/>
              <w:rPr>
                <w:b/>
                <w:i/>
                <w:noProof/>
              </w:rPr>
            </w:pPr>
            <w:r w:rsidRPr="002125F9">
              <w:rPr>
                <w:b/>
                <w:i/>
                <w:noProof/>
              </w:rPr>
              <w:t xml:space="preserve">Додаток </w:t>
            </w:r>
            <w:r>
              <w:rPr>
                <w:b/>
                <w:i/>
                <w:noProof/>
              </w:rPr>
              <w:t>4</w:t>
            </w:r>
          </w:p>
          <w:p w14:paraId="4E839E66"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2A60A093"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57FCE1FF"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1B76CF20"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32594C5D" w14:textId="495761DA"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5FA1F407" w14:textId="76EA4160" w:rsidR="00A6780A" w:rsidRPr="002125F9" w:rsidRDefault="00A6780A" w:rsidP="00793956">
            <w:pPr>
              <w:jc w:val="right"/>
              <w:rPr>
                <w:i/>
                <w:noProof/>
              </w:rPr>
            </w:pPr>
          </w:p>
        </w:tc>
      </w:tr>
    </w:tbl>
    <w:p w14:paraId="364778DB" w14:textId="77777777" w:rsidR="00A6780A" w:rsidRPr="002125F9" w:rsidRDefault="00A6780A" w:rsidP="00A6780A">
      <w:pPr>
        <w:shd w:val="clear" w:color="auto" w:fill="FFFFFF"/>
        <w:ind w:right="127"/>
        <w:jc w:val="right"/>
        <w:rPr>
          <w:i/>
          <w:noProof/>
        </w:rPr>
      </w:pPr>
    </w:p>
    <w:p w14:paraId="6EF439F4" w14:textId="77777777" w:rsidR="00A6780A" w:rsidRPr="002125F9" w:rsidRDefault="00A6780A" w:rsidP="00A6780A">
      <w:pPr>
        <w:shd w:val="clear" w:color="auto" w:fill="FFFFFF"/>
        <w:jc w:val="right"/>
        <w:rPr>
          <w:i/>
          <w:noProof/>
        </w:rPr>
      </w:pPr>
    </w:p>
    <w:p w14:paraId="2A604206" w14:textId="77777777" w:rsidR="00A6780A" w:rsidRPr="002125F9" w:rsidRDefault="00A6780A" w:rsidP="00A6780A">
      <w:pPr>
        <w:spacing w:line="288" w:lineRule="auto"/>
        <w:rPr>
          <w:i/>
          <w:iCs/>
          <w:noProof/>
          <w:color w:val="000000"/>
        </w:rPr>
      </w:pPr>
      <w:r w:rsidRPr="002125F9">
        <w:rPr>
          <w:i/>
          <w:iCs/>
          <w:noProof/>
          <w:color w:val="000000"/>
        </w:rPr>
        <w:t>Форма „Цінова пропозиція" подається у вигляді, наведеному нижче.</w:t>
      </w:r>
    </w:p>
    <w:p w14:paraId="49D1A7BC" w14:textId="77777777" w:rsidR="00A6780A" w:rsidRPr="002125F9" w:rsidRDefault="00A6780A" w:rsidP="00A6780A">
      <w:pPr>
        <w:spacing w:line="288" w:lineRule="auto"/>
        <w:rPr>
          <w:i/>
          <w:iCs/>
          <w:noProof/>
          <w:color w:val="000000"/>
        </w:rPr>
      </w:pPr>
      <w:r w:rsidRPr="002125F9">
        <w:rPr>
          <w:i/>
          <w:iCs/>
          <w:noProof/>
          <w:color w:val="000000"/>
        </w:rPr>
        <w:t>Учасник не повинен відступати від даної форми.</w:t>
      </w:r>
    </w:p>
    <w:p w14:paraId="0B1CC30C" w14:textId="65BD2742" w:rsidR="00A6780A" w:rsidRPr="002125F9" w:rsidRDefault="00A6780A" w:rsidP="00A6780A">
      <w:pPr>
        <w:spacing w:line="360" w:lineRule="auto"/>
        <w:rPr>
          <w:i/>
          <w:iCs/>
          <w:noProof/>
        </w:rPr>
      </w:pPr>
      <w:r w:rsidRPr="002125F9">
        <w:rPr>
          <w:i/>
          <w:iCs/>
          <w:noProof/>
        </w:rPr>
        <w:t>У складі тендерної пропозиції та за результатами торгів переможцем торгів</w:t>
      </w:r>
      <w:r w:rsidR="00102F35">
        <w:rPr>
          <w:i/>
          <w:iCs/>
          <w:noProof/>
        </w:rPr>
        <w:t xml:space="preserve"> </w:t>
      </w:r>
    </w:p>
    <w:p w14:paraId="69735E7A" w14:textId="77777777" w:rsidR="00A6780A" w:rsidRPr="002125F9" w:rsidRDefault="00A6780A" w:rsidP="00A6780A">
      <w:pPr>
        <w:spacing w:line="288" w:lineRule="auto"/>
        <w:rPr>
          <w:i/>
          <w:iCs/>
          <w:noProof/>
          <w:color w:val="000000"/>
          <w:sz w:val="16"/>
          <w:szCs w:val="16"/>
        </w:rPr>
      </w:pPr>
    </w:p>
    <w:p w14:paraId="182A1B8F" w14:textId="77777777" w:rsidR="008604DB" w:rsidRPr="007D46EB" w:rsidRDefault="008604DB" w:rsidP="008604DB">
      <w:pPr>
        <w:widowControl w:val="0"/>
        <w:autoSpaceDE w:val="0"/>
        <w:autoSpaceDN w:val="0"/>
        <w:adjustRightInd w:val="0"/>
        <w:ind w:firstLine="709"/>
        <w:jc w:val="center"/>
        <w:rPr>
          <w:color w:val="000000"/>
          <w:vertAlign w:val="superscript"/>
        </w:rPr>
      </w:pPr>
      <w:r w:rsidRPr="007D46EB">
        <w:rPr>
          <w:b/>
          <w:color w:val="000000"/>
        </w:rPr>
        <w:t>ФОРМА “ ПРОПОЗИЦІЯ”</w:t>
      </w:r>
    </w:p>
    <w:p w14:paraId="3B339999" w14:textId="77777777" w:rsidR="008604DB" w:rsidRPr="007D46EB" w:rsidRDefault="008604DB" w:rsidP="008604DB">
      <w:pPr>
        <w:ind w:firstLine="709"/>
        <w:jc w:val="both"/>
        <w:rPr>
          <w:color w:val="000000"/>
        </w:rPr>
      </w:pPr>
    </w:p>
    <w:p w14:paraId="4598596D" w14:textId="7A480523" w:rsidR="008604DB" w:rsidRPr="007D46EB" w:rsidRDefault="008604DB" w:rsidP="008604DB">
      <w:pPr>
        <w:ind w:firstLine="709"/>
        <w:jc w:val="both"/>
        <w:rPr>
          <w:color w:val="000000"/>
        </w:rPr>
      </w:pPr>
      <w:r w:rsidRPr="007D46EB">
        <w:rPr>
          <w:color w:val="000000"/>
        </w:rPr>
        <w:t>Уважно вивчивши комплект тендерної документації</w:t>
      </w:r>
      <w:r w:rsidR="004B4E67" w:rsidRPr="004B4E67">
        <w:rPr>
          <w:color w:val="0000FF"/>
        </w:rPr>
        <w:t>,</w:t>
      </w:r>
      <w:r w:rsidRPr="007D46EB">
        <w:rPr>
          <w:color w:val="000000"/>
        </w:rPr>
        <w:t xml:space="preserve"> цим подаємо на участь у торгах щодо закупівлі ___________________________________________________________</w:t>
      </w:r>
    </w:p>
    <w:p w14:paraId="00AB7215" w14:textId="77777777" w:rsidR="008604DB" w:rsidRPr="007D46EB" w:rsidRDefault="008604DB" w:rsidP="008604DB">
      <w:pPr>
        <w:pBdr>
          <w:bottom w:val="single" w:sz="12" w:space="1" w:color="auto"/>
        </w:pBdr>
        <w:ind w:firstLine="709"/>
        <w:jc w:val="center"/>
        <w:rPr>
          <w:i/>
          <w:color w:val="000000"/>
        </w:rPr>
      </w:pPr>
      <w:r w:rsidRPr="007D46EB">
        <w:rPr>
          <w:i/>
          <w:color w:val="000000"/>
        </w:rPr>
        <w:t>(назва предмета закупівлі)</w:t>
      </w:r>
    </w:p>
    <w:p w14:paraId="4C444E0B" w14:textId="77777777" w:rsidR="008604DB" w:rsidRPr="007D46EB" w:rsidRDefault="008604DB" w:rsidP="008604DB">
      <w:pPr>
        <w:pBdr>
          <w:bottom w:val="single" w:sz="12" w:space="1" w:color="auto"/>
        </w:pBdr>
        <w:ind w:firstLine="709"/>
        <w:jc w:val="center"/>
        <w:rPr>
          <w:color w:val="000000"/>
        </w:rPr>
      </w:pPr>
    </w:p>
    <w:p w14:paraId="7372E199" w14:textId="77777777" w:rsidR="008604DB" w:rsidRPr="007D46EB" w:rsidRDefault="008604DB" w:rsidP="008604DB">
      <w:pPr>
        <w:ind w:firstLine="709"/>
        <w:jc w:val="center"/>
        <w:rPr>
          <w:i/>
          <w:color w:val="000000"/>
        </w:rPr>
      </w:pPr>
      <w:r w:rsidRPr="007D46EB">
        <w:rPr>
          <w:i/>
          <w:color w:val="000000"/>
        </w:rPr>
        <w:t>(назва замовника)</w:t>
      </w:r>
    </w:p>
    <w:p w14:paraId="19459B94" w14:textId="2C378C78" w:rsidR="008604DB" w:rsidRPr="007D46EB" w:rsidRDefault="008604DB" w:rsidP="004B4E67">
      <w:pPr>
        <w:jc w:val="both"/>
        <w:rPr>
          <w:color w:val="000000"/>
        </w:rPr>
      </w:pPr>
      <w:r w:rsidRPr="007D46EB">
        <w:rPr>
          <w:color w:val="000000"/>
        </w:rPr>
        <w:t xml:space="preserve">згідно </w:t>
      </w:r>
      <w:r w:rsidR="004B4E67" w:rsidRPr="004B4E67">
        <w:rPr>
          <w:color w:val="0000FF"/>
        </w:rPr>
        <w:t>з</w:t>
      </w:r>
      <w:r w:rsidR="004B4E67">
        <w:rPr>
          <w:color w:val="000000"/>
        </w:rPr>
        <w:t xml:space="preserve"> </w:t>
      </w:r>
      <w:r w:rsidRPr="007D46EB">
        <w:rPr>
          <w:color w:val="000000"/>
        </w:rPr>
        <w:t>технічним</w:t>
      </w:r>
      <w:r w:rsidR="004B4E67" w:rsidRPr="004B4E67">
        <w:rPr>
          <w:color w:val="0000FF"/>
        </w:rPr>
        <w:t>и</w:t>
      </w:r>
      <w:r w:rsidRPr="007D46EB">
        <w:rPr>
          <w:color w:val="000000"/>
        </w:rPr>
        <w:t>, якісним</w:t>
      </w:r>
      <w:r w:rsidR="004B4E67">
        <w:rPr>
          <w:color w:val="000000"/>
        </w:rPr>
        <w:t>и</w:t>
      </w:r>
      <w:r w:rsidRPr="007D46EB">
        <w:rPr>
          <w:color w:val="000000"/>
        </w:rPr>
        <w:t xml:space="preserve"> та кількісними характеристикам предмета закупівлі та іншими вимо</w:t>
      </w:r>
      <w:r w:rsidR="004B4E67">
        <w:rPr>
          <w:color w:val="000000"/>
        </w:rPr>
        <w:t>гами тендерної документації</w:t>
      </w:r>
      <w:r w:rsidRPr="007D46EB">
        <w:rPr>
          <w:color w:val="000000"/>
        </w:rPr>
        <w:t xml:space="preserve"> замовника свою тендерну пропозицію.</w:t>
      </w:r>
    </w:p>
    <w:p w14:paraId="1E6E2CF2" w14:textId="77777777" w:rsidR="008604DB" w:rsidRPr="003577DE" w:rsidRDefault="008604DB" w:rsidP="008604DB">
      <w:pPr>
        <w:ind w:firstLine="709"/>
      </w:pPr>
      <w:r w:rsidRPr="003577DE">
        <w:t xml:space="preserve">Повне найменування учасника__________________________ </w:t>
      </w:r>
    </w:p>
    <w:p w14:paraId="03BF11E4" w14:textId="77777777" w:rsidR="008604DB" w:rsidRPr="003577DE" w:rsidRDefault="008604DB" w:rsidP="008604DB">
      <w:pPr>
        <w:ind w:firstLine="709"/>
        <w:rPr>
          <w:u w:val="single"/>
        </w:rPr>
      </w:pPr>
      <w:r w:rsidRPr="003577DE">
        <w:t>______________________________________________________</w:t>
      </w:r>
    </w:p>
    <w:p w14:paraId="541E005D" w14:textId="77777777" w:rsidR="008604DB" w:rsidRPr="003577DE" w:rsidRDefault="008604DB" w:rsidP="008604DB">
      <w:pPr>
        <w:ind w:firstLine="709"/>
        <w:rPr>
          <w:u w:val="single"/>
        </w:rPr>
      </w:pPr>
      <w:r w:rsidRPr="003577DE">
        <w:t>Адреса (юридична і фактична) _________________________</w:t>
      </w:r>
    </w:p>
    <w:p w14:paraId="1E00D3E4" w14:textId="77777777" w:rsidR="008604DB" w:rsidRPr="003577DE" w:rsidRDefault="008604DB" w:rsidP="008604DB">
      <w:pPr>
        <w:ind w:firstLine="709"/>
        <w:rPr>
          <w:u w:val="single"/>
        </w:rPr>
      </w:pPr>
      <w:r w:rsidRPr="003577DE">
        <w:t>Телефон (факс) ______________________________________</w:t>
      </w:r>
    </w:p>
    <w:p w14:paraId="20CD9F15" w14:textId="77777777" w:rsidR="008604DB" w:rsidRPr="003577DE" w:rsidRDefault="008604DB" w:rsidP="008604DB">
      <w:pPr>
        <w:ind w:firstLine="709"/>
        <w:jc w:val="both"/>
      </w:pPr>
      <w:r w:rsidRPr="003577DE">
        <w:t>Е-</w:t>
      </w:r>
      <w:proofErr w:type="spellStart"/>
      <w:r w:rsidRPr="003577DE">
        <w:t>mail</w:t>
      </w:r>
      <w:proofErr w:type="spellEnd"/>
      <w:r w:rsidRPr="003577DE">
        <w:t xml:space="preserve"> ______________________________________________</w:t>
      </w:r>
    </w:p>
    <w:p w14:paraId="0B5CA686" w14:textId="78ACFA2E" w:rsidR="008604DB" w:rsidRPr="007D46EB" w:rsidRDefault="008604DB" w:rsidP="008604DB">
      <w:pPr>
        <w:ind w:firstLine="709"/>
        <w:jc w:val="both"/>
        <w:rPr>
          <w:bCs/>
          <w:color w:val="000000"/>
        </w:rPr>
      </w:pPr>
      <w:r w:rsidRPr="007D46EB">
        <w:rPr>
          <w:bCs/>
          <w:color w:val="000000"/>
        </w:rPr>
        <w:t xml:space="preserve">Цінова пропозиція </w:t>
      </w:r>
      <w:r>
        <w:rPr>
          <w:bCs/>
          <w:color w:val="000000"/>
        </w:rPr>
        <w:t>______</w:t>
      </w:r>
      <w:r w:rsidRPr="007D46EB">
        <w:rPr>
          <w:bCs/>
          <w:color w:val="000000"/>
        </w:rPr>
        <w:t xml:space="preserve">__ (з ПДВ </w:t>
      </w:r>
      <w:r w:rsidRPr="007D46EB">
        <w:rPr>
          <w:color w:val="000000"/>
        </w:rPr>
        <w:t>або без ПДВ</w:t>
      </w:r>
      <w:r w:rsidRPr="007D46EB">
        <w:rPr>
          <w:bCs/>
          <w:color w:val="000000"/>
        </w:rPr>
        <w:t>):</w:t>
      </w:r>
    </w:p>
    <w:p w14:paraId="7C6D1780" w14:textId="77777777" w:rsidR="008604DB" w:rsidRPr="007D46EB" w:rsidRDefault="008604DB" w:rsidP="008604DB">
      <w:pPr>
        <w:jc w:val="both"/>
        <w:rPr>
          <w:bCs/>
          <w:color w:val="000000"/>
        </w:rPr>
      </w:pPr>
    </w:p>
    <w:tbl>
      <w:tblPr>
        <w:tblW w:w="1023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3264"/>
        <w:gridCol w:w="1275"/>
        <w:gridCol w:w="1418"/>
        <w:gridCol w:w="1843"/>
        <w:gridCol w:w="1701"/>
      </w:tblGrid>
      <w:tr w:rsidR="008604DB" w:rsidRPr="007D46EB" w14:paraId="746C02A8" w14:textId="77777777" w:rsidTr="00FC37A8">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002B8BE1" w14:textId="77777777" w:rsidR="008604DB" w:rsidRPr="007D46EB" w:rsidRDefault="008604DB" w:rsidP="00FC37A8">
            <w:pPr>
              <w:jc w:val="center"/>
              <w:rPr>
                <w:bCs/>
                <w:color w:val="000000"/>
              </w:rPr>
            </w:pPr>
            <w:r w:rsidRPr="007D46EB">
              <w:rPr>
                <w:bCs/>
                <w:color w:val="000000"/>
              </w:rPr>
              <w:t>№ Лоту</w:t>
            </w:r>
          </w:p>
          <w:p w14:paraId="21A1EC50" w14:textId="77777777" w:rsidR="008604DB" w:rsidRPr="007D46EB" w:rsidRDefault="008604DB" w:rsidP="00FC37A8">
            <w:pPr>
              <w:jc w:val="center"/>
              <w:rPr>
                <w:bCs/>
                <w:color w:val="000000"/>
              </w:rPr>
            </w:pPr>
            <w:r w:rsidRPr="007D46EB">
              <w:rPr>
                <w:bCs/>
                <w:color w:val="000000"/>
              </w:rPr>
              <w:t>п</w:t>
            </w:r>
            <w:r w:rsidRPr="007D46EB">
              <w:rPr>
                <w:bCs/>
                <w:color w:val="000000"/>
                <w:lang w:val="en-US"/>
              </w:rPr>
              <w:t>/</w:t>
            </w:r>
            <w:r w:rsidRPr="007D46EB">
              <w:rPr>
                <w:bCs/>
                <w:color w:val="000000"/>
              </w:rPr>
              <w:t xml:space="preserve">п </w:t>
            </w:r>
          </w:p>
        </w:tc>
        <w:tc>
          <w:tcPr>
            <w:tcW w:w="3264" w:type="dxa"/>
            <w:tcBorders>
              <w:top w:val="single" w:sz="6" w:space="0" w:color="auto"/>
              <w:left w:val="single" w:sz="4" w:space="0" w:color="auto"/>
              <w:bottom w:val="single" w:sz="6" w:space="0" w:color="auto"/>
              <w:right w:val="single" w:sz="6" w:space="0" w:color="auto"/>
            </w:tcBorders>
            <w:vAlign w:val="center"/>
          </w:tcPr>
          <w:p w14:paraId="5BF38E08" w14:textId="77777777" w:rsidR="008604DB" w:rsidRPr="007D46EB" w:rsidRDefault="008604DB" w:rsidP="00FC37A8">
            <w:pPr>
              <w:jc w:val="center"/>
              <w:rPr>
                <w:bCs/>
                <w:color w:val="000000"/>
              </w:rPr>
            </w:pPr>
            <w:r w:rsidRPr="007D46EB">
              <w:rPr>
                <w:bCs/>
                <w:color w:val="000000"/>
              </w:rPr>
              <w:t>Найменування послуги</w:t>
            </w:r>
          </w:p>
        </w:tc>
        <w:tc>
          <w:tcPr>
            <w:tcW w:w="1275" w:type="dxa"/>
            <w:tcBorders>
              <w:top w:val="single" w:sz="6" w:space="0" w:color="auto"/>
              <w:left w:val="single" w:sz="6" w:space="0" w:color="auto"/>
              <w:bottom w:val="single" w:sz="6" w:space="0" w:color="auto"/>
              <w:right w:val="single" w:sz="4" w:space="0" w:color="auto"/>
            </w:tcBorders>
            <w:vAlign w:val="center"/>
            <w:hideMark/>
          </w:tcPr>
          <w:p w14:paraId="299CB062" w14:textId="77777777" w:rsidR="008604DB" w:rsidRPr="007D46EB" w:rsidRDefault="008604DB" w:rsidP="00FC37A8">
            <w:pPr>
              <w:jc w:val="center"/>
              <w:rPr>
                <w:bCs/>
                <w:color w:val="000000"/>
              </w:rPr>
            </w:pPr>
            <w:r w:rsidRPr="007D46EB">
              <w:rPr>
                <w:bCs/>
                <w:color w:val="000000"/>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14:paraId="7B277385" w14:textId="77777777" w:rsidR="008604DB" w:rsidRPr="007D46EB" w:rsidRDefault="008604DB" w:rsidP="00FC37A8">
            <w:pPr>
              <w:jc w:val="center"/>
              <w:rPr>
                <w:bCs/>
                <w:color w:val="000000"/>
              </w:rPr>
            </w:pPr>
            <w:r w:rsidRPr="007D46EB">
              <w:rPr>
                <w:bCs/>
                <w:color w:val="000000"/>
              </w:rPr>
              <w:t>Орієнтовна кількість</w:t>
            </w:r>
          </w:p>
        </w:tc>
        <w:tc>
          <w:tcPr>
            <w:tcW w:w="1843" w:type="dxa"/>
            <w:tcBorders>
              <w:top w:val="single" w:sz="6" w:space="0" w:color="auto"/>
              <w:left w:val="single" w:sz="6" w:space="0" w:color="auto"/>
              <w:bottom w:val="single" w:sz="6" w:space="0" w:color="auto"/>
              <w:right w:val="single" w:sz="4" w:space="0" w:color="auto"/>
            </w:tcBorders>
            <w:vAlign w:val="center"/>
            <w:hideMark/>
          </w:tcPr>
          <w:p w14:paraId="33879FF1" w14:textId="77777777" w:rsidR="008604DB" w:rsidRPr="007D46EB" w:rsidRDefault="008604DB" w:rsidP="00FC37A8">
            <w:pPr>
              <w:jc w:val="center"/>
              <w:rPr>
                <w:bCs/>
                <w:color w:val="000000"/>
              </w:rPr>
            </w:pPr>
            <w:r w:rsidRPr="007D46EB">
              <w:rPr>
                <w:bCs/>
                <w:color w:val="000000"/>
              </w:rPr>
              <w:t>Ціна за одиницю, грн. без ПДВ</w:t>
            </w:r>
            <w:r w:rsidRPr="007D46EB">
              <w:rPr>
                <w:bCs/>
                <w:color w:val="000000"/>
                <w:vertAlign w:val="superscript"/>
              </w:rPr>
              <w:footnoteReference w:id="1"/>
            </w:r>
          </w:p>
        </w:tc>
        <w:tc>
          <w:tcPr>
            <w:tcW w:w="1701" w:type="dxa"/>
            <w:tcBorders>
              <w:top w:val="single" w:sz="6" w:space="0" w:color="auto"/>
              <w:left w:val="single" w:sz="4" w:space="0" w:color="auto"/>
              <w:bottom w:val="single" w:sz="6" w:space="0" w:color="auto"/>
              <w:right w:val="single" w:sz="4" w:space="0" w:color="auto"/>
            </w:tcBorders>
            <w:vAlign w:val="center"/>
            <w:hideMark/>
          </w:tcPr>
          <w:p w14:paraId="750FA64E" w14:textId="77777777" w:rsidR="008604DB" w:rsidRPr="007D46EB" w:rsidRDefault="008604DB" w:rsidP="00FC37A8">
            <w:pPr>
              <w:jc w:val="center"/>
              <w:rPr>
                <w:bCs/>
                <w:color w:val="000000"/>
              </w:rPr>
            </w:pPr>
            <w:r>
              <w:rPr>
                <w:bCs/>
                <w:color w:val="000000"/>
              </w:rPr>
              <w:t>Вартість</w:t>
            </w:r>
            <w:r w:rsidRPr="007D46EB">
              <w:rPr>
                <w:bCs/>
                <w:color w:val="000000"/>
              </w:rPr>
              <w:t xml:space="preserve">, грн. </w:t>
            </w:r>
            <w:r>
              <w:rPr>
                <w:bCs/>
                <w:color w:val="000000"/>
              </w:rPr>
              <w:t>бе</w:t>
            </w:r>
            <w:r w:rsidRPr="007D46EB">
              <w:rPr>
                <w:bCs/>
                <w:color w:val="000000"/>
              </w:rPr>
              <w:t>з ПДВ</w:t>
            </w:r>
          </w:p>
        </w:tc>
      </w:tr>
      <w:tr w:rsidR="008604DB" w:rsidRPr="007D46EB" w14:paraId="7EE76614" w14:textId="77777777" w:rsidTr="00FC37A8">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6EAEDED7" w14:textId="77777777" w:rsidR="008604DB" w:rsidRPr="007D46EB" w:rsidRDefault="008604DB" w:rsidP="00FC37A8">
            <w:pPr>
              <w:jc w:val="center"/>
              <w:rPr>
                <w:b/>
                <w:bCs/>
                <w:color w:val="000000"/>
              </w:rPr>
            </w:pPr>
          </w:p>
        </w:tc>
        <w:tc>
          <w:tcPr>
            <w:tcW w:w="3264" w:type="dxa"/>
            <w:tcBorders>
              <w:top w:val="single" w:sz="6" w:space="0" w:color="auto"/>
              <w:left w:val="single" w:sz="4" w:space="0" w:color="auto"/>
              <w:bottom w:val="single" w:sz="6" w:space="0" w:color="auto"/>
              <w:right w:val="single" w:sz="6" w:space="0" w:color="auto"/>
            </w:tcBorders>
          </w:tcPr>
          <w:p w14:paraId="45A7C907" w14:textId="77777777" w:rsidR="008604DB" w:rsidRPr="007D46EB" w:rsidRDefault="008604DB" w:rsidP="00FC37A8">
            <w:pPr>
              <w:jc w:val="center"/>
              <w:rPr>
                <w:bCs/>
                <w:color w:val="000000"/>
              </w:rPr>
            </w:pPr>
          </w:p>
        </w:tc>
        <w:tc>
          <w:tcPr>
            <w:tcW w:w="1275" w:type="dxa"/>
            <w:tcBorders>
              <w:top w:val="single" w:sz="6" w:space="0" w:color="auto"/>
              <w:left w:val="single" w:sz="6" w:space="0" w:color="auto"/>
              <w:bottom w:val="single" w:sz="6" w:space="0" w:color="auto"/>
              <w:right w:val="single" w:sz="4" w:space="0" w:color="auto"/>
            </w:tcBorders>
            <w:vAlign w:val="center"/>
          </w:tcPr>
          <w:p w14:paraId="50D7F32D" w14:textId="77777777" w:rsidR="008604DB" w:rsidRPr="007D46EB" w:rsidRDefault="008604DB" w:rsidP="00FC37A8">
            <w:pPr>
              <w:jc w:val="center"/>
              <w:rPr>
                <w:color w:val="000000"/>
              </w:rPr>
            </w:pPr>
          </w:p>
        </w:tc>
        <w:tc>
          <w:tcPr>
            <w:tcW w:w="1418" w:type="dxa"/>
            <w:tcBorders>
              <w:top w:val="single" w:sz="6" w:space="0" w:color="auto"/>
              <w:left w:val="single" w:sz="4" w:space="0" w:color="auto"/>
              <w:bottom w:val="single" w:sz="6" w:space="0" w:color="auto"/>
              <w:right w:val="single" w:sz="6" w:space="0" w:color="auto"/>
            </w:tcBorders>
            <w:vAlign w:val="center"/>
          </w:tcPr>
          <w:p w14:paraId="0798D2D4" w14:textId="77777777" w:rsidR="008604DB" w:rsidRPr="007D46EB" w:rsidRDefault="008604DB" w:rsidP="00FC37A8">
            <w:pPr>
              <w:jc w:val="center"/>
              <w:rPr>
                <w:color w:val="000000"/>
              </w:rPr>
            </w:pPr>
          </w:p>
        </w:tc>
        <w:tc>
          <w:tcPr>
            <w:tcW w:w="1843" w:type="dxa"/>
            <w:tcBorders>
              <w:top w:val="single" w:sz="6" w:space="0" w:color="auto"/>
              <w:left w:val="single" w:sz="6" w:space="0" w:color="auto"/>
              <w:bottom w:val="single" w:sz="6" w:space="0" w:color="auto"/>
              <w:right w:val="single" w:sz="4" w:space="0" w:color="auto"/>
            </w:tcBorders>
          </w:tcPr>
          <w:p w14:paraId="0CDCBB74" w14:textId="77777777" w:rsidR="008604DB" w:rsidRPr="007D46EB" w:rsidRDefault="008604DB" w:rsidP="00FC37A8">
            <w:pPr>
              <w:jc w:val="center"/>
              <w:rPr>
                <w:b/>
                <w:bCs/>
                <w:color w:val="000000"/>
              </w:rPr>
            </w:pPr>
          </w:p>
        </w:tc>
        <w:tc>
          <w:tcPr>
            <w:tcW w:w="1701" w:type="dxa"/>
            <w:tcBorders>
              <w:top w:val="single" w:sz="6" w:space="0" w:color="auto"/>
              <w:left w:val="single" w:sz="4" w:space="0" w:color="auto"/>
              <w:bottom w:val="single" w:sz="6" w:space="0" w:color="auto"/>
              <w:right w:val="single" w:sz="4" w:space="0" w:color="auto"/>
            </w:tcBorders>
          </w:tcPr>
          <w:p w14:paraId="0B0FF99B" w14:textId="77777777" w:rsidR="008604DB" w:rsidRPr="007D46EB" w:rsidRDefault="008604DB" w:rsidP="00FC37A8">
            <w:pPr>
              <w:jc w:val="center"/>
              <w:rPr>
                <w:b/>
                <w:bCs/>
                <w:color w:val="000000"/>
              </w:rPr>
            </w:pPr>
          </w:p>
        </w:tc>
      </w:tr>
      <w:tr w:rsidR="008604DB" w:rsidRPr="007D46EB" w14:paraId="7EADBA2F" w14:textId="77777777" w:rsidTr="00FC37A8">
        <w:trPr>
          <w:trHeight w:val="274"/>
        </w:trPr>
        <w:tc>
          <w:tcPr>
            <w:tcW w:w="10236" w:type="dxa"/>
            <w:gridSpan w:val="6"/>
            <w:tcBorders>
              <w:top w:val="single" w:sz="6" w:space="0" w:color="auto"/>
              <w:left w:val="single" w:sz="6" w:space="0" w:color="auto"/>
              <w:bottom w:val="single" w:sz="6" w:space="0" w:color="auto"/>
              <w:right w:val="single" w:sz="6" w:space="0" w:color="auto"/>
            </w:tcBorders>
            <w:vAlign w:val="center"/>
            <w:hideMark/>
          </w:tcPr>
          <w:p w14:paraId="0E440501" w14:textId="5898AC9B" w:rsidR="008604DB" w:rsidRPr="007D46EB" w:rsidRDefault="008604DB" w:rsidP="00FC37A8">
            <w:pPr>
              <w:rPr>
                <w:b/>
                <w:bCs/>
                <w:color w:val="000000"/>
              </w:rPr>
            </w:pPr>
            <w:r w:rsidRPr="007D46EB">
              <w:rPr>
                <w:b/>
                <w:bCs/>
                <w:color w:val="000000"/>
              </w:rPr>
              <w:t xml:space="preserve">Загальна вартість тендерної пропозиції ____        </w:t>
            </w:r>
          </w:p>
          <w:p w14:paraId="6280B507" w14:textId="2E71B9F3" w:rsidR="008604DB" w:rsidRPr="007D46EB" w:rsidRDefault="008604DB" w:rsidP="00FC37A8">
            <w:pPr>
              <w:jc w:val="right"/>
              <w:rPr>
                <w:b/>
                <w:bCs/>
                <w:color w:val="000000"/>
              </w:rPr>
            </w:pPr>
            <w:r w:rsidRPr="007D46EB">
              <w:rPr>
                <w:b/>
                <w:bCs/>
                <w:color w:val="000000"/>
              </w:rPr>
              <w:t xml:space="preserve">                     ______________ (вказати суму  з ПДВ чи без ПДВ)</w:t>
            </w:r>
          </w:p>
        </w:tc>
      </w:tr>
    </w:tbl>
    <w:p w14:paraId="69CCABCF" w14:textId="77777777" w:rsidR="008604DB" w:rsidRPr="007D46EB" w:rsidRDefault="008604DB" w:rsidP="008604DB">
      <w:pPr>
        <w:ind w:firstLine="709"/>
        <w:jc w:val="both"/>
        <w:rPr>
          <w:color w:val="000000"/>
        </w:rPr>
      </w:pPr>
    </w:p>
    <w:p w14:paraId="6BE82573" w14:textId="77777777" w:rsidR="008604DB" w:rsidRPr="007D46EB" w:rsidRDefault="008604DB" w:rsidP="0086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D46EB">
        <w:rPr>
          <w:color w:val="000000"/>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3F19348"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 xml:space="preserve">Ми згодні дотримуватися умов цієї тендерної пропозиції протягом 90 </w:t>
      </w:r>
      <w:r w:rsidRPr="007D46EB">
        <w:rPr>
          <w:color w:val="000000"/>
          <w:shd w:val="clear" w:color="auto" w:fill="FFFFFF"/>
        </w:rPr>
        <w:t>днів із дати кінцевого строку подання тендерних пропозицій.</w:t>
      </w:r>
    </w:p>
    <w:p w14:paraId="25ABF737"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37CC73"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Ми зобов'язуємося укласти Договір про закупівлю у терміни, що встановлені Закону України «</w:t>
      </w:r>
      <w:r w:rsidRPr="007D46EB">
        <w:rPr>
          <w:bCs/>
          <w:color w:val="000000"/>
          <w:shd w:val="clear" w:color="auto" w:fill="FFFFFF"/>
        </w:rPr>
        <w:t xml:space="preserve">Про публічні закупівлі» </w:t>
      </w:r>
      <w:r w:rsidRPr="007D46EB">
        <w:rPr>
          <w:color w:val="000000"/>
          <w:shd w:val="clear" w:color="auto" w:fill="FFFFFF"/>
        </w:rPr>
        <w:t>від 25.12.2015 № 922-VIII</w:t>
      </w:r>
      <w:r w:rsidRPr="007D46EB">
        <w:rPr>
          <w:bCs/>
          <w:color w:val="000000"/>
          <w:bdr w:val="none" w:sz="0" w:space="0" w:color="auto" w:frame="1"/>
          <w:shd w:val="clear" w:color="auto" w:fill="FFFFFF"/>
        </w:rPr>
        <w:t xml:space="preserve"> в редакції Закону № 114-IX від 19.0</w:t>
      </w:r>
      <w:r w:rsidRPr="002E67CD">
        <w:rPr>
          <w:bCs/>
          <w:color w:val="000000"/>
          <w:bdr w:val="none" w:sz="0" w:space="0" w:color="auto" w:frame="1"/>
          <w:shd w:val="clear" w:color="auto" w:fill="FFFFFF"/>
        </w:rPr>
        <w:t>9</w:t>
      </w:r>
      <w:r w:rsidRPr="007D46EB">
        <w:rPr>
          <w:bCs/>
          <w:color w:val="000000"/>
          <w:bdr w:val="none" w:sz="0" w:space="0" w:color="auto" w:frame="1"/>
          <w:shd w:val="clear" w:color="auto" w:fill="FFFFFF"/>
        </w:rPr>
        <w:t>.2019</w:t>
      </w:r>
    </w:p>
    <w:p w14:paraId="64AB3EF4" w14:textId="77777777" w:rsidR="008604DB" w:rsidRPr="007D46EB" w:rsidRDefault="008604DB" w:rsidP="008604DB">
      <w:pPr>
        <w:autoSpaceDE w:val="0"/>
        <w:autoSpaceDN w:val="0"/>
        <w:adjustRightInd w:val="0"/>
        <w:ind w:firstLine="709"/>
        <w:jc w:val="both"/>
        <w:rPr>
          <w:color w:val="000000"/>
        </w:rPr>
      </w:pPr>
      <w:r w:rsidRPr="007D46EB">
        <w:rPr>
          <w:color w:val="000000"/>
        </w:rPr>
        <w:t>___________________________________________________________________________</w:t>
      </w:r>
    </w:p>
    <w:p w14:paraId="189AF50E" w14:textId="77777777" w:rsidR="008604DB" w:rsidRPr="007D46EB" w:rsidRDefault="008604DB" w:rsidP="008604DB">
      <w:pPr>
        <w:autoSpaceDE w:val="0"/>
        <w:autoSpaceDN w:val="0"/>
        <w:adjustRightInd w:val="0"/>
        <w:ind w:firstLine="709"/>
        <w:jc w:val="center"/>
        <w:rPr>
          <w:i/>
          <w:color w:val="000000"/>
          <w:sz w:val="20"/>
        </w:rPr>
      </w:pPr>
      <w:r w:rsidRPr="007D46EB">
        <w:rPr>
          <w:i/>
          <w:color w:val="000000"/>
          <w:sz w:val="20"/>
        </w:rPr>
        <w:t>Посада, прізвище, ініціали, підпис уповноваженої особи учасника, завірені печаткою (прізвище, ініціали, підпис – для фізичної особи).</w:t>
      </w:r>
    </w:p>
    <w:p w14:paraId="09FC543A" w14:textId="77777777" w:rsidR="00A6780A" w:rsidRPr="002125F9" w:rsidRDefault="00A6780A" w:rsidP="00A6780A">
      <w:pPr>
        <w:spacing w:line="288" w:lineRule="auto"/>
        <w:rPr>
          <w:i/>
          <w:iCs/>
          <w:noProof/>
          <w:color w:val="000000"/>
          <w:sz w:val="16"/>
          <w:szCs w:val="16"/>
        </w:rPr>
      </w:pPr>
    </w:p>
    <w:p w14:paraId="183C38D9" w14:textId="595DA031" w:rsidR="00A6780A" w:rsidRDefault="00A6780A"/>
    <w:p w14:paraId="77D75CF3" w14:textId="1C15DEB9" w:rsidR="00A6780A" w:rsidRDefault="00A6780A"/>
    <w:p w14:paraId="018CB5DD" w14:textId="77777777" w:rsidR="00A6780A" w:rsidRPr="002125F9" w:rsidRDefault="00A6780A" w:rsidP="00102F35">
      <w:pPr>
        <w:pageBreakBefore/>
        <w:shd w:val="clear" w:color="auto" w:fill="FFFFFF"/>
        <w:jc w:val="right"/>
        <w:rPr>
          <w:b/>
          <w:i/>
          <w:noProof/>
        </w:rPr>
      </w:pPr>
      <w:r w:rsidRPr="002125F9">
        <w:rPr>
          <w:b/>
          <w:i/>
          <w:noProof/>
        </w:rPr>
        <w:lastRenderedPageBreak/>
        <w:t xml:space="preserve">Додаток </w:t>
      </w:r>
      <w:r>
        <w:rPr>
          <w:b/>
          <w:i/>
          <w:noProof/>
        </w:rPr>
        <w:t>5</w:t>
      </w:r>
    </w:p>
    <w:p w14:paraId="13DAF391"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51BEC689"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1ED34CD7"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2B378A21"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7BA6BB49" w14:textId="1E47B0E4"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00DAE8F3" w14:textId="77777777" w:rsidR="00793956" w:rsidRPr="008C4442" w:rsidRDefault="00793956" w:rsidP="00793956">
      <w:pPr>
        <w:jc w:val="right"/>
        <w:rPr>
          <w:i/>
          <w:iCs/>
          <w:noProof/>
        </w:rPr>
      </w:pPr>
    </w:p>
    <w:tbl>
      <w:tblPr>
        <w:tblW w:w="9913" w:type="dxa"/>
        <w:tblInd w:w="-15" w:type="dxa"/>
        <w:tblCellMar>
          <w:top w:w="100" w:type="dxa"/>
          <w:left w:w="100" w:type="dxa"/>
          <w:bottom w:w="100" w:type="dxa"/>
          <w:right w:w="100" w:type="dxa"/>
        </w:tblCellMar>
        <w:tblLook w:val="04A0" w:firstRow="1" w:lastRow="0" w:firstColumn="1" w:lastColumn="0" w:noHBand="0" w:noVBand="1"/>
      </w:tblPr>
      <w:tblGrid>
        <w:gridCol w:w="540"/>
        <w:gridCol w:w="9373"/>
      </w:tblGrid>
      <w:tr w:rsidR="00A6780A" w14:paraId="52046F27" w14:textId="77777777" w:rsidTr="00FC37A8">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14:paraId="2F2C4FF6" w14:textId="77777777" w:rsidR="00A6780A" w:rsidRDefault="00A6780A" w:rsidP="00FC37A8">
            <w:pPr>
              <w:ind w:left="100"/>
              <w:jc w:val="center"/>
              <w:rPr>
                <w:b/>
                <w:bCs/>
                <w:color w:val="000000"/>
                <w:sz w:val="20"/>
                <w:szCs w:val="20"/>
              </w:rPr>
            </w:pPr>
            <w:r>
              <w:rPr>
                <w:b/>
                <w:bCs/>
                <w:color w:val="000000"/>
              </w:rPr>
              <w:t>Інші документи від Учасника:</w:t>
            </w:r>
          </w:p>
        </w:tc>
      </w:tr>
      <w:tr w:rsidR="00A6780A" w14:paraId="696F019D"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0F28FC65" w14:textId="77777777" w:rsidR="00A6780A" w:rsidRDefault="00A6780A" w:rsidP="00FC37A8">
            <w:pPr>
              <w:ind w:left="100"/>
              <w:rPr>
                <w:b/>
                <w:bCs/>
              </w:rPr>
            </w:pPr>
            <w:r>
              <w:rPr>
                <w:b/>
                <w:bCs/>
              </w:rPr>
              <w:t>1</w:t>
            </w:r>
          </w:p>
        </w:tc>
        <w:tc>
          <w:tcPr>
            <w:tcW w:w="9373" w:type="dxa"/>
            <w:tcBorders>
              <w:top w:val="single" w:sz="8" w:space="0" w:color="000000"/>
              <w:left w:val="single" w:sz="8" w:space="0" w:color="000000"/>
              <w:bottom w:val="single" w:sz="8" w:space="0" w:color="000000"/>
              <w:right w:val="single" w:sz="8" w:space="0" w:color="000000"/>
            </w:tcBorders>
            <w:hideMark/>
          </w:tcPr>
          <w:p w14:paraId="32675E46" w14:textId="77777777" w:rsidR="00A6780A" w:rsidRDefault="00A6780A" w:rsidP="00FC37A8">
            <w:pPr>
              <w:ind w:left="140" w:right="120" w:hanging="20"/>
              <w:jc w:val="both"/>
            </w:pPr>
            <w:r>
              <w:t>Для фізичних осіб,  фізичних осіб- підприємців:</w:t>
            </w:r>
          </w:p>
          <w:p w14:paraId="42986405" w14:textId="77777777" w:rsidR="00A6780A" w:rsidRDefault="00A6780A" w:rsidP="00FC37A8">
            <w:pPr>
              <w:ind w:left="140" w:right="120" w:hanging="20"/>
              <w:jc w:val="both"/>
            </w:pPr>
            <w: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B41DD52" w14:textId="77777777" w:rsidR="00A6780A" w:rsidRDefault="00A6780A" w:rsidP="00FC37A8">
            <w:pPr>
              <w:ind w:left="140" w:right="120" w:hanging="20"/>
              <w:jc w:val="both"/>
            </w:pPr>
            <w:r>
              <w:t xml:space="preserve">та </w:t>
            </w:r>
          </w:p>
          <w:p w14:paraId="58D473E5" w14:textId="77777777" w:rsidR="00A6780A" w:rsidRDefault="00A6780A" w:rsidP="00FC37A8">
            <w:pPr>
              <w:ind w:left="140" w:right="120" w:hanging="20"/>
              <w:jc w:val="both"/>
            </w:pPr>
            <w: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6780A" w14:paraId="1D075FEF"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629DD3AD" w14:textId="77777777" w:rsidR="00A6780A" w:rsidRDefault="00A6780A" w:rsidP="00FC37A8">
            <w:pPr>
              <w:ind w:left="100"/>
              <w:rPr>
                <w:b/>
                <w:bCs/>
              </w:rPr>
            </w:pPr>
            <w:r>
              <w:rPr>
                <w:b/>
                <w:bCs/>
              </w:rPr>
              <w:t>2</w:t>
            </w:r>
          </w:p>
        </w:tc>
        <w:tc>
          <w:tcPr>
            <w:tcW w:w="9373" w:type="dxa"/>
            <w:tcBorders>
              <w:top w:val="single" w:sz="8" w:space="0" w:color="000000"/>
              <w:left w:val="single" w:sz="8" w:space="0" w:color="000000"/>
              <w:bottom w:val="single" w:sz="8" w:space="0" w:color="000000"/>
              <w:right w:val="single" w:sz="8" w:space="0" w:color="000000"/>
            </w:tcBorders>
          </w:tcPr>
          <w:p w14:paraId="5BCE8669" w14:textId="77777777" w:rsidR="00A6780A" w:rsidRDefault="00A6780A" w:rsidP="00FC37A8">
            <w:pPr>
              <w:ind w:left="140" w:right="120" w:hanging="20"/>
              <w:jc w:val="both"/>
            </w:pPr>
            <w:r>
              <w:t>Копію У</w:t>
            </w:r>
            <w:r w:rsidRPr="00C96092">
              <w:t>становч</w:t>
            </w:r>
            <w:r>
              <w:t>ого</w:t>
            </w:r>
            <w:r w:rsidRPr="00C96092">
              <w:t xml:space="preserve"> документ</w:t>
            </w:r>
            <w:r>
              <w:t>у</w:t>
            </w:r>
            <w:r w:rsidRPr="00C96092">
              <w:t xml:space="preserve">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 / пропозиції, або довідку, складену у довільній формі, з кодом адміністративних послуг, за яким можна отримати доступ до чинних установчих документів учасника на </w:t>
            </w:r>
            <w:proofErr w:type="spellStart"/>
            <w:r w:rsidRPr="00C96092">
              <w:t>вебпорталі</w:t>
            </w:r>
            <w:proofErr w:type="spellEnd"/>
            <w:r w:rsidRPr="00C96092">
              <w:t xml:space="preserve"> Міністерства юстиції України, якщо особа діє на підставі такого документа, або якщо в Єдиному державному реєстрі зазначено, що повноваження директора обмежені згідно з наведеним вище документом;</w:t>
            </w:r>
          </w:p>
        </w:tc>
      </w:tr>
      <w:tr w:rsidR="00A6780A" w14:paraId="46E0E1B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3EF81BFB" w14:textId="77777777" w:rsidR="00A6780A" w:rsidRDefault="00A6780A" w:rsidP="00FC37A8">
            <w:pPr>
              <w:ind w:left="100"/>
              <w:rPr>
                <w:b/>
                <w:bCs/>
              </w:rPr>
            </w:pPr>
            <w:r>
              <w:rPr>
                <w:b/>
                <w:bCs/>
              </w:rPr>
              <w:t>3</w:t>
            </w:r>
          </w:p>
        </w:tc>
        <w:tc>
          <w:tcPr>
            <w:tcW w:w="9373" w:type="dxa"/>
            <w:tcBorders>
              <w:top w:val="single" w:sz="8" w:space="0" w:color="000000"/>
              <w:left w:val="single" w:sz="8" w:space="0" w:color="000000"/>
              <w:bottom w:val="single" w:sz="8" w:space="0" w:color="000000"/>
              <w:right w:val="single" w:sz="8" w:space="0" w:color="000000"/>
            </w:tcBorders>
            <w:hideMark/>
          </w:tcPr>
          <w:p w14:paraId="4F5642F3" w14:textId="77777777" w:rsidR="00A6780A" w:rsidRPr="00BC214A" w:rsidRDefault="00A6780A" w:rsidP="00FC37A8">
            <w:pPr>
              <w:ind w:firstLine="284"/>
              <w:jc w:val="both"/>
            </w:pPr>
            <w:r w:rsidRPr="00BC214A">
              <w:t>Відомості про учасника за встановленою формою:</w:t>
            </w:r>
          </w:p>
          <w:p w14:paraId="3B534B28" w14:textId="77777777" w:rsidR="00A6780A" w:rsidRPr="00BC214A" w:rsidRDefault="00A6780A" w:rsidP="00FC37A8">
            <w:pPr>
              <w:ind w:firstLine="284"/>
              <w:rPr>
                <w:b/>
                <w:lang w:eastAsia="en-US"/>
              </w:rPr>
            </w:pPr>
            <w:r w:rsidRPr="00BC214A">
              <w:rPr>
                <w:b/>
                <w:lang w:eastAsia="en-US"/>
              </w:rPr>
              <w:t>Форма «ВІДОМОСТІ ПРО УЧАСНИКА».</w:t>
            </w:r>
          </w:p>
          <w:p w14:paraId="05770012" w14:textId="77777777" w:rsidR="00A6780A" w:rsidRPr="00BC214A" w:rsidRDefault="00A6780A" w:rsidP="00A6780A">
            <w:pPr>
              <w:numPr>
                <w:ilvl w:val="0"/>
                <w:numId w:val="14"/>
              </w:numPr>
              <w:jc w:val="both"/>
              <w:rPr>
                <w:lang w:eastAsia="en-US"/>
              </w:rPr>
            </w:pPr>
            <w:r w:rsidRPr="00BC214A">
              <w:rPr>
                <w:lang w:eastAsia="en-US"/>
              </w:rPr>
              <w:t>Повна та скорочена назва учасника;</w:t>
            </w:r>
          </w:p>
          <w:p w14:paraId="414A7167" w14:textId="77777777" w:rsidR="00A6780A" w:rsidRPr="00F66048" w:rsidRDefault="00A6780A" w:rsidP="00A6780A">
            <w:pPr>
              <w:numPr>
                <w:ilvl w:val="0"/>
                <w:numId w:val="14"/>
              </w:numPr>
              <w:suppressAutoHyphens/>
              <w:jc w:val="both"/>
            </w:pPr>
            <w:r w:rsidRPr="00BC214A">
              <w:t>Ідентифікаційний код юридичної особи (код ЄДРПОУ</w:t>
            </w:r>
            <w:r w:rsidRPr="00F66048">
              <w:t>);</w:t>
            </w:r>
          </w:p>
          <w:p w14:paraId="5FED6577" w14:textId="77777777" w:rsidR="00A6780A" w:rsidRPr="00D015FF" w:rsidRDefault="00A6780A" w:rsidP="00A6780A">
            <w:pPr>
              <w:numPr>
                <w:ilvl w:val="0"/>
                <w:numId w:val="14"/>
              </w:numPr>
              <w:jc w:val="both"/>
              <w:rPr>
                <w:lang w:eastAsia="en-US"/>
              </w:rPr>
            </w:pPr>
            <w:r>
              <w:rPr>
                <w:lang w:eastAsia="en-US"/>
              </w:rPr>
              <w:t>Відомості про керівництво;</w:t>
            </w:r>
          </w:p>
          <w:p w14:paraId="315A7965" w14:textId="77777777" w:rsidR="00A6780A" w:rsidRPr="00D015FF" w:rsidRDefault="00A6780A" w:rsidP="00A6780A">
            <w:pPr>
              <w:numPr>
                <w:ilvl w:val="0"/>
                <w:numId w:val="14"/>
              </w:numPr>
              <w:jc w:val="both"/>
              <w:rPr>
                <w:lang w:eastAsia="en-US"/>
              </w:rPr>
            </w:pPr>
            <w:r w:rsidRPr="00D015FF">
              <w:rPr>
                <w:lang w:eastAsia="en-US"/>
              </w:rPr>
              <w:t>Організаційно-правова форма:</w:t>
            </w:r>
          </w:p>
          <w:p w14:paraId="76EFF87F" w14:textId="77777777" w:rsidR="00A6780A" w:rsidRPr="00D015FF" w:rsidRDefault="00A6780A" w:rsidP="00A6780A">
            <w:pPr>
              <w:numPr>
                <w:ilvl w:val="0"/>
                <w:numId w:val="14"/>
              </w:numPr>
              <w:jc w:val="both"/>
              <w:rPr>
                <w:lang w:eastAsia="en-US"/>
              </w:rPr>
            </w:pPr>
            <w:r>
              <w:t>О</w:t>
            </w:r>
            <w:r w:rsidRPr="00F66048">
              <w:t>брана система оподаткування;</w:t>
            </w:r>
          </w:p>
          <w:p w14:paraId="6F1D140C" w14:textId="77777777" w:rsidR="00A6780A" w:rsidRPr="00D015FF" w:rsidRDefault="00A6780A" w:rsidP="00A6780A">
            <w:pPr>
              <w:numPr>
                <w:ilvl w:val="0"/>
                <w:numId w:val="14"/>
              </w:numPr>
              <w:jc w:val="both"/>
              <w:rPr>
                <w:lang w:eastAsia="en-US"/>
              </w:rPr>
            </w:pPr>
            <w:r w:rsidRPr="00D015FF">
              <w:rPr>
                <w:lang w:eastAsia="en-US"/>
              </w:rPr>
              <w:t>Юридична адреса:</w:t>
            </w:r>
          </w:p>
          <w:p w14:paraId="49971090" w14:textId="77777777" w:rsidR="00A6780A" w:rsidRDefault="00A6780A" w:rsidP="00A6780A">
            <w:pPr>
              <w:numPr>
                <w:ilvl w:val="0"/>
                <w:numId w:val="14"/>
              </w:numPr>
              <w:jc w:val="both"/>
              <w:rPr>
                <w:lang w:eastAsia="en-US"/>
              </w:rPr>
            </w:pPr>
            <w:r w:rsidRPr="00D015FF">
              <w:rPr>
                <w:lang w:eastAsia="en-US"/>
              </w:rPr>
              <w:t xml:space="preserve">Поштова адреса: </w:t>
            </w:r>
          </w:p>
          <w:p w14:paraId="4363360F" w14:textId="77777777" w:rsidR="00A6780A" w:rsidRPr="00D015FF" w:rsidRDefault="00A6780A" w:rsidP="00A6780A">
            <w:pPr>
              <w:numPr>
                <w:ilvl w:val="0"/>
                <w:numId w:val="14"/>
              </w:numPr>
              <w:jc w:val="both"/>
              <w:rPr>
                <w:lang w:eastAsia="en-US"/>
              </w:rPr>
            </w:pPr>
            <w:r>
              <w:rPr>
                <w:lang w:eastAsia="en-US"/>
              </w:rPr>
              <w:t>Контактний телефон, електронна адреса.</w:t>
            </w:r>
          </w:p>
          <w:p w14:paraId="501DBDCE" w14:textId="77777777" w:rsidR="00A6780A" w:rsidRDefault="00A6780A" w:rsidP="00FC37A8">
            <w:pPr>
              <w:jc w:val="both"/>
              <w:rPr>
                <w:rFonts w:cs="Arial"/>
                <w:color w:val="000000"/>
              </w:rPr>
            </w:pPr>
            <w:r>
              <w:rPr>
                <w:lang w:eastAsia="en-US"/>
              </w:rPr>
              <w:t xml:space="preserve">      9.  </w:t>
            </w:r>
            <w:r w:rsidRPr="00D015FF">
              <w:rPr>
                <w:lang w:eastAsia="en-US"/>
              </w:rPr>
              <w:t>Реквізити банку/банків (номер рахунку (у разі наявності), найменування банку та його код МФО), у якому (яких) обслуговується учасник</w:t>
            </w:r>
            <w:r>
              <w:rPr>
                <w:lang w:eastAsia="en-US"/>
              </w:rPr>
              <w:t>.</w:t>
            </w:r>
          </w:p>
          <w:p w14:paraId="2007784E" w14:textId="77777777" w:rsidR="00A6780A" w:rsidRPr="003E770A" w:rsidRDefault="00A6780A" w:rsidP="00FC37A8">
            <w:pPr>
              <w:jc w:val="both"/>
              <w:rPr>
                <w:lang w:eastAsia="en-US"/>
              </w:rPr>
            </w:pPr>
            <w:r>
              <w:rPr>
                <w:lang w:eastAsia="en-US"/>
              </w:rPr>
              <w:t xml:space="preserve">     </w:t>
            </w:r>
            <w:r w:rsidRPr="003E770A">
              <w:rPr>
                <w:lang w:eastAsia="en-US"/>
              </w:rPr>
              <w:t xml:space="preserve">10. </w:t>
            </w:r>
            <w:proofErr w:type="spellStart"/>
            <w:r w:rsidRPr="003E770A">
              <w:rPr>
                <w:lang w:eastAsia="en-US"/>
              </w:rPr>
              <w:t>Тел</w:t>
            </w:r>
            <w:proofErr w:type="spellEnd"/>
            <w:r w:rsidRPr="003E770A">
              <w:rPr>
                <w:lang w:eastAsia="en-US"/>
              </w:rPr>
              <w:t>./факс;</w:t>
            </w:r>
          </w:p>
          <w:p w14:paraId="599F1476" w14:textId="77777777" w:rsidR="00A6780A" w:rsidRPr="003E770A" w:rsidRDefault="00A6780A" w:rsidP="00FC37A8">
            <w:pPr>
              <w:jc w:val="both"/>
              <w:rPr>
                <w:lang w:eastAsia="en-US"/>
              </w:rPr>
            </w:pPr>
            <w:r>
              <w:rPr>
                <w:lang w:eastAsia="en-US"/>
              </w:rPr>
              <w:t xml:space="preserve">     11. </w:t>
            </w:r>
            <w:r w:rsidRPr="003E770A">
              <w:rPr>
                <w:lang w:eastAsia="en-US"/>
              </w:rPr>
              <w:t>E-</w:t>
            </w:r>
            <w:proofErr w:type="spellStart"/>
            <w:r w:rsidRPr="003E770A">
              <w:rPr>
                <w:lang w:eastAsia="en-US"/>
              </w:rPr>
              <w:t>mail</w:t>
            </w:r>
            <w:proofErr w:type="spellEnd"/>
            <w:r>
              <w:rPr>
                <w:lang w:eastAsia="en-US"/>
              </w:rPr>
              <w:t>.</w:t>
            </w:r>
          </w:p>
        </w:tc>
      </w:tr>
      <w:tr w:rsidR="00A6780A" w14:paraId="59AD926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3C3EE937" w14:textId="77777777" w:rsidR="00A6780A" w:rsidRDefault="00A6780A" w:rsidP="00FC37A8">
            <w:pPr>
              <w:ind w:left="100"/>
              <w:rPr>
                <w:b/>
                <w:bCs/>
              </w:rPr>
            </w:pPr>
            <w:r>
              <w:rPr>
                <w:b/>
                <w:bCs/>
              </w:rPr>
              <w:t>4</w:t>
            </w:r>
          </w:p>
        </w:tc>
        <w:tc>
          <w:tcPr>
            <w:tcW w:w="9373" w:type="dxa"/>
            <w:tcBorders>
              <w:top w:val="single" w:sz="8" w:space="0" w:color="000000"/>
              <w:left w:val="single" w:sz="8" w:space="0" w:color="000000"/>
              <w:bottom w:val="single" w:sz="8" w:space="0" w:color="000000"/>
              <w:right w:val="single" w:sz="8" w:space="0" w:color="000000"/>
            </w:tcBorders>
          </w:tcPr>
          <w:p w14:paraId="5485B95F" w14:textId="77777777" w:rsidR="00A6780A" w:rsidRDefault="00A6780A" w:rsidP="00FC37A8">
            <w:pPr>
              <w:ind w:left="140" w:right="120" w:hanging="20"/>
              <w:jc w:val="both"/>
            </w:pPr>
            <w:r>
              <w:t>Н</w:t>
            </w:r>
            <w:r w:rsidRPr="00A815A8">
              <w:t xml:space="preserve">аказ про призначення керівника </w:t>
            </w:r>
            <w:r>
              <w:t xml:space="preserve">Учасника </w:t>
            </w:r>
            <w:r w:rsidRPr="00A815A8">
              <w:t>на посаду;</w:t>
            </w:r>
          </w:p>
          <w:p w14:paraId="29255BE9" w14:textId="77777777" w:rsidR="00A6780A" w:rsidRDefault="00A6780A" w:rsidP="00FC37A8">
            <w:pPr>
              <w:ind w:left="140" w:right="120" w:hanging="20"/>
              <w:jc w:val="both"/>
            </w:pPr>
          </w:p>
          <w:p w14:paraId="1943D0CA" w14:textId="77777777" w:rsidR="00A6780A" w:rsidRPr="00A815A8" w:rsidRDefault="00A6780A" w:rsidP="00FC37A8">
            <w:pPr>
              <w:ind w:left="140" w:right="120" w:hanging="20"/>
              <w:jc w:val="both"/>
            </w:pPr>
            <w:r>
              <w:t>Д</w:t>
            </w:r>
            <w:r w:rsidRPr="00A815A8">
              <w:t xml:space="preserve">овіреність на право підпису документів, засвідчення копій документів тендерної пропозиції / пропозиції та договору про закупівлю (у випадку підписання документів, засвідчення копій документів тендерної пропозиції / пропозиції та договору про закупівлю не керівником </w:t>
            </w:r>
            <w:r>
              <w:t>Учасника</w:t>
            </w:r>
            <w:r w:rsidRPr="00A815A8">
              <w:t>, а іншою особою);</w:t>
            </w:r>
          </w:p>
        </w:tc>
      </w:tr>
      <w:tr w:rsidR="00A6780A" w14:paraId="1C5C663F"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72D5412B" w14:textId="77777777" w:rsidR="00A6780A" w:rsidRDefault="00A6780A" w:rsidP="00FC37A8">
            <w:pPr>
              <w:ind w:left="100"/>
              <w:rPr>
                <w:b/>
                <w:bCs/>
              </w:rPr>
            </w:pPr>
            <w:r>
              <w:rPr>
                <w:b/>
                <w:bCs/>
              </w:rPr>
              <w:lastRenderedPageBreak/>
              <w:t>5</w:t>
            </w:r>
          </w:p>
        </w:tc>
        <w:tc>
          <w:tcPr>
            <w:tcW w:w="9373" w:type="dxa"/>
            <w:tcBorders>
              <w:top w:val="single" w:sz="8" w:space="0" w:color="000000"/>
              <w:left w:val="single" w:sz="8" w:space="0" w:color="000000"/>
              <w:bottom w:val="single" w:sz="8" w:space="0" w:color="000000"/>
              <w:right w:val="single" w:sz="8" w:space="0" w:color="000000"/>
            </w:tcBorders>
            <w:hideMark/>
          </w:tcPr>
          <w:p w14:paraId="7A31F5B8" w14:textId="77777777" w:rsidR="00A6780A" w:rsidRPr="00480F2E" w:rsidRDefault="00A6780A" w:rsidP="00FC37A8">
            <w:pPr>
              <w:widowControl w:val="0"/>
              <w:spacing w:beforeLines="40" w:before="96" w:afterLines="40" w:after="96"/>
              <w:ind w:right="113"/>
              <w:jc w:val="both"/>
              <w:rPr>
                <w:rStyle w:val="rvts0"/>
              </w:rPr>
            </w:pPr>
            <w:r>
              <w:rPr>
                <w:color w:val="000000"/>
                <w:bdr w:val="none" w:sz="0" w:space="0" w:color="auto" w:frame="1"/>
              </w:rPr>
              <w:t>Свідоцтво про реєстрацію платника ПДВ або витяг з реєстру платників ПДВ, або свідоцтво про право сплати єдиного податку, або витяг з реєстру платників єдиного податку (за наявності).</w:t>
            </w:r>
          </w:p>
          <w:p w14:paraId="69AC91A5" w14:textId="77777777" w:rsidR="00A6780A" w:rsidRDefault="00A6780A" w:rsidP="00FC37A8">
            <w:pPr>
              <w:ind w:left="100"/>
              <w:jc w:val="both"/>
            </w:pPr>
          </w:p>
        </w:tc>
      </w:tr>
      <w:tr w:rsidR="00A6780A" w14:paraId="2C7B64E4"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1FCB49AB" w14:textId="77777777" w:rsidR="00A6780A" w:rsidRDefault="00A6780A" w:rsidP="00FC37A8">
            <w:pPr>
              <w:ind w:left="100"/>
              <w:rPr>
                <w:b/>
                <w:bCs/>
              </w:rPr>
            </w:pPr>
            <w:r>
              <w:rPr>
                <w:b/>
                <w:bCs/>
              </w:rPr>
              <w:t>6</w:t>
            </w:r>
          </w:p>
        </w:tc>
        <w:tc>
          <w:tcPr>
            <w:tcW w:w="9373" w:type="dxa"/>
            <w:tcBorders>
              <w:top w:val="single" w:sz="8" w:space="0" w:color="000000"/>
              <w:left w:val="single" w:sz="8" w:space="0" w:color="000000"/>
              <w:bottom w:val="single" w:sz="8" w:space="0" w:color="000000"/>
              <w:right w:val="single" w:sz="8" w:space="0" w:color="000000"/>
            </w:tcBorders>
            <w:hideMark/>
          </w:tcPr>
          <w:p w14:paraId="54D5E33C" w14:textId="77777777" w:rsidR="00A6780A" w:rsidRPr="008B0B1C" w:rsidRDefault="00A6780A" w:rsidP="00FC37A8">
            <w:pPr>
              <w:ind w:left="100"/>
              <w:jc w:val="both"/>
            </w:pPr>
            <w:r>
              <w:t>Витяг з ЄДР юридичних осіб та фізичних осіб-підприємців.</w:t>
            </w:r>
          </w:p>
        </w:tc>
      </w:tr>
      <w:tr w:rsidR="00A6780A" w14:paraId="48DE5FE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14DA4E7B" w14:textId="77777777" w:rsidR="00A6780A" w:rsidRDefault="00A6780A" w:rsidP="00FC37A8">
            <w:pPr>
              <w:ind w:left="100"/>
              <w:rPr>
                <w:b/>
                <w:bCs/>
              </w:rPr>
            </w:pPr>
            <w:r>
              <w:rPr>
                <w:b/>
                <w:bCs/>
              </w:rPr>
              <w:t>7</w:t>
            </w:r>
          </w:p>
        </w:tc>
        <w:tc>
          <w:tcPr>
            <w:tcW w:w="9373" w:type="dxa"/>
            <w:tcBorders>
              <w:top w:val="single" w:sz="8" w:space="0" w:color="000000"/>
              <w:left w:val="single" w:sz="8" w:space="0" w:color="000000"/>
              <w:bottom w:val="single" w:sz="8" w:space="0" w:color="000000"/>
              <w:right w:val="single" w:sz="8" w:space="0" w:color="000000"/>
            </w:tcBorders>
          </w:tcPr>
          <w:p w14:paraId="16017B62" w14:textId="77777777" w:rsidR="00A6780A" w:rsidRPr="002125F9" w:rsidRDefault="00A6780A" w:rsidP="00FC37A8">
            <w:pPr>
              <w:keepNext/>
              <w:keepLines/>
              <w:rPr>
                <w:rFonts w:eastAsia="Calibri"/>
                <w:noProof/>
              </w:rPr>
            </w:pPr>
            <w:r w:rsidRPr="002125F9">
              <w:rPr>
                <w:rFonts w:eastAsia="Calibri"/>
                <w:noProof/>
              </w:rPr>
              <w:t xml:space="preserve">Лист-гарантія, за підписом уповноваженої особи Учасника та завірена печаткою </w:t>
            </w:r>
            <w:r w:rsidRPr="002125F9">
              <w:rPr>
                <w:rFonts w:eastAsia="Calibri"/>
                <w:i/>
                <w:iCs/>
                <w:noProof/>
              </w:rPr>
              <w:t>(за наявності)</w:t>
            </w:r>
            <w:r w:rsidRPr="002125F9">
              <w:rPr>
                <w:rFonts w:eastAsia="Calibri"/>
                <w:noProof/>
              </w:rPr>
              <w:t xml:space="preserve">,  щодо дотримання Учасником в своїй діяльності норм чинного законодавства України, в тому числі: </w:t>
            </w:r>
          </w:p>
          <w:p w14:paraId="51E72901" w14:textId="77777777" w:rsidR="00A6780A" w:rsidRPr="002125F9" w:rsidRDefault="00A6780A" w:rsidP="00FC37A8">
            <w:pPr>
              <w:keepNext/>
              <w:keepLines/>
              <w:rPr>
                <w:rFonts w:eastAsia="Calibri"/>
                <w:noProof/>
              </w:rPr>
            </w:pPr>
            <w:r w:rsidRPr="002125F9">
              <w:rPr>
                <w:rFonts w:eastAsia="Calibri"/>
                <w:noProof/>
              </w:rPr>
              <w:t xml:space="preserve">Закону України "Про санкції" від 14.08.2014р. № 1644-VII; </w:t>
            </w:r>
          </w:p>
          <w:p w14:paraId="2C1CF35E" w14:textId="77777777" w:rsidR="00A6780A" w:rsidRPr="002125F9" w:rsidRDefault="00A6780A" w:rsidP="00FC37A8">
            <w:pPr>
              <w:keepNext/>
              <w:keepLines/>
              <w:rPr>
                <w:rFonts w:eastAsia="Calibri"/>
                <w:noProof/>
              </w:rPr>
            </w:pPr>
            <w:r w:rsidRPr="002125F9">
              <w:rPr>
                <w:rFonts w:eastAsia="Calibri"/>
                <w:noProo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DB1151E" w14:textId="77777777" w:rsidR="00A6780A" w:rsidRPr="002125F9" w:rsidRDefault="00A6780A" w:rsidP="00FC37A8">
            <w:pPr>
              <w:keepNext/>
              <w:keepLines/>
              <w:rPr>
                <w:rFonts w:eastAsia="Calibri"/>
                <w:noProof/>
              </w:rPr>
            </w:pPr>
            <w:r w:rsidRPr="002125F9">
              <w:rPr>
                <w:rFonts w:eastAsia="Calibri"/>
                <w:noProof/>
              </w:rPr>
              <w:t xml:space="preserve">Указу Президента України від 15 травня 2017 року № 133/2017; </w:t>
            </w:r>
          </w:p>
          <w:p w14:paraId="3D84140A" w14:textId="77777777" w:rsidR="00A6780A" w:rsidRPr="002125F9" w:rsidRDefault="00A6780A" w:rsidP="00FC37A8">
            <w:pPr>
              <w:keepNext/>
              <w:keepLines/>
              <w:rPr>
                <w:rFonts w:eastAsia="Calibri"/>
                <w:noProof/>
              </w:rPr>
            </w:pPr>
            <w:r w:rsidRPr="002125F9">
              <w:rPr>
                <w:rFonts w:eastAsia="Calibri"/>
                <w:noProof/>
              </w:rPr>
              <w:t>рішення РНБО України від 28 квітня 2017 року (дане рішення набрало чинності 15.05.2017 року)</w:t>
            </w:r>
          </w:p>
          <w:p w14:paraId="0F018C17" w14:textId="77777777" w:rsidR="00A6780A" w:rsidRPr="002125F9" w:rsidRDefault="00A6780A" w:rsidP="00FC37A8">
            <w:pPr>
              <w:keepNext/>
              <w:keepLines/>
              <w:rPr>
                <w:rFonts w:eastAsia="Calibri"/>
                <w:noProof/>
              </w:rPr>
            </w:pPr>
            <w:r w:rsidRPr="002125F9">
              <w:rPr>
                <w:rFonts w:eastAsia="Calibri"/>
                <w:noProof/>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9681AA2" w14:textId="77777777" w:rsidR="00A6780A" w:rsidRDefault="00A6780A" w:rsidP="00FC37A8">
            <w:pPr>
              <w:contextualSpacing/>
              <w:jc w:val="both"/>
              <w:rPr>
                <w:color w:val="000000"/>
              </w:rPr>
            </w:pPr>
            <w:r w:rsidRPr="002125F9">
              <w:rPr>
                <w:rFonts w:eastAsia="Calibri"/>
                <w:noProof/>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9D28F3F" w14:textId="77777777" w:rsidR="00A6780A" w:rsidRPr="002C47A5" w:rsidRDefault="00A6780A" w:rsidP="00FC37A8">
            <w:pPr>
              <w:contextualSpacing/>
              <w:jc w:val="both"/>
              <w:rPr>
                <w:b/>
                <w:bCs/>
                <w:color w:val="000000"/>
              </w:rPr>
            </w:pPr>
            <w:r w:rsidRPr="002C47A5">
              <w:rPr>
                <w:b/>
                <w:bCs/>
                <w:color w:val="000000"/>
              </w:rPr>
              <w:t>Гарантійний  лист від Учасника  наступного змісту:</w:t>
            </w:r>
          </w:p>
          <w:p w14:paraId="5DCE27EC" w14:textId="77777777" w:rsidR="00A6780A" w:rsidRDefault="00A6780A" w:rsidP="00FC37A8">
            <w:pPr>
              <w:ind w:left="100"/>
              <w:jc w:val="both"/>
            </w:pPr>
            <w:r w:rsidRPr="00AD120A">
              <w:rPr>
                <w:color w:val="000000"/>
              </w:rPr>
              <w:t>“Даним листом підтверджуємо, що Учасник закупівлі – назва учасника  не перебуває під дією спеціальних економічних та інших обмежувальних заходів, передбачених Законом України «Про санкції»,</w:t>
            </w:r>
            <w:r w:rsidRPr="007E2CFD">
              <w:rPr>
                <w:color w:val="000000"/>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6780A" w14:paraId="2BF5B92C"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1610F7BC" w14:textId="77777777" w:rsidR="00A6780A" w:rsidRDefault="00A6780A" w:rsidP="00FC37A8">
            <w:pPr>
              <w:ind w:left="100"/>
              <w:rPr>
                <w:b/>
                <w:bCs/>
              </w:rPr>
            </w:pPr>
            <w:r>
              <w:rPr>
                <w:b/>
                <w:bCs/>
              </w:rPr>
              <w:t>8</w:t>
            </w:r>
          </w:p>
        </w:tc>
        <w:tc>
          <w:tcPr>
            <w:tcW w:w="9373" w:type="dxa"/>
            <w:tcBorders>
              <w:top w:val="single" w:sz="8" w:space="0" w:color="000000"/>
              <w:left w:val="single" w:sz="8" w:space="0" w:color="000000"/>
              <w:bottom w:val="single" w:sz="8" w:space="0" w:color="000000"/>
              <w:right w:val="single" w:sz="8" w:space="0" w:color="000000"/>
            </w:tcBorders>
          </w:tcPr>
          <w:p w14:paraId="23FC953B" w14:textId="77777777" w:rsidR="00A6780A" w:rsidRPr="00AD120A" w:rsidRDefault="00A6780A" w:rsidP="00FC37A8">
            <w:pPr>
              <w:contextualSpacing/>
              <w:jc w:val="both"/>
              <w:rPr>
                <w:color w:val="000000"/>
              </w:rPr>
            </w:pPr>
            <w:r w:rsidRPr="00AD120A">
              <w:t>Надання згоди Учасника на використання інформації на виконання вимог Закону України «Про захист персональних даних» -</w:t>
            </w:r>
            <w:r w:rsidRPr="00AD120A">
              <w:rPr>
                <w:lang w:eastAsia="en-US"/>
              </w:rPr>
              <w:t xml:space="preserve">Лист-згода, відповідно до взірця, що наведений в </w:t>
            </w:r>
            <w:r w:rsidRPr="00AD120A">
              <w:rPr>
                <w:b/>
                <w:lang w:eastAsia="en-US"/>
              </w:rPr>
              <w:t xml:space="preserve">Додатку </w:t>
            </w:r>
            <w:r>
              <w:rPr>
                <w:b/>
                <w:lang w:eastAsia="en-US"/>
              </w:rPr>
              <w:t>6</w:t>
            </w:r>
            <w:r w:rsidRPr="00AD120A">
              <w:rPr>
                <w:lang w:eastAsia="en-US"/>
              </w:rPr>
              <w:t xml:space="preserve"> до даної документації.</w:t>
            </w:r>
          </w:p>
        </w:tc>
      </w:tr>
      <w:tr w:rsidR="00A6780A" w14:paraId="0516130B"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0CCDA46E" w14:textId="77777777" w:rsidR="00A6780A" w:rsidRDefault="00A6780A" w:rsidP="00FC37A8">
            <w:pPr>
              <w:ind w:left="100"/>
              <w:rPr>
                <w:b/>
                <w:bCs/>
              </w:rPr>
            </w:pPr>
            <w:r>
              <w:rPr>
                <w:b/>
                <w:bCs/>
              </w:rPr>
              <w:t>9</w:t>
            </w:r>
          </w:p>
        </w:tc>
        <w:tc>
          <w:tcPr>
            <w:tcW w:w="9373" w:type="dxa"/>
            <w:tcBorders>
              <w:top w:val="single" w:sz="8" w:space="0" w:color="000000"/>
              <w:left w:val="single" w:sz="8" w:space="0" w:color="000000"/>
              <w:bottom w:val="single" w:sz="8" w:space="0" w:color="000000"/>
              <w:right w:val="single" w:sz="8" w:space="0" w:color="000000"/>
            </w:tcBorders>
          </w:tcPr>
          <w:p w14:paraId="4829C276" w14:textId="77777777" w:rsidR="00A6780A" w:rsidRPr="00AD120A" w:rsidRDefault="00A6780A" w:rsidP="00FC37A8">
            <w:pPr>
              <w:contextualSpacing/>
              <w:jc w:val="both"/>
            </w:pPr>
            <w:r>
              <w:rPr>
                <w:lang w:eastAsia="en-US"/>
              </w:rPr>
              <w:t xml:space="preserve">Лист-згода з умовами </w:t>
            </w:r>
            <w:proofErr w:type="spellStart"/>
            <w:r>
              <w:rPr>
                <w:lang w:eastAsia="en-US"/>
              </w:rPr>
              <w:t>проє</w:t>
            </w:r>
            <w:r w:rsidRPr="00AD120A">
              <w:rPr>
                <w:lang w:eastAsia="en-US"/>
              </w:rPr>
              <w:t>кту</w:t>
            </w:r>
            <w:proofErr w:type="spellEnd"/>
            <w:r w:rsidRPr="00AD120A">
              <w:rPr>
                <w:lang w:eastAsia="en-US"/>
              </w:rPr>
              <w:t xml:space="preserve"> Договору (</w:t>
            </w:r>
            <w:r w:rsidRPr="00AD120A">
              <w:rPr>
                <w:b/>
                <w:lang w:eastAsia="en-US"/>
              </w:rPr>
              <w:t>Додаток</w:t>
            </w:r>
            <w:r>
              <w:rPr>
                <w:b/>
                <w:lang w:eastAsia="en-US"/>
              </w:rPr>
              <w:t xml:space="preserve"> 2</w:t>
            </w:r>
            <w:r w:rsidRPr="00AD120A">
              <w:rPr>
                <w:lang w:eastAsia="en-US"/>
              </w:rPr>
              <w:t>)</w:t>
            </w:r>
          </w:p>
        </w:tc>
      </w:tr>
      <w:tr w:rsidR="00A6780A" w14:paraId="27E3FD57"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3AE54F3C" w14:textId="77777777" w:rsidR="00A6780A" w:rsidRDefault="00A6780A" w:rsidP="00FC37A8">
            <w:pPr>
              <w:ind w:left="100"/>
              <w:rPr>
                <w:b/>
                <w:bCs/>
              </w:rPr>
            </w:pPr>
            <w:r>
              <w:rPr>
                <w:b/>
                <w:bCs/>
              </w:rPr>
              <w:t>10</w:t>
            </w:r>
          </w:p>
        </w:tc>
        <w:tc>
          <w:tcPr>
            <w:tcW w:w="9373" w:type="dxa"/>
            <w:tcBorders>
              <w:top w:val="single" w:sz="8" w:space="0" w:color="000000"/>
              <w:left w:val="single" w:sz="8" w:space="0" w:color="000000"/>
              <w:bottom w:val="single" w:sz="8" w:space="0" w:color="000000"/>
              <w:right w:val="single" w:sz="8" w:space="0" w:color="000000"/>
            </w:tcBorders>
          </w:tcPr>
          <w:p w14:paraId="0A1D7A28" w14:textId="77777777" w:rsidR="00A6780A" w:rsidRDefault="00A6780A" w:rsidP="00FC37A8">
            <w:pPr>
              <w:contextualSpacing/>
              <w:jc w:val="both"/>
              <w:rPr>
                <w:lang w:eastAsia="en-US"/>
              </w:rPr>
            </w:pPr>
            <w:r w:rsidRPr="00516511">
              <w:rPr>
                <w:color w:val="000000"/>
              </w:rPr>
              <w:t xml:space="preserve">Учасники при підготовці пропозиції повинні враховувати заходи щодо захисту довкілля. Інформація подається у формі </w:t>
            </w:r>
            <w:r w:rsidRPr="00516511">
              <w:rPr>
                <w:b/>
                <w:color w:val="000000"/>
              </w:rPr>
              <w:t>довідки</w:t>
            </w:r>
            <w:r w:rsidRPr="00516511">
              <w:rPr>
                <w:color w:val="000000"/>
              </w:rPr>
              <w:t xml:space="preserve"> за підписом уповноваженої особи </w:t>
            </w:r>
            <w:r>
              <w:rPr>
                <w:color w:val="000000"/>
              </w:rPr>
              <w:t>У</w:t>
            </w:r>
            <w:r w:rsidRPr="00516511">
              <w:rPr>
                <w:color w:val="000000"/>
              </w:rPr>
              <w:t>часника.</w:t>
            </w:r>
          </w:p>
        </w:tc>
      </w:tr>
    </w:tbl>
    <w:p w14:paraId="707ABDE8" w14:textId="77777777" w:rsidR="00A6780A" w:rsidRDefault="00A6780A" w:rsidP="00A6780A">
      <w:pPr>
        <w:pStyle w:val="a6"/>
        <w:spacing w:before="0" w:after="0"/>
        <w:contextualSpacing/>
        <w:jc w:val="both"/>
        <w:rPr>
          <w:b/>
          <w:bCs/>
          <w:sz w:val="18"/>
          <w:szCs w:val="18"/>
        </w:rPr>
      </w:pPr>
    </w:p>
    <w:p w14:paraId="2FD45C2D" w14:textId="77777777" w:rsidR="00A6780A" w:rsidRDefault="00A6780A" w:rsidP="00A6780A">
      <w:pPr>
        <w:pStyle w:val="a6"/>
        <w:spacing w:before="0" w:after="0"/>
        <w:contextualSpacing/>
        <w:jc w:val="both"/>
        <w:rPr>
          <w:b/>
          <w:bCs/>
          <w:sz w:val="18"/>
          <w:szCs w:val="18"/>
        </w:rPr>
      </w:pPr>
    </w:p>
    <w:p w14:paraId="00E0FD99" w14:textId="77777777" w:rsidR="00A6780A" w:rsidRPr="00730763" w:rsidRDefault="00A6780A" w:rsidP="00A6780A">
      <w:pPr>
        <w:jc w:val="both"/>
        <w:rPr>
          <w:i/>
          <w:bdr w:val="none" w:sz="0" w:space="0" w:color="auto" w:frame="1"/>
        </w:rPr>
      </w:pPr>
      <w:r w:rsidRPr="004A0585">
        <w:rPr>
          <w:rStyle w:val="rvts0"/>
          <w:i/>
          <w:lang w:eastAsia="ar-SA"/>
        </w:rPr>
        <w:t xml:space="preserve">Тендерна пропозиція </w:t>
      </w:r>
      <w:r w:rsidRPr="004A0585">
        <w:rPr>
          <w:rStyle w:val="rvts0"/>
          <w:b/>
          <w:i/>
          <w:lang w:eastAsia="ar-SA"/>
        </w:rPr>
        <w:t>обов’язково</w:t>
      </w:r>
      <w:r w:rsidRPr="004A0585">
        <w:rPr>
          <w:rStyle w:val="rvts0"/>
          <w:i/>
          <w:lang w:eastAsia="ar-SA"/>
        </w:rPr>
        <w:t xml:space="preserve"> </w:t>
      </w:r>
      <w:r w:rsidRPr="004A0585">
        <w:rPr>
          <w:i/>
          <w:lang w:eastAsia="ar-SA"/>
        </w:rPr>
        <w:t>завіряється електронним підписом (</w:t>
      </w:r>
      <w:r>
        <w:rPr>
          <w:i/>
          <w:lang w:eastAsia="ar-SA"/>
        </w:rPr>
        <w:t>К</w:t>
      </w:r>
      <w:r w:rsidRPr="004A0585">
        <w:rPr>
          <w:i/>
          <w:lang w:eastAsia="ar-SA"/>
        </w:rPr>
        <w:t xml:space="preserve">ЕП) будь-якого ступеня надійності відповідно до Закону України “Про електронні довірчі послуги”. Електронний цифровий підпис виданий відповідно до вимог Закону України "Про електронний цифровий підпис" до набрання чинності Законом України “Про електронні довірчі послуги”, використовуються користувачами електронних довірчих послуг до закінчення строку дії посиленого сертифіката відкритого ключа, але не пізніше двох років з дня набрання чинності Закону України </w:t>
      </w:r>
      <w:r>
        <w:rPr>
          <w:i/>
          <w:lang w:eastAsia="ar-SA"/>
        </w:rPr>
        <w:t>«</w:t>
      </w:r>
      <w:r w:rsidRPr="004A0585">
        <w:rPr>
          <w:i/>
          <w:lang w:eastAsia="ar-SA"/>
        </w:rPr>
        <w:t>Про електронні довірчі послуги</w:t>
      </w:r>
      <w:r>
        <w:rPr>
          <w:i/>
          <w:lang w:eastAsia="ar-SA"/>
        </w:rPr>
        <w:t>»</w:t>
      </w:r>
    </w:p>
    <w:p w14:paraId="526D827D" w14:textId="0C02605F" w:rsidR="00A6780A" w:rsidRDefault="00A6780A" w:rsidP="00A6780A">
      <w:pPr>
        <w:pStyle w:val="a6"/>
        <w:spacing w:before="0" w:after="0"/>
        <w:contextualSpacing/>
        <w:jc w:val="both"/>
        <w:rPr>
          <w:b/>
          <w:bCs/>
          <w:sz w:val="18"/>
          <w:szCs w:val="18"/>
        </w:rPr>
      </w:pPr>
    </w:p>
    <w:p w14:paraId="5237D4B5" w14:textId="42E8066F" w:rsidR="00183B69" w:rsidRDefault="00183B69" w:rsidP="00A6780A">
      <w:pPr>
        <w:pStyle w:val="a6"/>
        <w:spacing w:before="0" w:after="0"/>
        <w:contextualSpacing/>
        <w:jc w:val="both"/>
        <w:rPr>
          <w:b/>
          <w:bCs/>
          <w:sz w:val="18"/>
          <w:szCs w:val="18"/>
        </w:rPr>
      </w:pPr>
    </w:p>
    <w:p w14:paraId="5A4BB2A1" w14:textId="2510B051" w:rsidR="00183B69" w:rsidRDefault="00183B69" w:rsidP="00A6780A">
      <w:pPr>
        <w:pStyle w:val="a6"/>
        <w:spacing w:before="0" w:after="0"/>
        <w:contextualSpacing/>
        <w:jc w:val="both"/>
        <w:rPr>
          <w:b/>
          <w:bCs/>
          <w:sz w:val="18"/>
          <w:szCs w:val="18"/>
        </w:rPr>
      </w:pPr>
    </w:p>
    <w:p w14:paraId="698F5D72" w14:textId="4FD627AE" w:rsidR="00A6780A" w:rsidRPr="006C6993" w:rsidRDefault="00A6780A" w:rsidP="00A6780A">
      <w:pPr>
        <w:shd w:val="clear" w:color="auto" w:fill="FFFFFF"/>
        <w:jc w:val="right"/>
        <w:rPr>
          <w:b/>
          <w:i/>
          <w:noProof/>
        </w:rPr>
      </w:pPr>
      <w:r>
        <w:rPr>
          <w:b/>
        </w:rPr>
        <w:t xml:space="preserve">                                                                                                                                       </w:t>
      </w:r>
      <w:r>
        <w:rPr>
          <w:b/>
          <w:i/>
          <w:noProof/>
        </w:rPr>
        <w:t>Додаток 6</w:t>
      </w:r>
    </w:p>
    <w:p w14:paraId="65D829A2"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30C20A56"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1F1360F5"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457B5711"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7ADC3928" w14:textId="31F12AC4"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31B02054" w14:textId="77777777" w:rsidR="00A6780A" w:rsidRPr="006C6993" w:rsidRDefault="00A6780A" w:rsidP="00A6780A">
      <w:pPr>
        <w:ind w:left="2832" w:firstLine="708"/>
        <w:jc w:val="right"/>
        <w:rPr>
          <w:bCs/>
        </w:rPr>
      </w:pPr>
    </w:p>
    <w:p w14:paraId="4CD50AA9" w14:textId="77777777" w:rsidR="00A6780A" w:rsidRPr="00485C5E" w:rsidRDefault="00A6780A" w:rsidP="00A6780A">
      <w:pPr>
        <w:jc w:val="right"/>
        <w:rPr>
          <w:bCs/>
        </w:rPr>
      </w:pPr>
    </w:p>
    <w:p w14:paraId="2406CE90" w14:textId="77777777" w:rsidR="00A6780A" w:rsidRDefault="00A6780A" w:rsidP="00A6780A">
      <w:pPr>
        <w:rPr>
          <w:b/>
        </w:rPr>
      </w:pPr>
    </w:p>
    <w:p w14:paraId="342F23A2" w14:textId="77777777" w:rsidR="00A6780A" w:rsidRPr="00F377C7" w:rsidRDefault="00A6780A" w:rsidP="00A6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377C7">
        <w:rPr>
          <w:b/>
        </w:rPr>
        <w:t>Взірець</w:t>
      </w:r>
    </w:p>
    <w:p w14:paraId="0F76D5F8" w14:textId="77777777" w:rsidR="00A6780A" w:rsidRPr="00F377C7" w:rsidRDefault="00A6780A" w:rsidP="00A6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14:paraId="5CFB55F2" w14:textId="77777777" w:rsidR="00A6780A" w:rsidRPr="00F377C7" w:rsidRDefault="00A6780A" w:rsidP="00A6780A">
      <w:pPr>
        <w:tabs>
          <w:tab w:val="left" w:pos="3345"/>
        </w:tabs>
        <w:jc w:val="center"/>
        <w:rPr>
          <w:b/>
        </w:rPr>
      </w:pPr>
      <w:r w:rsidRPr="0037585C">
        <w:rPr>
          <w:b/>
        </w:rPr>
        <w:t>Лист-згода на обробку персональних даних</w:t>
      </w:r>
    </w:p>
    <w:p w14:paraId="311D105D" w14:textId="77777777" w:rsidR="00A6780A" w:rsidRPr="00F377C7" w:rsidRDefault="00A6780A" w:rsidP="00A6780A">
      <w:pPr>
        <w:tabs>
          <w:tab w:val="left" w:pos="3345"/>
        </w:tabs>
      </w:pPr>
    </w:p>
    <w:p w14:paraId="43098565" w14:textId="77777777" w:rsidR="00A6780A" w:rsidRDefault="00A6780A" w:rsidP="00A6780A">
      <w:pPr>
        <w:tabs>
          <w:tab w:val="left" w:pos="0"/>
        </w:tabs>
      </w:pPr>
      <w:r w:rsidRPr="00F377C7">
        <w:t>Відповідно до Закону «Про захист персональних даних»</w:t>
      </w:r>
    </w:p>
    <w:p w14:paraId="5F4F43B7" w14:textId="77777777" w:rsidR="00A6780A" w:rsidRDefault="00A6780A" w:rsidP="00A6780A">
      <w:pPr>
        <w:tabs>
          <w:tab w:val="left" w:pos="0"/>
        </w:tabs>
        <w:jc w:val="both"/>
      </w:pPr>
      <w:r>
        <w:t>Я ____________________________</w:t>
      </w:r>
      <w:r w:rsidRPr="00F377C7">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377C7">
        <w:t>т.ч</w:t>
      </w:r>
      <w:proofErr w:type="spellEnd"/>
      <w:r w:rsidRPr="00F377C7">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w:t>
      </w:r>
      <w:r>
        <w:t>ія, передбачена законодавством)</w:t>
      </w:r>
      <w:r w:rsidRPr="00F377C7">
        <w:t xml:space="preserve"> відомостей, які надаю про себе для забезпечен</w:t>
      </w:r>
      <w:r>
        <w:t>ня участі у процедурі відкритих</w:t>
      </w:r>
      <w:r w:rsidRPr="00F377C7">
        <w:t xml:space="preserve"> торгів, цивільно-правових та господарських відносин.  </w:t>
      </w:r>
    </w:p>
    <w:p w14:paraId="7EE59D04" w14:textId="77777777" w:rsidR="00A6780A" w:rsidRDefault="00A6780A" w:rsidP="00A6780A">
      <w:pPr>
        <w:tabs>
          <w:tab w:val="left" w:pos="0"/>
        </w:tabs>
        <w:jc w:val="both"/>
      </w:pPr>
    </w:p>
    <w:p w14:paraId="49C5A4FA" w14:textId="77777777" w:rsidR="00A6780A" w:rsidRDefault="00A6780A" w:rsidP="00A6780A">
      <w:pPr>
        <w:tabs>
          <w:tab w:val="left" w:pos="0"/>
        </w:tabs>
        <w:jc w:val="both"/>
      </w:pPr>
    </w:p>
    <w:p w14:paraId="3E56F4D8" w14:textId="77777777" w:rsidR="00A6780A" w:rsidRDefault="00A6780A" w:rsidP="00A6780A">
      <w:pPr>
        <w:tabs>
          <w:tab w:val="left" w:pos="0"/>
        </w:tabs>
        <w:jc w:val="both"/>
      </w:pPr>
    </w:p>
    <w:p w14:paraId="28FBDD22" w14:textId="77777777" w:rsidR="00A6780A" w:rsidRPr="00EC2107" w:rsidRDefault="00A6780A" w:rsidP="00A6780A">
      <w:pPr>
        <w:spacing w:before="280" w:after="280"/>
        <w:contextualSpacing/>
        <w:jc w:val="both"/>
      </w:pPr>
      <w:r w:rsidRPr="00EC2107">
        <w:rPr>
          <w:lang w:eastAsia="ar-SA"/>
        </w:rPr>
        <w:t xml:space="preserve">Дата ______________                                    _______________________ </w:t>
      </w:r>
    </w:p>
    <w:p w14:paraId="2D22088B" w14:textId="4E3E7C3D" w:rsidR="00A6780A" w:rsidRDefault="00A6780A" w:rsidP="008604DB">
      <w:pPr>
        <w:spacing w:before="280" w:after="280"/>
        <w:contextualSpacing/>
        <w:jc w:val="both"/>
      </w:pPr>
      <w:r w:rsidRPr="00EC2107">
        <w:rPr>
          <w:lang w:eastAsia="ar-SA"/>
        </w:rPr>
        <w:t xml:space="preserve">                       </w:t>
      </w:r>
      <w:r w:rsidRPr="00EC2107">
        <w:rPr>
          <w:lang w:eastAsia="ar-SA"/>
        </w:rPr>
        <w:tab/>
      </w:r>
      <w:r w:rsidRPr="00EC2107">
        <w:rPr>
          <w:lang w:eastAsia="ar-SA"/>
        </w:rPr>
        <w:tab/>
      </w:r>
      <w:r w:rsidRPr="00EC2107">
        <w:rPr>
          <w:lang w:eastAsia="ar-SA"/>
        </w:rPr>
        <w:tab/>
      </w:r>
      <w:r w:rsidRPr="00EC2107">
        <w:rPr>
          <w:lang w:eastAsia="ar-SA"/>
        </w:rPr>
        <w:tab/>
      </w:r>
      <w:r w:rsidRPr="00EC2107">
        <w:rPr>
          <w:lang w:eastAsia="ar-SA"/>
        </w:rPr>
        <w:tab/>
      </w:r>
      <w:r w:rsidRPr="00EC2107">
        <w:rPr>
          <w:lang w:eastAsia="ar-SA"/>
        </w:rPr>
        <w:tab/>
        <w:t>(підпис)</w:t>
      </w:r>
    </w:p>
    <w:sectPr w:rsidR="00A6780A" w:rsidSect="009550F7">
      <w:pgSz w:w="12240" w:h="15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4CF0" w14:textId="77777777" w:rsidR="00B34081" w:rsidRDefault="00B34081" w:rsidP="008604DB">
      <w:r>
        <w:separator/>
      </w:r>
    </w:p>
  </w:endnote>
  <w:endnote w:type="continuationSeparator" w:id="0">
    <w:p w14:paraId="4CC6581F" w14:textId="77777777" w:rsidR="00B34081" w:rsidRDefault="00B34081" w:rsidP="008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1DE7" w14:textId="77777777" w:rsidR="00B34081" w:rsidRDefault="00B34081" w:rsidP="008604DB">
      <w:r>
        <w:separator/>
      </w:r>
    </w:p>
  </w:footnote>
  <w:footnote w:type="continuationSeparator" w:id="0">
    <w:p w14:paraId="292D4FEB" w14:textId="77777777" w:rsidR="00B34081" w:rsidRDefault="00B34081" w:rsidP="008604DB">
      <w:r>
        <w:continuationSeparator/>
      </w:r>
    </w:p>
  </w:footnote>
  <w:footnote w:id="1">
    <w:p w14:paraId="1FA42260" w14:textId="77777777" w:rsidR="00D83676" w:rsidRPr="000126FF" w:rsidRDefault="00D83676" w:rsidP="008604DB">
      <w:pPr>
        <w:pStyle w:val="ac"/>
        <w:rPr>
          <w:rFonts w:ascii="Times New Roman" w:hAnsi="Times New Roman"/>
          <w:b/>
        </w:rPr>
      </w:pPr>
      <w:r w:rsidRPr="000126FF">
        <w:rPr>
          <w:rStyle w:val="ae"/>
          <w:rFonts w:ascii="Times New Roman" w:hAnsi="Times New Roman"/>
          <w:b/>
        </w:rPr>
        <w:footnoteRef/>
      </w:r>
      <w:r w:rsidRPr="000126FF">
        <w:rPr>
          <w:rFonts w:ascii="Times New Roman" w:hAnsi="Times New Roman"/>
          <w:b/>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542A0"/>
    <w:multiLevelType w:val="hybridMultilevel"/>
    <w:tmpl w:val="425671BC"/>
    <w:lvl w:ilvl="0" w:tplc="81A075B0">
      <w:start w:val="1"/>
      <w:numFmt w:val="decimal"/>
      <w:lvlText w:val="%1."/>
      <w:lvlJc w:val="left"/>
      <w:pPr>
        <w:ind w:left="-66" w:hanging="360"/>
      </w:pPr>
      <w:rPr>
        <w:rFonts w:hint="default"/>
        <w:b w:val="0"/>
        <w:sz w:val="22"/>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6C09C0"/>
    <w:multiLevelType w:val="hybridMultilevel"/>
    <w:tmpl w:val="EE70F2C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0"/>
  </w:num>
  <w:num w:numId="5">
    <w:abstractNumId w:val="3"/>
  </w:num>
  <w:num w:numId="6">
    <w:abstractNumId w:val="6"/>
  </w:num>
  <w:num w:numId="7">
    <w:abstractNumId w:val="8"/>
  </w:num>
  <w:num w:numId="8">
    <w:abstractNumId w:val="11"/>
  </w:num>
  <w:num w:numId="9">
    <w:abstractNumId w:val="12"/>
  </w:num>
  <w:num w:numId="10">
    <w:abstractNumId w:val="7"/>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F7"/>
    <w:rsid w:val="000550C3"/>
    <w:rsid w:val="000836E8"/>
    <w:rsid w:val="000B304D"/>
    <w:rsid w:val="00102F35"/>
    <w:rsid w:val="00183B69"/>
    <w:rsid w:val="001A425A"/>
    <w:rsid w:val="001B047D"/>
    <w:rsid w:val="001C0796"/>
    <w:rsid w:val="001F0E83"/>
    <w:rsid w:val="00212EB8"/>
    <w:rsid w:val="00252061"/>
    <w:rsid w:val="002649AE"/>
    <w:rsid w:val="002A4301"/>
    <w:rsid w:val="002C09EF"/>
    <w:rsid w:val="003236AF"/>
    <w:rsid w:val="003501AA"/>
    <w:rsid w:val="003577DE"/>
    <w:rsid w:val="00394E75"/>
    <w:rsid w:val="003C0C6A"/>
    <w:rsid w:val="00453CCF"/>
    <w:rsid w:val="00457F52"/>
    <w:rsid w:val="00493786"/>
    <w:rsid w:val="004A167E"/>
    <w:rsid w:val="004B4E67"/>
    <w:rsid w:val="004D6C09"/>
    <w:rsid w:val="004F6C8D"/>
    <w:rsid w:val="005169FF"/>
    <w:rsid w:val="00673540"/>
    <w:rsid w:val="00696B7F"/>
    <w:rsid w:val="00700A95"/>
    <w:rsid w:val="007078DD"/>
    <w:rsid w:val="00793956"/>
    <w:rsid w:val="00795752"/>
    <w:rsid w:val="007966B8"/>
    <w:rsid w:val="007B00B6"/>
    <w:rsid w:val="007C2A14"/>
    <w:rsid w:val="007C7C8E"/>
    <w:rsid w:val="007D6063"/>
    <w:rsid w:val="007E4121"/>
    <w:rsid w:val="0080667F"/>
    <w:rsid w:val="00845F7A"/>
    <w:rsid w:val="008604DB"/>
    <w:rsid w:val="00884B87"/>
    <w:rsid w:val="008916D0"/>
    <w:rsid w:val="008C4442"/>
    <w:rsid w:val="0093263A"/>
    <w:rsid w:val="009550F7"/>
    <w:rsid w:val="00971D54"/>
    <w:rsid w:val="009B13CD"/>
    <w:rsid w:val="00A6780A"/>
    <w:rsid w:val="00A76B89"/>
    <w:rsid w:val="00AD0C09"/>
    <w:rsid w:val="00B34081"/>
    <w:rsid w:val="00B456B5"/>
    <w:rsid w:val="00B46F02"/>
    <w:rsid w:val="00B675D4"/>
    <w:rsid w:val="00B752D7"/>
    <w:rsid w:val="00B767CC"/>
    <w:rsid w:val="00C70AFE"/>
    <w:rsid w:val="00CD1BAF"/>
    <w:rsid w:val="00D36915"/>
    <w:rsid w:val="00D83676"/>
    <w:rsid w:val="00D95E97"/>
    <w:rsid w:val="00D97380"/>
    <w:rsid w:val="00DE116E"/>
    <w:rsid w:val="00DE15A8"/>
    <w:rsid w:val="00DF2F92"/>
    <w:rsid w:val="00E70FA1"/>
    <w:rsid w:val="00E818F6"/>
    <w:rsid w:val="00EB263E"/>
    <w:rsid w:val="00ED4997"/>
    <w:rsid w:val="00EE0FAD"/>
    <w:rsid w:val="00F025CC"/>
    <w:rsid w:val="00F25333"/>
    <w:rsid w:val="00F8379D"/>
    <w:rsid w:val="00F962DD"/>
    <w:rsid w:val="00FA1E9A"/>
    <w:rsid w:val="00FC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2AC"/>
  <w15:docId w15:val="{5A1ED32F-E8FF-43DE-ADB0-FE778FB3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9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A425A"/>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rmal (Web)"/>
    <w:basedOn w:val="a"/>
    <w:uiPriority w:val="99"/>
    <w:qFormat/>
    <w:rsid w:val="001A425A"/>
    <w:pPr>
      <w:spacing w:before="100" w:beforeAutospacing="1" w:after="100" w:afterAutospacing="1"/>
    </w:pPr>
    <w:rPr>
      <w:lang w:eastAsia="uk-UA"/>
    </w:rPr>
  </w:style>
  <w:style w:type="character" w:customStyle="1" w:styleId="qowt-font2-timesnewroman">
    <w:name w:val="qowt-font2-timesnewroman"/>
    <w:uiPriority w:val="99"/>
    <w:qFormat/>
    <w:rsid w:val="001A425A"/>
    <w:rPr>
      <w:rFonts w:cs="Times New Roman"/>
    </w:rPr>
  </w:style>
  <w:style w:type="character" w:customStyle="1" w:styleId="a7">
    <w:name w:val="Без інтервалів Знак"/>
    <w:link w:val="a8"/>
    <w:uiPriority w:val="1"/>
    <w:locked/>
    <w:rsid w:val="004A167E"/>
    <w:rPr>
      <w:rFonts w:ascii="Calibri" w:eastAsia="Times New Roman" w:hAnsi="Calibri" w:cs="Times New Roman"/>
      <w:lang w:eastAsia="ru-RU"/>
    </w:rPr>
  </w:style>
  <w:style w:type="paragraph" w:styleId="a8">
    <w:name w:val="No Spacing"/>
    <w:link w:val="a7"/>
    <w:uiPriority w:val="1"/>
    <w:qFormat/>
    <w:rsid w:val="004A167E"/>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B767CC"/>
    <w:rPr>
      <w:color w:val="0000FF"/>
      <w:u w:val="single"/>
    </w:rPr>
  </w:style>
  <w:style w:type="character" w:styleId="aa">
    <w:name w:val="Strong"/>
    <w:basedOn w:val="a0"/>
    <w:uiPriority w:val="22"/>
    <w:qFormat/>
    <w:rsid w:val="00B767CC"/>
    <w:rPr>
      <w:b/>
      <w:bCs/>
    </w:rPr>
  </w:style>
  <w:style w:type="character" w:styleId="ab">
    <w:name w:val="Emphasis"/>
    <w:basedOn w:val="a0"/>
    <w:uiPriority w:val="20"/>
    <w:qFormat/>
    <w:rsid w:val="00B767CC"/>
    <w:rPr>
      <w:i/>
      <w:iCs/>
    </w:rPr>
  </w:style>
  <w:style w:type="paragraph" w:styleId="2">
    <w:name w:val="Body Text Indent 2"/>
    <w:basedOn w:val="a"/>
    <w:link w:val="20"/>
    <w:unhideWhenUsed/>
    <w:rsid w:val="00B767CC"/>
    <w:pPr>
      <w:spacing w:after="120" w:line="480" w:lineRule="auto"/>
      <w:ind w:left="283"/>
    </w:pPr>
    <w:rPr>
      <w:rFonts w:ascii="Calibri" w:eastAsia="Calibri" w:hAnsi="Calibri"/>
      <w:sz w:val="22"/>
      <w:szCs w:val="22"/>
      <w:lang w:val="ru-RU" w:eastAsia="en-US"/>
    </w:rPr>
  </w:style>
  <w:style w:type="character" w:customStyle="1" w:styleId="20">
    <w:name w:val="Основний текст з відступом 2 Знак"/>
    <w:basedOn w:val="a0"/>
    <w:link w:val="2"/>
    <w:rsid w:val="00B767CC"/>
    <w:rPr>
      <w:rFonts w:ascii="Calibri" w:eastAsia="Calibri" w:hAnsi="Calibri" w:cs="Times New Roman"/>
      <w:lang w:val="ru-RU"/>
    </w:rPr>
  </w:style>
  <w:style w:type="character" w:customStyle="1" w:styleId="a5">
    <w:name w:val="Абзац списку Знак"/>
    <w:link w:val="a4"/>
    <w:uiPriority w:val="34"/>
    <w:locked/>
    <w:rsid w:val="00B767CC"/>
    <w:rPr>
      <w:lang w:val="ru-RU"/>
    </w:rPr>
  </w:style>
  <w:style w:type="character" w:customStyle="1" w:styleId="rvts0">
    <w:name w:val="rvts0"/>
    <w:basedOn w:val="a0"/>
    <w:rsid w:val="00B767CC"/>
  </w:style>
  <w:style w:type="paragraph" w:styleId="ac">
    <w:name w:val="endnote text"/>
    <w:basedOn w:val="a"/>
    <w:link w:val="ad"/>
    <w:uiPriority w:val="99"/>
    <w:unhideWhenUsed/>
    <w:rsid w:val="008604DB"/>
    <w:rPr>
      <w:rFonts w:ascii="Calibri" w:eastAsia="Calibri" w:hAnsi="Calibri"/>
      <w:sz w:val="20"/>
      <w:szCs w:val="20"/>
      <w:lang w:eastAsia="en-US"/>
    </w:rPr>
  </w:style>
  <w:style w:type="character" w:customStyle="1" w:styleId="ad">
    <w:name w:val="Текст кінцевої виноски Знак"/>
    <w:basedOn w:val="a0"/>
    <w:link w:val="ac"/>
    <w:uiPriority w:val="99"/>
    <w:rsid w:val="008604DB"/>
    <w:rPr>
      <w:rFonts w:ascii="Calibri" w:eastAsia="Calibri" w:hAnsi="Calibri" w:cs="Times New Roman"/>
      <w:sz w:val="20"/>
      <w:szCs w:val="20"/>
      <w:lang w:val="uk-UA"/>
    </w:rPr>
  </w:style>
  <w:style w:type="character" w:styleId="ae">
    <w:name w:val="footnote reference"/>
    <w:uiPriority w:val="99"/>
    <w:rsid w:val="00860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64CF-9064-418D-948C-37F3D8A1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11660</Words>
  <Characters>66468</Characters>
  <Application>Microsoft Office Word</Application>
  <DocSecurity>0</DocSecurity>
  <Lines>553</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Дячук</dc:creator>
  <cp:lastModifiedBy>Рустам Дячук</cp:lastModifiedBy>
  <cp:revision>2</cp:revision>
  <cp:lastPrinted>2022-01-27T09:51:00Z</cp:lastPrinted>
  <dcterms:created xsi:type="dcterms:W3CDTF">2022-05-18T10:00:00Z</dcterms:created>
  <dcterms:modified xsi:type="dcterms:W3CDTF">2022-05-18T10:00:00Z</dcterms:modified>
</cp:coreProperties>
</file>