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794A5" w14:textId="77777777" w:rsidR="005B29DA" w:rsidRPr="0091410A" w:rsidRDefault="00000000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1410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ДОДАТОК  2</w:t>
      </w:r>
    </w:p>
    <w:p w14:paraId="0EAE5F0D" w14:textId="77777777" w:rsidR="005B29DA" w:rsidRPr="0091410A" w:rsidRDefault="00000000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1410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 тендерної документації</w:t>
      </w:r>
      <w:r w:rsidRPr="0091410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528138C8" w14:textId="77777777" w:rsidR="005B29DA" w:rsidRPr="0091410A" w:rsidRDefault="00000000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91410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Інформація про необхідні технічні, якісні та кількісні характеристики предмета закупівлі — технічні вимоги до предмета закупівлі</w:t>
      </w:r>
    </w:p>
    <w:p w14:paraId="426C404D" w14:textId="77777777" w:rsidR="005B29DA" w:rsidRPr="0091410A" w:rsidRDefault="005B29DA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14:paraId="4DEB962D" w14:textId="77777777" w:rsidR="005B29DA" w:rsidRPr="0091410A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1410A"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ТЕХНІЧНА СПЕЦИФІКАЦІЯ</w:t>
      </w:r>
    </w:p>
    <w:p w14:paraId="61ED0BC5" w14:textId="77777777" w:rsidR="005B29DA" w:rsidRPr="0091410A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1410A">
        <w:rPr>
          <w:rFonts w:ascii="Times New Roman" w:eastAsia="Times New Roman" w:hAnsi="Times New Roman" w:cs="Times New Roman"/>
          <w:i/>
          <w:sz w:val="24"/>
          <w:szCs w:val="24"/>
        </w:rPr>
        <w:t>(назва предмета закупівлі)</w:t>
      </w:r>
    </w:p>
    <w:p w14:paraId="5DE97316" w14:textId="77777777" w:rsidR="005B29DA" w:rsidRPr="0091410A" w:rsidRDefault="005B29D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</w:p>
    <w:tbl>
      <w:tblPr>
        <w:tblStyle w:val="af5"/>
        <w:tblW w:w="96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740"/>
        <w:gridCol w:w="4860"/>
      </w:tblGrid>
      <w:tr w:rsidR="005B29DA" w:rsidRPr="0091410A" w14:paraId="3B7BCB98" w14:textId="77777777"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F0E9C2" w14:textId="77777777" w:rsidR="005B29DA" w:rsidRPr="0091410A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10A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 предмета закупівлі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449E5B" w14:textId="2B0CCA05" w:rsidR="005B29DA" w:rsidRPr="0091410A" w:rsidRDefault="00C14840" w:rsidP="007F1D0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bookmarkStart w:id="0" w:name="_Hlk161400066"/>
            <w:r w:rsidRPr="00C14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Прес пневмогідравлічний 20т підлоговий з подвійним виносним насосом (швидко/повільно), ROCKFORCE RF-20001 (або еквівалент)</w:t>
            </w:r>
            <w:bookmarkEnd w:id="0"/>
          </w:p>
        </w:tc>
      </w:tr>
      <w:tr w:rsidR="005B29DA" w:rsidRPr="0091410A" w14:paraId="12B8EB09" w14:textId="77777777" w:rsidTr="00940B4A">
        <w:trPr>
          <w:trHeight w:val="1099"/>
        </w:trPr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3E6B73" w14:textId="77777777" w:rsidR="005B29DA" w:rsidRPr="0091410A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10A">
              <w:rPr>
                <w:rFonts w:ascii="Times New Roman" w:eastAsia="Times New Roman" w:hAnsi="Times New Roman" w:cs="Times New Roman"/>
                <w:sz w:val="24"/>
                <w:szCs w:val="24"/>
              </w:rPr>
              <w:t>Код ДК 021:2015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ACDD76" w14:textId="299BCC80" w:rsidR="005B29DA" w:rsidRPr="00940B4A" w:rsidRDefault="00C14840" w:rsidP="00940B4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840">
              <w:rPr>
                <w:rFonts w:ascii="Times New Roman" w:eastAsia="Times New Roman" w:hAnsi="Times New Roman" w:cs="Times New Roman"/>
                <w:sz w:val="24"/>
                <w:szCs w:val="24"/>
              </w:rPr>
              <w:t>42630000-1 -  Металообробні верстати</w:t>
            </w:r>
          </w:p>
        </w:tc>
      </w:tr>
      <w:tr w:rsidR="0031712F" w:rsidRPr="0091410A" w14:paraId="468FA0AC" w14:textId="77777777"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1D72B6" w14:textId="491FEAA0" w:rsidR="0031712F" w:rsidRPr="0091410A" w:rsidRDefault="0031712F" w:rsidP="003171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10A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 товару номенклатурної позиції предмета закупівлі та код товару, визначеного згідно з Єдиним закупівельним словником, що найбільше відповідає назві номенклатурної позиції предмета закупівлі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C6A409" w14:textId="78693C64" w:rsidR="0031712F" w:rsidRPr="0091410A" w:rsidRDefault="00C14840" w:rsidP="009508B4">
            <w:pPr>
              <w:widowControl w:val="0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4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42636100-4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 w:rsidRPr="00C14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Гідравлічні преси</w:t>
            </w:r>
          </w:p>
        </w:tc>
      </w:tr>
      <w:tr w:rsidR="0031712F" w:rsidRPr="0091410A" w14:paraId="5AB14720" w14:textId="77777777"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13B131" w14:textId="008121B7" w:rsidR="0031712F" w:rsidRPr="0091410A" w:rsidRDefault="0031712F" w:rsidP="003171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10A">
              <w:rPr>
                <w:rFonts w:ascii="Times New Roman" w:eastAsia="Times New Roman" w:hAnsi="Times New Roman" w:cs="Times New Roman"/>
                <w:sz w:val="24"/>
                <w:szCs w:val="24"/>
              </w:rPr>
              <w:t>Кількість поставки товару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815BF4" w14:textId="627D7725" w:rsidR="0031712F" w:rsidRPr="00B863B3" w:rsidRDefault="00C14840" w:rsidP="00B863B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  <w:r w:rsidR="00DC4A0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шт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31712F" w:rsidRPr="0091410A" w14:paraId="09D8EA6D" w14:textId="77777777"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CBD263" w14:textId="45F981DE" w:rsidR="0031712F" w:rsidRPr="0091410A" w:rsidRDefault="0031712F" w:rsidP="00914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91410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Місце поставки товару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52F6F6" w14:textId="0CB261EC" w:rsidR="0031712F" w:rsidRPr="0091410A" w:rsidRDefault="006D7639" w:rsidP="003171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 w:rsidRPr="006D7639">
              <w:rPr>
                <w:rFonts w:ascii="Times New Roman" w:eastAsia="Times New Roman" w:hAnsi="Times New Roman" w:cs="Times New Roman"/>
                <w:sz w:val="24"/>
                <w:szCs w:val="24"/>
              </w:rPr>
              <w:t>25002, м. Кропивницький</w:t>
            </w:r>
          </w:p>
        </w:tc>
      </w:tr>
      <w:tr w:rsidR="0031712F" w:rsidRPr="0091410A" w14:paraId="197C1C18" w14:textId="77777777"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B334C" w14:textId="38E1EBCA" w:rsidR="0031712F" w:rsidRPr="0091410A" w:rsidRDefault="0031712F" w:rsidP="00914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91410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Строк поставки товару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9BB503" w14:textId="4951672D" w:rsidR="0031712F" w:rsidRPr="0091410A" w:rsidRDefault="0031712F" w:rsidP="003171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1410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до </w:t>
            </w:r>
            <w:r w:rsidR="00032F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20</w:t>
            </w:r>
            <w:r w:rsidR="0091410A" w:rsidRPr="0091410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DC4A0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травня</w:t>
            </w:r>
            <w:r w:rsidRPr="0091410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20</w:t>
            </w:r>
            <w:r w:rsidR="0091410A" w:rsidRPr="0091410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  <w:r w:rsidR="00DC4A0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  <w:r w:rsidRPr="0091410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року</w:t>
            </w:r>
          </w:p>
        </w:tc>
      </w:tr>
    </w:tbl>
    <w:p w14:paraId="494E7CB1" w14:textId="77777777" w:rsidR="005B29DA" w:rsidRDefault="005B29DA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5BE52918" w14:textId="61165C3A" w:rsidR="00B863B3" w:rsidRDefault="00B863B3" w:rsidP="00B863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DC4A09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Технічні характеристики</w:t>
      </w:r>
    </w:p>
    <w:p w14:paraId="52758472" w14:textId="77777777" w:rsidR="000B4A7F" w:rsidRDefault="000B4A7F" w:rsidP="00B863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14:paraId="1AB8D370" w14:textId="22BED10B" w:rsidR="000B4A7F" w:rsidRPr="000B4A7F" w:rsidRDefault="000B4A7F" w:rsidP="00B863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0B4A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Прес пневмогідравлічний 20т підлоговий з подвійним виносним насосом (швидко/повільно), ROCKFORCE RF-20001 (або еквівалент)</w:t>
      </w:r>
    </w:p>
    <w:p w14:paraId="05271840" w14:textId="77777777" w:rsidR="00B863B3" w:rsidRDefault="00B863B3" w:rsidP="00B863B3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5D0B1D89" w14:textId="77777777" w:rsidR="00B863B3" w:rsidRDefault="00B863B3">
      <w:pPr>
        <w:spacing w:after="0" w:line="240" w:lineRule="auto"/>
        <w:rPr>
          <w:rFonts w:ascii="Times New Roman" w:eastAsia="Times New Roman" w:hAnsi="Times New Roman" w:cs="Times New Roman"/>
          <w:iCs/>
          <w:sz w:val="4"/>
          <w:szCs w:val="4"/>
        </w:rPr>
      </w:pPr>
    </w:p>
    <w:p w14:paraId="5C0731E5" w14:textId="25229BFF" w:rsidR="000D3FDF" w:rsidRPr="000D3FDF" w:rsidRDefault="000D3FDF" w:rsidP="000D3FDF">
      <w:pPr>
        <w:rPr>
          <w:rFonts w:ascii="Times New Roman" w:eastAsia="Times New Roman" w:hAnsi="Times New Roman" w:cs="Times New Roman"/>
          <w:sz w:val="4"/>
          <w:szCs w:val="4"/>
        </w:rPr>
      </w:pPr>
    </w:p>
    <w:p w14:paraId="401048D4" w14:textId="77777777" w:rsidR="00C14840" w:rsidRPr="00C14840" w:rsidRDefault="00C14840" w:rsidP="00C14840">
      <w:pPr>
        <w:numPr>
          <w:ilvl w:val="0"/>
          <w:numId w:val="19"/>
        </w:numPr>
        <w:shd w:val="clear" w:color="auto" w:fill="FFFFFF"/>
        <w:spacing w:after="0" w:line="240" w:lineRule="auto"/>
        <w:ind w:left="990"/>
        <w:textAlignment w:val="baseline"/>
        <w:rPr>
          <w:rFonts w:ascii="inherit" w:eastAsia="Times New Roman" w:hAnsi="inherit" w:cs="Open Sans"/>
          <w:color w:val="333333"/>
          <w:sz w:val="20"/>
          <w:szCs w:val="20"/>
        </w:rPr>
      </w:pPr>
      <w:r w:rsidRPr="00C14840">
        <w:rPr>
          <w:rFonts w:ascii="inherit" w:eastAsia="Times New Roman" w:hAnsi="inherit" w:cs="Open Sans"/>
          <w:b/>
          <w:bCs/>
          <w:color w:val="333333"/>
          <w:sz w:val="20"/>
          <w:szCs w:val="20"/>
          <w:bdr w:val="none" w:sz="0" w:space="0" w:color="auto" w:frame="1"/>
        </w:rPr>
        <w:t>Прес гідравлічний з двошвидкісною станцією та манометром підлоговий 20т, (робоча висота: 0-1025мм, робоча ширина: 600мм, робочий стіл: 200х490мм </w:t>
      </w:r>
    </w:p>
    <w:p w14:paraId="24BBE63D" w14:textId="77777777" w:rsidR="00C14840" w:rsidRPr="00C14840" w:rsidRDefault="00C14840" w:rsidP="00C14840">
      <w:pPr>
        <w:numPr>
          <w:ilvl w:val="0"/>
          <w:numId w:val="19"/>
        </w:numPr>
        <w:shd w:val="clear" w:color="auto" w:fill="FFFFFF"/>
        <w:spacing w:after="0" w:line="240" w:lineRule="auto"/>
        <w:ind w:left="990"/>
        <w:textAlignment w:val="baseline"/>
        <w:rPr>
          <w:rFonts w:ascii="inherit" w:eastAsia="Times New Roman" w:hAnsi="inherit" w:cs="Open Sans"/>
          <w:color w:val="333333"/>
          <w:sz w:val="20"/>
          <w:szCs w:val="20"/>
        </w:rPr>
      </w:pPr>
      <w:r w:rsidRPr="00C14840">
        <w:rPr>
          <w:rFonts w:ascii="inherit" w:eastAsia="Times New Roman" w:hAnsi="inherit" w:cs="Open Sans"/>
          <w:b/>
          <w:bCs/>
          <w:color w:val="333333"/>
          <w:sz w:val="20"/>
          <w:szCs w:val="20"/>
          <w:bdr w:val="none" w:sz="0" w:space="0" w:color="auto" w:frame="1"/>
        </w:rPr>
        <w:t>Конструкція рухомого циліндра, що підходить для більшої кількості робочих умов.</w:t>
      </w:r>
    </w:p>
    <w:p w14:paraId="577C8687" w14:textId="77777777" w:rsidR="00C14840" w:rsidRPr="00C14840" w:rsidRDefault="00C14840" w:rsidP="00C14840">
      <w:pPr>
        <w:numPr>
          <w:ilvl w:val="0"/>
          <w:numId w:val="19"/>
        </w:numPr>
        <w:shd w:val="clear" w:color="auto" w:fill="FFFFFF"/>
        <w:spacing w:after="0" w:line="240" w:lineRule="auto"/>
        <w:ind w:left="990"/>
        <w:textAlignment w:val="baseline"/>
        <w:rPr>
          <w:rFonts w:ascii="inherit" w:eastAsia="Times New Roman" w:hAnsi="inherit" w:cs="Open Sans"/>
          <w:color w:val="333333"/>
          <w:sz w:val="20"/>
          <w:szCs w:val="20"/>
        </w:rPr>
      </w:pPr>
      <w:r w:rsidRPr="00C14840">
        <w:rPr>
          <w:rFonts w:ascii="inherit" w:eastAsia="Times New Roman" w:hAnsi="inherit" w:cs="Open Sans"/>
          <w:b/>
          <w:bCs/>
          <w:color w:val="333333"/>
          <w:sz w:val="20"/>
          <w:szCs w:val="20"/>
          <w:bdr w:val="none" w:sz="0" w:space="0" w:color="auto" w:frame="1"/>
        </w:rPr>
        <w:t>Шток поршня та сердечник насоса хромовані, що збільшує термін служби продукту.</w:t>
      </w:r>
    </w:p>
    <w:p w14:paraId="5F41D71C" w14:textId="64F3F07D" w:rsidR="00C14840" w:rsidRPr="00C14840" w:rsidRDefault="00C14840" w:rsidP="00C14840">
      <w:pPr>
        <w:numPr>
          <w:ilvl w:val="0"/>
          <w:numId w:val="19"/>
        </w:numPr>
        <w:shd w:val="clear" w:color="auto" w:fill="FFFFFF"/>
        <w:spacing w:after="0" w:line="240" w:lineRule="auto"/>
        <w:ind w:left="990"/>
        <w:textAlignment w:val="baseline"/>
        <w:rPr>
          <w:rFonts w:ascii="inherit" w:eastAsia="Times New Roman" w:hAnsi="inherit" w:cs="Open Sans"/>
          <w:color w:val="333333"/>
          <w:sz w:val="20"/>
          <w:szCs w:val="20"/>
        </w:rPr>
      </w:pPr>
      <w:r w:rsidRPr="00C14840">
        <w:rPr>
          <w:rFonts w:ascii="inherit" w:eastAsia="Times New Roman" w:hAnsi="inherit" w:cs="Open Sans"/>
          <w:b/>
          <w:bCs/>
          <w:color w:val="333333"/>
          <w:sz w:val="20"/>
          <w:szCs w:val="20"/>
          <w:bdr w:val="none" w:sz="0" w:space="0" w:color="auto" w:frame="1"/>
        </w:rPr>
        <w:t>Конструкція із подвійним насосом.</w:t>
      </w:r>
    </w:p>
    <w:p w14:paraId="7BE646DA" w14:textId="7D5DE730" w:rsidR="00C14840" w:rsidRPr="00C14840" w:rsidRDefault="00C14840" w:rsidP="00C14840">
      <w:pPr>
        <w:numPr>
          <w:ilvl w:val="0"/>
          <w:numId w:val="19"/>
        </w:numPr>
        <w:shd w:val="clear" w:color="auto" w:fill="FFFFFF"/>
        <w:spacing w:after="0" w:line="240" w:lineRule="auto"/>
        <w:ind w:left="990"/>
        <w:textAlignment w:val="baseline"/>
        <w:rPr>
          <w:rFonts w:ascii="inherit" w:eastAsia="Times New Roman" w:hAnsi="inherit" w:cs="Open Sans"/>
          <w:color w:val="333333"/>
          <w:sz w:val="20"/>
          <w:szCs w:val="20"/>
        </w:rPr>
      </w:pPr>
      <w:r w:rsidRPr="00C14840">
        <w:rPr>
          <w:rFonts w:ascii="inherit" w:eastAsia="Times New Roman" w:hAnsi="inherit" w:cs="Open Sans"/>
          <w:b/>
          <w:bCs/>
          <w:color w:val="333333"/>
          <w:sz w:val="20"/>
          <w:szCs w:val="20"/>
          <w:bdr w:val="none" w:sz="0" w:space="0" w:color="auto" w:frame="1"/>
        </w:rPr>
        <w:t>Амортизуючий блок можна використовувати з обох боків, оснащений конструкцією обмеження, що запобігає падінню.</w:t>
      </w:r>
    </w:p>
    <w:p w14:paraId="67E90FBE" w14:textId="77777777" w:rsidR="00C14840" w:rsidRDefault="00C14840" w:rsidP="00C14840">
      <w:pPr>
        <w:spacing w:after="0" w:line="240" w:lineRule="auto"/>
        <w:rPr>
          <w:rFonts w:ascii="Open Sans" w:eastAsia="Times New Roman" w:hAnsi="Open Sans" w:cs="Open Sans"/>
          <w:b/>
          <w:bCs/>
          <w:color w:val="333333"/>
          <w:sz w:val="20"/>
          <w:szCs w:val="20"/>
          <w:bdr w:val="none" w:sz="0" w:space="0" w:color="auto" w:frame="1"/>
          <w:shd w:val="clear" w:color="auto" w:fill="FFFFFF"/>
        </w:rPr>
      </w:pPr>
    </w:p>
    <w:p w14:paraId="4C3918CC" w14:textId="3DD9CF0E" w:rsidR="00C14840" w:rsidRPr="00C14840" w:rsidRDefault="00C14840" w:rsidP="00C14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4840">
        <w:rPr>
          <w:rFonts w:ascii="Open Sans" w:eastAsia="Times New Roman" w:hAnsi="Open Sans" w:cs="Open Sans"/>
          <w:b/>
          <w:bCs/>
          <w:color w:val="333333"/>
          <w:sz w:val="20"/>
          <w:szCs w:val="20"/>
          <w:bdr w:val="none" w:sz="0" w:space="0" w:color="auto" w:frame="1"/>
          <w:shd w:val="clear" w:color="auto" w:fill="FFFFFF"/>
        </w:rPr>
        <w:t>Характеристики:</w:t>
      </w:r>
      <w:r w:rsidRPr="00C14840">
        <w:rPr>
          <w:rFonts w:ascii="Open Sans" w:eastAsia="Times New Roman" w:hAnsi="Open Sans" w:cs="Open Sans"/>
          <w:color w:val="333333"/>
          <w:sz w:val="20"/>
          <w:szCs w:val="20"/>
        </w:rPr>
        <w:br/>
      </w:r>
    </w:p>
    <w:p w14:paraId="457930D6" w14:textId="77777777" w:rsidR="00C14840" w:rsidRPr="00C14840" w:rsidRDefault="00C14840" w:rsidP="00C14840">
      <w:pPr>
        <w:numPr>
          <w:ilvl w:val="0"/>
          <w:numId w:val="20"/>
        </w:numPr>
        <w:shd w:val="clear" w:color="auto" w:fill="FFFFFF"/>
        <w:spacing w:after="0" w:line="240" w:lineRule="auto"/>
        <w:ind w:left="990"/>
        <w:textAlignment w:val="baseline"/>
        <w:rPr>
          <w:rFonts w:ascii="inherit" w:eastAsia="Times New Roman" w:hAnsi="inherit" w:cs="Open Sans"/>
          <w:color w:val="333333"/>
          <w:sz w:val="20"/>
          <w:szCs w:val="20"/>
        </w:rPr>
      </w:pPr>
      <w:r w:rsidRPr="00C14840">
        <w:rPr>
          <w:rFonts w:ascii="inherit" w:eastAsia="Times New Roman" w:hAnsi="inherit" w:cs="Open Sans"/>
          <w:b/>
          <w:bCs/>
          <w:color w:val="333333"/>
          <w:sz w:val="20"/>
          <w:szCs w:val="20"/>
          <w:bdr w:val="none" w:sz="0" w:space="0" w:color="auto" w:frame="1"/>
        </w:rPr>
        <w:t>Робоче зусилля: 20 т</w:t>
      </w:r>
    </w:p>
    <w:p w14:paraId="55535CB4" w14:textId="77777777" w:rsidR="00C14840" w:rsidRPr="00C14840" w:rsidRDefault="00C14840" w:rsidP="00C14840">
      <w:pPr>
        <w:numPr>
          <w:ilvl w:val="0"/>
          <w:numId w:val="20"/>
        </w:numPr>
        <w:shd w:val="clear" w:color="auto" w:fill="FFFFFF"/>
        <w:spacing w:after="0" w:line="240" w:lineRule="auto"/>
        <w:ind w:left="990"/>
        <w:textAlignment w:val="baseline"/>
        <w:rPr>
          <w:rFonts w:ascii="inherit" w:eastAsia="Times New Roman" w:hAnsi="inherit" w:cs="Open Sans"/>
          <w:color w:val="333333"/>
          <w:sz w:val="20"/>
          <w:szCs w:val="20"/>
        </w:rPr>
      </w:pPr>
      <w:r w:rsidRPr="00C14840">
        <w:rPr>
          <w:rFonts w:ascii="inherit" w:eastAsia="Times New Roman" w:hAnsi="inherit" w:cs="Open Sans"/>
          <w:b/>
          <w:bCs/>
          <w:color w:val="333333"/>
          <w:sz w:val="20"/>
          <w:szCs w:val="20"/>
          <w:bdr w:val="none" w:sz="0" w:space="0" w:color="auto" w:frame="1"/>
        </w:rPr>
        <w:t>Хід штока: 190 мм.</w:t>
      </w:r>
    </w:p>
    <w:p w14:paraId="7A1852DC" w14:textId="77777777" w:rsidR="00C14840" w:rsidRPr="00C14840" w:rsidRDefault="00C14840" w:rsidP="00C14840">
      <w:pPr>
        <w:numPr>
          <w:ilvl w:val="0"/>
          <w:numId w:val="20"/>
        </w:numPr>
        <w:shd w:val="clear" w:color="auto" w:fill="FFFFFF"/>
        <w:spacing w:after="0" w:line="240" w:lineRule="auto"/>
        <w:ind w:left="990"/>
        <w:textAlignment w:val="baseline"/>
        <w:rPr>
          <w:rFonts w:ascii="inherit" w:eastAsia="Times New Roman" w:hAnsi="inherit" w:cs="Open Sans"/>
          <w:color w:val="333333"/>
          <w:sz w:val="20"/>
          <w:szCs w:val="20"/>
        </w:rPr>
      </w:pPr>
      <w:r w:rsidRPr="00C14840">
        <w:rPr>
          <w:rFonts w:ascii="inherit" w:eastAsia="Times New Roman" w:hAnsi="inherit" w:cs="Open Sans"/>
          <w:b/>
          <w:bCs/>
          <w:color w:val="333333"/>
          <w:sz w:val="20"/>
          <w:szCs w:val="20"/>
          <w:bdr w:val="none" w:sz="0" w:space="0" w:color="auto" w:frame="1"/>
        </w:rPr>
        <w:t>Робочий діапазон: 0-920 мм.</w:t>
      </w:r>
    </w:p>
    <w:p w14:paraId="122FAA3A" w14:textId="77777777" w:rsidR="00C14840" w:rsidRPr="00C14840" w:rsidRDefault="00C14840" w:rsidP="00C14840">
      <w:pPr>
        <w:numPr>
          <w:ilvl w:val="0"/>
          <w:numId w:val="20"/>
        </w:numPr>
        <w:shd w:val="clear" w:color="auto" w:fill="FFFFFF"/>
        <w:spacing w:after="0" w:line="240" w:lineRule="auto"/>
        <w:ind w:left="990"/>
        <w:textAlignment w:val="baseline"/>
        <w:rPr>
          <w:rFonts w:ascii="inherit" w:eastAsia="Times New Roman" w:hAnsi="inherit" w:cs="Open Sans"/>
          <w:color w:val="333333"/>
          <w:sz w:val="20"/>
          <w:szCs w:val="20"/>
        </w:rPr>
      </w:pPr>
      <w:r w:rsidRPr="00C14840">
        <w:rPr>
          <w:rFonts w:ascii="inherit" w:eastAsia="Times New Roman" w:hAnsi="inherit" w:cs="Open Sans"/>
          <w:b/>
          <w:bCs/>
          <w:color w:val="333333"/>
          <w:sz w:val="20"/>
          <w:szCs w:val="20"/>
          <w:bdr w:val="none" w:sz="0" w:space="0" w:color="auto" w:frame="1"/>
        </w:rPr>
        <w:t>Розмір: 1800x820x700 мм.</w:t>
      </w:r>
    </w:p>
    <w:p w14:paraId="49A2208D" w14:textId="77777777" w:rsidR="00C14840" w:rsidRPr="00C14840" w:rsidRDefault="00C14840" w:rsidP="00C14840">
      <w:pPr>
        <w:numPr>
          <w:ilvl w:val="0"/>
          <w:numId w:val="20"/>
        </w:numPr>
        <w:shd w:val="clear" w:color="auto" w:fill="FFFFFF"/>
        <w:spacing w:after="0" w:line="240" w:lineRule="auto"/>
        <w:ind w:left="990"/>
        <w:textAlignment w:val="baseline"/>
        <w:rPr>
          <w:rFonts w:ascii="inherit" w:eastAsia="Times New Roman" w:hAnsi="inherit" w:cs="Open Sans"/>
          <w:color w:val="333333"/>
          <w:sz w:val="20"/>
          <w:szCs w:val="20"/>
        </w:rPr>
      </w:pPr>
      <w:r w:rsidRPr="00C14840">
        <w:rPr>
          <w:rFonts w:ascii="inherit" w:eastAsia="Times New Roman" w:hAnsi="inherit" w:cs="Open Sans"/>
          <w:b/>
          <w:bCs/>
          <w:color w:val="333333"/>
          <w:sz w:val="20"/>
          <w:szCs w:val="20"/>
          <w:bdr w:val="none" w:sz="0" w:space="0" w:color="auto" w:frame="1"/>
        </w:rPr>
        <w:t>Вага: 86 кг.</w:t>
      </w:r>
    </w:p>
    <w:p w14:paraId="659A8990" w14:textId="77777777" w:rsidR="00C14840" w:rsidRPr="00C14840" w:rsidRDefault="00C14840" w:rsidP="00C14840">
      <w:pPr>
        <w:rPr>
          <w:rFonts w:ascii="Times New Roman" w:eastAsia="Times New Roman" w:hAnsi="Times New Roman" w:cs="Times New Roman"/>
          <w:sz w:val="4"/>
          <w:szCs w:val="4"/>
        </w:rPr>
      </w:pPr>
    </w:p>
    <w:p w14:paraId="2B9C0037" w14:textId="4FD990E6" w:rsidR="00C14840" w:rsidRPr="00C14840" w:rsidRDefault="00C14840" w:rsidP="00C14840">
      <w:pPr>
        <w:pStyle w:val="af8"/>
        <w:numPr>
          <w:ilvl w:val="1"/>
          <w:numId w:val="20"/>
        </w:numPr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14840">
        <w:rPr>
          <w:rFonts w:ascii="Times New Roman" w:hAnsi="Times New Roman" w:cs="Times New Roman"/>
          <w:b/>
          <w:bCs/>
          <w:sz w:val="20"/>
          <w:szCs w:val="20"/>
        </w:rPr>
        <w:t xml:space="preserve">Насос у комплекті - так </w:t>
      </w:r>
    </w:p>
    <w:p w14:paraId="37E60923" w14:textId="77777777" w:rsidR="00C14840" w:rsidRPr="00C14840" w:rsidRDefault="00C14840" w:rsidP="00C14840">
      <w:pPr>
        <w:pStyle w:val="af8"/>
        <w:numPr>
          <w:ilvl w:val="1"/>
          <w:numId w:val="20"/>
        </w:numPr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14840">
        <w:rPr>
          <w:rFonts w:ascii="Times New Roman" w:eastAsia="Times New Roman" w:hAnsi="Times New Roman" w:cs="Times New Roman"/>
          <w:b/>
          <w:bCs/>
          <w:sz w:val="20"/>
          <w:szCs w:val="20"/>
        </w:rPr>
        <w:t>Вид - підлоговий</w:t>
      </w:r>
    </w:p>
    <w:p w14:paraId="245F0080" w14:textId="77777777" w:rsidR="00C14840" w:rsidRPr="00C14840" w:rsidRDefault="00C14840" w:rsidP="00C14840">
      <w:pPr>
        <w:ind w:left="1080"/>
        <w:rPr>
          <w:rFonts w:ascii="Times New Roman" w:eastAsia="Times New Roman" w:hAnsi="Times New Roman" w:cs="Times New Roman"/>
          <w:b/>
          <w:bCs/>
          <w:sz w:val="4"/>
          <w:szCs w:val="4"/>
        </w:rPr>
      </w:pPr>
    </w:p>
    <w:p w14:paraId="7A713F57" w14:textId="77777777" w:rsidR="00C14840" w:rsidRPr="00C14840" w:rsidRDefault="00C14840" w:rsidP="00C14840">
      <w:pPr>
        <w:rPr>
          <w:rFonts w:ascii="Times New Roman" w:eastAsia="Times New Roman" w:hAnsi="Times New Roman" w:cs="Times New Roman"/>
          <w:sz w:val="4"/>
          <w:szCs w:val="4"/>
        </w:rPr>
      </w:pPr>
    </w:p>
    <w:p w14:paraId="0FD4D96A" w14:textId="77777777" w:rsidR="00C14840" w:rsidRPr="00C14840" w:rsidRDefault="00C14840" w:rsidP="00C14840">
      <w:pPr>
        <w:rPr>
          <w:rFonts w:ascii="Times New Roman" w:eastAsia="Times New Roman" w:hAnsi="Times New Roman" w:cs="Times New Roman"/>
          <w:sz w:val="4"/>
          <w:szCs w:val="4"/>
        </w:rPr>
      </w:pPr>
    </w:p>
    <w:p w14:paraId="2F225366" w14:textId="77777777" w:rsidR="00C14840" w:rsidRPr="00C14840" w:rsidRDefault="00C14840" w:rsidP="00C14840">
      <w:pPr>
        <w:rPr>
          <w:rFonts w:ascii="Times New Roman" w:eastAsia="Times New Roman" w:hAnsi="Times New Roman" w:cs="Times New Roman"/>
          <w:sz w:val="4"/>
          <w:szCs w:val="4"/>
        </w:rPr>
      </w:pPr>
    </w:p>
    <w:p w14:paraId="6346DA8F" w14:textId="77777777" w:rsidR="00C14840" w:rsidRPr="00C14840" w:rsidRDefault="00C14840" w:rsidP="00C14840">
      <w:pPr>
        <w:rPr>
          <w:rFonts w:ascii="Times New Roman" w:eastAsia="Times New Roman" w:hAnsi="Times New Roman" w:cs="Times New Roman"/>
          <w:sz w:val="4"/>
          <w:szCs w:val="4"/>
        </w:rPr>
      </w:pPr>
    </w:p>
    <w:p w14:paraId="754BC596" w14:textId="77777777" w:rsidR="00C14840" w:rsidRPr="00C14840" w:rsidRDefault="00C14840" w:rsidP="00C14840">
      <w:pPr>
        <w:rPr>
          <w:rFonts w:ascii="Times New Roman" w:eastAsia="Times New Roman" w:hAnsi="Times New Roman" w:cs="Times New Roman"/>
          <w:sz w:val="4"/>
          <w:szCs w:val="4"/>
        </w:rPr>
      </w:pPr>
    </w:p>
    <w:p w14:paraId="3CE216C2" w14:textId="77777777" w:rsidR="00C14840" w:rsidRPr="00C14840" w:rsidRDefault="00C14840" w:rsidP="00C14840">
      <w:pPr>
        <w:rPr>
          <w:rFonts w:ascii="Times New Roman" w:eastAsia="Times New Roman" w:hAnsi="Times New Roman" w:cs="Times New Roman"/>
          <w:sz w:val="4"/>
          <w:szCs w:val="4"/>
        </w:rPr>
      </w:pPr>
    </w:p>
    <w:p w14:paraId="556A6818" w14:textId="77777777" w:rsidR="00C14840" w:rsidRPr="00C14840" w:rsidRDefault="00C14840" w:rsidP="00C14840">
      <w:pPr>
        <w:rPr>
          <w:rFonts w:ascii="Times New Roman" w:eastAsia="Times New Roman" w:hAnsi="Times New Roman" w:cs="Times New Roman"/>
          <w:sz w:val="4"/>
          <w:szCs w:val="4"/>
        </w:rPr>
      </w:pPr>
    </w:p>
    <w:p w14:paraId="1B636EB5" w14:textId="77777777" w:rsidR="00C14840" w:rsidRPr="00C14840" w:rsidRDefault="00C14840" w:rsidP="00C14840">
      <w:pPr>
        <w:rPr>
          <w:rFonts w:ascii="Times New Roman" w:eastAsia="Times New Roman" w:hAnsi="Times New Roman" w:cs="Times New Roman"/>
          <w:sz w:val="4"/>
          <w:szCs w:val="4"/>
        </w:rPr>
      </w:pPr>
    </w:p>
    <w:p w14:paraId="5D0FAF23" w14:textId="77777777" w:rsidR="00C14840" w:rsidRPr="00C14840" w:rsidRDefault="00C14840" w:rsidP="00C14840">
      <w:pPr>
        <w:rPr>
          <w:rFonts w:ascii="Times New Roman" w:eastAsia="Times New Roman" w:hAnsi="Times New Roman" w:cs="Times New Roman"/>
          <w:sz w:val="4"/>
          <w:szCs w:val="4"/>
        </w:rPr>
      </w:pPr>
    </w:p>
    <w:p w14:paraId="5BA7C021" w14:textId="77777777" w:rsidR="00C14840" w:rsidRDefault="00C14840" w:rsidP="00C14840">
      <w:pPr>
        <w:rPr>
          <w:rFonts w:ascii="Times New Roman" w:eastAsia="Times New Roman" w:hAnsi="Times New Roman" w:cs="Times New Roman"/>
          <w:sz w:val="4"/>
          <w:szCs w:val="4"/>
        </w:rPr>
      </w:pPr>
    </w:p>
    <w:p w14:paraId="26577D60" w14:textId="51245D40" w:rsidR="00C14840" w:rsidRDefault="00C14840" w:rsidP="00C14840">
      <w:pPr>
        <w:rPr>
          <w:rFonts w:ascii="Times New Roman" w:eastAsia="Times New Roman" w:hAnsi="Times New Roman" w:cs="Times New Roman"/>
          <w:sz w:val="4"/>
          <w:szCs w:val="4"/>
        </w:rPr>
      </w:pPr>
      <w:r w:rsidRPr="00C14840">
        <w:rPr>
          <w:rFonts w:ascii="Times New Roman" w:eastAsia="Times New Roman" w:hAnsi="Times New Roman" w:cs="Times New Roman"/>
          <w:noProof/>
          <w:sz w:val="4"/>
          <w:szCs w:val="4"/>
        </w:rPr>
        <w:drawing>
          <wp:inline distT="0" distB="0" distL="0" distR="0" wp14:anchorId="20364B21" wp14:editId="0D244061">
            <wp:extent cx="3192780" cy="3192780"/>
            <wp:effectExtent l="0" t="0" r="7620" b="7620"/>
            <wp:docPr id="165038861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2780" cy="3192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16A89C" w14:textId="77777777" w:rsidR="000B4A7F" w:rsidRPr="000B4A7F" w:rsidRDefault="000B4A7F" w:rsidP="000B4A7F">
      <w:pPr>
        <w:rPr>
          <w:rFonts w:ascii="Times New Roman" w:eastAsia="Times New Roman" w:hAnsi="Times New Roman" w:cs="Times New Roman"/>
          <w:sz w:val="4"/>
          <w:szCs w:val="4"/>
        </w:rPr>
      </w:pPr>
    </w:p>
    <w:p w14:paraId="6E71EDFC" w14:textId="77777777" w:rsidR="000B4A7F" w:rsidRPr="000B4A7F" w:rsidRDefault="000B4A7F" w:rsidP="000B4A7F">
      <w:pPr>
        <w:rPr>
          <w:rFonts w:ascii="Times New Roman" w:eastAsia="Times New Roman" w:hAnsi="Times New Roman" w:cs="Times New Roman"/>
          <w:sz w:val="4"/>
          <w:szCs w:val="4"/>
        </w:rPr>
      </w:pPr>
    </w:p>
    <w:p w14:paraId="27A5D55D" w14:textId="77777777" w:rsidR="000B4A7F" w:rsidRPr="000B4A7F" w:rsidRDefault="000B4A7F" w:rsidP="000B4A7F">
      <w:pPr>
        <w:rPr>
          <w:rFonts w:ascii="Times New Roman" w:eastAsia="Times New Roman" w:hAnsi="Times New Roman" w:cs="Times New Roman"/>
          <w:sz w:val="4"/>
          <w:szCs w:val="4"/>
        </w:rPr>
      </w:pPr>
    </w:p>
    <w:p w14:paraId="667EC110" w14:textId="77777777" w:rsidR="000B4A7F" w:rsidRPr="000B4A7F" w:rsidRDefault="000B4A7F" w:rsidP="000B4A7F">
      <w:pPr>
        <w:rPr>
          <w:rFonts w:ascii="Times New Roman" w:eastAsia="Times New Roman" w:hAnsi="Times New Roman" w:cs="Times New Roman"/>
          <w:sz w:val="4"/>
          <w:szCs w:val="4"/>
        </w:rPr>
      </w:pPr>
    </w:p>
    <w:p w14:paraId="45C36283" w14:textId="77777777" w:rsidR="000B4A7F" w:rsidRDefault="000B4A7F" w:rsidP="000B4A7F">
      <w:pPr>
        <w:rPr>
          <w:rFonts w:ascii="Times New Roman" w:eastAsia="Times New Roman" w:hAnsi="Times New Roman" w:cs="Times New Roman"/>
          <w:sz w:val="4"/>
          <w:szCs w:val="4"/>
        </w:rPr>
      </w:pPr>
    </w:p>
    <w:sectPr w:rsidR="000B4A7F" w:rsidSect="00F4681D">
      <w:pgSz w:w="11906" w:h="16838"/>
      <w:pgMar w:top="426" w:right="850" w:bottom="56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24A28"/>
    <w:multiLevelType w:val="hybridMultilevel"/>
    <w:tmpl w:val="5EAEA9F8"/>
    <w:lvl w:ilvl="0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487603C"/>
    <w:multiLevelType w:val="hybridMultilevel"/>
    <w:tmpl w:val="6DA01698"/>
    <w:lvl w:ilvl="0" w:tplc="FA16A666">
      <w:start w:val="1"/>
      <w:numFmt w:val="decimal"/>
      <w:lvlText w:val="%1."/>
      <w:lvlJc w:val="left"/>
      <w:pPr>
        <w:ind w:left="1130" w:hanging="42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87117FC"/>
    <w:multiLevelType w:val="hybridMultilevel"/>
    <w:tmpl w:val="89CA98DA"/>
    <w:lvl w:ilvl="0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0D04083F"/>
    <w:multiLevelType w:val="hybridMultilevel"/>
    <w:tmpl w:val="F138ACD2"/>
    <w:lvl w:ilvl="0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1690540A"/>
    <w:multiLevelType w:val="multilevel"/>
    <w:tmpl w:val="786413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1D17B06"/>
    <w:multiLevelType w:val="hybridMultilevel"/>
    <w:tmpl w:val="CF1E42A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EA43E8"/>
    <w:multiLevelType w:val="hybridMultilevel"/>
    <w:tmpl w:val="7B141062"/>
    <w:lvl w:ilvl="0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1" w:tplc="0DE2F212">
      <w:numFmt w:val="bullet"/>
      <w:lvlText w:val="·"/>
      <w:lvlJc w:val="left"/>
      <w:pPr>
        <w:ind w:left="1424" w:hanging="420"/>
      </w:pPr>
      <w:rPr>
        <w:rFonts w:ascii="Calibri" w:eastAsiaTheme="minorHAnsi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32367140"/>
    <w:multiLevelType w:val="hybridMultilevel"/>
    <w:tmpl w:val="E7E0406C"/>
    <w:lvl w:ilvl="0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33A91DEF"/>
    <w:multiLevelType w:val="hybridMultilevel"/>
    <w:tmpl w:val="4080BF0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AF6D30"/>
    <w:multiLevelType w:val="multilevel"/>
    <w:tmpl w:val="2AB4A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  <w:sz w:val="22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AA96C13"/>
    <w:multiLevelType w:val="hybridMultilevel"/>
    <w:tmpl w:val="D78E0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A64206"/>
    <w:multiLevelType w:val="hybridMultilevel"/>
    <w:tmpl w:val="2968EE9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736C49"/>
    <w:multiLevelType w:val="hybridMultilevel"/>
    <w:tmpl w:val="868AEACA"/>
    <w:lvl w:ilvl="0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512956A1"/>
    <w:multiLevelType w:val="multilevel"/>
    <w:tmpl w:val="385C9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6FC52D1"/>
    <w:multiLevelType w:val="hybridMultilevel"/>
    <w:tmpl w:val="C33C4E5C"/>
    <w:lvl w:ilvl="0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59793935"/>
    <w:multiLevelType w:val="hybridMultilevel"/>
    <w:tmpl w:val="D4D448B4"/>
    <w:lvl w:ilvl="0" w:tplc="FA16A666">
      <w:start w:val="1"/>
      <w:numFmt w:val="decimal"/>
      <w:lvlText w:val="%1."/>
      <w:lvlJc w:val="left"/>
      <w:pPr>
        <w:ind w:left="988" w:hanging="420"/>
      </w:pPr>
      <w:rPr>
        <w:rFonts w:hint="default"/>
        <w:b/>
      </w:rPr>
    </w:lvl>
    <w:lvl w:ilvl="1" w:tplc="99CCD164">
      <w:start w:val="3"/>
      <w:numFmt w:val="bullet"/>
      <w:lvlText w:val="·"/>
      <w:lvlJc w:val="left"/>
      <w:pPr>
        <w:ind w:left="1424" w:hanging="420"/>
      </w:pPr>
      <w:rPr>
        <w:rFonts w:ascii="Calibri" w:eastAsiaTheme="minorHAnsi" w:hAnsi="Calibri" w:cs="Calibri" w:hint="default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71175D39"/>
    <w:multiLevelType w:val="hybridMultilevel"/>
    <w:tmpl w:val="1FE29596"/>
    <w:lvl w:ilvl="0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1" w:tplc="0DE2F212">
      <w:numFmt w:val="bullet"/>
      <w:lvlText w:val="·"/>
      <w:lvlJc w:val="left"/>
      <w:pPr>
        <w:ind w:left="1424" w:hanging="420"/>
      </w:pPr>
      <w:rPr>
        <w:rFonts w:ascii="Calibri" w:eastAsiaTheme="minorHAnsi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731A7282"/>
    <w:multiLevelType w:val="hybridMultilevel"/>
    <w:tmpl w:val="58C4D268"/>
    <w:lvl w:ilvl="0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7455344F"/>
    <w:multiLevelType w:val="hybridMultilevel"/>
    <w:tmpl w:val="F30256F0"/>
    <w:lvl w:ilvl="0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7B814BF3"/>
    <w:multiLevelType w:val="hybridMultilevel"/>
    <w:tmpl w:val="A46426C8"/>
    <w:lvl w:ilvl="0" w:tplc="3926F75A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  <w:b w:val="0"/>
        <w:bCs/>
      </w:rPr>
    </w:lvl>
    <w:lvl w:ilvl="1" w:tplc="04190001">
      <w:start w:val="1"/>
      <w:numFmt w:val="bullet"/>
      <w:lvlText w:val=""/>
      <w:lvlJc w:val="left"/>
      <w:pPr>
        <w:ind w:left="1424" w:hanging="420"/>
      </w:pPr>
      <w:rPr>
        <w:rFonts w:ascii="Symbol" w:hAnsi="Symbol" w:hint="default"/>
      </w:rPr>
    </w:lvl>
    <w:lvl w:ilvl="2" w:tplc="9E2EBA9E">
      <w:numFmt w:val="bullet"/>
      <w:lvlText w:val="-"/>
      <w:lvlJc w:val="left"/>
      <w:pPr>
        <w:ind w:left="2264" w:hanging="360"/>
      </w:pPr>
      <w:rPr>
        <w:rFonts w:ascii="Calibri" w:eastAsiaTheme="minorHAnsi" w:hAnsi="Calibri" w:cs="Calibri" w:hint="default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2016422446">
    <w:abstractNumId w:val="4"/>
  </w:num>
  <w:num w:numId="2" w16cid:durableId="343485479">
    <w:abstractNumId w:val="15"/>
  </w:num>
  <w:num w:numId="3" w16cid:durableId="399181069">
    <w:abstractNumId w:val="0"/>
  </w:num>
  <w:num w:numId="4" w16cid:durableId="1904290176">
    <w:abstractNumId w:val="19"/>
  </w:num>
  <w:num w:numId="5" w16cid:durableId="1156997115">
    <w:abstractNumId w:val="17"/>
  </w:num>
  <w:num w:numId="6" w16cid:durableId="1642343801">
    <w:abstractNumId w:val="10"/>
  </w:num>
  <w:num w:numId="7" w16cid:durableId="849836441">
    <w:abstractNumId w:val="16"/>
  </w:num>
  <w:num w:numId="8" w16cid:durableId="652102927">
    <w:abstractNumId w:val="6"/>
  </w:num>
  <w:num w:numId="9" w16cid:durableId="280235376">
    <w:abstractNumId w:val="18"/>
  </w:num>
  <w:num w:numId="10" w16cid:durableId="1124883917">
    <w:abstractNumId w:val="3"/>
  </w:num>
  <w:num w:numId="11" w16cid:durableId="1276137888">
    <w:abstractNumId w:val="7"/>
  </w:num>
  <w:num w:numId="12" w16cid:durableId="1002466486">
    <w:abstractNumId w:val="14"/>
  </w:num>
  <w:num w:numId="13" w16cid:durableId="1288701002">
    <w:abstractNumId w:val="1"/>
  </w:num>
  <w:num w:numId="14" w16cid:durableId="802701500">
    <w:abstractNumId w:val="5"/>
  </w:num>
  <w:num w:numId="15" w16cid:durableId="791560309">
    <w:abstractNumId w:val="11"/>
  </w:num>
  <w:num w:numId="16" w16cid:durableId="711736593">
    <w:abstractNumId w:val="12"/>
  </w:num>
  <w:num w:numId="17" w16cid:durableId="1881043744">
    <w:abstractNumId w:val="2"/>
  </w:num>
  <w:num w:numId="18" w16cid:durableId="1448699593">
    <w:abstractNumId w:val="8"/>
  </w:num>
  <w:num w:numId="19" w16cid:durableId="997734618">
    <w:abstractNumId w:val="13"/>
  </w:num>
  <w:num w:numId="20" w16cid:durableId="52679297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9DA"/>
    <w:rsid w:val="00032F05"/>
    <w:rsid w:val="00077D8B"/>
    <w:rsid w:val="000B4A7F"/>
    <w:rsid w:val="000D3FDF"/>
    <w:rsid w:val="0012599B"/>
    <w:rsid w:val="0019513F"/>
    <w:rsid w:val="0031712F"/>
    <w:rsid w:val="005135AB"/>
    <w:rsid w:val="00525E40"/>
    <w:rsid w:val="005B29DA"/>
    <w:rsid w:val="006D7639"/>
    <w:rsid w:val="006F74AA"/>
    <w:rsid w:val="007F1D0B"/>
    <w:rsid w:val="008E3000"/>
    <w:rsid w:val="0091410A"/>
    <w:rsid w:val="00940B4A"/>
    <w:rsid w:val="009508B4"/>
    <w:rsid w:val="00A47C78"/>
    <w:rsid w:val="00B863B3"/>
    <w:rsid w:val="00C14840"/>
    <w:rsid w:val="00CE3710"/>
    <w:rsid w:val="00DC4A09"/>
    <w:rsid w:val="00E77AE1"/>
    <w:rsid w:val="00F46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FA7DE"/>
  <w15:docId w15:val="{D7C5F2BA-BF6A-4E3C-8DC0-31F4977D5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181D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semiHidden/>
    <w:unhideWhenUsed/>
    <w:rsid w:val="0077185F"/>
    <w:rPr>
      <w:color w:val="0000FF"/>
      <w:u w:val="single"/>
    </w:rPr>
  </w:style>
  <w:style w:type="paragraph" w:customStyle="1" w:styleId="rvps2">
    <w:name w:val="rvps2"/>
    <w:basedOn w:val="a"/>
    <w:rsid w:val="00D50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table" w:styleId="a7">
    <w:name w:val="Table Grid"/>
    <w:basedOn w:val="a1"/>
    <w:uiPriority w:val="39"/>
    <w:rsid w:val="009E6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172D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72DAB"/>
    <w:pPr>
      <w:spacing w:line="240" w:lineRule="auto"/>
    </w:pPr>
    <w:rPr>
      <w:sz w:val="20"/>
      <w:szCs w:val="20"/>
    </w:rPr>
  </w:style>
  <w:style w:type="character" w:customStyle="1" w:styleId="aa">
    <w:name w:val="Текст примітки Знак"/>
    <w:basedOn w:val="a0"/>
    <w:link w:val="a9"/>
    <w:uiPriority w:val="99"/>
    <w:semiHidden/>
    <w:rsid w:val="00172D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72DAB"/>
    <w:rPr>
      <w:b/>
      <w:bCs/>
    </w:rPr>
  </w:style>
  <w:style w:type="character" w:customStyle="1" w:styleId="ac">
    <w:name w:val="Тема примітки Знак"/>
    <w:basedOn w:val="aa"/>
    <w:link w:val="ab"/>
    <w:uiPriority w:val="99"/>
    <w:semiHidden/>
    <w:rsid w:val="00172DAB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72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у виносці Знак"/>
    <w:basedOn w:val="a0"/>
    <w:link w:val="ad"/>
    <w:uiPriority w:val="99"/>
    <w:semiHidden/>
    <w:rsid w:val="00172DAB"/>
    <w:rPr>
      <w:rFonts w:ascii="Segoe UI" w:hAnsi="Segoe UI" w:cs="Segoe UI"/>
      <w:sz w:val="18"/>
      <w:szCs w:val="18"/>
    </w:rPr>
  </w:style>
  <w:style w:type="table" w:customStyle="1" w:styleId="af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8">
    <w:name w:val="List Paragraph"/>
    <w:basedOn w:val="a"/>
    <w:uiPriority w:val="34"/>
    <w:qFormat/>
    <w:rsid w:val="0091410A"/>
    <w:pPr>
      <w:ind w:left="720"/>
      <w:contextualSpacing/>
    </w:pPr>
    <w:rPr>
      <w:rFonts w:asciiTheme="minorHAnsi" w:eastAsiaTheme="minorHAnsi" w:hAnsiTheme="minorHAnsi" w:cstheme="minorBidi"/>
      <w:lang w:val="ru-RU" w:eastAsia="en-US"/>
    </w:rPr>
  </w:style>
  <w:style w:type="paragraph" w:customStyle="1" w:styleId="tbl-cod">
    <w:name w:val="tbl-cod"/>
    <w:basedOn w:val="a"/>
    <w:uiPriority w:val="99"/>
    <w:rsid w:val="00B86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0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QvlwOhC2y4jCAnKuNIlBmr8FXew==">CgMxLjAyCGguZ2pkZ3hzOAByITE1VjVRa1lxdHItbVJMSF9ma1F1MmcxUnVLRmlaanZaRw==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993</Words>
  <Characters>567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Овчаренко О П</cp:lastModifiedBy>
  <cp:revision>15</cp:revision>
  <cp:lastPrinted>2024-03-15T11:09:00Z</cp:lastPrinted>
  <dcterms:created xsi:type="dcterms:W3CDTF">2022-08-17T14:44:00Z</dcterms:created>
  <dcterms:modified xsi:type="dcterms:W3CDTF">2024-03-15T15:22:00Z</dcterms:modified>
</cp:coreProperties>
</file>