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FE" w:rsidRDefault="00F639FE">
      <w:pPr>
        <w:spacing w:before="240" w:after="0" w:line="240" w:lineRule="auto"/>
        <w:jc w:val="right"/>
        <w:rPr>
          <w:rFonts w:ascii="Times New Roman" w:eastAsia="Times New Roman" w:hAnsi="Times New Roman" w:cs="Times New Roman"/>
          <w:b/>
          <w:i/>
          <w:color w:val="4A86E8"/>
          <w:sz w:val="24"/>
          <w:szCs w:val="24"/>
          <w:highlight w:val="white"/>
        </w:rPr>
      </w:pPr>
    </w:p>
    <w:p w:rsidR="002E5AE9" w:rsidRPr="008E2D83" w:rsidRDefault="002E5AE9" w:rsidP="002E5AE9">
      <w:pPr>
        <w:shd w:val="clear" w:color="auto" w:fill="FFFFFF"/>
        <w:spacing w:after="0" w:line="240" w:lineRule="auto"/>
        <w:jc w:val="center"/>
        <w:rPr>
          <w:rFonts w:ascii="Times New Roman" w:hAnsi="Times New Roman" w:cs="Times New Roman"/>
          <w:b/>
          <w:sz w:val="26"/>
          <w:szCs w:val="26"/>
          <w:lang w:eastAsia="en-US"/>
        </w:rPr>
      </w:pPr>
      <w:r w:rsidRPr="008E2D83">
        <w:rPr>
          <w:rFonts w:ascii="Times New Roman" w:hAnsi="Times New Roman" w:cs="Times New Roman"/>
          <w:b/>
          <w:sz w:val="26"/>
          <w:szCs w:val="26"/>
          <w:lang w:eastAsia="en-US"/>
        </w:rPr>
        <w:t>САРАТСЬКИЙ ОПОРНИЙ ЗАКЛАД ЗАГАЛЬНОЇ СЕРЕДНЬОЇ ОСВІТИ I-III СТУПЕНІВ - ГІМНАЗІЯ САРАТСЬКОЇ СЕЛИЩНОЇ РАДИ БІЛГОРОД-ДНІСТРОВСЬКОГО РАЙОНУ ОДЕСЬКОЇ ОБЛАСТІ</w:t>
      </w:r>
    </w:p>
    <w:p w:rsidR="002E5AE9" w:rsidRPr="008E2D83" w:rsidRDefault="002E5AE9" w:rsidP="002E5AE9">
      <w:pPr>
        <w:shd w:val="clear" w:color="auto" w:fill="FFFFFF"/>
        <w:spacing w:after="0" w:line="240" w:lineRule="auto"/>
        <w:jc w:val="center"/>
        <w:rPr>
          <w:rFonts w:ascii="Times New Roman" w:hAnsi="Times New Roman" w:cs="Times New Roman"/>
          <w:b/>
          <w:sz w:val="26"/>
          <w:szCs w:val="26"/>
          <w:lang w:eastAsia="en-US"/>
        </w:r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2E5AE9" w:rsidRPr="008E2D83" w:rsidTr="002E5AE9">
        <w:trPr>
          <w:trHeight w:val="3827"/>
        </w:trPr>
        <w:tc>
          <w:tcPr>
            <w:tcW w:w="5211" w:type="dxa"/>
          </w:tcPr>
          <w:p w:rsidR="002E5AE9" w:rsidRPr="008E2D83" w:rsidRDefault="002E5AE9" w:rsidP="002E5AE9">
            <w:pPr>
              <w:shd w:val="clear" w:color="auto" w:fill="FFFFFF"/>
              <w:jc w:val="right"/>
              <w:rPr>
                <w:rFonts w:ascii="Times New Roman" w:hAnsi="Times New Roman" w:cs="Times New Roman"/>
                <w:sz w:val="26"/>
                <w:szCs w:val="26"/>
                <w:lang w:eastAsia="en-US"/>
              </w:rPr>
            </w:pPr>
            <w:r w:rsidRPr="008E2D83">
              <w:rPr>
                <w:rFonts w:ascii="Times New Roman" w:hAnsi="Times New Roman" w:cs="Times New Roman"/>
                <w:sz w:val="26"/>
                <w:szCs w:val="26"/>
                <w:lang w:eastAsia="en-US"/>
              </w:rPr>
              <w:t>ЗАТВЕРДЖЕНО</w:t>
            </w:r>
          </w:p>
          <w:p w:rsidR="002E5AE9" w:rsidRPr="008E2D83" w:rsidRDefault="002E5AE9" w:rsidP="002E5AE9">
            <w:pPr>
              <w:shd w:val="clear" w:color="auto" w:fill="FFFFFF"/>
              <w:jc w:val="right"/>
              <w:rPr>
                <w:rFonts w:ascii="Times New Roman" w:hAnsi="Times New Roman" w:cs="Times New Roman"/>
                <w:sz w:val="26"/>
                <w:szCs w:val="26"/>
                <w:lang w:eastAsia="en-US"/>
              </w:rPr>
            </w:pPr>
            <w:r w:rsidRPr="008E2D83">
              <w:rPr>
                <w:rFonts w:ascii="Times New Roman" w:hAnsi="Times New Roman" w:cs="Times New Roman"/>
                <w:sz w:val="26"/>
                <w:szCs w:val="26"/>
                <w:lang w:eastAsia="en-US"/>
              </w:rPr>
              <w:t>рішенням уповноваженої особи</w:t>
            </w:r>
          </w:p>
          <w:p w:rsidR="002E5AE9" w:rsidRPr="008E2D83" w:rsidRDefault="002E5AE9" w:rsidP="002E5AE9">
            <w:pPr>
              <w:shd w:val="clear" w:color="auto" w:fill="FFFFFF"/>
              <w:jc w:val="right"/>
              <w:rPr>
                <w:rFonts w:ascii="Times New Roman" w:hAnsi="Times New Roman" w:cs="Times New Roman"/>
                <w:sz w:val="26"/>
                <w:szCs w:val="26"/>
                <w:lang w:eastAsia="en-US"/>
              </w:rPr>
            </w:pPr>
            <w:r w:rsidRPr="008E2D83">
              <w:rPr>
                <w:rFonts w:ascii="Times New Roman" w:hAnsi="Times New Roman" w:cs="Times New Roman"/>
                <w:sz w:val="26"/>
                <w:szCs w:val="26"/>
                <w:lang w:eastAsia="en-US"/>
              </w:rPr>
              <w:t xml:space="preserve">САРАТСЬКОГО ОПОРНОГО ЗАКЛАДУ ЗАГАЛЬНОЇ СЕРЕДНЬОЇ ОСВІТИ I-III СТУПЕНІВ - ГІМНАЗІЯ САРАТСЬКОЇ СЕЛИЩНОЇ РАДИ БІЛГОРОД-ДНІСТРОВСЬКОГО РАЙОНУ ОДЕСЬКОЇ ОБЛАСТІ, </w:t>
            </w:r>
          </w:p>
          <w:p w:rsidR="002E5AE9" w:rsidRPr="008E2D83" w:rsidRDefault="002E5AE9" w:rsidP="002E5AE9">
            <w:pPr>
              <w:shd w:val="clear" w:color="auto" w:fill="FFFFFF"/>
              <w:jc w:val="right"/>
              <w:rPr>
                <w:rFonts w:ascii="Times New Roman" w:hAnsi="Times New Roman" w:cs="Times New Roman"/>
                <w:sz w:val="26"/>
                <w:szCs w:val="26"/>
                <w:lang w:eastAsia="en-US"/>
              </w:rPr>
            </w:pPr>
            <w:r w:rsidRPr="008E2D83">
              <w:rPr>
                <w:rFonts w:ascii="Times New Roman" w:hAnsi="Times New Roman" w:cs="Times New Roman"/>
                <w:sz w:val="26"/>
                <w:szCs w:val="26"/>
                <w:lang w:eastAsia="en-US"/>
              </w:rPr>
              <w:t xml:space="preserve">протокол № </w:t>
            </w:r>
            <w:r w:rsidR="005800AC">
              <w:rPr>
                <w:rFonts w:ascii="Times New Roman" w:hAnsi="Times New Roman" w:cs="Times New Roman"/>
                <w:sz w:val="26"/>
                <w:szCs w:val="26"/>
                <w:lang w:eastAsia="en-US"/>
              </w:rPr>
              <w:t>2</w:t>
            </w:r>
            <w:r w:rsidRPr="008E2D83">
              <w:rPr>
                <w:rFonts w:ascii="Times New Roman" w:hAnsi="Times New Roman" w:cs="Times New Roman"/>
                <w:sz w:val="26"/>
                <w:szCs w:val="26"/>
                <w:lang w:eastAsia="en-US"/>
              </w:rPr>
              <w:t xml:space="preserve"> від </w:t>
            </w:r>
            <w:r w:rsidR="005800AC">
              <w:rPr>
                <w:rFonts w:ascii="Times New Roman" w:hAnsi="Times New Roman" w:cs="Times New Roman"/>
                <w:sz w:val="26"/>
                <w:szCs w:val="26"/>
                <w:lang w:eastAsia="en-US"/>
              </w:rPr>
              <w:t>16 січня 2023 року</w:t>
            </w:r>
            <w:r w:rsidRPr="008E2D83">
              <w:rPr>
                <w:rFonts w:ascii="Times New Roman" w:hAnsi="Times New Roman" w:cs="Times New Roman"/>
                <w:sz w:val="26"/>
                <w:szCs w:val="26"/>
                <w:lang w:eastAsia="en-US"/>
              </w:rPr>
              <w:t>.</w:t>
            </w:r>
          </w:p>
          <w:p w:rsidR="002E5AE9" w:rsidRPr="008E2D83" w:rsidRDefault="002E5AE9" w:rsidP="002E5AE9">
            <w:pPr>
              <w:shd w:val="clear" w:color="auto" w:fill="FFFFFF"/>
              <w:jc w:val="right"/>
              <w:rPr>
                <w:rFonts w:ascii="Times New Roman" w:hAnsi="Times New Roman" w:cs="Times New Roman"/>
                <w:sz w:val="26"/>
                <w:szCs w:val="26"/>
                <w:lang w:eastAsia="en-US"/>
              </w:rPr>
            </w:pPr>
            <w:r w:rsidRPr="008E2D83">
              <w:rPr>
                <w:rFonts w:ascii="Times New Roman" w:hAnsi="Times New Roman" w:cs="Times New Roman"/>
                <w:sz w:val="26"/>
                <w:szCs w:val="26"/>
                <w:lang w:eastAsia="en-US"/>
              </w:rPr>
              <w:t>Уповноважена особа</w:t>
            </w:r>
          </w:p>
          <w:p w:rsidR="002E5AE9" w:rsidRPr="008E2D83" w:rsidRDefault="002E5AE9" w:rsidP="002E5AE9">
            <w:pPr>
              <w:jc w:val="center"/>
              <w:rPr>
                <w:rFonts w:ascii="Times New Roman" w:eastAsia="Times New Roman" w:hAnsi="Times New Roman" w:cs="Times New Roman"/>
                <w:sz w:val="24"/>
                <w:szCs w:val="24"/>
              </w:rPr>
            </w:pPr>
            <w:r w:rsidRPr="008E2D83">
              <w:rPr>
                <w:rFonts w:ascii="Times New Roman" w:hAnsi="Times New Roman" w:cs="Times New Roman"/>
                <w:sz w:val="26"/>
                <w:szCs w:val="26"/>
                <w:lang w:eastAsia="en-US"/>
              </w:rPr>
              <w:t xml:space="preserve">                                                                                                 ___________Тетяна ШЕРЕМЕТЕНКО</w:t>
            </w:r>
          </w:p>
          <w:p w:rsidR="002E5AE9" w:rsidRPr="008E2D83" w:rsidRDefault="002E5AE9" w:rsidP="002E5AE9">
            <w:pPr>
              <w:jc w:val="center"/>
              <w:rPr>
                <w:rFonts w:ascii="Times New Roman" w:hAnsi="Times New Roman" w:cs="Times New Roman"/>
                <w:b/>
                <w:sz w:val="26"/>
                <w:szCs w:val="26"/>
                <w:lang w:eastAsia="en-US"/>
              </w:rPr>
            </w:pPr>
          </w:p>
        </w:tc>
      </w:tr>
    </w:tbl>
    <w:p w:rsidR="002E5AE9" w:rsidRPr="008E2D83" w:rsidRDefault="002E5AE9" w:rsidP="002E5AE9">
      <w:pPr>
        <w:shd w:val="clear" w:color="auto" w:fill="FFFFFF"/>
        <w:spacing w:after="0" w:line="240" w:lineRule="auto"/>
        <w:jc w:val="center"/>
        <w:rPr>
          <w:rFonts w:ascii="Times New Roman" w:hAnsi="Times New Roman" w:cs="Times New Roman"/>
          <w:b/>
          <w:sz w:val="26"/>
          <w:szCs w:val="26"/>
          <w:lang w:eastAsia="en-US"/>
        </w:rPr>
      </w:pPr>
    </w:p>
    <w:p w:rsidR="004660DA" w:rsidRPr="008E2D83" w:rsidRDefault="004660DA" w:rsidP="004660DA">
      <w:pPr>
        <w:spacing w:after="0" w:line="240" w:lineRule="auto"/>
        <w:rPr>
          <w:rFonts w:ascii="Times New Roman" w:eastAsia="Times New Roman" w:hAnsi="Times New Roman" w:cs="Times New Roman"/>
          <w:b/>
          <w:bCs/>
          <w:color w:val="000000"/>
          <w:sz w:val="24"/>
          <w:szCs w:val="24"/>
        </w:rPr>
      </w:pPr>
      <w:bookmarkStart w:id="0" w:name="_GoBack"/>
      <w:bookmarkEnd w:id="0"/>
    </w:p>
    <w:p w:rsidR="004660DA" w:rsidRPr="008E2D83" w:rsidRDefault="004660DA" w:rsidP="004660DA">
      <w:pPr>
        <w:spacing w:after="0" w:line="240" w:lineRule="auto"/>
        <w:jc w:val="center"/>
        <w:rPr>
          <w:rFonts w:ascii="Times New Roman" w:eastAsia="Times New Roman" w:hAnsi="Times New Roman" w:cs="Times New Roman"/>
          <w:sz w:val="40"/>
          <w:szCs w:val="40"/>
        </w:rPr>
      </w:pPr>
      <w:r w:rsidRPr="008E2D83">
        <w:rPr>
          <w:rFonts w:ascii="Times New Roman" w:eastAsia="Times New Roman" w:hAnsi="Times New Roman" w:cs="Times New Roman"/>
          <w:b/>
          <w:bCs/>
          <w:color w:val="000000"/>
          <w:sz w:val="40"/>
          <w:szCs w:val="40"/>
        </w:rPr>
        <w:t>ТЕНДЕРНА ДОКУМЕНТАЦІЯ</w:t>
      </w:r>
    </w:p>
    <w:p w:rsidR="004660DA" w:rsidRPr="008E2D83" w:rsidRDefault="004660DA" w:rsidP="004660DA">
      <w:pPr>
        <w:spacing w:after="0" w:line="240" w:lineRule="auto"/>
        <w:jc w:val="center"/>
        <w:rPr>
          <w:rFonts w:ascii="Times New Roman" w:eastAsia="Times New Roman" w:hAnsi="Times New Roman" w:cs="Times New Roman"/>
          <w:sz w:val="28"/>
          <w:szCs w:val="24"/>
        </w:rPr>
      </w:pPr>
      <w:r w:rsidRPr="008E2D83">
        <w:rPr>
          <w:rFonts w:ascii="Times New Roman" w:eastAsia="Times New Roman" w:hAnsi="Times New Roman" w:cs="Times New Roman"/>
          <w:b/>
          <w:bCs/>
          <w:color w:val="000000"/>
          <w:sz w:val="28"/>
          <w:szCs w:val="24"/>
        </w:rPr>
        <w:t> </w:t>
      </w:r>
      <w:r w:rsidRPr="008E2D83">
        <w:rPr>
          <w:rFonts w:ascii="Times New Roman" w:eastAsia="Times New Roman" w:hAnsi="Times New Roman" w:cs="Times New Roman"/>
          <w:color w:val="000000"/>
          <w:sz w:val="28"/>
          <w:szCs w:val="24"/>
        </w:rPr>
        <w:t>по процедурі</w:t>
      </w:r>
      <w:r w:rsidRPr="008E2D83">
        <w:rPr>
          <w:rFonts w:ascii="Times New Roman" w:eastAsia="Times New Roman" w:hAnsi="Times New Roman" w:cs="Times New Roman"/>
          <w:b/>
          <w:bCs/>
          <w:color w:val="000000"/>
          <w:sz w:val="28"/>
          <w:szCs w:val="24"/>
        </w:rPr>
        <w:t xml:space="preserve"> ВІДКРИТІ ТОРГИ (З ОСОБЛИВОСТЯМИ)</w:t>
      </w:r>
    </w:p>
    <w:p w:rsidR="004660DA" w:rsidRPr="008E2D83" w:rsidRDefault="004660DA" w:rsidP="004660DA">
      <w:pPr>
        <w:spacing w:after="0" w:line="240" w:lineRule="auto"/>
        <w:jc w:val="center"/>
        <w:rPr>
          <w:rFonts w:ascii="Times New Roman" w:eastAsia="Times New Roman" w:hAnsi="Times New Roman" w:cs="Times New Roman"/>
          <w:color w:val="000000"/>
          <w:sz w:val="28"/>
          <w:szCs w:val="24"/>
        </w:rPr>
      </w:pPr>
      <w:r w:rsidRPr="008E2D83">
        <w:rPr>
          <w:rFonts w:ascii="Times New Roman" w:eastAsia="Times New Roman" w:hAnsi="Times New Roman" w:cs="Times New Roman"/>
          <w:color w:val="000000"/>
          <w:sz w:val="28"/>
          <w:szCs w:val="24"/>
        </w:rPr>
        <w:t>Предмет закупівлі:</w:t>
      </w:r>
    </w:p>
    <w:p w:rsidR="004660DA" w:rsidRPr="008E2D83" w:rsidRDefault="004660DA" w:rsidP="004660DA">
      <w:pPr>
        <w:spacing w:after="0" w:line="240" w:lineRule="auto"/>
        <w:jc w:val="center"/>
        <w:rPr>
          <w:rFonts w:ascii="Times New Roman" w:eastAsia="Times New Roman" w:hAnsi="Times New Roman" w:cs="Times New Roman"/>
          <w:color w:val="000000"/>
          <w:sz w:val="28"/>
          <w:szCs w:val="24"/>
        </w:rPr>
      </w:pPr>
    </w:p>
    <w:p w:rsidR="004660DA" w:rsidRPr="008E2D83" w:rsidRDefault="004660DA" w:rsidP="004660DA">
      <w:pPr>
        <w:suppressAutoHyphens/>
        <w:spacing w:after="0" w:line="240" w:lineRule="auto"/>
        <w:jc w:val="center"/>
        <w:rPr>
          <w:rFonts w:ascii="Times New Roman" w:hAnsi="Times New Roman" w:cs="Times New Roman"/>
          <w:sz w:val="28"/>
          <w:szCs w:val="32"/>
          <w:shd w:val="clear" w:color="auto" w:fill="FFFFFF"/>
          <w:lang w:eastAsia="ar-SA"/>
        </w:rPr>
      </w:pPr>
      <w:r w:rsidRPr="008E2D83">
        <w:rPr>
          <w:rFonts w:ascii="Times New Roman" w:hAnsi="Times New Roman" w:cs="Times New Roman"/>
          <w:b/>
          <w:sz w:val="28"/>
          <w:szCs w:val="32"/>
          <w:lang w:eastAsia="ar-SA"/>
        </w:rPr>
        <w:t>ДК 021-2015</w:t>
      </w:r>
      <w:r w:rsidRPr="008E2D83">
        <w:rPr>
          <w:rFonts w:ascii="Times New Roman" w:hAnsi="Times New Roman" w:cs="Times New Roman"/>
          <w:sz w:val="28"/>
          <w:szCs w:val="32"/>
          <w:lang w:eastAsia="ar-SA"/>
        </w:rPr>
        <w:t xml:space="preserve">: </w:t>
      </w:r>
      <w:r w:rsidRPr="008E2D83">
        <w:rPr>
          <w:rFonts w:ascii="Times New Roman" w:hAnsi="Times New Roman" w:cs="Times New Roman"/>
          <w:b/>
          <w:sz w:val="28"/>
          <w:szCs w:val="32"/>
          <w:lang w:eastAsia="ar-SA"/>
        </w:rPr>
        <w:t>03220000 - 9 Овочі, фрукти та горіхи</w:t>
      </w:r>
    </w:p>
    <w:p w:rsidR="004660DA" w:rsidRPr="008E2D83" w:rsidRDefault="004660DA" w:rsidP="004660DA">
      <w:pPr>
        <w:widowControl w:val="0"/>
        <w:tabs>
          <w:tab w:val="left" w:pos="1440"/>
        </w:tabs>
        <w:spacing w:after="0" w:line="256" w:lineRule="auto"/>
        <w:rPr>
          <w:rFonts w:ascii="Times New Roman" w:hAnsi="Times New Roman" w:cs="Times New Roman"/>
          <w:sz w:val="28"/>
          <w:szCs w:val="28"/>
          <w:lang w:eastAsia="en-US"/>
        </w:rPr>
      </w:pPr>
      <w:r w:rsidRPr="008E2D83">
        <w:rPr>
          <w:rFonts w:ascii="Times New Roman" w:hAnsi="Times New Roman" w:cs="Times New Roman"/>
          <w:sz w:val="28"/>
          <w:szCs w:val="28"/>
          <w:lang w:eastAsia="en-US"/>
        </w:rPr>
        <w:t xml:space="preserve">                                   </w:t>
      </w:r>
    </w:p>
    <w:p w:rsidR="004660DA" w:rsidRPr="008E2D83" w:rsidRDefault="004660DA" w:rsidP="004660DA">
      <w:pPr>
        <w:spacing w:after="0" w:line="240" w:lineRule="auto"/>
        <w:jc w:val="center"/>
        <w:rPr>
          <w:rFonts w:ascii="Times New Roman" w:eastAsia="Times New Roman" w:hAnsi="Times New Roman" w:cs="Times New Roman"/>
          <w:color w:val="000000"/>
          <w:sz w:val="24"/>
          <w:szCs w:val="24"/>
        </w:rPr>
      </w:pPr>
      <w:r w:rsidRPr="008E2D83">
        <w:rPr>
          <w:rFonts w:ascii="Times New Roman" w:hAnsi="Times New Roman" w:cs="Times New Roman"/>
          <w:sz w:val="28"/>
          <w:szCs w:val="28"/>
          <w:lang w:eastAsia="en-US"/>
        </w:rPr>
        <w:t xml:space="preserve">            </w:t>
      </w:r>
      <w:r w:rsidR="008E2D83" w:rsidRPr="008E2D83">
        <w:rPr>
          <w:rFonts w:ascii="Times New Roman" w:hAnsi="Times New Roman" w:cs="Times New Roman"/>
          <w:b/>
          <w:sz w:val="24"/>
          <w:szCs w:val="24"/>
          <w:lang w:eastAsia="en-US"/>
        </w:rPr>
        <w:t>Фрукти та овочі</w:t>
      </w:r>
      <w:r w:rsidR="001A1DCD" w:rsidRPr="008E2D83">
        <w:rPr>
          <w:rFonts w:ascii="Times New Roman" w:hAnsi="Times New Roman" w:cs="Times New Roman"/>
          <w:sz w:val="28"/>
          <w:szCs w:val="28"/>
          <w:lang w:eastAsia="en-US"/>
        </w:rPr>
        <w:t>.</w:t>
      </w:r>
      <w:r w:rsidRPr="008E2D83">
        <w:rPr>
          <w:rFonts w:ascii="Times New Roman" w:hAnsi="Times New Roman" w:cs="Times New Roman"/>
          <w:sz w:val="28"/>
          <w:szCs w:val="28"/>
          <w:lang w:eastAsia="en-US"/>
        </w:rPr>
        <w:t xml:space="preserve"> </w:t>
      </w:r>
    </w:p>
    <w:p w:rsidR="004660DA" w:rsidRPr="008E2D83" w:rsidRDefault="004660DA" w:rsidP="004660DA">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  </w:t>
      </w:r>
    </w:p>
    <w:p w:rsidR="004660DA" w:rsidRPr="008E2D83" w:rsidRDefault="004660DA" w:rsidP="004660DA">
      <w:pPr>
        <w:spacing w:after="0" w:line="240" w:lineRule="auto"/>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w:t>
      </w:r>
    </w:p>
    <w:p w:rsidR="004660DA" w:rsidRPr="008E2D83" w:rsidRDefault="004660DA" w:rsidP="004660DA">
      <w:pPr>
        <w:spacing w:after="0" w:line="240" w:lineRule="auto"/>
        <w:rPr>
          <w:rFonts w:ascii="Times New Roman" w:eastAsia="Times New Roman" w:hAnsi="Times New Roman" w:cs="Times New Roman"/>
          <w:color w:val="000000"/>
          <w:sz w:val="24"/>
          <w:szCs w:val="24"/>
        </w:rPr>
      </w:pPr>
    </w:p>
    <w:p w:rsidR="004660DA" w:rsidRPr="008E2D83" w:rsidRDefault="004660DA" w:rsidP="004660DA">
      <w:pPr>
        <w:spacing w:after="0" w:line="240" w:lineRule="auto"/>
        <w:rPr>
          <w:rFonts w:ascii="Times New Roman" w:eastAsia="Times New Roman" w:hAnsi="Times New Roman" w:cs="Times New Roman"/>
          <w:color w:val="000000"/>
          <w:sz w:val="24"/>
          <w:szCs w:val="24"/>
        </w:rPr>
      </w:pPr>
    </w:p>
    <w:p w:rsidR="004660DA" w:rsidRPr="008E2D83" w:rsidRDefault="004660DA" w:rsidP="004660DA">
      <w:pPr>
        <w:spacing w:after="0" w:line="240" w:lineRule="auto"/>
        <w:rPr>
          <w:rFonts w:ascii="Times New Roman" w:eastAsia="Times New Roman" w:hAnsi="Times New Roman" w:cs="Times New Roman"/>
          <w:sz w:val="24"/>
          <w:szCs w:val="24"/>
        </w:rPr>
      </w:pPr>
    </w:p>
    <w:p w:rsidR="004660DA" w:rsidRPr="008E2D83" w:rsidRDefault="004660DA" w:rsidP="004660DA">
      <w:pPr>
        <w:spacing w:after="0" w:line="240" w:lineRule="auto"/>
        <w:jc w:val="center"/>
        <w:rPr>
          <w:rFonts w:ascii="Times New Roman" w:eastAsia="Times New Roman" w:hAnsi="Times New Roman" w:cs="Times New Roman"/>
          <w:color w:val="000000"/>
          <w:sz w:val="24"/>
          <w:szCs w:val="24"/>
        </w:rPr>
      </w:pPr>
    </w:p>
    <w:p w:rsidR="004660DA" w:rsidRPr="008E2D83" w:rsidRDefault="004660DA" w:rsidP="004660DA">
      <w:pPr>
        <w:spacing w:after="0" w:line="240" w:lineRule="auto"/>
        <w:jc w:val="center"/>
        <w:rPr>
          <w:rFonts w:ascii="Times New Roman" w:eastAsia="Times New Roman" w:hAnsi="Times New Roman" w:cs="Times New Roman"/>
          <w:color w:val="000000"/>
          <w:sz w:val="24"/>
          <w:szCs w:val="24"/>
        </w:rPr>
      </w:pPr>
    </w:p>
    <w:p w:rsidR="004660DA" w:rsidRPr="008E2D83" w:rsidRDefault="004660DA" w:rsidP="004660DA">
      <w:pPr>
        <w:spacing w:after="0" w:line="240" w:lineRule="auto"/>
        <w:jc w:val="center"/>
        <w:rPr>
          <w:rFonts w:ascii="Times New Roman" w:eastAsia="Times New Roman" w:hAnsi="Times New Roman" w:cs="Times New Roman"/>
          <w:color w:val="000000"/>
          <w:sz w:val="24"/>
          <w:szCs w:val="24"/>
        </w:rPr>
      </w:pPr>
    </w:p>
    <w:p w:rsidR="004660DA" w:rsidRPr="008E2D83" w:rsidRDefault="004660DA" w:rsidP="004660DA">
      <w:pPr>
        <w:spacing w:after="0" w:line="360" w:lineRule="auto"/>
        <w:jc w:val="center"/>
        <w:rPr>
          <w:rFonts w:ascii="Times New Roman" w:eastAsia="Times New Roman" w:hAnsi="Times New Roman" w:cs="Times New Roman"/>
          <w:color w:val="000000"/>
          <w:sz w:val="24"/>
          <w:szCs w:val="24"/>
        </w:rPr>
      </w:pPr>
    </w:p>
    <w:p w:rsidR="004660DA" w:rsidRPr="008E2D83" w:rsidRDefault="004660DA" w:rsidP="004660DA">
      <w:pPr>
        <w:spacing w:after="0" w:line="360" w:lineRule="auto"/>
        <w:jc w:val="center"/>
        <w:rPr>
          <w:rFonts w:ascii="Times New Roman" w:eastAsia="Times New Roman" w:hAnsi="Times New Roman" w:cs="Times New Roman"/>
          <w:color w:val="000000"/>
          <w:sz w:val="24"/>
          <w:szCs w:val="24"/>
        </w:rPr>
      </w:pPr>
    </w:p>
    <w:p w:rsidR="004660DA" w:rsidRPr="008E2D83" w:rsidRDefault="004660DA" w:rsidP="004660DA">
      <w:pPr>
        <w:spacing w:after="0" w:line="360" w:lineRule="auto"/>
        <w:jc w:val="center"/>
        <w:rPr>
          <w:rFonts w:ascii="Times New Roman" w:eastAsia="Times New Roman" w:hAnsi="Times New Roman" w:cs="Times New Roman"/>
          <w:color w:val="000000"/>
          <w:sz w:val="24"/>
          <w:szCs w:val="24"/>
        </w:rPr>
      </w:pPr>
    </w:p>
    <w:p w:rsidR="004660DA" w:rsidRPr="008E2D83" w:rsidRDefault="004660DA" w:rsidP="004660DA">
      <w:pPr>
        <w:spacing w:after="0" w:line="360" w:lineRule="auto"/>
        <w:jc w:val="center"/>
        <w:rPr>
          <w:rFonts w:ascii="Times New Roman" w:eastAsia="Times New Roman" w:hAnsi="Times New Roman" w:cs="Times New Roman"/>
          <w:color w:val="000000"/>
          <w:sz w:val="24"/>
          <w:szCs w:val="24"/>
        </w:rPr>
      </w:pPr>
    </w:p>
    <w:p w:rsidR="004660DA" w:rsidRPr="008E2D83" w:rsidRDefault="004660DA" w:rsidP="004660DA">
      <w:pPr>
        <w:spacing w:after="0" w:line="360" w:lineRule="auto"/>
        <w:jc w:val="center"/>
        <w:rPr>
          <w:rFonts w:ascii="Times New Roman" w:eastAsia="Times New Roman" w:hAnsi="Times New Roman" w:cs="Times New Roman"/>
          <w:color w:val="000000"/>
          <w:sz w:val="24"/>
          <w:szCs w:val="24"/>
        </w:rPr>
      </w:pPr>
    </w:p>
    <w:p w:rsidR="004660DA" w:rsidRPr="008E2D83" w:rsidRDefault="004660DA" w:rsidP="004660DA">
      <w:pPr>
        <w:spacing w:after="0" w:line="360" w:lineRule="auto"/>
        <w:jc w:val="center"/>
        <w:rPr>
          <w:rFonts w:ascii="Times New Roman" w:eastAsia="Times New Roman" w:hAnsi="Times New Roman" w:cs="Times New Roman"/>
          <w:color w:val="000000"/>
          <w:sz w:val="24"/>
          <w:szCs w:val="24"/>
        </w:rPr>
      </w:pPr>
    </w:p>
    <w:p w:rsidR="004660DA" w:rsidRPr="008E2D83" w:rsidRDefault="004660DA" w:rsidP="004660DA">
      <w:pPr>
        <w:spacing w:after="0" w:line="360" w:lineRule="auto"/>
        <w:jc w:val="center"/>
        <w:rPr>
          <w:rFonts w:ascii="Times New Roman" w:eastAsia="Times New Roman" w:hAnsi="Times New Roman" w:cs="Times New Roman"/>
          <w:color w:val="000000"/>
          <w:sz w:val="24"/>
          <w:szCs w:val="24"/>
        </w:rPr>
      </w:pPr>
    </w:p>
    <w:p w:rsidR="004660DA" w:rsidRPr="008E2D83" w:rsidRDefault="004660DA" w:rsidP="004660DA">
      <w:pPr>
        <w:spacing w:after="0" w:line="360" w:lineRule="auto"/>
        <w:rPr>
          <w:rFonts w:ascii="Times New Roman" w:eastAsia="Times New Roman" w:hAnsi="Times New Roman" w:cs="Times New Roman"/>
          <w:b/>
          <w:color w:val="000000"/>
          <w:sz w:val="24"/>
          <w:szCs w:val="24"/>
        </w:rPr>
      </w:pPr>
      <w:r w:rsidRPr="008E2D83">
        <w:rPr>
          <w:rFonts w:ascii="Times New Roman" w:eastAsia="Times New Roman" w:hAnsi="Times New Roman" w:cs="Times New Roman"/>
          <w:color w:val="000000"/>
          <w:sz w:val="24"/>
          <w:szCs w:val="24"/>
        </w:rPr>
        <w:t xml:space="preserve">                                                                    </w:t>
      </w:r>
      <w:r w:rsidR="001A1DCD" w:rsidRPr="008E2D83">
        <w:rPr>
          <w:rFonts w:ascii="Times New Roman" w:eastAsia="Times New Roman" w:hAnsi="Times New Roman" w:cs="Times New Roman"/>
          <w:b/>
          <w:color w:val="000000"/>
          <w:sz w:val="24"/>
          <w:szCs w:val="24"/>
        </w:rPr>
        <w:t xml:space="preserve">смт. Сарата </w:t>
      </w:r>
    </w:p>
    <w:p w:rsidR="00F639FE" w:rsidRPr="008E2D83" w:rsidRDefault="004660DA" w:rsidP="00681BE0">
      <w:pPr>
        <w:spacing w:after="0" w:line="360" w:lineRule="auto"/>
        <w:jc w:val="center"/>
        <w:rPr>
          <w:rFonts w:ascii="Times New Roman" w:eastAsia="Times New Roman" w:hAnsi="Times New Roman" w:cs="Times New Roman"/>
          <w:b/>
          <w:color w:val="000000"/>
          <w:sz w:val="24"/>
          <w:szCs w:val="24"/>
        </w:rPr>
      </w:pPr>
      <w:r w:rsidRPr="008E2D83">
        <w:rPr>
          <w:rFonts w:ascii="Times New Roman" w:eastAsia="Times New Roman" w:hAnsi="Times New Roman" w:cs="Times New Roman"/>
          <w:b/>
          <w:color w:val="000000"/>
          <w:sz w:val="24"/>
          <w:szCs w:val="24"/>
        </w:rPr>
        <w:t>2023 рік</w:t>
      </w:r>
    </w:p>
    <w:p w:rsidR="008E2D83" w:rsidRPr="008E2D83" w:rsidRDefault="008E2D83" w:rsidP="00681BE0">
      <w:pPr>
        <w:spacing w:after="0" w:line="360" w:lineRule="auto"/>
        <w:jc w:val="center"/>
        <w:rPr>
          <w:rFonts w:ascii="Times New Roman" w:eastAsia="Times New Roman" w:hAnsi="Times New Roman" w:cs="Times New Roman"/>
          <w:b/>
          <w:color w:val="000000"/>
          <w:sz w:val="24"/>
          <w:szCs w:val="24"/>
        </w:rPr>
      </w:pPr>
    </w:p>
    <w:p w:rsidR="00F639FE" w:rsidRPr="008E2D83" w:rsidRDefault="00F639FE">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639FE" w:rsidRPr="008E2D83">
        <w:trPr>
          <w:trHeight w:val="416"/>
          <w:jc w:val="center"/>
        </w:trPr>
        <w:tc>
          <w:tcPr>
            <w:tcW w:w="705" w:type="dxa"/>
            <w:vAlign w:val="center"/>
          </w:tcPr>
          <w:p w:rsidR="00F639FE" w:rsidRPr="008E2D83" w:rsidRDefault="00581FDF">
            <w:pPr>
              <w:jc w:val="center"/>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lastRenderedPageBreak/>
              <w:t>№</w:t>
            </w:r>
          </w:p>
        </w:tc>
        <w:tc>
          <w:tcPr>
            <w:tcW w:w="9255" w:type="dxa"/>
            <w:gridSpan w:val="2"/>
            <w:vAlign w:val="center"/>
          </w:tcPr>
          <w:p w:rsidR="00F639FE" w:rsidRPr="008E2D83" w:rsidRDefault="00581FDF">
            <w:pPr>
              <w:jc w:val="center"/>
              <w:rPr>
                <w:rFonts w:ascii="Times New Roman" w:eastAsia="Times New Roman" w:hAnsi="Times New Roman" w:cs="Times New Roman"/>
                <w:b/>
                <w:sz w:val="24"/>
                <w:szCs w:val="24"/>
              </w:rPr>
            </w:pPr>
            <w:r w:rsidRPr="008E2D83">
              <w:rPr>
                <w:rFonts w:ascii="Times New Roman" w:eastAsia="Times New Roman" w:hAnsi="Times New Roman" w:cs="Times New Roman"/>
                <w:b/>
                <w:sz w:val="24"/>
                <w:szCs w:val="24"/>
              </w:rPr>
              <w:t>Розділ 1. Загальні положення</w:t>
            </w:r>
          </w:p>
        </w:tc>
      </w:tr>
      <w:tr w:rsidR="00F639FE" w:rsidRPr="008E2D83">
        <w:trPr>
          <w:trHeight w:val="411"/>
          <w:jc w:val="center"/>
        </w:trPr>
        <w:tc>
          <w:tcPr>
            <w:tcW w:w="705" w:type="dxa"/>
            <w:vAlign w:val="center"/>
          </w:tcPr>
          <w:p w:rsidR="00F639FE" w:rsidRPr="008E2D83" w:rsidRDefault="00581FDF">
            <w:pPr>
              <w:jc w:val="center"/>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1</w:t>
            </w:r>
          </w:p>
        </w:tc>
        <w:tc>
          <w:tcPr>
            <w:tcW w:w="2835" w:type="dxa"/>
            <w:vAlign w:val="center"/>
          </w:tcPr>
          <w:p w:rsidR="00F639FE" w:rsidRPr="008E2D83" w:rsidRDefault="00581FDF">
            <w:pPr>
              <w:jc w:val="center"/>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2</w:t>
            </w:r>
          </w:p>
        </w:tc>
        <w:tc>
          <w:tcPr>
            <w:tcW w:w="6420" w:type="dxa"/>
            <w:vAlign w:val="center"/>
          </w:tcPr>
          <w:p w:rsidR="00F639FE" w:rsidRPr="008E2D83" w:rsidRDefault="00581FDF">
            <w:pPr>
              <w:jc w:val="center"/>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3</w:t>
            </w:r>
          </w:p>
        </w:tc>
      </w:tr>
      <w:tr w:rsidR="00F639FE" w:rsidRPr="008E2D83">
        <w:trPr>
          <w:trHeight w:val="1119"/>
          <w:jc w:val="center"/>
        </w:trPr>
        <w:tc>
          <w:tcPr>
            <w:tcW w:w="705" w:type="dxa"/>
          </w:tcPr>
          <w:p w:rsidR="00F639FE" w:rsidRPr="008E2D83" w:rsidRDefault="00581FDF">
            <w:pPr>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1</w:t>
            </w:r>
          </w:p>
        </w:tc>
        <w:tc>
          <w:tcPr>
            <w:tcW w:w="2835" w:type="dxa"/>
          </w:tcPr>
          <w:p w:rsidR="00F639FE" w:rsidRPr="008E2D83" w:rsidRDefault="00581FDF">
            <w:pPr>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639FE" w:rsidRPr="008E2D83" w:rsidRDefault="00581FDF">
            <w:pPr>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Тендерну д</w:t>
            </w:r>
            <w:r w:rsidRPr="008E2D8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color w:val="000000"/>
                <w:sz w:val="24"/>
                <w:szCs w:val="24"/>
              </w:rPr>
              <w:t xml:space="preserve"> Закон)</w:t>
            </w:r>
            <w:r w:rsidRPr="008E2D8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639FE" w:rsidRPr="008E2D83" w:rsidRDefault="00581FDF">
            <w:pPr>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E2D83">
              <w:rPr>
                <w:rFonts w:ascii="Times New Roman" w:eastAsia="Times New Roman" w:hAnsi="Times New Roman" w:cs="Times New Roman"/>
                <w:sz w:val="24"/>
                <w:szCs w:val="24"/>
              </w:rPr>
              <w:t>Особливостях.</w:t>
            </w:r>
          </w:p>
        </w:tc>
      </w:tr>
      <w:tr w:rsidR="00F639FE" w:rsidRPr="008E2D83">
        <w:trPr>
          <w:trHeight w:val="615"/>
          <w:jc w:val="center"/>
        </w:trPr>
        <w:tc>
          <w:tcPr>
            <w:tcW w:w="705" w:type="dxa"/>
          </w:tcPr>
          <w:p w:rsidR="00F639FE" w:rsidRPr="008E2D83" w:rsidRDefault="00581FDF">
            <w:pPr>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2</w:t>
            </w:r>
          </w:p>
        </w:tc>
        <w:tc>
          <w:tcPr>
            <w:tcW w:w="2835" w:type="dxa"/>
          </w:tcPr>
          <w:p w:rsidR="00F639FE" w:rsidRPr="008E2D83" w:rsidRDefault="00581FDF">
            <w:pPr>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Інформація про замовника торгів</w:t>
            </w:r>
          </w:p>
        </w:tc>
        <w:tc>
          <w:tcPr>
            <w:tcW w:w="6420" w:type="dxa"/>
          </w:tcPr>
          <w:p w:rsidR="00F639FE" w:rsidRPr="008E2D83" w:rsidRDefault="00581FDF">
            <w:pPr>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 </w:t>
            </w:r>
          </w:p>
        </w:tc>
      </w:tr>
      <w:tr w:rsidR="00F639FE" w:rsidRPr="008E2D83">
        <w:trPr>
          <w:trHeight w:val="285"/>
          <w:jc w:val="center"/>
        </w:trPr>
        <w:tc>
          <w:tcPr>
            <w:tcW w:w="705" w:type="dxa"/>
          </w:tcPr>
          <w:p w:rsidR="00F639FE" w:rsidRPr="008E2D83" w:rsidRDefault="00581FDF">
            <w:pPr>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2.1</w:t>
            </w:r>
          </w:p>
        </w:tc>
        <w:tc>
          <w:tcPr>
            <w:tcW w:w="2835" w:type="dxa"/>
          </w:tcPr>
          <w:p w:rsidR="00F639FE" w:rsidRPr="008E2D83" w:rsidRDefault="00581FDF">
            <w:pP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повне найменування</w:t>
            </w:r>
          </w:p>
        </w:tc>
        <w:tc>
          <w:tcPr>
            <w:tcW w:w="6420" w:type="dxa"/>
          </w:tcPr>
          <w:p w:rsidR="00F639FE" w:rsidRPr="008E2D83" w:rsidRDefault="001A1DCD">
            <w:pPr>
              <w:jc w:val="both"/>
              <w:rPr>
                <w:rFonts w:ascii="Times New Roman" w:eastAsia="Times New Roman" w:hAnsi="Times New Roman" w:cs="Times New Roman"/>
                <w:i/>
                <w:sz w:val="24"/>
                <w:szCs w:val="24"/>
              </w:rPr>
            </w:pPr>
            <w:r w:rsidRPr="008E2D83">
              <w:rPr>
                <w:rFonts w:ascii="Times New Roman" w:eastAsia="Times New Roman" w:hAnsi="Times New Roman" w:cs="Times New Roman"/>
                <w:b/>
                <w:bCs/>
                <w:snapToGrid w:val="0"/>
                <w:sz w:val="24"/>
                <w:szCs w:val="24"/>
                <w:lang w:eastAsia="ar-SA"/>
              </w:rPr>
              <w:t>САРАТСЬКИЙ ОПОРНИЙ ЗАКЛАД ЗАГАЛЬНОЇ СЕРЕДНЬОЇ ОСВІТИ I-III СТУПЕНІВ - ГІМНАЗІЯ САРАТСЬКОЇ СЕЛИЩНОЇ РАДИ БІЛГОРОД-ДНІСТРОВСЬКОГО РАЙОНУ ОДЕСЬКОЇ ОБЛАСТІ (далі – Замовник)</w:t>
            </w:r>
          </w:p>
        </w:tc>
      </w:tr>
      <w:tr w:rsidR="00F639FE" w:rsidRPr="008E2D83">
        <w:trPr>
          <w:trHeight w:val="510"/>
          <w:jc w:val="center"/>
        </w:trPr>
        <w:tc>
          <w:tcPr>
            <w:tcW w:w="705" w:type="dxa"/>
          </w:tcPr>
          <w:p w:rsidR="00F639FE" w:rsidRPr="008E2D83" w:rsidRDefault="00581FDF">
            <w:pPr>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2.2</w:t>
            </w:r>
          </w:p>
        </w:tc>
        <w:tc>
          <w:tcPr>
            <w:tcW w:w="2835" w:type="dxa"/>
          </w:tcPr>
          <w:p w:rsidR="00F639FE" w:rsidRPr="008E2D83" w:rsidRDefault="00581FDF">
            <w:pP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місцезнаходження</w:t>
            </w:r>
          </w:p>
        </w:tc>
        <w:tc>
          <w:tcPr>
            <w:tcW w:w="6420" w:type="dxa"/>
          </w:tcPr>
          <w:p w:rsidR="00F639FE" w:rsidRPr="008E2D83" w:rsidRDefault="001A1DCD">
            <w:pPr>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Україна, 68200, Одеська обл., </w:t>
            </w:r>
            <w:r w:rsidR="009933BE" w:rsidRPr="009933BE">
              <w:rPr>
                <w:rFonts w:ascii="Times New Roman" w:eastAsia="Times New Roman" w:hAnsi="Times New Roman" w:cs="Times New Roman"/>
                <w:sz w:val="24"/>
                <w:szCs w:val="24"/>
              </w:rPr>
              <w:t>Білгород-Дністровський район</w:t>
            </w:r>
            <w:r w:rsidRPr="008E2D83">
              <w:rPr>
                <w:rFonts w:ascii="Times New Roman" w:eastAsia="Times New Roman" w:hAnsi="Times New Roman" w:cs="Times New Roman"/>
                <w:sz w:val="24"/>
                <w:szCs w:val="24"/>
              </w:rPr>
              <w:t>, смт. Сарата, ВУЛИЦЯ КРІСТІАНА ВЕРНЕРА, будинок 85</w:t>
            </w:r>
          </w:p>
        </w:tc>
      </w:tr>
      <w:tr w:rsidR="00F639FE" w:rsidRPr="008E2D83">
        <w:trPr>
          <w:trHeight w:val="1119"/>
          <w:jc w:val="center"/>
        </w:trPr>
        <w:tc>
          <w:tcPr>
            <w:tcW w:w="705" w:type="dxa"/>
          </w:tcPr>
          <w:p w:rsidR="00F639FE" w:rsidRPr="008E2D83" w:rsidRDefault="00581FDF">
            <w:pPr>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2.3</w:t>
            </w:r>
          </w:p>
        </w:tc>
        <w:tc>
          <w:tcPr>
            <w:tcW w:w="2835" w:type="dxa"/>
          </w:tcPr>
          <w:p w:rsidR="00F639FE" w:rsidRPr="008E2D83" w:rsidRDefault="00581FDF">
            <w:pPr>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A1DCD" w:rsidRPr="001A1DCD" w:rsidRDefault="001A1DCD" w:rsidP="001A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A"/>
                <w:sz w:val="24"/>
                <w:szCs w:val="24"/>
                <w:lang w:eastAsia="en-US"/>
              </w:rPr>
            </w:pPr>
            <w:r w:rsidRPr="001A1DCD">
              <w:rPr>
                <w:rFonts w:ascii="Times New Roman" w:hAnsi="Times New Roman" w:cs="Times New Roman"/>
                <w:color w:val="00000A"/>
                <w:sz w:val="24"/>
                <w:szCs w:val="24"/>
                <w:lang w:eastAsia="en-US"/>
              </w:rPr>
              <w:t xml:space="preserve">Прізвище, ім’я, по батькові: </w:t>
            </w:r>
            <w:r w:rsidRPr="001A1DCD">
              <w:rPr>
                <w:rFonts w:ascii="Times New Roman" w:hAnsi="Times New Roman" w:cs="Times New Roman"/>
                <w:bCs/>
                <w:sz w:val="24"/>
                <w:szCs w:val="24"/>
                <w:lang w:eastAsia="en-US"/>
              </w:rPr>
              <w:t>Шереметенко Тетяна Георгіївна</w:t>
            </w:r>
          </w:p>
          <w:p w:rsidR="001A1DCD" w:rsidRPr="001A1DCD" w:rsidRDefault="001A1DCD" w:rsidP="001A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A"/>
                <w:sz w:val="24"/>
                <w:szCs w:val="24"/>
                <w:lang w:eastAsia="en-US"/>
              </w:rPr>
            </w:pPr>
            <w:r w:rsidRPr="001A1DCD">
              <w:rPr>
                <w:rFonts w:ascii="Times New Roman" w:hAnsi="Times New Roman" w:cs="Times New Roman"/>
                <w:color w:val="00000A"/>
                <w:sz w:val="24"/>
                <w:szCs w:val="24"/>
                <w:lang w:eastAsia="en-US"/>
              </w:rPr>
              <w:t xml:space="preserve">Посада: Головний бухгалтер </w:t>
            </w:r>
          </w:p>
          <w:p w:rsidR="001A1DCD" w:rsidRPr="001A1DCD" w:rsidRDefault="001A1DCD" w:rsidP="001A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lang w:eastAsia="uk-UA"/>
              </w:rPr>
            </w:pPr>
            <w:r w:rsidRPr="001A1DCD">
              <w:rPr>
                <w:rFonts w:ascii="Times New Roman" w:hAnsi="Times New Roman" w:cs="Times New Roman"/>
                <w:color w:val="00000A"/>
                <w:sz w:val="24"/>
                <w:szCs w:val="24"/>
                <w:lang w:eastAsia="en-US"/>
              </w:rPr>
              <w:t>те. 0969693772</w:t>
            </w:r>
          </w:p>
          <w:p w:rsidR="00F639FE" w:rsidRPr="008E2D83" w:rsidRDefault="001A1DCD" w:rsidP="001A1DCD">
            <w:pPr>
              <w:jc w:val="both"/>
              <w:rPr>
                <w:rFonts w:ascii="Times New Roman" w:eastAsia="Times New Roman" w:hAnsi="Times New Roman" w:cs="Times New Roman"/>
                <w:sz w:val="24"/>
                <w:szCs w:val="24"/>
              </w:rPr>
            </w:pPr>
            <w:r w:rsidRPr="008E2D83">
              <w:rPr>
                <w:rFonts w:ascii="Times New Roman" w:hAnsi="Times New Roman" w:cs="Times New Roman"/>
                <w:color w:val="000000"/>
                <w:sz w:val="24"/>
                <w:szCs w:val="24"/>
                <w:lang w:eastAsia="uk-UA"/>
              </w:rPr>
              <w:t>e-</w:t>
            </w:r>
            <w:proofErr w:type="spellStart"/>
            <w:r w:rsidRPr="008E2D83">
              <w:rPr>
                <w:rFonts w:ascii="Times New Roman" w:hAnsi="Times New Roman" w:cs="Times New Roman"/>
                <w:color w:val="000000"/>
                <w:sz w:val="24"/>
                <w:szCs w:val="24"/>
                <w:lang w:eastAsia="uk-UA"/>
              </w:rPr>
              <w:t>mail</w:t>
            </w:r>
            <w:proofErr w:type="spellEnd"/>
            <w:r w:rsidRPr="008E2D83">
              <w:rPr>
                <w:rFonts w:ascii="Times New Roman" w:hAnsi="Times New Roman" w:cs="Times New Roman"/>
                <w:color w:val="000000"/>
                <w:sz w:val="24"/>
                <w:szCs w:val="24"/>
                <w:lang w:eastAsia="uk-UA"/>
              </w:rPr>
              <w:t xml:space="preserve">: </w:t>
            </w:r>
            <w:r w:rsidRPr="008E2D83">
              <w:rPr>
                <w:rFonts w:ascii="Times New Roman" w:eastAsia="Times New Roman" w:hAnsi="Times New Roman" w:cs="Times New Roman"/>
                <w:sz w:val="24"/>
                <w:szCs w:val="24"/>
              </w:rPr>
              <w:t>sheremetenko.tatyana@ukr.net</w:t>
            </w:r>
          </w:p>
        </w:tc>
      </w:tr>
      <w:tr w:rsidR="00F639FE" w:rsidRPr="008E2D83">
        <w:trPr>
          <w:trHeight w:val="15"/>
          <w:jc w:val="center"/>
        </w:trPr>
        <w:tc>
          <w:tcPr>
            <w:tcW w:w="705" w:type="dxa"/>
          </w:tcPr>
          <w:p w:rsidR="00F639FE" w:rsidRPr="008E2D83" w:rsidRDefault="00581FDF">
            <w:pPr>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3</w:t>
            </w:r>
          </w:p>
        </w:tc>
        <w:tc>
          <w:tcPr>
            <w:tcW w:w="2835" w:type="dxa"/>
          </w:tcPr>
          <w:p w:rsidR="00F639FE" w:rsidRPr="008E2D83" w:rsidRDefault="00581FDF">
            <w:pPr>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Процедура закупівлі</w:t>
            </w:r>
          </w:p>
        </w:tc>
        <w:tc>
          <w:tcPr>
            <w:tcW w:w="6420" w:type="dxa"/>
          </w:tcPr>
          <w:p w:rsidR="00F639FE" w:rsidRPr="008E2D83" w:rsidRDefault="00581FDF">
            <w:pPr>
              <w:jc w:val="both"/>
              <w:rPr>
                <w:rFonts w:ascii="Times New Roman" w:eastAsia="Times New Roman" w:hAnsi="Times New Roman" w:cs="Times New Roman"/>
                <w:color w:val="4A86E8"/>
                <w:sz w:val="24"/>
                <w:szCs w:val="24"/>
              </w:rPr>
            </w:pPr>
            <w:r w:rsidRPr="008E2D83">
              <w:rPr>
                <w:rFonts w:ascii="Times New Roman" w:eastAsia="Times New Roman" w:hAnsi="Times New Roman" w:cs="Times New Roman"/>
                <w:color w:val="000000"/>
                <w:sz w:val="24"/>
                <w:szCs w:val="24"/>
              </w:rPr>
              <w:t xml:space="preserve">відкриті торги </w:t>
            </w:r>
            <w:r w:rsidRPr="008E2D83">
              <w:rPr>
                <w:rFonts w:ascii="Times New Roman" w:eastAsia="Times New Roman" w:hAnsi="Times New Roman" w:cs="Times New Roman"/>
                <w:color w:val="4A86E8"/>
                <w:sz w:val="24"/>
                <w:szCs w:val="24"/>
              </w:rPr>
              <w:t>з особливостями</w:t>
            </w:r>
          </w:p>
        </w:tc>
      </w:tr>
      <w:tr w:rsidR="00F639FE" w:rsidRPr="008E2D83">
        <w:trPr>
          <w:trHeight w:val="240"/>
          <w:jc w:val="center"/>
        </w:trPr>
        <w:tc>
          <w:tcPr>
            <w:tcW w:w="705" w:type="dxa"/>
          </w:tcPr>
          <w:p w:rsidR="00F639FE" w:rsidRPr="008E2D83" w:rsidRDefault="00581FDF">
            <w:pPr>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4</w:t>
            </w:r>
          </w:p>
        </w:tc>
        <w:tc>
          <w:tcPr>
            <w:tcW w:w="2835" w:type="dxa"/>
          </w:tcPr>
          <w:p w:rsidR="00F639FE" w:rsidRPr="008E2D83" w:rsidRDefault="00581FDF">
            <w:pPr>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Інформація про предмет закупівлі</w:t>
            </w:r>
          </w:p>
        </w:tc>
        <w:tc>
          <w:tcPr>
            <w:tcW w:w="6420" w:type="dxa"/>
          </w:tcPr>
          <w:p w:rsidR="00F639FE" w:rsidRPr="008E2D83" w:rsidRDefault="00581FDF">
            <w:pPr>
              <w:jc w:val="both"/>
              <w:rPr>
                <w:rFonts w:ascii="Times New Roman" w:eastAsia="Times New Roman" w:hAnsi="Times New Roman" w:cs="Times New Roman"/>
                <w:sz w:val="24"/>
                <w:szCs w:val="24"/>
              </w:rPr>
            </w:pPr>
            <w:r w:rsidRPr="008E2D83">
              <w:rPr>
                <w:rFonts w:ascii="Times New Roman" w:eastAsia="Times New Roman" w:hAnsi="Times New Roman" w:cs="Times New Roman"/>
                <w:i/>
                <w:color w:val="000000"/>
                <w:sz w:val="24"/>
                <w:szCs w:val="24"/>
              </w:rPr>
              <w:t> </w:t>
            </w:r>
          </w:p>
        </w:tc>
      </w:tr>
      <w:tr w:rsidR="00F639FE" w:rsidRPr="008E2D83">
        <w:trPr>
          <w:jc w:val="center"/>
        </w:trPr>
        <w:tc>
          <w:tcPr>
            <w:tcW w:w="705" w:type="dxa"/>
          </w:tcPr>
          <w:p w:rsidR="00F639FE" w:rsidRPr="008E2D83" w:rsidRDefault="00581FDF">
            <w:pPr>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4.1</w:t>
            </w:r>
          </w:p>
        </w:tc>
        <w:tc>
          <w:tcPr>
            <w:tcW w:w="2835" w:type="dxa"/>
          </w:tcPr>
          <w:p w:rsidR="00F639FE" w:rsidRPr="008E2D83" w:rsidRDefault="00581FDF">
            <w:pP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назва предмета закупівлі</w:t>
            </w:r>
          </w:p>
        </w:tc>
        <w:tc>
          <w:tcPr>
            <w:tcW w:w="6420" w:type="dxa"/>
          </w:tcPr>
          <w:p w:rsidR="00F639FE" w:rsidRPr="008E2D83" w:rsidRDefault="004660DA" w:rsidP="00194248">
            <w:pPr>
              <w:jc w:val="both"/>
              <w:rPr>
                <w:rFonts w:ascii="Times New Roman" w:eastAsia="Times New Roman" w:hAnsi="Times New Roman" w:cs="Times New Roman"/>
                <w:i/>
                <w:sz w:val="24"/>
                <w:szCs w:val="24"/>
              </w:rPr>
            </w:pPr>
            <w:r w:rsidRPr="008E2D83">
              <w:rPr>
                <w:rFonts w:ascii="Times New Roman" w:hAnsi="Times New Roman" w:cs="Times New Roman"/>
                <w:sz w:val="24"/>
                <w:szCs w:val="24"/>
                <w:lang w:eastAsia="en-US"/>
              </w:rPr>
              <w:t xml:space="preserve">Детальна номенклатура предмету закупівлі згідно </w:t>
            </w:r>
            <w:r w:rsidRPr="008E2D83">
              <w:rPr>
                <w:rFonts w:ascii="Times New Roman" w:hAnsi="Times New Roman" w:cs="Times New Roman"/>
                <w:b/>
                <w:sz w:val="24"/>
                <w:szCs w:val="24"/>
                <w:lang w:eastAsia="en-US"/>
              </w:rPr>
              <w:t xml:space="preserve">ДК 021-2015 – </w:t>
            </w:r>
            <w:r w:rsidRPr="008E2D83">
              <w:rPr>
                <w:rFonts w:ascii="Times New Roman" w:eastAsia="Times New Roman" w:hAnsi="Times New Roman" w:cs="Times New Roman"/>
                <w:b/>
                <w:color w:val="000000"/>
                <w:sz w:val="24"/>
                <w:szCs w:val="24"/>
                <w:lang w:eastAsia="en-US"/>
              </w:rPr>
              <w:t xml:space="preserve">03220000 - 9 Овочі, фрукти та горіхи </w:t>
            </w:r>
            <w:r w:rsidRPr="008E2D83">
              <w:rPr>
                <w:rFonts w:ascii="Times New Roman" w:hAnsi="Times New Roman" w:cs="Times New Roman"/>
                <w:sz w:val="24"/>
                <w:szCs w:val="24"/>
                <w:lang w:eastAsia="en-US"/>
              </w:rPr>
              <w:t xml:space="preserve"> (</w:t>
            </w:r>
            <w:r w:rsidRPr="008E2D83">
              <w:rPr>
                <w:rFonts w:ascii="Times New Roman" w:hAnsi="Times New Roman" w:cs="Times New Roman"/>
                <w:b/>
                <w:sz w:val="24"/>
                <w:szCs w:val="24"/>
                <w:lang w:eastAsia="en-US"/>
              </w:rPr>
              <w:t>Фрукти</w:t>
            </w:r>
            <w:r w:rsidR="001A1DCD" w:rsidRPr="008E2D83">
              <w:rPr>
                <w:rFonts w:ascii="Times New Roman" w:hAnsi="Times New Roman" w:cs="Times New Roman"/>
                <w:b/>
                <w:sz w:val="24"/>
                <w:szCs w:val="24"/>
                <w:lang w:eastAsia="en-US"/>
              </w:rPr>
              <w:t xml:space="preserve"> та овочі</w:t>
            </w:r>
            <w:r w:rsidR="00194248" w:rsidRPr="008E2D83">
              <w:rPr>
                <w:rFonts w:ascii="Times New Roman" w:hAnsi="Times New Roman" w:cs="Times New Roman"/>
                <w:sz w:val="24"/>
                <w:szCs w:val="24"/>
                <w:lang w:eastAsia="en-US"/>
              </w:rPr>
              <w:t>)</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4.2</w:t>
            </w:r>
          </w:p>
        </w:tc>
        <w:tc>
          <w:tcPr>
            <w:tcW w:w="2835" w:type="dxa"/>
          </w:tcPr>
          <w:p w:rsidR="00F639FE" w:rsidRPr="008E2D83" w:rsidRDefault="00581FDF">
            <w:pPr>
              <w:widowControl w:val="0"/>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Закупівля здійснюється щодо предмет</w:t>
            </w:r>
            <w:r w:rsidRPr="008E2D83">
              <w:rPr>
                <w:rFonts w:ascii="Times New Roman" w:eastAsia="Times New Roman" w:hAnsi="Times New Roman" w:cs="Times New Roman"/>
                <w:sz w:val="24"/>
                <w:szCs w:val="24"/>
              </w:rPr>
              <w:t>а</w:t>
            </w:r>
            <w:r w:rsidRPr="008E2D83">
              <w:rPr>
                <w:rFonts w:ascii="Times New Roman" w:eastAsia="Times New Roman" w:hAnsi="Times New Roman" w:cs="Times New Roman"/>
                <w:color w:val="000000"/>
                <w:sz w:val="24"/>
                <w:szCs w:val="24"/>
              </w:rPr>
              <w:t xml:space="preserve"> закупівлі в цілому.</w:t>
            </w:r>
          </w:p>
          <w:p w:rsidR="00F639FE" w:rsidRPr="008E2D83" w:rsidRDefault="00F639FE" w:rsidP="004660DA">
            <w:pPr>
              <w:widowControl w:val="0"/>
              <w:ind w:right="120"/>
              <w:jc w:val="both"/>
              <w:rPr>
                <w:rFonts w:ascii="Times New Roman" w:eastAsia="Times New Roman" w:hAnsi="Times New Roman" w:cs="Times New Roman"/>
                <w:i/>
                <w:color w:val="FF0000"/>
                <w:sz w:val="24"/>
                <w:szCs w:val="24"/>
                <w:highlight w:val="yellow"/>
              </w:rPr>
            </w:pP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4.3</w:t>
            </w:r>
          </w:p>
        </w:tc>
        <w:tc>
          <w:tcPr>
            <w:tcW w:w="2835" w:type="dxa"/>
          </w:tcPr>
          <w:p w:rsidR="004660DA" w:rsidRPr="008E2D83" w:rsidRDefault="004660DA" w:rsidP="004660DA">
            <w:pPr>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xml:space="preserve">кількість товару та місце його поставки </w:t>
            </w:r>
          </w:p>
          <w:p w:rsidR="004660DA" w:rsidRPr="008E2D83" w:rsidRDefault="004660DA">
            <w:pPr>
              <w:widowControl w:val="0"/>
              <w:rPr>
                <w:rFonts w:ascii="Times New Roman" w:eastAsia="Times New Roman" w:hAnsi="Times New Roman" w:cs="Times New Roman"/>
                <w:color w:val="000000"/>
                <w:sz w:val="24"/>
                <w:szCs w:val="24"/>
                <w:highlight w:val="yellow"/>
              </w:rPr>
            </w:pPr>
          </w:p>
        </w:tc>
        <w:tc>
          <w:tcPr>
            <w:tcW w:w="6420" w:type="dxa"/>
          </w:tcPr>
          <w:p w:rsidR="001A1DCD" w:rsidRPr="001A1DCD" w:rsidRDefault="001A1DCD" w:rsidP="001A1DCD">
            <w:pPr>
              <w:jc w:val="both"/>
              <w:rPr>
                <w:rFonts w:ascii="Times New Roman" w:eastAsia="Times New Roman" w:hAnsi="Times New Roman" w:cs="Times New Roman"/>
                <w:b/>
                <w:color w:val="000000"/>
                <w:sz w:val="24"/>
                <w:szCs w:val="24"/>
              </w:rPr>
            </w:pPr>
            <w:r w:rsidRPr="001A1DCD">
              <w:rPr>
                <w:rFonts w:ascii="Times New Roman" w:eastAsia="Times New Roman" w:hAnsi="Times New Roman" w:cs="Times New Roman"/>
                <w:b/>
                <w:color w:val="000000"/>
                <w:sz w:val="24"/>
                <w:szCs w:val="24"/>
              </w:rPr>
              <w:t xml:space="preserve">Місце постачання, кількість, обсяг постачання згідно Додатку </w:t>
            </w:r>
            <w:r w:rsidRPr="008E2D83">
              <w:rPr>
                <w:rFonts w:ascii="Times New Roman" w:eastAsia="Times New Roman" w:hAnsi="Times New Roman" w:cs="Times New Roman"/>
                <w:b/>
                <w:color w:val="000000"/>
                <w:sz w:val="24"/>
                <w:szCs w:val="24"/>
              </w:rPr>
              <w:t>2</w:t>
            </w:r>
            <w:r w:rsidRPr="001A1DCD">
              <w:rPr>
                <w:rFonts w:ascii="Times New Roman" w:eastAsia="Times New Roman" w:hAnsi="Times New Roman" w:cs="Times New Roman"/>
                <w:b/>
                <w:color w:val="000000"/>
                <w:sz w:val="24"/>
                <w:szCs w:val="24"/>
              </w:rPr>
              <w:t xml:space="preserve"> до тендерної документації.</w:t>
            </w:r>
          </w:p>
          <w:p w:rsidR="001A1DCD" w:rsidRPr="001A1DCD" w:rsidRDefault="001A1DCD" w:rsidP="001A1DCD">
            <w:pPr>
              <w:jc w:val="both"/>
              <w:rPr>
                <w:rFonts w:ascii="Times New Roman" w:eastAsia="Times New Roman" w:hAnsi="Times New Roman" w:cs="Times New Roman"/>
                <w:b/>
                <w:color w:val="000000"/>
                <w:sz w:val="24"/>
                <w:szCs w:val="24"/>
              </w:rPr>
            </w:pPr>
          </w:p>
          <w:p w:rsidR="001A1DCD" w:rsidRPr="001A1DCD" w:rsidRDefault="001A1DCD" w:rsidP="001A1DCD">
            <w:pPr>
              <w:jc w:val="both"/>
              <w:rPr>
                <w:rFonts w:ascii="Times New Roman" w:eastAsia="Times New Roman" w:hAnsi="Times New Roman" w:cs="Times New Roman"/>
                <w:b/>
                <w:color w:val="000000"/>
                <w:sz w:val="24"/>
                <w:szCs w:val="24"/>
              </w:rPr>
            </w:pPr>
            <w:r w:rsidRPr="001A1DCD">
              <w:rPr>
                <w:rFonts w:ascii="Times New Roman" w:eastAsia="Times New Roman" w:hAnsi="Times New Roman" w:cs="Times New Roman"/>
                <w:b/>
                <w:color w:val="000000"/>
                <w:sz w:val="24"/>
                <w:szCs w:val="24"/>
              </w:rPr>
              <w:t xml:space="preserve">Очікувана вартість предмета закупівлі: </w:t>
            </w:r>
          </w:p>
          <w:p w:rsidR="001A1DCD" w:rsidRPr="001A1DCD" w:rsidRDefault="00194248" w:rsidP="001A1DCD">
            <w:pPr>
              <w:jc w:val="both"/>
              <w:rPr>
                <w:rFonts w:ascii="Times New Roman" w:eastAsia="Times New Roman" w:hAnsi="Times New Roman" w:cs="Times New Roman"/>
                <w:b/>
                <w:color w:val="000000"/>
                <w:sz w:val="24"/>
                <w:szCs w:val="24"/>
              </w:rPr>
            </w:pPr>
            <w:r w:rsidRPr="008E2D83">
              <w:rPr>
                <w:rFonts w:ascii="Times New Roman" w:eastAsia="Times New Roman" w:hAnsi="Times New Roman" w:cs="Times New Roman"/>
                <w:b/>
                <w:color w:val="000000"/>
                <w:sz w:val="24"/>
                <w:szCs w:val="24"/>
              </w:rPr>
              <w:t>180</w:t>
            </w:r>
            <w:r w:rsidR="001A1DCD" w:rsidRPr="001A1DCD">
              <w:rPr>
                <w:rFonts w:ascii="Times New Roman" w:eastAsia="Times New Roman" w:hAnsi="Times New Roman" w:cs="Times New Roman"/>
                <w:b/>
                <w:color w:val="000000"/>
                <w:sz w:val="24"/>
                <w:szCs w:val="24"/>
              </w:rPr>
              <w:t xml:space="preserve"> 000,00 грн. з ПДВ. (з врахуванням доставки згідно додатку </w:t>
            </w:r>
            <w:r w:rsidRPr="008E2D83">
              <w:rPr>
                <w:rFonts w:ascii="Times New Roman" w:eastAsia="Times New Roman" w:hAnsi="Times New Roman" w:cs="Times New Roman"/>
                <w:b/>
                <w:color w:val="000000"/>
                <w:sz w:val="24"/>
                <w:szCs w:val="24"/>
              </w:rPr>
              <w:t>2</w:t>
            </w:r>
            <w:r w:rsidR="001A1DCD" w:rsidRPr="001A1DCD">
              <w:rPr>
                <w:rFonts w:ascii="Times New Roman" w:eastAsia="Times New Roman" w:hAnsi="Times New Roman" w:cs="Times New Roman"/>
                <w:b/>
                <w:color w:val="000000"/>
                <w:sz w:val="24"/>
                <w:szCs w:val="24"/>
              </w:rPr>
              <w:t>)</w:t>
            </w:r>
          </w:p>
          <w:p w:rsidR="001A1DCD" w:rsidRPr="001A1DCD" w:rsidRDefault="001A1DCD" w:rsidP="001A1DCD">
            <w:pPr>
              <w:jc w:val="both"/>
              <w:rPr>
                <w:rFonts w:ascii="Times New Roman" w:eastAsia="Times New Roman" w:hAnsi="Times New Roman" w:cs="Times New Roman"/>
                <w:b/>
                <w:color w:val="000000"/>
                <w:sz w:val="24"/>
                <w:szCs w:val="24"/>
              </w:rPr>
            </w:pPr>
          </w:p>
          <w:p w:rsidR="001A1DCD" w:rsidRPr="001A1DCD" w:rsidRDefault="001A1DCD" w:rsidP="001A1DCD">
            <w:pPr>
              <w:jc w:val="both"/>
              <w:rPr>
                <w:rFonts w:ascii="Times New Roman" w:eastAsia="Times New Roman" w:hAnsi="Times New Roman" w:cs="Times New Roman"/>
                <w:b/>
                <w:color w:val="000000"/>
                <w:sz w:val="24"/>
                <w:szCs w:val="24"/>
              </w:rPr>
            </w:pPr>
            <w:r w:rsidRPr="001A1DCD">
              <w:rPr>
                <w:rFonts w:ascii="Times New Roman" w:eastAsia="Times New Roman" w:hAnsi="Times New Roman" w:cs="Times New Roman"/>
                <w:b/>
                <w:color w:val="000000"/>
                <w:sz w:val="24"/>
                <w:szCs w:val="24"/>
              </w:rPr>
              <w:t>КЕКВ 22</w:t>
            </w:r>
            <w:r w:rsidRPr="008E2D83">
              <w:rPr>
                <w:rFonts w:ascii="Times New Roman" w:eastAsia="Times New Roman" w:hAnsi="Times New Roman" w:cs="Times New Roman"/>
                <w:b/>
                <w:color w:val="000000"/>
                <w:sz w:val="24"/>
                <w:szCs w:val="24"/>
              </w:rPr>
              <w:t>30</w:t>
            </w:r>
            <w:r w:rsidRPr="001A1DCD">
              <w:rPr>
                <w:rFonts w:ascii="Times New Roman" w:eastAsia="Times New Roman" w:hAnsi="Times New Roman" w:cs="Times New Roman"/>
                <w:b/>
                <w:color w:val="000000"/>
                <w:sz w:val="24"/>
                <w:szCs w:val="24"/>
              </w:rPr>
              <w:t>.</w:t>
            </w:r>
          </w:p>
          <w:p w:rsidR="001A1DCD" w:rsidRPr="001A1DCD" w:rsidRDefault="001A1DCD" w:rsidP="001A1DCD">
            <w:pPr>
              <w:jc w:val="both"/>
              <w:rPr>
                <w:rFonts w:ascii="Times New Roman" w:eastAsia="Times New Roman" w:hAnsi="Times New Roman" w:cs="Times New Roman"/>
                <w:b/>
                <w:color w:val="000000"/>
                <w:sz w:val="24"/>
                <w:szCs w:val="24"/>
              </w:rPr>
            </w:pPr>
          </w:p>
          <w:p w:rsidR="004660DA" w:rsidRPr="008E2D83" w:rsidRDefault="001A1DCD" w:rsidP="001A1DCD">
            <w:pPr>
              <w:widowControl w:val="0"/>
              <w:suppressAutoHyphens/>
              <w:spacing w:before="120" w:after="120"/>
              <w:jc w:val="both"/>
              <w:rPr>
                <w:rFonts w:ascii="Times New Roman" w:eastAsia="Times New Roman" w:hAnsi="Times New Roman" w:cs="Times New Roman"/>
                <w:b/>
                <w:color w:val="000000"/>
                <w:sz w:val="24"/>
                <w:szCs w:val="24"/>
                <w:lang w:eastAsia="en-US"/>
              </w:rPr>
            </w:pPr>
            <w:r w:rsidRPr="008E2D83">
              <w:rPr>
                <w:rFonts w:ascii="Times New Roman" w:eastAsia="Times New Roman" w:hAnsi="Times New Roman" w:cs="Times New Roman"/>
                <w:b/>
                <w:color w:val="000000"/>
                <w:sz w:val="24"/>
                <w:szCs w:val="24"/>
              </w:rPr>
              <w:t xml:space="preserve">Джерело фінансування – кошти місцевого бюджету. </w:t>
            </w:r>
            <w:r w:rsidR="004660DA" w:rsidRPr="008E2D83">
              <w:rPr>
                <w:rFonts w:ascii="Times New Roman" w:eastAsia="Times New Roman" w:hAnsi="Times New Roman" w:cs="Times New Roman"/>
                <w:b/>
                <w:color w:val="000000"/>
                <w:sz w:val="24"/>
                <w:szCs w:val="24"/>
                <w:lang w:eastAsia="en-US"/>
              </w:rPr>
              <w:lastRenderedPageBreak/>
              <w:t>кількість товару:</w:t>
            </w:r>
            <w:r w:rsidR="00194248" w:rsidRPr="008E2D83">
              <w:t xml:space="preserve"> </w:t>
            </w:r>
            <w:r w:rsidR="00194248" w:rsidRPr="008E2D83">
              <w:rPr>
                <w:rFonts w:ascii="Times New Roman" w:eastAsia="Times New Roman" w:hAnsi="Times New Roman" w:cs="Times New Roman"/>
                <w:b/>
                <w:color w:val="000000"/>
                <w:sz w:val="24"/>
                <w:szCs w:val="24"/>
                <w:lang w:eastAsia="en-US"/>
              </w:rPr>
              <w:t>згідно додатку 2</w:t>
            </w:r>
          </w:p>
          <w:p w:rsidR="00F639FE" w:rsidRPr="008E2D83" w:rsidRDefault="00F639FE" w:rsidP="004660DA">
            <w:pPr>
              <w:widowControl w:val="0"/>
              <w:ind w:right="120"/>
              <w:jc w:val="both"/>
              <w:rPr>
                <w:rFonts w:ascii="Times New Roman" w:eastAsia="Times New Roman" w:hAnsi="Times New Roman" w:cs="Times New Roman"/>
                <w:i/>
                <w:color w:val="4A86E8"/>
                <w:sz w:val="24"/>
                <w:szCs w:val="24"/>
                <w:highlight w:val="white"/>
              </w:rPr>
            </w:pPr>
          </w:p>
        </w:tc>
      </w:tr>
      <w:tr w:rsidR="00F639FE" w:rsidRPr="008E2D83">
        <w:trPr>
          <w:trHeight w:val="645"/>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lastRenderedPageBreak/>
              <w:t>4.4</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660DA" w:rsidRPr="008E2D83" w:rsidRDefault="004660DA">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до 31 грудня 2023 року</w:t>
            </w:r>
          </w:p>
        </w:tc>
      </w:tr>
      <w:tr w:rsidR="00F639FE" w:rsidRPr="008E2D83">
        <w:trPr>
          <w:trHeight w:val="841"/>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5</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Недискримінація учасників</w:t>
            </w:r>
            <w:r w:rsidRPr="008E2D83">
              <w:rPr>
                <w:rFonts w:ascii="Times New Roman" w:eastAsia="Times New Roman" w:hAnsi="Times New Roman" w:cs="Times New Roman"/>
              </w:rPr>
              <w:t xml:space="preserve"> </w:t>
            </w:r>
          </w:p>
        </w:tc>
        <w:tc>
          <w:tcPr>
            <w:tcW w:w="6420" w:type="dxa"/>
          </w:tcPr>
          <w:p w:rsidR="00F639FE" w:rsidRPr="008E2D83" w:rsidRDefault="00581FDF">
            <w:pPr>
              <w:widowControl w:val="0"/>
              <w:ind w:right="140"/>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6</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E2D83">
              <w:rPr>
                <w:rFonts w:ascii="Times New Roman" w:eastAsia="Times New Roman" w:hAnsi="Times New Roman" w:cs="Times New Roman"/>
              </w:rPr>
              <w:t xml:space="preserve"> </w:t>
            </w:r>
          </w:p>
        </w:tc>
        <w:tc>
          <w:tcPr>
            <w:tcW w:w="6420" w:type="dxa"/>
          </w:tcPr>
          <w:p w:rsidR="00F639FE" w:rsidRPr="008E2D83" w:rsidRDefault="00581FDF">
            <w:pPr>
              <w:widowControl w:val="0"/>
              <w:ind w:right="140"/>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Валютою тендерної пропозиції є гривня.</w:t>
            </w:r>
            <w:r w:rsidRPr="008E2D83">
              <w:rPr>
                <w:rFonts w:ascii="Times New Roman" w:eastAsia="Times New Roman" w:hAnsi="Times New Roman" w:cs="Times New Roman"/>
              </w:rPr>
              <w:t xml:space="preserve"> </w:t>
            </w:r>
            <w:r w:rsidRPr="008E2D83">
              <w:rPr>
                <w:rFonts w:ascii="Times New Roman" w:eastAsia="Times New Roman" w:hAnsi="Times New Roman" w:cs="Times New Roman"/>
                <w:b/>
                <w:i/>
                <w:color w:val="000000"/>
                <w:sz w:val="24"/>
                <w:szCs w:val="24"/>
              </w:rPr>
              <w:t>У разі якщо учасником процедури закупівлі є нерезидент</w:t>
            </w:r>
            <w:r w:rsidRPr="008E2D83">
              <w:rPr>
                <w:rFonts w:ascii="Times New Roman" w:eastAsia="Times New Roman" w:hAnsi="Times New Roman" w:cs="Times New Roman"/>
                <w:b/>
                <w:color w:val="000000"/>
                <w:sz w:val="24"/>
                <w:szCs w:val="24"/>
              </w:rPr>
              <w:t xml:space="preserve">,  </w:t>
            </w:r>
            <w:r w:rsidRPr="008E2D83">
              <w:rPr>
                <w:rFonts w:ascii="Times New Roman" w:eastAsia="Times New Roman" w:hAnsi="Times New Roman" w:cs="Times New Roman"/>
                <w:color w:val="000000"/>
                <w:sz w:val="24"/>
                <w:szCs w:val="24"/>
              </w:rPr>
              <w:t xml:space="preserve">такий </w:t>
            </w:r>
            <w:r w:rsidRPr="008E2D83">
              <w:rPr>
                <w:rFonts w:ascii="Times New Roman" w:eastAsia="Times New Roman" w:hAnsi="Times New Roman" w:cs="Times New Roman"/>
                <w:sz w:val="24"/>
                <w:szCs w:val="24"/>
              </w:rPr>
              <w:t>у</w:t>
            </w:r>
            <w:r w:rsidRPr="008E2D8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7</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Мова тендерної пропозиції – українська.</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E2D83">
              <w:rPr>
                <w:rFonts w:ascii="Times New Roman" w:eastAsia="Times New Roman" w:hAnsi="Times New Roman" w:cs="Times New Roman"/>
                <w:sz w:val="24"/>
                <w:szCs w:val="24"/>
              </w:rPr>
              <w:t>іншою мовою</w:t>
            </w:r>
            <w:r w:rsidRPr="008E2D83">
              <w:rPr>
                <w:rFonts w:ascii="Times New Roman" w:eastAsia="Times New Roman" w:hAnsi="Times New Roman" w:cs="Times New Roman"/>
                <w:color w:val="000000"/>
                <w:sz w:val="24"/>
                <w:szCs w:val="24"/>
              </w:rPr>
              <w:t>. Визначальним є текст, викладений українською мовою.</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E2D83">
              <w:rPr>
                <w:rFonts w:ascii="Times New Roman" w:eastAsia="Times New Roman" w:hAnsi="Times New Roman" w:cs="Times New Roman"/>
                <w:sz w:val="24"/>
                <w:szCs w:val="24"/>
              </w:rPr>
              <w:t>І</w:t>
            </w:r>
            <w:r w:rsidRPr="008E2D83">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8E2D83">
              <w:rPr>
                <w:rFonts w:ascii="Times New Roman" w:eastAsia="Times New Roman" w:hAnsi="Times New Roman" w:cs="Times New Roman"/>
                <w:color w:val="000000"/>
                <w:sz w:val="24"/>
                <w:szCs w:val="24"/>
              </w:rPr>
              <w:t>знак</w:t>
            </w:r>
            <w:r w:rsidRPr="008E2D83">
              <w:rPr>
                <w:rFonts w:ascii="Times New Roman" w:eastAsia="Times New Roman" w:hAnsi="Times New Roman" w:cs="Times New Roman"/>
                <w:sz w:val="24"/>
                <w:szCs w:val="24"/>
              </w:rPr>
              <w:t>а</w:t>
            </w:r>
            <w:proofErr w:type="spellEnd"/>
            <w:r w:rsidRPr="008E2D8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E2D83">
              <w:rPr>
                <w:rFonts w:ascii="Times New Roman" w:eastAsia="Times New Roman" w:hAnsi="Times New Roman" w:cs="Times New Roman"/>
                <w:sz w:val="24"/>
                <w:szCs w:val="24"/>
              </w:rPr>
              <w:t>в</w:t>
            </w:r>
            <w:r w:rsidRPr="008E2D8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E2D83">
              <w:rPr>
                <w:rFonts w:ascii="Times New Roman" w:eastAsia="Times New Roman" w:hAnsi="Times New Roman" w:cs="Times New Roman"/>
                <w:sz w:val="24"/>
                <w:szCs w:val="24"/>
              </w:rPr>
              <w:t>українською мовою</w:t>
            </w:r>
            <w:r w:rsidRPr="008E2D83">
              <w:rPr>
                <w:rFonts w:ascii="Times New Roman" w:eastAsia="Times New Roman" w:hAnsi="Times New Roman" w:cs="Times New Roman"/>
                <w:color w:val="000000"/>
                <w:sz w:val="24"/>
                <w:szCs w:val="24"/>
              </w:rPr>
              <w:t xml:space="preserve">. </w:t>
            </w:r>
          </w:p>
          <w:p w:rsidR="00F639FE" w:rsidRPr="008E2D83" w:rsidRDefault="00581FDF">
            <w:pPr>
              <w:widowControl w:val="0"/>
              <w:jc w:val="both"/>
              <w:rPr>
                <w:rFonts w:ascii="Times New Roman" w:eastAsia="Times New Roman" w:hAnsi="Times New Roman" w:cs="Times New Roman"/>
                <w:b/>
                <w:color w:val="000000"/>
                <w:sz w:val="24"/>
                <w:szCs w:val="24"/>
              </w:rPr>
            </w:pPr>
            <w:r w:rsidRPr="008E2D83">
              <w:rPr>
                <w:rFonts w:ascii="Times New Roman" w:eastAsia="Times New Roman" w:hAnsi="Times New Roman" w:cs="Times New Roman"/>
                <w:b/>
                <w:color w:val="000000"/>
                <w:sz w:val="24"/>
                <w:szCs w:val="24"/>
              </w:rPr>
              <w:t>Виключення:</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E2D83">
              <w:rPr>
                <w:rFonts w:ascii="Times New Roman" w:eastAsia="Times New Roman" w:hAnsi="Times New Roman" w:cs="Times New Roman"/>
                <w:sz w:val="24"/>
                <w:szCs w:val="24"/>
              </w:rPr>
              <w:t>у</w:t>
            </w:r>
            <w:r w:rsidRPr="008E2D8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 xml:space="preserve">2.  </w:t>
            </w:r>
            <w:r w:rsidRPr="008E2D8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E2D83">
              <w:rPr>
                <w:rFonts w:ascii="Times New Roman" w:eastAsia="Times New Roman" w:hAnsi="Times New Roman" w:cs="Times New Roman"/>
                <w:sz w:val="24"/>
                <w:szCs w:val="24"/>
              </w:rPr>
              <w:t>вимозі</w:t>
            </w:r>
            <w:proofErr w:type="spellEnd"/>
            <w:r w:rsidRPr="008E2D8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39FE" w:rsidRPr="008E2D83">
        <w:trPr>
          <w:trHeight w:val="501"/>
          <w:jc w:val="center"/>
        </w:trPr>
        <w:tc>
          <w:tcPr>
            <w:tcW w:w="9960" w:type="dxa"/>
            <w:gridSpan w:val="3"/>
            <w:vAlign w:val="center"/>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 xml:space="preserve">Розділ 2. Порядок </w:t>
            </w:r>
            <w:r w:rsidRPr="008E2D83">
              <w:rPr>
                <w:rFonts w:ascii="Times New Roman" w:eastAsia="Times New Roman" w:hAnsi="Times New Roman" w:cs="Times New Roman"/>
                <w:b/>
                <w:sz w:val="24"/>
                <w:szCs w:val="24"/>
              </w:rPr>
              <w:t>в</w:t>
            </w:r>
            <w:r w:rsidRPr="008E2D8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639FE" w:rsidRPr="008E2D83">
        <w:trPr>
          <w:trHeight w:val="1975"/>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lastRenderedPageBreak/>
              <w:t>1</w:t>
            </w:r>
          </w:p>
        </w:tc>
        <w:tc>
          <w:tcPr>
            <w:tcW w:w="2835" w:type="dxa"/>
          </w:tcPr>
          <w:p w:rsidR="00F639FE" w:rsidRPr="008E2D83" w:rsidRDefault="00581FDF">
            <w:pPr>
              <w:widowControl w:val="0"/>
              <w:rPr>
                <w:rFonts w:ascii="Times New Roman" w:eastAsia="Times New Roman" w:hAnsi="Times New Roman" w:cs="Times New Roman"/>
                <w:b/>
                <w:sz w:val="24"/>
                <w:szCs w:val="24"/>
              </w:rPr>
            </w:pPr>
            <w:r w:rsidRPr="008E2D8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639FE" w:rsidRPr="008E2D83" w:rsidRDefault="00581FDF">
            <w:pPr>
              <w:widowControl w:val="0"/>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639FE" w:rsidRPr="008E2D83" w:rsidRDefault="00581FDF">
            <w:pPr>
              <w:widowControl w:val="0"/>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639FE" w:rsidRPr="008E2D83" w:rsidRDefault="00581FDF">
            <w:pPr>
              <w:widowControl w:val="0"/>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xml:space="preserve">Замовник повинен </w:t>
            </w:r>
            <w:r w:rsidRPr="008E2D83">
              <w:rPr>
                <w:rFonts w:ascii="Times New Roman" w:eastAsia="Times New Roman" w:hAnsi="Times New Roman" w:cs="Times New Roman"/>
                <w:b/>
                <w:i/>
                <w:sz w:val="24"/>
                <w:szCs w:val="24"/>
                <w:highlight w:val="white"/>
              </w:rPr>
              <w:t>протягом трьох днів</w:t>
            </w:r>
            <w:r w:rsidRPr="008E2D8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639FE" w:rsidRPr="008E2D83" w:rsidRDefault="00581FDF">
            <w:pPr>
              <w:widowControl w:val="0"/>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39FE" w:rsidRPr="008E2D83" w:rsidRDefault="00581FDF">
            <w:pPr>
              <w:widowControl w:val="0"/>
              <w:jc w:val="both"/>
              <w:rPr>
                <w:rFonts w:ascii="Times New Roman" w:eastAsia="Times New Roman" w:hAnsi="Times New Roman" w:cs="Times New Roman"/>
                <w:i/>
                <w:sz w:val="24"/>
                <w:szCs w:val="24"/>
              </w:rPr>
            </w:pPr>
            <w:r w:rsidRPr="008E2D8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E2D83">
              <w:rPr>
                <w:rFonts w:ascii="Times New Roman" w:eastAsia="Times New Roman" w:hAnsi="Times New Roman" w:cs="Times New Roman"/>
                <w:b/>
                <w:i/>
                <w:sz w:val="24"/>
                <w:szCs w:val="24"/>
                <w:highlight w:val="white"/>
              </w:rPr>
              <w:t>не менш як на чотири дні.</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2</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639FE" w:rsidRPr="008E2D83" w:rsidRDefault="00581FDF">
            <w:pPr>
              <w:widowControl w:val="0"/>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E2D83">
              <w:rPr>
                <w:rFonts w:ascii="Times New Roman" w:eastAsia="Times New Roman" w:hAnsi="Times New Roman" w:cs="Times New Roman"/>
                <w:sz w:val="24"/>
                <w:szCs w:val="24"/>
                <w:highlight w:val="white"/>
              </w:rPr>
              <w:t>внести</w:t>
            </w:r>
            <w:proofErr w:type="spellEnd"/>
            <w:r w:rsidRPr="008E2D8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E2D8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8E2D83">
              <w:rPr>
                <w:rFonts w:ascii="Times New Roman" w:eastAsia="Times New Roman" w:hAnsi="Times New Roman" w:cs="Times New Roman"/>
                <w:i/>
                <w:sz w:val="24"/>
                <w:szCs w:val="24"/>
                <w:highlight w:val="white"/>
              </w:rPr>
              <w:t xml:space="preserve"> </w:t>
            </w:r>
            <w:r w:rsidRPr="008E2D8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8E2D83">
              <w:rPr>
                <w:rFonts w:ascii="Times New Roman" w:eastAsia="Times New Roman" w:hAnsi="Times New Roman" w:cs="Times New Roman"/>
                <w:sz w:val="24"/>
                <w:szCs w:val="24"/>
                <w:highlight w:val="white"/>
              </w:rPr>
              <w:t xml:space="preserve">, що вносяться. Зміни до тендерної документації у </w:t>
            </w:r>
            <w:r w:rsidR="001A1DCD" w:rsidRPr="008E2D83">
              <w:rPr>
                <w:rFonts w:ascii="Times New Roman" w:eastAsia="Times New Roman" w:hAnsi="Times New Roman" w:cs="Times New Roman"/>
                <w:sz w:val="24"/>
                <w:szCs w:val="24"/>
                <w:highlight w:val="white"/>
              </w:rPr>
              <w:t>машино зчитувальному</w:t>
            </w:r>
            <w:r w:rsidRPr="008E2D83">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639FE" w:rsidRPr="008E2D83">
        <w:trPr>
          <w:trHeight w:val="480"/>
          <w:jc w:val="center"/>
        </w:trPr>
        <w:tc>
          <w:tcPr>
            <w:tcW w:w="9960" w:type="dxa"/>
            <w:gridSpan w:val="3"/>
            <w:vAlign w:val="center"/>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1</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639FE" w:rsidRPr="008E2D83" w:rsidRDefault="00581FDF">
            <w:pPr>
              <w:widowControl w:val="0"/>
              <w:jc w:val="both"/>
              <w:rPr>
                <w:rFonts w:ascii="Times New Roman" w:eastAsia="Times New Roman" w:hAnsi="Times New Roman" w:cs="Times New Roman"/>
                <w:i/>
                <w:sz w:val="24"/>
                <w:szCs w:val="24"/>
              </w:rPr>
            </w:pPr>
            <w:r w:rsidRPr="008E2D8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639FE" w:rsidRPr="008E2D83" w:rsidRDefault="00581FDF">
            <w:pPr>
              <w:widowControl w:val="0"/>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E2D8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w:t>
            </w:r>
            <w:r w:rsidRPr="008E2D83">
              <w:rPr>
                <w:rFonts w:ascii="Times New Roman" w:eastAsia="Times New Roman" w:hAnsi="Times New Roman" w:cs="Times New Roman"/>
                <w:sz w:val="24"/>
                <w:szCs w:val="24"/>
                <w:highlight w:val="white"/>
              </w:rPr>
              <w:lastRenderedPageBreak/>
              <w:t>систему закупівель, що підтверджують відповідність вимогам, визначеним замовником:</w:t>
            </w:r>
          </w:p>
          <w:p w:rsidR="00F639FE" w:rsidRPr="008E2D83" w:rsidRDefault="00581FDF">
            <w:pPr>
              <w:widowControl w:val="0"/>
              <w:numPr>
                <w:ilvl w:val="0"/>
                <w:numId w:val="3"/>
              </w:numPr>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E2D83">
              <w:rPr>
                <w:rFonts w:ascii="Times New Roman" w:eastAsia="Times New Roman" w:hAnsi="Times New Roman" w:cs="Times New Roman"/>
                <w:b/>
                <w:i/>
                <w:sz w:val="24"/>
                <w:szCs w:val="24"/>
              </w:rPr>
              <w:t>згідно</w:t>
            </w:r>
            <w:r w:rsidRPr="008E2D83">
              <w:rPr>
                <w:rFonts w:ascii="Times New Roman" w:eastAsia="Times New Roman" w:hAnsi="Times New Roman" w:cs="Times New Roman"/>
                <w:sz w:val="24"/>
                <w:szCs w:val="24"/>
              </w:rPr>
              <w:t xml:space="preserve"> з </w:t>
            </w:r>
            <w:r w:rsidRPr="008E2D83">
              <w:rPr>
                <w:rFonts w:ascii="Times New Roman" w:eastAsia="Times New Roman" w:hAnsi="Times New Roman" w:cs="Times New Roman"/>
                <w:b/>
                <w:i/>
                <w:sz w:val="24"/>
                <w:szCs w:val="24"/>
              </w:rPr>
              <w:t>Додатком 1</w:t>
            </w:r>
            <w:r w:rsidRPr="008E2D83">
              <w:rPr>
                <w:rFonts w:ascii="Times New Roman" w:eastAsia="Times New Roman" w:hAnsi="Times New Roman" w:cs="Times New Roman"/>
                <w:sz w:val="24"/>
                <w:szCs w:val="24"/>
              </w:rPr>
              <w:t xml:space="preserve"> до цієї тендерної документації;</w:t>
            </w:r>
          </w:p>
          <w:p w:rsidR="00F639FE" w:rsidRPr="008E2D83" w:rsidRDefault="00581FDF">
            <w:pPr>
              <w:widowControl w:val="0"/>
              <w:numPr>
                <w:ilvl w:val="0"/>
                <w:numId w:val="3"/>
              </w:numPr>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8E2D83">
              <w:rPr>
                <w:rFonts w:ascii="Times New Roman" w:eastAsia="Times New Roman" w:hAnsi="Times New Roman" w:cs="Times New Roman"/>
                <w:b/>
                <w:i/>
                <w:sz w:val="24"/>
                <w:szCs w:val="24"/>
              </w:rPr>
              <w:t>згідно з Додатком 1</w:t>
            </w:r>
            <w:r w:rsidRPr="008E2D83">
              <w:rPr>
                <w:rFonts w:ascii="Times New Roman" w:eastAsia="Times New Roman" w:hAnsi="Times New Roman" w:cs="Times New Roman"/>
                <w:sz w:val="24"/>
                <w:szCs w:val="24"/>
              </w:rPr>
              <w:t xml:space="preserve"> до цієї тендерної документації;</w:t>
            </w:r>
          </w:p>
          <w:p w:rsidR="00F639FE" w:rsidRPr="008E2D83" w:rsidRDefault="00581FDF">
            <w:pPr>
              <w:widowControl w:val="0"/>
              <w:numPr>
                <w:ilvl w:val="0"/>
                <w:numId w:val="3"/>
              </w:numPr>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E2D83">
              <w:rPr>
                <w:rFonts w:ascii="Times New Roman" w:eastAsia="Times New Roman" w:hAnsi="Times New Roman" w:cs="Times New Roman"/>
                <w:b/>
                <w:i/>
                <w:sz w:val="24"/>
                <w:szCs w:val="24"/>
              </w:rPr>
              <w:t>згідно з Додатком 2</w:t>
            </w:r>
            <w:r w:rsidRPr="008E2D83">
              <w:rPr>
                <w:rFonts w:ascii="Times New Roman" w:eastAsia="Times New Roman" w:hAnsi="Times New Roman" w:cs="Times New Roman"/>
                <w:sz w:val="24"/>
                <w:szCs w:val="24"/>
              </w:rPr>
              <w:t xml:space="preserve"> до тендерної документації;</w:t>
            </w:r>
          </w:p>
          <w:p w:rsidR="00F639FE" w:rsidRPr="008E2D83" w:rsidRDefault="00581FDF">
            <w:pPr>
              <w:widowControl w:val="0"/>
              <w:numPr>
                <w:ilvl w:val="0"/>
                <w:numId w:val="3"/>
              </w:numPr>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639FE" w:rsidRPr="008E2D83" w:rsidRDefault="00581FDF">
            <w:pPr>
              <w:widowControl w:val="0"/>
              <w:numPr>
                <w:ilvl w:val="0"/>
                <w:numId w:val="3"/>
              </w:numPr>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639FE" w:rsidRPr="008E2D83" w:rsidRDefault="00581FDF">
            <w:pPr>
              <w:widowControl w:val="0"/>
              <w:jc w:val="both"/>
              <w:rPr>
                <w:rFonts w:ascii="Times New Roman" w:eastAsia="Times New Roman" w:hAnsi="Times New Roman" w:cs="Times New Roman"/>
                <w:i/>
                <w:sz w:val="24"/>
                <w:szCs w:val="24"/>
                <w:highlight w:val="white"/>
              </w:rPr>
            </w:pPr>
            <w:r w:rsidRPr="008E2D8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8E2D83">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E2D83">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639FE" w:rsidRPr="008E2D83" w:rsidRDefault="00581FDF">
            <w:pPr>
              <w:widowControl w:val="0"/>
              <w:jc w:val="both"/>
              <w:rPr>
                <w:rFonts w:ascii="Times New Roman" w:eastAsia="Times New Roman" w:hAnsi="Times New Roman" w:cs="Times New Roman"/>
                <w:b/>
                <w:sz w:val="24"/>
                <w:szCs w:val="24"/>
              </w:rPr>
            </w:pPr>
            <w:r w:rsidRPr="008E2D8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39FE" w:rsidRPr="008E2D83" w:rsidRDefault="00581FDF">
            <w:pPr>
              <w:widowControl w:val="0"/>
              <w:jc w:val="both"/>
              <w:rPr>
                <w:rFonts w:ascii="Times New Roman" w:eastAsia="Times New Roman" w:hAnsi="Times New Roman" w:cs="Times New Roman"/>
                <w:b/>
                <w:i/>
                <w:sz w:val="24"/>
                <w:szCs w:val="24"/>
              </w:rPr>
            </w:pPr>
            <w:r w:rsidRPr="008E2D83">
              <w:rPr>
                <w:rFonts w:ascii="Times New Roman" w:eastAsia="Times New Roman" w:hAnsi="Times New Roman" w:cs="Times New Roman"/>
                <w:b/>
                <w:i/>
                <w:sz w:val="24"/>
                <w:szCs w:val="24"/>
              </w:rPr>
              <w:t>Опис та приклади формальних несуттєвих помилок.</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639FE" w:rsidRPr="008E2D83" w:rsidRDefault="00581FDF">
            <w:pPr>
              <w:widowControl w:val="0"/>
              <w:jc w:val="both"/>
              <w:rPr>
                <w:rFonts w:ascii="Times New Roman" w:eastAsia="Times New Roman" w:hAnsi="Times New Roman" w:cs="Times New Roman"/>
                <w:i/>
                <w:sz w:val="24"/>
                <w:szCs w:val="24"/>
                <w:u w:val="single"/>
              </w:rPr>
            </w:pPr>
            <w:r w:rsidRPr="008E2D83">
              <w:rPr>
                <w:rFonts w:ascii="Times New Roman" w:eastAsia="Times New Roman" w:hAnsi="Times New Roman" w:cs="Times New Roman"/>
                <w:i/>
                <w:sz w:val="24"/>
                <w:szCs w:val="24"/>
                <w:u w:val="single"/>
              </w:rPr>
              <w:t>Опис формальних помилок:</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1.</w:t>
            </w:r>
            <w:r w:rsidRPr="008E2D8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sz w:val="24"/>
                <w:szCs w:val="24"/>
              </w:rPr>
              <w:tab/>
              <w:t>уживання великої літери;</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lastRenderedPageBreak/>
              <w:t>—</w:t>
            </w:r>
            <w:r w:rsidRPr="008E2D83">
              <w:rPr>
                <w:rFonts w:ascii="Times New Roman" w:eastAsia="Times New Roman" w:hAnsi="Times New Roman" w:cs="Times New Roman"/>
                <w:sz w:val="24"/>
                <w:szCs w:val="24"/>
              </w:rPr>
              <w:tab/>
              <w:t>уживання розділових знаків та відмінювання слів у реченні;</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sz w:val="24"/>
                <w:szCs w:val="24"/>
              </w:rPr>
              <w:tab/>
              <w:t xml:space="preserve">використання слова або </w:t>
            </w:r>
            <w:proofErr w:type="spellStart"/>
            <w:r w:rsidRPr="008E2D83">
              <w:rPr>
                <w:rFonts w:ascii="Times New Roman" w:eastAsia="Times New Roman" w:hAnsi="Times New Roman" w:cs="Times New Roman"/>
                <w:sz w:val="24"/>
                <w:szCs w:val="24"/>
              </w:rPr>
              <w:t>мовного</w:t>
            </w:r>
            <w:proofErr w:type="spellEnd"/>
            <w:r w:rsidRPr="008E2D83">
              <w:rPr>
                <w:rFonts w:ascii="Times New Roman" w:eastAsia="Times New Roman" w:hAnsi="Times New Roman" w:cs="Times New Roman"/>
                <w:sz w:val="24"/>
                <w:szCs w:val="24"/>
              </w:rPr>
              <w:t xml:space="preserve"> звороту, запозичених з іншої мови;</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sz w:val="24"/>
                <w:szCs w:val="24"/>
              </w:rPr>
              <w:tab/>
              <w:t>застосування правил переносу частини слова з рядка в рядок;</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sz w:val="24"/>
                <w:szCs w:val="24"/>
              </w:rPr>
              <w:tab/>
              <w:t>написання слів разом та/або окремо, та/або через дефіс;</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2.</w:t>
            </w:r>
            <w:r w:rsidRPr="008E2D8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3.</w:t>
            </w:r>
            <w:r w:rsidRPr="008E2D8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4.</w:t>
            </w:r>
            <w:r w:rsidRPr="008E2D8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5.</w:t>
            </w:r>
            <w:r w:rsidRPr="008E2D8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6.</w:t>
            </w:r>
            <w:r w:rsidRPr="008E2D8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7.</w:t>
            </w:r>
            <w:r w:rsidRPr="008E2D8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8.</w:t>
            </w:r>
            <w:r w:rsidRPr="008E2D8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9.</w:t>
            </w:r>
            <w:r w:rsidRPr="008E2D83">
              <w:rPr>
                <w:rFonts w:ascii="Times New Roman" w:eastAsia="Times New Roman" w:hAnsi="Times New Roman" w:cs="Times New Roman"/>
                <w:sz w:val="24"/>
                <w:szCs w:val="24"/>
              </w:rPr>
              <w:tab/>
              <w:t xml:space="preserve">Подання документа учасником процедури закупівлі </w:t>
            </w:r>
            <w:r w:rsidRPr="008E2D83">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10.</w:t>
            </w:r>
            <w:r w:rsidRPr="008E2D8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11.</w:t>
            </w:r>
            <w:r w:rsidRPr="008E2D8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12.</w:t>
            </w:r>
            <w:r w:rsidRPr="008E2D8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39FE" w:rsidRPr="008E2D83" w:rsidRDefault="00581FDF">
            <w:pPr>
              <w:widowControl w:val="0"/>
              <w:jc w:val="both"/>
              <w:rPr>
                <w:rFonts w:ascii="Times New Roman" w:eastAsia="Times New Roman" w:hAnsi="Times New Roman" w:cs="Times New Roman"/>
                <w:i/>
                <w:sz w:val="24"/>
                <w:szCs w:val="24"/>
                <w:u w:val="single"/>
              </w:rPr>
            </w:pPr>
            <w:r w:rsidRPr="008E2D83">
              <w:rPr>
                <w:rFonts w:ascii="Times New Roman" w:eastAsia="Times New Roman" w:hAnsi="Times New Roman" w:cs="Times New Roman"/>
                <w:i/>
                <w:sz w:val="24"/>
                <w:szCs w:val="24"/>
                <w:u w:val="single"/>
              </w:rPr>
              <w:t>Приклади формальних помилок:</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w:t>
            </w:r>
            <w:proofErr w:type="spellStart"/>
            <w:r w:rsidRPr="008E2D83">
              <w:rPr>
                <w:rFonts w:ascii="Times New Roman" w:eastAsia="Times New Roman" w:hAnsi="Times New Roman" w:cs="Times New Roman"/>
                <w:sz w:val="24"/>
                <w:szCs w:val="24"/>
              </w:rPr>
              <w:t>м.київ</w:t>
            </w:r>
            <w:proofErr w:type="spellEnd"/>
            <w:r w:rsidRPr="008E2D83">
              <w:rPr>
                <w:rFonts w:ascii="Times New Roman" w:eastAsia="Times New Roman" w:hAnsi="Times New Roman" w:cs="Times New Roman"/>
                <w:sz w:val="24"/>
                <w:szCs w:val="24"/>
              </w:rPr>
              <w:t>» замість «</w:t>
            </w:r>
            <w:proofErr w:type="spellStart"/>
            <w:r w:rsidRPr="008E2D83">
              <w:rPr>
                <w:rFonts w:ascii="Times New Roman" w:eastAsia="Times New Roman" w:hAnsi="Times New Roman" w:cs="Times New Roman"/>
                <w:sz w:val="24"/>
                <w:szCs w:val="24"/>
              </w:rPr>
              <w:t>м.Київ</w:t>
            </w:r>
            <w:proofErr w:type="spellEnd"/>
            <w:r w:rsidRPr="008E2D83">
              <w:rPr>
                <w:rFonts w:ascii="Times New Roman" w:eastAsia="Times New Roman" w:hAnsi="Times New Roman" w:cs="Times New Roman"/>
                <w:sz w:val="24"/>
                <w:szCs w:val="24"/>
              </w:rPr>
              <w:t>»;</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«поряд -</w:t>
            </w:r>
            <w:proofErr w:type="spellStart"/>
            <w:r w:rsidRPr="008E2D83">
              <w:rPr>
                <w:rFonts w:ascii="Times New Roman" w:eastAsia="Times New Roman" w:hAnsi="Times New Roman" w:cs="Times New Roman"/>
                <w:sz w:val="24"/>
                <w:szCs w:val="24"/>
              </w:rPr>
              <w:t>ок</w:t>
            </w:r>
            <w:proofErr w:type="spellEnd"/>
            <w:r w:rsidRPr="008E2D83">
              <w:rPr>
                <w:rFonts w:ascii="Times New Roman" w:eastAsia="Times New Roman" w:hAnsi="Times New Roman" w:cs="Times New Roman"/>
                <w:sz w:val="24"/>
                <w:szCs w:val="24"/>
              </w:rPr>
              <w:t>» замість «</w:t>
            </w:r>
            <w:proofErr w:type="spellStart"/>
            <w:r w:rsidRPr="008E2D83">
              <w:rPr>
                <w:rFonts w:ascii="Times New Roman" w:eastAsia="Times New Roman" w:hAnsi="Times New Roman" w:cs="Times New Roman"/>
                <w:sz w:val="24"/>
                <w:szCs w:val="24"/>
              </w:rPr>
              <w:t>поря</w:t>
            </w:r>
            <w:proofErr w:type="spellEnd"/>
            <w:r w:rsidRPr="008E2D83">
              <w:rPr>
                <w:rFonts w:ascii="Times New Roman" w:eastAsia="Times New Roman" w:hAnsi="Times New Roman" w:cs="Times New Roman"/>
                <w:sz w:val="24"/>
                <w:szCs w:val="24"/>
              </w:rPr>
              <w:t xml:space="preserve"> – док»;</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w:t>
            </w:r>
            <w:proofErr w:type="spellStart"/>
            <w:r w:rsidRPr="008E2D83">
              <w:rPr>
                <w:rFonts w:ascii="Times New Roman" w:eastAsia="Times New Roman" w:hAnsi="Times New Roman" w:cs="Times New Roman"/>
                <w:sz w:val="24"/>
                <w:szCs w:val="24"/>
              </w:rPr>
              <w:t>ненадається</w:t>
            </w:r>
            <w:proofErr w:type="spellEnd"/>
            <w:r w:rsidRPr="008E2D83">
              <w:rPr>
                <w:rFonts w:ascii="Times New Roman" w:eastAsia="Times New Roman" w:hAnsi="Times New Roman" w:cs="Times New Roman"/>
                <w:sz w:val="24"/>
                <w:szCs w:val="24"/>
              </w:rPr>
              <w:t>» замість «не надається»»;</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«______________№_____________» замість «14.08.2020 №320/13/14-01»</w:t>
            </w:r>
          </w:p>
          <w:p w:rsidR="00F639FE" w:rsidRPr="008E2D83" w:rsidRDefault="00581FDF">
            <w:pPr>
              <w:widowControl w:val="0"/>
              <w:ind w:left="40" w:hanging="20"/>
              <w:jc w:val="both"/>
              <w:rPr>
                <w:rFonts w:ascii="Times New Roman" w:eastAsia="Times New Roman" w:hAnsi="Times New Roman" w:cs="Times New Roman"/>
                <w:b/>
                <w:color w:val="000000"/>
                <w:sz w:val="24"/>
                <w:szCs w:val="24"/>
              </w:rPr>
            </w:pPr>
            <w:r w:rsidRPr="008E2D83">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E2D83">
              <w:rPr>
                <w:rFonts w:ascii="Times New Roman" w:eastAsia="Times New Roman" w:hAnsi="Times New Roman" w:cs="Times New Roman"/>
                <w:b/>
                <w:sz w:val="24"/>
                <w:szCs w:val="24"/>
                <w:highlight w:val="lightGray"/>
              </w:rPr>
              <w:t>у</w:t>
            </w:r>
            <w:r w:rsidRPr="008E2D83">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sidRPr="008E2D83">
              <w:rPr>
                <w:rFonts w:ascii="Times New Roman" w:eastAsia="Times New Roman" w:hAnsi="Times New Roman" w:cs="Times New Roman"/>
                <w:b/>
                <w:sz w:val="24"/>
                <w:szCs w:val="24"/>
                <w:highlight w:val="lightGray"/>
              </w:rPr>
              <w:t>п</w:t>
            </w:r>
            <w:r w:rsidRPr="008E2D83">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F639FE" w:rsidRPr="008E2D83" w:rsidRDefault="00581FDF">
            <w:pPr>
              <w:widowControl w:val="0"/>
              <w:ind w:left="40" w:hanging="2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639FE" w:rsidRPr="008E2D83" w:rsidRDefault="00581FDF">
            <w:pPr>
              <w:widowControl w:val="0"/>
              <w:ind w:left="40" w:hanging="20"/>
              <w:jc w:val="both"/>
              <w:rPr>
                <w:rFonts w:ascii="Times New Roman" w:eastAsia="Times New Roman" w:hAnsi="Times New Roman" w:cs="Times New Roman"/>
                <w:b/>
                <w:color w:val="000000"/>
                <w:sz w:val="24"/>
                <w:szCs w:val="24"/>
              </w:rPr>
            </w:pPr>
            <w:r w:rsidRPr="008E2D83">
              <w:rPr>
                <w:rFonts w:ascii="Times New Roman" w:eastAsia="Times New Roman" w:hAnsi="Times New Roman" w:cs="Times New Roman"/>
                <w:b/>
                <w:color w:val="000000"/>
                <w:sz w:val="24"/>
                <w:szCs w:val="24"/>
              </w:rPr>
              <w:t>УВАГА!!!</w:t>
            </w:r>
          </w:p>
          <w:p w:rsidR="00F639FE" w:rsidRPr="008E2D83" w:rsidRDefault="00581FD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8E2D8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8E2D83">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sidRPr="008E2D83">
              <w:rPr>
                <w:rFonts w:ascii="Times New Roman" w:eastAsia="Times New Roman" w:hAnsi="Times New Roman" w:cs="Times New Roman"/>
                <w:b/>
                <w:color w:val="000000"/>
                <w:sz w:val="24"/>
                <w:szCs w:val="24"/>
              </w:rPr>
              <w:t>скан</w:t>
            </w:r>
            <w:proofErr w:type="spellEnd"/>
            <w:r w:rsidRPr="008E2D83">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639FE" w:rsidRPr="008E2D83" w:rsidRDefault="00581FDF">
            <w:pPr>
              <w:jc w:val="both"/>
              <w:rPr>
                <w:rFonts w:ascii="Times New Roman" w:eastAsia="Times New Roman" w:hAnsi="Times New Roman" w:cs="Times New Roman"/>
                <w:b/>
                <w:color w:val="000000"/>
                <w:sz w:val="24"/>
                <w:szCs w:val="24"/>
              </w:rPr>
            </w:pPr>
            <w:r w:rsidRPr="008E2D8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639FE" w:rsidRPr="008E2D83" w:rsidRDefault="00581FDF">
            <w:pPr>
              <w:jc w:val="both"/>
              <w:rPr>
                <w:rFonts w:ascii="Times New Roman" w:eastAsia="Times New Roman" w:hAnsi="Times New Roman" w:cs="Times New Roman"/>
                <w:b/>
                <w:color w:val="000000"/>
                <w:sz w:val="24"/>
                <w:szCs w:val="24"/>
              </w:rPr>
            </w:pPr>
            <w:r w:rsidRPr="008E2D8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E2D83">
              <w:rPr>
                <w:rFonts w:ascii="Times New Roman" w:eastAsia="Times New Roman" w:hAnsi="Times New Roman" w:cs="Times New Roman"/>
                <w:b/>
                <w:sz w:val="24"/>
                <w:szCs w:val="24"/>
              </w:rPr>
              <w:t>сом (УЕП)</w:t>
            </w:r>
            <w:r w:rsidRPr="008E2D83">
              <w:rPr>
                <w:rFonts w:ascii="Times New Roman" w:eastAsia="Times New Roman" w:hAnsi="Times New Roman" w:cs="Times New Roman"/>
                <w:b/>
                <w:color w:val="000000"/>
                <w:sz w:val="24"/>
                <w:szCs w:val="24"/>
              </w:rPr>
              <w:t>;</w:t>
            </w:r>
          </w:p>
          <w:p w:rsidR="00F639FE" w:rsidRPr="008E2D83" w:rsidRDefault="00581FDF">
            <w:pPr>
              <w:jc w:val="both"/>
              <w:rPr>
                <w:rFonts w:ascii="Times New Roman" w:eastAsia="Times New Roman" w:hAnsi="Times New Roman" w:cs="Times New Roman"/>
                <w:b/>
                <w:color w:val="000000"/>
                <w:sz w:val="24"/>
                <w:szCs w:val="24"/>
              </w:rPr>
            </w:pPr>
            <w:r w:rsidRPr="008E2D8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639FE" w:rsidRPr="008E2D83" w:rsidRDefault="00581FDF">
            <w:pPr>
              <w:jc w:val="both"/>
              <w:rPr>
                <w:rFonts w:ascii="Times New Roman" w:eastAsia="Times New Roman" w:hAnsi="Times New Roman" w:cs="Times New Roman"/>
                <w:b/>
                <w:color w:val="000000"/>
                <w:sz w:val="24"/>
                <w:szCs w:val="24"/>
              </w:rPr>
            </w:pPr>
            <w:r w:rsidRPr="008E2D83">
              <w:rPr>
                <w:rFonts w:ascii="Times New Roman" w:eastAsia="Times New Roman" w:hAnsi="Times New Roman" w:cs="Times New Roman"/>
                <w:b/>
                <w:color w:val="000000"/>
                <w:sz w:val="24"/>
                <w:szCs w:val="24"/>
              </w:rPr>
              <w:t>Винятки:</w:t>
            </w:r>
          </w:p>
          <w:p w:rsidR="00F639FE" w:rsidRPr="008E2D83" w:rsidRDefault="00581FDF">
            <w:pPr>
              <w:jc w:val="both"/>
              <w:rPr>
                <w:rFonts w:ascii="Times New Roman" w:eastAsia="Times New Roman" w:hAnsi="Times New Roman" w:cs="Times New Roman"/>
                <w:b/>
                <w:color w:val="000000"/>
                <w:sz w:val="24"/>
                <w:szCs w:val="24"/>
              </w:rPr>
            </w:pPr>
            <w:r w:rsidRPr="008E2D8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639FE" w:rsidRPr="008E2D83" w:rsidRDefault="00581FDF">
            <w:pPr>
              <w:widowControl w:val="0"/>
              <w:jc w:val="both"/>
              <w:rPr>
                <w:rFonts w:ascii="Times New Roman" w:eastAsia="Times New Roman" w:hAnsi="Times New Roman" w:cs="Times New Roman"/>
                <w:b/>
                <w:color w:val="000000"/>
                <w:sz w:val="24"/>
                <w:szCs w:val="24"/>
              </w:rPr>
            </w:pPr>
            <w:r w:rsidRPr="008E2D8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639FE" w:rsidRPr="008E2D83" w:rsidRDefault="00581FDF">
            <w:pPr>
              <w:widowControl w:val="0"/>
              <w:ind w:left="40" w:hanging="20"/>
              <w:jc w:val="both"/>
              <w:rPr>
                <w:rFonts w:ascii="Times New Roman" w:eastAsia="Times New Roman" w:hAnsi="Times New Roman" w:cs="Times New Roman"/>
                <w:b/>
                <w:sz w:val="24"/>
                <w:szCs w:val="24"/>
              </w:rPr>
            </w:pPr>
            <w:r w:rsidRPr="008E2D8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2D8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639FE" w:rsidRPr="008E2D83" w:rsidRDefault="00581FDF">
            <w:pPr>
              <w:widowControl w:val="0"/>
              <w:ind w:left="40" w:hanging="20"/>
              <w:jc w:val="both"/>
              <w:rPr>
                <w:rFonts w:ascii="Times New Roman" w:eastAsia="Times New Roman" w:hAnsi="Times New Roman" w:cs="Times New Roman"/>
                <w:b/>
                <w:color w:val="000000"/>
                <w:sz w:val="24"/>
                <w:szCs w:val="24"/>
              </w:rPr>
            </w:pPr>
            <w:r w:rsidRPr="008E2D8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639FE" w:rsidRPr="008E2D83" w:rsidRDefault="00581FDF">
            <w:pPr>
              <w:widowControl w:val="0"/>
              <w:ind w:left="40" w:hanging="20"/>
              <w:jc w:val="both"/>
              <w:rPr>
                <w:rFonts w:ascii="Times New Roman" w:eastAsia="Times New Roman" w:hAnsi="Times New Roman" w:cs="Times New Roman"/>
                <w:b/>
                <w:i/>
                <w:sz w:val="24"/>
                <w:szCs w:val="24"/>
              </w:rPr>
            </w:pPr>
            <w:r w:rsidRPr="008E2D83">
              <w:rPr>
                <w:rFonts w:ascii="Times New Roman" w:eastAsia="Times New Roman" w:hAnsi="Times New Roman" w:cs="Times New Roman"/>
                <w:b/>
                <w:color w:val="000000"/>
                <w:sz w:val="24"/>
                <w:szCs w:val="24"/>
              </w:rPr>
              <w:t xml:space="preserve">У </w:t>
            </w:r>
            <w:r w:rsidRPr="008E2D83">
              <w:rPr>
                <w:rFonts w:ascii="Times New Roman" w:eastAsia="Times New Roman" w:hAnsi="Times New Roman" w:cs="Times New Roman"/>
                <w:b/>
                <w:sz w:val="24"/>
                <w:szCs w:val="24"/>
              </w:rPr>
              <w:t>разі</w:t>
            </w:r>
            <w:r w:rsidRPr="008E2D83">
              <w:rPr>
                <w:rFonts w:ascii="Times New Roman" w:eastAsia="Times New Roman" w:hAnsi="Times New Roman" w:cs="Times New Roman"/>
                <w:b/>
                <w:color w:val="000000"/>
                <w:sz w:val="24"/>
                <w:szCs w:val="24"/>
              </w:rPr>
              <w:t xml:space="preserve"> відсутності даної інформації або у </w:t>
            </w:r>
            <w:r w:rsidRPr="008E2D83">
              <w:rPr>
                <w:rFonts w:ascii="Times New Roman" w:eastAsia="Times New Roman" w:hAnsi="Times New Roman" w:cs="Times New Roman"/>
                <w:b/>
                <w:sz w:val="24"/>
                <w:szCs w:val="24"/>
              </w:rPr>
              <w:t>разі</w:t>
            </w:r>
            <w:r w:rsidRPr="008E2D83">
              <w:rPr>
                <w:rFonts w:ascii="Times New Roman" w:eastAsia="Times New Roman" w:hAnsi="Times New Roman" w:cs="Times New Roman"/>
                <w:b/>
                <w:color w:val="000000"/>
                <w:sz w:val="24"/>
                <w:szCs w:val="24"/>
              </w:rPr>
              <w:t xml:space="preserve"> ненакладення учасником КЕП\УЕП </w:t>
            </w:r>
            <w:r w:rsidRPr="008E2D83">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8E2D83">
              <w:rPr>
                <w:rFonts w:ascii="Times New Roman" w:eastAsia="Times New Roman" w:hAnsi="Times New Roman" w:cs="Times New Roman"/>
                <w:b/>
                <w:i/>
                <w:sz w:val="24"/>
                <w:szCs w:val="24"/>
              </w:rPr>
              <w:t>Закону</w:t>
            </w:r>
            <w:r w:rsidRPr="008E2D83">
              <w:rPr>
                <w:rFonts w:ascii="Times New Roman" w:eastAsia="Times New Roman" w:hAnsi="Times New Roman" w:cs="Times New Roman"/>
                <w:b/>
                <w:sz w:val="24"/>
                <w:szCs w:val="24"/>
              </w:rPr>
              <w:t xml:space="preserve"> та буде відхилена на підставі підпункту 2 пункту 41 </w:t>
            </w:r>
            <w:r w:rsidRPr="008E2D83">
              <w:rPr>
                <w:rFonts w:ascii="Times New Roman" w:eastAsia="Times New Roman" w:hAnsi="Times New Roman" w:cs="Times New Roman"/>
                <w:b/>
                <w:i/>
                <w:sz w:val="24"/>
                <w:szCs w:val="24"/>
              </w:rPr>
              <w:t>Особливостей.</w:t>
            </w:r>
          </w:p>
          <w:p w:rsidR="00F639FE" w:rsidRPr="008E2D83" w:rsidRDefault="00581FD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E2D8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E2D83">
              <w:rPr>
                <w:rFonts w:ascii="Times New Roman" w:eastAsia="Times New Roman" w:hAnsi="Times New Roman" w:cs="Times New Roman"/>
                <w:color w:val="0D0D0D"/>
                <w:sz w:val="24"/>
                <w:szCs w:val="24"/>
              </w:rPr>
              <w:t xml:space="preserve"> </w:t>
            </w:r>
          </w:p>
          <w:p w:rsidR="00F639FE" w:rsidRPr="008E2D83" w:rsidRDefault="00581FDF">
            <w:pPr>
              <w:widowControl w:val="0"/>
              <w:jc w:val="both"/>
              <w:rPr>
                <w:rFonts w:ascii="Times New Roman" w:eastAsia="Times New Roman" w:hAnsi="Times New Roman" w:cs="Times New Roman"/>
                <w:sz w:val="24"/>
                <w:szCs w:val="24"/>
              </w:rPr>
            </w:pPr>
            <w:bookmarkStart w:id="3" w:name="_heading=h.hjqm8skarbdr" w:colFirst="0" w:colLast="0"/>
            <w:bookmarkEnd w:id="3"/>
            <w:r w:rsidRPr="008E2D83">
              <w:rPr>
                <w:rFonts w:ascii="Times New Roman" w:eastAsia="Times New Roman" w:hAnsi="Times New Roman" w:cs="Times New Roman"/>
                <w:i/>
                <w:sz w:val="24"/>
                <w:szCs w:val="24"/>
              </w:rPr>
              <w:t xml:space="preserve">Тендерні пропозиції мають право подавати всі </w:t>
            </w:r>
            <w:r w:rsidRPr="008E2D83">
              <w:rPr>
                <w:rFonts w:ascii="Times New Roman" w:eastAsia="Times New Roman" w:hAnsi="Times New Roman" w:cs="Times New Roman"/>
                <w:i/>
                <w:sz w:val="24"/>
                <w:szCs w:val="24"/>
              </w:rPr>
              <w:lastRenderedPageBreak/>
              <w:t xml:space="preserve">заінтересовані особи. </w:t>
            </w:r>
          </w:p>
          <w:p w:rsidR="00F639FE" w:rsidRPr="008E2D83" w:rsidRDefault="00581FDF" w:rsidP="00057310">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8E2D8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057310" w:rsidRPr="008E2D83">
              <w:rPr>
                <w:rFonts w:ascii="Times New Roman" w:eastAsia="Times New Roman" w:hAnsi="Times New Roman" w:cs="Times New Roman"/>
                <w:b/>
                <w:color w:val="000000"/>
                <w:sz w:val="24"/>
                <w:szCs w:val="24"/>
              </w:rPr>
              <w:t>.</w:t>
            </w:r>
          </w:p>
        </w:tc>
      </w:tr>
      <w:tr w:rsidR="00F639FE" w:rsidRPr="008E2D83">
        <w:trPr>
          <w:trHeight w:val="913"/>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lastRenderedPageBreak/>
              <w:t>2</w:t>
            </w:r>
          </w:p>
        </w:tc>
        <w:tc>
          <w:tcPr>
            <w:tcW w:w="2835" w:type="dxa"/>
          </w:tcPr>
          <w:p w:rsidR="00F639FE" w:rsidRPr="008E2D83" w:rsidRDefault="00581FDF">
            <w:pPr>
              <w:widowControl w:val="0"/>
              <w:rPr>
                <w:rFonts w:ascii="Times New Roman" w:eastAsia="Times New Roman" w:hAnsi="Times New Roman" w:cs="Times New Roman"/>
                <w:sz w:val="24"/>
                <w:szCs w:val="24"/>
              </w:rPr>
            </w:pPr>
            <w:bookmarkStart w:id="5" w:name="_heading=h.tyjcwt" w:colFirst="0" w:colLast="0"/>
            <w:bookmarkEnd w:id="5"/>
            <w:r w:rsidRPr="008E2D8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Забезпечення тендерної пропозиції не вимагається.</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3</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639FE" w:rsidRPr="008E2D83" w:rsidRDefault="00581FD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Не передбачається.</w:t>
            </w:r>
          </w:p>
          <w:p w:rsidR="00F639FE" w:rsidRPr="008E2D83" w:rsidRDefault="00F639FE">
            <w:pPr>
              <w:widowControl w:val="0"/>
              <w:shd w:val="clear" w:color="auto" w:fill="FFFFFF"/>
              <w:ind w:right="120"/>
              <w:jc w:val="both"/>
              <w:rPr>
                <w:rFonts w:ascii="Times New Roman" w:eastAsia="Times New Roman" w:hAnsi="Times New Roman" w:cs="Times New Roman"/>
                <w:sz w:val="24"/>
                <w:szCs w:val="24"/>
              </w:rPr>
            </w:pPr>
          </w:p>
          <w:p w:rsidR="00F639FE" w:rsidRPr="008E2D83" w:rsidRDefault="00F639FE">
            <w:pPr>
              <w:widowControl w:val="0"/>
              <w:jc w:val="both"/>
              <w:rPr>
                <w:rFonts w:ascii="Times New Roman" w:eastAsia="Times New Roman" w:hAnsi="Times New Roman" w:cs="Times New Roman"/>
                <w:sz w:val="24"/>
                <w:szCs w:val="24"/>
              </w:rPr>
            </w:pPr>
          </w:p>
        </w:tc>
      </w:tr>
      <w:tr w:rsidR="00F639FE" w:rsidRPr="008E2D83">
        <w:trPr>
          <w:trHeight w:val="560"/>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4</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Тендерні пропозиції вважаються дійсними </w:t>
            </w:r>
            <w:r w:rsidR="00B66064" w:rsidRPr="008E2D83">
              <w:rPr>
                <w:rFonts w:ascii="Times New Roman" w:eastAsia="Times New Roman" w:hAnsi="Times New Roman" w:cs="Times New Roman"/>
                <w:b/>
                <w:i/>
                <w:sz w:val="24"/>
                <w:szCs w:val="24"/>
                <w:u w:val="single"/>
              </w:rPr>
              <w:t>протягом 9</w:t>
            </w:r>
            <w:r w:rsidRPr="008E2D83">
              <w:rPr>
                <w:rFonts w:ascii="Times New Roman" w:eastAsia="Times New Roman" w:hAnsi="Times New Roman" w:cs="Times New Roman"/>
                <w:b/>
                <w:i/>
                <w:sz w:val="24"/>
                <w:szCs w:val="24"/>
                <w:u w:val="single"/>
              </w:rPr>
              <w:t>0 (ста двадцяти) днів</w:t>
            </w:r>
            <w:r w:rsidRPr="008E2D83">
              <w:rPr>
                <w:rFonts w:ascii="Times New Roman" w:eastAsia="Times New Roman" w:hAnsi="Times New Roman" w:cs="Times New Roman"/>
                <w:sz w:val="24"/>
                <w:szCs w:val="24"/>
              </w:rPr>
              <w:t xml:space="preserve"> із дати кінцевого строку подання тендерних пропозицій. </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639FE" w:rsidRPr="008E2D83" w:rsidRDefault="00581FDF">
            <w:pPr>
              <w:widowControl w:val="0"/>
              <w:jc w:val="both"/>
              <w:rPr>
                <w:rFonts w:ascii="Times New Roman" w:eastAsia="Times New Roman" w:hAnsi="Times New Roman" w:cs="Times New Roman"/>
                <w:sz w:val="24"/>
                <w:szCs w:val="24"/>
                <w:u w:val="single"/>
              </w:rPr>
            </w:pPr>
            <w:r w:rsidRPr="008E2D83">
              <w:rPr>
                <w:rFonts w:ascii="Times New Roman" w:eastAsia="Times New Roman" w:hAnsi="Times New Roman" w:cs="Times New Roman"/>
                <w:sz w:val="24"/>
                <w:szCs w:val="24"/>
              </w:rPr>
              <w:t xml:space="preserve">Учасник процедури закупівлі </w:t>
            </w:r>
            <w:r w:rsidRPr="008E2D83">
              <w:rPr>
                <w:rFonts w:ascii="Times New Roman" w:eastAsia="Times New Roman" w:hAnsi="Times New Roman" w:cs="Times New Roman"/>
                <w:sz w:val="24"/>
                <w:szCs w:val="24"/>
                <w:u w:val="single"/>
              </w:rPr>
              <w:t>має право:</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E2D83">
              <w:rPr>
                <w:rFonts w:ascii="Times New Roman" w:eastAsia="Times New Roman" w:hAnsi="Times New Roman" w:cs="Times New Roman"/>
                <w:i/>
                <w:sz w:val="24"/>
                <w:szCs w:val="24"/>
              </w:rPr>
              <w:t>(у разі якщо таке вимагалося)</w:t>
            </w:r>
            <w:r w:rsidRPr="008E2D83">
              <w:rPr>
                <w:rFonts w:ascii="Times New Roman" w:eastAsia="Times New Roman" w:hAnsi="Times New Roman" w:cs="Times New Roman"/>
                <w:sz w:val="24"/>
                <w:szCs w:val="24"/>
              </w:rPr>
              <w:t>.</w:t>
            </w:r>
          </w:p>
          <w:p w:rsidR="00F639FE" w:rsidRPr="008E2D83" w:rsidRDefault="00581FDF">
            <w:pPr>
              <w:widowControl w:val="0"/>
              <w:jc w:val="both"/>
              <w:rPr>
                <w:rFonts w:ascii="Times New Roman" w:eastAsia="Times New Roman" w:hAnsi="Times New Roman" w:cs="Times New Roman"/>
                <w:strike/>
                <w:sz w:val="24"/>
                <w:szCs w:val="24"/>
              </w:rPr>
            </w:pPr>
            <w:r w:rsidRPr="008E2D8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5</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E2D83">
              <w:rPr>
                <w:rFonts w:ascii="Times New Roman" w:eastAsia="Times New Roman" w:hAnsi="Times New Roman" w:cs="Times New Roman"/>
                <w:b/>
                <w:i/>
                <w:sz w:val="24"/>
                <w:szCs w:val="24"/>
              </w:rPr>
              <w:t>Додатку 1</w:t>
            </w:r>
            <w:r w:rsidRPr="008E2D83">
              <w:rPr>
                <w:rFonts w:ascii="Times New Roman" w:eastAsia="Times New Roman" w:hAnsi="Times New Roman" w:cs="Times New Roman"/>
                <w:i/>
                <w:sz w:val="24"/>
                <w:szCs w:val="24"/>
              </w:rPr>
              <w:t xml:space="preserve"> </w:t>
            </w:r>
            <w:r w:rsidRPr="008E2D8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E2D83">
              <w:rPr>
                <w:rFonts w:ascii="Times New Roman" w:eastAsia="Times New Roman" w:hAnsi="Times New Roman" w:cs="Times New Roman"/>
                <w:b/>
                <w:sz w:val="24"/>
                <w:szCs w:val="24"/>
              </w:rPr>
              <w:t xml:space="preserve"> </w:t>
            </w:r>
            <w:r w:rsidRPr="008E2D83">
              <w:rPr>
                <w:rFonts w:ascii="Times New Roman" w:eastAsia="Times New Roman" w:hAnsi="Times New Roman" w:cs="Times New Roman"/>
                <w:b/>
                <w:i/>
                <w:sz w:val="24"/>
                <w:szCs w:val="24"/>
              </w:rPr>
              <w:t>Додатку 1</w:t>
            </w:r>
            <w:r w:rsidRPr="008E2D83">
              <w:rPr>
                <w:rFonts w:ascii="Times New Roman" w:eastAsia="Times New Roman" w:hAnsi="Times New Roman" w:cs="Times New Roman"/>
                <w:sz w:val="24"/>
                <w:szCs w:val="24"/>
              </w:rPr>
              <w:t xml:space="preserve"> до цієї тендерної документації. </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Підстави, встановлені статтею 17 Закону</w:t>
            </w:r>
            <w:r w:rsidRPr="008E2D83">
              <w:rPr>
                <w:rFonts w:ascii="Times New Roman" w:eastAsia="Times New Roman" w:hAnsi="Times New Roman" w:cs="Times New Roman"/>
                <w:b/>
                <w:sz w:val="24"/>
                <w:szCs w:val="24"/>
              </w:rPr>
              <w:t>:</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8E2D83">
              <w:rPr>
                <w:rFonts w:ascii="Times New Roman" w:eastAsia="Times New Roman" w:hAnsi="Times New Roman" w:cs="Times New Roman"/>
                <w:sz w:val="24"/>
                <w:szCs w:val="24"/>
              </w:rPr>
              <w:lastRenderedPageBreak/>
              <w:t>правопорушення або правопорушення, пов’язаного з корупцією;</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639FE" w:rsidRPr="008E2D83" w:rsidRDefault="00581FDF">
            <w:pPr>
              <w:widowControl w:val="0"/>
              <w:ind w:right="120"/>
              <w:jc w:val="both"/>
              <w:rPr>
                <w:rFonts w:ascii="Times New Roman" w:eastAsia="Times New Roman" w:hAnsi="Times New Roman" w:cs="Times New Roman"/>
                <w:sz w:val="24"/>
                <w:szCs w:val="24"/>
                <w:highlight w:val="green"/>
              </w:rPr>
            </w:pPr>
            <w:r w:rsidRPr="008E2D83">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39FE" w:rsidRPr="008E2D83" w:rsidRDefault="00581FDF">
            <w:pPr>
              <w:widowControl w:val="0"/>
              <w:ind w:right="120"/>
              <w:jc w:val="both"/>
              <w:rPr>
                <w:rFonts w:ascii="Times New Roman" w:eastAsia="Times New Roman" w:hAnsi="Times New Roman" w:cs="Times New Roman"/>
                <w:i/>
                <w:sz w:val="24"/>
                <w:szCs w:val="24"/>
                <w:highlight w:val="white"/>
              </w:rPr>
            </w:pPr>
            <w:r w:rsidRPr="008E2D83">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8E2D83">
              <w:rPr>
                <w:rFonts w:ascii="Times New Roman" w:eastAsia="Times New Roman" w:hAnsi="Times New Roman" w:cs="Times New Roman"/>
                <w:sz w:val="24"/>
                <w:szCs w:val="24"/>
              </w:rPr>
              <w:lastRenderedPageBreak/>
              <w:t xml:space="preserve">реєстрації такого учасника </w:t>
            </w:r>
            <w:r w:rsidRPr="008E2D83">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39FE" w:rsidRPr="008E2D83" w:rsidRDefault="00581FDF">
            <w:pPr>
              <w:widowControl w:val="0"/>
              <w:spacing w:before="120" w:after="240"/>
              <w:jc w:val="both"/>
              <w:rPr>
                <w:rFonts w:ascii="Times New Roman" w:eastAsia="Times New Roman" w:hAnsi="Times New Roman" w:cs="Times New Roman"/>
                <w:strike/>
                <w:sz w:val="24"/>
                <w:szCs w:val="24"/>
              </w:rPr>
            </w:pPr>
            <w:r w:rsidRPr="008E2D83">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lastRenderedPageBreak/>
              <w:t>6</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8E2D83">
                <w:rPr>
                  <w:rFonts w:ascii="Times New Roman" w:eastAsia="Times New Roman" w:hAnsi="Times New Roman" w:cs="Times New Roman"/>
                  <w:sz w:val="24"/>
                  <w:szCs w:val="24"/>
                </w:rPr>
                <w:t xml:space="preserve"> пунктом третім </w:t>
              </w:r>
            </w:hyperlink>
            <w:hyperlink r:id="rId10">
              <w:r w:rsidRPr="008E2D83">
                <w:rPr>
                  <w:rFonts w:ascii="Times New Roman" w:eastAsia="Times New Roman" w:hAnsi="Times New Roman" w:cs="Times New Roman"/>
                  <w:sz w:val="24"/>
                  <w:szCs w:val="24"/>
                  <w:u w:val="single"/>
                </w:rPr>
                <w:t>частини друго</w:t>
              </w:r>
            </w:hyperlink>
            <w:r w:rsidRPr="008E2D83">
              <w:rPr>
                <w:rFonts w:ascii="Times New Roman" w:eastAsia="Times New Roman" w:hAnsi="Times New Roman" w:cs="Times New Roman"/>
                <w:sz w:val="24"/>
                <w:szCs w:val="24"/>
              </w:rPr>
              <w:t xml:space="preserve">ї статті 22 Закону зазначено в </w:t>
            </w:r>
            <w:r w:rsidRPr="008E2D83">
              <w:rPr>
                <w:rFonts w:ascii="Times New Roman" w:eastAsia="Times New Roman" w:hAnsi="Times New Roman" w:cs="Times New Roman"/>
                <w:b/>
                <w:i/>
                <w:sz w:val="24"/>
                <w:szCs w:val="24"/>
              </w:rPr>
              <w:t>Додатку 2</w:t>
            </w:r>
            <w:r w:rsidRPr="008E2D83">
              <w:rPr>
                <w:rFonts w:ascii="Times New Roman" w:eastAsia="Times New Roman" w:hAnsi="Times New Roman" w:cs="Times New Roman"/>
                <w:b/>
                <w:sz w:val="24"/>
                <w:szCs w:val="24"/>
              </w:rPr>
              <w:t xml:space="preserve"> </w:t>
            </w:r>
            <w:r w:rsidRPr="008E2D83">
              <w:rPr>
                <w:rFonts w:ascii="Times New Roman" w:eastAsia="Times New Roman" w:hAnsi="Times New Roman" w:cs="Times New Roman"/>
                <w:sz w:val="24"/>
                <w:szCs w:val="24"/>
              </w:rPr>
              <w:t>до цієї тендерної документації.</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7</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 xml:space="preserve">Інформація про </w:t>
            </w:r>
            <w:r w:rsidRPr="008E2D83">
              <w:rPr>
                <w:rFonts w:ascii="Times New Roman" w:eastAsia="Times New Roman" w:hAnsi="Times New Roman" w:cs="Times New Roman"/>
                <w:b/>
                <w:color w:val="000000" w:themeColor="text1"/>
                <w:sz w:val="24"/>
                <w:szCs w:val="24"/>
              </w:rPr>
              <w:t>субпідрядника /співвиконавця</w:t>
            </w:r>
            <w:r w:rsidRPr="008E2D83">
              <w:rPr>
                <w:rFonts w:ascii="Times New Roman" w:eastAsia="Times New Roman" w:hAnsi="Times New Roman" w:cs="Times New Roman"/>
                <w:b/>
                <w:color w:val="FF0000"/>
                <w:sz w:val="24"/>
                <w:szCs w:val="24"/>
              </w:rPr>
              <w:t xml:space="preserve"> </w:t>
            </w:r>
            <w:r w:rsidRPr="008E2D83">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F639FE" w:rsidRPr="008E2D83" w:rsidRDefault="00B66064" w:rsidP="00B66064">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Оскільки предметом закупівлі є товар, то інформація про субпідрядника не вимагається.</w:t>
            </w:r>
            <w:r w:rsidRPr="008E2D83">
              <w:rPr>
                <w:rFonts w:ascii="Times New Roman" w:eastAsia="Times New Roman" w:hAnsi="Times New Roman" w:cs="Times New Roman"/>
                <w:color w:val="FF0000"/>
                <w:sz w:val="24"/>
                <w:szCs w:val="24"/>
                <w:highlight w:val="white"/>
              </w:rPr>
              <w:t xml:space="preserve"> </w:t>
            </w:r>
          </w:p>
        </w:tc>
      </w:tr>
      <w:tr w:rsidR="00F639FE" w:rsidRPr="008E2D83">
        <w:trPr>
          <w:trHeight w:val="841"/>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8</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Учасник процедури закупівлі має право </w:t>
            </w:r>
            <w:proofErr w:type="spellStart"/>
            <w:r w:rsidRPr="008E2D83">
              <w:rPr>
                <w:rFonts w:ascii="Times New Roman" w:eastAsia="Times New Roman" w:hAnsi="Times New Roman" w:cs="Times New Roman"/>
                <w:sz w:val="24"/>
                <w:szCs w:val="24"/>
              </w:rPr>
              <w:t>внести</w:t>
            </w:r>
            <w:proofErr w:type="spellEnd"/>
            <w:r w:rsidRPr="008E2D8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39FE" w:rsidRPr="008E2D83">
        <w:trPr>
          <w:trHeight w:val="442"/>
          <w:jc w:val="center"/>
        </w:trPr>
        <w:tc>
          <w:tcPr>
            <w:tcW w:w="9960" w:type="dxa"/>
            <w:gridSpan w:val="3"/>
            <w:vAlign w:val="center"/>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Розділ 4. Подання та розкриття тендерної пропозиції</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1</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639FE" w:rsidRPr="008E2D83" w:rsidRDefault="00581FDF">
            <w:pPr>
              <w:widowControl w:val="0"/>
              <w:ind w:left="40" w:right="120"/>
              <w:jc w:val="both"/>
              <w:rPr>
                <w:rFonts w:ascii="Times New Roman" w:eastAsia="Times New Roman" w:hAnsi="Times New Roman" w:cs="Times New Roman"/>
                <w:color w:val="000000" w:themeColor="text1"/>
                <w:sz w:val="24"/>
                <w:szCs w:val="24"/>
              </w:rPr>
            </w:pPr>
            <w:r w:rsidRPr="008E2D83">
              <w:rPr>
                <w:rFonts w:ascii="Times New Roman" w:eastAsia="Times New Roman" w:hAnsi="Times New Roman" w:cs="Times New Roman"/>
                <w:color w:val="000000"/>
                <w:sz w:val="24"/>
                <w:szCs w:val="24"/>
                <w:highlight w:val="yellow"/>
              </w:rPr>
              <w:t>Кінцевий стр</w:t>
            </w:r>
            <w:r w:rsidR="001D2BA1" w:rsidRPr="008E2D83">
              <w:rPr>
                <w:rFonts w:ascii="Times New Roman" w:eastAsia="Times New Roman" w:hAnsi="Times New Roman" w:cs="Times New Roman"/>
                <w:color w:val="000000"/>
                <w:sz w:val="24"/>
                <w:szCs w:val="24"/>
                <w:highlight w:val="yellow"/>
              </w:rPr>
              <w:t xml:space="preserve">ок подання тендерних пропозицій </w:t>
            </w:r>
            <w:r w:rsidRPr="008E2D83">
              <w:rPr>
                <w:rFonts w:ascii="Times New Roman" w:eastAsia="Times New Roman" w:hAnsi="Times New Roman" w:cs="Times New Roman"/>
                <w:sz w:val="24"/>
                <w:szCs w:val="24"/>
                <w:highlight w:val="yellow"/>
              </w:rPr>
              <w:t>—</w:t>
            </w:r>
            <w:r w:rsidR="005800AC">
              <w:rPr>
                <w:rFonts w:ascii="Times New Roman" w:eastAsia="Times New Roman" w:hAnsi="Times New Roman" w:cs="Times New Roman"/>
                <w:b/>
                <w:color w:val="000000" w:themeColor="text1"/>
                <w:sz w:val="24"/>
                <w:szCs w:val="24"/>
                <w:highlight w:val="yellow"/>
              </w:rPr>
              <w:t>24</w:t>
            </w:r>
            <w:r w:rsidR="00B66064" w:rsidRPr="008E2D83">
              <w:rPr>
                <w:rFonts w:ascii="Times New Roman" w:eastAsia="Times New Roman" w:hAnsi="Times New Roman" w:cs="Times New Roman"/>
                <w:b/>
                <w:color w:val="000000" w:themeColor="text1"/>
                <w:sz w:val="24"/>
                <w:szCs w:val="24"/>
                <w:highlight w:val="yellow"/>
              </w:rPr>
              <w:t>.</w:t>
            </w:r>
            <w:r w:rsidR="001D2BA1" w:rsidRPr="008E2D83">
              <w:rPr>
                <w:rFonts w:ascii="Times New Roman" w:eastAsia="Times New Roman" w:hAnsi="Times New Roman" w:cs="Times New Roman"/>
                <w:b/>
                <w:color w:val="000000" w:themeColor="text1"/>
                <w:sz w:val="24"/>
                <w:szCs w:val="24"/>
                <w:highlight w:val="yellow"/>
              </w:rPr>
              <w:t>01.</w:t>
            </w:r>
            <w:r w:rsidR="00C13D11" w:rsidRPr="008E2D83">
              <w:rPr>
                <w:rFonts w:ascii="Times New Roman" w:eastAsia="Times New Roman" w:hAnsi="Times New Roman" w:cs="Times New Roman"/>
                <w:b/>
                <w:color w:val="000000" w:themeColor="text1"/>
                <w:sz w:val="24"/>
                <w:szCs w:val="24"/>
                <w:highlight w:val="yellow"/>
              </w:rPr>
              <w:t>2023</w:t>
            </w:r>
            <w:r w:rsidRPr="008E2D83">
              <w:rPr>
                <w:rFonts w:ascii="Times New Roman" w:eastAsia="Times New Roman" w:hAnsi="Times New Roman" w:cs="Times New Roman"/>
                <w:b/>
                <w:color w:val="000000" w:themeColor="text1"/>
                <w:sz w:val="24"/>
                <w:szCs w:val="24"/>
                <w:highlight w:val="yellow"/>
              </w:rPr>
              <w:t xml:space="preserve"> року до </w:t>
            </w:r>
            <w:r w:rsidR="005800AC">
              <w:rPr>
                <w:rFonts w:ascii="Times New Roman" w:eastAsia="Times New Roman" w:hAnsi="Times New Roman" w:cs="Times New Roman"/>
                <w:b/>
                <w:color w:val="000000" w:themeColor="text1"/>
                <w:sz w:val="24"/>
                <w:szCs w:val="24"/>
                <w:highlight w:val="yellow"/>
              </w:rPr>
              <w:t>13.00</w:t>
            </w:r>
            <w:r w:rsidRPr="008E2D83">
              <w:rPr>
                <w:rFonts w:ascii="Times New Roman" w:eastAsia="Times New Roman" w:hAnsi="Times New Roman" w:cs="Times New Roman"/>
                <w:b/>
                <w:color w:val="000000" w:themeColor="text1"/>
                <w:sz w:val="24"/>
                <w:szCs w:val="24"/>
                <w:highlight w:val="yellow"/>
              </w:rPr>
              <w:t xml:space="preserve"> год.</w:t>
            </w:r>
            <w:r w:rsidRPr="008E2D83">
              <w:rPr>
                <w:rFonts w:ascii="Times New Roman" w:eastAsia="Times New Roman" w:hAnsi="Times New Roman" w:cs="Times New Roman"/>
                <w:color w:val="000000" w:themeColor="text1"/>
                <w:sz w:val="24"/>
                <w:szCs w:val="24"/>
              </w:rPr>
              <w:t xml:space="preserve"> </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639FE" w:rsidRPr="008E2D83" w:rsidRDefault="00581FD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E2D8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lastRenderedPageBreak/>
              <w:t>2</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639FE" w:rsidRPr="008E2D83" w:rsidRDefault="00581FDF">
            <w:pPr>
              <w:widowControl w:val="0"/>
              <w:spacing w:line="228" w:lineRule="auto"/>
              <w:jc w:val="both"/>
              <w:rPr>
                <w:rFonts w:ascii="Times New Roman" w:eastAsia="Times New Roman" w:hAnsi="Times New Roman" w:cs="Times New Roman"/>
                <w:strike/>
                <w:sz w:val="24"/>
                <w:szCs w:val="24"/>
              </w:rPr>
            </w:pPr>
            <w:r w:rsidRPr="008E2D83">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639FE" w:rsidRPr="008E2D83">
        <w:trPr>
          <w:trHeight w:val="512"/>
          <w:jc w:val="center"/>
        </w:trPr>
        <w:tc>
          <w:tcPr>
            <w:tcW w:w="9960" w:type="dxa"/>
            <w:gridSpan w:val="3"/>
            <w:vAlign w:val="center"/>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Розділ 5. Оцінка тендерної пропозиції</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1</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639FE" w:rsidRPr="008E2D83" w:rsidRDefault="00581FDF">
            <w:pPr>
              <w:widowControl w:val="0"/>
              <w:spacing w:line="228"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639FE" w:rsidRPr="008E2D83" w:rsidRDefault="00581FDF">
            <w:pPr>
              <w:widowControl w:val="0"/>
              <w:jc w:val="both"/>
              <w:rPr>
                <w:rFonts w:ascii="Times New Roman" w:eastAsia="Times New Roman" w:hAnsi="Times New Roman" w:cs="Times New Roman"/>
                <w:b/>
                <w:sz w:val="24"/>
                <w:szCs w:val="24"/>
              </w:rPr>
            </w:pPr>
            <w:r w:rsidRPr="008E2D8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639FE" w:rsidRPr="008E2D83" w:rsidRDefault="00C13D11">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i/>
                <w:sz w:val="24"/>
                <w:szCs w:val="24"/>
              </w:rPr>
              <w:t xml:space="preserve">Ціна тендерної пропозиції </w:t>
            </w:r>
            <w:r w:rsidR="00581FDF" w:rsidRPr="008E2D83">
              <w:rPr>
                <w:rFonts w:ascii="Times New Roman" w:eastAsia="Times New Roman" w:hAnsi="Times New Roman" w:cs="Times New Roman"/>
                <w:i/>
                <w:color w:val="FF0000"/>
                <w:sz w:val="24"/>
                <w:szCs w:val="24"/>
              </w:rPr>
              <w:t>не може</w:t>
            </w:r>
            <w:r w:rsidR="00581FDF" w:rsidRPr="008E2D8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639FE" w:rsidRPr="008E2D83" w:rsidRDefault="00581FDF">
            <w:pPr>
              <w:widowControl w:val="0"/>
              <w:jc w:val="both"/>
              <w:rPr>
                <w:rFonts w:ascii="Times New Roman" w:eastAsia="Times New Roman" w:hAnsi="Times New Roman" w:cs="Times New Roman"/>
                <w:b/>
                <w:i/>
                <w:color w:val="4A86E8"/>
                <w:sz w:val="24"/>
                <w:szCs w:val="24"/>
              </w:rPr>
            </w:pPr>
            <w:r w:rsidRPr="008E2D83">
              <w:rPr>
                <w:rFonts w:ascii="Times New Roman" w:eastAsia="Times New Roman" w:hAnsi="Times New Roman" w:cs="Times New Roman"/>
                <w:i/>
                <w:sz w:val="24"/>
                <w:szCs w:val="24"/>
              </w:rPr>
              <w:t xml:space="preserve">До розгляду </w:t>
            </w:r>
            <w:r w:rsidRPr="008E2D83">
              <w:rPr>
                <w:rFonts w:ascii="Times New Roman" w:eastAsia="Times New Roman" w:hAnsi="Times New Roman" w:cs="Times New Roman"/>
                <w:i/>
                <w:color w:val="FF0000"/>
                <w:sz w:val="24"/>
                <w:szCs w:val="24"/>
                <w:u w:val="single"/>
              </w:rPr>
              <w:t xml:space="preserve"> не приймається </w:t>
            </w:r>
            <w:r w:rsidRPr="008E2D83">
              <w:rPr>
                <w:rFonts w:ascii="Times New Roman" w:eastAsia="Times New Roman" w:hAnsi="Times New Roman" w:cs="Times New Roman"/>
                <w:i/>
                <w:color w:val="FF0000"/>
                <w:sz w:val="24"/>
                <w:szCs w:val="24"/>
              </w:rPr>
              <w:t xml:space="preserve"> </w:t>
            </w:r>
            <w:r w:rsidRPr="008E2D8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639FE" w:rsidRPr="008E2D83" w:rsidRDefault="00581FDF">
            <w:pPr>
              <w:widowControl w:val="0"/>
              <w:jc w:val="both"/>
              <w:rPr>
                <w:rFonts w:ascii="Times New Roman" w:eastAsia="Times New Roman" w:hAnsi="Times New Roman" w:cs="Times New Roman"/>
                <w:color w:val="000000" w:themeColor="text1"/>
                <w:sz w:val="24"/>
                <w:szCs w:val="24"/>
              </w:rPr>
            </w:pPr>
            <w:r w:rsidRPr="008E2D8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Учасник визначає ціни на </w:t>
            </w:r>
            <w:r w:rsidR="00C13D11" w:rsidRPr="008E2D83">
              <w:rPr>
                <w:rFonts w:ascii="Times New Roman" w:eastAsia="Times New Roman" w:hAnsi="Times New Roman" w:cs="Times New Roman"/>
                <w:b/>
                <w:color w:val="000000" w:themeColor="text1"/>
                <w:sz w:val="24"/>
                <w:szCs w:val="24"/>
              </w:rPr>
              <w:t>товар</w:t>
            </w:r>
            <w:r w:rsidRPr="008E2D83">
              <w:rPr>
                <w:rFonts w:ascii="Times New Roman" w:eastAsia="Times New Roman" w:hAnsi="Times New Roman" w:cs="Times New Roman"/>
                <w:sz w:val="24"/>
                <w:szCs w:val="24"/>
              </w:rPr>
              <w:t xml:space="preserve"> що він пропонує </w:t>
            </w:r>
            <w:r w:rsidR="00C13D11" w:rsidRPr="008E2D83">
              <w:rPr>
                <w:rFonts w:ascii="Times New Roman" w:eastAsia="Times New Roman" w:hAnsi="Times New Roman" w:cs="Times New Roman"/>
                <w:b/>
                <w:color w:val="000000" w:themeColor="text1"/>
                <w:sz w:val="24"/>
                <w:szCs w:val="24"/>
              </w:rPr>
              <w:t>поставити</w:t>
            </w:r>
            <w:r w:rsidRPr="008E2D83">
              <w:rPr>
                <w:rFonts w:ascii="Times New Roman" w:eastAsia="Times New Roman" w:hAnsi="Times New Roman" w:cs="Times New Roman"/>
                <w:color w:val="FF0000"/>
                <w:sz w:val="24"/>
                <w:szCs w:val="24"/>
              </w:rPr>
              <w:t xml:space="preserve"> </w:t>
            </w:r>
            <w:r w:rsidRPr="008E2D83">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13D11" w:rsidRPr="008E2D83">
              <w:rPr>
                <w:rFonts w:ascii="Times New Roman" w:eastAsia="Times New Roman" w:hAnsi="Times New Roman" w:cs="Times New Roman"/>
                <w:b/>
                <w:color w:val="000000" w:themeColor="text1"/>
                <w:sz w:val="24"/>
                <w:szCs w:val="24"/>
              </w:rPr>
              <w:t>товару</w:t>
            </w:r>
            <w:r w:rsidRPr="008E2D83">
              <w:rPr>
                <w:rFonts w:ascii="Times New Roman" w:eastAsia="Times New Roman" w:hAnsi="Times New Roman" w:cs="Times New Roman"/>
                <w:color w:val="FF0000"/>
                <w:sz w:val="24"/>
                <w:szCs w:val="24"/>
              </w:rPr>
              <w:t xml:space="preserve"> </w:t>
            </w:r>
            <w:r w:rsidRPr="008E2D83">
              <w:rPr>
                <w:rFonts w:ascii="Times New Roman" w:eastAsia="Times New Roman" w:hAnsi="Times New Roman" w:cs="Times New Roman"/>
                <w:sz w:val="24"/>
                <w:szCs w:val="24"/>
              </w:rPr>
              <w:t>даного виду.</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w:t>
            </w:r>
            <w:r w:rsidRPr="008E2D83">
              <w:rPr>
                <w:rFonts w:ascii="Times New Roman" w:eastAsia="Times New Roman" w:hAnsi="Times New Roman" w:cs="Times New Roman"/>
                <w:color w:val="000000"/>
                <w:sz w:val="24"/>
                <w:szCs w:val="24"/>
              </w:rPr>
              <w:lastRenderedPageBreak/>
              <w:t>документації.</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639FE" w:rsidRPr="008E2D83" w:rsidRDefault="00581FDF">
            <w:pPr>
              <w:widowControl w:val="0"/>
              <w:numPr>
                <w:ilvl w:val="0"/>
                <w:numId w:val="1"/>
              </w:numPr>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39FE" w:rsidRPr="008E2D83" w:rsidRDefault="00581FDF">
            <w:pPr>
              <w:widowControl w:val="0"/>
              <w:numPr>
                <w:ilvl w:val="0"/>
                <w:numId w:val="1"/>
              </w:numPr>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39FE" w:rsidRPr="008E2D83" w:rsidRDefault="00581FDF">
            <w:pPr>
              <w:widowControl w:val="0"/>
              <w:numPr>
                <w:ilvl w:val="0"/>
                <w:numId w:val="1"/>
              </w:numPr>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sidRPr="008E2D83">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639FE" w:rsidRPr="008E2D83" w:rsidRDefault="00581FDF">
            <w:pPr>
              <w:widowControl w:val="0"/>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8E2D83">
              <w:rPr>
                <w:rFonts w:ascii="Times New Roman" w:eastAsia="Times New Roman" w:hAnsi="Times New Roman" w:cs="Times New Roman"/>
                <w:b/>
                <w:sz w:val="24"/>
                <w:szCs w:val="24"/>
                <w:highlight w:val="white"/>
              </w:rPr>
              <w:t xml:space="preserve">в </w:t>
            </w:r>
            <w:r w:rsidRPr="008E2D83">
              <w:rPr>
                <w:rFonts w:ascii="Times New Roman" w:eastAsia="Times New Roman" w:hAnsi="Times New Roman" w:cs="Times New Roman"/>
                <w:b/>
                <w:i/>
                <w:sz w:val="24"/>
                <w:szCs w:val="24"/>
                <w:highlight w:val="white"/>
              </w:rPr>
              <w:t>інформації та/або документах</w:t>
            </w:r>
            <w:r w:rsidRPr="008E2D83">
              <w:rPr>
                <w:rFonts w:ascii="Times New Roman" w:eastAsia="Times New Roman" w:hAnsi="Times New Roman" w:cs="Times New Roman"/>
                <w:b/>
                <w:sz w:val="24"/>
                <w:szCs w:val="24"/>
                <w:highlight w:val="white"/>
              </w:rPr>
              <w:t>,</w:t>
            </w:r>
            <w:r w:rsidRPr="008E2D8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E2D83">
              <w:rPr>
                <w:rFonts w:ascii="Times New Roman" w:eastAsia="Times New Roman" w:hAnsi="Times New Roman" w:cs="Times New Roman"/>
                <w:b/>
                <w:i/>
                <w:sz w:val="24"/>
                <w:szCs w:val="24"/>
                <w:highlight w:val="white"/>
              </w:rPr>
              <w:t>не може бути меншим ніж два робочі дні</w:t>
            </w:r>
            <w:r w:rsidRPr="008E2D83">
              <w:rPr>
                <w:rFonts w:ascii="Times New Roman" w:eastAsia="Times New Roman" w:hAnsi="Times New Roman" w:cs="Times New Roman"/>
                <w:b/>
                <w:sz w:val="24"/>
                <w:szCs w:val="24"/>
                <w:highlight w:val="white"/>
              </w:rPr>
              <w:t xml:space="preserve"> </w:t>
            </w:r>
            <w:r w:rsidRPr="008E2D83">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r w:rsidR="001A1DCD" w:rsidRPr="008E2D83">
              <w:rPr>
                <w:rFonts w:ascii="Times New Roman" w:eastAsia="Times New Roman" w:hAnsi="Times New Roman" w:cs="Times New Roman"/>
                <w:sz w:val="24"/>
                <w:szCs w:val="24"/>
                <w:highlight w:val="white"/>
              </w:rPr>
              <w:t>невідповідностей</w:t>
            </w:r>
            <w:r w:rsidRPr="008E2D83">
              <w:rPr>
                <w:rFonts w:ascii="Times New Roman" w:eastAsia="Times New Roman" w:hAnsi="Times New Roman" w:cs="Times New Roman"/>
                <w:sz w:val="24"/>
                <w:szCs w:val="24"/>
                <w:highlight w:val="white"/>
              </w:rPr>
              <w:t xml:space="preserve"> в електронній системі закупівель.</w:t>
            </w:r>
          </w:p>
          <w:p w:rsidR="00F639FE" w:rsidRPr="008E2D83" w:rsidRDefault="00581FDF">
            <w:pPr>
              <w:widowControl w:val="0"/>
              <w:shd w:val="clear" w:color="auto" w:fill="FFFFFF"/>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b/>
                <w:i/>
                <w:sz w:val="24"/>
                <w:szCs w:val="24"/>
                <w:highlight w:val="white"/>
              </w:rPr>
              <w:t>Під невідповідністю</w:t>
            </w:r>
            <w:r w:rsidRPr="008E2D8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E2D83">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E2D83">
              <w:rPr>
                <w:rFonts w:ascii="Times New Roman" w:eastAsia="Times New Roman" w:hAnsi="Times New Roman" w:cs="Times New Roman"/>
                <w:b/>
                <w:sz w:val="24"/>
                <w:szCs w:val="24"/>
                <w:highlight w:val="white"/>
              </w:rPr>
              <w:t xml:space="preserve"> </w:t>
            </w:r>
            <w:r w:rsidRPr="008E2D8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39FE" w:rsidRPr="008E2D83" w:rsidRDefault="00581FDF">
            <w:pPr>
              <w:widowControl w:val="0"/>
              <w:shd w:val="clear" w:color="auto" w:fill="FFFFFF"/>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b/>
                <w:i/>
                <w:sz w:val="24"/>
                <w:szCs w:val="24"/>
                <w:highlight w:val="white"/>
              </w:rPr>
              <w:t>Невідповідністю</w:t>
            </w:r>
            <w:r w:rsidRPr="008E2D8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E2D83">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8E2D83">
              <w:rPr>
                <w:rFonts w:ascii="Times New Roman" w:eastAsia="Times New Roman" w:hAnsi="Times New Roman" w:cs="Times New Roman"/>
                <w:b/>
                <w:sz w:val="24"/>
                <w:szCs w:val="24"/>
                <w:highlight w:val="white"/>
              </w:rPr>
              <w:t xml:space="preserve"> </w:t>
            </w:r>
            <w:r w:rsidRPr="008E2D83">
              <w:rPr>
                <w:rFonts w:ascii="Times New Roman" w:eastAsia="Times New Roman" w:hAnsi="Times New Roman" w:cs="Times New Roman"/>
                <w:b/>
                <w:i/>
                <w:sz w:val="24"/>
                <w:szCs w:val="24"/>
                <w:highlight w:val="white"/>
              </w:rPr>
              <w:t>предмета закупівлі, запропонованого учасником</w:t>
            </w:r>
            <w:r w:rsidRPr="008E2D8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639FE" w:rsidRPr="008E2D83" w:rsidRDefault="00581FDF">
            <w:pPr>
              <w:widowControl w:val="0"/>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8E2D83">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2D83">
              <w:rPr>
                <w:rFonts w:ascii="Times New Roman" w:eastAsia="Times New Roman" w:hAnsi="Times New Roman" w:cs="Times New Roman"/>
                <w:b/>
                <w:i/>
                <w:sz w:val="24"/>
                <w:szCs w:val="24"/>
              </w:rPr>
              <w:t>протягом 24 годин</w:t>
            </w:r>
            <w:r w:rsidRPr="008E2D8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lastRenderedPageBreak/>
              <w:t>2</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Інша інформація</w:t>
            </w:r>
          </w:p>
        </w:tc>
        <w:tc>
          <w:tcPr>
            <w:tcW w:w="6420" w:type="dxa"/>
            <w:vAlign w:val="center"/>
          </w:tcPr>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001A1DCD" w:rsidRPr="008E2D83">
              <w:rPr>
                <w:rFonts w:ascii="Times New Roman" w:eastAsia="Times New Roman" w:hAnsi="Times New Roman" w:cs="Times New Roman"/>
                <w:color w:val="000000"/>
                <w:sz w:val="24"/>
                <w:szCs w:val="24"/>
              </w:rPr>
              <w:t>означитиме</w:t>
            </w:r>
            <w:r w:rsidRPr="008E2D8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E2D83">
              <w:rPr>
                <w:rFonts w:ascii="Times New Roman" w:eastAsia="Times New Roman" w:hAnsi="Times New Roman" w:cs="Times New Roman"/>
                <w:sz w:val="24"/>
                <w:szCs w:val="24"/>
              </w:rPr>
              <w:t>ею</w:t>
            </w:r>
            <w:r w:rsidRPr="008E2D83">
              <w:rPr>
                <w:rFonts w:ascii="Times New Roman" w:eastAsia="Times New Roman" w:hAnsi="Times New Roman" w:cs="Times New Roman"/>
                <w:color w:val="000000"/>
                <w:sz w:val="24"/>
                <w:szCs w:val="24"/>
              </w:rPr>
              <w:t xml:space="preserve"> 358 Кримінального </w:t>
            </w:r>
            <w:r w:rsidRPr="008E2D83">
              <w:rPr>
                <w:rFonts w:ascii="Times New Roman" w:eastAsia="Times New Roman" w:hAnsi="Times New Roman" w:cs="Times New Roman"/>
                <w:sz w:val="24"/>
                <w:szCs w:val="24"/>
              </w:rPr>
              <w:t>к</w:t>
            </w:r>
            <w:r w:rsidRPr="008E2D83">
              <w:rPr>
                <w:rFonts w:ascii="Times New Roman" w:eastAsia="Times New Roman" w:hAnsi="Times New Roman" w:cs="Times New Roman"/>
                <w:color w:val="000000"/>
                <w:sz w:val="24"/>
                <w:szCs w:val="24"/>
              </w:rPr>
              <w:t>одексу України.</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b/>
                <w:i/>
                <w:color w:val="000000"/>
                <w:sz w:val="24"/>
                <w:szCs w:val="24"/>
                <w:u w:val="single"/>
              </w:rPr>
              <w:t>Інші умови тендерної документації:</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8E2D83">
              <w:rPr>
                <w:rFonts w:ascii="Times New Roman" w:eastAsia="Times New Roman" w:hAnsi="Times New Roman" w:cs="Times New Roman"/>
                <w:color w:val="000000"/>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8E2D83">
              <w:rPr>
                <w:rFonts w:ascii="Times New Roman" w:eastAsia="Times New Roman" w:hAnsi="Times New Roman" w:cs="Times New Roman"/>
                <w:sz w:val="24"/>
                <w:szCs w:val="24"/>
              </w:rPr>
              <w:t>у</w:t>
            </w:r>
            <w:r w:rsidRPr="008E2D83">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8E2D83">
              <w:rPr>
                <w:rFonts w:ascii="Times New Roman" w:eastAsia="Times New Roman" w:hAnsi="Times New Roman" w:cs="Times New Roman"/>
                <w:color w:val="000000"/>
                <w:sz w:val="24"/>
                <w:szCs w:val="24"/>
              </w:rPr>
              <w:t>нь</w:t>
            </w:r>
            <w:proofErr w:type="spellEnd"/>
            <w:r w:rsidRPr="008E2D83">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E2D83">
              <w:rPr>
                <w:rFonts w:ascii="Times New Roman" w:eastAsia="Times New Roman" w:hAnsi="Times New Roman" w:cs="Times New Roman"/>
                <w:b/>
                <w:i/>
                <w:color w:val="000000"/>
                <w:sz w:val="24"/>
                <w:szCs w:val="24"/>
              </w:rPr>
              <w:t>Додатком  1</w:t>
            </w:r>
            <w:r w:rsidRPr="008E2D8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xml:space="preserve">6.  Факт подання тендерної пропозиції учасником </w:t>
            </w: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color w:val="000000"/>
                <w:sz w:val="24"/>
                <w:szCs w:val="24"/>
              </w:rPr>
              <w:t xml:space="preserve"> фізичною особою чи фізичною особою</w:t>
            </w:r>
            <w:r w:rsidRPr="008E2D83">
              <w:rPr>
                <w:rFonts w:ascii="Times New Roman" w:eastAsia="Times New Roman" w:hAnsi="Times New Roman" w:cs="Times New Roman"/>
                <w:sz w:val="24"/>
                <w:szCs w:val="24"/>
              </w:rPr>
              <w:t xml:space="preserve"> — </w:t>
            </w:r>
            <w:r w:rsidRPr="008E2D8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13D11"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1A1DCD" w:rsidRPr="008E2D83">
              <w:rPr>
                <w:rFonts w:ascii="Times New Roman" w:eastAsia="Times New Roman" w:hAnsi="Times New Roman" w:cs="Times New Roman"/>
                <w:color w:val="000000"/>
                <w:sz w:val="24"/>
                <w:szCs w:val="24"/>
              </w:rPr>
              <w:t>про</w:t>
            </w:r>
            <w:r w:rsidR="001A1DCD" w:rsidRPr="008E2D83">
              <w:rPr>
                <w:rFonts w:ascii="Times New Roman" w:eastAsia="Times New Roman" w:hAnsi="Times New Roman" w:cs="Times New Roman"/>
                <w:sz w:val="24"/>
                <w:szCs w:val="24"/>
              </w:rPr>
              <w:t>е</w:t>
            </w:r>
            <w:r w:rsidR="001A1DCD" w:rsidRPr="008E2D83">
              <w:rPr>
                <w:rFonts w:ascii="Times New Roman" w:eastAsia="Times New Roman" w:hAnsi="Times New Roman" w:cs="Times New Roman"/>
                <w:color w:val="000000"/>
                <w:sz w:val="24"/>
                <w:szCs w:val="24"/>
              </w:rPr>
              <w:t>ктом</w:t>
            </w:r>
            <w:r w:rsidRPr="008E2D83">
              <w:rPr>
                <w:rFonts w:ascii="Times New Roman" w:eastAsia="Times New Roman" w:hAnsi="Times New Roman" w:cs="Times New Roman"/>
                <w:color w:val="000000"/>
                <w:sz w:val="24"/>
                <w:szCs w:val="24"/>
              </w:rPr>
              <w:t xml:space="preserve"> договору про закупівлю, викладеним </w:t>
            </w:r>
            <w:r w:rsidRPr="008E2D83">
              <w:rPr>
                <w:rFonts w:ascii="Times New Roman" w:eastAsia="Times New Roman" w:hAnsi="Times New Roman" w:cs="Times New Roman"/>
                <w:sz w:val="24"/>
                <w:szCs w:val="24"/>
              </w:rPr>
              <w:t>у</w:t>
            </w:r>
            <w:r w:rsidRPr="008E2D83">
              <w:rPr>
                <w:rFonts w:ascii="Times New Roman" w:eastAsia="Times New Roman" w:hAnsi="Times New Roman" w:cs="Times New Roman"/>
                <w:color w:val="000000"/>
                <w:sz w:val="24"/>
                <w:szCs w:val="24"/>
              </w:rPr>
              <w:t xml:space="preserve"> </w:t>
            </w:r>
            <w:r w:rsidR="00F00458" w:rsidRPr="008E2D83">
              <w:rPr>
                <w:rFonts w:ascii="Times New Roman" w:eastAsia="Times New Roman" w:hAnsi="Times New Roman" w:cs="Times New Roman"/>
                <w:b/>
                <w:i/>
                <w:color w:val="000000"/>
                <w:sz w:val="24"/>
                <w:szCs w:val="24"/>
              </w:rPr>
              <w:t>Додатку 4</w:t>
            </w:r>
            <w:r w:rsidRPr="008E2D83">
              <w:rPr>
                <w:rFonts w:ascii="Times New Roman" w:eastAsia="Times New Roman" w:hAnsi="Times New Roman" w:cs="Times New Roman"/>
                <w:color w:val="000000"/>
                <w:sz w:val="24"/>
                <w:szCs w:val="24"/>
              </w:rPr>
              <w:t xml:space="preserve"> до цієї тендерної документ</w:t>
            </w:r>
            <w:r w:rsidR="00A95C08" w:rsidRPr="008E2D83">
              <w:rPr>
                <w:rFonts w:ascii="Times New Roman" w:eastAsia="Times New Roman" w:hAnsi="Times New Roman" w:cs="Times New Roman"/>
                <w:color w:val="000000"/>
                <w:sz w:val="24"/>
                <w:szCs w:val="24"/>
              </w:rPr>
              <w:t>ації.</w:t>
            </w:r>
            <w:r w:rsidRPr="008E2D83">
              <w:rPr>
                <w:rFonts w:ascii="Times New Roman" w:eastAsia="Times New Roman" w:hAnsi="Times New Roman" w:cs="Times New Roman"/>
                <w:color w:val="000000"/>
                <w:sz w:val="24"/>
                <w:szCs w:val="24"/>
              </w:rPr>
              <w:t xml:space="preserve"> </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39FE" w:rsidRPr="008E2D83" w:rsidRDefault="00581F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color w:val="000000"/>
                <w:sz w:val="24"/>
                <w:szCs w:val="24"/>
              </w:rPr>
              <w:t>.</w:t>
            </w:r>
          </w:p>
          <w:p w:rsidR="00F639FE" w:rsidRPr="008E2D83" w:rsidRDefault="00581FDF">
            <w:pPr>
              <w:widowControl w:val="0"/>
              <w:pBdr>
                <w:top w:val="nil"/>
                <w:left w:val="nil"/>
                <w:bottom w:val="nil"/>
                <w:right w:val="nil"/>
                <w:between w:val="nil"/>
              </w:pBdr>
              <w:jc w:val="both"/>
              <w:rPr>
                <w:rFonts w:ascii="Times New Roman" w:eastAsia="Times New Roman" w:hAnsi="Times New Roman" w:cs="Times New Roman"/>
                <w:i/>
                <w:sz w:val="20"/>
                <w:szCs w:val="20"/>
              </w:rPr>
            </w:pPr>
            <w:r w:rsidRPr="008E2D83">
              <w:rPr>
                <w:rFonts w:ascii="Times New Roman" w:eastAsia="Times New Roman" w:hAnsi="Times New Roman" w:cs="Times New Roman"/>
                <w:color w:val="000000"/>
                <w:sz w:val="24"/>
                <w:szCs w:val="24"/>
              </w:rPr>
              <w:t>Примітка:</w:t>
            </w:r>
            <w:r w:rsidRPr="008E2D83">
              <w:rPr>
                <w:rFonts w:ascii="Times New Roman" w:eastAsia="Times New Roman" w:hAnsi="Times New Roman" w:cs="Times New Roman"/>
                <w:sz w:val="24"/>
                <w:szCs w:val="24"/>
              </w:rPr>
              <w:t xml:space="preserve"> </w:t>
            </w:r>
            <w:r w:rsidRPr="008E2D83">
              <w:rPr>
                <w:rFonts w:ascii="Times New Roman" w:eastAsia="Times New Roman" w:hAnsi="Times New Roman" w:cs="Times New Roman"/>
                <w:i/>
                <w:sz w:val="20"/>
                <w:szCs w:val="20"/>
              </w:rPr>
              <w:t xml:space="preserve">*У разі застосування зазначеної санкції  Замовник приймає </w:t>
            </w:r>
            <w:r w:rsidRPr="008E2D83">
              <w:rPr>
                <w:rFonts w:ascii="Times New Roman" w:eastAsia="Times New Roman" w:hAnsi="Times New Roman" w:cs="Times New Roman"/>
                <w:i/>
                <w:sz w:val="20"/>
                <w:szCs w:val="20"/>
              </w:rPr>
              <w:lastRenderedPageBreak/>
              <w:t>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 xml:space="preserve">11. </w:t>
            </w:r>
            <w:r w:rsidRPr="008E2D83">
              <w:rPr>
                <w:rFonts w:ascii="Times New Roman" w:eastAsia="Times New Roman" w:hAnsi="Times New Roman" w:cs="Times New Roman"/>
                <w:sz w:val="24"/>
                <w:szCs w:val="24"/>
              </w:rPr>
              <w:t>Тендерна п</w:t>
            </w:r>
            <w:r w:rsidRPr="008E2D8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639FE" w:rsidRPr="008E2D83" w:rsidRDefault="00581FDF">
            <w:pPr>
              <w:widowControl w:val="0"/>
              <w:pBdr>
                <w:top w:val="nil"/>
                <w:left w:val="nil"/>
                <w:bottom w:val="nil"/>
                <w:right w:val="nil"/>
                <w:between w:val="nil"/>
              </w:pBdr>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639FE" w:rsidRPr="008E2D83" w:rsidRDefault="00581FDF">
            <w:pPr>
              <w:widowControl w:val="0"/>
              <w:pBdr>
                <w:top w:val="nil"/>
                <w:left w:val="nil"/>
                <w:bottom w:val="nil"/>
                <w:right w:val="nil"/>
                <w:between w:val="nil"/>
              </w:pBdr>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   </w:t>
            </w:r>
            <w:r w:rsidRPr="008E2D8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39FE" w:rsidRPr="008E2D83" w:rsidRDefault="00581FDF">
            <w:pPr>
              <w:widowControl w:val="0"/>
              <w:pBdr>
                <w:top w:val="nil"/>
                <w:left w:val="nil"/>
                <w:bottom w:val="nil"/>
                <w:right w:val="nil"/>
                <w:between w:val="nil"/>
              </w:pBdr>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   </w:t>
            </w:r>
            <w:r w:rsidRPr="008E2D8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39FE" w:rsidRPr="008E2D83" w:rsidRDefault="00581FDF">
            <w:pPr>
              <w:widowControl w:val="0"/>
              <w:pBdr>
                <w:top w:val="nil"/>
                <w:left w:val="nil"/>
                <w:bottom w:val="nil"/>
                <w:right w:val="nil"/>
                <w:between w:val="nil"/>
              </w:pBdr>
              <w:jc w:val="both"/>
              <w:rPr>
                <w:rFonts w:ascii="Times New Roman" w:eastAsia="Times New Roman" w:hAnsi="Times New Roman" w:cs="Times New Roman"/>
                <w:i/>
                <w:sz w:val="24"/>
                <w:szCs w:val="24"/>
              </w:rPr>
            </w:pPr>
            <w:r w:rsidRPr="008E2D83">
              <w:rPr>
                <w:rFonts w:ascii="Times New Roman" w:eastAsia="Times New Roman" w:hAnsi="Times New Roman" w:cs="Times New Roman"/>
                <w:sz w:val="24"/>
                <w:szCs w:val="24"/>
              </w:rPr>
              <w:t xml:space="preserve">—   </w:t>
            </w:r>
            <w:r w:rsidRPr="008E2D8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639FE" w:rsidRPr="008E2D83" w:rsidRDefault="00581FDF">
            <w:pPr>
              <w:widowControl w:val="0"/>
              <w:jc w:val="both"/>
              <w:rPr>
                <w:rFonts w:ascii="Times New Roman" w:eastAsia="Times New Roman" w:hAnsi="Times New Roman" w:cs="Times New Roman"/>
                <w:i/>
                <w:sz w:val="20"/>
                <w:szCs w:val="20"/>
              </w:rPr>
            </w:pPr>
            <w:r w:rsidRPr="008E2D83">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lastRenderedPageBreak/>
              <w:t>3</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639FE" w:rsidRPr="008E2D83" w:rsidRDefault="00581FDF">
            <w:pPr>
              <w:widowControl w:val="0"/>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b/>
                <w:i/>
                <w:sz w:val="24"/>
                <w:szCs w:val="24"/>
                <w:highlight w:val="white"/>
              </w:rPr>
              <w:t>Замовник відхиляє тендерну пропозицію</w:t>
            </w:r>
            <w:r w:rsidRPr="008E2D8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639FE" w:rsidRPr="008E2D83" w:rsidRDefault="00581FDF">
            <w:pPr>
              <w:widowControl w:val="0"/>
              <w:spacing w:line="228" w:lineRule="auto"/>
              <w:jc w:val="both"/>
              <w:rPr>
                <w:rFonts w:ascii="Times New Roman" w:eastAsia="Times New Roman" w:hAnsi="Times New Roman" w:cs="Times New Roman"/>
                <w:b/>
                <w:i/>
                <w:sz w:val="24"/>
                <w:szCs w:val="24"/>
                <w:highlight w:val="white"/>
              </w:rPr>
            </w:pPr>
            <w:r w:rsidRPr="008E2D83">
              <w:rPr>
                <w:rFonts w:ascii="Times New Roman" w:eastAsia="Times New Roman" w:hAnsi="Times New Roman" w:cs="Times New Roman"/>
                <w:b/>
                <w:i/>
                <w:sz w:val="24"/>
                <w:szCs w:val="24"/>
                <w:highlight w:val="white"/>
              </w:rPr>
              <w:t>1) учасник процедури закупівлі:</w:t>
            </w:r>
          </w:p>
          <w:p w:rsidR="00F639FE" w:rsidRPr="008E2D83" w:rsidRDefault="00581FDF">
            <w:pPr>
              <w:widowControl w:val="0"/>
              <w:spacing w:line="228"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8E2D83">
              <w:rPr>
                <w:rFonts w:ascii="Times New Roman" w:eastAsia="Times New Roman" w:hAnsi="Times New Roman" w:cs="Times New Roman"/>
                <w:sz w:val="24"/>
                <w:szCs w:val="24"/>
              </w:rPr>
              <w:t>вником виявлено згідно з абзацом другим пункту 39 Особливостей;</w:t>
            </w:r>
          </w:p>
          <w:p w:rsidR="00F639FE" w:rsidRPr="008E2D83" w:rsidRDefault="00581FDF">
            <w:pPr>
              <w:widowControl w:val="0"/>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639FE" w:rsidRPr="008E2D83" w:rsidRDefault="00581FDF">
            <w:pPr>
              <w:widowControl w:val="0"/>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8E2D83">
              <w:rPr>
                <w:rFonts w:ascii="Times New Roman" w:eastAsia="Times New Roman" w:hAnsi="Times New Roman" w:cs="Times New Roman"/>
                <w:sz w:val="24"/>
                <w:szCs w:val="24"/>
              </w:rPr>
              <w:t>го абзацом п’ятим пункту 38 Особливостей;</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8E2D83">
              <w:rPr>
                <w:rFonts w:ascii="Times New Roman" w:eastAsia="Times New Roman" w:hAnsi="Times New Roman" w:cs="Times New Roman"/>
                <w:sz w:val="24"/>
                <w:szCs w:val="24"/>
              </w:rPr>
              <w:t>ог абзацу другого пункту 36 Особливостей;</w:t>
            </w:r>
          </w:p>
          <w:p w:rsidR="00F639FE" w:rsidRPr="008E2D83" w:rsidRDefault="00581FDF">
            <w:pPr>
              <w:widowControl w:val="0"/>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8E2D83">
              <w:rPr>
                <w:rFonts w:ascii="Times New Roman" w:eastAsia="Times New Roman" w:hAnsi="Times New Roman" w:cs="Times New Roman"/>
                <w:b/>
                <w:i/>
                <w:sz w:val="24"/>
                <w:szCs w:val="24"/>
                <w:highlight w:val="white"/>
              </w:rPr>
              <w:t>2) тендерна пропозиція:</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є такою, строк дії якої закінчився;</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8E2D83">
              <w:rPr>
                <w:rFonts w:ascii="Times New Roman" w:eastAsia="Times New Roman" w:hAnsi="Times New Roman" w:cs="Times New Roman"/>
                <w:b/>
                <w:i/>
                <w:sz w:val="24"/>
                <w:szCs w:val="24"/>
                <w:highlight w:val="white"/>
              </w:rPr>
              <w:t>3) переможець процедури закупівлі:</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xml:space="preserve">— відмовився від підписання договору про закупівлю </w:t>
            </w:r>
            <w:r w:rsidRPr="008E2D83">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8E2D83">
              <w:rPr>
                <w:rFonts w:ascii="Times New Roman" w:eastAsia="Times New Roman" w:hAnsi="Times New Roman" w:cs="Times New Roman"/>
                <w:sz w:val="24"/>
                <w:szCs w:val="24"/>
              </w:rPr>
              <w:t xml:space="preserve"> пункту 39 Особливостей.</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8E2D83">
              <w:rPr>
                <w:rFonts w:ascii="Times New Roman" w:eastAsia="Times New Roman" w:hAnsi="Times New Roman" w:cs="Times New Roman"/>
                <w:b/>
                <w:i/>
                <w:sz w:val="24"/>
                <w:szCs w:val="24"/>
                <w:highlight w:val="white"/>
              </w:rPr>
              <w:t>Замовник може відхилити тендерну пропозицію</w:t>
            </w:r>
            <w:r w:rsidRPr="008E2D8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8E2D83">
              <w:rPr>
                <w:rFonts w:ascii="Times New Roman" w:eastAsia="Times New Roman" w:hAnsi="Times New Roman" w:cs="Times New Roman"/>
                <w:b/>
                <w:i/>
                <w:sz w:val="24"/>
                <w:szCs w:val="24"/>
                <w:highlight w:val="white"/>
              </w:rPr>
              <w:t>у разі, коли:</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39FE" w:rsidRPr="008E2D83" w:rsidRDefault="00581F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39FE" w:rsidRPr="008E2D83" w:rsidRDefault="00581FDF">
            <w:pPr>
              <w:widowControl w:val="0"/>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E2D83">
              <w:rPr>
                <w:rFonts w:ascii="Times New Roman" w:eastAsia="Times New Roman" w:hAnsi="Times New Roman" w:cs="Times New Roman"/>
                <w:b/>
                <w:i/>
                <w:sz w:val="24"/>
                <w:szCs w:val="24"/>
                <w:highlight w:val="white"/>
              </w:rPr>
              <w:t>не пізніш як через чотири дні</w:t>
            </w:r>
            <w:r w:rsidRPr="008E2D83">
              <w:rPr>
                <w:rFonts w:ascii="Times New Roman" w:eastAsia="Times New Roman" w:hAnsi="Times New Roman" w:cs="Times New Roman"/>
                <w:b/>
                <w:sz w:val="24"/>
                <w:szCs w:val="24"/>
                <w:highlight w:val="white"/>
              </w:rPr>
              <w:t xml:space="preserve"> </w:t>
            </w:r>
            <w:r w:rsidRPr="008E2D83">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r w:rsidRPr="008E2D83">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F639FE" w:rsidRPr="008E2D83">
        <w:trPr>
          <w:trHeight w:val="472"/>
          <w:jc w:val="center"/>
        </w:trPr>
        <w:tc>
          <w:tcPr>
            <w:tcW w:w="9960" w:type="dxa"/>
            <w:gridSpan w:val="3"/>
            <w:vAlign w:val="center"/>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1</w:t>
            </w:r>
          </w:p>
        </w:tc>
        <w:tc>
          <w:tcPr>
            <w:tcW w:w="2835" w:type="dxa"/>
          </w:tcPr>
          <w:p w:rsidR="00F639FE" w:rsidRPr="008E2D83" w:rsidRDefault="00581FDF">
            <w:pPr>
              <w:widowControl w:val="0"/>
              <w:rPr>
                <w:rFonts w:ascii="Times New Roman" w:eastAsia="Times New Roman" w:hAnsi="Times New Roman" w:cs="Times New Roman"/>
                <w:b/>
                <w:sz w:val="24"/>
                <w:szCs w:val="24"/>
              </w:rPr>
            </w:pPr>
            <w:r w:rsidRPr="008E2D8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639FE" w:rsidRPr="008E2D83" w:rsidRDefault="00581FDF">
            <w:pPr>
              <w:widowControl w:val="0"/>
              <w:jc w:val="both"/>
              <w:rPr>
                <w:rFonts w:ascii="Times New Roman" w:eastAsia="Times New Roman" w:hAnsi="Times New Roman" w:cs="Times New Roman"/>
                <w:b/>
                <w:i/>
                <w:sz w:val="24"/>
                <w:szCs w:val="24"/>
              </w:rPr>
            </w:pPr>
            <w:r w:rsidRPr="008E2D83">
              <w:rPr>
                <w:rFonts w:ascii="Times New Roman" w:eastAsia="Times New Roman" w:hAnsi="Times New Roman" w:cs="Times New Roman"/>
                <w:b/>
                <w:i/>
                <w:sz w:val="24"/>
                <w:szCs w:val="24"/>
              </w:rPr>
              <w:t>Замовник відміняє відкриті торги у разі:</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1) відсутності подальшої потреби в закупівлі товарів, робіт чи послуг;</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У разі відміни відкритих торгів замовник </w:t>
            </w:r>
            <w:r w:rsidRPr="008E2D83">
              <w:rPr>
                <w:rFonts w:ascii="Times New Roman" w:eastAsia="Times New Roman" w:hAnsi="Times New Roman" w:cs="Times New Roman"/>
                <w:b/>
                <w:i/>
                <w:sz w:val="24"/>
                <w:szCs w:val="24"/>
              </w:rPr>
              <w:t>протягом одного робочого дня</w:t>
            </w:r>
            <w:r w:rsidRPr="008E2D8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639FE" w:rsidRPr="008E2D83" w:rsidRDefault="00581FDF">
            <w:pPr>
              <w:widowControl w:val="0"/>
              <w:jc w:val="both"/>
              <w:rPr>
                <w:rFonts w:ascii="Times New Roman" w:eastAsia="Times New Roman" w:hAnsi="Times New Roman" w:cs="Times New Roman"/>
                <w:b/>
                <w:i/>
                <w:sz w:val="24"/>
                <w:szCs w:val="24"/>
              </w:rPr>
            </w:pPr>
            <w:r w:rsidRPr="008E2D8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E2D83">
              <w:rPr>
                <w:rFonts w:ascii="Times New Roman" w:eastAsia="Times New Roman" w:hAnsi="Times New Roman" w:cs="Times New Roman"/>
                <w:sz w:val="24"/>
                <w:szCs w:val="24"/>
                <w:highlight w:val="white"/>
              </w:rPr>
              <w:t>Особливостями</w:t>
            </w:r>
            <w:r w:rsidRPr="008E2D83">
              <w:rPr>
                <w:rFonts w:ascii="Times New Roman" w:eastAsia="Times New Roman" w:hAnsi="Times New Roman" w:cs="Times New Roman"/>
                <w:sz w:val="24"/>
                <w:szCs w:val="24"/>
              </w:rPr>
              <w:t>;</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2) не</w:t>
            </w:r>
            <w:r w:rsidRPr="008E2D83">
              <w:rPr>
                <w:rFonts w:ascii="Times New Roman" w:eastAsia="Times New Roman" w:hAnsi="Times New Roman" w:cs="Times New Roman"/>
                <w:sz w:val="24"/>
                <w:szCs w:val="24"/>
                <w:highlight w:val="white"/>
              </w:rPr>
              <w:t>подання жодної тендерної пропозиції для участі</w:t>
            </w:r>
            <w:r w:rsidRPr="008E2D8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E2D83">
              <w:rPr>
                <w:rFonts w:ascii="Times New Roman" w:eastAsia="Times New Roman" w:hAnsi="Times New Roman" w:cs="Times New Roman"/>
                <w:sz w:val="24"/>
                <w:szCs w:val="24"/>
                <w:highlight w:val="white"/>
              </w:rPr>
              <w:t>Особливостями</w:t>
            </w:r>
            <w:r w:rsidRPr="008E2D83">
              <w:rPr>
                <w:rFonts w:ascii="Times New Roman" w:eastAsia="Times New Roman" w:hAnsi="Times New Roman" w:cs="Times New Roman"/>
                <w:sz w:val="24"/>
                <w:szCs w:val="24"/>
              </w:rPr>
              <w:t>.</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Відкриті торги можуть бути відмінені частково (за лотом).</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E2D83">
              <w:rPr>
                <w:rFonts w:ascii="Times New Roman" w:eastAsia="Times New Roman" w:hAnsi="Times New Roman" w:cs="Times New Roman"/>
                <w:color w:val="4A86E8"/>
                <w:sz w:val="24"/>
                <w:szCs w:val="24"/>
              </w:rPr>
              <w:t>.</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2</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639FE" w:rsidRPr="008E2D83" w:rsidRDefault="00581FDF">
            <w:pPr>
              <w:widowControl w:val="0"/>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2D83">
              <w:rPr>
                <w:rFonts w:ascii="Times New Roman" w:eastAsia="Times New Roman" w:hAnsi="Times New Roman" w:cs="Times New Roman"/>
                <w:b/>
                <w:i/>
                <w:sz w:val="24"/>
                <w:szCs w:val="24"/>
                <w:highlight w:val="white"/>
              </w:rPr>
              <w:t>не пізніше ніж через 15 днів</w:t>
            </w:r>
            <w:r w:rsidRPr="008E2D8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2D83">
              <w:rPr>
                <w:rFonts w:ascii="Times New Roman" w:eastAsia="Times New Roman" w:hAnsi="Times New Roman" w:cs="Times New Roman"/>
                <w:b/>
                <w:i/>
                <w:sz w:val="24"/>
                <w:szCs w:val="24"/>
                <w:highlight w:val="white"/>
              </w:rPr>
              <w:t>може бути продовжений до 60 днів</w:t>
            </w:r>
            <w:r w:rsidRPr="008E2D83">
              <w:rPr>
                <w:rFonts w:ascii="Times New Roman" w:eastAsia="Times New Roman" w:hAnsi="Times New Roman" w:cs="Times New Roman"/>
                <w:sz w:val="24"/>
                <w:szCs w:val="24"/>
                <w:highlight w:val="white"/>
              </w:rPr>
              <w:t xml:space="preserve">. </w:t>
            </w:r>
          </w:p>
          <w:p w:rsidR="00F639FE" w:rsidRPr="008E2D83" w:rsidRDefault="00581FDF">
            <w:pPr>
              <w:widowControl w:val="0"/>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E2D83">
              <w:rPr>
                <w:rFonts w:ascii="Times New Roman" w:eastAsia="Times New Roman" w:hAnsi="Times New Roman" w:cs="Times New Roman"/>
                <w:b/>
                <w:i/>
                <w:sz w:val="24"/>
                <w:szCs w:val="24"/>
                <w:highlight w:val="white"/>
              </w:rPr>
              <w:t>не може бути укладено раніше ніж через п’ять днів</w:t>
            </w:r>
            <w:r w:rsidRPr="008E2D83">
              <w:rPr>
                <w:rFonts w:ascii="Times New Roman" w:eastAsia="Times New Roman" w:hAnsi="Times New Roman" w:cs="Times New Roman"/>
                <w:i/>
                <w:sz w:val="24"/>
                <w:szCs w:val="24"/>
                <w:highlight w:val="white"/>
              </w:rPr>
              <w:t xml:space="preserve"> </w:t>
            </w:r>
            <w:r w:rsidRPr="008E2D8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lastRenderedPageBreak/>
              <w:t>3</w:t>
            </w:r>
          </w:p>
        </w:tc>
        <w:tc>
          <w:tcPr>
            <w:tcW w:w="2835" w:type="dxa"/>
          </w:tcPr>
          <w:p w:rsidR="00F639FE" w:rsidRPr="008E2D83" w:rsidRDefault="00581FDF">
            <w:pPr>
              <w:widowControl w:val="0"/>
              <w:rPr>
                <w:rFonts w:ascii="Times New Roman" w:eastAsia="Times New Roman" w:hAnsi="Times New Roman" w:cs="Times New Roman"/>
                <w:sz w:val="24"/>
                <w:szCs w:val="24"/>
              </w:rPr>
            </w:pPr>
            <w:proofErr w:type="spellStart"/>
            <w:r w:rsidRPr="008E2D83">
              <w:rPr>
                <w:rFonts w:ascii="Times New Roman" w:eastAsia="Times New Roman" w:hAnsi="Times New Roman" w:cs="Times New Roman"/>
                <w:b/>
                <w:color w:val="000000"/>
                <w:sz w:val="24"/>
                <w:szCs w:val="24"/>
              </w:rPr>
              <w:t>Проєкт</w:t>
            </w:r>
            <w:proofErr w:type="spellEnd"/>
            <w:r w:rsidRPr="008E2D83">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639FE" w:rsidRPr="008E2D83" w:rsidRDefault="00581FDF">
            <w:pPr>
              <w:widowControl w:val="0"/>
              <w:ind w:right="120"/>
              <w:jc w:val="both"/>
              <w:rPr>
                <w:rFonts w:ascii="Times New Roman" w:eastAsia="Times New Roman" w:hAnsi="Times New Roman" w:cs="Times New Roman"/>
                <w:color w:val="000000"/>
                <w:sz w:val="24"/>
                <w:szCs w:val="24"/>
              </w:rPr>
            </w:pPr>
            <w:proofErr w:type="spellStart"/>
            <w:r w:rsidRPr="008E2D83">
              <w:rPr>
                <w:rFonts w:ascii="Times New Roman" w:eastAsia="Times New Roman" w:hAnsi="Times New Roman" w:cs="Times New Roman"/>
                <w:color w:val="000000"/>
                <w:sz w:val="24"/>
                <w:szCs w:val="24"/>
              </w:rPr>
              <w:t>Проєкт</w:t>
            </w:r>
            <w:proofErr w:type="spellEnd"/>
            <w:r w:rsidRPr="008E2D83">
              <w:rPr>
                <w:rFonts w:ascii="Times New Roman" w:eastAsia="Times New Roman" w:hAnsi="Times New Roman" w:cs="Times New Roman"/>
                <w:color w:val="000000"/>
                <w:sz w:val="24"/>
                <w:szCs w:val="24"/>
              </w:rPr>
              <w:t xml:space="preserve"> </w:t>
            </w:r>
            <w:r w:rsidRPr="008E2D83">
              <w:rPr>
                <w:rFonts w:ascii="Times New Roman" w:eastAsia="Times New Roman" w:hAnsi="Times New Roman" w:cs="Times New Roman"/>
                <w:sz w:val="24"/>
                <w:szCs w:val="24"/>
              </w:rPr>
              <w:t>д</w:t>
            </w:r>
            <w:r w:rsidRPr="008E2D83">
              <w:rPr>
                <w:rFonts w:ascii="Times New Roman" w:eastAsia="Times New Roman" w:hAnsi="Times New Roman" w:cs="Times New Roman"/>
                <w:color w:val="000000"/>
                <w:sz w:val="24"/>
                <w:szCs w:val="24"/>
              </w:rPr>
              <w:t xml:space="preserve">оговору про закупівлю викладено в </w:t>
            </w:r>
            <w:r w:rsidRPr="008E2D83">
              <w:rPr>
                <w:rFonts w:ascii="Times New Roman" w:eastAsia="Times New Roman" w:hAnsi="Times New Roman" w:cs="Times New Roman"/>
                <w:b/>
                <w:i/>
                <w:color w:val="000000"/>
                <w:sz w:val="24"/>
                <w:szCs w:val="24"/>
              </w:rPr>
              <w:t>Додатку 3</w:t>
            </w:r>
            <w:r w:rsidRPr="008E2D83">
              <w:rPr>
                <w:rFonts w:ascii="Times New Roman" w:eastAsia="Times New Roman" w:hAnsi="Times New Roman" w:cs="Times New Roman"/>
                <w:color w:val="000000"/>
                <w:sz w:val="24"/>
                <w:szCs w:val="24"/>
              </w:rPr>
              <w:t xml:space="preserve"> до цієї тендерної документації.</w:t>
            </w:r>
          </w:p>
          <w:p w:rsidR="00F639FE" w:rsidRPr="008E2D83" w:rsidRDefault="00581FDF">
            <w:pPr>
              <w:widowControl w:val="0"/>
              <w:ind w:right="120"/>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w:t>
            </w:r>
            <w:r w:rsidR="00A95C08" w:rsidRPr="008E2D83">
              <w:rPr>
                <w:rFonts w:ascii="Times New Roman" w:eastAsia="Times New Roman" w:hAnsi="Times New Roman" w:cs="Times New Roman"/>
                <w:color w:val="000000"/>
                <w:sz w:val="24"/>
                <w:szCs w:val="24"/>
              </w:rPr>
              <w:t>рмі у вигляді єдиного документа.</w:t>
            </w:r>
          </w:p>
          <w:p w:rsidR="00F639FE" w:rsidRPr="008E2D83" w:rsidRDefault="00581FDF">
            <w:pPr>
              <w:widowControl w:val="0"/>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b/>
                <w:i/>
                <w:color w:val="000000"/>
                <w:sz w:val="24"/>
                <w:szCs w:val="24"/>
              </w:rPr>
              <w:t>Переможець</w:t>
            </w:r>
            <w:r w:rsidRPr="008E2D8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639FE" w:rsidRPr="008E2D83" w:rsidRDefault="00581FD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color w:val="000000"/>
                <w:sz w:val="24"/>
                <w:szCs w:val="24"/>
              </w:rPr>
              <w:t>інформацію про право підписання договору про закупівлю;</w:t>
            </w:r>
          </w:p>
          <w:p w:rsidR="00F639FE" w:rsidRPr="008E2D83" w:rsidRDefault="00581FD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E2D8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8E2D8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639FE" w:rsidRPr="008E2D83" w:rsidRDefault="00581FDF">
            <w:pPr>
              <w:widowControl w:val="0"/>
              <w:jc w:val="both"/>
              <w:rPr>
                <w:rFonts w:ascii="Times New Roman" w:eastAsia="Times New Roman" w:hAnsi="Times New Roman" w:cs="Times New Roman"/>
                <w:i/>
                <w:sz w:val="24"/>
                <w:szCs w:val="24"/>
                <w:highlight w:val="white"/>
              </w:rPr>
            </w:pPr>
            <w:r w:rsidRPr="008E2D83">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E2D83">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F639FE" w:rsidRPr="008E2D83">
        <w:trPr>
          <w:trHeight w:val="2100"/>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rPr>
              <w:t>4</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323232"/>
                <w:sz w:val="24"/>
                <w:szCs w:val="24"/>
              </w:rPr>
              <w:t>Д</w:t>
            </w:r>
            <w:r w:rsidRPr="008E2D83">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639FE" w:rsidRPr="008E2D83" w:rsidRDefault="00581FDF">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639FE" w:rsidRPr="008E2D83">
        <w:trPr>
          <w:trHeight w:val="1119"/>
          <w:jc w:val="center"/>
        </w:trPr>
        <w:tc>
          <w:tcPr>
            <w:tcW w:w="705" w:type="dxa"/>
          </w:tcPr>
          <w:p w:rsidR="00F639FE" w:rsidRPr="008E2D83" w:rsidRDefault="00581FDF">
            <w:pPr>
              <w:widowControl w:val="0"/>
              <w:jc w:val="center"/>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5</w:t>
            </w:r>
          </w:p>
        </w:tc>
        <w:tc>
          <w:tcPr>
            <w:tcW w:w="2835" w:type="dxa"/>
          </w:tcPr>
          <w:p w:rsidR="00F639FE" w:rsidRPr="008E2D83" w:rsidRDefault="00581FDF">
            <w:pPr>
              <w:widowControl w:val="0"/>
              <w:rPr>
                <w:rFonts w:ascii="Times New Roman" w:eastAsia="Times New Roman" w:hAnsi="Times New Roman" w:cs="Times New Roman"/>
                <w:sz w:val="24"/>
                <w:szCs w:val="24"/>
              </w:rPr>
            </w:pPr>
            <w:r w:rsidRPr="008E2D8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639FE" w:rsidRPr="008E2D83" w:rsidRDefault="00A95C08">
            <w:pPr>
              <w:widowControl w:val="0"/>
              <w:jc w:val="both"/>
              <w:rPr>
                <w:rFonts w:ascii="Times New Roman" w:eastAsia="Times New Roman" w:hAnsi="Times New Roman" w:cs="Times New Roman"/>
                <w:sz w:val="24"/>
                <w:szCs w:val="24"/>
              </w:rPr>
            </w:pPr>
            <w:r w:rsidRPr="008E2D83">
              <w:rPr>
                <w:rFonts w:ascii="Times New Roman" w:eastAsia="Times New Roman" w:hAnsi="Times New Roman" w:cs="Times New Roman"/>
                <w:color w:val="000000"/>
                <w:sz w:val="24"/>
                <w:szCs w:val="24"/>
                <w:shd w:val="clear" w:color="auto" w:fill="FFFFFF"/>
              </w:rPr>
              <w:t>Не вимагається.</w:t>
            </w:r>
          </w:p>
        </w:tc>
      </w:tr>
    </w:tbl>
    <w:p w:rsidR="00F639FE" w:rsidRPr="008E2D83" w:rsidRDefault="00F639F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055D8" w:rsidRPr="008E2D83" w:rsidRDefault="00D055D8" w:rsidP="00D055D8">
      <w:pPr>
        <w:widowControl w:val="0"/>
        <w:spacing w:after="0" w:line="240" w:lineRule="auto"/>
        <w:jc w:val="both"/>
        <w:rPr>
          <w:rFonts w:ascii="Times New Roman" w:eastAsia="Times New Roman" w:hAnsi="Times New Roman" w:cs="Times New Roman"/>
          <w:sz w:val="24"/>
          <w:szCs w:val="24"/>
          <w:highlight w:val="white"/>
        </w:rPr>
      </w:pPr>
      <w:r w:rsidRPr="008E2D83">
        <w:rPr>
          <w:rFonts w:ascii="Times New Roman" w:eastAsia="Times New Roman" w:hAnsi="Times New Roman" w:cs="Times New Roman"/>
          <w:sz w:val="24"/>
          <w:szCs w:val="24"/>
          <w:highlight w:val="white"/>
        </w:rPr>
        <w:t xml:space="preserve">Додатки:     </w:t>
      </w:r>
    </w:p>
    <w:p w:rsidR="00D055D8" w:rsidRPr="008E2D83" w:rsidRDefault="00D055D8" w:rsidP="00D055D8">
      <w:pPr>
        <w:widowControl w:val="0"/>
        <w:spacing w:after="0" w:line="240" w:lineRule="auto"/>
        <w:jc w:val="both"/>
        <w:rPr>
          <w:rFonts w:ascii="Times New Roman" w:eastAsia="Times New Roman" w:hAnsi="Times New Roman" w:cs="Times New Roman"/>
          <w:sz w:val="24"/>
          <w:szCs w:val="24"/>
          <w:highlight w:val="white"/>
        </w:rPr>
      </w:pPr>
    </w:p>
    <w:p w:rsidR="00D055D8" w:rsidRPr="008E2D83" w:rsidRDefault="00D055D8" w:rsidP="00D055D8">
      <w:pPr>
        <w:widowControl w:val="0"/>
        <w:spacing w:after="0" w:line="240" w:lineRule="auto"/>
        <w:ind w:left="360"/>
        <w:jc w:val="both"/>
        <w:rPr>
          <w:rFonts w:ascii="Times New Roman" w:eastAsia="Times New Roman" w:hAnsi="Times New Roman" w:cs="Times New Roman"/>
          <w:bCs/>
          <w:snapToGrid w:val="0"/>
          <w:sz w:val="24"/>
          <w:szCs w:val="24"/>
        </w:rPr>
      </w:pPr>
      <w:r w:rsidRPr="008E2D83">
        <w:rPr>
          <w:rFonts w:ascii="Times New Roman" w:eastAsia="Times New Roman" w:hAnsi="Times New Roman" w:cs="Times New Roman"/>
          <w:b/>
          <w:sz w:val="24"/>
          <w:szCs w:val="24"/>
          <w:highlight w:val="white"/>
        </w:rPr>
        <w:t xml:space="preserve">      -     Додаток 1</w:t>
      </w:r>
      <w:r w:rsidRPr="008E2D83">
        <w:rPr>
          <w:rFonts w:ascii="Times New Roman" w:eastAsia="Times New Roman" w:hAnsi="Times New Roman" w:cs="Times New Roman"/>
          <w:sz w:val="24"/>
          <w:szCs w:val="24"/>
          <w:highlight w:val="white"/>
        </w:rPr>
        <w:t xml:space="preserve"> до тендерної документації на</w:t>
      </w:r>
      <w:r w:rsidRPr="008E2D83">
        <w:rPr>
          <w:rFonts w:ascii="Times New Roman" w:hAnsi="Times New Roman" w:cs="Times New Roman"/>
          <w:lang w:eastAsia="en-US"/>
        </w:rPr>
        <w:t xml:space="preserve"> – </w:t>
      </w:r>
      <w:r w:rsidRPr="008E2D83">
        <w:rPr>
          <w:rFonts w:ascii="Times New Roman" w:eastAsia="Times New Roman" w:hAnsi="Times New Roman" w:cs="Times New Roman"/>
          <w:bCs/>
          <w:snapToGrid w:val="0"/>
          <w:sz w:val="24"/>
          <w:szCs w:val="24"/>
        </w:rPr>
        <w:t xml:space="preserve">Кваліфікаційні критерії Учасника, </w:t>
      </w:r>
    </w:p>
    <w:p w:rsidR="00D055D8" w:rsidRPr="008E2D83" w:rsidRDefault="00D055D8" w:rsidP="00D055D8">
      <w:pPr>
        <w:widowControl w:val="0"/>
        <w:spacing w:after="0" w:line="240" w:lineRule="auto"/>
        <w:ind w:left="360"/>
        <w:jc w:val="both"/>
        <w:rPr>
          <w:rFonts w:ascii="Times New Roman" w:hAnsi="Times New Roman" w:cs="Times New Roman"/>
          <w:lang w:eastAsia="en-US"/>
        </w:rPr>
      </w:pPr>
      <w:r w:rsidRPr="008E2D83">
        <w:rPr>
          <w:rFonts w:ascii="Times New Roman" w:eastAsia="Times New Roman" w:hAnsi="Times New Roman" w:cs="Times New Roman"/>
          <w:b/>
          <w:sz w:val="24"/>
          <w:szCs w:val="24"/>
        </w:rPr>
        <w:t xml:space="preserve">             </w:t>
      </w:r>
      <w:r w:rsidRPr="008E2D83">
        <w:rPr>
          <w:rFonts w:ascii="Times New Roman" w:eastAsia="Times New Roman" w:hAnsi="Times New Roman" w:cs="Times New Roman"/>
          <w:bCs/>
          <w:color w:val="000000"/>
          <w:sz w:val="24"/>
          <w:szCs w:val="24"/>
        </w:rPr>
        <w:t>стаття 17 Закону “Про публічні закупівлі”</w:t>
      </w:r>
      <w:r w:rsidRPr="008E2D83">
        <w:rPr>
          <w:rFonts w:ascii="Times New Roman" w:hAnsi="Times New Roman" w:cs="Times New Roman"/>
          <w:lang w:eastAsia="en-US"/>
        </w:rPr>
        <w:t>.</w:t>
      </w:r>
    </w:p>
    <w:p w:rsidR="00D055D8" w:rsidRPr="008E2D83" w:rsidRDefault="00D055D8" w:rsidP="00D055D8">
      <w:pPr>
        <w:numPr>
          <w:ilvl w:val="0"/>
          <w:numId w:val="11"/>
        </w:numPr>
        <w:spacing w:after="0" w:line="240" w:lineRule="auto"/>
        <w:ind w:left="1134" w:hanging="294"/>
        <w:contextualSpacing/>
        <w:jc w:val="both"/>
        <w:rPr>
          <w:rFonts w:ascii="Times New Roman" w:hAnsi="Times New Roman" w:cs="Times New Roman"/>
          <w:lang w:eastAsia="en-US"/>
        </w:rPr>
      </w:pPr>
      <w:r w:rsidRPr="008E2D83">
        <w:rPr>
          <w:rFonts w:ascii="Times New Roman" w:eastAsia="Times New Roman" w:hAnsi="Times New Roman" w:cs="Times New Roman"/>
          <w:b/>
          <w:sz w:val="24"/>
          <w:szCs w:val="24"/>
          <w:highlight w:val="white"/>
        </w:rPr>
        <w:t>Додаток 2</w:t>
      </w:r>
      <w:r w:rsidRPr="008E2D83">
        <w:rPr>
          <w:rFonts w:ascii="Times New Roman" w:eastAsia="Times New Roman" w:hAnsi="Times New Roman" w:cs="Times New Roman"/>
          <w:sz w:val="24"/>
          <w:szCs w:val="24"/>
          <w:highlight w:val="white"/>
        </w:rPr>
        <w:t xml:space="preserve"> до тендерної документації на</w:t>
      </w:r>
      <w:r w:rsidRPr="008E2D83">
        <w:rPr>
          <w:rFonts w:ascii="Times New Roman" w:hAnsi="Times New Roman" w:cs="Times New Roman"/>
          <w:i/>
          <w:lang w:eastAsia="en-US"/>
        </w:rPr>
        <w:t xml:space="preserve"> </w:t>
      </w:r>
      <w:r w:rsidRPr="008E2D83">
        <w:rPr>
          <w:rFonts w:ascii="Times New Roman" w:hAnsi="Times New Roman" w:cs="Times New Roman"/>
          <w:lang w:eastAsia="en-US"/>
        </w:rPr>
        <w:t xml:space="preserve"> – Інформація про необхідні технічні, якісні та кількісні характеристики;</w:t>
      </w:r>
    </w:p>
    <w:p w:rsidR="00D055D8" w:rsidRPr="008E2D83" w:rsidRDefault="00D055D8" w:rsidP="00D055D8">
      <w:pPr>
        <w:numPr>
          <w:ilvl w:val="0"/>
          <w:numId w:val="11"/>
        </w:numPr>
        <w:spacing w:after="0" w:line="240" w:lineRule="auto"/>
        <w:ind w:left="1134" w:hanging="294"/>
        <w:contextualSpacing/>
        <w:jc w:val="both"/>
        <w:rPr>
          <w:rFonts w:ascii="Times New Roman" w:hAnsi="Times New Roman" w:cs="Times New Roman"/>
          <w:lang w:eastAsia="en-US"/>
        </w:rPr>
      </w:pPr>
      <w:r w:rsidRPr="008E2D83">
        <w:rPr>
          <w:rFonts w:ascii="Times New Roman" w:eastAsia="Times New Roman" w:hAnsi="Times New Roman" w:cs="Times New Roman"/>
          <w:b/>
          <w:sz w:val="24"/>
          <w:szCs w:val="24"/>
          <w:highlight w:val="white"/>
        </w:rPr>
        <w:t>Додаток 3</w:t>
      </w:r>
      <w:r w:rsidRPr="008E2D83">
        <w:rPr>
          <w:rFonts w:ascii="Times New Roman" w:eastAsia="Times New Roman" w:hAnsi="Times New Roman" w:cs="Times New Roman"/>
          <w:sz w:val="24"/>
          <w:szCs w:val="24"/>
          <w:highlight w:val="white"/>
        </w:rPr>
        <w:t xml:space="preserve"> до тендерної документації на</w:t>
      </w:r>
      <w:r w:rsidRPr="008E2D83">
        <w:rPr>
          <w:rFonts w:ascii="Times New Roman" w:eastAsia="Times New Roman" w:hAnsi="Times New Roman" w:cs="Times New Roman"/>
          <w:sz w:val="24"/>
          <w:szCs w:val="24"/>
        </w:rPr>
        <w:t xml:space="preserve"> -</w:t>
      </w:r>
      <w:r w:rsidRPr="008E2D83">
        <w:rPr>
          <w:rFonts w:ascii="Times New Roman" w:hAnsi="Times New Roman" w:cs="Times New Roman"/>
          <w:lang w:eastAsia="en-US"/>
        </w:rPr>
        <w:t xml:space="preserve"> Тендерна пропозиція Учасника (зразок);</w:t>
      </w:r>
    </w:p>
    <w:p w:rsidR="00D055D8" w:rsidRPr="008E2D83" w:rsidRDefault="00D055D8" w:rsidP="00D055D8">
      <w:pPr>
        <w:numPr>
          <w:ilvl w:val="0"/>
          <w:numId w:val="11"/>
        </w:numPr>
        <w:spacing w:after="0" w:line="240" w:lineRule="auto"/>
        <w:ind w:left="1134" w:hanging="294"/>
        <w:contextualSpacing/>
        <w:jc w:val="both"/>
        <w:rPr>
          <w:rFonts w:ascii="Times New Roman" w:hAnsi="Times New Roman" w:cs="Times New Roman"/>
          <w:lang w:eastAsia="en-US"/>
        </w:rPr>
      </w:pPr>
      <w:r w:rsidRPr="008E2D83">
        <w:rPr>
          <w:rFonts w:ascii="Times New Roman" w:hAnsi="Times New Roman" w:cs="Times New Roman"/>
          <w:b/>
          <w:i/>
          <w:lang w:eastAsia="en-US"/>
        </w:rPr>
        <w:t>Додаток 4</w:t>
      </w:r>
      <w:r w:rsidRPr="008E2D83">
        <w:rPr>
          <w:rFonts w:ascii="Times New Roman" w:hAnsi="Times New Roman" w:cs="Times New Roman"/>
          <w:b/>
          <w:lang w:eastAsia="en-US"/>
        </w:rPr>
        <w:t xml:space="preserve"> </w:t>
      </w:r>
      <w:r w:rsidRPr="008E2D83">
        <w:rPr>
          <w:rFonts w:ascii="Times New Roman" w:eastAsia="Times New Roman" w:hAnsi="Times New Roman" w:cs="Times New Roman"/>
          <w:sz w:val="24"/>
          <w:szCs w:val="24"/>
          <w:highlight w:val="white"/>
        </w:rPr>
        <w:t>до тендерної документації на</w:t>
      </w:r>
      <w:r w:rsidRPr="008E2D83">
        <w:rPr>
          <w:rFonts w:ascii="Times New Roman" w:eastAsia="Times New Roman" w:hAnsi="Times New Roman" w:cs="Times New Roman"/>
          <w:sz w:val="24"/>
          <w:szCs w:val="24"/>
        </w:rPr>
        <w:t xml:space="preserve"> </w:t>
      </w:r>
      <w:r w:rsidRPr="008E2D83">
        <w:rPr>
          <w:rFonts w:ascii="Times New Roman" w:hAnsi="Times New Roman" w:cs="Times New Roman"/>
          <w:lang w:eastAsia="en-US"/>
        </w:rPr>
        <w:t xml:space="preserve">– </w:t>
      </w:r>
      <w:r w:rsidR="00194248" w:rsidRPr="008E2D83">
        <w:rPr>
          <w:rFonts w:ascii="Times New Roman" w:hAnsi="Times New Roman" w:cs="Times New Roman"/>
          <w:lang w:eastAsia="en-US"/>
        </w:rPr>
        <w:t>Проект</w:t>
      </w:r>
      <w:r w:rsidRPr="008E2D83">
        <w:rPr>
          <w:rFonts w:ascii="Times New Roman" w:hAnsi="Times New Roman" w:cs="Times New Roman"/>
          <w:lang w:eastAsia="en-US"/>
        </w:rPr>
        <w:t xml:space="preserve"> договору поставки предмета закупівлі;</w:t>
      </w:r>
    </w:p>
    <w:p w:rsidR="00D055D8" w:rsidRPr="008E2D83" w:rsidRDefault="00D055D8">
      <w:pPr>
        <w:rPr>
          <w:rFonts w:ascii="Times New Roman" w:eastAsia="Times New Roman" w:hAnsi="Times New Roman" w:cs="Times New Roman"/>
          <w:sz w:val="24"/>
          <w:szCs w:val="24"/>
          <w:highlight w:val="white"/>
        </w:rPr>
      </w:pPr>
    </w:p>
    <w:p w:rsidR="00D1514C" w:rsidRPr="008E2D83" w:rsidRDefault="00681BE0" w:rsidP="001D2BA1">
      <w:pPr>
        <w:keepNext/>
        <w:keepLines/>
        <w:pageBreakBefore/>
        <w:spacing w:after="0" w:line="240" w:lineRule="auto"/>
        <w:outlineLvl w:val="2"/>
        <w:rPr>
          <w:rFonts w:ascii="Times New Roman" w:eastAsia="Times New Roman" w:hAnsi="Times New Roman" w:cs="Times New Roman"/>
          <w:b/>
          <w:snapToGrid w:val="0"/>
          <w:sz w:val="24"/>
          <w:szCs w:val="28"/>
        </w:rPr>
      </w:pPr>
      <w:r w:rsidRPr="008E2D83">
        <w:rPr>
          <w:rFonts w:ascii="Times New Roman" w:eastAsia="Times New Roman" w:hAnsi="Times New Roman" w:cs="Times New Roman"/>
          <w:b/>
          <w:snapToGrid w:val="0"/>
          <w:sz w:val="24"/>
          <w:szCs w:val="28"/>
        </w:rPr>
        <w:lastRenderedPageBreak/>
        <w:t xml:space="preserve">                                                                                                                        </w:t>
      </w:r>
      <w:r w:rsidR="005B01AD" w:rsidRPr="008E2D83">
        <w:rPr>
          <w:rFonts w:ascii="Times New Roman" w:eastAsia="Times New Roman" w:hAnsi="Times New Roman" w:cs="Times New Roman"/>
          <w:b/>
          <w:snapToGrid w:val="0"/>
          <w:sz w:val="24"/>
          <w:szCs w:val="28"/>
        </w:rPr>
        <w:t xml:space="preserve">   </w:t>
      </w:r>
      <w:r w:rsidR="001D2BA1" w:rsidRPr="008E2D83">
        <w:rPr>
          <w:rFonts w:ascii="Times New Roman" w:eastAsia="Times New Roman" w:hAnsi="Times New Roman" w:cs="Times New Roman"/>
          <w:b/>
          <w:snapToGrid w:val="0"/>
          <w:sz w:val="24"/>
          <w:szCs w:val="28"/>
        </w:rPr>
        <w:t>ДОДАТОК 1</w:t>
      </w:r>
    </w:p>
    <w:p w:rsidR="00D1514C" w:rsidRPr="008E2D83" w:rsidRDefault="00D1514C" w:rsidP="001D2BA1">
      <w:pPr>
        <w:keepNext/>
        <w:spacing w:after="0" w:line="240" w:lineRule="auto"/>
        <w:ind w:right="-185"/>
        <w:jc w:val="center"/>
        <w:outlineLvl w:val="7"/>
        <w:rPr>
          <w:rFonts w:ascii="Times New Roman" w:eastAsia="Times New Roman" w:hAnsi="Times New Roman" w:cs="Times New Roman"/>
          <w:b/>
          <w:sz w:val="24"/>
          <w:szCs w:val="24"/>
        </w:rPr>
      </w:pPr>
      <w:r w:rsidRPr="008E2D83">
        <w:rPr>
          <w:rFonts w:ascii="Times New Roman" w:eastAsia="Times New Roman" w:hAnsi="Times New Roman" w:cs="Times New Roman"/>
          <w:b/>
          <w:sz w:val="24"/>
          <w:szCs w:val="24"/>
        </w:rPr>
        <w:t xml:space="preserve">                                                                                                </w:t>
      </w:r>
    </w:p>
    <w:p w:rsidR="00D1514C" w:rsidRPr="008E2D83" w:rsidRDefault="001D2BA1" w:rsidP="001D2BA1">
      <w:pPr>
        <w:keepNext/>
        <w:spacing w:after="0" w:line="240" w:lineRule="auto"/>
        <w:ind w:right="-185"/>
        <w:jc w:val="center"/>
        <w:outlineLvl w:val="7"/>
        <w:rPr>
          <w:rFonts w:ascii="Times New Roman" w:eastAsia="Times New Roman" w:hAnsi="Times New Roman" w:cs="Times New Roman"/>
          <w:b/>
          <w:sz w:val="24"/>
          <w:szCs w:val="24"/>
        </w:rPr>
      </w:pPr>
      <w:r w:rsidRPr="008E2D83">
        <w:rPr>
          <w:rFonts w:ascii="Times New Roman" w:hAnsi="Times New Roman" w:cs="Times New Roman"/>
          <w:b/>
          <w:sz w:val="24"/>
          <w:szCs w:val="24"/>
          <w:lang w:eastAsia="en-US"/>
        </w:rPr>
        <w:t xml:space="preserve">                                                                                                    </w:t>
      </w:r>
      <w:r w:rsidR="00D1514C" w:rsidRPr="008E2D83">
        <w:rPr>
          <w:rFonts w:ascii="Times New Roman" w:hAnsi="Times New Roman" w:cs="Times New Roman"/>
          <w:b/>
          <w:sz w:val="24"/>
          <w:szCs w:val="24"/>
          <w:lang w:eastAsia="en-US"/>
        </w:rPr>
        <w:t>до тендерної документації</w:t>
      </w:r>
    </w:p>
    <w:p w:rsidR="001D2BA1" w:rsidRPr="008E2D83" w:rsidRDefault="001D2BA1" w:rsidP="00D1514C">
      <w:pPr>
        <w:keepNext/>
        <w:spacing w:after="0" w:line="216" w:lineRule="auto"/>
        <w:ind w:right="-185"/>
        <w:jc w:val="center"/>
        <w:outlineLvl w:val="7"/>
        <w:rPr>
          <w:rFonts w:ascii="Times New Roman" w:eastAsia="Times New Roman" w:hAnsi="Times New Roman" w:cs="Times New Roman"/>
          <w:b/>
          <w:sz w:val="24"/>
          <w:szCs w:val="24"/>
        </w:rPr>
      </w:pPr>
    </w:p>
    <w:p w:rsidR="00D1514C" w:rsidRPr="008E2D83" w:rsidRDefault="00D1514C" w:rsidP="00D1514C">
      <w:pPr>
        <w:keepNext/>
        <w:spacing w:after="0" w:line="216" w:lineRule="auto"/>
        <w:ind w:right="-185"/>
        <w:jc w:val="center"/>
        <w:outlineLvl w:val="7"/>
        <w:rPr>
          <w:rFonts w:ascii="Times New Roman" w:eastAsia="Times New Roman" w:hAnsi="Times New Roman" w:cs="Times New Roman"/>
          <w:i/>
          <w:sz w:val="24"/>
          <w:szCs w:val="24"/>
        </w:rPr>
      </w:pPr>
      <w:r w:rsidRPr="008E2D83">
        <w:rPr>
          <w:rFonts w:ascii="Times New Roman" w:eastAsia="Times New Roman" w:hAnsi="Times New Roman" w:cs="Times New Roman"/>
          <w:b/>
          <w:sz w:val="24"/>
          <w:szCs w:val="24"/>
        </w:rPr>
        <w:t>Перелік документів, що мають бути подані учасником у складі своєї тендерної пропозиції</w:t>
      </w:r>
    </w:p>
    <w:p w:rsidR="00D1514C" w:rsidRPr="008E2D83" w:rsidRDefault="00D1514C" w:rsidP="00D1514C">
      <w:pPr>
        <w:spacing w:before="20" w:after="20" w:line="240" w:lineRule="auto"/>
        <w:jc w:val="both"/>
        <w:rPr>
          <w:rFonts w:ascii="Times New Roman" w:eastAsia="Times New Roman" w:hAnsi="Times New Roman" w:cs="Times New Roman"/>
          <w:snapToGrid w:val="0"/>
          <w:sz w:val="24"/>
          <w:szCs w:val="24"/>
        </w:rPr>
      </w:pPr>
    </w:p>
    <w:p w:rsidR="00D1514C" w:rsidRPr="008E2D83" w:rsidRDefault="00D1514C" w:rsidP="00D1514C">
      <w:pPr>
        <w:keepNext/>
        <w:spacing w:after="0" w:line="240" w:lineRule="auto"/>
        <w:jc w:val="center"/>
        <w:outlineLvl w:val="5"/>
        <w:rPr>
          <w:rFonts w:ascii="Times New Roman" w:eastAsia="Times New Roman" w:hAnsi="Times New Roman" w:cs="Times New Roman"/>
          <w:b/>
          <w:bCs/>
          <w:sz w:val="24"/>
          <w:szCs w:val="24"/>
        </w:rPr>
      </w:pPr>
      <w:r w:rsidRPr="008E2D83">
        <w:rPr>
          <w:rFonts w:ascii="Times New Roman" w:eastAsia="Times New Roman" w:hAnsi="Times New Roman" w:cs="Times New Roman"/>
          <w:b/>
          <w:bCs/>
          <w:sz w:val="24"/>
          <w:szCs w:val="24"/>
        </w:rPr>
        <w:t xml:space="preserve">                                                                                                                              Таблиця 1</w:t>
      </w:r>
    </w:p>
    <w:p w:rsidR="00D1514C" w:rsidRPr="008E2D83" w:rsidRDefault="00D1514C" w:rsidP="00D1514C">
      <w:pPr>
        <w:spacing w:before="20" w:after="20" w:line="240" w:lineRule="auto"/>
        <w:jc w:val="center"/>
        <w:rPr>
          <w:rFonts w:ascii="Times New Roman" w:eastAsia="Times New Roman" w:hAnsi="Times New Roman" w:cs="Times New Roman"/>
          <w:b/>
          <w:bCs/>
          <w:snapToGrid w:val="0"/>
          <w:sz w:val="24"/>
          <w:szCs w:val="24"/>
        </w:rPr>
      </w:pPr>
      <w:r w:rsidRPr="008E2D83">
        <w:rPr>
          <w:rFonts w:ascii="Times New Roman" w:eastAsia="Times New Roman" w:hAnsi="Times New Roman" w:cs="Times New Roman"/>
          <w:b/>
          <w:bCs/>
          <w:snapToGrid w:val="0"/>
          <w:sz w:val="24"/>
          <w:szCs w:val="24"/>
        </w:rPr>
        <w:t>Для підтвердження відповідності кваліфікаційним критеріям Учасник у складі своєї тендерної пропозиції надає наступні документи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173"/>
      </w:tblGrid>
      <w:tr w:rsidR="00D1514C" w:rsidRPr="008E2D83" w:rsidTr="00D1514C">
        <w:trPr>
          <w:trHeight w:val="277"/>
        </w:trPr>
        <w:tc>
          <w:tcPr>
            <w:tcW w:w="3172" w:type="dxa"/>
            <w:tcBorders>
              <w:top w:val="single" w:sz="4" w:space="0" w:color="auto"/>
              <w:left w:val="single" w:sz="4" w:space="0" w:color="auto"/>
              <w:bottom w:val="single" w:sz="4" w:space="0" w:color="auto"/>
              <w:right w:val="single" w:sz="4" w:space="0" w:color="auto"/>
            </w:tcBorders>
            <w:vAlign w:val="center"/>
            <w:hideMark/>
          </w:tcPr>
          <w:p w:rsidR="00D1514C" w:rsidRPr="008E2D83" w:rsidRDefault="00D1514C" w:rsidP="00D1514C">
            <w:pPr>
              <w:widowControl w:val="0"/>
              <w:spacing w:before="20" w:after="20" w:line="240" w:lineRule="auto"/>
              <w:rPr>
                <w:rFonts w:ascii="Times New Roman" w:eastAsia="Times New Roman" w:hAnsi="Times New Roman" w:cs="Times New Roman"/>
                <w:bCs/>
                <w:snapToGrid w:val="0"/>
                <w:sz w:val="24"/>
                <w:szCs w:val="24"/>
              </w:rPr>
            </w:pPr>
            <w:r w:rsidRPr="008E2D83">
              <w:rPr>
                <w:rFonts w:ascii="Times New Roman" w:eastAsia="Times New Roman" w:hAnsi="Times New Roman" w:cs="Times New Roman"/>
                <w:b/>
                <w:bCs/>
                <w:snapToGrid w:val="0"/>
                <w:sz w:val="24"/>
                <w:szCs w:val="24"/>
              </w:rPr>
              <w:t>Кваліфікаційний критерій</w:t>
            </w:r>
          </w:p>
        </w:tc>
        <w:tc>
          <w:tcPr>
            <w:tcW w:w="6173" w:type="dxa"/>
            <w:tcBorders>
              <w:top w:val="single" w:sz="4" w:space="0" w:color="auto"/>
              <w:left w:val="single" w:sz="4" w:space="0" w:color="auto"/>
              <w:bottom w:val="single" w:sz="4" w:space="0" w:color="auto"/>
              <w:right w:val="single" w:sz="4" w:space="0" w:color="auto"/>
            </w:tcBorders>
            <w:vAlign w:val="center"/>
            <w:hideMark/>
          </w:tcPr>
          <w:p w:rsidR="00D1514C" w:rsidRPr="008E2D83" w:rsidRDefault="00D1514C" w:rsidP="00D1514C">
            <w:pPr>
              <w:widowControl w:val="0"/>
              <w:spacing w:before="20" w:after="20" w:line="240" w:lineRule="auto"/>
              <w:rPr>
                <w:rFonts w:ascii="Times New Roman" w:eastAsia="Times New Roman" w:hAnsi="Times New Roman" w:cs="Times New Roman"/>
                <w:b/>
                <w:snapToGrid w:val="0"/>
                <w:sz w:val="24"/>
                <w:szCs w:val="24"/>
              </w:rPr>
            </w:pPr>
            <w:r w:rsidRPr="008E2D83">
              <w:rPr>
                <w:rFonts w:ascii="Times New Roman" w:eastAsia="Times New Roman" w:hAnsi="Times New Roman" w:cs="Times New Roman"/>
                <w:b/>
                <w:snapToGrid w:val="0"/>
                <w:sz w:val="24"/>
                <w:szCs w:val="24"/>
              </w:rPr>
              <w:t xml:space="preserve">Документ, який підтверджує відповідність </w:t>
            </w:r>
          </w:p>
        </w:tc>
      </w:tr>
      <w:tr w:rsidR="00D1514C" w:rsidRPr="008E2D83" w:rsidTr="00D1514C">
        <w:trPr>
          <w:trHeight w:val="1042"/>
        </w:trPr>
        <w:tc>
          <w:tcPr>
            <w:tcW w:w="3172" w:type="dxa"/>
            <w:tcBorders>
              <w:top w:val="single" w:sz="4" w:space="0" w:color="auto"/>
              <w:left w:val="single" w:sz="4" w:space="0" w:color="auto"/>
              <w:bottom w:val="single" w:sz="4" w:space="0" w:color="auto"/>
              <w:right w:val="single" w:sz="4" w:space="0" w:color="auto"/>
            </w:tcBorders>
            <w:hideMark/>
          </w:tcPr>
          <w:p w:rsidR="00D1514C" w:rsidRPr="008E2D83" w:rsidRDefault="00D1514C" w:rsidP="00D1514C">
            <w:pPr>
              <w:widowControl w:val="0"/>
              <w:spacing w:before="20" w:after="20" w:line="240" w:lineRule="auto"/>
              <w:rPr>
                <w:rFonts w:ascii="Times New Roman" w:eastAsia="Times New Roman" w:hAnsi="Times New Roman" w:cs="Times New Roman"/>
                <w:b/>
                <w:snapToGrid w:val="0"/>
                <w:sz w:val="24"/>
                <w:szCs w:val="24"/>
                <w:lang w:eastAsia="ar-SA"/>
              </w:rPr>
            </w:pPr>
            <w:r w:rsidRPr="008E2D83">
              <w:rPr>
                <w:rFonts w:ascii="Times New Roman" w:eastAsia="Times New Roman" w:hAnsi="Times New Roman" w:cs="Times New Roman"/>
                <w:b/>
                <w:snapToGrid w:val="0"/>
                <w:sz w:val="24"/>
                <w:szCs w:val="24"/>
              </w:rPr>
              <w:t>1.Наявність документально підтвердженого досвіду виконання аналогічного договору</w:t>
            </w:r>
          </w:p>
        </w:tc>
        <w:tc>
          <w:tcPr>
            <w:tcW w:w="6173" w:type="dxa"/>
            <w:tcBorders>
              <w:top w:val="single" w:sz="4" w:space="0" w:color="auto"/>
              <w:left w:val="single" w:sz="4" w:space="0" w:color="auto"/>
              <w:bottom w:val="single" w:sz="4" w:space="0" w:color="auto"/>
              <w:right w:val="single" w:sz="4" w:space="0" w:color="auto"/>
            </w:tcBorders>
            <w:hideMark/>
          </w:tcPr>
          <w:p w:rsidR="00D1514C" w:rsidRPr="008E2D83" w:rsidRDefault="00D1514C" w:rsidP="00D1514C">
            <w:pPr>
              <w:spacing w:before="20" w:after="0" w:line="240" w:lineRule="auto"/>
              <w:ind w:right="139"/>
              <w:rPr>
                <w:rFonts w:ascii="Times New Roman" w:eastAsia="Times New Roman" w:hAnsi="Times New Roman" w:cs="Times New Roman"/>
                <w:bCs/>
                <w:snapToGrid w:val="0"/>
                <w:sz w:val="24"/>
                <w:szCs w:val="24"/>
              </w:rPr>
            </w:pPr>
            <w:r w:rsidRPr="008E2D83">
              <w:rPr>
                <w:rFonts w:ascii="Times New Roman" w:eastAsia="Times New Roman" w:hAnsi="Times New Roman" w:cs="Times New Roman"/>
                <w:snapToGrid w:val="0"/>
                <w:sz w:val="24"/>
                <w:szCs w:val="24"/>
              </w:rPr>
              <w:t>1.1 Надати довідку про повне виконання (не менше одного) аналогічного договору – в якій зазначити предмети договорів, замовників, їх адреси, контактні телефони за 2020-2022 роки.</w:t>
            </w:r>
          </w:p>
          <w:p w:rsidR="00D1514C" w:rsidRPr="008E2D83" w:rsidRDefault="00D1514C" w:rsidP="00D1514C">
            <w:pPr>
              <w:tabs>
                <w:tab w:val="left" w:pos="-252"/>
              </w:tabs>
              <w:autoSpaceDE w:val="0"/>
              <w:autoSpaceDN w:val="0"/>
              <w:adjustRightInd w:val="0"/>
              <w:spacing w:before="20" w:after="0" w:line="240" w:lineRule="auto"/>
              <w:rPr>
                <w:rFonts w:ascii="Times New Roman" w:eastAsia="Times New Roman" w:hAnsi="Times New Roman" w:cs="Times New Roman"/>
                <w:bCs/>
                <w:snapToGrid w:val="0"/>
                <w:sz w:val="24"/>
                <w:szCs w:val="24"/>
              </w:rPr>
            </w:pPr>
            <w:r w:rsidRPr="008E2D83">
              <w:rPr>
                <w:rFonts w:ascii="Times New Roman" w:eastAsia="Times New Roman" w:hAnsi="Times New Roman" w:cs="Times New Roman"/>
                <w:bCs/>
                <w:snapToGrid w:val="0"/>
                <w:sz w:val="24"/>
                <w:szCs w:val="24"/>
              </w:rPr>
              <w:t>1.2.</w:t>
            </w:r>
            <w:r w:rsidRPr="008E2D83">
              <w:rPr>
                <w:rFonts w:ascii="Times New Roman" w:eastAsia="Times New Roman" w:hAnsi="Times New Roman" w:cs="Times New Roman"/>
                <w:snapToGrid w:val="0"/>
                <w:color w:val="000000"/>
                <w:sz w:val="24"/>
                <w:szCs w:val="24"/>
              </w:rPr>
              <w:t xml:space="preserve"> Копія аналогічного договору, що виконаний у повному обсязі, щодо якого надавалась інформація у довідці про досвід виконання аналогічного договору </w:t>
            </w:r>
            <w:r w:rsidRPr="008E2D83">
              <w:rPr>
                <w:rFonts w:ascii="Times New Roman" w:eastAsia="Arial" w:hAnsi="Times New Roman" w:cs="Times New Roman"/>
                <w:snapToGrid w:val="0"/>
                <w:sz w:val="24"/>
                <w:szCs w:val="24"/>
              </w:rPr>
              <w:t>з усіма додатками, які є невід’ємною частиною цього договору.</w:t>
            </w:r>
          </w:p>
        </w:tc>
      </w:tr>
    </w:tbl>
    <w:p w:rsidR="00D1514C" w:rsidRPr="008E2D83" w:rsidRDefault="00D1514C" w:rsidP="00D1514C">
      <w:pPr>
        <w:tabs>
          <w:tab w:val="center" w:pos="284"/>
        </w:tabs>
        <w:spacing w:after="120" w:line="276" w:lineRule="auto"/>
        <w:contextualSpacing/>
        <w:rPr>
          <w:rFonts w:ascii="Times New Roman" w:eastAsia="Times New Roman" w:hAnsi="Times New Roman" w:cs="Times New Roman"/>
          <w:i/>
          <w:sz w:val="24"/>
          <w:szCs w:val="24"/>
          <w:lang w:eastAsia="en-US"/>
        </w:rPr>
      </w:pPr>
      <w:r w:rsidRPr="008E2D83">
        <w:rPr>
          <w:rFonts w:ascii="Times New Roman" w:eastAsia="Times New Roman" w:hAnsi="Times New Roman" w:cs="Times New Roman"/>
          <w:i/>
          <w:sz w:val="24"/>
          <w:szCs w:val="24"/>
          <w:lang w:eastAsia="en-US"/>
        </w:rPr>
        <w:t xml:space="preserve">«При подачі неповного комплекту документів що вимагаються – тендерна пропозиція не                     </w:t>
      </w:r>
    </w:p>
    <w:p w:rsidR="00D1514C" w:rsidRPr="008E2D83" w:rsidRDefault="00D1514C" w:rsidP="00D1514C">
      <w:pPr>
        <w:tabs>
          <w:tab w:val="center" w:pos="284"/>
        </w:tabs>
        <w:spacing w:after="120" w:line="276" w:lineRule="auto"/>
        <w:contextualSpacing/>
        <w:rPr>
          <w:rFonts w:ascii="Times New Roman" w:eastAsia="Times New Roman" w:hAnsi="Times New Roman" w:cs="Times New Roman"/>
          <w:i/>
          <w:sz w:val="24"/>
          <w:szCs w:val="24"/>
          <w:lang w:eastAsia="en-US"/>
        </w:rPr>
      </w:pPr>
      <w:r w:rsidRPr="008E2D83">
        <w:rPr>
          <w:rFonts w:ascii="Times New Roman" w:eastAsia="Times New Roman" w:hAnsi="Times New Roman" w:cs="Times New Roman"/>
          <w:i/>
          <w:sz w:val="24"/>
          <w:szCs w:val="24"/>
          <w:lang w:eastAsia="en-US"/>
        </w:rPr>
        <w:t xml:space="preserve">           розглядається, незважаючи на цінову пропозицію»                                                                          </w:t>
      </w:r>
    </w:p>
    <w:p w:rsidR="00D1514C" w:rsidRPr="008E2D83" w:rsidRDefault="001D2BA1" w:rsidP="00D1514C">
      <w:pPr>
        <w:tabs>
          <w:tab w:val="center" w:pos="284"/>
        </w:tabs>
        <w:spacing w:after="120" w:line="276" w:lineRule="auto"/>
        <w:contextualSpacing/>
        <w:rPr>
          <w:rFonts w:ascii="Times New Roman" w:eastAsia="Times New Roman" w:hAnsi="Times New Roman" w:cs="Times New Roman"/>
          <w:i/>
          <w:sz w:val="24"/>
          <w:szCs w:val="24"/>
          <w:lang w:eastAsia="en-US"/>
        </w:rPr>
      </w:pPr>
      <w:r w:rsidRPr="008E2D83">
        <w:rPr>
          <w:rFonts w:ascii="Times New Roman" w:eastAsia="Times New Roman" w:hAnsi="Times New Roman" w:cs="Times New Roman"/>
          <w:i/>
          <w:sz w:val="24"/>
          <w:szCs w:val="24"/>
          <w:lang w:eastAsia="en-US"/>
        </w:rPr>
        <w:t xml:space="preserve">  </w:t>
      </w:r>
      <w:r w:rsidR="00D1514C" w:rsidRPr="008E2D83">
        <w:rPr>
          <w:rFonts w:ascii="Times New Roman" w:eastAsia="Times New Roman" w:hAnsi="Times New Roman" w:cs="Times New Roman"/>
          <w:i/>
          <w:sz w:val="24"/>
          <w:szCs w:val="24"/>
          <w:lang w:eastAsia="en-US"/>
        </w:rPr>
        <w:t xml:space="preserve"> «У випадку невідповідності документації до заявленого товару – документи учасника не      </w:t>
      </w:r>
    </w:p>
    <w:p w:rsidR="00D1514C" w:rsidRPr="008E2D83" w:rsidRDefault="00D1514C" w:rsidP="00D1514C">
      <w:pPr>
        <w:tabs>
          <w:tab w:val="center" w:pos="284"/>
        </w:tabs>
        <w:spacing w:after="120" w:line="276" w:lineRule="auto"/>
        <w:contextualSpacing/>
        <w:rPr>
          <w:rFonts w:ascii="Times New Roman" w:eastAsia="Times New Roman" w:hAnsi="Times New Roman" w:cs="Times New Roman"/>
          <w:i/>
          <w:sz w:val="24"/>
          <w:szCs w:val="24"/>
          <w:lang w:eastAsia="en-US"/>
        </w:rPr>
      </w:pPr>
      <w:r w:rsidRPr="008E2D83">
        <w:rPr>
          <w:rFonts w:ascii="Times New Roman" w:eastAsia="Times New Roman" w:hAnsi="Times New Roman" w:cs="Times New Roman"/>
          <w:i/>
          <w:sz w:val="24"/>
          <w:szCs w:val="24"/>
          <w:lang w:eastAsia="en-US"/>
        </w:rPr>
        <w:t xml:space="preserve">             розглядаються, незважаючи на цінову пропозицію»</w:t>
      </w:r>
    </w:p>
    <w:p w:rsidR="00D1514C" w:rsidRPr="008E2D83" w:rsidRDefault="00D1514C" w:rsidP="00D1514C">
      <w:pPr>
        <w:shd w:val="clear" w:color="auto" w:fill="FFFFFF"/>
        <w:suppressAutoHyphens/>
        <w:spacing w:after="0" w:line="25" w:lineRule="atLeast"/>
        <w:contextualSpacing/>
        <w:rPr>
          <w:rFonts w:ascii="Times New Roman" w:hAnsi="Times New Roman" w:cs="Times New Roman"/>
          <w:b/>
          <w:bCs/>
          <w:iCs/>
          <w:sz w:val="24"/>
          <w:szCs w:val="24"/>
          <w:u w:val="single"/>
          <w:lang w:eastAsia="ar-SA"/>
        </w:rPr>
      </w:pPr>
      <w:r w:rsidRPr="008E2D83">
        <w:rPr>
          <w:rFonts w:ascii="Times New Roman" w:hAnsi="Times New Roman" w:cs="Times New Roman"/>
          <w:b/>
          <w:bCs/>
          <w:iCs/>
          <w:sz w:val="24"/>
          <w:szCs w:val="24"/>
          <w:lang w:eastAsia="ar-SA"/>
        </w:rPr>
        <w:t xml:space="preserve">  </w:t>
      </w:r>
      <w:r w:rsidRPr="008E2D83">
        <w:rPr>
          <w:rFonts w:ascii="Times New Roman" w:hAnsi="Times New Roman" w:cs="Times New Roman"/>
          <w:b/>
          <w:bCs/>
          <w:iCs/>
          <w:sz w:val="24"/>
          <w:szCs w:val="24"/>
          <w:u w:val="single"/>
          <w:lang w:eastAsia="ar-SA"/>
        </w:rPr>
        <w:t>Якщо будь-який із документів не може бути наданий з причин його втрати чинності   або</w:t>
      </w:r>
      <w:r w:rsidRPr="008E2D83">
        <w:rPr>
          <w:rFonts w:ascii="Times New Roman" w:hAnsi="Times New Roman" w:cs="Times New Roman"/>
          <w:b/>
          <w:bCs/>
          <w:iCs/>
          <w:sz w:val="24"/>
          <w:szCs w:val="24"/>
          <w:lang w:eastAsia="ar-SA"/>
        </w:rPr>
        <w:t xml:space="preserve"> </w:t>
      </w:r>
      <w:r w:rsidRPr="008E2D83">
        <w:rPr>
          <w:rFonts w:ascii="Times New Roman" w:hAnsi="Times New Roman" w:cs="Times New Roman"/>
          <w:b/>
          <w:bCs/>
          <w:iCs/>
          <w:sz w:val="24"/>
          <w:szCs w:val="24"/>
          <w:u w:val="single"/>
          <w:lang w:eastAsia="ar-SA"/>
        </w:rPr>
        <w:t xml:space="preserve">зміни форми, назви тощо, учасник надає інший рівнозначний документ або письмове пояснення. </w:t>
      </w:r>
    </w:p>
    <w:p w:rsidR="00D1514C" w:rsidRPr="008E2D83" w:rsidRDefault="00D1514C" w:rsidP="00D1514C">
      <w:pPr>
        <w:shd w:val="clear" w:color="auto" w:fill="FFFFFF"/>
        <w:suppressAutoHyphens/>
        <w:spacing w:after="0" w:line="25" w:lineRule="atLeast"/>
        <w:contextualSpacing/>
        <w:jc w:val="center"/>
        <w:rPr>
          <w:rFonts w:ascii="Times New Roman" w:eastAsia="Times New Roman" w:hAnsi="Times New Roman" w:cs="Times New Roman"/>
          <w:b/>
          <w:bCs/>
          <w:snapToGrid w:val="0"/>
          <w:sz w:val="24"/>
          <w:szCs w:val="24"/>
          <w:lang w:eastAsia="ar-SA"/>
        </w:rPr>
      </w:pPr>
    </w:p>
    <w:p w:rsidR="00D1514C" w:rsidRPr="008E2D83" w:rsidRDefault="00D1514C" w:rsidP="00D1514C">
      <w:pPr>
        <w:shd w:val="clear" w:color="auto" w:fill="FFFFFF"/>
        <w:suppressAutoHyphens/>
        <w:spacing w:after="0" w:line="25" w:lineRule="atLeast"/>
        <w:contextualSpacing/>
        <w:jc w:val="center"/>
        <w:rPr>
          <w:rFonts w:ascii="Times New Roman" w:eastAsia="Times New Roman" w:hAnsi="Times New Roman" w:cs="Times New Roman"/>
          <w:b/>
          <w:bCs/>
          <w:snapToGrid w:val="0"/>
          <w:sz w:val="24"/>
          <w:szCs w:val="24"/>
          <w:lang w:eastAsia="ar-SA"/>
        </w:rPr>
      </w:pPr>
    </w:p>
    <w:p w:rsidR="00D1514C" w:rsidRPr="008E2D83" w:rsidRDefault="00D1514C" w:rsidP="00D1514C">
      <w:pPr>
        <w:shd w:val="clear" w:color="auto" w:fill="FFFFFF"/>
        <w:suppressAutoHyphens/>
        <w:spacing w:after="0" w:line="25" w:lineRule="atLeast"/>
        <w:contextualSpacing/>
        <w:jc w:val="center"/>
        <w:rPr>
          <w:rFonts w:ascii="Times New Roman" w:eastAsia="Times New Roman" w:hAnsi="Times New Roman" w:cs="Times New Roman"/>
          <w:b/>
          <w:bCs/>
          <w:snapToGrid w:val="0"/>
          <w:sz w:val="24"/>
          <w:szCs w:val="24"/>
          <w:lang w:eastAsia="ar-SA"/>
        </w:rPr>
      </w:pPr>
    </w:p>
    <w:p w:rsidR="00D1514C" w:rsidRPr="008E2D83" w:rsidRDefault="00D1514C" w:rsidP="00D1514C">
      <w:pPr>
        <w:shd w:val="clear" w:color="auto" w:fill="FFFFFF"/>
        <w:suppressAutoHyphens/>
        <w:spacing w:after="0" w:line="25" w:lineRule="atLeast"/>
        <w:contextualSpacing/>
        <w:jc w:val="center"/>
        <w:rPr>
          <w:rFonts w:ascii="Times New Roman" w:eastAsia="Times New Roman" w:hAnsi="Times New Roman" w:cs="Times New Roman"/>
          <w:b/>
          <w:bCs/>
          <w:snapToGrid w:val="0"/>
          <w:sz w:val="24"/>
          <w:szCs w:val="24"/>
          <w:lang w:eastAsia="ar-SA"/>
        </w:rPr>
      </w:pPr>
    </w:p>
    <w:p w:rsidR="00D1514C" w:rsidRPr="008E2D83" w:rsidRDefault="00D1514C" w:rsidP="00D1514C">
      <w:pPr>
        <w:shd w:val="clear" w:color="auto" w:fill="FFFFFF"/>
        <w:suppressAutoHyphens/>
        <w:spacing w:after="0" w:line="25" w:lineRule="atLeast"/>
        <w:contextualSpacing/>
        <w:jc w:val="center"/>
        <w:rPr>
          <w:rFonts w:ascii="Times New Roman" w:eastAsia="Times New Roman" w:hAnsi="Times New Roman" w:cs="Times New Roman"/>
          <w:b/>
          <w:bCs/>
          <w:snapToGrid w:val="0"/>
          <w:sz w:val="24"/>
          <w:szCs w:val="24"/>
          <w:lang w:eastAsia="ar-SA"/>
        </w:rPr>
      </w:pPr>
      <w:r w:rsidRPr="008E2D83">
        <w:rPr>
          <w:rFonts w:ascii="Times New Roman" w:eastAsia="Times New Roman" w:hAnsi="Times New Roman" w:cs="Times New Roman"/>
          <w:b/>
          <w:bCs/>
          <w:snapToGrid w:val="0"/>
          <w:sz w:val="24"/>
          <w:szCs w:val="24"/>
          <w:lang w:eastAsia="ar-SA"/>
        </w:rPr>
        <w:t>2.2 Інші документи, що вимагаються замовником</w:t>
      </w:r>
    </w:p>
    <w:p w:rsidR="00D1514C" w:rsidRPr="008E2D83" w:rsidRDefault="00D1514C" w:rsidP="00D1514C">
      <w:pPr>
        <w:keepNext/>
        <w:spacing w:after="0" w:line="240" w:lineRule="auto"/>
        <w:jc w:val="center"/>
        <w:outlineLvl w:val="5"/>
        <w:rPr>
          <w:rFonts w:ascii="Times New Roman" w:eastAsia="Times New Roman" w:hAnsi="Times New Roman" w:cs="Times New Roman"/>
          <w:b/>
          <w:bCs/>
          <w:sz w:val="24"/>
          <w:szCs w:val="24"/>
        </w:rPr>
      </w:pPr>
      <w:r w:rsidRPr="008E2D83">
        <w:rPr>
          <w:rFonts w:ascii="Times New Roman" w:eastAsia="Times New Roman" w:hAnsi="Times New Roman" w:cs="Times New Roman"/>
          <w:b/>
          <w:bCs/>
          <w:sz w:val="24"/>
          <w:szCs w:val="24"/>
        </w:rPr>
        <w:t xml:space="preserve">                                                                                                                              Таблиця 2</w:t>
      </w:r>
    </w:p>
    <w:p w:rsidR="00D1514C" w:rsidRPr="008E2D83" w:rsidRDefault="00D1514C" w:rsidP="00D1514C">
      <w:pPr>
        <w:keepNext/>
        <w:suppressAutoHyphens/>
        <w:spacing w:before="20" w:after="0" w:line="240" w:lineRule="auto"/>
        <w:jc w:val="center"/>
        <w:rPr>
          <w:rFonts w:ascii="Times New Roman" w:eastAsia="Times New Roman" w:hAnsi="Times New Roman" w:cs="Times New Roman"/>
          <w:b/>
          <w:bCs/>
          <w:snapToGrid w:val="0"/>
          <w:sz w:val="24"/>
          <w:szCs w:val="24"/>
          <w:lang w:eastAsia="ar-SA"/>
        </w:rPr>
      </w:pPr>
    </w:p>
    <w:tbl>
      <w:tblPr>
        <w:tblW w:w="10200" w:type="dxa"/>
        <w:tblInd w:w="-861" w:type="dxa"/>
        <w:tblLayout w:type="fixed"/>
        <w:tblLook w:val="00A0" w:firstRow="1" w:lastRow="0" w:firstColumn="1" w:lastColumn="0" w:noHBand="0" w:noVBand="0"/>
      </w:tblPr>
      <w:tblGrid>
        <w:gridCol w:w="2975"/>
        <w:gridCol w:w="7225"/>
      </w:tblGrid>
      <w:tr w:rsidR="00D1514C" w:rsidRPr="008E2D83" w:rsidTr="00D1514C">
        <w:trPr>
          <w:trHeight w:val="23"/>
        </w:trPr>
        <w:tc>
          <w:tcPr>
            <w:tcW w:w="2977" w:type="dxa"/>
            <w:tcBorders>
              <w:top w:val="single" w:sz="4" w:space="0" w:color="000000"/>
              <w:left w:val="single" w:sz="4" w:space="0" w:color="000000"/>
              <w:bottom w:val="single" w:sz="4" w:space="0" w:color="000000"/>
              <w:right w:val="nil"/>
            </w:tcBorders>
            <w:hideMark/>
          </w:tcPr>
          <w:p w:rsidR="00D1514C" w:rsidRPr="008E2D83" w:rsidRDefault="00D1514C" w:rsidP="00D1514C">
            <w:pPr>
              <w:keepNext/>
              <w:suppressAutoHyphens/>
              <w:snapToGrid w:val="0"/>
              <w:spacing w:before="20" w:after="0" w:line="240" w:lineRule="auto"/>
              <w:jc w:val="center"/>
              <w:rPr>
                <w:rFonts w:ascii="Times New Roman" w:eastAsia="Times New Roman" w:hAnsi="Times New Roman" w:cs="Times New Roman"/>
                <w:b/>
                <w:snapToGrid w:val="0"/>
                <w:sz w:val="24"/>
                <w:szCs w:val="24"/>
                <w:lang w:eastAsia="ar-SA"/>
              </w:rPr>
            </w:pPr>
            <w:r w:rsidRPr="008E2D83">
              <w:rPr>
                <w:rFonts w:ascii="Times New Roman" w:eastAsia="Times New Roman" w:hAnsi="Times New Roman" w:cs="Times New Roman"/>
                <w:b/>
                <w:snapToGrid w:val="0"/>
                <w:sz w:val="24"/>
                <w:szCs w:val="24"/>
                <w:lang w:eastAsia="ar-SA"/>
              </w:rPr>
              <w:t>Вимога</w:t>
            </w:r>
          </w:p>
        </w:tc>
        <w:tc>
          <w:tcPr>
            <w:tcW w:w="7230" w:type="dxa"/>
            <w:tcBorders>
              <w:top w:val="single" w:sz="4" w:space="0" w:color="000000"/>
              <w:left w:val="single" w:sz="4" w:space="0" w:color="000000"/>
              <w:bottom w:val="single" w:sz="4" w:space="0" w:color="000000"/>
              <w:right w:val="single" w:sz="4" w:space="0" w:color="000000"/>
            </w:tcBorders>
            <w:hideMark/>
          </w:tcPr>
          <w:p w:rsidR="00D1514C" w:rsidRPr="008E2D83" w:rsidRDefault="00D1514C" w:rsidP="00D1514C">
            <w:pPr>
              <w:keepNext/>
              <w:suppressAutoHyphens/>
              <w:snapToGrid w:val="0"/>
              <w:spacing w:before="20" w:after="0" w:line="240" w:lineRule="auto"/>
              <w:jc w:val="center"/>
              <w:rPr>
                <w:rFonts w:ascii="Times New Roman" w:eastAsia="Times New Roman" w:hAnsi="Times New Roman" w:cs="Times New Roman"/>
                <w:b/>
                <w:snapToGrid w:val="0"/>
                <w:sz w:val="24"/>
                <w:szCs w:val="24"/>
                <w:lang w:eastAsia="ar-SA"/>
              </w:rPr>
            </w:pPr>
            <w:r w:rsidRPr="008E2D83">
              <w:rPr>
                <w:rFonts w:ascii="Times New Roman" w:eastAsia="Times New Roman" w:hAnsi="Times New Roman" w:cs="Times New Roman"/>
                <w:b/>
                <w:snapToGrid w:val="0"/>
                <w:sz w:val="24"/>
                <w:szCs w:val="24"/>
                <w:lang w:eastAsia="ar-SA"/>
              </w:rPr>
              <w:t>Документи щодо підтвердження інформації про відповідність вимогам</w:t>
            </w:r>
          </w:p>
        </w:tc>
      </w:tr>
      <w:tr w:rsidR="00D1514C" w:rsidRPr="008E2D83" w:rsidTr="00D1514C">
        <w:trPr>
          <w:trHeight w:val="23"/>
        </w:trPr>
        <w:tc>
          <w:tcPr>
            <w:tcW w:w="2977" w:type="dxa"/>
            <w:tcBorders>
              <w:top w:val="single" w:sz="4" w:space="0" w:color="000000"/>
              <w:left w:val="single" w:sz="4" w:space="0" w:color="000000"/>
              <w:bottom w:val="single" w:sz="4" w:space="0" w:color="000000"/>
              <w:right w:val="nil"/>
            </w:tcBorders>
            <w:hideMark/>
          </w:tcPr>
          <w:p w:rsidR="00D1514C" w:rsidRPr="008E2D83" w:rsidRDefault="00D1514C" w:rsidP="00D1514C">
            <w:pPr>
              <w:tabs>
                <w:tab w:val="left" w:pos="176"/>
                <w:tab w:val="left" w:pos="318"/>
              </w:tabs>
              <w:suppressAutoHyphens/>
              <w:snapToGrid w:val="0"/>
              <w:spacing w:before="20" w:after="0" w:line="240" w:lineRule="auto"/>
              <w:jc w:val="both"/>
              <w:rPr>
                <w:rFonts w:ascii="Times New Roman" w:eastAsia="Times New Roman" w:hAnsi="Times New Roman" w:cs="Times New Roman"/>
                <w:b/>
                <w:snapToGrid w:val="0"/>
                <w:sz w:val="24"/>
                <w:szCs w:val="24"/>
                <w:lang w:eastAsia="ar-SA"/>
              </w:rPr>
            </w:pPr>
            <w:r w:rsidRPr="008E2D83">
              <w:rPr>
                <w:rFonts w:ascii="Times New Roman" w:eastAsia="Times New Roman" w:hAnsi="Times New Roman" w:cs="Times New Roman"/>
                <w:b/>
                <w:snapToGrid w:val="0"/>
                <w:sz w:val="24"/>
                <w:szCs w:val="24"/>
                <w:lang w:eastAsia="ar-SA"/>
              </w:rPr>
              <w:t>2.2.1. Установчі та інші документи щодо ведення господарської діяльності</w:t>
            </w:r>
          </w:p>
        </w:tc>
        <w:tc>
          <w:tcPr>
            <w:tcW w:w="7230" w:type="dxa"/>
            <w:tcBorders>
              <w:top w:val="single" w:sz="4" w:space="0" w:color="000000"/>
              <w:left w:val="single" w:sz="4" w:space="0" w:color="000000"/>
              <w:bottom w:val="single" w:sz="4" w:space="0" w:color="000000"/>
              <w:right w:val="single" w:sz="4" w:space="0" w:color="000000"/>
            </w:tcBorders>
          </w:tcPr>
          <w:p w:rsidR="00D1514C" w:rsidRPr="008E2D83" w:rsidRDefault="00D1514C" w:rsidP="00D1514C">
            <w:pPr>
              <w:tabs>
                <w:tab w:val="left" w:pos="176"/>
              </w:tabs>
              <w:suppressAutoHyphens/>
              <w:snapToGrid w:val="0"/>
              <w:spacing w:before="20" w:after="0" w:line="240" w:lineRule="auto"/>
              <w:jc w:val="both"/>
              <w:rPr>
                <w:rFonts w:ascii="Times New Roman" w:eastAsia="Times New Roman" w:hAnsi="Times New Roman" w:cs="Times New Roman"/>
                <w:snapToGrid w:val="0"/>
                <w:sz w:val="24"/>
                <w:szCs w:val="24"/>
                <w:lang w:eastAsia="ar-SA"/>
              </w:rPr>
            </w:pPr>
            <w:r w:rsidRPr="008E2D83">
              <w:rPr>
                <w:rFonts w:ascii="Times New Roman" w:eastAsia="Times New Roman" w:hAnsi="Times New Roman" w:cs="Times New Roman"/>
                <w:snapToGrid w:val="0"/>
                <w:sz w:val="24"/>
                <w:szCs w:val="24"/>
                <w:lang w:eastAsia="ar-SA"/>
              </w:rPr>
              <w:t>1.Копія  діючого Статуту або іншого установчого документу (в останній редакції).для юридичних осіб.</w:t>
            </w:r>
          </w:p>
          <w:p w:rsidR="00D1514C" w:rsidRPr="008E2D83" w:rsidRDefault="00D1514C" w:rsidP="00D1514C">
            <w:pPr>
              <w:tabs>
                <w:tab w:val="left" w:pos="33"/>
              </w:tabs>
              <w:suppressAutoHyphens/>
              <w:snapToGrid w:val="0"/>
              <w:spacing w:before="20" w:after="0" w:line="240" w:lineRule="auto"/>
              <w:jc w:val="both"/>
              <w:rPr>
                <w:rFonts w:ascii="Times New Roman" w:eastAsia="Times New Roman" w:hAnsi="Times New Roman" w:cs="Times New Roman"/>
                <w:snapToGrid w:val="0"/>
                <w:sz w:val="24"/>
                <w:szCs w:val="24"/>
                <w:lang w:eastAsia="ar-SA"/>
              </w:rPr>
            </w:pPr>
            <w:r w:rsidRPr="008E2D83">
              <w:rPr>
                <w:rFonts w:ascii="Times New Roman" w:eastAsia="Times New Roman" w:hAnsi="Times New Roman" w:cs="Times New Roman"/>
                <w:snapToGrid w:val="0"/>
                <w:sz w:val="24"/>
                <w:szCs w:val="24"/>
                <w:lang w:eastAsia="ar-SA"/>
              </w:rPr>
              <w:t>2.Копія</w:t>
            </w:r>
            <w:r w:rsidRPr="008E2D83">
              <w:rPr>
                <w:rFonts w:ascii="Times New Roman" w:eastAsia="Times New Roman" w:hAnsi="Times New Roman" w:cs="Times New Roman"/>
                <w:snapToGrid w:val="0"/>
                <w:sz w:val="24"/>
                <w:szCs w:val="24"/>
              </w:rPr>
              <w:t xml:space="preserve"> </w:t>
            </w:r>
            <w:r w:rsidRPr="008E2D83">
              <w:rPr>
                <w:rFonts w:ascii="Times New Roman" w:eastAsia="Times New Roman" w:hAnsi="Times New Roman" w:cs="Times New Roman"/>
                <w:snapToGrid w:val="0"/>
                <w:sz w:val="24"/>
                <w:szCs w:val="24"/>
                <w:lang w:eastAsia="ar-SA"/>
              </w:rPr>
              <w:t>Свідоцтва про державну реєстрацію юридичної особи та фізичної особи-підприємця або Виписки (Витягу) з Єдиного державного реєстру юридичних осіб, фізичних осіб-підприємців та громадських формувань (в останній редакції).</w:t>
            </w:r>
          </w:p>
          <w:p w:rsidR="00D1514C" w:rsidRPr="008E2D83" w:rsidRDefault="00D1514C" w:rsidP="00D1514C">
            <w:pPr>
              <w:tabs>
                <w:tab w:val="left" w:pos="0"/>
              </w:tabs>
              <w:suppressAutoHyphens/>
              <w:snapToGrid w:val="0"/>
              <w:spacing w:before="20" w:after="0" w:line="240" w:lineRule="auto"/>
              <w:contextualSpacing/>
              <w:jc w:val="both"/>
              <w:rPr>
                <w:rFonts w:ascii="Times New Roman" w:eastAsia="Times New Roman" w:hAnsi="Times New Roman" w:cs="Times New Roman"/>
                <w:snapToGrid w:val="0"/>
                <w:sz w:val="24"/>
                <w:szCs w:val="24"/>
                <w:lang w:eastAsia="ar-SA"/>
              </w:rPr>
            </w:pPr>
            <w:r w:rsidRPr="008E2D83">
              <w:rPr>
                <w:rFonts w:ascii="Times New Roman" w:eastAsia="Times New Roman" w:hAnsi="Times New Roman" w:cs="Times New Roman"/>
                <w:snapToGrid w:val="0"/>
                <w:sz w:val="24"/>
                <w:szCs w:val="24"/>
                <w:lang w:eastAsia="ar-SA"/>
              </w:rPr>
              <w:t>3.Копія свідоцтва про реєстрацію Учасника платником податку на додану вартість  або витягу з Реєстру платників податку на додану вартість (для платників ПДВ).</w:t>
            </w:r>
          </w:p>
          <w:p w:rsidR="00D1514C" w:rsidRPr="008E2D83" w:rsidRDefault="00D1514C" w:rsidP="00D1514C">
            <w:pPr>
              <w:tabs>
                <w:tab w:val="left" w:pos="176"/>
              </w:tabs>
              <w:suppressAutoHyphens/>
              <w:snapToGrid w:val="0"/>
              <w:spacing w:before="20" w:after="0" w:line="240" w:lineRule="auto"/>
              <w:jc w:val="both"/>
              <w:rPr>
                <w:rFonts w:ascii="Times New Roman" w:eastAsia="Times New Roman" w:hAnsi="Times New Roman" w:cs="Times New Roman"/>
                <w:snapToGrid w:val="0"/>
                <w:sz w:val="24"/>
                <w:szCs w:val="24"/>
                <w:lang w:eastAsia="ar-SA"/>
              </w:rPr>
            </w:pPr>
            <w:r w:rsidRPr="008E2D83">
              <w:rPr>
                <w:rFonts w:ascii="Times New Roman" w:eastAsia="Times New Roman" w:hAnsi="Times New Roman" w:cs="Times New Roman"/>
                <w:snapToGrid w:val="0"/>
                <w:sz w:val="24"/>
                <w:szCs w:val="24"/>
                <w:lang w:eastAsia="ar-SA"/>
              </w:rPr>
              <w:t xml:space="preserve">4.Копія свідоцтва про реєстрацію Учасника платником єдиного податку або витягу з Реєстру платників єдиного податку (для платників єдиного податку). </w:t>
            </w:r>
          </w:p>
          <w:p w:rsidR="00D1514C" w:rsidRPr="008E2D83" w:rsidRDefault="00D1514C" w:rsidP="00D1514C">
            <w:pPr>
              <w:tabs>
                <w:tab w:val="left" w:pos="176"/>
              </w:tabs>
              <w:suppressAutoHyphens/>
              <w:snapToGrid w:val="0"/>
              <w:spacing w:before="20" w:after="0" w:line="240" w:lineRule="auto"/>
              <w:jc w:val="both"/>
              <w:rPr>
                <w:rFonts w:ascii="Times New Roman" w:eastAsia="Times New Roman" w:hAnsi="Times New Roman" w:cs="Times New Roman"/>
                <w:snapToGrid w:val="0"/>
                <w:sz w:val="24"/>
                <w:szCs w:val="24"/>
                <w:lang w:eastAsia="ar-SA"/>
              </w:rPr>
            </w:pPr>
            <w:r w:rsidRPr="008E2D83">
              <w:rPr>
                <w:rFonts w:ascii="Times New Roman" w:eastAsia="Times New Roman" w:hAnsi="Times New Roman" w:cs="Times New Roman"/>
                <w:snapToGrid w:val="0"/>
                <w:sz w:val="24"/>
                <w:szCs w:val="24"/>
                <w:lang w:eastAsia="ar-SA"/>
              </w:rPr>
              <w:t>5.Копія довідки про присвоєння ідентифікаційного коду (для фізичних осіб-підприємців).</w:t>
            </w:r>
          </w:p>
          <w:p w:rsidR="00D1514C" w:rsidRPr="008E2D83" w:rsidRDefault="00D1514C" w:rsidP="00D1514C">
            <w:pPr>
              <w:tabs>
                <w:tab w:val="left" w:pos="176"/>
              </w:tabs>
              <w:suppressAutoHyphens/>
              <w:snapToGrid w:val="0"/>
              <w:spacing w:before="20" w:after="0" w:line="240" w:lineRule="auto"/>
              <w:jc w:val="both"/>
              <w:rPr>
                <w:rFonts w:ascii="Times New Roman" w:eastAsia="Times New Roman" w:hAnsi="Times New Roman" w:cs="Times New Roman"/>
                <w:snapToGrid w:val="0"/>
                <w:sz w:val="24"/>
                <w:szCs w:val="24"/>
                <w:lang w:eastAsia="ar-SA"/>
              </w:rPr>
            </w:pPr>
            <w:r w:rsidRPr="008E2D83">
              <w:rPr>
                <w:rFonts w:ascii="Times New Roman" w:eastAsia="Times New Roman" w:hAnsi="Times New Roman" w:cs="Times New Roman"/>
                <w:snapToGrid w:val="0"/>
                <w:sz w:val="24"/>
                <w:szCs w:val="24"/>
                <w:lang w:eastAsia="ar-SA"/>
              </w:rPr>
              <w:t>6.Копія паспорту (для фізичних осіб-підприємців).</w:t>
            </w:r>
          </w:p>
          <w:p w:rsidR="00D1514C" w:rsidRPr="008E2D83" w:rsidRDefault="00D1514C" w:rsidP="00D1514C">
            <w:pPr>
              <w:spacing w:before="20" w:after="0" w:line="240" w:lineRule="auto"/>
              <w:ind w:right="22"/>
              <w:jc w:val="both"/>
              <w:rPr>
                <w:rFonts w:ascii="Times New Roman" w:eastAsia="Arial" w:hAnsi="Times New Roman" w:cs="Arial"/>
                <w:snapToGrid w:val="0"/>
                <w:sz w:val="24"/>
                <w:szCs w:val="24"/>
              </w:rPr>
            </w:pPr>
            <w:r w:rsidRPr="008E2D83">
              <w:rPr>
                <w:rFonts w:ascii="Times New Roman" w:eastAsia="Times New Roman" w:hAnsi="Times New Roman" w:cs="Times New Roman"/>
                <w:snapToGrid w:val="0"/>
                <w:sz w:val="24"/>
                <w:szCs w:val="24"/>
                <w:lang w:eastAsia="ar-SA"/>
              </w:rPr>
              <w:t xml:space="preserve">7.Копія </w:t>
            </w:r>
            <w:r w:rsidRPr="008E2D83">
              <w:rPr>
                <w:rFonts w:ascii="Times New Roman" w:eastAsia="Arial" w:hAnsi="Times New Roman" w:cs="Arial"/>
                <w:snapToGrid w:val="0"/>
                <w:sz w:val="24"/>
                <w:szCs w:val="24"/>
              </w:rPr>
              <w:t xml:space="preserve">документу, що підтверджує право учасника чи  уповноваженої особи підписувати тендерну пропозицію  (виписка з протоколу зборів засновників або його копія, копія наказу про </w:t>
            </w:r>
            <w:r w:rsidRPr="008E2D83">
              <w:rPr>
                <w:rFonts w:ascii="Times New Roman" w:eastAsia="Arial" w:hAnsi="Times New Roman" w:cs="Arial"/>
                <w:snapToGrid w:val="0"/>
                <w:sz w:val="24"/>
                <w:szCs w:val="24"/>
              </w:rPr>
              <w:lastRenderedPageBreak/>
              <w:t xml:space="preserve">призначення, довіреність або  інший документ), а також </w:t>
            </w:r>
            <w:r w:rsidRPr="008E2D83">
              <w:rPr>
                <w:rFonts w:ascii="Times New Roman" w:hAnsi="Times New Roman" w:cs="Times New Roman"/>
                <w:bCs/>
                <w:snapToGrid w:val="0"/>
                <w:sz w:val="24"/>
                <w:szCs w:val="24"/>
                <w:lang w:eastAsia="ar-SA"/>
              </w:rPr>
              <w:t>надається завірена копія сторінок паспорту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E2D83">
              <w:rPr>
                <w:rFonts w:ascii="Times New Roman" w:hAnsi="Times New Roman" w:cs="Times New Roman"/>
                <w:bCs/>
                <w:snapToGrid w:val="0"/>
                <w:sz w:val="24"/>
                <w:szCs w:val="24"/>
                <w:lang w:eastAsia="ar-SA"/>
              </w:rPr>
              <w:softHyphen/>
              <w:t>VI, зі змінами.</w:t>
            </w:r>
          </w:p>
          <w:p w:rsidR="00D1514C" w:rsidRPr="008E2D83" w:rsidRDefault="00D1514C" w:rsidP="00D1514C">
            <w:pPr>
              <w:tabs>
                <w:tab w:val="left" w:pos="388"/>
                <w:tab w:val="left" w:pos="616"/>
                <w:tab w:val="left" w:pos="3600"/>
              </w:tabs>
              <w:suppressAutoHyphens/>
              <w:snapToGrid w:val="0"/>
              <w:spacing w:before="20" w:after="0" w:line="240" w:lineRule="auto"/>
              <w:jc w:val="both"/>
              <w:rPr>
                <w:rFonts w:ascii="Times New Roman" w:hAnsi="Times New Roman" w:cs="Times New Roman"/>
                <w:bCs/>
                <w:snapToGrid w:val="0"/>
                <w:sz w:val="24"/>
                <w:szCs w:val="24"/>
                <w:lang w:eastAsia="ar-SA"/>
              </w:rPr>
            </w:pPr>
            <w:r w:rsidRPr="008E2D83">
              <w:rPr>
                <w:rFonts w:ascii="Times New Roman" w:eastAsia="Times New Roman" w:hAnsi="Times New Roman" w:cs="Times New Roman"/>
                <w:snapToGrid w:val="0"/>
                <w:sz w:val="24"/>
                <w:szCs w:val="24"/>
                <w:lang w:eastAsia="ar-SA"/>
              </w:rPr>
              <w:t xml:space="preserve">8.Копія документу, що підтверджує права учасника чи уповноваженої особи підписувати договір про закупівлю (виписка з протоколу зборів засновників або його копія, копія наказу про призначення, довіреність або  інший документ), а також надається копія сторінок паспорту </w:t>
            </w:r>
            <w:r w:rsidRPr="008E2D83">
              <w:rPr>
                <w:rFonts w:ascii="Times New Roman" w:hAnsi="Times New Roman" w:cs="Times New Roman"/>
                <w:bCs/>
                <w:snapToGrid w:val="0"/>
                <w:sz w:val="24"/>
                <w:szCs w:val="24"/>
                <w:lang w:eastAsia="ar-SA"/>
              </w:rPr>
              <w:t>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E2D83">
              <w:rPr>
                <w:rFonts w:ascii="Times New Roman" w:hAnsi="Times New Roman" w:cs="Times New Roman"/>
                <w:bCs/>
                <w:snapToGrid w:val="0"/>
                <w:sz w:val="24"/>
                <w:szCs w:val="24"/>
                <w:lang w:eastAsia="ar-SA"/>
              </w:rPr>
              <w:softHyphen/>
              <w:t>VI, зі змінами.</w:t>
            </w:r>
          </w:p>
          <w:p w:rsidR="00D1514C" w:rsidRPr="008E2D83" w:rsidRDefault="00D1514C" w:rsidP="00D1514C">
            <w:pPr>
              <w:tabs>
                <w:tab w:val="left" w:pos="388"/>
                <w:tab w:val="left" w:pos="616"/>
                <w:tab w:val="left" w:pos="3600"/>
              </w:tabs>
              <w:suppressAutoHyphens/>
              <w:snapToGrid w:val="0"/>
              <w:spacing w:before="20" w:after="0" w:line="240" w:lineRule="auto"/>
              <w:jc w:val="both"/>
              <w:rPr>
                <w:rFonts w:ascii="Times New Roman" w:hAnsi="Times New Roman" w:cs="Times New Roman"/>
                <w:bCs/>
                <w:snapToGrid w:val="0"/>
                <w:sz w:val="24"/>
                <w:szCs w:val="24"/>
                <w:lang w:eastAsia="ar-SA"/>
              </w:rPr>
            </w:pPr>
          </w:p>
        </w:tc>
      </w:tr>
    </w:tbl>
    <w:p w:rsidR="00D1514C" w:rsidRPr="008E2D83" w:rsidRDefault="00D1514C" w:rsidP="00D1514C">
      <w:pPr>
        <w:spacing w:before="20" w:after="20" w:line="240" w:lineRule="auto"/>
        <w:jc w:val="center"/>
        <w:rPr>
          <w:rFonts w:ascii="Times New Roman" w:eastAsia="Times New Roman" w:hAnsi="Times New Roman" w:cs="Times New Roman"/>
          <w:b/>
          <w:bCs/>
          <w:snapToGrid w:val="0"/>
          <w:sz w:val="24"/>
          <w:szCs w:val="24"/>
        </w:rPr>
      </w:pPr>
    </w:p>
    <w:p w:rsidR="00D1514C" w:rsidRPr="008E2D83" w:rsidRDefault="00D1514C" w:rsidP="00D1514C">
      <w:pPr>
        <w:shd w:val="clear" w:color="auto" w:fill="FFFFFF"/>
        <w:suppressAutoHyphens/>
        <w:spacing w:after="0" w:line="25" w:lineRule="atLeast"/>
        <w:contextualSpacing/>
        <w:jc w:val="both"/>
        <w:rPr>
          <w:rFonts w:ascii="Times New Roman" w:hAnsi="Times New Roman" w:cs="Times New Roman"/>
          <w:b/>
          <w:bCs/>
          <w:iCs/>
          <w:sz w:val="24"/>
          <w:szCs w:val="24"/>
          <w:u w:val="single"/>
          <w:lang w:eastAsia="ar-SA"/>
        </w:rPr>
      </w:pPr>
      <w:r w:rsidRPr="008E2D83">
        <w:rPr>
          <w:rFonts w:ascii="Times New Roman" w:hAnsi="Times New Roman" w:cs="Times New Roman"/>
          <w:b/>
          <w:bCs/>
          <w:iCs/>
          <w:sz w:val="24"/>
          <w:szCs w:val="24"/>
          <w:lang w:eastAsia="ar-SA"/>
        </w:rPr>
        <w:t xml:space="preserve">  </w:t>
      </w:r>
      <w:r w:rsidRPr="008E2D83">
        <w:rPr>
          <w:rFonts w:ascii="Times New Roman" w:hAnsi="Times New Roman" w:cs="Times New Roman"/>
          <w:b/>
          <w:bCs/>
          <w:iCs/>
          <w:sz w:val="24"/>
          <w:szCs w:val="24"/>
          <w:u w:val="single"/>
          <w:lang w:eastAsia="ar-SA"/>
        </w:rPr>
        <w:t>Якщо будь-який із документів не може бути наданий з причин його втрати чинності   або</w:t>
      </w:r>
      <w:r w:rsidRPr="008E2D83">
        <w:rPr>
          <w:rFonts w:ascii="Times New Roman" w:hAnsi="Times New Roman" w:cs="Times New Roman"/>
          <w:b/>
          <w:bCs/>
          <w:iCs/>
          <w:sz w:val="24"/>
          <w:szCs w:val="24"/>
          <w:lang w:eastAsia="ar-SA"/>
        </w:rPr>
        <w:t xml:space="preserve"> </w:t>
      </w:r>
      <w:r w:rsidRPr="008E2D83">
        <w:rPr>
          <w:rFonts w:ascii="Times New Roman" w:hAnsi="Times New Roman" w:cs="Times New Roman"/>
          <w:b/>
          <w:bCs/>
          <w:iCs/>
          <w:sz w:val="24"/>
          <w:szCs w:val="24"/>
          <w:u w:val="single"/>
          <w:lang w:eastAsia="ar-SA"/>
        </w:rPr>
        <w:t xml:space="preserve">зміни форми, назви тощо, учасник надає інший рівнозначний документ або письмове пояснення. </w:t>
      </w:r>
    </w:p>
    <w:p w:rsidR="00D1514C" w:rsidRPr="008E2D83" w:rsidRDefault="00D1514C" w:rsidP="00D1514C">
      <w:pPr>
        <w:shd w:val="clear" w:color="auto" w:fill="FFFFFF"/>
        <w:suppressAutoHyphens/>
        <w:spacing w:after="0" w:line="25" w:lineRule="atLeast"/>
        <w:contextualSpacing/>
        <w:rPr>
          <w:rFonts w:ascii="Times New Roman" w:eastAsia="Times New Roman" w:hAnsi="Times New Roman" w:cs="Times New Roman"/>
          <w:b/>
          <w:bCs/>
          <w:snapToGrid w:val="0"/>
          <w:sz w:val="24"/>
          <w:szCs w:val="24"/>
          <w:lang w:eastAsia="ar-SA"/>
        </w:rPr>
      </w:pPr>
    </w:p>
    <w:p w:rsidR="00D1514C" w:rsidRPr="008E2D83" w:rsidRDefault="00D1514C" w:rsidP="00D1514C">
      <w:pPr>
        <w:shd w:val="clear" w:color="auto" w:fill="FFFFFF"/>
        <w:suppressAutoHyphens/>
        <w:spacing w:after="0" w:line="25" w:lineRule="atLeast"/>
        <w:contextualSpacing/>
        <w:rPr>
          <w:rFonts w:ascii="Times New Roman" w:eastAsia="Times New Roman" w:hAnsi="Times New Roman" w:cs="Times New Roman"/>
          <w:b/>
          <w:bCs/>
          <w:snapToGrid w:val="0"/>
          <w:sz w:val="24"/>
          <w:szCs w:val="24"/>
          <w:lang w:eastAsia="ar-SA"/>
        </w:rPr>
      </w:pPr>
    </w:p>
    <w:p w:rsidR="00D1514C" w:rsidRPr="008E2D83" w:rsidRDefault="00D1514C" w:rsidP="00D1514C">
      <w:pPr>
        <w:shd w:val="clear" w:color="auto" w:fill="FFFFFF"/>
        <w:suppressAutoHyphens/>
        <w:spacing w:after="0" w:line="25" w:lineRule="atLeast"/>
        <w:contextualSpacing/>
        <w:jc w:val="center"/>
        <w:rPr>
          <w:rFonts w:ascii="Times New Roman" w:eastAsia="Times New Roman" w:hAnsi="Times New Roman" w:cs="Times New Roman"/>
          <w:b/>
          <w:bCs/>
          <w:snapToGrid w:val="0"/>
          <w:sz w:val="24"/>
          <w:szCs w:val="24"/>
          <w:lang w:eastAsia="ar-SA"/>
        </w:rPr>
      </w:pPr>
      <w:r w:rsidRPr="008E2D83">
        <w:rPr>
          <w:rFonts w:ascii="Times New Roman" w:eastAsia="Times New Roman" w:hAnsi="Times New Roman" w:cs="Times New Roman"/>
          <w:b/>
          <w:bCs/>
          <w:snapToGrid w:val="0"/>
          <w:sz w:val="24"/>
          <w:szCs w:val="24"/>
          <w:lang w:eastAsia="ar-SA"/>
        </w:rPr>
        <w:t>2.2 Інші документи, що вимагаються замовником</w:t>
      </w:r>
    </w:p>
    <w:p w:rsidR="00D1514C" w:rsidRPr="008E2D83" w:rsidRDefault="00D1514C" w:rsidP="00D1514C">
      <w:pPr>
        <w:keepNext/>
        <w:spacing w:after="0" w:line="240" w:lineRule="auto"/>
        <w:jc w:val="center"/>
        <w:outlineLvl w:val="5"/>
        <w:rPr>
          <w:rFonts w:ascii="Times New Roman" w:eastAsia="Times New Roman" w:hAnsi="Times New Roman" w:cs="Times New Roman"/>
          <w:b/>
          <w:bCs/>
          <w:sz w:val="24"/>
          <w:szCs w:val="24"/>
        </w:rPr>
      </w:pPr>
      <w:r w:rsidRPr="008E2D83">
        <w:rPr>
          <w:rFonts w:ascii="Times New Roman" w:eastAsia="Times New Roman" w:hAnsi="Times New Roman" w:cs="Times New Roman"/>
          <w:b/>
          <w:bCs/>
          <w:sz w:val="24"/>
          <w:szCs w:val="24"/>
        </w:rPr>
        <w:t xml:space="preserve">                                                                                                                              Таблиця 2</w:t>
      </w:r>
    </w:p>
    <w:p w:rsidR="00D1514C" w:rsidRPr="008E2D83" w:rsidRDefault="00D1514C" w:rsidP="00D1514C">
      <w:pPr>
        <w:keepNext/>
        <w:suppressAutoHyphens/>
        <w:spacing w:before="20" w:after="0" w:line="240" w:lineRule="auto"/>
        <w:jc w:val="center"/>
        <w:rPr>
          <w:rFonts w:ascii="Times New Roman" w:eastAsia="Times New Roman" w:hAnsi="Times New Roman" w:cs="Times New Roman"/>
          <w:b/>
          <w:bCs/>
          <w:snapToGrid w:val="0"/>
          <w:sz w:val="24"/>
          <w:szCs w:val="24"/>
          <w:lang w:eastAsia="ar-SA"/>
        </w:rPr>
      </w:pPr>
    </w:p>
    <w:tbl>
      <w:tblPr>
        <w:tblW w:w="10200" w:type="dxa"/>
        <w:tblInd w:w="-861" w:type="dxa"/>
        <w:tblLayout w:type="fixed"/>
        <w:tblLook w:val="00A0" w:firstRow="1" w:lastRow="0" w:firstColumn="1" w:lastColumn="0" w:noHBand="0" w:noVBand="0"/>
      </w:tblPr>
      <w:tblGrid>
        <w:gridCol w:w="2975"/>
        <w:gridCol w:w="7225"/>
      </w:tblGrid>
      <w:tr w:rsidR="00D1514C" w:rsidRPr="008E2D83" w:rsidTr="00D1514C">
        <w:trPr>
          <w:trHeight w:val="23"/>
        </w:trPr>
        <w:tc>
          <w:tcPr>
            <w:tcW w:w="2977" w:type="dxa"/>
            <w:tcBorders>
              <w:top w:val="single" w:sz="4" w:space="0" w:color="000000"/>
              <w:left w:val="single" w:sz="4" w:space="0" w:color="000000"/>
              <w:bottom w:val="single" w:sz="4" w:space="0" w:color="000000"/>
              <w:right w:val="nil"/>
            </w:tcBorders>
            <w:hideMark/>
          </w:tcPr>
          <w:p w:rsidR="00D1514C" w:rsidRPr="008E2D83" w:rsidRDefault="00D1514C" w:rsidP="00D1514C">
            <w:pPr>
              <w:keepNext/>
              <w:suppressAutoHyphens/>
              <w:snapToGrid w:val="0"/>
              <w:spacing w:before="20" w:after="0" w:line="240" w:lineRule="auto"/>
              <w:jc w:val="center"/>
              <w:rPr>
                <w:rFonts w:ascii="Times New Roman" w:eastAsia="Times New Roman" w:hAnsi="Times New Roman" w:cs="Times New Roman"/>
                <w:b/>
                <w:snapToGrid w:val="0"/>
                <w:sz w:val="24"/>
                <w:szCs w:val="24"/>
                <w:lang w:eastAsia="ar-SA"/>
              </w:rPr>
            </w:pPr>
            <w:r w:rsidRPr="008E2D83">
              <w:rPr>
                <w:rFonts w:ascii="Times New Roman" w:eastAsia="Times New Roman" w:hAnsi="Times New Roman" w:cs="Times New Roman"/>
                <w:b/>
                <w:snapToGrid w:val="0"/>
                <w:sz w:val="24"/>
                <w:szCs w:val="24"/>
                <w:lang w:eastAsia="ar-SA"/>
              </w:rPr>
              <w:t>Вимога</w:t>
            </w:r>
          </w:p>
        </w:tc>
        <w:tc>
          <w:tcPr>
            <w:tcW w:w="7230" w:type="dxa"/>
            <w:tcBorders>
              <w:top w:val="single" w:sz="4" w:space="0" w:color="000000"/>
              <w:left w:val="single" w:sz="4" w:space="0" w:color="000000"/>
              <w:bottom w:val="single" w:sz="4" w:space="0" w:color="000000"/>
              <w:right w:val="single" w:sz="4" w:space="0" w:color="000000"/>
            </w:tcBorders>
            <w:hideMark/>
          </w:tcPr>
          <w:p w:rsidR="00D1514C" w:rsidRPr="008E2D83" w:rsidRDefault="00D1514C" w:rsidP="00D1514C">
            <w:pPr>
              <w:keepNext/>
              <w:suppressAutoHyphens/>
              <w:snapToGrid w:val="0"/>
              <w:spacing w:before="20" w:after="0" w:line="240" w:lineRule="auto"/>
              <w:jc w:val="center"/>
              <w:rPr>
                <w:rFonts w:ascii="Times New Roman" w:eastAsia="Times New Roman" w:hAnsi="Times New Roman" w:cs="Times New Roman"/>
                <w:b/>
                <w:snapToGrid w:val="0"/>
                <w:sz w:val="24"/>
                <w:szCs w:val="24"/>
                <w:lang w:eastAsia="ar-SA"/>
              </w:rPr>
            </w:pPr>
            <w:r w:rsidRPr="008E2D83">
              <w:rPr>
                <w:rFonts w:ascii="Times New Roman" w:eastAsia="Times New Roman" w:hAnsi="Times New Roman" w:cs="Times New Roman"/>
                <w:b/>
                <w:snapToGrid w:val="0"/>
                <w:sz w:val="24"/>
                <w:szCs w:val="24"/>
                <w:lang w:eastAsia="ar-SA"/>
              </w:rPr>
              <w:t>Документи щодо підтвердження інформації про відповідність вимогам</w:t>
            </w:r>
          </w:p>
        </w:tc>
      </w:tr>
      <w:tr w:rsidR="00D1514C" w:rsidRPr="008E2D83" w:rsidTr="001D2BA1">
        <w:trPr>
          <w:trHeight w:val="3098"/>
        </w:trPr>
        <w:tc>
          <w:tcPr>
            <w:tcW w:w="2977" w:type="dxa"/>
            <w:tcBorders>
              <w:top w:val="single" w:sz="4" w:space="0" w:color="000000"/>
              <w:left w:val="single" w:sz="4" w:space="0" w:color="000000"/>
              <w:bottom w:val="single" w:sz="4" w:space="0" w:color="000000"/>
              <w:right w:val="nil"/>
            </w:tcBorders>
            <w:hideMark/>
          </w:tcPr>
          <w:p w:rsidR="00D1514C" w:rsidRPr="008E2D83" w:rsidRDefault="00D1514C" w:rsidP="00D1514C">
            <w:pPr>
              <w:tabs>
                <w:tab w:val="left" w:pos="176"/>
                <w:tab w:val="left" w:pos="318"/>
              </w:tabs>
              <w:suppressAutoHyphens/>
              <w:snapToGrid w:val="0"/>
              <w:spacing w:before="20" w:after="0" w:line="240" w:lineRule="auto"/>
              <w:jc w:val="both"/>
              <w:rPr>
                <w:rFonts w:ascii="Times New Roman" w:eastAsia="Times New Roman" w:hAnsi="Times New Roman" w:cs="Times New Roman"/>
                <w:b/>
                <w:snapToGrid w:val="0"/>
                <w:sz w:val="24"/>
                <w:szCs w:val="24"/>
                <w:lang w:eastAsia="ar-SA"/>
              </w:rPr>
            </w:pPr>
            <w:r w:rsidRPr="008E2D83">
              <w:rPr>
                <w:rFonts w:ascii="Times New Roman" w:eastAsia="Times New Roman" w:hAnsi="Times New Roman" w:cs="Times New Roman"/>
                <w:b/>
                <w:snapToGrid w:val="0"/>
                <w:sz w:val="24"/>
                <w:szCs w:val="24"/>
                <w:lang w:eastAsia="ar-SA"/>
              </w:rPr>
              <w:t>2.2.1. Установчі та інші документи щодо ведення господарської діяльності</w:t>
            </w:r>
          </w:p>
        </w:tc>
        <w:tc>
          <w:tcPr>
            <w:tcW w:w="7230" w:type="dxa"/>
            <w:tcBorders>
              <w:top w:val="single" w:sz="4" w:space="0" w:color="000000"/>
              <w:left w:val="single" w:sz="4" w:space="0" w:color="000000"/>
              <w:bottom w:val="single" w:sz="4" w:space="0" w:color="000000"/>
              <w:right w:val="single" w:sz="4" w:space="0" w:color="000000"/>
            </w:tcBorders>
          </w:tcPr>
          <w:p w:rsidR="00D1514C" w:rsidRPr="008E2D83" w:rsidRDefault="00D1514C" w:rsidP="00D1514C">
            <w:pPr>
              <w:tabs>
                <w:tab w:val="left" w:pos="176"/>
              </w:tabs>
              <w:suppressAutoHyphens/>
              <w:snapToGrid w:val="0"/>
              <w:spacing w:before="20" w:after="0" w:line="240" w:lineRule="auto"/>
              <w:jc w:val="both"/>
              <w:rPr>
                <w:rFonts w:ascii="Times New Roman" w:eastAsia="Times New Roman" w:hAnsi="Times New Roman" w:cs="Times New Roman"/>
                <w:snapToGrid w:val="0"/>
                <w:sz w:val="24"/>
                <w:szCs w:val="24"/>
                <w:lang w:eastAsia="ar-SA"/>
              </w:rPr>
            </w:pPr>
            <w:r w:rsidRPr="008E2D83">
              <w:rPr>
                <w:rFonts w:ascii="Times New Roman" w:eastAsia="Times New Roman" w:hAnsi="Times New Roman" w:cs="Times New Roman"/>
                <w:snapToGrid w:val="0"/>
                <w:sz w:val="24"/>
                <w:szCs w:val="24"/>
                <w:lang w:eastAsia="ar-SA"/>
              </w:rPr>
              <w:t>1.Копія  діючого Статуту або іншого установчого документу (в останній редакції).для юридичних осіб.</w:t>
            </w:r>
          </w:p>
          <w:p w:rsidR="00D1514C" w:rsidRPr="008E2D83" w:rsidRDefault="00D1514C" w:rsidP="00D1514C">
            <w:pPr>
              <w:tabs>
                <w:tab w:val="left" w:pos="33"/>
              </w:tabs>
              <w:suppressAutoHyphens/>
              <w:snapToGrid w:val="0"/>
              <w:spacing w:before="20" w:after="0" w:line="240" w:lineRule="auto"/>
              <w:jc w:val="both"/>
              <w:rPr>
                <w:rFonts w:ascii="Times New Roman" w:eastAsia="Times New Roman" w:hAnsi="Times New Roman" w:cs="Times New Roman"/>
                <w:snapToGrid w:val="0"/>
                <w:sz w:val="24"/>
                <w:szCs w:val="24"/>
                <w:lang w:eastAsia="ar-SA"/>
              </w:rPr>
            </w:pPr>
            <w:r w:rsidRPr="008E2D83">
              <w:rPr>
                <w:rFonts w:ascii="Times New Roman" w:eastAsia="Times New Roman" w:hAnsi="Times New Roman" w:cs="Times New Roman"/>
                <w:snapToGrid w:val="0"/>
                <w:sz w:val="24"/>
                <w:szCs w:val="24"/>
                <w:lang w:eastAsia="ar-SA"/>
              </w:rPr>
              <w:t>2.Копія</w:t>
            </w:r>
            <w:r w:rsidRPr="008E2D83">
              <w:rPr>
                <w:rFonts w:ascii="Times New Roman" w:eastAsia="Times New Roman" w:hAnsi="Times New Roman" w:cs="Times New Roman"/>
                <w:snapToGrid w:val="0"/>
                <w:sz w:val="24"/>
                <w:szCs w:val="24"/>
              </w:rPr>
              <w:t xml:space="preserve"> </w:t>
            </w:r>
            <w:r w:rsidRPr="008E2D83">
              <w:rPr>
                <w:rFonts w:ascii="Times New Roman" w:eastAsia="Times New Roman" w:hAnsi="Times New Roman" w:cs="Times New Roman"/>
                <w:snapToGrid w:val="0"/>
                <w:sz w:val="24"/>
                <w:szCs w:val="24"/>
                <w:lang w:eastAsia="ar-SA"/>
              </w:rPr>
              <w:t>Свідоцтва про державну реєстрацію юридичної особи та фізичної особи-підприємця або Виписки (Витягу) з Єдиного державного реєстру юридичних осіб, фізичних осіб-підприємців та громадських формувань (в останній редакції).</w:t>
            </w:r>
          </w:p>
          <w:p w:rsidR="00D1514C" w:rsidRPr="008E2D83" w:rsidRDefault="00D1514C" w:rsidP="00D1514C">
            <w:pPr>
              <w:tabs>
                <w:tab w:val="left" w:pos="0"/>
              </w:tabs>
              <w:suppressAutoHyphens/>
              <w:snapToGrid w:val="0"/>
              <w:spacing w:before="20" w:after="0" w:line="240" w:lineRule="auto"/>
              <w:contextualSpacing/>
              <w:jc w:val="both"/>
              <w:rPr>
                <w:rFonts w:ascii="Times New Roman" w:eastAsia="Times New Roman" w:hAnsi="Times New Roman" w:cs="Times New Roman"/>
                <w:snapToGrid w:val="0"/>
                <w:sz w:val="24"/>
                <w:szCs w:val="24"/>
                <w:lang w:eastAsia="ar-SA"/>
              </w:rPr>
            </w:pPr>
            <w:r w:rsidRPr="008E2D83">
              <w:rPr>
                <w:rFonts w:ascii="Times New Roman" w:eastAsia="Times New Roman" w:hAnsi="Times New Roman" w:cs="Times New Roman"/>
                <w:snapToGrid w:val="0"/>
                <w:sz w:val="24"/>
                <w:szCs w:val="24"/>
                <w:lang w:eastAsia="ar-SA"/>
              </w:rPr>
              <w:t>3.Копія свідоцтва про реєстрацію Учасника платником податку на додану вартість  або витягу з Реєстру платників податку на додану вартість (для платників ПДВ).</w:t>
            </w:r>
          </w:p>
          <w:p w:rsidR="00D1514C" w:rsidRPr="008E2D83" w:rsidRDefault="00D1514C" w:rsidP="00D1514C">
            <w:pPr>
              <w:tabs>
                <w:tab w:val="left" w:pos="176"/>
              </w:tabs>
              <w:suppressAutoHyphens/>
              <w:snapToGrid w:val="0"/>
              <w:spacing w:before="20" w:after="0" w:line="240" w:lineRule="auto"/>
              <w:jc w:val="both"/>
              <w:rPr>
                <w:rFonts w:ascii="Times New Roman" w:eastAsia="Times New Roman" w:hAnsi="Times New Roman" w:cs="Times New Roman"/>
                <w:snapToGrid w:val="0"/>
                <w:sz w:val="24"/>
                <w:szCs w:val="24"/>
                <w:lang w:eastAsia="ar-SA"/>
              </w:rPr>
            </w:pPr>
            <w:r w:rsidRPr="008E2D83">
              <w:rPr>
                <w:rFonts w:ascii="Times New Roman" w:eastAsia="Times New Roman" w:hAnsi="Times New Roman" w:cs="Times New Roman"/>
                <w:snapToGrid w:val="0"/>
                <w:sz w:val="24"/>
                <w:szCs w:val="24"/>
                <w:lang w:eastAsia="ar-SA"/>
              </w:rPr>
              <w:t xml:space="preserve">4.Копія свідоцтва про реєстрацію Учасника платником єдиного податку або витягу з Реєстру платників єдиного податку (для платників єдиного податку). </w:t>
            </w:r>
          </w:p>
          <w:p w:rsidR="00D1514C" w:rsidRPr="008E2D83" w:rsidRDefault="00D1514C" w:rsidP="00D1514C">
            <w:pPr>
              <w:tabs>
                <w:tab w:val="left" w:pos="176"/>
              </w:tabs>
              <w:suppressAutoHyphens/>
              <w:snapToGrid w:val="0"/>
              <w:spacing w:before="20" w:after="0" w:line="240" w:lineRule="auto"/>
              <w:jc w:val="both"/>
              <w:rPr>
                <w:rFonts w:ascii="Times New Roman" w:eastAsia="Times New Roman" w:hAnsi="Times New Roman" w:cs="Times New Roman"/>
                <w:snapToGrid w:val="0"/>
                <w:sz w:val="24"/>
                <w:szCs w:val="24"/>
                <w:lang w:eastAsia="ar-SA"/>
              </w:rPr>
            </w:pPr>
            <w:r w:rsidRPr="008E2D83">
              <w:rPr>
                <w:rFonts w:ascii="Times New Roman" w:eastAsia="Times New Roman" w:hAnsi="Times New Roman" w:cs="Times New Roman"/>
                <w:snapToGrid w:val="0"/>
                <w:sz w:val="24"/>
                <w:szCs w:val="24"/>
                <w:lang w:eastAsia="ar-SA"/>
              </w:rPr>
              <w:t>5.Копія довідки про присвоєння ідентифікаційного коду (для фізичних осіб-підприємців).</w:t>
            </w:r>
          </w:p>
          <w:p w:rsidR="00D1514C" w:rsidRPr="008E2D83" w:rsidRDefault="00D1514C" w:rsidP="00D1514C">
            <w:pPr>
              <w:tabs>
                <w:tab w:val="left" w:pos="176"/>
              </w:tabs>
              <w:suppressAutoHyphens/>
              <w:snapToGrid w:val="0"/>
              <w:spacing w:before="20" w:after="0" w:line="240" w:lineRule="auto"/>
              <w:jc w:val="both"/>
              <w:rPr>
                <w:rFonts w:ascii="Times New Roman" w:eastAsia="Times New Roman" w:hAnsi="Times New Roman" w:cs="Times New Roman"/>
                <w:snapToGrid w:val="0"/>
                <w:sz w:val="24"/>
                <w:szCs w:val="24"/>
                <w:lang w:eastAsia="ar-SA"/>
              </w:rPr>
            </w:pPr>
            <w:r w:rsidRPr="008E2D83">
              <w:rPr>
                <w:rFonts w:ascii="Times New Roman" w:eastAsia="Times New Roman" w:hAnsi="Times New Roman" w:cs="Times New Roman"/>
                <w:snapToGrid w:val="0"/>
                <w:sz w:val="24"/>
                <w:szCs w:val="24"/>
                <w:lang w:eastAsia="ar-SA"/>
              </w:rPr>
              <w:t>6.Копія паспорту (для фізичних осіб-підприємців).</w:t>
            </w:r>
          </w:p>
          <w:p w:rsidR="00D1514C" w:rsidRPr="008E2D83" w:rsidRDefault="00D1514C" w:rsidP="00D1514C">
            <w:pPr>
              <w:spacing w:before="20" w:after="0" w:line="240" w:lineRule="auto"/>
              <w:ind w:right="22"/>
              <w:jc w:val="both"/>
              <w:rPr>
                <w:rFonts w:ascii="Times New Roman" w:eastAsia="Arial" w:hAnsi="Times New Roman" w:cs="Arial"/>
                <w:snapToGrid w:val="0"/>
                <w:sz w:val="24"/>
                <w:szCs w:val="24"/>
              </w:rPr>
            </w:pPr>
            <w:r w:rsidRPr="008E2D83">
              <w:rPr>
                <w:rFonts w:ascii="Times New Roman" w:eastAsia="Times New Roman" w:hAnsi="Times New Roman" w:cs="Times New Roman"/>
                <w:snapToGrid w:val="0"/>
                <w:sz w:val="24"/>
                <w:szCs w:val="24"/>
                <w:lang w:eastAsia="ar-SA"/>
              </w:rPr>
              <w:t xml:space="preserve">7.Копія </w:t>
            </w:r>
            <w:r w:rsidRPr="008E2D83">
              <w:rPr>
                <w:rFonts w:ascii="Times New Roman" w:eastAsia="Arial" w:hAnsi="Times New Roman" w:cs="Arial"/>
                <w:snapToGrid w:val="0"/>
                <w:sz w:val="24"/>
                <w:szCs w:val="24"/>
              </w:rPr>
              <w:t xml:space="preserve">документу, що підтверджує право учасника чи  уповноваженої особи підписувати тендерну пропозицію  (виписка з протоколу зборів засновників або його копія, копія наказу про призначення, довіреність або  інший документ), а також </w:t>
            </w:r>
            <w:r w:rsidRPr="008E2D83">
              <w:rPr>
                <w:rFonts w:ascii="Times New Roman" w:hAnsi="Times New Roman" w:cs="Times New Roman"/>
                <w:bCs/>
                <w:snapToGrid w:val="0"/>
                <w:sz w:val="24"/>
                <w:szCs w:val="24"/>
                <w:lang w:eastAsia="ar-SA"/>
              </w:rPr>
              <w:t>надається завірена копія сторінок паспорту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E2D83">
              <w:rPr>
                <w:rFonts w:ascii="Times New Roman" w:hAnsi="Times New Roman" w:cs="Times New Roman"/>
                <w:bCs/>
                <w:snapToGrid w:val="0"/>
                <w:sz w:val="24"/>
                <w:szCs w:val="24"/>
                <w:lang w:eastAsia="ar-SA"/>
              </w:rPr>
              <w:softHyphen/>
              <w:t>VI, зі змінами.</w:t>
            </w:r>
          </w:p>
          <w:p w:rsidR="00D1514C" w:rsidRPr="008E2D83" w:rsidRDefault="00D1514C" w:rsidP="00D1514C">
            <w:pPr>
              <w:tabs>
                <w:tab w:val="left" w:pos="388"/>
                <w:tab w:val="left" w:pos="616"/>
                <w:tab w:val="left" w:pos="3600"/>
              </w:tabs>
              <w:suppressAutoHyphens/>
              <w:snapToGrid w:val="0"/>
              <w:spacing w:before="20" w:after="0" w:line="240" w:lineRule="auto"/>
              <w:jc w:val="both"/>
              <w:rPr>
                <w:rFonts w:ascii="Times New Roman" w:hAnsi="Times New Roman" w:cs="Times New Roman"/>
                <w:bCs/>
                <w:snapToGrid w:val="0"/>
                <w:sz w:val="24"/>
                <w:szCs w:val="24"/>
                <w:lang w:eastAsia="ar-SA"/>
              </w:rPr>
            </w:pPr>
            <w:r w:rsidRPr="008E2D83">
              <w:rPr>
                <w:rFonts w:ascii="Times New Roman" w:eastAsia="Times New Roman" w:hAnsi="Times New Roman" w:cs="Times New Roman"/>
                <w:snapToGrid w:val="0"/>
                <w:sz w:val="24"/>
                <w:szCs w:val="24"/>
                <w:lang w:eastAsia="ar-SA"/>
              </w:rPr>
              <w:t xml:space="preserve">8.Копія документу, що підтверджує права учасника чи уповноваженої особи підписувати договір про закупівлю (виписка з протоколу зборів засновників або його копія, копія наказу про </w:t>
            </w:r>
            <w:r w:rsidRPr="008E2D83">
              <w:rPr>
                <w:rFonts w:ascii="Times New Roman" w:eastAsia="Times New Roman" w:hAnsi="Times New Roman" w:cs="Times New Roman"/>
                <w:snapToGrid w:val="0"/>
                <w:sz w:val="24"/>
                <w:szCs w:val="24"/>
                <w:lang w:eastAsia="ar-SA"/>
              </w:rPr>
              <w:lastRenderedPageBreak/>
              <w:t xml:space="preserve">призначення, довіреність або  інший документ), а також надається копія сторінок паспорту </w:t>
            </w:r>
            <w:r w:rsidRPr="008E2D83">
              <w:rPr>
                <w:rFonts w:ascii="Times New Roman" w:hAnsi="Times New Roman" w:cs="Times New Roman"/>
                <w:bCs/>
                <w:snapToGrid w:val="0"/>
                <w:sz w:val="24"/>
                <w:szCs w:val="24"/>
                <w:lang w:eastAsia="ar-SA"/>
              </w:rPr>
              <w:t>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E2D83">
              <w:rPr>
                <w:rFonts w:ascii="Times New Roman" w:hAnsi="Times New Roman" w:cs="Times New Roman"/>
                <w:bCs/>
                <w:snapToGrid w:val="0"/>
                <w:sz w:val="24"/>
                <w:szCs w:val="24"/>
                <w:lang w:eastAsia="ar-SA"/>
              </w:rPr>
              <w:softHyphen/>
              <w:t>VI, зі змінами.</w:t>
            </w:r>
          </w:p>
          <w:p w:rsidR="00D1514C" w:rsidRPr="008E2D83" w:rsidRDefault="00D1514C" w:rsidP="00D1514C">
            <w:pPr>
              <w:tabs>
                <w:tab w:val="left" w:pos="388"/>
                <w:tab w:val="left" w:pos="616"/>
                <w:tab w:val="left" w:pos="3600"/>
              </w:tabs>
              <w:suppressAutoHyphens/>
              <w:snapToGrid w:val="0"/>
              <w:spacing w:before="20" w:after="0" w:line="240" w:lineRule="auto"/>
              <w:jc w:val="both"/>
              <w:rPr>
                <w:rFonts w:ascii="Times New Roman" w:hAnsi="Times New Roman" w:cs="Times New Roman"/>
                <w:bCs/>
                <w:snapToGrid w:val="0"/>
                <w:sz w:val="24"/>
                <w:szCs w:val="24"/>
                <w:lang w:eastAsia="ar-SA"/>
              </w:rPr>
            </w:pPr>
          </w:p>
        </w:tc>
      </w:tr>
    </w:tbl>
    <w:p w:rsidR="00D1514C" w:rsidRPr="008E2D83" w:rsidRDefault="00D1514C" w:rsidP="00D1514C">
      <w:pPr>
        <w:spacing w:before="20" w:after="20" w:line="240" w:lineRule="auto"/>
        <w:rPr>
          <w:rFonts w:ascii="Times New Roman" w:eastAsia="Times New Roman" w:hAnsi="Times New Roman" w:cs="Times New Roman"/>
          <w:b/>
          <w:snapToGrid w:val="0"/>
          <w:sz w:val="24"/>
          <w:szCs w:val="24"/>
        </w:rPr>
      </w:pPr>
    </w:p>
    <w:p w:rsidR="00D1514C" w:rsidRPr="008E2D83" w:rsidRDefault="00D1514C" w:rsidP="00D1514C">
      <w:pPr>
        <w:spacing w:before="20" w:after="20" w:line="240" w:lineRule="auto"/>
        <w:jc w:val="right"/>
        <w:rPr>
          <w:rFonts w:ascii="Times New Roman" w:eastAsia="Times New Roman" w:hAnsi="Times New Roman" w:cs="Times New Roman"/>
          <w:b/>
          <w:snapToGrid w:val="0"/>
          <w:sz w:val="24"/>
          <w:szCs w:val="24"/>
        </w:rPr>
      </w:pPr>
      <w:r w:rsidRPr="008E2D83">
        <w:rPr>
          <w:rFonts w:ascii="Times New Roman" w:eastAsia="Times New Roman" w:hAnsi="Times New Roman" w:cs="Times New Roman"/>
          <w:b/>
          <w:snapToGrid w:val="0"/>
          <w:sz w:val="24"/>
          <w:szCs w:val="24"/>
        </w:rPr>
        <w:t>Таблиця 3</w:t>
      </w:r>
    </w:p>
    <w:p w:rsidR="00D1514C" w:rsidRPr="008E2D83" w:rsidRDefault="00D1514C" w:rsidP="00D1514C">
      <w:pPr>
        <w:spacing w:before="20" w:after="20" w:line="240" w:lineRule="auto"/>
        <w:jc w:val="right"/>
        <w:rPr>
          <w:rFonts w:ascii="Times New Roman" w:eastAsia="Times New Roman" w:hAnsi="Times New Roman" w:cs="Times New Roman"/>
          <w:b/>
          <w:snapToGrid w:val="0"/>
          <w:sz w:val="24"/>
          <w:szCs w:val="24"/>
        </w:rPr>
      </w:pPr>
      <w:r w:rsidRPr="008E2D83">
        <w:rPr>
          <w:rFonts w:ascii="Times New Roman" w:hAnsi="Times New Roman" w:cs="Times New Roman"/>
          <w:b/>
          <w:sz w:val="24"/>
          <w:szCs w:val="24"/>
          <w:lang w:eastAsia="en-US"/>
        </w:rPr>
        <w:t>до тендерної документації</w:t>
      </w:r>
    </w:p>
    <w:p w:rsidR="00D1514C" w:rsidRPr="008E2D83" w:rsidRDefault="00D1514C" w:rsidP="00D1514C">
      <w:pPr>
        <w:suppressAutoHyphens/>
        <w:spacing w:before="240" w:after="0" w:line="240" w:lineRule="auto"/>
        <w:jc w:val="both"/>
        <w:rPr>
          <w:rFonts w:ascii="Times New Roman" w:eastAsia="Times New Roman" w:hAnsi="Times New Roman" w:cs="Times New Roman"/>
          <w:b/>
          <w:bCs/>
          <w:color w:val="000000"/>
          <w:sz w:val="24"/>
          <w:szCs w:val="24"/>
        </w:rPr>
      </w:pPr>
      <w:r w:rsidRPr="008E2D83">
        <w:rPr>
          <w:rFonts w:ascii="Times New Roman" w:eastAsia="Times New Roman" w:hAnsi="Times New Roman" w:cs="Times New Roman"/>
          <w:b/>
          <w:bCs/>
          <w:color w:val="000000"/>
          <w:sz w:val="24"/>
          <w:szCs w:val="24"/>
        </w:rPr>
        <w:t>3.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D1514C" w:rsidRPr="008E2D83" w:rsidRDefault="00D1514C" w:rsidP="00D1514C">
      <w:pPr>
        <w:suppressAutoHyphens/>
        <w:spacing w:before="240" w:after="0" w:line="240" w:lineRule="auto"/>
        <w:jc w:val="both"/>
        <w:rPr>
          <w:rFonts w:ascii="Times New Roman" w:eastAsia="Times New Roman" w:hAnsi="Times New Roman" w:cs="Times New Roman"/>
          <w:bCs/>
          <w:color w:val="000000"/>
          <w:sz w:val="24"/>
          <w:szCs w:val="24"/>
        </w:rPr>
      </w:pPr>
      <w:r w:rsidRPr="008E2D83">
        <w:rPr>
          <w:rFonts w:ascii="Times New Roman" w:eastAsia="Times New Roman" w:hAnsi="Times New Roman" w:cs="Times New Roman"/>
          <w:bCs/>
          <w:color w:val="000000"/>
          <w:sz w:val="24"/>
          <w:szCs w:val="24"/>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1514C" w:rsidRPr="008E2D83" w:rsidRDefault="00D1514C" w:rsidP="00D1514C">
      <w:pPr>
        <w:suppressAutoHyphens/>
        <w:spacing w:before="240" w:after="0" w:line="240" w:lineRule="auto"/>
        <w:jc w:val="both"/>
        <w:rPr>
          <w:rFonts w:ascii="Times New Roman" w:eastAsia="Times New Roman" w:hAnsi="Times New Roman" w:cs="Times New Roman"/>
          <w:bCs/>
          <w:color w:val="000000"/>
          <w:sz w:val="24"/>
          <w:szCs w:val="24"/>
        </w:rPr>
      </w:pPr>
      <w:r w:rsidRPr="008E2D83">
        <w:rPr>
          <w:rFonts w:ascii="Times New Roman" w:eastAsia="Times New Roman" w:hAnsi="Times New Roman" w:cs="Times New Roman"/>
          <w:bCs/>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D1514C" w:rsidRPr="008E2D83" w:rsidRDefault="00D1514C" w:rsidP="00D1514C">
      <w:pPr>
        <w:suppressAutoHyphens/>
        <w:spacing w:before="240" w:after="0" w:line="240" w:lineRule="auto"/>
        <w:jc w:val="both"/>
        <w:rPr>
          <w:rFonts w:ascii="Times New Roman" w:eastAsia="Times New Roman" w:hAnsi="Times New Roman" w:cs="Times New Roman"/>
          <w:bCs/>
          <w:color w:val="000000"/>
          <w:sz w:val="24"/>
          <w:szCs w:val="24"/>
        </w:rPr>
      </w:pPr>
      <w:r w:rsidRPr="008E2D83">
        <w:rPr>
          <w:rFonts w:ascii="Times New Roman" w:eastAsia="Times New Roman" w:hAnsi="Times New Roman" w:cs="Times New Roman"/>
          <w:bCs/>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1514C" w:rsidRPr="008E2D83" w:rsidRDefault="00D1514C" w:rsidP="00D1514C">
      <w:pPr>
        <w:suppressAutoHyphens/>
        <w:spacing w:before="240" w:after="0" w:line="240" w:lineRule="auto"/>
        <w:jc w:val="both"/>
        <w:rPr>
          <w:rFonts w:ascii="Times New Roman" w:eastAsia="Times New Roman" w:hAnsi="Times New Roman" w:cs="Times New Roman"/>
          <w:b/>
          <w:bCs/>
          <w:color w:val="000000"/>
          <w:sz w:val="24"/>
          <w:szCs w:val="24"/>
        </w:rPr>
      </w:pPr>
      <w:r w:rsidRPr="008E2D83">
        <w:rPr>
          <w:rFonts w:ascii="Times New Roman" w:eastAsia="Times New Roman" w:hAnsi="Times New Roman" w:cs="Times New Roman"/>
          <w:b/>
          <w:bCs/>
          <w:color w:val="000000"/>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D1514C" w:rsidRPr="008E2D83" w:rsidRDefault="00D1514C" w:rsidP="00D1514C">
      <w:pPr>
        <w:suppressAutoHyphens/>
        <w:spacing w:after="0" w:line="240" w:lineRule="auto"/>
        <w:rPr>
          <w:rFonts w:ascii="Times New Roman" w:eastAsia="Times New Roman" w:hAnsi="Times New Roman" w:cs="Times New Roman"/>
          <w:b/>
          <w:bCs/>
          <w:color w:val="000000"/>
          <w:sz w:val="24"/>
          <w:szCs w:val="24"/>
        </w:rPr>
      </w:pPr>
      <w:bookmarkStart w:id="7" w:name="_Hlk37754101"/>
      <w:r w:rsidRPr="008E2D83">
        <w:rPr>
          <w:rFonts w:ascii="Times New Roman" w:eastAsia="Times New Roman" w:hAnsi="Times New Roman" w:cs="Times New Roman"/>
          <w:b/>
          <w:bCs/>
          <w:color w:val="000000"/>
          <w:sz w:val="24"/>
          <w:szCs w:val="24"/>
        </w:rPr>
        <w:t>3.1. Документи, які надаються  ПЕРЕМОЖЦЕМ :</w:t>
      </w:r>
    </w:p>
    <w:bookmarkEnd w:id="7"/>
    <w:p w:rsidR="00D1514C" w:rsidRPr="008E2D83" w:rsidRDefault="00D1514C" w:rsidP="00D1514C">
      <w:pPr>
        <w:spacing w:after="0" w:line="240" w:lineRule="auto"/>
        <w:ind w:firstLine="567"/>
        <w:jc w:val="both"/>
        <w:rPr>
          <w:rFonts w:ascii="Times New Roman" w:eastAsia="Times New Roman" w:hAnsi="Times New Roman" w:cs="Times New Roman"/>
          <w:color w:val="000000"/>
          <w:sz w:val="24"/>
          <w:szCs w:val="24"/>
          <w:shd w:val="solid" w:color="FFFFFF" w:fill="FFFFFF"/>
        </w:rPr>
      </w:pPr>
      <w:r w:rsidRPr="008E2D83">
        <w:rPr>
          <w:rFonts w:ascii="Times New Roman" w:eastAsia="Times New Roman" w:hAnsi="Times New Roman" w:cs="Times New Roman"/>
          <w:color w:val="000000"/>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1514C" w:rsidRPr="008E2D83" w:rsidRDefault="00D1514C" w:rsidP="00D1514C">
      <w:pPr>
        <w:spacing w:after="0" w:line="240" w:lineRule="auto"/>
        <w:contextualSpacing/>
        <w:rPr>
          <w:rFonts w:ascii="Times New Roman" w:hAnsi="Times New Roman" w:cs="Times New Roman"/>
          <w:lang w:eastAsia="en-US"/>
        </w:rPr>
      </w:pPr>
    </w:p>
    <w:p w:rsidR="00D1514C" w:rsidRPr="008E2D83" w:rsidRDefault="00D1514C" w:rsidP="001D2BA1">
      <w:pPr>
        <w:spacing w:after="0" w:line="276" w:lineRule="auto"/>
        <w:rPr>
          <w:rFonts w:ascii="Times New Roman" w:eastAsia="Times New Roman" w:hAnsi="Times New Roman" w:cs="Times New Roman"/>
          <w:b/>
          <w:bCs/>
          <w:i/>
          <w:lang w:eastAsia="ar-SA"/>
        </w:rPr>
      </w:pPr>
    </w:p>
    <w:p w:rsidR="00D1514C" w:rsidRPr="008E2D83" w:rsidRDefault="00D1514C" w:rsidP="00D1514C">
      <w:pPr>
        <w:spacing w:after="0" w:line="276" w:lineRule="auto"/>
        <w:jc w:val="right"/>
        <w:rPr>
          <w:rFonts w:ascii="Times New Roman" w:eastAsia="Times New Roman" w:hAnsi="Times New Roman" w:cs="Times New Roman"/>
          <w:b/>
          <w:bCs/>
          <w:i/>
          <w:lang w:eastAsia="ar-SA"/>
        </w:rPr>
      </w:pPr>
    </w:p>
    <w:p w:rsidR="00D1514C" w:rsidRPr="008E2D83" w:rsidRDefault="001D2BA1" w:rsidP="00D1514C">
      <w:pPr>
        <w:spacing w:after="0" w:line="276" w:lineRule="auto"/>
        <w:jc w:val="right"/>
        <w:rPr>
          <w:rFonts w:ascii="Times New Roman" w:eastAsia="Times New Roman" w:hAnsi="Times New Roman" w:cs="Times New Roman"/>
          <w:b/>
          <w:bCs/>
          <w:i/>
          <w:lang w:eastAsia="ar-SA"/>
        </w:rPr>
      </w:pPr>
      <w:r w:rsidRPr="008E2D83">
        <w:rPr>
          <w:rFonts w:ascii="Times New Roman" w:eastAsia="Times New Roman" w:hAnsi="Times New Roman" w:cs="Times New Roman"/>
          <w:b/>
          <w:bCs/>
          <w:i/>
          <w:lang w:eastAsia="ar-SA"/>
        </w:rPr>
        <w:lastRenderedPageBreak/>
        <w:t>ДОДАТОК № 2</w:t>
      </w:r>
    </w:p>
    <w:p w:rsidR="00D1514C" w:rsidRPr="008E2D83" w:rsidRDefault="00D1514C" w:rsidP="00D1514C">
      <w:pPr>
        <w:suppressAutoHyphens/>
        <w:spacing w:after="0" w:line="240" w:lineRule="auto"/>
        <w:jc w:val="right"/>
        <w:rPr>
          <w:rFonts w:ascii="Times New Roman" w:eastAsia="Times New Roman" w:hAnsi="Times New Roman" w:cs="Times New Roman"/>
          <w:b/>
          <w:bCs/>
          <w:i/>
          <w:lang w:eastAsia="ar-SA"/>
        </w:rPr>
      </w:pPr>
      <w:r w:rsidRPr="008E2D83">
        <w:rPr>
          <w:rFonts w:ascii="Times New Roman" w:eastAsia="Times New Roman" w:hAnsi="Times New Roman" w:cs="Times New Roman"/>
          <w:b/>
          <w:bCs/>
          <w:i/>
          <w:lang w:eastAsia="ar-SA"/>
        </w:rPr>
        <w:t>до тендерної документації</w:t>
      </w:r>
    </w:p>
    <w:p w:rsidR="00D1514C" w:rsidRPr="008E2D83" w:rsidRDefault="00D1514C" w:rsidP="00D1514C">
      <w:pPr>
        <w:spacing w:line="256" w:lineRule="auto"/>
        <w:rPr>
          <w:rFonts w:cs="Times New Roman"/>
          <w:lang w:eastAsia="en-US"/>
        </w:rPr>
      </w:pPr>
    </w:p>
    <w:p w:rsidR="00D1514C" w:rsidRPr="008E2D83" w:rsidRDefault="00D1514C" w:rsidP="00D1514C">
      <w:pPr>
        <w:suppressAutoHyphens/>
        <w:spacing w:after="0" w:line="240" w:lineRule="auto"/>
        <w:jc w:val="center"/>
        <w:rPr>
          <w:rFonts w:ascii="Times New Roman" w:eastAsia="Times New Roman" w:hAnsi="Times New Roman" w:cs="Times New Roman"/>
          <w:b/>
          <w:sz w:val="24"/>
          <w:szCs w:val="24"/>
          <w:lang w:eastAsia="ar-SA"/>
        </w:rPr>
      </w:pPr>
      <w:r w:rsidRPr="008E2D83">
        <w:rPr>
          <w:rFonts w:ascii="Times New Roman" w:eastAsia="Times New Roman" w:hAnsi="Times New Roman" w:cs="Times New Roman"/>
          <w:b/>
          <w:sz w:val="24"/>
          <w:szCs w:val="24"/>
          <w:lang w:eastAsia="ar-SA"/>
        </w:rPr>
        <w:t xml:space="preserve">ІНФОРМАЦІЯ ПРО НЕОБХІДНІ ТЕХНІЧНІ, ЯКІСНІ ТА </w:t>
      </w:r>
    </w:p>
    <w:p w:rsidR="00D1514C" w:rsidRPr="008E2D83" w:rsidRDefault="00D1514C" w:rsidP="00D1514C">
      <w:pPr>
        <w:suppressAutoHyphens/>
        <w:spacing w:after="0" w:line="240" w:lineRule="auto"/>
        <w:jc w:val="center"/>
        <w:rPr>
          <w:rFonts w:ascii="Times New Roman" w:eastAsia="Times New Roman" w:hAnsi="Times New Roman" w:cs="Times New Roman"/>
          <w:b/>
          <w:sz w:val="24"/>
          <w:szCs w:val="24"/>
          <w:lang w:eastAsia="ar-SA"/>
        </w:rPr>
      </w:pPr>
      <w:r w:rsidRPr="008E2D83">
        <w:rPr>
          <w:rFonts w:ascii="Times New Roman" w:eastAsia="Times New Roman" w:hAnsi="Times New Roman" w:cs="Times New Roman"/>
          <w:b/>
          <w:sz w:val="24"/>
          <w:szCs w:val="24"/>
          <w:lang w:eastAsia="ar-SA"/>
        </w:rPr>
        <w:t xml:space="preserve">КІЛЬКІСНІ ХАРАКТЕРИСТИКИ  </w:t>
      </w:r>
    </w:p>
    <w:p w:rsidR="00D1514C" w:rsidRPr="008E2D83" w:rsidRDefault="00D1514C" w:rsidP="00D1514C">
      <w:pPr>
        <w:suppressAutoHyphens/>
        <w:spacing w:after="0" w:line="240" w:lineRule="auto"/>
        <w:jc w:val="center"/>
        <w:rPr>
          <w:rFonts w:ascii="Times New Roman" w:hAnsi="Times New Roman" w:cs="Times New Roman"/>
          <w:b/>
          <w:bCs/>
          <w:kern w:val="2"/>
          <w:sz w:val="24"/>
          <w:szCs w:val="24"/>
          <w:lang w:eastAsia="ar-SA"/>
        </w:rPr>
      </w:pPr>
    </w:p>
    <w:p w:rsidR="00D1514C" w:rsidRPr="008E2D83" w:rsidRDefault="00D1514C" w:rsidP="00D1514C">
      <w:pPr>
        <w:widowControl w:val="0"/>
        <w:tabs>
          <w:tab w:val="left" w:pos="1440"/>
        </w:tabs>
        <w:spacing w:before="120" w:after="0" w:line="240" w:lineRule="auto"/>
        <w:jc w:val="center"/>
        <w:rPr>
          <w:rFonts w:ascii="Times New Roman" w:eastAsia="Times New Roman" w:hAnsi="Times New Roman" w:cs="Times New Roman"/>
          <w:color w:val="000000"/>
          <w:sz w:val="28"/>
          <w:szCs w:val="28"/>
          <w:shd w:val="clear" w:color="auto" w:fill="FFFFFF"/>
        </w:rPr>
      </w:pPr>
      <w:r w:rsidRPr="008E2D83">
        <w:rPr>
          <w:rFonts w:ascii="Times New Roman" w:eastAsia="Times New Roman" w:hAnsi="Times New Roman" w:cs="Times New Roman"/>
          <w:b/>
          <w:sz w:val="28"/>
          <w:szCs w:val="32"/>
        </w:rPr>
        <w:t xml:space="preserve">ДК 021-2015:03220000 –9 </w:t>
      </w:r>
      <w:r w:rsidRPr="008E2D83">
        <w:rPr>
          <w:rFonts w:ascii="Times New Roman" w:eastAsia="Times New Roman" w:hAnsi="Times New Roman" w:cs="Times New Roman"/>
          <w:b/>
          <w:color w:val="000000"/>
          <w:sz w:val="28"/>
          <w:szCs w:val="28"/>
          <w:shd w:val="clear" w:color="auto" w:fill="FFFFFF"/>
        </w:rPr>
        <w:t>Овочі, фрукти та горіхи</w:t>
      </w:r>
      <w:r w:rsidR="001D2BA1" w:rsidRPr="008E2D83">
        <w:rPr>
          <w:rFonts w:ascii="Times New Roman" w:eastAsia="Times New Roman" w:hAnsi="Times New Roman" w:cs="Times New Roman"/>
          <w:color w:val="000000"/>
          <w:sz w:val="28"/>
          <w:szCs w:val="28"/>
          <w:shd w:val="clear" w:color="auto" w:fill="FFFFFF"/>
        </w:rPr>
        <w:t xml:space="preserve"> (</w:t>
      </w:r>
      <w:r w:rsidR="008E2D83">
        <w:rPr>
          <w:rFonts w:ascii="Times New Roman" w:eastAsia="Times New Roman" w:hAnsi="Times New Roman" w:cs="Times New Roman"/>
          <w:color w:val="000000"/>
          <w:sz w:val="28"/>
          <w:szCs w:val="28"/>
          <w:shd w:val="clear" w:color="auto" w:fill="FFFFFF"/>
        </w:rPr>
        <w:t>Фрукти та овочі</w:t>
      </w:r>
      <w:r w:rsidRPr="008E2D83">
        <w:rPr>
          <w:rFonts w:ascii="Times New Roman" w:eastAsia="Times New Roman" w:hAnsi="Times New Roman" w:cs="Times New Roman"/>
          <w:color w:val="000000"/>
          <w:sz w:val="28"/>
          <w:szCs w:val="28"/>
          <w:shd w:val="clear" w:color="auto" w:fill="FFFFFF"/>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6096"/>
      </w:tblGrid>
      <w:tr w:rsidR="00D1514C" w:rsidRPr="008E2D83" w:rsidTr="00015680">
        <w:trPr>
          <w:trHeight w:val="275"/>
        </w:trPr>
        <w:tc>
          <w:tcPr>
            <w:tcW w:w="1701" w:type="dxa"/>
            <w:vAlign w:val="center"/>
          </w:tcPr>
          <w:p w:rsidR="00D1514C" w:rsidRPr="008E2D83" w:rsidRDefault="00D1514C" w:rsidP="00015680">
            <w:pPr>
              <w:spacing w:after="0" w:line="240" w:lineRule="auto"/>
              <w:jc w:val="center"/>
              <w:rPr>
                <w:rFonts w:ascii="Times New Roman" w:eastAsia="Times New Roman" w:hAnsi="Times New Roman" w:cs="Times New Roman"/>
                <w:b/>
                <w:sz w:val="28"/>
                <w:szCs w:val="28"/>
              </w:rPr>
            </w:pPr>
            <w:r w:rsidRPr="008E2D83">
              <w:rPr>
                <w:rFonts w:ascii="Times New Roman" w:eastAsia="Times New Roman" w:hAnsi="Times New Roman" w:cs="Times New Roman"/>
                <w:b/>
                <w:bCs/>
                <w:sz w:val="28"/>
                <w:szCs w:val="28"/>
              </w:rPr>
              <w:t>НАЗВА</w:t>
            </w:r>
          </w:p>
        </w:tc>
        <w:tc>
          <w:tcPr>
            <w:tcW w:w="1701" w:type="dxa"/>
            <w:vAlign w:val="center"/>
          </w:tcPr>
          <w:p w:rsidR="00D1514C" w:rsidRPr="008E2D83" w:rsidRDefault="00D1514C" w:rsidP="00015680">
            <w:pPr>
              <w:spacing w:after="0" w:line="240" w:lineRule="auto"/>
              <w:jc w:val="center"/>
              <w:rPr>
                <w:rFonts w:ascii="Times New Roman" w:eastAsia="Times New Roman" w:hAnsi="Times New Roman" w:cs="Times New Roman"/>
                <w:sz w:val="28"/>
                <w:szCs w:val="28"/>
              </w:rPr>
            </w:pPr>
            <w:r w:rsidRPr="008E2D83">
              <w:rPr>
                <w:rFonts w:ascii="Times New Roman" w:eastAsia="Times New Roman" w:hAnsi="Times New Roman" w:cs="Times New Roman"/>
                <w:b/>
                <w:bCs/>
                <w:sz w:val="28"/>
                <w:szCs w:val="28"/>
              </w:rPr>
              <w:t>Кількість</w:t>
            </w:r>
          </w:p>
        </w:tc>
        <w:tc>
          <w:tcPr>
            <w:tcW w:w="6096" w:type="dxa"/>
            <w:vAlign w:val="center"/>
          </w:tcPr>
          <w:p w:rsidR="00D1514C" w:rsidRPr="008E2D83" w:rsidRDefault="00D1514C" w:rsidP="00015680">
            <w:pPr>
              <w:spacing w:after="0" w:line="240" w:lineRule="auto"/>
              <w:jc w:val="center"/>
              <w:rPr>
                <w:rFonts w:ascii="Times New Roman" w:eastAsia="Times New Roman" w:hAnsi="Times New Roman" w:cs="Times New Roman"/>
                <w:b/>
                <w:sz w:val="28"/>
                <w:szCs w:val="28"/>
              </w:rPr>
            </w:pPr>
            <w:r w:rsidRPr="008E2D83">
              <w:rPr>
                <w:rFonts w:ascii="Times New Roman" w:eastAsia="Times New Roman" w:hAnsi="Times New Roman" w:cs="Times New Roman"/>
                <w:b/>
                <w:sz w:val="28"/>
                <w:szCs w:val="28"/>
              </w:rPr>
              <w:t>Характеристика товару</w:t>
            </w:r>
          </w:p>
        </w:tc>
      </w:tr>
      <w:tr w:rsidR="00D1514C" w:rsidRPr="008E2D83" w:rsidTr="00D1514C">
        <w:trPr>
          <w:trHeight w:val="510"/>
        </w:trPr>
        <w:tc>
          <w:tcPr>
            <w:tcW w:w="1701" w:type="dxa"/>
          </w:tcPr>
          <w:p w:rsidR="00D1514C" w:rsidRPr="008E2D83" w:rsidRDefault="00D1514C"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Апельсини </w:t>
            </w:r>
          </w:p>
        </w:tc>
        <w:tc>
          <w:tcPr>
            <w:tcW w:w="1701" w:type="dxa"/>
          </w:tcPr>
          <w:p w:rsidR="00D1514C" w:rsidRPr="008E2D83" w:rsidRDefault="00BC28C8" w:rsidP="00D1514C">
            <w:pPr>
              <w:spacing w:after="0" w:line="240" w:lineRule="auto"/>
              <w:jc w:val="both"/>
              <w:rPr>
                <w:rFonts w:ascii="Times New Roman" w:eastAsia="Times New Roman" w:hAnsi="Times New Roman" w:cs="Times New Roman"/>
                <w:bCs/>
                <w:sz w:val="24"/>
                <w:szCs w:val="24"/>
              </w:rPr>
            </w:pPr>
            <w:r w:rsidRPr="008E2D83">
              <w:rPr>
                <w:rFonts w:ascii="Times New Roman" w:eastAsia="Times New Roman" w:hAnsi="Times New Roman" w:cs="Times New Roman"/>
                <w:bCs/>
                <w:sz w:val="24"/>
                <w:szCs w:val="24"/>
              </w:rPr>
              <w:t>250</w:t>
            </w:r>
            <w:r w:rsidR="00D1514C" w:rsidRPr="008E2D83">
              <w:rPr>
                <w:rFonts w:ascii="Times New Roman" w:eastAsia="Times New Roman" w:hAnsi="Times New Roman" w:cs="Times New Roman"/>
                <w:bCs/>
                <w:sz w:val="24"/>
                <w:szCs w:val="24"/>
              </w:rPr>
              <w:t xml:space="preserve"> кг</w:t>
            </w:r>
          </w:p>
        </w:tc>
        <w:tc>
          <w:tcPr>
            <w:tcW w:w="6096" w:type="dxa"/>
          </w:tcPr>
          <w:p w:rsidR="00D1514C" w:rsidRPr="008E2D83" w:rsidRDefault="00D1514C" w:rsidP="00D1514C">
            <w:pPr>
              <w:spacing w:after="0" w:line="240" w:lineRule="auto"/>
              <w:jc w:val="both"/>
              <w:rPr>
                <w:rFonts w:ascii="Times New Roman" w:eastAsia="Times New Roman" w:hAnsi="Times New Roman" w:cs="Times New Roman"/>
              </w:rPr>
            </w:pPr>
            <w:r w:rsidRPr="008E2D83">
              <w:rPr>
                <w:rFonts w:ascii="Times New Roman" w:eastAsia="Times New Roman" w:hAnsi="Times New Roman" w:cs="Times New Roman"/>
                <w:sz w:val="24"/>
                <w:szCs w:val="24"/>
              </w:rPr>
              <w:t>повинні бути свіжі, соковиті,  без ознак гнилі, без ознак захворювання, без механічних пошкоджень та ушкоджень шкідниками, без сторонніх присмаків, запахів, зрілі,</w:t>
            </w:r>
            <w:r w:rsidR="0024563A" w:rsidRPr="008E2D83">
              <w:rPr>
                <w:rFonts w:ascii="Times New Roman" w:eastAsia="Times New Roman" w:hAnsi="Times New Roman" w:cs="Times New Roman"/>
                <w:sz w:val="24"/>
                <w:szCs w:val="24"/>
              </w:rPr>
              <w:t xml:space="preserve"> </w:t>
            </w:r>
            <w:r w:rsidRPr="008E2D83">
              <w:rPr>
                <w:rFonts w:ascii="Times New Roman" w:eastAsia="Times New Roman" w:hAnsi="Times New Roman" w:cs="Times New Roman"/>
                <w:sz w:val="24"/>
                <w:szCs w:val="24"/>
              </w:rPr>
              <w:t>величина плодів – середня (приблизно 200-300 грам), без ГМО.</w:t>
            </w:r>
            <w:r w:rsidRPr="008E2D83">
              <w:rPr>
                <w:rFonts w:ascii="Times New Roman" w:eastAsia="Times New Roman" w:hAnsi="Times New Roman" w:cs="Times New Roman"/>
                <w:b/>
              </w:rPr>
              <w:t xml:space="preserve"> </w:t>
            </w:r>
            <w:r w:rsidRPr="008E2D83">
              <w:rPr>
                <w:rFonts w:ascii="Times New Roman" w:eastAsia="Times New Roman" w:hAnsi="Times New Roman" w:cs="Times New Roman"/>
              </w:rPr>
              <w:t>Вищого ґатунку.</w:t>
            </w:r>
          </w:p>
        </w:tc>
      </w:tr>
      <w:tr w:rsidR="00D1514C" w:rsidRPr="008E2D83" w:rsidTr="00D1514C">
        <w:trPr>
          <w:trHeight w:val="510"/>
        </w:trPr>
        <w:tc>
          <w:tcPr>
            <w:tcW w:w="1701" w:type="dxa"/>
          </w:tcPr>
          <w:p w:rsidR="00D1514C" w:rsidRPr="008E2D83" w:rsidRDefault="00D1514C"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Банани</w:t>
            </w:r>
          </w:p>
        </w:tc>
        <w:tc>
          <w:tcPr>
            <w:tcW w:w="1701" w:type="dxa"/>
          </w:tcPr>
          <w:p w:rsidR="00D1514C" w:rsidRPr="008E2D83" w:rsidRDefault="00BC28C8" w:rsidP="00D1514C">
            <w:pPr>
              <w:spacing w:after="0" w:line="240" w:lineRule="auto"/>
              <w:jc w:val="both"/>
              <w:rPr>
                <w:rFonts w:ascii="Times New Roman" w:eastAsia="Times New Roman" w:hAnsi="Times New Roman" w:cs="Times New Roman"/>
                <w:bCs/>
                <w:sz w:val="24"/>
                <w:szCs w:val="24"/>
              </w:rPr>
            </w:pPr>
            <w:r w:rsidRPr="008E2D83">
              <w:rPr>
                <w:rFonts w:ascii="Times New Roman" w:eastAsia="Times New Roman" w:hAnsi="Times New Roman" w:cs="Times New Roman"/>
                <w:bCs/>
                <w:sz w:val="24"/>
                <w:szCs w:val="24"/>
              </w:rPr>
              <w:t>500</w:t>
            </w:r>
            <w:r w:rsidR="00D1514C" w:rsidRPr="008E2D83">
              <w:rPr>
                <w:rFonts w:ascii="Times New Roman" w:eastAsia="Times New Roman" w:hAnsi="Times New Roman" w:cs="Times New Roman"/>
                <w:bCs/>
                <w:sz w:val="24"/>
                <w:szCs w:val="24"/>
              </w:rPr>
              <w:t xml:space="preserve"> кг</w:t>
            </w:r>
          </w:p>
        </w:tc>
        <w:tc>
          <w:tcPr>
            <w:tcW w:w="6096" w:type="dxa"/>
          </w:tcPr>
          <w:p w:rsidR="00D1514C" w:rsidRPr="008E2D83" w:rsidRDefault="00D1514C" w:rsidP="00D1514C">
            <w:pPr>
              <w:spacing w:after="0" w:line="240" w:lineRule="auto"/>
              <w:jc w:val="both"/>
              <w:rPr>
                <w:rFonts w:ascii="Times New Roman" w:eastAsia="Times New Roman" w:hAnsi="Times New Roman" w:cs="Times New Roman"/>
              </w:rPr>
            </w:pPr>
            <w:r w:rsidRPr="008E2D83">
              <w:rPr>
                <w:rFonts w:ascii="Times New Roman" w:eastAsia="Times New Roman" w:hAnsi="Times New Roman" w:cs="Times New Roman"/>
              </w:rPr>
              <w:t xml:space="preserve">повинні бути свіжі без гнилі, </w:t>
            </w:r>
            <w:r w:rsidRPr="008E2D83">
              <w:rPr>
                <w:rFonts w:ascii="Times New Roman" w:eastAsia="Times New Roman" w:hAnsi="Times New Roman" w:cs="Times New Roman"/>
                <w:sz w:val="24"/>
                <w:szCs w:val="24"/>
              </w:rPr>
              <w:t>без механічних пошкоджень,</w:t>
            </w:r>
            <w:r w:rsidRPr="008E2D83">
              <w:rPr>
                <w:rFonts w:ascii="Times New Roman" w:eastAsia="Times New Roman" w:hAnsi="Times New Roman" w:cs="Times New Roman"/>
              </w:rPr>
              <w:t xml:space="preserve"> глибоких порізів, не перестиглі, </w:t>
            </w:r>
            <w:r w:rsidRPr="008E2D83">
              <w:rPr>
                <w:rFonts w:ascii="Times New Roman" w:eastAsia="Times New Roman" w:hAnsi="Times New Roman" w:cs="Times New Roman"/>
                <w:sz w:val="24"/>
                <w:szCs w:val="24"/>
              </w:rPr>
              <w:t xml:space="preserve">без сторонніх присмаків та запахів, </w:t>
            </w:r>
            <w:r w:rsidRPr="008E2D83">
              <w:rPr>
                <w:rFonts w:ascii="Times New Roman" w:eastAsia="Times New Roman" w:hAnsi="Times New Roman" w:cs="Times New Roman"/>
              </w:rPr>
              <w:t>без зайвої кількості вологи, без ГМО</w:t>
            </w:r>
            <w:r w:rsidRPr="008E2D83">
              <w:rPr>
                <w:rFonts w:eastAsia="Times New Roman" w:cs="Times New Roman"/>
                <w:color w:val="000000"/>
                <w:sz w:val="24"/>
                <w:szCs w:val="24"/>
                <w:shd w:val="clear" w:color="auto" w:fill="FFFFFF"/>
              </w:rPr>
              <w:t xml:space="preserve">. </w:t>
            </w:r>
            <w:r w:rsidRPr="008E2D83">
              <w:rPr>
                <w:rFonts w:ascii="Times New Roman" w:eastAsia="Times New Roman" w:hAnsi="Times New Roman" w:cs="Times New Roman"/>
              </w:rPr>
              <w:t xml:space="preserve">Розфасовані до </w:t>
            </w:r>
            <w:smartTag w:uri="urn:schemas-microsoft-com:office:smarttags" w:element="metricconverter">
              <w:smartTagPr>
                <w:attr w:name="ProductID" w:val="20 кг"/>
              </w:smartTagPr>
              <w:r w:rsidRPr="008E2D83">
                <w:rPr>
                  <w:rFonts w:ascii="Times New Roman" w:eastAsia="Times New Roman" w:hAnsi="Times New Roman" w:cs="Times New Roman"/>
                </w:rPr>
                <w:t>20 кг</w:t>
              </w:r>
            </w:smartTag>
            <w:r w:rsidRPr="008E2D83">
              <w:rPr>
                <w:rFonts w:ascii="Times New Roman" w:eastAsia="Times New Roman" w:hAnsi="Times New Roman" w:cs="Times New Roman"/>
              </w:rPr>
              <w:t>. Вищого ґатунку.</w:t>
            </w:r>
          </w:p>
        </w:tc>
      </w:tr>
      <w:tr w:rsidR="00D1514C" w:rsidRPr="008E2D83" w:rsidTr="00D1514C">
        <w:trPr>
          <w:trHeight w:val="510"/>
        </w:trPr>
        <w:tc>
          <w:tcPr>
            <w:tcW w:w="1701" w:type="dxa"/>
          </w:tcPr>
          <w:p w:rsidR="00D1514C" w:rsidRPr="008E2D83" w:rsidRDefault="00015680"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Цибуля ріпчаста біла</w:t>
            </w:r>
          </w:p>
        </w:tc>
        <w:tc>
          <w:tcPr>
            <w:tcW w:w="1701" w:type="dxa"/>
          </w:tcPr>
          <w:p w:rsidR="00D1514C" w:rsidRPr="008E2D83" w:rsidRDefault="00BC28C8" w:rsidP="00D1514C">
            <w:pPr>
              <w:spacing w:after="0" w:line="240" w:lineRule="auto"/>
              <w:jc w:val="both"/>
              <w:rPr>
                <w:rFonts w:ascii="Times New Roman" w:eastAsia="Times New Roman" w:hAnsi="Times New Roman" w:cs="Times New Roman"/>
                <w:bCs/>
                <w:sz w:val="24"/>
                <w:szCs w:val="24"/>
              </w:rPr>
            </w:pPr>
            <w:r w:rsidRPr="008E2D83">
              <w:rPr>
                <w:rFonts w:ascii="Times New Roman" w:eastAsia="Times New Roman" w:hAnsi="Times New Roman" w:cs="Times New Roman"/>
                <w:bCs/>
                <w:sz w:val="24"/>
                <w:szCs w:val="24"/>
              </w:rPr>
              <w:t>500 кг</w:t>
            </w:r>
          </w:p>
        </w:tc>
        <w:tc>
          <w:tcPr>
            <w:tcW w:w="6096" w:type="dxa"/>
          </w:tcPr>
          <w:p w:rsidR="00D1514C" w:rsidRPr="008E2D83" w:rsidRDefault="00015680" w:rsidP="00015680">
            <w:pPr>
              <w:spacing w:after="0" w:line="240" w:lineRule="auto"/>
              <w:ind w:left="42"/>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Цибуля ріпчаста біла свіжа повинна бути першого товарного ґатунку, калібрована та розфасована, врожаю 2022-2023 року. Зовнішній вигляд: цибулини визрілі, здорові, чисті, сухі непророслі, властивої для ботанічного сорту форми і забарвлення, з сухими верхніми лусками і висушеною шийкою від 2 до 5 см, не пошкоджені сільськогосподарськими шкідниками і хворобами. Запах і смак притаманні цьому ботанічному сорту, без сторонніх запахів і смаку. Розмір цибулин за найбільшим поперечним діаметром не менше 4,0 см. Не допускаються вміст цибулини з механічними пошкодженнями, загнилих, запарених, підморожених, пошкоджених стебловою нематодом, кліщами. Цибулини якість згідно з ДСТУ 3234-95, без стороннього запаху і присмаку. Без ГМО. Пакування згідно Заявки Замовника.</w:t>
            </w:r>
          </w:p>
        </w:tc>
      </w:tr>
      <w:tr w:rsidR="00D1514C" w:rsidRPr="008E2D83" w:rsidTr="00D1514C">
        <w:trPr>
          <w:trHeight w:val="315"/>
        </w:trPr>
        <w:tc>
          <w:tcPr>
            <w:tcW w:w="1701" w:type="dxa"/>
          </w:tcPr>
          <w:p w:rsidR="00D1514C" w:rsidRPr="008E2D83" w:rsidRDefault="00015680"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Морква столова</w:t>
            </w:r>
          </w:p>
        </w:tc>
        <w:tc>
          <w:tcPr>
            <w:tcW w:w="1701" w:type="dxa"/>
          </w:tcPr>
          <w:p w:rsidR="00D1514C" w:rsidRPr="008E2D83" w:rsidRDefault="00BC28C8"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600 кг</w:t>
            </w:r>
          </w:p>
        </w:tc>
        <w:tc>
          <w:tcPr>
            <w:tcW w:w="6096" w:type="dxa"/>
          </w:tcPr>
          <w:p w:rsidR="00015680" w:rsidRPr="008E2D83" w:rsidRDefault="00015680" w:rsidP="00015680">
            <w:pPr>
              <w:spacing w:after="0" w:line="240" w:lineRule="auto"/>
              <w:jc w:val="both"/>
              <w:rPr>
                <w:rFonts w:ascii="Times New Roman" w:eastAsia="Times New Roman" w:hAnsi="Times New Roman" w:cs="Times New Roman"/>
                <w:color w:val="222222"/>
                <w:sz w:val="24"/>
                <w:szCs w:val="24"/>
                <w:shd w:val="clear" w:color="auto" w:fill="FFFFFF"/>
              </w:rPr>
            </w:pPr>
            <w:r w:rsidRPr="008E2D83">
              <w:rPr>
                <w:rFonts w:ascii="Times New Roman" w:eastAsia="Times New Roman" w:hAnsi="Times New Roman" w:cs="Times New Roman"/>
                <w:color w:val="222222"/>
                <w:sz w:val="24"/>
                <w:szCs w:val="24"/>
                <w:shd w:val="clear" w:color="auto" w:fill="FFFFFF"/>
              </w:rPr>
              <w:t>Морква столова свіжа повинна бути першого товарного ґатунку, очищена від землі сухим способом, однорідна за формою та забарвленням, калібрована. Врожаю 2022-2023 року, вирощена в природних умовах, без перевищення вмісту хімічних речовин.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Яскраво оранжевого кольору. Якість відповідно до ГОСТ, ДСТУ, ТУ та інших документів, що діють на території України. Без ГМО. Повинна відповідати вимогам ДСТУ 7035:2009. Пакування згідно Заявки Замовника.</w:t>
            </w:r>
          </w:p>
        </w:tc>
      </w:tr>
      <w:tr w:rsidR="00D1514C" w:rsidRPr="008E2D83" w:rsidTr="00D1514C">
        <w:trPr>
          <w:trHeight w:val="315"/>
        </w:trPr>
        <w:tc>
          <w:tcPr>
            <w:tcW w:w="1701" w:type="dxa"/>
          </w:tcPr>
          <w:p w:rsidR="00D1514C" w:rsidRPr="008E2D83" w:rsidRDefault="00015680"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Буряк столовий</w:t>
            </w:r>
          </w:p>
        </w:tc>
        <w:tc>
          <w:tcPr>
            <w:tcW w:w="1701" w:type="dxa"/>
          </w:tcPr>
          <w:p w:rsidR="00D1514C" w:rsidRPr="008E2D83" w:rsidRDefault="00194248"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400 кг</w:t>
            </w:r>
          </w:p>
        </w:tc>
        <w:tc>
          <w:tcPr>
            <w:tcW w:w="6096" w:type="dxa"/>
          </w:tcPr>
          <w:p w:rsidR="00D1514C" w:rsidRPr="008E2D83" w:rsidRDefault="00015680" w:rsidP="00015680">
            <w:pPr>
              <w:spacing w:after="0" w:line="240" w:lineRule="auto"/>
              <w:jc w:val="both"/>
              <w:rPr>
                <w:rFonts w:ascii="Times New Roman" w:eastAsia="Times New Roman" w:hAnsi="Times New Roman" w:cs="Times New Roman"/>
                <w:color w:val="222222"/>
                <w:sz w:val="24"/>
                <w:szCs w:val="24"/>
                <w:shd w:val="clear" w:color="auto" w:fill="FFFFFF"/>
              </w:rPr>
            </w:pPr>
            <w:r w:rsidRPr="008E2D83">
              <w:rPr>
                <w:rFonts w:ascii="Times New Roman" w:eastAsia="Times New Roman" w:hAnsi="Times New Roman" w:cs="Times New Roman"/>
                <w:color w:val="222222"/>
                <w:sz w:val="24"/>
                <w:szCs w:val="24"/>
                <w:shd w:val="clear" w:color="auto" w:fill="FFFFFF"/>
              </w:rPr>
              <w:t xml:space="preserve">Буряк столовий свіжий повинен бути першого товарного ґатунку, очищений від землі сухим способом, однорідний за формою та забарвленням, каліброваним. Буряк урожаю 2022-2023 року має бути салатного сорту вирощеним в природних умовах свіжим, цілим, здоровим, чистим, достатньої зрілості, не в’ялим, без </w:t>
            </w:r>
            <w:proofErr w:type="spellStart"/>
            <w:r w:rsidRPr="008E2D83">
              <w:rPr>
                <w:rFonts w:ascii="Times New Roman" w:eastAsia="Times New Roman" w:hAnsi="Times New Roman" w:cs="Times New Roman"/>
                <w:color w:val="222222"/>
                <w:sz w:val="24"/>
                <w:szCs w:val="24"/>
                <w:shd w:val="clear" w:color="auto" w:fill="FFFFFF"/>
              </w:rPr>
              <w:lastRenderedPageBreak/>
              <w:t>тріщин</w:t>
            </w:r>
            <w:proofErr w:type="spellEnd"/>
            <w:r w:rsidRPr="008E2D83">
              <w:rPr>
                <w:rFonts w:ascii="Times New Roman" w:eastAsia="Times New Roman" w:hAnsi="Times New Roman" w:cs="Times New Roman"/>
                <w:color w:val="222222"/>
                <w:sz w:val="24"/>
                <w:szCs w:val="24"/>
                <w:shd w:val="clear" w:color="auto" w:fill="FFFFFF"/>
              </w:rPr>
              <w:t>, без ознак проростання, без перевищеного вмісту хімічних речовин, без надмірної зовнішньої вологості, типової для ботанічного сорту форми та кольору, без знак гнилі, механічного пошкодження та пошкодження сільськогосподарськими шкідниками. Розмір коренеплодів в діаметрі повинен складати від 5,0 см до 10,0 см. М’якуш соковитий, темно-червоний різних відтінків. Повинен відповідати вимогам ДСТУ 7033:2009. Без ГМО. Не допускаються коренеплоди, що підморожені, із гниллю та сторонніми запахами. Пакування згідно Заявки Замовника.</w:t>
            </w:r>
          </w:p>
        </w:tc>
      </w:tr>
      <w:tr w:rsidR="00D1514C" w:rsidRPr="008E2D83" w:rsidTr="00D1514C">
        <w:trPr>
          <w:trHeight w:val="315"/>
        </w:trPr>
        <w:tc>
          <w:tcPr>
            <w:tcW w:w="1701" w:type="dxa"/>
          </w:tcPr>
          <w:p w:rsidR="00D1514C" w:rsidRPr="008E2D83" w:rsidRDefault="00D1514C"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lastRenderedPageBreak/>
              <w:t>Персики</w:t>
            </w:r>
          </w:p>
        </w:tc>
        <w:tc>
          <w:tcPr>
            <w:tcW w:w="1701" w:type="dxa"/>
          </w:tcPr>
          <w:p w:rsidR="00D1514C" w:rsidRPr="008E2D83" w:rsidRDefault="00BC28C8"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2</w:t>
            </w:r>
            <w:r w:rsidR="00D1514C" w:rsidRPr="008E2D83">
              <w:rPr>
                <w:rFonts w:ascii="Times New Roman" w:eastAsia="Times New Roman" w:hAnsi="Times New Roman" w:cs="Times New Roman"/>
                <w:sz w:val="24"/>
                <w:szCs w:val="24"/>
              </w:rPr>
              <w:t>00 кг</w:t>
            </w:r>
          </w:p>
        </w:tc>
        <w:tc>
          <w:tcPr>
            <w:tcW w:w="6096" w:type="dxa"/>
          </w:tcPr>
          <w:p w:rsidR="00D1514C" w:rsidRPr="008E2D83" w:rsidRDefault="00D1514C" w:rsidP="00D1514C">
            <w:pPr>
              <w:spacing w:after="0" w:line="240" w:lineRule="auto"/>
              <w:jc w:val="both"/>
              <w:rPr>
                <w:rFonts w:ascii="Times New Roman" w:eastAsia="Times New Roman" w:hAnsi="Times New Roman" w:cs="Times New Roman"/>
                <w:color w:val="222222"/>
                <w:sz w:val="24"/>
                <w:szCs w:val="24"/>
                <w:shd w:val="clear" w:color="auto" w:fill="FFFFFF"/>
              </w:rPr>
            </w:pPr>
            <w:r w:rsidRPr="008E2D83">
              <w:rPr>
                <w:rFonts w:ascii="Times New Roman" w:eastAsia="Times New Roman" w:hAnsi="Times New Roman" w:cs="Times New Roman"/>
                <w:sz w:val="24"/>
                <w:szCs w:val="24"/>
              </w:rPr>
              <w:t xml:space="preserve">Без ГМО. Плоди  свіжі, дозрілі, з  соковитою м’якоттю та приємним ароматом, гарного забарвлення без пошкоджень, колір відповідно до сорту, без сторонніх домішок та запаху. Кісточка гарно відділяється. Не допускається пошкодження шкідниками, хворобами або механічні пошкодження. </w:t>
            </w:r>
            <w:r w:rsidR="00015680" w:rsidRPr="008E2D83">
              <w:rPr>
                <w:rFonts w:ascii="Times New Roman" w:eastAsia="Times New Roman" w:hAnsi="Times New Roman" w:cs="Times New Roman"/>
                <w:sz w:val="24"/>
                <w:szCs w:val="24"/>
              </w:rPr>
              <w:t xml:space="preserve">Врожаю 2023 року. </w:t>
            </w:r>
            <w:r w:rsidRPr="008E2D83">
              <w:rPr>
                <w:rFonts w:ascii="Times New Roman" w:eastAsia="Times New Roman" w:hAnsi="Times New Roman" w:cs="Times New Roman"/>
                <w:sz w:val="24"/>
                <w:szCs w:val="24"/>
              </w:rPr>
              <w:t>Вищого ґатунку.</w:t>
            </w:r>
          </w:p>
        </w:tc>
      </w:tr>
      <w:tr w:rsidR="00D1514C" w:rsidRPr="008E2D83" w:rsidTr="00D1514C">
        <w:trPr>
          <w:trHeight w:val="315"/>
        </w:trPr>
        <w:tc>
          <w:tcPr>
            <w:tcW w:w="1701" w:type="dxa"/>
          </w:tcPr>
          <w:p w:rsidR="00D1514C" w:rsidRPr="008E2D83" w:rsidRDefault="00015680"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Капуста білоголова свіжа</w:t>
            </w:r>
          </w:p>
        </w:tc>
        <w:tc>
          <w:tcPr>
            <w:tcW w:w="1701" w:type="dxa"/>
          </w:tcPr>
          <w:p w:rsidR="00D1514C" w:rsidRPr="008E2D83" w:rsidRDefault="00194248"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500 кг</w:t>
            </w:r>
          </w:p>
        </w:tc>
        <w:tc>
          <w:tcPr>
            <w:tcW w:w="6096" w:type="dxa"/>
          </w:tcPr>
          <w:p w:rsidR="00D1514C" w:rsidRPr="008E2D83" w:rsidRDefault="00015680" w:rsidP="00015680">
            <w:pPr>
              <w:spacing w:after="0" w:line="240" w:lineRule="auto"/>
              <w:ind w:firstLine="9"/>
              <w:jc w:val="both"/>
              <w:rPr>
                <w:rFonts w:ascii="Times New Roman" w:eastAsia="Times New Roman" w:hAnsi="Times New Roman" w:cs="Times New Roman"/>
                <w:color w:val="222222"/>
                <w:sz w:val="24"/>
                <w:szCs w:val="24"/>
                <w:shd w:val="clear" w:color="auto" w:fill="FFFFFF"/>
              </w:rPr>
            </w:pPr>
            <w:r w:rsidRPr="008E2D83">
              <w:rPr>
                <w:rFonts w:ascii="Times New Roman" w:eastAsia="Times New Roman" w:hAnsi="Times New Roman" w:cs="Times New Roman"/>
                <w:color w:val="222222"/>
                <w:sz w:val="24"/>
                <w:szCs w:val="24"/>
                <w:shd w:val="clear" w:color="auto" w:fill="FFFFFF"/>
              </w:rPr>
              <w:t>Капуста білоголова свіжа, середньо та пізньостиглих ботанічних сортів, першого товарного ґатунку, урожаю 2022-2023 року. Зовнішній вигляд: головки свіжі, чисті, цілі, здорові, щільні,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сторонніх запахів і присмаків. Головки повинні бути зачищені до щільно прилеглих зелених або білих листків. Довжина качана над головкою не більше, ніж 2см. Не допускається наявність гнилої, пошкодженої шкідниками, ураженої хворобами, в’ялої, підмороженої капусти. Повинна відповідати вимогам ДСТУ 7037:2009. Без ГМО. Пакування згідно Заявки Замовника.</w:t>
            </w:r>
          </w:p>
        </w:tc>
      </w:tr>
      <w:tr w:rsidR="00D1514C" w:rsidRPr="008E2D83" w:rsidTr="00D1514C">
        <w:trPr>
          <w:trHeight w:val="315"/>
        </w:trPr>
        <w:tc>
          <w:tcPr>
            <w:tcW w:w="1701" w:type="dxa"/>
          </w:tcPr>
          <w:p w:rsidR="00D1514C" w:rsidRPr="008E2D83" w:rsidRDefault="00D1514C"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Сливи</w:t>
            </w:r>
          </w:p>
        </w:tc>
        <w:tc>
          <w:tcPr>
            <w:tcW w:w="1701" w:type="dxa"/>
          </w:tcPr>
          <w:p w:rsidR="00D1514C" w:rsidRPr="008E2D83" w:rsidRDefault="00BC28C8"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2</w:t>
            </w:r>
            <w:r w:rsidR="00D1514C" w:rsidRPr="008E2D83">
              <w:rPr>
                <w:rFonts w:ascii="Times New Roman" w:eastAsia="Times New Roman" w:hAnsi="Times New Roman" w:cs="Times New Roman"/>
                <w:sz w:val="24"/>
                <w:szCs w:val="24"/>
              </w:rPr>
              <w:t>00 кг</w:t>
            </w:r>
          </w:p>
        </w:tc>
        <w:tc>
          <w:tcPr>
            <w:tcW w:w="6096" w:type="dxa"/>
          </w:tcPr>
          <w:p w:rsidR="00D1514C" w:rsidRPr="008E2D83" w:rsidRDefault="00D1514C" w:rsidP="00D1514C">
            <w:pPr>
              <w:spacing w:after="0" w:line="240" w:lineRule="auto"/>
              <w:jc w:val="both"/>
              <w:rPr>
                <w:rFonts w:ascii="Times New Roman" w:eastAsia="Times New Roman" w:hAnsi="Times New Roman" w:cs="Times New Roman"/>
                <w:color w:val="222222"/>
                <w:sz w:val="24"/>
                <w:szCs w:val="24"/>
                <w:shd w:val="clear" w:color="auto" w:fill="FFFFFF"/>
              </w:rPr>
            </w:pPr>
            <w:r w:rsidRPr="008E2D83">
              <w:rPr>
                <w:rFonts w:ascii="Times New Roman" w:eastAsia="Times New Roman" w:hAnsi="Times New Roman" w:cs="Times New Roman"/>
                <w:sz w:val="24"/>
                <w:szCs w:val="24"/>
              </w:rPr>
              <w:t>Без ГМО</w:t>
            </w:r>
            <w:r w:rsidRPr="008E2D83">
              <w:rPr>
                <w:rFonts w:ascii="Times New Roman" w:eastAsia="Times New Roman" w:hAnsi="Times New Roman" w:cs="Times New Roman"/>
              </w:rPr>
              <w:t>. Плоди  свіжі, дозрілі, з  соковитою м’якоттю та приємним ароматом, гарного забарвлення без пошкоджень, колір відповідно до сорту, без сторонніх домішок та запаху. Кісточка гарно відділяється. Не допускається пошкодження шкідниками, хворобами або механічні пошкодження. Вищого ґатунку.</w:t>
            </w:r>
          </w:p>
        </w:tc>
      </w:tr>
      <w:tr w:rsidR="00D1514C" w:rsidRPr="008E2D83" w:rsidTr="00D1514C">
        <w:trPr>
          <w:trHeight w:val="315"/>
        </w:trPr>
        <w:tc>
          <w:tcPr>
            <w:tcW w:w="1701" w:type="dxa"/>
          </w:tcPr>
          <w:p w:rsidR="00D1514C" w:rsidRPr="008E2D83" w:rsidRDefault="00194248"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Часник</w:t>
            </w:r>
          </w:p>
        </w:tc>
        <w:tc>
          <w:tcPr>
            <w:tcW w:w="1701" w:type="dxa"/>
          </w:tcPr>
          <w:p w:rsidR="00D1514C" w:rsidRPr="008E2D83" w:rsidRDefault="00194248"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20 кг</w:t>
            </w:r>
          </w:p>
        </w:tc>
        <w:tc>
          <w:tcPr>
            <w:tcW w:w="6096" w:type="dxa"/>
          </w:tcPr>
          <w:p w:rsidR="00D1514C" w:rsidRPr="008E2D83" w:rsidRDefault="00015680" w:rsidP="00D1514C">
            <w:pPr>
              <w:spacing w:after="0" w:line="240" w:lineRule="auto"/>
              <w:ind w:firstLine="9"/>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Головки здорові, без ознак гниття і псування, чисті, без пошкоджень, без видимих ознак проростання та надлишкової вологої поверхні. Врожаю 2022-2023 року. Без ГМО. Пакування згідно Заявки Замовника</w:t>
            </w:r>
          </w:p>
        </w:tc>
      </w:tr>
      <w:tr w:rsidR="00D1514C" w:rsidRPr="008E2D83" w:rsidTr="00D1514C">
        <w:trPr>
          <w:trHeight w:val="1130"/>
        </w:trPr>
        <w:tc>
          <w:tcPr>
            <w:tcW w:w="1701" w:type="dxa"/>
          </w:tcPr>
          <w:p w:rsidR="00D1514C" w:rsidRPr="008E2D83" w:rsidRDefault="00D1514C"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Мандарини</w:t>
            </w:r>
          </w:p>
        </w:tc>
        <w:tc>
          <w:tcPr>
            <w:tcW w:w="1701" w:type="dxa"/>
          </w:tcPr>
          <w:p w:rsidR="00D1514C" w:rsidRPr="008E2D83" w:rsidRDefault="00BC28C8"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200</w:t>
            </w:r>
            <w:r w:rsidR="00D1514C" w:rsidRPr="008E2D83">
              <w:rPr>
                <w:rFonts w:ascii="Times New Roman" w:eastAsia="Times New Roman" w:hAnsi="Times New Roman" w:cs="Times New Roman"/>
                <w:sz w:val="24"/>
                <w:szCs w:val="24"/>
              </w:rPr>
              <w:t xml:space="preserve"> кг</w:t>
            </w:r>
          </w:p>
        </w:tc>
        <w:tc>
          <w:tcPr>
            <w:tcW w:w="6096" w:type="dxa"/>
          </w:tcPr>
          <w:p w:rsidR="00D1514C" w:rsidRPr="008E2D83" w:rsidRDefault="00D1514C" w:rsidP="00D1514C">
            <w:pPr>
              <w:spacing w:after="0" w:line="240" w:lineRule="auto"/>
              <w:jc w:val="both"/>
              <w:rPr>
                <w:rFonts w:ascii="Times New Roman" w:eastAsia="Times New Roman" w:hAnsi="Times New Roman" w:cs="Times New Roman"/>
                <w:color w:val="222222"/>
                <w:sz w:val="24"/>
                <w:szCs w:val="24"/>
                <w:shd w:val="clear" w:color="auto" w:fill="FFFFFF"/>
              </w:rPr>
            </w:pPr>
            <w:r w:rsidRPr="008E2D83">
              <w:rPr>
                <w:rFonts w:ascii="Times New Roman" w:eastAsia="Times New Roman" w:hAnsi="Times New Roman" w:cs="Times New Roman"/>
                <w:color w:val="000000"/>
                <w:sz w:val="24"/>
                <w:szCs w:val="24"/>
                <w:lang w:eastAsia="uk-UA"/>
              </w:rPr>
              <w:t>Без перевищеного вмісту хімічних речовин, достатньої зрілості, без ознак гнилі, механічного пошкодження та пошкодження шкідниками. Колір відповідно до сорту, без плям. Товар повинен бути упакований у ящики.</w:t>
            </w:r>
          </w:p>
        </w:tc>
      </w:tr>
      <w:tr w:rsidR="00D1514C" w:rsidRPr="008E2D83" w:rsidTr="00D1514C">
        <w:trPr>
          <w:trHeight w:val="1968"/>
        </w:trPr>
        <w:tc>
          <w:tcPr>
            <w:tcW w:w="1701" w:type="dxa"/>
          </w:tcPr>
          <w:p w:rsidR="00D1514C" w:rsidRPr="008E2D83" w:rsidRDefault="00194248"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Кабачок</w:t>
            </w:r>
          </w:p>
        </w:tc>
        <w:tc>
          <w:tcPr>
            <w:tcW w:w="1701" w:type="dxa"/>
          </w:tcPr>
          <w:p w:rsidR="00D1514C" w:rsidRPr="008E2D83" w:rsidRDefault="00194248"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20 кг</w:t>
            </w:r>
          </w:p>
        </w:tc>
        <w:tc>
          <w:tcPr>
            <w:tcW w:w="6096" w:type="dxa"/>
          </w:tcPr>
          <w:p w:rsidR="00D1514C" w:rsidRPr="008E2D83" w:rsidRDefault="00015680" w:rsidP="00015680">
            <w:pPr>
              <w:spacing w:after="0" w:line="240" w:lineRule="auto"/>
              <w:jc w:val="both"/>
              <w:rPr>
                <w:rFonts w:ascii="Times New Roman" w:eastAsia="Times New Roman" w:hAnsi="Times New Roman" w:cs="Times New Roman"/>
                <w:color w:val="222222"/>
                <w:sz w:val="24"/>
                <w:szCs w:val="24"/>
                <w:shd w:val="clear" w:color="auto" w:fill="FFFFFF"/>
              </w:rPr>
            </w:pPr>
            <w:r w:rsidRPr="008E2D83">
              <w:rPr>
                <w:rFonts w:ascii="Times New Roman" w:eastAsia="Times New Roman" w:hAnsi="Times New Roman" w:cs="Times New Roman"/>
                <w:color w:val="222222"/>
                <w:sz w:val="24"/>
                <w:szCs w:val="24"/>
                <w:shd w:val="clear" w:color="auto" w:fill="FFFFFF"/>
              </w:rPr>
              <w:t>Кабачки свіжі видовжені, першого товарного ґатунку. Повинні відповідати вимогам ДСТУ 318-91. Врожаю 2023 року.</w:t>
            </w:r>
            <w:r w:rsidRPr="008E2D83">
              <w:t xml:space="preserve"> </w:t>
            </w:r>
            <w:r w:rsidRPr="008E2D83">
              <w:rPr>
                <w:rFonts w:ascii="Times New Roman" w:eastAsia="Times New Roman" w:hAnsi="Times New Roman" w:cs="Times New Roman"/>
                <w:color w:val="222222"/>
                <w:sz w:val="24"/>
                <w:szCs w:val="24"/>
                <w:shd w:val="clear" w:color="auto" w:fill="FFFFFF"/>
              </w:rPr>
              <w:t>Кабачки мають бути зеленого, білого або чорно-зеленого кольору з ніжною м'якоттю, свіжі, зрілі, здорові, вирощені в природних умовах, без перевищеного вмісту хімічних речовин, без стороннього запаху і присмаку, без гнилі. Овочі повинні бути цілими, чистими, здоровими, сухими, незів'ялими, не тріснуті та не пошкоджені. Пакування згідно Заявки Замовника.</w:t>
            </w:r>
          </w:p>
        </w:tc>
      </w:tr>
      <w:tr w:rsidR="00D1514C" w:rsidRPr="008E2D83" w:rsidTr="00D1514C">
        <w:trPr>
          <w:trHeight w:val="1981"/>
        </w:trPr>
        <w:tc>
          <w:tcPr>
            <w:tcW w:w="1701" w:type="dxa"/>
          </w:tcPr>
          <w:p w:rsidR="00D1514C" w:rsidRPr="008E2D83" w:rsidRDefault="00D1514C"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lastRenderedPageBreak/>
              <w:t>Яблука</w:t>
            </w:r>
          </w:p>
        </w:tc>
        <w:tc>
          <w:tcPr>
            <w:tcW w:w="1701" w:type="dxa"/>
          </w:tcPr>
          <w:p w:rsidR="00D1514C" w:rsidRPr="008E2D83" w:rsidRDefault="00BC28C8" w:rsidP="00D1514C">
            <w:pPr>
              <w:spacing w:after="0" w:line="240" w:lineRule="auto"/>
              <w:jc w:val="both"/>
              <w:rPr>
                <w:rFonts w:ascii="Times New Roman" w:eastAsia="Times New Roman" w:hAnsi="Times New Roman" w:cs="Times New Roman"/>
                <w:bCs/>
                <w:sz w:val="24"/>
                <w:szCs w:val="24"/>
              </w:rPr>
            </w:pPr>
            <w:r w:rsidRPr="008E2D83">
              <w:rPr>
                <w:rFonts w:ascii="Times New Roman" w:eastAsia="Times New Roman" w:hAnsi="Times New Roman" w:cs="Times New Roman"/>
                <w:bCs/>
                <w:sz w:val="24"/>
                <w:szCs w:val="24"/>
              </w:rPr>
              <w:t>900</w:t>
            </w:r>
            <w:r w:rsidR="00D1514C" w:rsidRPr="008E2D83">
              <w:rPr>
                <w:rFonts w:ascii="Times New Roman" w:eastAsia="Times New Roman" w:hAnsi="Times New Roman" w:cs="Times New Roman"/>
                <w:bCs/>
                <w:sz w:val="24"/>
                <w:szCs w:val="24"/>
              </w:rPr>
              <w:t xml:space="preserve"> кг</w:t>
            </w:r>
          </w:p>
        </w:tc>
        <w:tc>
          <w:tcPr>
            <w:tcW w:w="6096" w:type="dxa"/>
          </w:tcPr>
          <w:p w:rsidR="00D1514C" w:rsidRPr="008E2D83" w:rsidRDefault="00D1514C" w:rsidP="00D1514C">
            <w:pPr>
              <w:spacing w:after="0" w:line="240"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повинні бути солодкі, кисло-солодкі на смак,</w:t>
            </w:r>
            <w:r w:rsidR="009933BE">
              <w:rPr>
                <w:rFonts w:ascii="Times New Roman" w:eastAsia="Times New Roman" w:hAnsi="Times New Roman" w:cs="Times New Roman"/>
                <w:sz w:val="24"/>
                <w:szCs w:val="24"/>
              </w:rPr>
              <w:t xml:space="preserve"> </w:t>
            </w:r>
            <w:r w:rsidRPr="008E2D83">
              <w:rPr>
                <w:rFonts w:ascii="Times New Roman" w:eastAsia="Times New Roman" w:hAnsi="Times New Roman" w:cs="Times New Roman"/>
                <w:sz w:val="24"/>
                <w:szCs w:val="24"/>
              </w:rPr>
              <w:t>без перевищеного вмісту хімічних речовин,</w:t>
            </w:r>
            <w:r w:rsidR="009933BE">
              <w:rPr>
                <w:rFonts w:ascii="Times New Roman" w:eastAsia="Times New Roman" w:hAnsi="Times New Roman" w:cs="Times New Roman"/>
                <w:sz w:val="24"/>
                <w:szCs w:val="24"/>
              </w:rPr>
              <w:t xml:space="preserve"> </w:t>
            </w:r>
            <w:r w:rsidRPr="008E2D83">
              <w:rPr>
                <w:rFonts w:ascii="Times New Roman" w:eastAsia="Times New Roman" w:hAnsi="Times New Roman" w:cs="Times New Roman"/>
                <w:sz w:val="24"/>
                <w:szCs w:val="24"/>
              </w:rPr>
              <w:t xml:space="preserve">без ГМО, не в’ялі, без ознак гнилі, величина плодів – середня (приблизно 200-300 грам), з гладкою або ребристою поверхнею, свіжі, без </w:t>
            </w:r>
            <w:proofErr w:type="spellStart"/>
            <w:r w:rsidRPr="008E2D83">
              <w:rPr>
                <w:rFonts w:ascii="Times New Roman" w:eastAsia="Times New Roman" w:hAnsi="Times New Roman" w:cs="Times New Roman"/>
                <w:sz w:val="24"/>
                <w:szCs w:val="24"/>
              </w:rPr>
              <w:t>хвороб</w:t>
            </w:r>
            <w:proofErr w:type="spellEnd"/>
            <w:r w:rsidRPr="008E2D83">
              <w:rPr>
                <w:rFonts w:ascii="Times New Roman" w:eastAsia="Times New Roman" w:hAnsi="Times New Roman" w:cs="Times New Roman"/>
                <w:sz w:val="24"/>
                <w:szCs w:val="24"/>
              </w:rPr>
              <w:t xml:space="preserve"> та пошкоджень, зі властивим для яблук запахом. </w:t>
            </w:r>
            <w:r w:rsidR="00015680" w:rsidRPr="008E2D83">
              <w:rPr>
                <w:rFonts w:ascii="Times New Roman" w:eastAsia="Times New Roman" w:hAnsi="Times New Roman" w:cs="Times New Roman"/>
                <w:sz w:val="24"/>
                <w:szCs w:val="24"/>
              </w:rPr>
              <w:t xml:space="preserve">Врожаю 2022-2023 року. </w:t>
            </w:r>
            <w:r w:rsidRPr="008E2D83">
              <w:rPr>
                <w:rFonts w:ascii="Times New Roman" w:eastAsia="Times New Roman" w:hAnsi="Times New Roman" w:cs="Times New Roman"/>
                <w:bCs/>
                <w:sz w:val="24"/>
                <w:szCs w:val="24"/>
              </w:rPr>
              <w:t>Вищого ґатунку.</w:t>
            </w:r>
          </w:p>
        </w:tc>
      </w:tr>
      <w:tr w:rsidR="00D1514C" w:rsidRPr="008E2D83" w:rsidTr="00D1514C">
        <w:trPr>
          <w:trHeight w:val="1123"/>
        </w:trPr>
        <w:tc>
          <w:tcPr>
            <w:tcW w:w="1701" w:type="dxa"/>
          </w:tcPr>
          <w:p w:rsidR="00D1514C" w:rsidRPr="008E2D83" w:rsidRDefault="00D1514C"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Лимони</w:t>
            </w:r>
          </w:p>
        </w:tc>
        <w:tc>
          <w:tcPr>
            <w:tcW w:w="1701" w:type="dxa"/>
          </w:tcPr>
          <w:p w:rsidR="00D1514C" w:rsidRPr="008E2D83" w:rsidRDefault="00BC28C8" w:rsidP="00D1514C">
            <w:pPr>
              <w:spacing w:after="0" w:line="240" w:lineRule="auto"/>
              <w:jc w:val="both"/>
              <w:rPr>
                <w:rFonts w:ascii="Times New Roman" w:eastAsia="Times New Roman" w:hAnsi="Times New Roman" w:cs="Times New Roman"/>
                <w:bCs/>
                <w:sz w:val="24"/>
                <w:szCs w:val="24"/>
              </w:rPr>
            </w:pPr>
            <w:r w:rsidRPr="008E2D83">
              <w:rPr>
                <w:rFonts w:ascii="Times New Roman" w:eastAsia="Times New Roman" w:hAnsi="Times New Roman" w:cs="Times New Roman"/>
                <w:bCs/>
                <w:sz w:val="24"/>
                <w:szCs w:val="24"/>
              </w:rPr>
              <w:t>1</w:t>
            </w:r>
            <w:r w:rsidR="00D1514C" w:rsidRPr="008E2D83">
              <w:rPr>
                <w:rFonts w:ascii="Times New Roman" w:eastAsia="Times New Roman" w:hAnsi="Times New Roman" w:cs="Times New Roman"/>
                <w:bCs/>
                <w:sz w:val="24"/>
                <w:szCs w:val="24"/>
              </w:rPr>
              <w:t>00 кг</w:t>
            </w:r>
          </w:p>
        </w:tc>
        <w:tc>
          <w:tcPr>
            <w:tcW w:w="6096" w:type="dxa"/>
          </w:tcPr>
          <w:p w:rsidR="00D1514C" w:rsidRPr="008E2D83" w:rsidRDefault="00D1514C" w:rsidP="00D1514C">
            <w:pPr>
              <w:spacing w:after="0" w:line="240" w:lineRule="auto"/>
              <w:rPr>
                <w:rFonts w:ascii="Times New Roman" w:eastAsia="Times New Roman" w:hAnsi="Times New Roman" w:cs="Times New Roman"/>
                <w:color w:val="000000"/>
                <w:sz w:val="24"/>
                <w:szCs w:val="24"/>
                <w:lang w:eastAsia="uk-UA"/>
              </w:rPr>
            </w:pPr>
            <w:r w:rsidRPr="008E2D83">
              <w:rPr>
                <w:rFonts w:ascii="Times New Roman" w:eastAsia="Times New Roman" w:hAnsi="Times New Roman" w:cs="Times New Roman"/>
                <w:color w:val="000000"/>
                <w:sz w:val="24"/>
                <w:szCs w:val="24"/>
                <w:lang w:eastAsia="uk-UA"/>
              </w:rPr>
              <w:t>Без перевищеного вмісту хімічних речовин, достатньої зрілості, без ознак гнилі, механічного пошкодження та пошкодження шкідниками. Колір відповідно до сорту, без плям. Товар повинен бути упакований у ящики.</w:t>
            </w:r>
          </w:p>
          <w:p w:rsidR="00D1514C" w:rsidRPr="008E2D83" w:rsidRDefault="00D1514C" w:rsidP="00D1514C">
            <w:pPr>
              <w:spacing w:after="0" w:line="240" w:lineRule="auto"/>
              <w:jc w:val="both"/>
              <w:rPr>
                <w:rFonts w:ascii="Times New Roman" w:eastAsia="Times New Roman" w:hAnsi="Times New Roman" w:cs="Times New Roman"/>
                <w:sz w:val="24"/>
                <w:szCs w:val="24"/>
              </w:rPr>
            </w:pPr>
          </w:p>
        </w:tc>
      </w:tr>
      <w:tr w:rsidR="00194248" w:rsidRPr="008E2D83" w:rsidTr="00D1514C">
        <w:trPr>
          <w:trHeight w:val="1123"/>
        </w:trPr>
        <w:tc>
          <w:tcPr>
            <w:tcW w:w="1701" w:type="dxa"/>
          </w:tcPr>
          <w:p w:rsidR="00194248" w:rsidRPr="008E2D83" w:rsidRDefault="00194248"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Помідор</w:t>
            </w:r>
          </w:p>
        </w:tc>
        <w:tc>
          <w:tcPr>
            <w:tcW w:w="1701" w:type="dxa"/>
          </w:tcPr>
          <w:p w:rsidR="00194248" w:rsidRPr="008E2D83" w:rsidRDefault="00194248" w:rsidP="00D1514C">
            <w:pPr>
              <w:spacing w:after="0" w:line="240" w:lineRule="auto"/>
              <w:jc w:val="both"/>
              <w:rPr>
                <w:rFonts w:ascii="Times New Roman" w:eastAsia="Times New Roman" w:hAnsi="Times New Roman" w:cs="Times New Roman"/>
                <w:bCs/>
                <w:sz w:val="24"/>
                <w:szCs w:val="24"/>
              </w:rPr>
            </w:pPr>
            <w:r w:rsidRPr="008E2D83">
              <w:rPr>
                <w:rFonts w:ascii="Times New Roman" w:eastAsia="Times New Roman" w:hAnsi="Times New Roman" w:cs="Times New Roman"/>
                <w:bCs/>
                <w:sz w:val="24"/>
                <w:szCs w:val="24"/>
              </w:rPr>
              <w:t>100 кг</w:t>
            </w:r>
          </w:p>
        </w:tc>
        <w:tc>
          <w:tcPr>
            <w:tcW w:w="6096" w:type="dxa"/>
          </w:tcPr>
          <w:p w:rsidR="00194248" w:rsidRPr="008E2D83" w:rsidRDefault="00015680" w:rsidP="00015680">
            <w:pPr>
              <w:spacing w:after="0" w:line="240" w:lineRule="auto"/>
              <w:rPr>
                <w:rFonts w:ascii="Times New Roman" w:eastAsia="Times New Roman" w:hAnsi="Times New Roman" w:cs="Times New Roman"/>
                <w:color w:val="000000"/>
                <w:sz w:val="24"/>
                <w:szCs w:val="24"/>
                <w:lang w:eastAsia="uk-UA"/>
              </w:rPr>
            </w:pPr>
            <w:r w:rsidRPr="008E2D83">
              <w:rPr>
                <w:rFonts w:ascii="Times New Roman" w:eastAsia="Times New Roman" w:hAnsi="Times New Roman" w:cs="Times New Roman"/>
                <w:color w:val="000000"/>
                <w:sz w:val="24"/>
                <w:szCs w:val="24"/>
                <w:lang w:eastAsia="uk-UA"/>
              </w:rPr>
              <w:t>Помідори свіжі, рожевого або червоного ступеню зрілості, першого товарного ґатунку. Врожаю 2023 року. Овочі повинні бути цілими, чистими, здоровими, сухими, незів'ялими, не тріснуті, не пошкоджені. Запах і смак властиві даному ботанічному сорту, без стороннього запаху і присмаку. Якість відповідно до ГОСТ, ДСТУ, ТУ та інших документів, що діють на території України. Повинні відповідати вимогам ДСТУ 3246-95. Без ГМО. Пакування згідно Заявки Замовника.</w:t>
            </w:r>
          </w:p>
        </w:tc>
      </w:tr>
      <w:tr w:rsidR="00194248" w:rsidRPr="008E2D83" w:rsidTr="00D1514C">
        <w:trPr>
          <w:trHeight w:val="1123"/>
        </w:trPr>
        <w:tc>
          <w:tcPr>
            <w:tcW w:w="1701" w:type="dxa"/>
          </w:tcPr>
          <w:p w:rsidR="00194248" w:rsidRPr="008E2D83" w:rsidRDefault="00015680"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Перець солодкий</w:t>
            </w:r>
          </w:p>
        </w:tc>
        <w:tc>
          <w:tcPr>
            <w:tcW w:w="1701" w:type="dxa"/>
          </w:tcPr>
          <w:p w:rsidR="00194248" w:rsidRPr="008E2D83" w:rsidRDefault="00194248" w:rsidP="00D1514C">
            <w:pPr>
              <w:spacing w:after="0" w:line="240" w:lineRule="auto"/>
              <w:jc w:val="both"/>
              <w:rPr>
                <w:rFonts w:ascii="Times New Roman" w:eastAsia="Times New Roman" w:hAnsi="Times New Roman" w:cs="Times New Roman"/>
                <w:bCs/>
                <w:sz w:val="24"/>
                <w:szCs w:val="24"/>
              </w:rPr>
            </w:pPr>
            <w:r w:rsidRPr="008E2D83">
              <w:rPr>
                <w:rFonts w:ascii="Times New Roman" w:eastAsia="Times New Roman" w:hAnsi="Times New Roman" w:cs="Times New Roman"/>
                <w:bCs/>
                <w:sz w:val="24"/>
                <w:szCs w:val="24"/>
              </w:rPr>
              <w:t>20 кг</w:t>
            </w:r>
          </w:p>
        </w:tc>
        <w:tc>
          <w:tcPr>
            <w:tcW w:w="6096" w:type="dxa"/>
          </w:tcPr>
          <w:p w:rsidR="00015680" w:rsidRPr="008E2D83" w:rsidRDefault="00015680" w:rsidP="00015680">
            <w:pPr>
              <w:spacing w:after="0" w:line="240" w:lineRule="auto"/>
              <w:rPr>
                <w:rFonts w:ascii="Times New Roman" w:eastAsia="Times New Roman" w:hAnsi="Times New Roman" w:cs="Times New Roman"/>
                <w:color w:val="000000"/>
                <w:sz w:val="24"/>
                <w:szCs w:val="24"/>
                <w:lang w:eastAsia="uk-UA"/>
              </w:rPr>
            </w:pPr>
            <w:r w:rsidRPr="008E2D83">
              <w:rPr>
                <w:rFonts w:ascii="Times New Roman" w:eastAsia="Times New Roman" w:hAnsi="Times New Roman" w:cs="Times New Roman"/>
                <w:color w:val="000000"/>
                <w:sz w:val="24"/>
                <w:szCs w:val="24"/>
                <w:lang w:eastAsia="uk-UA"/>
              </w:rPr>
              <w:t>Ваговий, середнього розміру, без при знаків гнилі, не зів'ялий, не пошкоджений.</w:t>
            </w:r>
            <w:r w:rsidRPr="008E2D83">
              <w:t xml:space="preserve"> </w:t>
            </w:r>
            <w:r w:rsidRPr="008E2D83">
              <w:rPr>
                <w:rFonts w:ascii="Times New Roman" w:eastAsia="Times New Roman" w:hAnsi="Times New Roman" w:cs="Times New Roman"/>
                <w:color w:val="000000"/>
                <w:sz w:val="24"/>
                <w:szCs w:val="24"/>
                <w:lang w:eastAsia="uk-UA"/>
              </w:rPr>
              <w:t>Врожаю 2023 року.</w:t>
            </w:r>
          </w:p>
          <w:p w:rsidR="00194248" w:rsidRPr="008E2D83" w:rsidRDefault="00015680" w:rsidP="00015680">
            <w:pPr>
              <w:spacing w:after="0" w:line="240" w:lineRule="auto"/>
              <w:rPr>
                <w:rFonts w:ascii="Times New Roman" w:eastAsia="Times New Roman" w:hAnsi="Times New Roman" w:cs="Times New Roman"/>
                <w:color w:val="000000"/>
                <w:sz w:val="24"/>
                <w:szCs w:val="24"/>
                <w:lang w:eastAsia="uk-UA"/>
              </w:rPr>
            </w:pPr>
            <w:r w:rsidRPr="008E2D83">
              <w:rPr>
                <w:rFonts w:ascii="Times New Roman" w:eastAsia="Times New Roman" w:hAnsi="Times New Roman" w:cs="Times New Roman"/>
                <w:color w:val="000000"/>
                <w:sz w:val="24"/>
                <w:szCs w:val="24"/>
                <w:lang w:eastAsia="uk-UA"/>
              </w:rPr>
              <w:t>Упаковка: поліетиленові мішки або сітка по 20-25кг.</w:t>
            </w:r>
          </w:p>
        </w:tc>
      </w:tr>
      <w:tr w:rsidR="00194248" w:rsidRPr="008E2D83" w:rsidTr="00D1514C">
        <w:trPr>
          <w:trHeight w:val="1123"/>
        </w:trPr>
        <w:tc>
          <w:tcPr>
            <w:tcW w:w="1701" w:type="dxa"/>
          </w:tcPr>
          <w:p w:rsidR="00194248" w:rsidRPr="008E2D83" w:rsidRDefault="00194248" w:rsidP="00D1514C">
            <w:pPr>
              <w:spacing w:after="0" w:line="240" w:lineRule="auto"/>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Огірки</w:t>
            </w:r>
          </w:p>
        </w:tc>
        <w:tc>
          <w:tcPr>
            <w:tcW w:w="1701" w:type="dxa"/>
          </w:tcPr>
          <w:p w:rsidR="00194248" w:rsidRPr="008E2D83" w:rsidRDefault="00194248" w:rsidP="00D1514C">
            <w:pPr>
              <w:spacing w:after="0" w:line="240" w:lineRule="auto"/>
              <w:jc w:val="both"/>
              <w:rPr>
                <w:rFonts w:ascii="Times New Roman" w:eastAsia="Times New Roman" w:hAnsi="Times New Roman" w:cs="Times New Roman"/>
                <w:bCs/>
                <w:sz w:val="24"/>
                <w:szCs w:val="24"/>
              </w:rPr>
            </w:pPr>
            <w:r w:rsidRPr="008E2D83">
              <w:rPr>
                <w:rFonts w:ascii="Times New Roman" w:eastAsia="Times New Roman" w:hAnsi="Times New Roman" w:cs="Times New Roman"/>
                <w:bCs/>
                <w:sz w:val="24"/>
                <w:szCs w:val="24"/>
              </w:rPr>
              <w:t>100 кг</w:t>
            </w:r>
          </w:p>
        </w:tc>
        <w:tc>
          <w:tcPr>
            <w:tcW w:w="6096" w:type="dxa"/>
          </w:tcPr>
          <w:p w:rsidR="00194248" w:rsidRPr="008E2D83" w:rsidRDefault="00015680" w:rsidP="00015680">
            <w:pPr>
              <w:spacing w:after="0" w:line="240" w:lineRule="auto"/>
              <w:rPr>
                <w:rFonts w:ascii="Times New Roman" w:eastAsia="Times New Roman" w:hAnsi="Times New Roman" w:cs="Times New Roman"/>
                <w:color w:val="000000"/>
                <w:sz w:val="24"/>
                <w:szCs w:val="24"/>
                <w:lang w:eastAsia="uk-UA"/>
              </w:rPr>
            </w:pPr>
            <w:r w:rsidRPr="008E2D83">
              <w:rPr>
                <w:rFonts w:ascii="Times New Roman" w:eastAsia="Times New Roman" w:hAnsi="Times New Roman" w:cs="Times New Roman"/>
                <w:color w:val="000000"/>
                <w:sz w:val="24"/>
                <w:szCs w:val="24"/>
                <w:lang w:eastAsia="uk-UA"/>
              </w:rPr>
              <w:t>Огірки свіжі калібровані, першого товарного ґатунку. Повинні відповідати вимогам ДСТУ 3247-95. Врожаю 2023 року. Огірки мають бути від світло-зеленого до темно-зеленого кольору, свіжі, зрілі, здорові, вирощені в природних умовах, без перевищеного вмісту хімічних речовин (відповідно до допустимих рівнів, визначених актуальними нормативними документами України), без стороннього запаху і присмаку, без гнилі. Пакування згідно Заявки Замовника</w:t>
            </w:r>
          </w:p>
        </w:tc>
      </w:tr>
    </w:tbl>
    <w:p w:rsidR="008E2D83" w:rsidRPr="008E2D83" w:rsidRDefault="00D1514C" w:rsidP="00D1514C">
      <w:pPr>
        <w:widowControl w:val="0"/>
        <w:suppressAutoHyphens/>
        <w:spacing w:before="120" w:after="0"/>
        <w:rPr>
          <w:rFonts w:ascii="Times New Roman" w:eastAsia="MS Mincho" w:hAnsi="Times New Roman" w:cs="Times New Roman"/>
          <w:sz w:val="24"/>
          <w:szCs w:val="24"/>
          <w:lang w:eastAsia="uk-UA"/>
        </w:rPr>
      </w:pPr>
      <w:r w:rsidRPr="008E2D83">
        <w:rPr>
          <w:rFonts w:ascii="Times New Roman" w:eastAsia="MS Mincho" w:hAnsi="Times New Roman" w:cs="Times New Roman"/>
          <w:b/>
          <w:bCs/>
          <w:sz w:val="24"/>
          <w:szCs w:val="24"/>
          <w:lang w:eastAsia="uk-UA"/>
        </w:rPr>
        <w:t>Умови поставки</w:t>
      </w:r>
      <w:r w:rsidRPr="008E2D83">
        <w:rPr>
          <w:rFonts w:ascii="Times New Roman" w:eastAsia="MS Mincho" w:hAnsi="Times New Roman" w:cs="Times New Roman"/>
          <w:sz w:val="24"/>
          <w:szCs w:val="24"/>
          <w:lang w:eastAsia="uk-UA"/>
        </w:rPr>
        <w:t xml:space="preserve">: предмет закупівлі підлягає поставці Учасником згідно з заявками Замовника (2 рази в тиждень) невеликими партіями </w:t>
      </w:r>
      <w:r w:rsidRPr="008E2D83">
        <w:rPr>
          <w:rFonts w:ascii="Times New Roman" w:eastAsia="MS Mincho" w:hAnsi="Times New Roman" w:cs="Times New Roman"/>
          <w:b/>
          <w:sz w:val="24"/>
          <w:szCs w:val="24"/>
          <w:lang w:eastAsia="uk-UA"/>
        </w:rPr>
        <w:t>за адресами:</w:t>
      </w:r>
      <w:r w:rsidRPr="008E2D83">
        <w:rPr>
          <w:rFonts w:ascii="Times New Roman" w:eastAsia="MS Mincho" w:hAnsi="Times New Roman" w:cs="Times New Roman"/>
          <w:sz w:val="24"/>
          <w:szCs w:val="24"/>
          <w:lang w:eastAsia="uk-UA"/>
        </w:rPr>
        <w:t xml:space="preserve"> </w:t>
      </w:r>
    </w:p>
    <w:tbl>
      <w:tblPr>
        <w:tblpPr w:leftFromText="180" w:rightFromText="180" w:vertAnchor="page" w:horzAnchor="margin" w:tblpY="3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E2D83" w:rsidRPr="008E2D83" w:rsidTr="00CE7FF7">
        <w:trPr>
          <w:trHeight w:val="355"/>
        </w:trPr>
        <w:tc>
          <w:tcPr>
            <w:tcW w:w="9855" w:type="dxa"/>
            <w:shd w:val="clear" w:color="auto" w:fill="auto"/>
            <w:vAlign w:val="center"/>
          </w:tcPr>
          <w:p w:rsidR="008E2D83" w:rsidRPr="008E2D83" w:rsidRDefault="008E2D83" w:rsidP="00CE7FF7">
            <w:pPr>
              <w:widowControl w:val="0"/>
              <w:autoSpaceDE w:val="0"/>
              <w:autoSpaceDN w:val="0"/>
              <w:adjustRightInd w:val="0"/>
              <w:spacing w:after="0" w:line="317" w:lineRule="exact"/>
              <w:jc w:val="center"/>
              <w:rPr>
                <w:rFonts w:ascii="Times New Roman CYR" w:eastAsia="Times New Roman" w:hAnsi="Times New Roman CYR"/>
              </w:rPr>
            </w:pPr>
            <w:r w:rsidRPr="008E2D83">
              <w:rPr>
                <w:rFonts w:ascii="Times New Roman CYR" w:eastAsia="Times New Roman" w:hAnsi="Times New Roman CYR"/>
              </w:rPr>
              <w:lastRenderedPageBreak/>
              <w:t>Заклади освіти, місце знаходження</w:t>
            </w:r>
          </w:p>
        </w:tc>
      </w:tr>
      <w:tr w:rsidR="008E2D83" w:rsidRPr="008E2D83" w:rsidTr="00CE7FF7">
        <w:trPr>
          <w:trHeight w:val="1747"/>
        </w:trPr>
        <w:tc>
          <w:tcPr>
            <w:tcW w:w="9855" w:type="dxa"/>
            <w:shd w:val="clear" w:color="auto" w:fill="auto"/>
          </w:tcPr>
          <w:p w:rsidR="008E2D83" w:rsidRPr="008E2D83" w:rsidRDefault="008E2D83" w:rsidP="00CE7FF7">
            <w:pPr>
              <w:widowControl w:val="0"/>
              <w:autoSpaceDE w:val="0"/>
              <w:autoSpaceDN w:val="0"/>
              <w:adjustRightInd w:val="0"/>
              <w:spacing w:after="0" w:line="317" w:lineRule="exact"/>
              <w:jc w:val="both"/>
              <w:rPr>
                <w:rFonts w:ascii="Times New Roman" w:eastAsia="Times New Roman" w:hAnsi="Times New Roman" w:cs="Times New Roman"/>
              </w:rPr>
            </w:pPr>
            <w:r w:rsidRPr="008E2D83">
              <w:rPr>
                <w:rFonts w:ascii="Times New Roman" w:eastAsia="Times New Roman" w:hAnsi="Times New Roman" w:cs="Times New Roman"/>
              </w:rPr>
              <w:t>Саратський ОЗЗСО І-ІІІ ступенів-гімназія, Саратської селищної ради Білгород-Дністровського району Одеської області:</w:t>
            </w:r>
          </w:p>
          <w:p w:rsidR="008E2D83" w:rsidRPr="008E2D83" w:rsidRDefault="008E2D83" w:rsidP="00CE7FF7">
            <w:pPr>
              <w:widowControl w:val="0"/>
              <w:numPr>
                <w:ilvl w:val="0"/>
                <w:numId w:val="12"/>
              </w:numPr>
              <w:autoSpaceDE w:val="0"/>
              <w:autoSpaceDN w:val="0"/>
              <w:adjustRightInd w:val="0"/>
              <w:spacing w:after="0" w:line="240" w:lineRule="auto"/>
              <w:contextualSpacing/>
              <w:jc w:val="both"/>
              <w:rPr>
                <w:rFonts w:ascii="Times New Roman" w:eastAsia="TimesNewRomanPSMT" w:hAnsi="Times New Roman" w:cs="Times New Roman"/>
                <w:b/>
                <w:bCs/>
                <w:color w:val="00000A"/>
                <w:lang w:eastAsia="ar-SA" w:bidi="hi-IN"/>
              </w:rPr>
            </w:pPr>
            <w:r w:rsidRPr="008E2D83">
              <w:rPr>
                <w:rFonts w:ascii="Times New Roman" w:eastAsia="TimesNewRomanPSMT" w:hAnsi="Times New Roman" w:cs="Times New Roman"/>
                <w:b/>
                <w:bCs/>
                <w:color w:val="00000A"/>
                <w:lang w:eastAsia="ar-SA" w:bidi="hi-IN"/>
              </w:rPr>
              <w:t xml:space="preserve">Одеська область, </w:t>
            </w:r>
            <w:r w:rsidR="009933BE">
              <w:rPr>
                <w:rFonts w:ascii="Times New Roman" w:eastAsia="TimesNewRomanPSMT" w:hAnsi="Times New Roman" w:cs="Times New Roman"/>
                <w:b/>
                <w:bCs/>
                <w:color w:val="00000A"/>
                <w:lang w:eastAsia="ar-SA" w:bidi="hi-IN"/>
              </w:rPr>
              <w:t>Білгород-Дністровський район</w:t>
            </w:r>
            <w:r w:rsidRPr="008E2D83">
              <w:rPr>
                <w:rFonts w:ascii="Times New Roman" w:eastAsia="TimesNewRomanPSMT" w:hAnsi="Times New Roman" w:cs="Times New Roman"/>
                <w:b/>
                <w:bCs/>
                <w:color w:val="00000A"/>
                <w:lang w:eastAsia="ar-SA" w:bidi="hi-IN"/>
              </w:rPr>
              <w:t>, селище міського типу Сарата, вулиця К. Вернера, будинок 85 – школа;</w:t>
            </w:r>
          </w:p>
        </w:tc>
      </w:tr>
      <w:tr w:rsidR="008E2D83" w:rsidRPr="008E2D83" w:rsidTr="00CE7FF7">
        <w:trPr>
          <w:trHeight w:val="1148"/>
        </w:trPr>
        <w:tc>
          <w:tcPr>
            <w:tcW w:w="9855" w:type="dxa"/>
            <w:shd w:val="clear" w:color="auto" w:fill="auto"/>
          </w:tcPr>
          <w:p w:rsidR="008E2D83" w:rsidRPr="008E2D83" w:rsidRDefault="008E2D83" w:rsidP="00CE7FF7">
            <w:pPr>
              <w:widowControl w:val="0"/>
              <w:autoSpaceDE w:val="0"/>
              <w:autoSpaceDN w:val="0"/>
              <w:adjustRightInd w:val="0"/>
              <w:spacing w:after="0" w:line="240" w:lineRule="auto"/>
              <w:contextualSpacing/>
              <w:jc w:val="both"/>
              <w:rPr>
                <w:rFonts w:ascii="Times New Roman" w:eastAsia="TimesNewRomanPSMT" w:hAnsi="Times New Roman" w:cs="Times New Roman"/>
                <w:bCs/>
                <w:color w:val="000000"/>
              </w:rPr>
            </w:pPr>
            <w:proofErr w:type="spellStart"/>
            <w:r w:rsidRPr="008E2D83">
              <w:rPr>
                <w:rFonts w:ascii="Times New Roman" w:eastAsia="TimesNewRomanPSMT" w:hAnsi="Times New Roman" w:cs="Times New Roman"/>
                <w:bCs/>
                <w:color w:val="000000"/>
              </w:rPr>
              <w:t>Мирнопільська</w:t>
            </w:r>
            <w:proofErr w:type="spellEnd"/>
            <w:r w:rsidRPr="008E2D83">
              <w:rPr>
                <w:rFonts w:ascii="Times New Roman" w:eastAsia="TimesNewRomanPSMT" w:hAnsi="Times New Roman" w:cs="Times New Roman"/>
                <w:bCs/>
                <w:color w:val="000000"/>
              </w:rPr>
              <w:t xml:space="preserve"> ЗОШ І-ІІ ступенів:</w:t>
            </w:r>
          </w:p>
          <w:p w:rsidR="008E2D83" w:rsidRPr="008E2D83" w:rsidRDefault="008E2D83" w:rsidP="00CE7FF7">
            <w:pPr>
              <w:widowControl w:val="0"/>
              <w:autoSpaceDE w:val="0"/>
              <w:autoSpaceDN w:val="0"/>
              <w:adjustRightInd w:val="0"/>
              <w:spacing w:after="0" w:line="240" w:lineRule="auto"/>
              <w:ind w:left="720"/>
              <w:contextualSpacing/>
              <w:jc w:val="both"/>
              <w:rPr>
                <w:rFonts w:ascii="Times New Roman" w:eastAsia="TimesNewRomanPSMT" w:hAnsi="Times New Roman" w:cs="Times New Roman"/>
                <w:b/>
                <w:bCs/>
                <w:color w:val="000000"/>
              </w:rPr>
            </w:pPr>
          </w:p>
          <w:p w:rsidR="008E2D83" w:rsidRPr="008E2D83" w:rsidRDefault="008E2D83" w:rsidP="009933BE">
            <w:pPr>
              <w:widowControl w:val="0"/>
              <w:numPr>
                <w:ilvl w:val="0"/>
                <w:numId w:val="12"/>
              </w:numPr>
              <w:autoSpaceDE w:val="0"/>
              <w:autoSpaceDN w:val="0"/>
              <w:adjustRightInd w:val="0"/>
              <w:spacing w:after="0" w:line="240" w:lineRule="auto"/>
              <w:contextualSpacing/>
              <w:jc w:val="both"/>
              <w:rPr>
                <w:rFonts w:ascii="Times New Roman" w:eastAsia="TimesNewRomanPSMT" w:hAnsi="Times New Roman" w:cs="Times New Roman"/>
                <w:b/>
                <w:bCs/>
                <w:color w:val="000000"/>
              </w:rPr>
            </w:pPr>
            <w:r w:rsidRPr="008E2D83">
              <w:rPr>
                <w:rFonts w:ascii="Times New Roman" w:eastAsia="TimesNewRomanPSMT" w:hAnsi="Times New Roman" w:cs="Times New Roman"/>
                <w:b/>
                <w:bCs/>
                <w:color w:val="000000"/>
              </w:rPr>
              <w:t xml:space="preserve">Одеська область, </w:t>
            </w:r>
            <w:r w:rsidR="009933BE">
              <w:t xml:space="preserve"> </w:t>
            </w:r>
            <w:r w:rsidR="009933BE" w:rsidRPr="009933BE">
              <w:rPr>
                <w:rFonts w:ascii="Times New Roman" w:eastAsia="TimesNewRomanPSMT" w:hAnsi="Times New Roman" w:cs="Times New Roman"/>
                <w:b/>
                <w:bCs/>
                <w:color w:val="000000"/>
              </w:rPr>
              <w:t xml:space="preserve">Білгород-Дністровський район </w:t>
            </w:r>
            <w:r w:rsidRPr="008E2D83">
              <w:rPr>
                <w:rFonts w:ascii="Times New Roman" w:eastAsia="TimesNewRomanPSMT" w:hAnsi="Times New Roman" w:cs="Times New Roman"/>
                <w:b/>
                <w:bCs/>
                <w:color w:val="000000"/>
              </w:rPr>
              <w:t>, с. Мирнопілля, вул. Центральна, будинок 46, школа;</w:t>
            </w:r>
          </w:p>
        </w:tc>
      </w:tr>
      <w:tr w:rsidR="008E2D83" w:rsidRPr="008E2D83" w:rsidTr="00CE7FF7">
        <w:trPr>
          <w:trHeight w:val="1004"/>
        </w:trPr>
        <w:tc>
          <w:tcPr>
            <w:tcW w:w="9855" w:type="dxa"/>
            <w:shd w:val="clear" w:color="auto" w:fill="auto"/>
          </w:tcPr>
          <w:p w:rsidR="008E2D83" w:rsidRPr="008E2D83" w:rsidRDefault="008E2D83" w:rsidP="00CE7FF7">
            <w:pPr>
              <w:widowControl w:val="0"/>
              <w:autoSpaceDE w:val="0"/>
              <w:autoSpaceDN w:val="0"/>
              <w:adjustRightInd w:val="0"/>
              <w:spacing w:after="0" w:line="240" w:lineRule="auto"/>
              <w:contextualSpacing/>
              <w:jc w:val="both"/>
              <w:rPr>
                <w:rFonts w:ascii="Times New Roman" w:eastAsia="TimesNewRomanPSMT" w:hAnsi="Times New Roman" w:cs="Times New Roman"/>
                <w:bCs/>
                <w:color w:val="000000"/>
              </w:rPr>
            </w:pPr>
            <w:proofErr w:type="spellStart"/>
            <w:r w:rsidRPr="008E2D83">
              <w:rPr>
                <w:rFonts w:ascii="Times New Roman" w:eastAsia="TimesNewRomanPSMT" w:hAnsi="Times New Roman" w:cs="Times New Roman"/>
                <w:bCs/>
                <w:color w:val="000000"/>
              </w:rPr>
              <w:t>Мирнопільський</w:t>
            </w:r>
            <w:proofErr w:type="spellEnd"/>
            <w:r w:rsidRPr="008E2D83">
              <w:rPr>
                <w:rFonts w:ascii="Times New Roman" w:eastAsia="TimesNewRomanPSMT" w:hAnsi="Times New Roman" w:cs="Times New Roman"/>
                <w:bCs/>
                <w:color w:val="000000"/>
              </w:rPr>
              <w:t xml:space="preserve"> ДНЗ:</w:t>
            </w:r>
          </w:p>
          <w:p w:rsidR="008E2D83" w:rsidRPr="008E2D83" w:rsidRDefault="008E2D83" w:rsidP="00CE7FF7">
            <w:pPr>
              <w:widowControl w:val="0"/>
              <w:autoSpaceDE w:val="0"/>
              <w:autoSpaceDN w:val="0"/>
              <w:adjustRightInd w:val="0"/>
              <w:spacing w:after="0" w:line="240" w:lineRule="auto"/>
              <w:contextualSpacing/>
              <w:jc w:val="both"/>
              <w:rPr>
                <w:rFonts w:ascii="Times New Roman" w:eastAsia="TimesNewRomanPSMT" w:hAnsi="Times New Roman" w:cs="Times New Roman"/>
                <w:bCs/>
                <w:color w:val="000000"/>
              </w:rPr>
            </w:pPr>
          </w:p>
          <w:p w:rsidR="008E2D83" w:rsidRPr="008E2D83" w:rsidRDefault="008E2D83" w:rsidP="009933BE">
            <w:pPr>
              <w:widowControl w:val="0"/>
              <w:numPr>
                <w:ilvl w:val="0"/>
                <w:numId w:val="12"/>
              </w:numPr>
              <w:suppressAutoHyphens/>
              <w:autoSpaceDE w:val="0"/>
              <w:autoSpaceDN w:val="0"/>
              <w:adjustRightInd w:val="0"/>
              <w:spacing w:after="0" w:line="240" w:lineRule="auto"/>
              <w:contextualSpacing/>
              <w:jc w:val="both"/>
              <w:rPr>
                <w:rFonts w:ascii="Times New Roman" w:eastAsia="TimesNewRomanPSMT" w:hAnsi="Times New Roman" w:cs="Times New Roman"/>
                <w:b/>
                <w:bCs/>
                <w:color w:val="000000"/>
                <w:lang w:eastAsia="ar-SA"/>
              </w:rPr>
            </w:pPr>
            <w:r w:rsidRPr="008E2D83">
              <w:rPr>
                <w:rFonts w:ascii="Times New Roman" w:eastAsia="TimesNewRomanPSMT" w:hAnsi="Times New Roman" w:cs="Times New Roman"/>
                <w:b/>
                <w:bCs/>
                <w:color w:val="000000"/>
                <w:lang w:eastAsia="ar-SA"/>
              </w:rPr>
              <w:t xml:space="preserve">Одеська область, </w:t>
            </w:r>
            <w:r w:rsidR="009933BE">
              <w:t xml:space="preserve"> </w:t>
            </w:r>
            <w:r w:rsidR="009933BE" w:rsidRPr="009933BE">
              <w:rPr>
                <w:rFonts w:ascii="Times New Roman" w:eastAsia="TimesNewRomanPSMT" w:hAnsi="Times New Roman" w:cs="Times New Roman"/>
                <w:b/>
                <w:bCs/>
                <w:color w:val="000000"/>
                <w:lang w:eastAsia="ar-SA"/>
              </w:rPr>
              <w:t xml:space="preserve">Білгород-Дністровський район </w:t>
            </w:r>
            <w:r w:rsidRPr="008E2D83">
              <w:rPr>
                <w:rFonts w:ascii="Times New Roman" w:eastAsia="TimesNewRomanPSMT" w:hAnsi="Times New Roman" w:cs="Times New Roman"/>
                <w:b/>
                <w:bCs/>
                <w:color w:val="000000"/>
                <w:lang w:eastAsia="ar-SA"/>
              </w:rPr>
              <w:t xml:space="preserve">, с. Мирнопілля, вул. Центральна, будинок 38, </w:t>
            </w:r>
            <w:proofErr w:type="spellStart"/>
            <w:r w:rsidRPr="008E2D83">
              <w:rPr>
                <w:rFonts w:ascii="Times New Roman" w:eastAsia="TimesNewRomanPSMT" w:hAnsi="Times New Roman" w:cs="Times New Roman"/>
                <w:b/>
                <w:bCs/>
                <w:color w:val="000000"/>
                <w:lang w:eastAsia="ar-SA"/>
              </w:rPr>
              <w:t>дит</w:t>
            </w:r>
            <w:proofErr w:type="spellEnd"/>
            <w:r w:rsidRPr="008E2D83">
              <w:rPr>
                <w:rFonts w:ascii="Times New Roman" w:eastAsia="TimesNewRomanPSMT" w:hAnsi="Times New Roman" w:cs="Times New Roman"/>
                <w:b/>
                <w:bCs/>
                <w:color w:val="000000"/>
                <w:lang w:eastAsia="ar-SA"/>
              </w:rPr>
              <w:t xml:space="preserve"> садочок;</w:t>
            </w:r>
          </w:p>
        </w:tc>
      </w:tr>
      <w:tr w:rsidR="008E2D83" w:rsidRPr="008E2D83" w:rsidTr="00CE7FF7">
        <w:trPr>
          <w:trHeight w:val="1148"/>
        </w:trPr>
        <w:tc>
          <w:tcPr>
            <w:tcW w:w="9855" w:type="dxa"/>
            <w:shd w:val="clear" w:color="auto" w:fill="auto"/>
          </w:tcPr>
          <w:p w:rsidR="008E2D83" w:rsidRPr="008E2D83" w:rsidRDefault="008E2D83" w:rsidP="00CE7FF7">
            <w:pPr>
              <w:widowControl w:val="0"/>
              <w:autoSpaceDE w:val="0"/>
              <w:autoSpaceDN w:val="0"/>
              <w:adjustRightInd w:val="0"/>
              <w:spacing w:after="0" w:line="240" w:lineRule="auto"/>
              <w:contextualSpacing/>
              <w:jc w:val="both"/>
              <w:rPr>
                <w:rFonts w:ascii="Times New Roman" w:eastAsia="TimesNewRomanPSMT" w:hAnsi="Times New Roman" w:cs="Times New Roman"/>
                <w:bCs/>
                <w:color w:val="000000"/>
              </w:rPr>
            </w:pPr>
            <w:proofErr w:type="spellStart"/>
            <w:r w:rsidRPr="008E2D83">
              <w:rPr>
                <w:rFonts w:ascii="Times New Roman" w:eastAsia="TimesNewRomanPSMT" w:hAnsi="Times New Roman" w:cs="Times New Roman"/>
                <w:bCs/>
                <w:color w:val="000000"/>
              </w:rPr>
              <w:t>Світлодолинська</w:t>
            </w:r>
            <w:proofErr w:type="spellEnd"/>
            <w:r w:rsidRPr="008E2D83">
              <w:rPr>
                <w:rFonts w:ascii="Times New Roman" w:eastAsia="TimesNewRomanPSMT" w:hAnsi="Times New Roman" w:cs="Times New Roman"/>
                <w:bCs/>
                <w:color w:val="000000"/>
              </w:rPr>
              <w:t xml:space="preserve"> ЗОШ І-ІІ ступенів:</w:t>
            </w:r>
          </w:p>
          <w:p w:rsidR="008E2D83" w:rsidRPr="008E2D83" w:rsidRDefault="008E2D83" w:rsidP="00CE7FF7">
            <w:pPr>
              <w:widowControl w:val="0"/>
              <w:autoSpaceDE w:val="0"/>
              <w:autoSpaceDN w:val="0"/>
              <w:adjustRightInd w:val="0"/>
              <w:spacing w:after="0" w:line="240" w:lineRule="auto"/>
              <w:ind w:left="360"/>
              <w:contextualSpacing/>
              <w:jc w:val="both"/>
              <w:rPr>
                <w:rFonts w:ascii="Times New Roman" w:eastAsia="TimesNewRomanPSMT" w:hAnsi="Times New Roman" w:cs="Times New Roman"/>
                <w:b/>
                <w:bCs/>
                <w:color w:val="000000"/>
              </w:rPr>
            </w:pPr>
          </w:p>
          <w:p w:rsidR="008E2D83" w:rsidRPr="008E2D83" w:rsidRDefault="008E2D83" w:rsidP="00CE7FF7">
            <w:pPr>
              <w:widowControl w:val="0"/>
              <w:numPr>
                <w:ilvl w:val="0"/>
                <w:numId w:val="12"/>
              </w:numPr>
              <w:autoSpaceDE w:val="0"/>
              <w:autoSpaceDN w:val="0"/>
              <w:adjustRightInd w:val="0"/>
              <w:spacing w:after="0" w:line="240" w:lineRule="auto"/>
              <w:contextualSpacing/>
              <w:jc w:val="both"/>
              <w:rPr>
                <w:rFonts w:ascii="Times New Roman" w:eastAsia="TimesNewRomanPSMT" w:hAnsi="Times New Roman" w:cs="Times New Roman"/>
                <w:b/>
                <w:bCs/>
                <w:color w:val="000000"/>
              </w:rPr>
            </w:pPr>
            <w:r w:rsidRPr="008E2D83">
              <w:rPr>
                <w:rFonts w:ascii="Times New Roman" w:eastAsia="TimesNewRomanPSMT" w:hAnsi="Times New Roman" w:cs="Times New Roman"/>
                <w:b/>
                <w:bCs/>
                <w:color w:val="000000"/>
              </w:rPr>
              <w:t xml:space="preserve">Одеська область, </w:t>
            </w:r>
            <w:r w:rsidR="009933BE">
              <w:rPr>
                <w:rFonts w:ascii="Times New Roman" w:eastAsia="TimesNewRomanPSMT" w:hAnsi="Times New Roman" w:cs="Times New Roman"/>
                <w:b/>
                <w:bCs/>
                <w:color w:val="000000"/>
              </w:rPr>
              <w:t>Білгород-Дністровський район</w:t>
            </w:r>
            <w:r w:rsidRPr="008E2D83">
              <w:rPr>
                <w:rFonts w:ascii="Times New Roman" w:eastAsia="TimesNewRomanPSMT" w:hAnsi="Times New Roman" w:cs="Times New Roman"/>
                <w:b/>
                <w:bCs/>
                <w:color w:val="000000"/>
              </w:rPr>
              <w:t xml:space="preserve">, с. </w:t>
            </w:r>
            <w:proofErr w:type="spellStart"/>
            <w:r w:rsidRPr="008E2D83">
              <w:rPr>
                <w:rFonts w:ascii="Times New Roman" w:eastAsia="TimesNewRomanPSMT" w:hAnsi="Times New Roman" w:cs="Times New Roman"/>
                <w:b/>
                <w:bCs/>
                <w:color w:val="000000"/>
              </w:rPr>
              <w:t>Світлодолинське</w:t>
            </w:r>
            <w:proofErr w:type="spellEnd"/>
            <w:r w:rsidRPr="008E2D83">
              <w:rPr>
                <w:rFonts w:ascii="Times New Roman" w:eastAsia="TimesNewRomanPSMT" w:hAnsi="Times New Roman" w:cs="Times New Roman"/>
                <w:b/>
                <w:bCs/>
                <w:color w:val="000000"/>
              </w:rPr>
              <w:t>, вул. Центральна, будинок 52,  школа .</w:t>
            </w:r>
          </w:p>
        </w:tc>
      </w:tr>
    </w:tbl>
    <w:p w:rsidR="008E2D83" w:rsidRDefault="008E2D83" w:rsidP="00D1514C">
      <w:pPr>
        <w:widowControl w:val="0"/>
        <w:suppressAutoHyphens/>
        <w:spacing w:before="120" w:after="0"/>
        <w:rPr>
          <w:rFonts w:ascii="Times New Roman" w:eastAsia="MS Mincho" w:hAnsi="Times New Roman" w:cs="Times New Roman"/>
          <w:sz w:val="24"/>
          <w:szCs w:val="24"/>
          <w:lang w:eastAsia="uk-UA"/>
        </w:rPr>
      </w:pPr>
    </w:p>
    <w:p w:rsidR="008E2D83" w:rsidRDefault="008E2D83" w:rsidP="00D1514C">
      <w:pPr>
        <w:widowControl w:val="0"/>
        <w:suppressAutoHyphens/>
        <w:spacing w:before="120" w:after="0"/>
        <w:rPr>
          <w:rFonts w:ascii="Times New Roman" w:eastAsia="MS Mincho" w:hAnsi="Times New Roman" w:cs="Times New Roman"/>
          <w:sz w:val="24"/>
          <w:szCs w:val="24"/>
          <w:lang w:eastAsia="uk-UA"/>
        </w:rPr>
      </w:pPr>
    </w:p>
    <w:p w:rsidR="008E2D83" w:rsidRDefault="008E2D83" w:rsidP="00D1514C">
      <w:pPr>
        <w:widowControl w:val="0"/>
        <w:suppressAutoHyphens/>
        <w:spacing w:before="120" w:after="0"/>
        <w:rPr>
          <w:rFonts w:ascii="Times New Roman" w:eastAsia="MS Mincho" w:hAnsi="Times New Roman" w:cs="Times New Roman"/>
          <w:sz w:val="24"/>
          <w:szCs w:val="24"/>
          <w:lang w:eastAsia="uk-UA"/>
        </w:rPr>
      </w:pPr>
    </w:p>
    <w:p w:rsidR="008E2D83" w:rsidRDefault="008E2D83" w:rsidP="00D1514C">
      <w:pPr>
        <w:widowControl w:val="0"/>
        <w:suppressAutoHyphens/>
        <w:spacing w:before="120" w:after="0"/>
        <w:rPr>
          <w:rFonts w:ascii="Times New Roman" w:eastAsia="MS Mincho" w:hAnsi="Times New Roman" w:cs="Times New Roman"/>
          <w:sz w:val="24"/>
          <w:szCs w:val="24"/>
          <w:lang w:eastAsia="uk-UA"/>
        </w:rPr>
      </w:pPr>
    </w:p>
    <w:p w:rsidR="008E2D83" w:rsidRDefault="008E2D83" w:rsidP="00D1514C">
      <w:pPr>
        <w:widowControl w:val="0"/>
        <w:suppressAutoHyphens/>
        <w:spacing w:before="120" w:after="0"/>
        <w:rPr>
          <w:rFonts w:ascii="Times New Roman" w:eastAsia="MS Mincho" w:hAnsi="Times New Roman" w:cs="Times New Roman"/>
          <w:sz w:val="24"/>
          <w:szCs w:val="24"/>
          <w:lang w:eastAsia="uk-UA"/>
        </w:rPr>
      </w:pPr>
    </w:p>
    <w:p w:rsidR="008E2D83" w:rsidRDefault="008E2D83" w:rsidP="00D1514C">
      <w:pPr>
        <w:widowControl w:val="0"/>
        <w:suppressAutoHyphens/>
        <w:spacing w:before="120" w:after="0"/>
        <w:rPr>
          <w:rFonts w:ascii="Times New Roman" w:eastAsia="MS Mincho" w:hAnsi="Times New Roman" w:cs="Times New Roman"/>
          <w:sz w:val="24"/>
          <w:szCs w:val="24"/>
          <w:lang w:eastAsia="uk-UA"/>
        </w:rPr>
      </w:pPr>
    </w:p>
    <w:p w:rsidR="008E2D83" w:rsidRDefault="008E2D83" w:rsidP="00D1514C">
      <w:pPr>
        <w:widowControl w:val="0"/>
        <w:suppressAutoHyphens/>
        <w:spacing w:before="120" w:after="0"/>
        <w:rPr>
          <w:rFonts w:ascii="Times New Roman" w:eastAsia="MS Mincho" w:hAnsi="Times New Roman" w:cs="Times New Roman"/>
          <w:sz w:val="24"/>
          <w:szCs w:val="24"/>
          <w:lang w:eastAsia="uk-UA"/>
        </w:rPr>
      </w:pPr>
    </w:p>
    <w:p w:rsidR="008E2D83" w:rsidRDefault="008E2D83" w:rsidP="00D1514C">
      <w:pPr>
        <w:widowControl w:val="0"/>
        <w:suppressAutoHyphens/>
        <w:spacing w:before="120" w:after="0"/>
        <w:rPr>
          <w:rFonts w:ascii="Times New Roman" w:eastAsia="MS Mincho" w:hAnsi="Times New Roman" w:cs="Times New Roman"/>
          <w:sz w:val="24"/>
          <w:szCs w:val="24"/>
          <w:lang w:eastAsia="uk-UA"/>
        </w:rPr>
      </w:pPr>
    </w:p>
    <w:p w:rsidR="008E2D83" w:rsidRDefault="008E2D83" w:rsidP="00D1514C">
      <w:pPr>
        <w:widowControl w:val="0"/>
        <w:suppressAutoHyphens/>
        <w:spacing w:before="120" w:after="0"/>
        <w:rPr>
          <w:rFonts w:ascii="Times New Roman" w:eastAsia="MS Mincho" w:hAnsi="Times New Roman" w:cs="Times New Roman"/>
          <w:sz w:val="24"/>
          <w:szCs w:val="24"/>
          <w:lang w:eastAsia="uk-UA"/>
        </w:rPr>
      </w:pPr>
    </w:p>
    <w:p w:rsidR="008E2D83" w:rsidRPr="008E2D83" w:rsidRDefault="008E2D83" w:rsidP="00D1514C">
      <w:pPr>
        <w:widowControl w:val="0"/>
        <w:suppressAutoHyphens/>
        <w:spacing w:before="120" w:after="0"/>
        <w:rPr>
          <w:rFonts w:ascii="Times New Roman" w:eastAsia="MS Mincho" w:hAnsi="Times New Roman" w:cs="Times New Roman"/>
          <w:sz w:val="24"/>
          <w:szCs w:val="24"/>
          <w:lang w:eastAsia="uk-UA"/>
        </w:rPr>
      </w:pPr>
    </w:p>
    <w:p w:rsidR="00D1514C" w:rsidRPr="008E2D83" w:rsidRDefault="00D1514C" w:rsidP="0024563A">
      <w:pPr>
        <w:spacing w:after="0" w:line="240"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 </w:t>
      </w:r>
      <w:r w:rsidRPr="008E2D83">
        <w:rPr>
          <w:rFonts w:ascii="Times New Roman" w:eastAsia="MS Mincho" w:hAnsi="Times New Roman" w:cs="Times New Roman"/>
          <w:sz w:val="24"/>
          <w:szCs w:val="24"/>
          <w:lang w:eastAsia="uk-UA"/>
        </w:rPr>
        <w:t xml:space="preserve">  з дотриманням термінів його реалізації, з дотриманням термінів його реалізації. При перевезенні  предмету  закупівлі Учасник повинен дотримуватися  умов транспортування  відповідно до Правил перевезення вантажів автомобільним транспортом  в Україні,  відповідати вимогам санітарних норм та правил, та обов’язково водій такого транспортного засобу повинен пройти медичний огляд.</w:t>
      </w:r>
    </w:p>
    <w:p w:rsidR="00D1514C" w:rsidRPr="008E2D83" w:rsidRDefault="00D1514C" w:rsidP="00D1514C">
      <w:pPr>
        <w:numPr>
          <w:ilvl w:val="0"/>
          <w:numId w:val="5"/>
        </w:numPr>
        <w:tabs>
          <w:tab w:val="left" w:pos="0"/>
          <w:tab w:val="left" w:pos="567"/>
          <w:tab w:val="left" w:pos="1985"/>
          <w:tab w:val="left" w:pos="2552"/>
        </w:tabs>
        <w:spacing w:after="0" w:line="240" w:lineRule="auto"/>
        <w:ind w:firstLine="284"/>
        <w:contextualSpacing/>
        <w:jc w:val="both"/>
        <w:rPr>
          <w:rFonts w:ascii="Times New Roman" w:eastAsia="MS Mincho" w:hAnsi="Times New Roman" w:cs="Times New Roman"/>
          <w:b/>
          <w:i/>
          <w:sz w:val="24"/>
          <w:szCs w:val="24"/>
          <w:lang w:eastAsia="uk-UA"/>
        </w:rPr>
      </w:pPr>
      <w:r w:rsidRPr="008E2D83">
        <w:rPr>
          <w:rFonts w:ascii="Times New Roman" w:eastAsia="MS Mincho" w:hAnsi="Times New Roman" w:cs="Times New Roman"/>
          <w:b/>
          <w:i/>
          <w:sz w:val="24"/>
          <w:szCs w:val="24"/>
          <w:lang w:eastAsia="uk-UA"/>
        </w:rPr>
        <w:t xml:space="preserve">Документальне підтвердження відповідності товарів вимогам замовника: </w:t>
      </w:r>
    </w:p>
    <w:p w:rsidR="00D1514C" w:rsidRPr="008E2D83" w:rsidRDefault="00D1514C" w:rsidP="00D1514C">
      <w:pPr>
        <w:tabs>
          <w:tab w:val="left" w:pos="0"/>
          <w:tab w:val="left" w:pos="567"/>
          <w:tab w:val="left" w:pos="1985"/>
          <w:tab w:val="left" w:pos="2552"/>
        </w:tabs>
        <w:spacing w:after="0" w:line="240"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а) експертний висновок на вміст нітратів та токсичних речовин;</w:t>
      </w:r>
    </w:p>
    <w:p w:rsidR="00D1514C" w:rsidRPr="008E2D83" w:rsidRDefault="00D1514C" w:rsidP="00D1514C">
      <w:pPr>
        <w:tabs>
          <w:tab w:val="left" w:pos="0"/>
          <w:tab w:val="left" w:pos="567"/>
          <w:tab w:val="left" w:pos="1985"/>
          <w:tab w:val="left" w:pos="2552"/>
        </w:tabs>
        <w:spacing w:after="0" w:line="276" w:lineRule="auto"/>
        <w:jc w:val="both"/>
        <w:rPr>
          <w:rFonts w:ascii="Times New Roman" w:eastAsia="Times New Roman" w:hAnsi="Times New Roman" w:cs="Times New Roman"/>
          <w:bCs/>
          <w:iCs/>
          <w:sz w:val="24"/>
          <w:szCs w:val="24"/>
        </w:rPr>
      </w:pPr>
      <w:r w:rsidRPr="008E2D83">
        <w:rPr>
          <w:rFonts w:ascii="Times New Roman" w:eastAsia="Times New Roman" w:hAnsi="Times New Roman" w:cs="Times New Roman"/>
          <w:bCs/>
          <w:iCs/>
          <w:sz w:val="24"/>
          <w:szCs w:val="24"/>
        </w:rPr>
        <w:t>б) копія медичної книжки водія, який здійснюватиме поставку продукції з  відміткою про  пройдений медогляд;</w:t>
      </w:r>
    </w:p>
    <w:p w:rsidR="00D1514C" w:rsidRPr="008E2D83" w:rsidRDefault="00D1514C" w:rsidP="00D1514C">
      <w:pPr>
        <w:tabs>
          <w:tab w:val="left" w:pos="0"/>
          <w:tab w:val="left" w:pos="567"/>
          <w:tab w:val="left" w:pos="1985"/>
          <w:tab w:val="left" w:pos="2552"/>
        </w:tabs>
        <w:spacing w:after="0" w:line="276" w:lineRule="auto"/>
        <w:jc w:val="both"/>
        <w:rPr>
          <w:rFonts w:ascii="Times New Roman" w:eastAsia="Times New Roman" w:hAnsi="Times New Roman" w:cs="Times New Roman"/>
          <w:bCs/>
          <w:iCs/>
          <w:sz w:val="24"/>
          <w:szCs w:val="24"/>
        </w:rPr>
      </w:pPr>
      <w:r w:rsidRPr="008E2D83">
        <w:rPr>
          <w:rFonts w:ascii="Times New Roman" w:eastAsia="Times New Roman" w:hAnsi="Times New Roman" w:cs="Times New Roman"/>
          <w:bCs/>
          <w:iCs/>
          <w:sz w:val="24"/>
          <w:szCs w:val="24"/>
        </w:rPr>
        <w:t xml:space="preserve">в) акт проведення </w:t>
      </w:r>
      <w:proofErr w:type="spellStart"/>
      <w:r w:rsidRPr="008E2D83">
        <w:rPr>
          <w:rFonts w:ascii="Times New Roman" w:eastAsia="Times New Roman" w:hAnsi="Times New Roman" w:cs="Times New Roman"/>
          <w:bCs/>
          <w:iCs/>
          <w:sz w:val="24"/>
          <w:szCs w:val="24"/>
        </w:rPr>
        <w:t>дезобробки</w:t>
      </w:r>
      <w:proofErr w:type="spellEnd"/>
      <w:r w:rsidRPr="008E2D83">
        <w:rPr>
          <w:rFonts w:ascii="Times New Roman" w:eastAsia="Times New Roman" w:hAnsi="Times New Roman" w:cs="Times New Roman"/>
          <w:bCs/>
          <w:iCs/>
          <w:sz w:val="24"/>
          <w:szCs w:val="24"/>
        </w:rPr>
        <w:t xml:space="preserve"> автотранспорту;</w:t>
      </w:r>
    </w:p>
    <w:p w:rsidR="00D1514C" w:rsidRPr="008E2D83" w:rsidRDefault="00D1514C" w:rsidP="00D1514C">
      <w:pPr>
        <w:tabs>
          <w:tab w:val="left" w:pos="0"/>
          <w:tab w:val="left" w:pos="567"/>
          <w:tab w:val="left" w:pos="1985"/>
          <w:tab w:val="left" w:pos="2552"/>
        </w:tabs>
        <w:spacing w:after="0" w:line="276" w:lineRule="auto"/>
        <w:jc w:val="both"/>
        <w:rPr>
          <w:rFonts w:ascii="Times New Roman" w:eastAsia="Arial" w:hAnsi="Times New Roman" w:cs="Times New Roman"/>
          <w:color w:val="000000"/>
          <w:sz w:val="24"/>
          <w:szCs w:val="24"/>
          <w:lang w:eastAsia="uk-UA"/>
        </w:rPr>
      </w:pPr>
      <w:r w:rsidRPr="008E2D83">
        <w:rPr>
          <w:rFonts w:ascii="Times New Roman" w:eastAsia="Times New Roman" w:hAnsi="Times New Roman" w:cs="Times New Roman"/>
          <w:bCs/>
          <w:iCs/>
          <w:sz w:val="24"/>
          <w:szCs w:val="24"/>
        </w:rPr>
        <w:t xml:space="preserve">г) </w:t>
      </w:r>
      <w:r w:rsidRPr="008E2D83">
        <w:rPr>
          <w:rFonts w:ascii="Times New Roman" w:eastAsia="Arial" w:hAnsi="Times New Roman" w:cs="Times New Roman"/>
          <w:color w:val="000000"/>
          <w:sz w:val="24"/>
          <w:szCs w:val="24"/>
        </w:rPr>
        <w:t xml:space="preserve">Експлуатаційний дозвіл виданий на ім’я учасника, згідно постанови </w:t>
      </w:r>
      <w:r w:rsidRPr="008E2D83">
        <w:rPr>
          <w:rFonts w:ascii="Times New Roman" w:eastAsia="Arial" w:hAnsi="Times New Roman" w:cs="Times New Roman"/>
          <w:color w:val="000000"/>
          <w:sz w:val="24"/>
          <w:szCs w:val="24"/>
          <w:lang w:eastAsia="uk-UA"/>
        </w:rPr>
        <w:t xml:space="preserve">Кабінету Міністрів України від 11 листопада 2015 р. № 930, або рішення про державну реєстрацію </w:t>
      </w:r>
      <w:proofErr w:type="spellStart"/>
      <w:r w:rsidRPr="008E2D83">
        <w:rPr>
          <w:rFonts w:ascii="Times New Roman" w:eastAsia="Arial" w:hAnsi="Times New Roman" w:cs="Times New Roman"/>
          <w:color w:val="000000"/>
          <w:sz w:val="24"/>
          <w:szCs w:val="24"/>
          <w:lang w:eastAsia="uk-UA"/>
        </w:rPr>
        <w:t>потужностей</w:t>
      </w:r>
      <w:proofErr w:type="spellEnd"/>
      <w:r w:rsidRPr="008E2D83">
        <w:rPr>
          <w:rFonts w:ascii="Times New Roman" w:eastAsia="Arial" w:hAnsi="Times New Roman" w:cs="Times New Roman"/>
          <w:color w:val="000000"/>
          <w:sz w:val="24"/>
          <w:szCs w:val="24"/>
          <w:lang w:eastAsia="uk-UA"/>
        </w:rPr>
        <w:t>.</w:t>
      </w:r>
    </w:p>
    <w:p w:rsidR="00D1514C" w:rsidRPr="008E2D83" w:rsidRDefault="00D1514C" w:rsidP="00D1514C">
      <w:pPr>
        <w:tabs>
          <w:tab w:val="left" w:pos="0"/>
          <w:tab w:val="left" w:pos="567"/>
          <w:tab w:val="left" w:pos="1985"/>
          <w:tab w:val="left" w:pos="2552"/>
        </w:tabs>
        <w:spacing w:after="0" w:line="276" w:lineRule="auto"/>
        <w:jc w:val="both"/>
        <w:rPr>
          <w:rFonts w:ascii="Times New Roman" w:eastAsia="MS Mincho" w:hAnsi="Times New Roman" w:cs="Times New Roman"/>
          <w:i/>
          <w:sz w:val="24"/>
          <w:szCs w:val="24"/>
          <w:lang w:eastAsia="uk-UA"/>
        </w:rPr>
      </w:pPr>
      <w:r w:rsidRPr="008E2D83">
        <w:rPr>
          <w:rFonts w:ascii="Times New Roman" w:eastAsia="MS Mincho" w:hAnsi="Times New Roman" w:cs="Times New Roman"/>
          <w:b/>
          <w:bCs/>
          <w:sz w:val="24"/>
          <w:szCs w:val="24"/>
          <w:lang w:eastAsia="uk-UA"/>
        </w:rPr>
        <w:t>д) пропозиція повинна містити довідку – підтвердження  застосування  заходів із  захисту довкілля  довільної  форми.</w:t>
      </w:r>
      <w:r w:rsidRPr="008E2D83">
        <w:rPr>
          <w:rFonts w:ascii="Times New Roman" w:eastAsia="MS Mincho" w:hAnsi="Times New Roman" w:cs="Times New Roman"/>
          <w:i/>
          <w:sz w:val="24"/>
          <w:szCs w:val="24"/>
          <w:lang w:eastAsia="uk-UA"/>
        </w:rPr>
        <w:t xml:space="preserve"> Довідка подається на фірмовому бланку (за наявності) за підписом Учасника та з відбитком мокрої печатки (ця вимога не стосується Учасників, які здійснюють діяльність без печатки згідно з чинним законодавством)</w:t>
      </w:r>
    </w:p>
    <w:p w:rsidR="002E5AE9" w:rsidRPr="008E2D83" w:rsidRDefault="001A1DCD" w:rsidP="00D1514C">
      <w:pPr>
        <w:tabs>
          <w:tab w:val="left" w:pos="0"/>
          <w:tab w:val="left" w:pos="567"/>
          <w:tab w:val="left" w:pos="1985"/>
          <w:tab w:val="left" w:pos="2552"/>
        </w:tabs>
        <w:spacing w:after="0" w:line="276" w:lineRule="auto"/>
        <w:jc w:val="both"/>
        <w:rPr>
          <w:rFonts w:ascii="Times New Roman" w:eastAsia="MS Mincho" w:hAnsi="Times New Roman" w:cs="Times New Roman"/>
          <w:sz w:val="24"/>
          <w:szCs w:val="24"/>
          <w:highlight w:val="lightGray"/>
          <w:lang w:eastAsia="uk-UA"/>
        </w:rPr>
      </w:pPr>
      <w:r w:rsidRPr="008E2D83">
        <w:rPr>
          <w:rFonts w:ascii="Times New Roman" w:eastAsia="MS Mincho" w:hAnsi="Times New Roman" w:cs="Times New Roman"/>
          <w:sz w:val="24"/>
          <w:szCs w:val="24"/>
          <w:highlight w:val="lightGray"/>
          <w:lang w:eastAsia="uk-UA"/>
        </w:rPr>
        <w:lastRenderedPageBreak/>
        <w:t>е</w:t>
      </w:r>
      <w:r w:rsidR="002E5AE9" w:rsidRPr="008E2D83">
        <w:rPr>
          <w:rFonts w:ascii="Times New Roman" w:eastAsia="MS Mincho" w:hAnsi="Times New Roman" w:cs="Times New Roman"/>
          <w:sz w:val="24"/>
          <w:szCs w:val="24"/>
          <w:highlight w:val="lightGray"/>
          <w:lang w:eastAsia="uk-UA"/>
        </w:rPr>
        <w:t>)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форма якого затверджена Наказом Міністерства економіки України від 21 січня 2022 року №143-22;</w:t>
      </w:r>
    </w:p>
    <w:p w:rsidR="002E5AE9" w:rsidRPr="008E2D83" w:rsidRDefault="001A1DCD" w:rsidP="00D1514C">
      <w:pPr>
        <w:tabs>
          <w:tab w:val="left" w:pos="0"/>
          <w:tab w:val="left" w:pos="567"/>
          <w:tab w:val="left" w:pos="1985"/>
          <w:tab w:val="left" w:pos="2552"/>
        </w:tabs>
        <w:spacing w:after="0" w:line="276" w:lineRule="auto"/>
        <w:jc w:val="both"/>
        <w:rPr>
          <w:rFonts w:ascii="Times New Roman" w:eastAsia="MS Mincho" w:hAnsi="Times New Roman" w:cs="Times New Roman"/>
          <w:b/>
          <w:sz w:val="24"/>
          <w:szCs w:val="24"/>
          <w:lang w:eastAsia="uk-UA"/>
        </w:rPr>
      </w:pPr>
      <w:r w:rsidRPr="008E2D83">
        <w:rPr>
          <w:rFonts w:ascii="Times New Roman" w:eastAsia="MS Mincho" w:hAnsi="Times New Roman" w:cs="Times New Roman"/>
          <w:sz w:val="24"/>
          <w:szCs w:val="24"/>
          <w:highlight w:val="lightGray"/>
          <w:lang w:eastAsia="uk-UA"/>
        </w:rPr>
        <w:t>г</w:t>
      </w:r>
      <w:r w:rsidR="002E5AE9" w:rsidRPr="008E2D83">
        <w:rPr>
          <w:rFonts w:ascii="Times New Roman" w:eastAsia="MS Mincho" w:hAnsi="Times New Roman" w:cs="Times New Roman"/>
          <w:sz w:val="24"/>
          <w:szCs w:val="24"/>
          <w:highlight w:val="lightGray"/>
          <w:lang w:eastAsia="uk-UA"/>
        </w:rPr>
        <w:t xml:space="preserve">) «Акт складений за результатами проведення заходу державного контролю </w:t>
      </w:r>
      <w:proofErr w:type="spellStart"/>
      <w:r w:rsidR="002E5AE9" w:rsidRPr="008E2D83">
        <w:rPr>
          <w:rFonts w:ascii="Times New Roman" w:eastAsia="MS Mincho" w:hAnsi="Times New Roman" w:cs="Times New Roman"/>
          <w:sz w:val="24"/>
          <w:szCs w:val="24"/>
          <w:highlight w:val="lightGray"/>
          <w:lang w:eastAsia="uk-UA"/>
        </w:rPr>
        <w:t>уформі</w:t>
      </w:r>
      <w:proofErr w:type="spellEnd"/>
      <w:r w:rsidR="002E5AE9" w:rsidRPr="008E2D83">
        <w:rPr>
          <w:rFonts w:ascii="Times New Roman" w:eastAsia="MS Mincho" w:hAnsi="Times New Roman" w:cs="Times New Roman"/>
          <w:sz w:val="24"/>
          <w:szCs w:val="24"/>
          <w:highlight w:val="lightGray"/>
          <w:lang w:eastAsia="uk-UA"/>
        </w:rPr>
        <w:t xml:space="preserve"> аудиту постійно діючих процедур, заснованих на принципах НАССР», форма якого затверджена наказом Міністерства аграрної політики та продовольства України від 08.08.2019 року № 446.</w:t>
      </w:r>
    </w:p>
    <w:p w:rsidR="00D1514C" w:rsidRPr="008E2D83" w:rsidRDefault="00D1514C" w:rsidP="00D1514C">
      <w:pPr>
        <w:numPr>
          <w:ilvl w:val="0"/>
          <w:numId w:val="6"/>
        </w:numPr>
        <w:tabs>
          <w:tab w:val="left" w:pos="567"/>
          <w:tab w:val="left" w:pos="1985"/>
          <w:tab w:val="left" w:pos="2552"/>
          <w:tab w:val="left" w:pos="6363"/>
        </w:tabs>
        <w:spacing w:after="0" w:line="240" w:lineRule="auto"/>
        <w:ind w:firstLine="284"/>
        <w:contextualSpacing/>
        <w:jc w:val="both"/>
        <w:rPr>
          <w:rFonts w:ascii="Times New Roman" w:eastAsia="MS Mincho" w:hAnsi="Times New Roman" w:cs="Times New Roman"/>
          <w:b/>
          <w:i/>
          <w:sz w:val="24"/>
          <w:szCs w:val="24"/>
          <w:lang w:eastAsia="uk-UA"/>
        </w:rPr>
      </w:pPr>
      <w:r w:rsidRPr="008E2D83">
        <w:rPr>
          <w:rFonts w:ascii="Times New Roman" w:eastAsia="MS Mincho" w:hAnsi="Times New Roman" w:cs="Times New Roman"/>
          <w:b/>
          <w:i/>
          <w:sz w:val="24"/>
          <w:szCs w:val="24"/>
          <w:lang w:eastAsia="uk-UA"/>
        </w:rPr>
        <w:t>Вартість пропозиції повинна включати витрати на транспортування, розвантажування, страхування, сплату податків та інших обов’язкових платежів тощо.</w:t>
      </w:r>
    </w:p>
    <w:p w:rsidR="00D1514C" w:rsidRPr="008E2D83" w:rsidRDefault="00D1514C" w:rsidP="00D1514C">
      <w:pPr>
        <w:numPr>
          <w:ilvl w:val="0"/>
          <w:numId w:val="6"/>
        </w:numPr>
        <w:spacing w:after="0" w:line="240" w:lineRule="auto"/>
        <w:ind w:firstLine="284"/>
        <w:jc w:val="both"/>
        <w:rPr>
          <w:rFonts w:ascii="Times New Roman" w:eastAsia="MS Mincho" w:hAnsi="Times New Roman" w:cs="Times New Roman"/>
          <w:b/>
          <w:i/>
          <w:sz w:val="24"/>
          <w:szCs w:val="24"/>
          <w:lang w:eastAsia="uk-UA"/>
        </w:rPr>
      </w:pPr>
      <w:r w:rsidRPr="008E2D83">
        <w:rPr>
          <w:rFonts w:ascii="Times New Roman" w:eastAsia="MS Mincho" w:hAnsi="Times New Roman" w:cs="Times New Roman"/>
          <w:b/>
          <w:i/>
          <w:sz w:val="24"/>
          <w:szCs w:val="24"/>
          <w:lang w:eastAsia="uk-UA"/>
        </w:rPr>
        <w:t>Продукти  приймаються лише  за  наявності  супровідних документів,  що  підтверджують  їх  походження, безпечність і  якість. Продукція повинна постачатися згідно Закону України «Про якість та безпеку харчових продуктів та продовольчої сировини». Відповідність вимогам діючого санітарного законодавства України обов`язкова.</w:t>
      </w:r>
    </w:p>
    <w:p w:rsidR="00D1514C" w:rsidRPr="008E2D83" w:rsidRDefault="00D1514C" w:rsidP="00D1514C">
      <w:pPr>
        <w:numPr>
          <w:ilvl w:val="0"/>
          <w:numId w:val="6"/>
        </w:numPr>
        <w:tabs>
          <w:tab w:val="left" w:pos="567"/>
          <w:tab w:val="left" w:pos="1985"/>
          <w:tab w:val="left" w:pos="2552"/>
          <w:tab w:val="left" w:pos="6363"/>
        </w:tabs>
        <w:spacing w:before="100" w:beforeAutospacing="1" w:after="100" w:afterAutospacing="1" w:line="240" w:lineRule="auto"/>
        <w:ind w:firstLine="284"/>
        <w:contextualSpacing/>
        <w:jc w:val="both"/>
        <w:rPr>
          <w:rFonts w:ascii="Times New Roman" w:eastAsia="Times New Roman" w:hAnsi="Times New Roman" w:cs="Times New Roman"/>
          <w:b/>
          <w:i/>
          <w:sz w:val="24"/>
          <w:szCs w:val="24"/>
        </w:rPr>
      </w:pPr>
      <w:r w:rsidRPr="008E2D83">
        <w:rPr>
          <w:rFonts w:ascii="Times New Roman" w:eastAsia="Times New Roman" w:hAnsi="Times New Roman" w:cs="Times New Roman"/>
          <w:b/>
          <w:i/>
          <w:sz w:val="24"/>
          <w:szCs w:val="24"/>
        </w:rPr>
        <w:t xml:space="preserve">Документи, що надаються  при поставці: </w:t>
      </w:r>
    </w:p>
    <w:p w:rsidR="00D1514C" w:rsidRPr="008E2D83" w:rsidRDefault="00D1514C" w:rsidP="00D1514C">
      <w:pPr>
        <w:numPr>
          <w:ilvl w:val="0"/>
          <w:numId w:val="7"/>
        </w:numPr>
        <w:tabs>
          <w:tab w:val="left" w:pos="567"/>
          <w:tab w:val="left" w:pos="1985"/>
          <w:tab w:val="left" w:pos="2552"/>
          <w:tab w:val="left" w:pos="6363"/>
        </w:tabs>
        <w:spacing w:before="100" w:beforeAutospacing="1" w:after="100" w:afterAutospacing="1" w:line="240" w:lineRule="auto"/>
        <w:contextualSpacing/>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Товаро-транспортна накладна;</w:t>
      </w:r>
    </w:p>
    <w:p w:rsidR="00D1514C" w:rsidRPr="008E2D83" w:rsidRDefault="00D1514C" w:rsidP="00D1514C">
      <w:pPr>
        <w:numPr>
          <w:ilvl w:val="0"/>
          <w:numId w:val="7"/>
        </w:numPr>
        <w:tabs>
          <w:tab w:val="left" w:pos="567"/>
          <w:tab w:val="left" w:pos="1985"/>
          <w:tab w:val="left" w:pos="2552"/>
          <w:tab w:val="left" w:pos="6363"/>
        </w:tabs>
        <w:spacing w:before="100" w:beforeAutospacing="1" w:after="100" w:afterAutospacing="1" w:line="240" w:lineRule="auto"/>
        <w:contextualSpacing/>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експертний висновок на вміст нітратів та токсичних речовин</w:t>
      </w:r>
    </w:p>
    <w:p w:rsidR="00D1514C" w:rsidRPr="008E2D83" w:rsidRDefault="00D1514C" w:rsidP="00D1514C">
      <w:pPr>
        <w:numPr>
          <w:ilvl w:val="0"/>
          <w:numId w:val="6"/>
        </w:numPr>
        <w:tabs>
          <w:tab w:val="left" w:pos="567"/>
          <w:tab w:val="left" w:pos="1985"/>
          <w:tab w:val="left" w:pos="2552"/>
        </w:tabs>
        <w:spacing w:after="0" w:line="240" w:lineRule="auto"/>
        <w:ind w:firstLine="142"/>
        <w:contextualSpacing/>
        <w:rPr>
          <w:rFonts w:ascii="Times New Roman" w:eastAsia="Times New Roman" w:hAnsi="Times New Roman" w:cs="Times New Roman"/>
          <w:b/>
          <w:i/>
          <w:color w:val="000000"/>
          <w:sz w:val="24"/>
          <w:szCs w:val="24"/>
        </w:rPr>
      </w:pPr>
      <w:r w:rsidRPr="008E2D83">
        <w:rPr>
          <w:rFonts w:ascii="Times New Roman" w:eastAsia="Times New Roman" w:hAnsi="Times New Roman" w:cs="Times New Roman"/>
          <w:b/>
          <w:i/>
          <w:sz w:val="24"/>
          <w:szCs w:val="24"/>
        </w:rPr>
        <w:t>Якість продукції  повинна відповідати</w:t>
      </w:r>
      <w:r w:rsidRPr="008E2D83">
        <w:rPr>
          <w:rFonts w:ascii="Times New Roman" w:eastAsia="Times New Roman" w:hAnsi="Times New Roman" w:cs="Times New Roman"/>
          <w:b/>
          <w:i/>
          <w:snapToGrid w:val="0"/>
          <w:sz w:val="24"/>
          <w:szCs w:val="24"/>
        </w:rPr>
        <w:t xml:space="preserve">: </w:t>
      </w:r>
      <w:r w:rsidRPr="008E2D83">
        <w:rPr>
          <w:rFonts w:ascii="Times New Roman" w:eastAsia="Times New Roman" w:hAnsi="Times New Roman" w:cs="Times New Roman"/>
          <w:b/>
          <w:i/>
          <w:snapToGrid w:val="0"/>
          <w:color w:val="000000"/>
          <w:sz w:val="24"/>
          <w:szCs w:val="24"/>
        </w:rPr>
        <w:t>ДСТУ</w:t>
      </w:r>
      <w:r w:rsidRPr="008E2D83">
        <w:rPr>
          <w:rFonts w:ascii="Times New Roman" w:eastAsia="Times New Roman" w:hAnsi="Times New Roman" w:cs="Times New Roman"/>
          <w:color w:val="000000"/>
          <w:sz w:val="24"/>
          <w:szCs w:val="24"/>
        </w:rPr>
        <w:t xml:space="preserve"> або ТУ, або аналог, відповідність іншим вимогам діючого санітарного законодавства України, нормам харчування.</w:t>
      </w:r>
    </w:p>
    <w:p w:rsidR="00D1514C" w:rsidRPr="008E2D83" w:rsidRDefault="00D1514C" w:rsidP="00D1514C">
      <w:pPr>
        <w:tabs>
          <w:tab w:val="left" w:pos="426"/>
          <w:tab w:val="left" w:pos="567"/>
          <w:tab w:val="left" w:pos="2552"/>
          <w:tab w:val="left" w:pos="6363"/>
        </w:tabs>
        <w:spacing w:after="0" w:line="240" w:lineRule="auto"/>
        <w:contextualSpacing/>
        <w:jc w:val="both"/>
        <w:rPr>
          <w:rFonts w:ascii="Times New Roman" w:eastAsia="Times New Roman" w:hAnsi="Times New Roman" w:cs="Times New Roman"/>
          <w:b/>
          <w:i/>
          <w:sz w:val="24"/>
          <w:szCs w:val="24"/>
        </w:rPr>
      </w:pPr>
      <w:r w:rsidRPr="008E2D83">
        <w:rPr>
          <w:rFonts w:ascii="Times New Roman" w:eastAsia="Times New Roman" w:hAnsi="Times New Roman" w:cs="Times New Roman"/>
          <w:b/>
          <w:bCs/>
          <w:i/>
          <w:iCs/>
          <w:sz w:val="24"/>
          <w:szCs w:val="24"/>
        </w:rPr>
        <w:t xml:space="preserve">                У  разі  поставки неякісного товару  учасник повинен замінити товар за власний рахунок протягом двох календарних днів або за домовленістю з замовником. Замовник повідомляє учасника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законодавства України</w:t>
      </w:r>
    </w:p>
    <w:p w:rsidR="00D1514C" w:rsidRPr="008E2D83" w:rsidRDefault="00D1514C" w:rsidP="00D1514C">
      <w:pPr>
        <w:numPr>
          <w:ilvl w:val="0"/>
          <w:numId w:val="6"/>
        </w:numPr>
        <w:tabs>
          <w:tab w:val="left" w:pos="284"/>
          <w:tab w:val="left" w:pos="426"/>
          <w:tab w:val="left" w:pos="567"/>
        </w:tabs>
        <w:spacing w:after="0" w:line="240" w:lineRule="auto"/>
        <w:ind w:firstLine="284"/>
        <w:contextualSpacing/>
        <w:jc w:val="both"/>
        <w:rPr>
          <w:rFonts w:ascii="Times New Roman" w:eastAsia="MS Mincho" w:hAnsi="Times New Roman" w:cs="Times New Roman"/>
          <w:b/>
          <w:i/>
          <w:snapToGrid w:val="0"/>
          <w:sz w:val="24"/>
          <w:szCs w:val="24"/>
          <w:lang w:eastAsia="uk-UA"/>
        </w:rPr>
      </w:pPr>
      <w:r w:rsidRPr="008E2D83">
        <w:rPr>
          <w:rFonts w:ascii="Times New Roman" w:eastAsia="MS Mincho" w:hAnsi="Times New Roman" w:cs="Times New Roman"/>
          <w:b/>
          <w:i/>
          <w:sz w:val="24"/>
          <w:szCs w:val="24"/>
          <w:lang w:eastAsia="uk-UA"/>
        </w:rPr>
        <w:t xml:space="preserve">Кожна партія товару повинна бути окремо розфасована відповідно до заявки Замовника та мати супроводжувальні документами, що підтверджують їх якість товару, продукція повинна бути свіжою, </w:t>
      </w:r>
      <w:r w:rsidRPr="008E2D83">
        <w:rPr>
          <w:rFonts w:ascii="Times New Roman" w:eastAsia="Times New Roman" w:hAnsi="Times New Roman" w:cs="Times New Roman"/>
          <w:b/>
          <w:i/>
          <w:snapToGrid w:val="0"/>
          <w:sz w:val="24"/>
          <w:szCs w:val="24"/>
        </w:rPr>
        <w:t xml:space="preserve">інші  умови поставки продукції регулюються договором, </w:t>
      </w:r>
      <w:r w:rsidRPr="008E2D83">
        <w:rPr>
          <w:rFonts w:ascii="Times New Roman" w:eastAsia="Times New Roman" w:hAnsi="Times New Roman" w:cs="Times New Roman"/>
          <w:b/>
          <w:i/>
        </w:rPr>
        <w:t>Вимога щодо завірення документів печаткою не стосується Учасників, які здійснюють діяльність  без печатки згідно з чинним законодавством.</w:t>
      </w:r>
    </w:p>
    <w:p w:rsidR="001D2BA1" w:rsidRPr="008E2D83" w:rsidRDefault="001D2BA1" w:rsidP="00D1514C">
      <w:pPr>
        <w:shd w:val="clear" w:color="auto" w:fill="FFFFFF"/>
        <w:suppressAutoHyphens/>
        <w:spacing w:after="0" w:line="25" w:lineRule="atLeast"/>
        <w:jc w:val="both"/>
        <w:rPr>
          <w:rFonts w:ascii="Times New Roman" w:eastAsia="MS Mincho" w:hAnsi="Times New Roman" w:cs="Times New Roman"/>
          <w:b/>
          <w:bCs/>
          <w:iCs/>
          <w:lang w:eastAsia="ar-SA"/>
        </w:rPr>
      </w:pPr>
    </w:p>
    <w:p w:rsidR="001D2BA1" w:rsidRPr="008E2D83" w:rsidRDefault="001D2BA1" w:rsidP="00D1514C">
      <w:pPr>
        <w:shd w:val="clear" w:color="auto" w:fill="FFFFFF"/>
        <w:suppressAutoHyphens/>
        <w:spacing w:after="0" w:line="25" w:lineRule="atLeast"/>
        <w:jc w:val="both"/>
        <w:rPr>
          <w:rFonts w:ascii="Times New Roman" w:eastAsia="MS Mincho" w:hAnsi="Times New Roman" w:cs="Times New Roman"/>
          <w:b/>
          <w:bCs/>
          <w:iCs/>
          <w:lang w:eastAsia="ar-SA"/>
        </w:rPr>
      </w:pPr>
    </w:p>
    <w:p w:rsidR="00D1514C" w:rsidRPr="008E2D83" w:rsidRDefault="00D1514C" w:rsidP="00D1514C">
      <w:pPr>
        <w:shd w:val="clear" w:color="auto" w:fill="FFFFFF"/>
        <w:suppressAutoHyphens/>
        <w:spacing w:after="0" w:line="25" w:lineRule="atLeast"/>
        <w:jc w:val="both"/>
        <w:rPr>
          <w:rFonts w:ascii="Times New Roman" w:eastAsia="MS Mincho" w:hAnsi="Times New Roman" w:cs="Times New Roman"/>
          <w:b/>
          <w:bCs/>
          <w:iCs/>
          <w:lang w:eastAsia="ar-SA"/>
        </w:rPr>
      </w:pPr>
      <w:r w:rsidRPr="008E2D83">
        <w:rPr>
          <w:rFonts w:ascii="Times New Roman" w:eastAsia="MS Mincho" w:hAnsi="Times New Roman" w:cs="Times New Roman"/>
          <w:b/>
          <w:bCs/>
          <w:iCs/>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w:t>
      </w:r>
      <w:r w:rsidRPr="008E2D83">
        <w:rPr>
          <w:rFonts w:ascii="Times New Roman" w:eastAsia="MS Mincho" w:hAnsi="Times New Roman" w:cs="Times New Roman"/>
          <w:b/>
          <w:bCs/>
          <w:iCs/>
          <w:sz w:val="24"/>
          <w:szCs w:val="24"/>
          <w:lang w:eastAsia="ar-SA"/>
        </w:rPr>
        <w:t xml:space="preserve">нт </w:t>
      </w:r>
      <w:r w:rsidRPr="008E2D83">
        <w:rPr>
          <w:rFonts w:ascii="Times New Roman" w:eastAsia="MS Mincho" w:hAnsi="Times New Roman" w:cs="Times New Roman"/>
          <w:b/>
          <w:bCs/>
          <w:iCs/>
          <w:lang w:eastAsia="ar-SA"/>
        </w:rPr>
        <w:t>або письмове пояснення.</w:t>
      </w:r>
    </w:p>
    <w:p w:rsidR="00D1514C" w:rsidRPr="008E2D83" w:rsidRDefault="00D1514C" w:rsidP="00D1514C">
      <w:pPr>
        <w:spacing w:after="0" w:line="240" w:lineRule="auto"/>
        <w:jc w:val="right"/>
        <w:rPr>
          <w:rFonts w:ascii="Times New Roman" w:eastAsia="Times New Roman" w:hAnsi="Times New Roman" w:cs="Times New Roman"/>
          <w:b/>
          <w:bCs/>
          <w:sz w:val="24"/>
          <w:szCs w:val="24"/>
        </w:rPr>
      </w:pPr>
    </w:p>
    <w:p w:rsidR="00D1514C" w:rsidRPr="008E2D83" w:rsidRDefault="00D1514C" w:rsidP="00D1514C">
      <w:pPr>
        <w:spacing w:after="0" w:line="240" w:lineRule="auto"/>
        <w:jc w:val="right"/>
        <w:rPr>
          <w:rFonts w:ascii="Times New Roman" w:eastAsia="Times New Roman" w:hAnsi="Times New Roman" w:cs="Times New Roman"/>
          <w:b/>
          <w:bCs/>
          <w:sz w:val="24"/>
          <w:szCs w:val="24"/>
        </w:rPr>
      </w:pPr>
    </w:p>
    <w:p w:rsidR="00D1514C" w:rsidRPr="008E2D83" w:rsidRDefault="00D1514C" w:rsidP="00D1514C">
      <w:pPr>
        <w:spacing w:after="0" w:line="240" w:lineRule="auto"/>
        <w:jc w:val="right"/>
        <w:rPr>
          <w:rFonts w:ascii="Times New Roman" w:eastAsia="Times New Roman" w:hAnsi="Times New Roman" w:cs="Times New Roman"/>
          <w:b/>
          <w:bCs/>
          <w:sz w:val="24"/>
          <w:szCs w:val="24"/>
        </w:rPr>
      </w:pPr>
    </w:p>
    <w:p w:rsidR="00D1514C" w:rsidRPr="008E2D83" w:rsidRDefault="00D1514C" w:rsidP="00D1514C">
      <w:pPr>
        <w:spacing w:after="0" w:line="240" w:lineRule="auto"/>
        <w:jc w:val="right"/>
        <w:rPr>
          <w:rFonts w:ascii="Times New Roman" w:eastAsia="Times New Roman" w:hAnsi="Times New Roman" w:cs="Times New Roman"/>
          <w:b/>
          <w:bCs/>
          <w:sz w:val="24"/>
          <w:szCs w:val="24"/>
        </w:rPr>
      </w:pPr>
    </w:p>
    <w:p w:rsidR="00D1514C" w:rsidRPr="008E2D83" w:rsidRDefault="00D1514C" w:rsidP="00D1514C">
      <w:pPr>
        <w:spacing w:after="0" w:line="240" w:lineRule="auto"/>
        <w:jc w:val="right"/>
        <w:rPr>
          <w:rFonts w:ascii="Times New Roman" w:eastAsia="Times New Roman" w:hAnsi="Times New Roman" w:cs="Times New Roman"/>
          <w:b/>
          <w:bCs/>
          <w:sz w:val="24"/>
          <w:szCs w:val="24"/>
        </w:rPr>
      </w:pPr>
    </w:p>
    <w:p w:rsidR="00D1514C" w:rsidRPr="008E2D83" w:rsidRDefault="00D1514C" w:rsidP="00D1514C">
      <w:pPr>
        <w:spacing w:after="0" w:line="240" w:lineRule="auto"/>
        <w:jc w:val="right"/>
        <w:rPr>
          <w:rFonts w:ascii="Times New Roman" w:eastAsia="Times New Roman" w:hAnsi="Times New Roman" w:cs="Times New Roman"/>
          <w:b/>
          <w:bCs/>
          <w:sz w:val="24"/>
          <w:szCs w:val="24"/>
        </w:rPr>
      </w:pPr>
    </w:p>
    <w:p w:rsidR="00D1514C" w:rsidRPr="008E2D83" w:rsidRDefault="00D1514C" w:rsidP="00D1514C">
      <w:pPr>
        <w:spacing w:after="0" w:line="240" w:lineRule="auto"/>
        <w:jc w:val="right"/>
        <w:rPr>
          <w:rFonts w:ascii="Times New Roman" w:eastAsia="Times New Roman" w:hAnsi="Times New Roman" w:cs="Times New Roman"/>
          <w:b/>
          <w:bCs/>
          <w:sz w:val="24"/>
          <w:szCs w:val="24"/>
        </w:rPr>
      </w:pPr>
    </w:p>
    <w:p w:rsidR="00D1514C" w:rsidRPr="008E2D83" w:rsidRDefault="00D1514C" w:rsidP="00D1514C">
      <w:pPr>
        <w:spacing w:after="0" w:line="240" w:lineRule="auto"/>
        <w:jc w:val="right"/>
        <w:rPr>
          <w:rFonts w:ascii="Times New Roman" w:eastAsia="Times New Roman" w:hAnsi="Times New Roman" w:cs="Times New Roman"/>
          <w:b/>
          <w:bCs/>
          <w:sz w:val="24"/>
          <w:szCs w:val="24"/>
        </w:rPr>
      </w:pPr>
    </w:p>
    <w:p w:rsidR="00D1514C" w:rsidRPr="008E2D83" w:rsidRDefault="00D1514C" w:rsidP="00D1514C">
      <w:pPr>
        <w:spacing w:after="0" w:line="240" w:lineRule="auto"/>
        <w:jc w:val="right"/>
        <w:rPr>
          <w:rFonts w:ascii="Times New Roman" w:eastAsia="Times New Roman" w:hAnsi="Times New Roman" w:cs="Times New Roman"/>
          <w:b/>
          <w:bCs/>
          <w:sz w:val="24"/>
          <w:szCs w:val="24"/>
        </w:rPr>
      </w:pPr>
    </w:p>
    <w:p w:rsidR="0024563A" w:rsidRPr="008E2D83" w:rsidRDefault="0024563A" w:rsidP="00D1514C">
      <w:pPr>
        <w:spacing w:after="0" w:line="240" w:lineRule="auto"/>
        <w:jc w:val="right"/>
        <w:rPr>
          <w:rFonts w:ascii="Times New Roman" w:eastAsia="Times New Roman" w:hAnsi="Times New Roman" w:cs="Times New Roman"/>
          <w:b/>
          <w:bCs/>
          <w:sz w:val="24"/>
          <w:szCs w:val="24"/>
        </w:rPr>
      </w:pPr>
    </w:p>
    <w:p w:rsidR="0024563A" w:rsidRPr="008E2D83" w:rsidRDefault="0024563A" w:rsidP="00D1514C">
      <w:pPr>
        <w:spacing w:after="0" w:line="240" w:lineRule="auto"/>
        <w:jc w:val="right"/>
        <w:rPr>
          <w:rFonts w:ascii="Times New Roman" w:eastAsia="Times New Roman" w:hAnsi="Times New Roman" w:cs="Times New Roman"/>
          <w:b/>
          <w:bCs/>
          <w:sz w:val="24"/>
          <w:szCs w:val="24"/>
        </w:rPr>
      </w:pPr>
    </w:p>
    <w:p w:rsidR="0024563A" w:rsidRPr="008E2D83" w:rsidRDefault="0024563A" w:rsidP="00D1514C">
      <w:pPr>
        <w:spacing w:after="0" w:line="240" w:lineRule="auto"/>
        <w:jc w:val="right"/>
        <w:rPr>
          <w:rFonts w:ascii="Times New Roman" w:eastAsia="Times New Roman" w:hAnsi="Times New Roman" w:cs="Times New Roman"/>
          <w:b/>
          <w:bCs/>
          <w:sz w:val="24"/>
          <w:szCs w:val="24"/>
        </w:rPr>
      </w:pPr>
    </w:p>
    <w:p w:rsidR="0024563A" w:rsidRPr="008E2D83" w:rsidRDefault="0024563A" w:rsidP="00D1514C">
      <w:pPr>
        <w:spacing w:after="0" w:line="240" w:lineRule="auto"/>
        <w:jc w:val="right"/>
        <w:rPr>
          <w:rFonts w:ascii="Times New Roman" w:eastAsia="Times New Roman" w:hAnsi="Times New Roman" w:cs="Times New Roman"/>
          <w:b/>
          <w:bCs/>
          <w:sz w:val="24"/>
          <w:szCs w:val="24"/>
        </w:rPr>
      </w:pPr>
    </w:p>
    <w:p w:rsidR="0024563A" w:rsidRPr="008E2D83" w:rsidRDefault="0024563A" w:rsidP="00D1514C">
      <w:pPr>
        <w:spacing w:after="0" w:line="240" w:lineRule="auto"/>
        <w:jc w:val="right"/>
        <w:rPr>
          <w:rFonts w:ascii="Times New Roman" w:eastAsia="Times New Roman" w:hAnsi="Times New Roman" w:cs="Times New Roman"/>
          <w:b/>
          <w:bCs/>
          <w:sz w:val="24"/>
          <w:szCs w:val="24"/>
        </w:rPr>
      </w:pPr>
    </w:p>
    <w:p w:rsidR="0024563A" w:rsidRPr="008E2D83" w:rsidRDefault="0024563A" w:rsidP="00D1514C">
      <w:pPr>
        <w:spacing w:after="0" w:line="240" w:lineRule="auto"/>
        <w:jc w:val="right"/>
        <w:rPr>
          <w:rFonts w:ascii="Times New Roman" w:eastAsia="Times New Roman" w:hAnsi="Times New Roman" w:cs="Times New Roman"/>
          <w:b/>
          <w:bCs/>
          <w:sz w:val="24"/>
          <w:szCs w:val="24"/>
        </w:rPr>
      </w:pPr>
    </w:p>
    <w:p w:rsidR="0024563A" w:rsidRPr="008E2D83" w:rsidRDefault="0024563A" w:rsidP="00D1514C">
      <w:pPr>
        <w:spacing w:after="0" w:line="240" w:lineRule="auto"/>
        <w:jc w:val="right"/>
        <w:rPr>
          <w:rFonts w:ascii="Times New Roman" w:eastAsia="Times New Roman" w:hAnsi="Times New Roman" w:cs="Times New Roman"/>
          <w:b/>
          <w:bCs/>
          <w:sz w:val="24"/>
          <w:szCs w:val="24"/>
        </w:rPr>
      </w:pPr>
    </w:p>
    <w:p w:rsidR="0024563A" w:rsidRPr="008E2D83" w:rsidRDefault="0024563A" w:rsidP="00D1514C">
      <w:pPr>
        <w:spacing w:after="0" w:line="240" w:lineRule="auto"/>
        <w:jc w:val="right"/>
        <w:rPr>
          <w:rFonts w:ascii="Times New Roman" w:eastAsia="Times New Roman" w:hAnsi="Times New Roman" w:cs="Times New Roman"/>
          <w:b/>
          <w:bCs/>
          <w:sz w:val="24"/>
          <w:szCs w:val="24"/>
        </w:rPr>
      </w:pPr>
    </w:p>
    <w:p w:rsidR="0024563A" w:rsidRPr="008E2D83" w:rsidRDefault="0024563A" w:rsidP="00D1514C">
      <w:pPr>
        <w:spacing w:after="0" w:line="240" w:lineRule="auto"/>
        <w:jc w:val="right"/>
        <w:rPr>
          <w:rFonts w:ascii="Times New Roman" w:eastAsia="Times New Roman" w:hAnsi="Times New Roman" w:cs="Times New Roman"/>
          <w:b/>
          <w:bCs/>
          <w:sz w:val="24"/>
          <w:szCs w:val="24"/>
        </w:rPr>
      </w:pPr>
    </w:p>
    <w:p w:rsidR="0024563A" w:rsidRPr="008E2D83" w:rsidRDefault="0024563A" w:rsidP="00D1514C">
      <w:pPr>
        <w:spacing w:after="0" w:line="240" w:lineRule="auto"/>
        <w:jc w:val="right"/>
        <w:rPr>
          <w:rFonts w:ascii="Times New Roman" w:eastAsia="Times New Roman" w:hAnsi="Times New Roman" w:cs="Times New Roman"/>
          <w:b/>
          <w:bCs/>
          <w:sz w:val="24"/>
          <w:szCs w:val="24"/>
        </w:rPr>
      </w:pPr>
    </w:p>
    <w:p w:rsidR="001D2BA1" w:rsidRPr="008E2D83" w:rsidRDefault="00D1514C" w:rsidP="00D1514C">
      <w:pPr>
        <w:widowControl w:val="0"/>
        <w:suppressLineNumbers/>
        <w:tabs>
          <w:tab w:val="left" w:pos="8310"/>
          <w:tab w:val="right" w:pos="10489"/>
        </w:tabs>
        <w:suppressAutoHyphens/>
        <w:spacing w:before="120" w:after="0" w:line="240" w:lineRule="auto"/>
        <w:outlineLvl w:val="0"/>
        <w:rPr>
          <w:rFonts w:ascii="Times New Roman" w:eastAsia="Times New Roman" w:hAnsi="Times New Roman" w:cs="Times New Roman"/>
          <w:b/>
          <w:snapToGrid w:val="0"/>
          <w:kern w:val="28"/>
          <w:sz w:val="24"/>
          <w:szCs w:val="24"/>
        </w:rPr>
      </w:pPr>
      <w:r w:rsidRPr="008E2D83">
        <w:rPr>
          <w:rFonts w:ascii="Times New Roman" w:eastAsia="Times New Roman" w:hAnsi="Times New Roman" w:cs="Times New Roman"/>
          <w:b/>
          <w:snapToGrid w:val="0"/>
          <w:kern w:val="28"/>
          <w:sz w:val="24"/>
          <w:szCs w:val="24"/>
        </w:rPr>
        <w:t xml:space="preserve">                                                                                                                               </w:t>
      </w:r>
    </w:p>
    <w:p w:rsidR="00D1514C" w:rsidRPr="008E2D83" w:rsidRDefault="001D2BA1" w:rsidP="00D1514C">
      <w:pPr>
        <w:widowControl w:val="0"/>
        <w:suppressLineNumbers/>
        <w:tabs>
          <w:tab w:val="left" w:pos="8310"/>
          <w:tab w:val="right" w:pos="10489"/>
        </w:tabs>
        <w:suppressAutoHyphens/>
        <w:spacing w:before="120" w:after="0" w:line="240" w:lineRule="auto"/>
        <w:outlineLvl w:val="0"/>
        <w:rPr>
          <w:rFonts w:ascii="Times New Roman" w:eastAsia="Times New Roman" w:hAnsi="Times New Roman" w:cs="Times New Roman"/>
          <w:b/>
          <w:snapToGrid w:val="0"/>
          <w:kern w:val="28"/>
          <w:sz w:val="24"/>
          <w:szCs w:val="24"/>
        </w:rPr>
      </w:pPr>
      <w:r w:rsidRPr="008E2D83">
        <w:rPr>
          <w:rFonts w:ascii="Times New Roman" w:eastAsia="Times New Roman" w:hAnsi="Times New Roman" w:cs="Times New Roman"/>
          <w:b/>
          <w:snapToGrid w:val="0"/>
          <w:kern w:val="28"/>
          <w:sz w:val="24"/>
          <w:szCs w:val="24"/>
        </w:rPr>
        <w:t xml:space="preserve">                                                                                                                             </w:t>
      </w:r>
      <w:r w:rsidR="00D1514C" w:rsidRPr="008E2D83">
        <w:rPr>
          <w:rFonts w:ascii="Times New Roman" w:eastAsia="Times New Roman" w:hAnsi="Times New Roman" w:cs="Times New Roman"/>
          <w:b/>
          <w:snapToGrid w:val="0"/>
          <w:kern w:val="28"/>
          <w:sz w:val="24"/>
          <w:szCs w:val="24"/>
        </w:rPr>
        <w:t>ДОДАТОК  2</w:t>
      </w:r>
    </w:p>
    <w:p w:rsidR="00D1514C" w:rsidRPr="008E2D83" w:rsidRDefault="00D1514C" w:rsidP="00D1514C">
      <w:pPr>
        <w:suppressAutoHyphens/>
        <w:spacing w:after="0" w:line="240" w:lineRule="auto"/>
        <w:jc w:val="right"/>
        <w:rPr>
          <w:rFonts w:ascii="Times New Roman" w:eastAsia="Times New Roman" w:hAnsi="Times New Roman" w:cs="Times New Roman"/>
          <w:b/>
          <w:bCs/>
          <w:i/>
          <w:lang w:eastAsia="ar-SA"/>
        </w:rPr>
      </w:pPr>
      <w:r w:rsidRPr="008E2D83">
        <w:rPr>
          <w:rFonts w:ascii="Times New Roman" w:eastAsia="Times New Roman" w:hAnsi="Times New Roman" w:cs="Times New Roman"/>
          <w:snapToGrid w:val="0"/>
          <w:sz w:val="24"/>
          <w:szCs w:val="20"/>
        </w:rPr>
        <w:t xml:space="preserve">                                                                                                      </w:t>
      </w:r>
      <w:r w:rsidRPr="008E2D83">
        <w:rPr>
          <w:rFonts w:ascii="Times New Roman" w:eastAsia="Times New Roman" w:hAnsi="Times New Roman" w:cs="Times New Roman"/>
          <w:b/>
          <w:bCs/>
          <w:i/>
          <w:lang w:eastAsia="ar-SA"/>
        </w:rPr>
        <w:t>до тендерної документації</w:t>
      </w:r>
    </w:p>
    <w:p w:rsidR="00D1514C" w:rsidRPr="008E2D83" w:rsidRDefault="00D1514C" w:rsidP="00D1514C">
      <w:pPr>
        <w:suppressAutoHyphens/>
        <w:spacing w:after="0" w:line="240" w:lineRule="auto"/>
        <w:rPr>
          <w:rFonts w:ascii="Times New Roman" w:eastAsia="Times New Roman" w:hAnsi="Times New Roman" w:cs="Times New Roman"/>
          <w:b/>
          <w:bCs/>
          <w:i/>
          <w:lang w:eastAsia="ar-SA"/>
        </w:rPr>
      </w:pPr>
      <w:r w:rsidRPr="008E2D83">
        <w:rPr>
          <w:rFonts w:ascii="Times New Roman" w:eastAsia="Times New Roman" w:hAnsi="Times New Roman" w:cs="Times New Roman"/>
          <w:b/>
          <w:bCs/>
          <w:i/>
          <w:lang w:eastAsia="ar-SA"/>
        </w:rPr>
        <w:t xml:space="preserve">                                                                                                                                     </w:t>
      </w:r>
    </w:p>
    <w:p w:rsidR="00D1514C" w:rsidRPr="008E2D83" w:rsidRDefault="00D1514C" w:rsidP="00D1514C">
      <w:pPr>
        <w:spacing w:before="20" w:after="20" w:line="240" w:lineRule="auto"/>
        <w:jc w:val="both"/>
        <w:rPr>
          <w:rFonts w:ascii="Times New Roman" w:eastAsia="Times New Roman" w:hAnsi="Times New Roman" w:cs="Times New Roman"/>
          <w:snapToGrid w:val="0"/>
          <w:sz w:val="24"/>
          <w:szCs w:val="20"/>
        </w:rPr>
      </w:pPr>
    </w:p>
    <w:p w:rsidR="00D1514C" w:rsidRPr="008E2D83" w:rsidRDefault="00D1514C" w:rsidP="00D1514C">
      <w:pPr>
        <w:spacing w:before="20" w:after="20" w:line="240" w:lineRule="auto"/>
        <w:jc w:val="both"/>
        <w:rPr>
          <w:rFonts w:ascii="Times New Roman" w:eastAsia="Times New Roman" w:hAnsi="Times New Roman" w:cs="Times New Roman"/>
          <w:i/>
          <w:snapToGrid w:val="0"/>
          <w:sz w:val="20"/>
          <w:szCs w:val="20"/>
        </w:rPr>
      </w:pPr>
      <w:r w:rsidRPr="008E2D83">
        <w:rPr>
          <w:rFonts w:ascii="Times New Roman" w:eastAsia="Times New Roman" w:hAnsi="Times New Roman" w:cs="Times New Roman"/>
          <w:i/>
          <w:snapToGrid w:val="0"/>
          <w:sz w:val="20"/>
          <w:szCs w:val="20"/>
        </w:rPr>
        <w:t xml:space="preserve">                    Форма «Пропозиція конкурсних торгів» подається у вигляді, наведеному нижче.</w:t>
      </w:r>
    </w:p>
    <w:p w:rsidR="00D1514C" w:rsidRPr="008E2D83" w:rsidRDefault="00D1514C" w:rsidP="00D1514C">
      <w:pPr>
        <w:spacing w:before="20" w:after="20" w:line="240" w:lineRule="auto"/>
        <w:jc w:val="center"/>
        <w:rPr>
          <w:rFonts w:ascii="Times New Roman" w:eastAsia="Times New Roman" w:hAnsi="Times New Roman" w:cs="Times New Roman"/>
          <w:i/>
          <w:snapToGrid w:val="0"/>
          <w:sz w:val="20"/>
          <w:szCs w:val="20"/>
        </w:rPr>
      </w:pPr>
    </w:p>
    <w:p w:rsidR="00D1514C" w:rsidRPr="008E2D83" w:rsidRDefault="00D1514C" w:rsidP="00D1514C">
      <w:pPr>
        <w:spacing w:before="20" w:after="20" w:line="240" w:lineRule="auto"/>
        <w:jc w:val="center"/>
        <w:rPr>
          <w:rFonts w:ascii="Times New Roman" w:eastAsia="Times New Roman" w:hAnsi="Times New Roman" w:cs="Times New Roman"/>
          <w:b/>
          <w:snapToGrid w:val="0"/>
          <w:sz w:val="24"/>
          <w:szCs w:val="24"/>
        </w:rPr>
      </w:pPr>
      <w:r w:rsidRPr="008E2D83">
        <w:rPr>
          <w:rFonts w:ascii="Times New Roman" w:eastAsia="Times New Roman" w:hAnsi="Times New Roman" w:cs="Times New Roman"/>
          <w:b/>
          <w:snapToGrid w:val="0"/>
          <w:sz w:val="24"/>
          <w:szCs w:val="24"/>
        </w:rPr>
        <w:t>ФОРМА «ТЕНДЕРНА ПРОПОЗИЦІЯ»</w:t>
      </w:r>
    </w:p>
    <w:p w:rsidR="00D1514C" w:rsidRPr="008E2D83" w:rsidRDefault="00D1514C" w:rsidP="00D1514C">
      <w:pPr>
        <w:spacing w:before="20" w:after="20" w:line="240" w:lineRule="auto"/>
        <w:jc w:val="center"/>
        <w:rPr>
          <w:rFonts w:ascii="Times New Roman" w:eastAsia="Times New Roman" w:hAnsi="Times New Roman" w:cs="Times New Roman"/>
          <w:snapToGrid w:val="0"/>
          <w:sz w:val="20"/>
          <w:szCs w:val="20"/>
        </w:rPr>
      </w:pPr>
      <w:r w:rsidRPr="008E2D83">
        <w:rPr>
          <w:rFonts w:ascii="Times New Roman" w:eastAsia="Times New Roman" w:hAnsi="Times New Roman" w:cs="Times New Roman"/>
          <w:snapToGrid w:val="0"/>
          <w:sz w:val="20"/>
          <w:szCs w:val="20"/>
        </w:rPr>
        <w:t>(форма, яка подається Учасником на фірмовому бланку в разі наявності)</w:t>
      </w:r>
    </w:p>
    <w:p w:rsidR="00D1514C" w:rsidRPr="008E2D83" w:rsidRDefault="00D1514C" w:rsidP="008E2D83">
      <w:pPr>
        <w:spacing w:after="0" w:line="240" w:lineRule="auto"/>
        <w:jc w:val="both"/>
        <w:rPr>
          <w:rFonts w:ascii="Times New Roman" w:eastAsia="Times New Roman" w:hAnsi="Times New Roman" w:cs="Times New Roman"/>
          <w:b/>
          <w:sz w:val="26"/>
          <w:szCs w:val="26"/>
        </w:rPr>
      </w:pPr>
      <w:r w:rsidRPr="008E2D83">
        <w:rPr>
          <w:rFonts w:ascii="Times New Roman" w:eastAsia="Times New Roman" w:hAnsi="Times New Roman" w:cs="Times New Roman"/>
          <w:bCs/>
          <w:kern w:val="2"/>
          <w:sz w:val="24"/>
          <w:szCs w:val="24"/>
          <w:lang w:eastAsia="ar-SA"/>
        </w:rPr>
        <w:t xml:space="preserve">Ми, (назва Учасника), надаємо свою тендерну пропозицію по предмету закупівлі– за кодом Єдиного закупівельного словника </w:t>
      </w:r>
      <w:r w:rsidRPr="008E2D83">
        <w:rPr>
          <w:rFonts w:ascii="Times New Roman" w:eastAsia="Times New Roman" w:hAnsi="Times New Roman" w:cs="Times New Roman"/>
          <w:b/>
          <w:sz w:val="26"/>
          <w:szCs w:val="26"/>
        </w:rPr>
        <w:t xml:space="preserve">ДК 021:2015: 03220000-9 Овочі, фрукти та горіхи </w:t>
      </w:r>
      <w:r w:rsidRPr="008E2D83">
        <w:rPr>
          <w:rFonts w:ascii="Times New Roman" w:eastAsia="Times New Roman" w:hAnsi="Times New Roman" w:cs="Times New Roman"/>
          <w:b/>
          <w:sz w:val="24"/>
          <w:szCs w:val="24"/>
        </w:rPr>
        <w:t>(</w:t>
      </w:r>
      <w:r w:rsidRPr="008E2D83">
        <w:rPr>
          <w:rFonts w:ascii="Times New Roman" w:eastAsia="Times New Roman" w:hAnsi="Times New Roman" w:cs="Times New Roman"/>
          <w:sz w:val="24"/>
          <w:szCs w:val="24"/>
        </w:rPr>
        <w:t>Фрукти</w:t>
      </w:r>
      <w:r w:rsidR="008E2D83">
        <w:rPr>
          <w:rFonts w:ascii="Times New Roman" w:eastAsia="Times New Roman" w:hAnsi="Times New Roman" w:cs="Times New Roman"/>
          <w:sz w:val="24"/>
          <w:szCs w:val="24"/>
        </w:rPr>
        <w:t xml:space="preserve"> та овочі</w:t>
      </w: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b/>
          <w:sz w:val="26"/>
          <w:szCs w:val="26"/>
        </w:rPr>
        <w:t xml:space="preserve"> </w:t>
      </w:r>
      <w:r w:rsidRPr="008E2D83">
        <w:rPr>
          <w:rFonts w:ascii="Times New Roman" w:eastAsia="Times New Roman" w:hAnsi="Times New Roman" w:cs="Times New Roman"/>
          <w:bCs/>
          <w:kern w:val="2"/>
          <w:sz w:val="24"/>
          <w:szCs w:val="24"/>
          <w:lang w:eastAsia="ar-SA"/>
        </w:rPr>
        <w:t xml:space="preserve">згідно з технічним завданням та іншими вимогами Замовника торгів. </w:t>
      </w:r>
    </w:p>
    <w:p w:rsidR="00D1514C" w:rsidRPr="008E2D83" w:rsidRDefault="00D1514C" w:rsidP="008E2D83">
      <w:pPr>
        <w:keepNext/>
        <w:suppressAutoHyphens/>
        <w:spacing w:after="0" w:line="240" w:lineRule="auto"/>
        <w:jc w:val="both"/>
        <w:rPr>
          <w:rFonts w:ascii="Times New Roman" w:eastAsia="Times New Roman" w:hAnsi="Times New Roman" w:cs="Times New Roman"/>
          <w:bCs/>
          <w:kern w:val="2"/>
          <w:sz w:val="24"/>
          <w:szCs w:val="24"/>
          <w:lang w:eastAsia="ar-SA"/>
        </w:rPr>
      </w:pPr>
      <w:r w:rsidRPr="008E2D83">
        <w:rPr>
          <w:rFonts w:ascii="Times New Roman" w:eastAsia="Times New Roman" w:hAnsi="Times New Roman" w:cs="Times New Roman"/>
          <w:bCs/>
          <w:kern w:val="2"/>
          <w:sz w:val="24"/>
          <w:szCs w:val="24"/>
          <w:lang w:eastAsia="ar-SA"/>
        </w:rPr>
        <w:t xml:space="preserve">      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2837"/>
        <w:gridCol w:w="1093"/>
        <w:gridCol w:w="1553"/>
        <w:gridCol w:w="1782"/>
        <w:gridCol w:w="1807"/>
      </w:tblGrid>
      <w:tr w:rsidR="00D1514C" w:rsidRPr="008E2D83" w:rsidTr="00D1514C">
        <w:trPr>
          <w:trHeight w:val="275"/>
        </w:trPr>
        <w:tc>
          <w:tcPr>
            <w:tcW w:w="880" w:type="dxa"/>
          </w:tcPr>
          <w:p w:rsidR="00D1514C" w:rsidRPr="008E2D83" w:rsidRDefault="00D1514C" w:rsidP="00D1514C">
            <w:pPr>
              <w:spacing w:after="0" w:line="240" w:lineRule="auto"/>
              <w:ind w:firstLine="37"/>
              <w:jc w:val="center"/>
              <w:rPr>
                <w:rFonts w:ascii="Times New Roman" w:eastAsia="Times New Roman" w:hAnsi="Times New Roman" w:cs="Times New Roman"/>
                <w:b/>
                <w:bCs/>
                <w:sz w:val="24"/>
                <w:szCs w:val="24"/>
              </w:rPr>
            </w:pPr>
            <w:r w:rsidRPr="008E2D83">
              <w:rPr>
                <w:rFonts w:ascii="Times New Roman" w:eastAsia="Times New Roman" w:hAnsi="Times New Roman" w:cs="Times New Roman"/>
                <w:b/>
                <w:bCs/>
                <w:sz w:val="24"/>
                <w:szCs w:val="24"/>
              </w:rPr>
              <w:t>№</w:t>
            </w:r>
          </w:p>
          <w:p w:rsidR="00D1514C" w:rsidRPr="008E2D83" w:rsidRDefault="00D1514C" w:rsidP="00D1514C">
            <w:pPr>
              <w:spacing w:after="0" w:line="276" w:lineRule="auto"/>
              <w:jc w:val="center"/>
              <w:rPr>
                <w:rFonts w:ascii="Times New Roman" w:eastAsia="Times New Roman" w:hAnsi="Times New Roman" w:cs="Times New Roman"/>
                <w:b/>
                <w:sz w:val="24"/>
                <w:szCs w:val="24"/>
              </w:rPr>
            </w:pPr>
            <w:r w:rsidRPr="008E2D83">
              <w:rPr>
                <w:rFonts w:ascii="Times New Roman" w:eastAsia="Times New Roman" w:hAnsi="Times New Roman" w:cs="Times New Roman"/>
                <w:b/>
                <w:bCs/>
                <w:sz w:val="24"/>
                <w:szCs w:val="24"/>
              </w:rPr>
              <w:t>п/п</w:t>
            </w:r>
          </w:p>
        </w:tc>
        <w:tc>
          <w:tcPr>
            <w:tcW w:w="2837" w:type="dxa"/>
          </w:tcPr>
          <w:p w:rsidR="00D1514C" w:rsidRPr="008E2D83" w:rsidRDefault="00D1514C" w:rsidP="00D1514C">
            <w:pPr>
              <w:spacing w:after="0" w:line="276" w:lineRule="auto"/>
              <w:jc w:val="center"/>
              <w:rPr>
                <w:rFonts w:ascii="Times New Roman" w:eastAsia="Times New Roman" w:hAnsi="Times New Roman" w:cs="Times New Roman"/>
                <w:b/>
                <w:sz w:val="24"/>
                <w:szCs w:val="24"/>
              </w:rPr>
            </w:pPr>
            <w:r w:rsidRPr="008E2D83">
              <w:rPr>
                <w:rFonts w:ascii="Times New Roman" w:eastAsia="Times New Roman" w:hAnsi="Times New Roman" w:cs="Times New Roman"/>
                <w:b/>
                <w:bCs/>
                <w:sz w:val="24"/>
                <w:szCs w:val="24"/>
              </w:rPr>
              <w:t>НАЗВА</w:t>
            </w:r>
          </w:p>
        </w:tc>
        <w:tc>
          <w:tcPr>
            <w:tcW w:w="1093" w:type="dxa"/>
          </w:tcPr>
          <w:p w:rsidR="00D1514C" w:rsidRPr="008E2D83" w:rsidRDefault="00D1514C" w:rsidP="00D1514C">
            <w:pPr>
              <w:spacing w:after="0" w:line="240" w:lineRule="auto"/>
              <w:jc w:val="center"/>
              <w:rPr>
                <w:rFonts w:ascii="Times New Roman" w:eastAsia="Times New Roman" w:hAnsi="Times New Roman" w:cs="Times New Roman"/>
                <w:b/>
                <w:bCs/>
                <w:sz w:val="24"/>
                <w:szCs w:val="24"/>
              </w:rPr>
            </w:pPr>
            <w:r w:rsidRPr="008E2D83">
              <w:rPr>
                <w:rFonts w:ascii="Times New Roman" w:eastAsia="Times New Roman" w:hAnsi="Times New Roman" w:cs="Times New Roman"/>
                <w:b/>
                <w:bCs/>
                <w:sz w:val="24"/>
                <w:szCs w:val="24"/>
              </w:rPr>
              <w:t>Од.</w:t>
            </w:r>
          </w:p>
          <w:p w:rsidR="00D1514C" w:rsidRPr="008E2D83" w:rsidRDefault="00D1514C" w:rsidP="00D1514C">
            <w:pPr>
              <w:spacing w:after="200" w:line="276" w:lineRule="auto"/>
              <w:jc w:val="center"/>
              <w:rPr>
                <w:rFonts w:ascii="Times New Roman" w:eastAsia="Times New Roman" w:hAnsi="Times New Roman" w:cs="Times New Roman"/>
                <w:sz w:val="24"/>
                <w:szCs w:val="24"/>
              </w:rPr>
            </w:pPr>
            <w:r w:rsidRPr="008E2D83">
              <w:rPr>
                <w:rFonts w:ascii="Times New Roman" w:eastAsia="Times New Roman" w:hAnsi="Times New Roman" w:cs="Times New Roman"/>
                <w:b/>
                <w:bCs/>
                <w:sz w:val="24"/>
                <w:szCs w:val="24"/>
              </w:rPr>
              <w:t>виміру</w:t>
            </w:r>
          </w:p>
        </w:tc>
        <w:tc>
          <w:tcPr>
            <w:tcW w:w="1553" w:type="dxa"/>
          </w:tcPr>
          <w:p w:rsidR="00D1514C" w:rsidRPr="008E2D83" w:rsidRDefault="00D1514C" w:rsidP="00D1514C">
            <w:pPr>
              <w:spacing w:after="0" w:line="240" w:lineRule="auto"/>
              <w:jc w:val="center"/>
              <w:rPr>
                <w:rFonts w:ascii="Times New Roman" w:eastAsia="Times New Roman" w:hAnsi="Times New Roman" w:cs="Times New Roman"/>
                <w:b/>
                <w:bCs/>
                <w:sz w:val="24"/>
                <w:szCs w:val="24"/>
              </w:rPr>
            </w:pPr>
          </w:p>
          <w:p w:rsidR="00D1514C" w:rsidRPr="008E2D83" w:rsidRDefault="00D1514C" w:rsidP="00D1514C">
            <w:pPr>
              <w:spacing w:after="200" w:line="276" w:lineRule="auto"/>
              <w:jc w:val="center"/>
              <w:rPr>
                <w:rFonts w:ascii="Times New Roman" w:eastAsia="Times New Roman" w:hAnsi="Times New Roman" w:cs="Times New Roman"/>
                <w:sz w:val="24"/>
                <w:szCs w:val="24"/>
              </w:rPr>
            </w:pPr>
            <w:r w:rsidRPr="008E2D83">
              <w:rPr>
                <w:rFonts w:ascii="Times New Roman" w:eastAsia="Times New Roman" w:hAnsi="Times New Roman" w:cs="Times New Roman"/>
                <w:b/>
                <w:bCs/>
                <w:sz w:val="24"/>
                <w:szCs w:val="24"/>
              </w:rPr>
              <w:t>Кількість</w:t>
            </w:r>
          </w:p>
        </w:tc>
        <w:tc>
          <w:tcPr>
            <w:tcW w:w="1782" w:type="dxa"/>
          </w:tcPr>
          <w:p w:rsidR="00D1514C" w:rsidRPr="008E2D83" w:rsidRDefault="00D1514C" w:rsidP="00D1514C">
            <w:pPr>
              <w:spacing w:after="200" w:line="276" w:lineRule="auto"/>
              <w:jc w:val="center"/>
              <w:rPr>
                <w:rFonts w:ascii="Times New Roman" w:eastAsia="Times New Roman" w:hAnsi="Times New Roman" w:cs="Times New Roman"/>
                <w:sz w:val="24"/>
                <w:szCs w:val="24"/>
              </w:rPr>
            </w:pPr>
            <w:r w:rsidRPr="008E2D83">
              <w:rPr>
                <w:rFonts w:ascii="Times New Roman" w:eastAsia="Times New Roman" w:hAnsi="Times New Roman" w:cs="Times New Roman"/>
                <w:b/>
                <w:bCs/>
                <w:sz w:val="24"/>
                <w:szCs w:val="24"/>
              </w:rPr>
              <w:t>Ціна</w:t>
            </w:r>
          </w:p>
        </w:tc>
        <w:tc>
          <w:tcPr>
            <w:tcW w:w="1807" w:type="dxa"/>
          </w:tcPr>
          <w:p w:rsidR="00D1514C" w:rsidRPr="008E2D83" w:rsidRDefault="00D1514C" w:rsidP="00D1514C">
            <w:pPr>
              <w:spacing w:after="200" w:line="276" w:lineRule="auto"/>
              <w:jc w:val="center"/>
              <w:rPr>
                <w:rFonts w:ascii="Times New Roman" w:eastAsia="Times New Roman" w:hAnsi="Times New Roman" w:cs="Times New Roman"/>
                <w:sz w:val="24"/>
                <w:szCs w:val="24"/>
              </w:rPr>
            </w:pPr>
            <w:r w:rsidRPr="008E2D83">
              <w:rPr>
                <w:rFonts w:ascii="Times New Roman" w:eastAsia="Times New Roman" w:hAnsi="Times New Roman" w:cs="Times New Roman"/>
                <w:b/>
                <w:bCs/>
                <w:sz w:val="24"/>
                <w:szCs w:val="24"/>
              </w:rPr>
              <w:t>Сума</w:t>
            </w:r>
          </w:p>
        </w:tc>
      </w:tr>
      <w:tr w:rsidR="0024563A" w:rsidRPr="008E2D83" w:rsidTr="0024563A">
        <w:trPr>
          <w:trHeight w:val="275"/>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1</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Апельсини</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250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r>
      <w:tr w:rsidR="0024563A" w:rsidRPr="008E2D83" w:rsidTr="0024563A">
        <w:trPr>
          <w:trHeight w:val="275"/>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2</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Банани</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500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r>
      <w:tr w:rsidR="0024563A" w:rsidRPr="008E2D83" w:rsidTr="0024563A">
        <w:trPr>
          <w:trHeight w:val="315"/>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3</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Цибуля ріпчаста біла</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500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r>
      <w:tr w:rsidR="0024563A" w:rsidRPr="008E2D83" w:rsidTr="0024563A">
        <w:trPr>
          <w:trHeight w:val="340"/>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4</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Морква столова</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600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r>
      <w:tr w:rsidR="0024563A" w:rsidRPr="008E2D83" w:rsidTr="0024563A">
        <w:trPr>
          <w:trHeight w:val="371"/>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5</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Буряк столовий</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400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r>
      <w:tr w:rsidR="0024563A" w:rsidRPr="008E2D83" w:rsidTr="0024563A">
        <w:trPr>
          <w:trHeight w:val="510"/>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6</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Персики</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200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r>
      <w:tr w:rsidR="0024563A" w:rsidRPr="008E2D83" w:rsidTr="0024563A">
        <w:trPr>
          <w:trHeight w:val="510"/>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7</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Капуста білоголова свіжа</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500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r>
      <w:tr w:rsidR="0024563A" w:rsidRPr="008E2D83" w:rsidTr="0024563A">
        <w:trPr>
          <w:trHeight w:val="328"/>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8</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Сливи</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200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b/>
              </w:rPr>
            </w:pPr>
          </w:p>
        </w:tc>
      </w:tr>
      <w:tr w:rsidR="0024563A" w:rsidRPr="008E2D83" w:rsidTr="0024563A">
        <w:trPr>
          <w:trHeight w:val="510"/>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9</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Часник</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20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b/>
              </w:rPr>
            </w:pPr>
          </w:p>
        </w:tc>
      </w:tr>
      <w:tr w:rsidR="0024563A" w:rsidRPr="008E2D83" w:rsidTr="0024563A">
        <w:trPr>
          <w:trHeight w:val="510"/>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10</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Мандарини</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200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b/>
              </w:rPr>
            </w:pPr>
          </w:p>
        </w:tc>
      </w:tr>
      <w:tr w:rsidR="0024563A" w:rsidRPr="008E2D83" w:rsidTr="0024563A">
        <w:trPr>
          <w:trHeight w:val="510"/>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11</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Кабачок</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20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b/>
              </w:rPr>
            </w:pPr>
          </w:p>
        </w:tc>
      </w:tr>
      <w:tr w:rsidR="0024563A" w:rsidRPr="008E2D83" w:rsidTr="0024563A">
        <w:trPr>
          <w:trHeight w:val="510"/>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12</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Яблука</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900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b/>
              </w:rPr>
            </w:pPr>
          </w:p>
        </w:tc>
      </w:tr>
      <w:tr w:rsidR="0024563A" w:rsidRPr="008E2D83" w:rsidTr="0024563A">
        <w:trPr>
          <w:trHeight w:val="510"/>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13</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Лимони</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100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b/>
              </w:rPr>
            </w:pPr>
          </w:p>
        </w:tc>
      </w:tr>
      <w:tr w:rsidR="0024563A" w:rsidRPr="008E2D83" w:rsidTr="0024563A">
        <w:trPr>
          <w:trHeight w:val="510"/>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14</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Помідор</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100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b/>
              </w:rPr>
            </w:pPr>
          </w:p>
        </w:tc>
      </w:tr>
      <w:tr w:rsidR="0024563A" w:rsidRPr="008E2D83" w:rsidTr="0024563A">
        <w:trPr>
          <w:trHeight w:val="510"/>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15</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Перець солодкий</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20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b/>
              </w:rPr>
            </w:pPr>
          </w:p>
        </w:tc>
      </w:tr>
      <w:tr w:rsidR="0024563A" w:rsidRPr="008E2D83" w:rsidTr="0024563A">
        <w:trPr>
          <w:trHeight w:val="510"/>
        </w:trPr>
        <w:tc>
          <w:tcPr>
            <w:tcW w:w="880"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16</w:t>
            </w:r>
          </w:p>
        </w:tc>
        <w:tc>
          <w:tcPr>
            <w:tcW w:w="2837" w:type="dxa"/>
            <w:vAlign w:val="center"/>
          </w:tcPr>
          <w:p w:rsidR="0024563A" w:rsidRPr="008E2D83" w:rsidRDefault="0024563A" w:rsidP="0024563A">
            <w:pPr>
              <w:rPr>
                <w:rFonts w:ascii="Times New Roman" w:hAnsi="Times New Roman" w:cs="Times New Roman"/>
              </w:rPr>
            </w:pPr>
            <w:r w:rsidRPr="008E2D83">
              <w:rPr>
                <w:rFonts w:ascii="Times New Roman" w:hAnsi="Times New Roman" w:cs="Times New Roman"/>
              </w:rPr>
              <w:t>Огірки</w:t>
            </w:r>
          </w:p>
        </w:tc>
        <w:tc>
          <w:tcPr>
            <w:tcW w:w="109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кг</w:t>
            </w:r>
          </w:p>
        </w:tc>
        <w:tc>
          <w:tcPr>
            <w:tcW w:w="1553" w:type="dxa"/>
            <w:vAlign w:val="center"/>
          </w:tcPr>
          <w:p w:rsidR="0024563A" w:rsidRPr="008E2D83" w:rsidRDefault="0024563A" w:rsidP="0024563A">
            <w:pPr>
              <w:jc w:val="center"/>
              <w:rPr>
                <w:rFonts w:ascii="Times New Roman" w:hAnsi="Times New Roman" w:cs="Times New Roman"/>
              </w:rPr>
            </w:pPr>
            <w:r w:rsidRPr="008E2D83">
              <w:rPr>
                <w:rFonts w:ascii="Times New Roman" w:hAnsi="Times New Roman" w:cs="Times New Roman"/>
              </w:rPr>
              <w:t>100</w:t>
            </w:r>
          </w:p>
        </w:tc>
        <w:tc>
          <w:tcPr>
            <w:tcW w:w="1782" w:type="dxa"/>
            <w:vAlign w:val="center"/>
          </w:tcPr>
          <w:p w:rsidR="0024563A" w:rsidRPr="008E2D83" w:rsidRDefault="0024563A" w:rsidP="0024563A">
            <w:pPr>
              <w:spacing w:after="200" w:line="276" w:lineRule="auto"/>
              <w:jc w:val="center"/>
              <w:rPr>
                <w:rFonts w:ascii="Times New Roman" w:eastAsia="Times New Roman" w:hAnsi="Times New Roman" w:cs="Times New Roman"/>
              </w:rPr>
            </w:pPr>
          </w:p>
        </w:tc>
        <w:tc>
          <w:tcPr>
            <w:tcW w:w="1807" w:type="dxa"/>
            <w:vAlign w:val="center"/>
          </w:tcPr>
          <w:p w:rsidR="0024563A" w:rsidRPr="008E2D83" w:rsidRDefault="0024563A" w:rsidP="0024563A">
            <w:pPr>
              <w:spacing w:after="200" w:line="276" w:lineRule="auto"/>
              <w:jc w:val="center"/>
              <w:rPr>
                <w:rFonts w:ascii="Times New Roman" w:eastAsia="Times New Roman" w:hAnsi="Times New Roman" w:cs="Times New Roman"/>
                <w:b/>
              </w:rPr>
            </w:pPr>
          </w:p>
        </w:tc>
      </w:tr>
      <w:tr w:rsidR="00D1514C" w:rsidRPr="008E2D83" w:rsidTr="00D1514C">
        <w:trPr>
          <w:gridBefore w:val="3"/>
          <w:wBefore w:w="4810" w:type="dxa"/>
          <w:trHeight w:val="465"/>
        </w:trPr>
        <w:tc>
          <w:tcPr>
            <w:tcW w:w="3335" w:type="dxa"/>
            <w:gridSpan w:val="2"/>
          </w:tcPr>
          <w:p w:rsidR="00D1514C" w:rsidRPr="008E2D83" w:rsidRDefault="00D1514C" w:rsidP="00D1514C">
            <w:pPr>
              <w:spacing w:after="0" w:line="276"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bCs/>
                <w:sz w:val="24"/>
                <w:szCs w:val="24"/>
              </w:rPr>
              <w:t>Підсумок</w:t>
            </w:r>
          </w:p>
        </w:tc>
        <w:tc>
          <w:tcPr>
            <w:tcW w:w="1807" w:type="dxa"/>
          </w:tcPr>
          <w:p w:rsidR="00D1514C" w:rsidRPr="008E2D83" w:rsidRDefault="00D1514C" w:rsidP="00D1514C">
            <w:pPr>
              <w:spacing w:after="0" w:line="276" w:lineRule="auto"/>
              <w:jc w:val="both"/>
              <w:rPr>
                <w:rFonts w:ascii="Times New Roman" w:eastAsia="Times New Roman" w:hAnsi="Times New Roman" w:cs="Times New Roman"/>
                <w:sz w:val="24"/>
                <w:szCs w:val="24"/>
              </w:rPr>
            </w:pPr>
          </w:p>
        </w:tc>
      </w:tr>
      <w:tr w:rsidR="00D1514C" w:rsidRPr="008E2D83" w:rsidTr="00D1514C">
        <w:trPr>
          <w:gridBefore w:val="3"/>
          <w:wBefore w:w="4810" w:type="dxa"/>
          <w:trHeight w:val="414"/>
        </w:trPr>
        <w:tc>
          <w:tcPr>
            <w:tcW w:w="3335" w:type="dxa"/>
            <w:gridSpan w:val="2"/>
          </w:tcPr>
          <w:p w:rsidR="00D1514C" w:rsidRPr="008E2D83" w:rsidRDefault="00D1514C" w:rsidP="00D1514C">
            <w:pPr>
              <w:spacing w:after="0" w:line="276"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b/>
                <w:bCs/>
                <w:sz w:val="24"/>
                <w:szCs w:val="24"/>
              </w:rPr>
              <w:t xml:space="preserve">В </w:t>
            </w:r>
            <w:proofErr w:type="spellStart"/>
            <w:r w:rsidRPr="008E2D83">
              <w:rPr>
                <w:rFonts w:ascii="Times New Roman" w:eastAsia="Times New Roman" w:hAnsi="Times New Roman" w:cs="Times New Roman"/>
                <w:b/>
                <w:bCs/>
                <w:sz w:val="24"/>
                <w:szCs w:val="24"/>
              </w:rPr>
              <w:t>т.ч</w:t>
            </w:r>
            <w:proofErr w:type="spellEnd"/>
            <w:r w:rsidRPr="008E2D83">
              <w:rPr>
                <w:rFonts w:ascii="Times New Roman" w:eastAsia="Times New Roman" w:hAnsi="Times New Roman" w:cs="Times New Roman"/>
                <w:b/>
                <w:bCs/>
                <w:sz w:val="24"/>
                <w:szCs w:val="24"/>
              </w:rPr>
              <w:t>. ПДВ</w:t>
            </w:r>
          </w:p>
        </w:tc>
        <w:tc>
          <w:tcPr>
            <w:tcW w:w="1807" w:type="dxa"/>
          </w:tcPr>
          <w:p w:rsidR="00D1514C" w:rsidRPr="008E2D83" w:rsidRDefault="00D1514C" w:rsidP="00D1514C">
            <w:pPr>
              <w:spacing w:after="0" w:line="276" w:lineRule="auto"/>
              <w:jc w:val="both"/>
              <w:rPr>
                <w:rFonts w:ascii="Times New Roman" w:eastAsia="Times New Roman" w:hAnsi="Times New Roman" w:cs="Times New Roman"/>
                <w:sz w:val="24"/>
                <w:szCs w:val="24"/>
              </w:rPr>
            </w:pPr>
          </w:p>
        </w:tc>
      </w:tr>
    </w:tbl>
    <w:p w:rsidR="00D1514C" w:rsidRPr="008E2D83" w:rsidRDefault="00D1514C" w:rsidP="00D1514C">
      <w:pPr>
        <w:spacing w:after="0" w:line="276"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Загальна вартість тендерної пропозиції _______________(прописом)</w:t>
      </w:r>
    </w:p>
    <w:p w:rsidR="00D1514C" w:rsidRPr="008E2D83" w:rsidRDefault="00D1514C" w:rsidP="00D1514C">
      <w:pPr>
        <w:spacing w:after="0" w:line="276" w:lineRule="auto"/>
        <w:jc w:val="both"/>
        <w:rPr>
          <w:rFonts w:ascii="Times New Roman" w:eastAsia="Times New Roman" w:hAnsi="Times New Roman" w:cs="Times New Roman"/>
          <w:bCs/>
          <w:sz w:val="24"/>
          <w:szCs w:val="24"/>
        </w:rPr>
      </w:pPr>
      <w:r w:rsidRPr="008E2D83">
        <w:rPr>
          <w:rFonts w:ascii="Times New Roman" w:eastAsia="Times New Roman" w:hAnsi="Times New Roman" w:cs="Times New Roman"/>
          <w:bCs/>
          <w:sz w:val="24"/>
          <w:szCs w:val="24"/>
        </w:rPr>
        <w:lastRenderedPageBreak/>
        <w:t>1.Ціна включає в себе всі витрати на транспортування, навантаження та розвантаження, страхування та інші витрати, сплату податків і зборів.</w:t>
      </w:r>
    </w:p>
    <w:p w:rsidR="00D1514C" w:rsidRPr="008E2D83" w:rsidRDefault="00D1514C" w:rsidP="00D1514C">
      <w:pPr>
        <w:tabs>
          <w:tab w:val="left" w:pos="1358"/>
        </w:tabs>
        <w:spacing w:after="0" w:line="276"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2.Ознайомившись з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D1514C" w:rsidRPr="008E2D83" w:rsidRDefault="00D1514C" w:rsidP="00D1514C">
      <w:pPr>
        <w:tabs>
          <w:tab w:val="left" w:pos="540"/>
        </w:tabs>
        <w:suppressAutoHyphens/>
        <w:spacing w:before="60" w:after="60" w:line="220" w:lineRule="atLeast"/>
        <w:ind w:right="-23"/>
        <w:jc w:val="both"/>
        <w:rPr>
          <w:rFonts w:ascii="Times New Roman" w:eastAsia="Times New Roman" w:hAnsi="Times New Roman" w:cs="Times New Roman"/>
          <w:sz w:val="24"/>
          <w:szCs w:val="24"/>
          <w:lang w:eastAsia="ar-SA"/>
        </w:rPr>
      </w:pPr>
      <w:r w:rsidRPr="008E2D83">
        <w:rPr>
          <w:rFonts w:ascii="Times New Roman" w:eastAsia="Times New Roman" w:hAnsi="Times New Roman" w:cs="Times New Roman"/>
          <w:sz w:val="24"/>
          <w:szCs w:val="24"/>
          <w:lang w:eastAsia="ar-SA"/>
        </w:rPr>
        <w:t>3.У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1514C" w:rsidRPr="008E2D83" w:rsidRDefault="00D1514C" w:rsidP="00D1514C">
      <w:pPr>
        <w:tabs>
          <w:tab w:val="left" w:pos="540"/>
        </w:tabs>
        <w:suppressAutoHyphens/>
        <w:spacing w:before="60" w:after="60" w:line="220" w:lineRule="atLeast"/>
        <w:ind w:right="-23"/>
        <w:jc w:val="both"/>
        <w:rPr>
          <w:rFonts w:ascii="Times New Roman" w:eastAsia="Times New Roman" w:hAnsi="Times New Roman" w:cs="Times New Roman"/>
          <w:sz w:val="24"/>
          <w:szCs w:val="24"/>
          <w:lang w:eastAsia="ar-SA"/>
        </w:rPr>
      </w:pPr>
      <w:r w:rsidRPr="008E2D83">
        <w:rPr>
          <w:rFonts w:ascii="Times New Roman" w:eastAsia="Times New Roman" w:hAnsi="Times New Roman" w:cs="Times New Roman"/>
          <w:sz w:val="24"/>
          <w:szCs w:val="24"/>
          <w:lang w:eastAsia="ar-SA"/>
        </w:rPr>
        <w:t xml:space="preserve">4.Ми погоджуємося дотримуватися умов цієї пропозиції протягом </w:t>
      </w:r>
      <w:r w:rsidRPr="008E2D83">
        <w:rPr>
          <w:rFonts w:ascii="Times New Roman" w:eastAsia="Times New Roman" w:hAnsi="Times New Roman" w:cs="Times New Roman"/>
          <w:b/>
          <w:sz w:val="24"/>
          <w:szCs w:val="24"/>
          <w:lang w:eastAsia="ar-SA"/>
        </w:rPr>
        <w:t>90</w:t>
      </w:r>
      <w:r w:rsidRPr="008E2D83">
        <w:rPr>
          <w:rFonts w:ascii="Times New Roman" w:eastAsia="Times New Roman" w:hAnsi="Times New Roman" w:cs="Times New Roman"/>
          <w:sz w:val="24"/>
          <w:szCs w:val="24"/>
          <w:lang w:eastAsia="ar-SA"/>
        </w:rPr>
        <w:t xml:space="preserve"> календарних днів з дня визначення переможця тендерних пропозицій. </w:t>
      </w:r>
    </w:p>
    <w:p w:rsidR="00D1514C" w:rsidRPr="008E2D83" w:rsidRDefault="00D1514C" w:rsidP="00D1514C">
      <w:pPr>
        <w:tabs>
          <w:tab w:val="left" w:pos="1358"/>
        </w:tabs>
        <w:spacing w:after="0" w:line="276"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5.Ми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D1514C" w:rsidRPr="008E2D83" w:rsidRDefault="00D1514C" w:rsidP="00D1514C">
      <w:pPr>
        <w:tabs>
          <w:tab w:val="left" w:pos="1358"/>
        </w:tabs>
        <w:spacing w:after="0" w:line="276" w:lineRule="auto"/>
        <w:jc w:val="both"/>
        <w:rPr>
          <w:rFonts w:ascii="Times New Roman" w:eastAsia="Times New Roman" w:hAnsi="Times New Roman" w:cs="Times New Roman"/>
          <w:sz w:val="24"/>
          <w:szCs w:val="24"/>
          <w:lang w:eastAsia="uk-UA"/>
        </w:rPr>
      </w:pPr>
      <w:r w:rsidRPr="008E2D83">
        <w:rPr>
          <w:rFonts w:ascii="Times New Roman" w:eastAsia="Times New Roman" w:hAnsi="Times New Roman" w:cs="Times New Roman"/>
          <w:sz w:val="24"/>
          <w:szCs w:val="24"/>
        </w:rPr>
        <w:t>6.</w:t>
      </w:r>
      <w:r w:rsidRPr="008E2D83">
        <w:rPr>
          <w:rFonts w:ascii="Times New Roman" w:eastAsia="Times New Roman" w:hAnsi="Times New Roman" w:cs="Times New Roman"/>
          <w:color w:val="000000"/>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не раніше 5 днів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D1514C" w:rsidRPr="008E2D83" w:rsidRDefault="00D1514C" w:rsidP="00D1514C">
      <w:pPr>
        <w:tabs>
          <w:tab w:val="left" w:pos="1358"/>
        </w:tabs>
        <w:spacing w:after="0" w:line="276"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7.</w:t>
      </w:r>
      <w:r w:rsidRPr="008E2D83">
        <w:rPr>
          <w:rFonts w:ascii="Times New Roman" w:eastAsia="Times New Roman" w:hAnsi="Times New Roman" w:cs="Times New Roman"/>
          <w:sz w:val="24"/>
          <w:szCs w:val="24"/>
          <w:lang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1514C" w:rsidRPr="008E2D83" w:rsidRDefault="00D1514C" w:rsidP="00D1514C">
      <w:pPr>
        <w:tabs>
          <w:tab w:val="left" w:pos="1358"/>
        </w:tabs>
        <w:spacing w:after="0" w:line="276"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8.Підписуючи дану цінову пропозицію, надаємо згоду на обробку персональних даних, </w:t>
      </w:r>
      <w:r w:rsidRPr="008E2D83">
        <w:rPr>
          <w:rFonts w:ascii="Times New Roman" w:eastAsia="Times New Roman" w:hAnsi="Times New Roman" w:cs="Times New Roman"/>
          <w:bCs/>
          <w:sz w:val="24"/>
          <w:szCs w:val="24"/>
          <w:lang w:eastAsia="ar-SA"/>
        </w:rPr>
        <w:t>використання, поширення та доступ до персональних даних, які передбачено Законом України «Про публічні закупівлі».</w:t>
      </w:r>
    </w:p>
    <w:p w:rsidR="00D1514C" w:rsidRPr="008E2D83" w:rsidRDefault="00D1514C" w:rsidP="00D1514C">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b/>
          <w:bCs/>
          <w:i/>
          <w:iCs/>
          <w:sz w:val="24"/>
          <w:szCs w:val="24"/>
          <w:lang w:eastAsia="ar-SA"/>
        </w:rPr>
      </w:pPr>
      <w:r w:rsidRPr="008E2D83">
        <w:rPr>
          <w:rFonts w:ascii="Times New Roman" w:eastAsia="Times New Roman" w:hAnsi="Times New Roman" w:cs="Times New Roman"/>
          <w:b/>
          <w:bCs/>
          <w:i/>
          <w:iCs/>
          <w:sz w:val="24"/>
          <w:szCs w:val="24"/>
          <w:lang w:eastAsia="ar-SA"/>
        </w:rPr>
        <w:t xml:space="preserve">Примітка: </w:t>
      </w:r>
    </w:p>
    <w:p w:rsidR="00D1514C" w:rsidRPr="008E2D83" w:rsidRDefault="00D1514C" w:rsidP="00D1514C">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24"/>
          <w:szCs w:val="24"/>
          <w:lang w:eastAsia="ar-SA"/>
        </w:rPr>
      </w:pPr>
      <w:r w:rsidRPr="008E2D83">
        <w:rPr>
          <w:rFonts w:ascii="Times New Roman" w:eastAsia="Times New Roman" w:hAnsi="Times New Roman" w:cs="Times New Roman"/>
          <w:i/>
          <w:iCs/>
          <w:sz w:val="24"/>
          <w:szCs w:val="24"/>
          <w:lang w:eastAsia="ar-SA"/>
        </w:rPr>
        <w:t>1. Учасники повинні дотримуватись встановленої форми.</w:t>
      </w:r>
    </w:p>
    <w:p w:rsidR="00D1514C" w:rsidRPr="008E2D83" w:rsidRDefault="00D1514C" w:rsidP="00D1514C">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spacing w:val="-3"/>
          <w:sz w:val="24"/>
          <w:szCs w:val="24"/>
          <w:lang w:eastAsia="ar-SA"/>
        </w:rPr>
      </w:pPr>
      <w:r w:rsidRPr="008E2D83">
        <w:rPr>
          <w:rFonts w:ascii="Times New Roman" w:eastAsia="Times New Roman" w:hAnsi="Times New Roman" w:cs="Times New Roman"/>
          <w:i/>
          <w:iCs/>
          <w:spacing w:val="-3"/>
          <w:sz w:val="24"/>
          <w:szCs w:val="24"/>
          <w:lang w:eastAsia="ar-SA"/>
        </w:rPr>
        <w:t>2. Внесення в форму «Тендерна пропозиція» будь-яких змін неприпустимо.</w:t>
      </w:r>
    </w:p>
    <w:p w:rsidR="00D1514C" w:rsidRPr="008E2D83" w:rsidRDefault="00D1514C" w:rsidP="00D1514C">
      <w:pPr>
        <w:tabs>
          <w:tab w:val="left" w:pos="1358"/>
        </w:tabs>
        <w:spacing w:after="0" w:line="276" w:lineRule="auto"/>
        <w:jc w:val="both"/>
        <w:rPr>
          <w:rFonts w:ascii="Times New Roman" w:eastAsia="Times New Roman" w:hAnsi="Times New Roman" w:cs="Times New Roman"/>
          <w:bCs/>
          <w:sz w:val="24"/>
          <w:szCs w:val="24"/>
          <w:lang w:eastAsia="ar-SA"/>
        </w:rPr>
      </w:pPr>
    </w:p>
    <w:p w:rsidR="00D1514C" w:rsidRPr="008E2D83" w:rsidRDefault="00D1514C" w:rsidP="00D1514C">
      <w:pPr>
        <w:tabs>
          <w:tab w:val="left" w:pos="1358"/>
        </w:tabs>
        <w:spacing w:after="0" w:line="276" w:lineRule="auto"/>
        <w:jc w:val="both"/>
        <w:rPr>
          <w:rFonts w:ascii="Times New Roman" w:eastAsia="Times New Roman" w:hAnsi="Times New Roman" w:cs="Times New Roman"/>
          <w:sz w:val="24"/>
          <w:szCs w:val="24"/>
        </w:rPr>
      </w:pPr>
    </w:p>
    <w:p w:rsidR="00D1514C" w:rsidRPr="008E2D83" w:rsidRDefault="00D1514C" w:rsidP="00D1514C">
      <w:pPr>
        <w:tabs>
          <w:tab w:val="left" w:pos="1358"/>
        </w:tabs>
        <w:spacing w:after="0" w:line="276"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     Прізвище, ініціали, підпис уповноваженої особи Учасника, завірені печаткою</w:t>
      </w:r>
    </w:p>
    <w:p w:rsidR="00D1514C" w:rsidRPr="008E2D83" w:rsidRDefault="00D1514C" w:rsidP="00D1514C">
      <w:pPr>
        <w:tabs>
          <w:tab w:val="left" w:pos="1358"/>
        </w:tabs>
        <w:spacing w:after="0" w:line="276" w:lineRule="auto"/>
        <w:rPr>
          <w:rFonts w:ascii="Times New Roman" w:eastAsia="Times New Roman" w:hAnsi="Times New Roman" w:cs="Times New Roman"/>
        </w:rPr>
      </w:pPr>
    </w:p>
    <w:p w:rsidR="00D1514C" w:rsidRPr="008E2D83" w:rsidRDefault="00D1514C" w:rsidP="00D1514C">
      <w:pPr>
        <w:tabs>
          <w:tab w:val="left" w:pos="1358"/>
        </w:tabs>
        <w:spacing w:after="0" w:line="276" w:lineRule="auto"/>
        <w:jc w:val="center"/>
        <w:rPr>
          <w:rFonts w:ascii="Times New Roman" w:eastAsia="Times New Roman" w:hAnsi="Times New Roman" w:cs="Times New Roman"/>
          <w:b/>
          <w:i/>
        </w:rPr>
      </w:pPr>
      <w:r w:rsidRPr="008E2D83">
        <w:rPr>
          <w:rFonts w:ascii="Times New Roman" w:eastAsia="Times New Roman" w:hAnsi="Times New Roman" w:cs="Times New Roman"/>
          <w:b/>
          <w:i/>
        </w:rPr>
        <w:t>Вимога щодо завірення документів печаткою не стосується Учасників, які здійснюють діяльність без печатки згідно з чинним законодавством.</w:t>
      </w:r>
    </w:p>
    <w:p w:rsidR="00D1514C" w:rsidRPr="008E2D83" w:rsidRDefault="00D1514C" w:rsidP="00D1514C">
      <w:pPr>
        <w:tabs>
          <w:tab w:val="left" w:pos="1358"/>
        </w:tabs>
        <w:spacing w:after="0" w:line="276" w:lineRule="auto"/>
        <w:jc w:val="center"/>
        <w:rPr>
          <w:rFonts w:ascii="Times New Roman" w:eastAsia="Times New Roman" w:hAnsi="Times New Roman" w:cs="Times New Roman"/>
          <w:b/>
          <w:i/>
        </w:rPr>
      </w:pPr>
      <w:r w:rsidRPr="008E2D83">
        <w:rPr>
          <w:rFonts w:ascii="Times New Roman" w:eastAsia="Times New Roman" w:hAnsi="Times New Roman" w:cs="Times New Roman"/>
          <w:b/>
          <w:i/>
        </w:rPr>
        <w:t>Увага!!! У разі надання пропозицій Учасником – не платником ПДВ, такі пропозиції надаються без врахування ПДВ та у графі «Загальна ціна, грн., з ПДВ» зазначається Учасником «Ціна без ПДВ».</w:t>
      </w: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Pr="008E2D83" w:rsidRDefault="001D2BA1" w:rsidP="001D2BA1">
      <w:pPr>
        <w:spacing w:after="0" w:line="240" w:lineRule="auto"/>
        <w:jc w:val="right"/>
        <w:rPr>
          <w:rFonts w:ascii="Times New Roman" w:eastAsia="Times New Roman" w:hAnsi="Times New Roman" w:cs="Times New Roman"/>
          <w:bCs/>
          <w:sz w:val="24"/>
          <w:szCs w:val="24"/>
        </w:rPr>
      </w:pPr>
      <w:r w:rsidRPr="008E2D83">
        <w:rPr>
          <w:rFonts w:ascii="Times New Roman" w:eastAsia="Times New Roman" w:hAnsi="Times New Roman" w:cs="Times New Roman"/>
          <w:bCs/>
          <w:sz w:val="24"/>
          <w:szCs w:val="24"/>
        </w:rPr>
        <w:t>Додаток №4</w:t>
      </w:r>
    </w:p>
    <w:p w:rsidR="001D2BA1" w:rsidRPr="008E2D83" w:rsidRDefault="001D2BA1" w:rsidP="001D2BA1">
      <w:pPr>
        <w:spacing w:after="0" w:line="240" w:lineRule="auto"/>
        <w:jc w:val="right"/>
        <w:rPr>
          <w:rFonts w:ascii="Times New Roman" w:eastAsia="Times New Roman" w:hAnsi="Times New Roman" w:cs="Times New Roman"/>
          <w:bCs/>
          <w:sz w:val="24"/>
          <w:szCs w:val="24"/>
        </w:rPr>
      </w:pPr>
      <w:r w:rsidRPr="008E2D83">
        <w:rPr>
          <w:rFonts w:ascii="Times New Roman" w:eastAsia="Times New Roman" w:hAnsi="Times New Roman" w:cs="Times New Roman"/>
          <w:bCs/>
          <w:sz w:val="24"/>
          <w:szCs w:val="24"/>
        </w:rPr>
        <w:t>до тендерної документації</w:t>
      </w:r>
    </w:p>
    <w:p w:rsidR="001D2BA1" w:rsidRPr="008E2D83" w:rsidRDefault="001D2BA1" w:rsidP="001D2BA1">
      <w:pPr>
        <w:spacing w:after="0" w:line="240" w:lineRule="auto"/>
        <w:jc w:val="right"/>
        <w:rPr>
          <w:rFonts w:ascii="Times New Roman" w:eastAsia="Times New Roman" w:hAnsi="Times New Roman" w:cs="Times New Roman"/>
          <w:bCs/>
          <w:sz w:val="24"/>
          <w:szCs w:val="24"/>
        </w:rPr>
      </w:pPr>
      <w:r w:rsidRPr="008E2D83">
        <w:rPr>
          <w:rFonts w:ascii="Times New Roman" w:eastAsia="Times New Roman" w:hAnsi="Times New Roman" w:cs="Times New Roman"/>
          <w:b/>
          <w:bCs/>
          <w:sz w:val="24"/>
          <w:szCs w:val="24"/>
          <w:lang w:eastAsia="en-US"/>
        </w:rPr>
        <w:t>ПРОЄКТ</w:t>
      </w:r>
    </w:p>
    <w:p w:rsidR="001D2BA1" w:rsidRPr="008E2D83" w:rsidRDefault="001D2BA1" w:rsidP="001D2BA1">
      <w:pPr>
        <w:tabs>
          <w:tab w:val="left" w:pos="3600"/>
        </w:tabs>
        <w:spacing w:after="0" w:line="240" w:lineRule="auto"/>
        <w:jc w:val="center"/>
        <w:rPr>
          <w:rFonts w:ascii="Times New Roman" w:eastAsia="Times New Roman" w:hAnsi="Times New Roman" w:cs="Times New Roman"/>
          <w:b/>
          <w:bCs/>
          <w:sz w:val="24"/>
          <w:szCs w:val="24"/>
          <w:lang w:eastAsia="en-US"/>
        </w:rPr>
      </w:pPr>
      <w:r w:rsidRPr="008E2D83">
        <w:rPr>
          <w:rFonts w:ascii="Times New Roman" w:eastAsia="Times New Roman" w:hAnsi="Times New Roman" w:cs="Times New Roman"/>
          <w:b/>
          <w:bCs/>
          <w:sz w:val="24"/>
          <w:szCs w:val="24"/>
          <w:lang w:eastAsia="en-US"/>
        </w:rPr>
        <w:t xml:space="preserve">ДОГОВІР  №  </w:t>
      </w:r>
    </w:p>
    <w:p w:rsidR="001D2BA1" w:rsidRPr="008E2D83" w:rsidRDefault="001D2BA1" w:rsidP="001D2BA1">
      <w:pPr>
        <w:tabs>
          <w:tab w:val="left" w:pos="3600"/>
        </w:tabs>
        <w:spacing w:after="0" w:line="240" w:lineRule="auto"/>
        <w:jc w:val="center"/>
        <w:rPr>
          <w:rFonts w:ascii="Times New Roman" w:eastAsia="Times New Roman" w:hAnsi="Times New Roman" w:cs="Times New Roman"/>
          <w:b/>
          <w:bCs/>
          <w:sz w:val="24"/>
          <w:szCs w:val="24"/>
          <w:lang w:eastAsia="en-US"/>
        </w:rPr>
      </w:pPr>
    </w:p>
    <w:p w:rsidR="001D2BA1" w:rsidRPr="008E2D83" w:rsidRDefault="001D2BA1" w:rsidP="001D2BA1">
      <w:pPr>
        <w:tabs>
          <w:tab w:val="left" w:pos="3600"/>
        </w:tabs>
        <w:spacing w:after="0" w:line="240" w:lineRule="auto"/>
        <w:jc w:val="center"/>
        <w:rPr>
          <w:rFonts w:ascii="Times New Roman" w:eastAsia="Times New Roman" w:hAnsi="Times New Roman" w:cs="Times New Roman"/>
          <w:bCs/>
          <w:sz w:val="24"/>
          <w:szCs w:val="24"/>
          <w:lang w:eastAsia="en-US"/>
        </w:rPr>
      </w:pPr>
      <w:r w:rsidRPr="008E2D83">
        <w:rPr>
          <w:rFonts w:ascii="Times New Roman" w:eastAsia="Times New Roman" w:hAnsi="Times New Roman" w:cs="Times New Roman"/>
          <w:bCs/>
          <w:sz w:val="24"/>
          <w:szCs w:val="24"/>
          <w:lang w:eastAsia="en-US"/>
        </w:rPr>
        <w:t xml:space="preserve">  </w:t>
      </w:r>
    </w:p>
    <w:p w:rsidR="001D2BA1" w:rsidRPr="008E2D83" w:rsidRDefault="00C0250E" w:rsidP="001D2BA1">
      <w:pPr>
        <w:spacing w:after="0" w:line="240" w:lineRule="auto"/>
        <w:jc w:val="center"/>
        <w:rPr>
          <w:rFonts w:ascii="Times New Roman" w:hAnsi="Times New Roman" w:cs="Times New Roman"/>
          <w:sz w:val="24"/>
          <w:szCs w:val="24"/>
          <w:lang w:eastAsia="x-none"/>
        </w:rPr>
      </w:pPr>
      <w:r w:rsidRPr="008E2D83">
        <w:rPr>
          <w:rFonts w:ascii="Times New Roman" w:hAnsi="Times New Roman" w:cs="Times New Roman"/>
          <w:sz w:val="24"/>
          <w:szCs w:val="24"/>
          <w:lang w:eastAsia="x-none"/>
        </w:rPr>
        <w:t>Смт. Сарата</w:t>
      </w:r>
      <w:r w:rsidR="001D2BA1" w:rsidRPr="008E2D83">
        <w:rPr>
          <w:rFonts w:ascii="Times New Roman" w:hAnsi="Times New Roman" w:cs="Times New Roman"/>
          <w:sz w:val="24"/>
          <w:szCs w:val="24"/>
          <w:lang w:eastAsia="x-none"/>
        </w:rPr>
        <w:t xml:space="preserve">  </w:t>
      </w:r>
      <w:r w:rsidR="001D2BA1" w:rsidRPr="008E2D83">
        <w:rPr>
          <w:rFonts w:ascii="Times New Roman" w:hAnsi="Times New Roman" w:cs="Times New Roman"/>
          <w:sz w:val="24"/>
          <w:szCs w:val="24"/>
          <w:lang w:eastAsia="x-none"/>
        </w:rPr>
        <w:tab/>
      </w:r>
      <w:r w:rsidR="001D2BA1" w:rsidRPr="008E2D83">
        <w:rPr>
          <w:rFonts w:ascii="Times New Roman" w:hAnsi="Times New Roman" w:cs="Times New Roman"/>
          <w:sz w:val="24"/>
          <w:szCs w:val="24"/>
          <w:lang w:eastAsia="x-none"/>
        </w:rPr>
        <w:tab/>
      </w:r>
      <w:r w:rsidR="001D2BA1" w:rsidRPr="008E2D83">
        <w:rPr>
          <w:rFonts w:ascii="Times New Roman" w:hAnsi="Times New Roman" w:cs="Times New Roman"/>
          <w:sz w:val="24"/>
          <w:szCs w:val="24"/>
          <w:lang w:eastAsia="x-none"/>
        </w:rPr>
        <w:tab/>
        <w:t xml:space="preserve">                        </w:t>
      </w:r>
      <w:r w:rsidR="001D2BA1" w:rsidRPr="008E2D83">
        <w:rPr>
          <w:rFonts w:ascii="Times New Roman" w:hAnsi="Times New Roman" w:cs="Times New Roman"/>
          <w:sz w:val="24"/>
          <w:szCs w:val="24"/>
          <w:lang w:eastAsia="x-none"/>
        </w:rPr>
        <w:tab/>
        <w:t>«___» _________ 20___ року.</w:t>
      </w:r>
    </w:p>
    <w:p w:rsidR="001D2BA1" w:rsidRPr="008E2D83" w:rsidRDefault="001D2BA1" w:rsidP="001D2BA1">
      <w:pPr>
        <w:spacing w:after="0" w:line="240" w:lineRule="auto"/>
        <w:rPr>
          <w:rFonts w:ascii="Times New Roman" w:hAnsi="Times New Roman" w:cs="Times New Roman"/>
          <w:sz w:val="24"/>
          <w:szCs w:val="24"/>
          <w:lang w:eastAsia="x-none"/>
        </w:rPr>
      </w:pPr>
    </w:p>
    <w:p w:rsidR="001D2BA1" w:rsidRPr="008E2D83" w:rsidRDefault="00C0250E" w:rsidP="001D2BA1">
      <w:pPr>
        <w:suppressAutoHyphens/>
        <w:autoSpaceDN w:val="0"/>
        <w:spacing w:after="0" w:line="240" w:lineRule="auto"/>
        <w:jc w:val="both"/>
        <w:rPr>
          <w:rFonts w:ascii="Times New Roman" w:eastAsia="Times New Roman" w:hAnsi="Times New Roman" w:cs="Times New Roman"/>
          <w:color w:val="000000"/>
          <w:kern w:val="3"/>
          <w:sz w:val="24"/>
          <w:szCs w:val="24"/>
        </w:rPr>
      </w:pPr>
      <w:r w:rsidRPr="008E2D83">
        <w:rPr>
          <w:rFonts w:ascii="Times New Roman" w:eastAsia="Times New Roman" w:hAnsi="Times New Roman" w:cs="Times New Roman"/>
          <w:b/>
          <w:bCs/>
          <w:sz w:val="24"/>
          <w:szCs w:val="24"/>
          <w:u w:val="single"/>
          <w:lang w:eastAsia="uk-UA"/>
        </w:rPr>
        <w:t>Саратський ОЗЗСО І-ІІІ ступенів-гімназія, Саратської селищної ради Білгород-Дністровського району Одеської області</w:t>
      </w:r>
      <w:r w:rsidR="001D2BA1" w:rsidRPr="008E2D83">
        <w:rPr>
          <w:rFonts w:ascii="Times New Roman" w:hAnsi="Times New Roman" w:cs="Times New Roman"/>
          <w:sz w:val="24"/>
          <w:szCs w:val="24"/>
          <w:lang w:eastAsia="en-US"/>
        </w:rPr>
        <w:t xml:space="preserve">, в особі </w:t>
      </w:r>
      <w:r w:rsidR="001D2BA1" w:rsidRPr="008E2D83">
        <w:rPr>
          <w:rFonts w:ascii="Times New Roman" w:eastAsia="Times New Roman" w:hAnsi="Times New Roman" w:cs="Times New Roman"/>
          <w:sz w:val="24"/>
          <w:szCs w:val="24"/>
          <w:u w:val="single"/>
          <w:lang w:eastAsia="uk-UA"/>
        </w:rPr>
        <w:t xml:space="preserve">директора </w:t>
      </w:r>
      <w:r w:rsidRPr="008E2D83">
        <w:rPr>
          <w:rFonts w:ascii="Times New Roman" w:eastAsia="Times New Roman" w:hAnsi="Times New Roman" w:cs="Times New Roman"/>
          <w:sz w:val="24"/>
          <w:szCs w:val="24"/>
          <w:u w:val="single"/>
          <w:lang w:eastAsia="uk-UA"/>
        </w:rPr>
        <w:t>Ковшика Романа Борисовича</w:t>
      </w:r>
      <w:r w:rsidR="001D2BA1" w:rsidRPr="008E2D83">
        <w:rPr>
          <w:rFonts w:ascii="Times New Roman" w:hAnsi="Times New Roman" w:cs="Times New Roman"/>
          <w:sz w:val="24"/>
          <w:szCs w:val="24"/>
          <w:lang w:eastAsia="en-US"/>
        </w:rPr>
        <w:t xml:space="preserve">, що діє на підставі </w:t>
      </w:r>
      <w:r w:rsidR="001D2BA1" w:rsidRPr="008E2D83">
        <w:rPr>
          <w:rFonts w:ascii="Times New Roman" w:eastAsia="Times New Roman" w:hAnsi="Times New Roman" w:cs="Times New Roman"/>
          <w:sz w:val="24"/>
          <w:szCs w:val="24"/>
          <w:u w:val="single"/>
          <w:lang w:eastAsia="uk-UA"/>
        </w:rPr>
        <w:t>Статуту</w:t>
      </w:r>
      <w:r w:rsidR="001D2BA1" w:rsidRPr="008E2D83">
        <w:rPr>
          <w:rFonts w:ascii="Times New Roman" w:hAnsi="Times New Roman" w:cs="Times New Roman"/>
          <w:sz w:val="24"/>
          <w:szCs w:val="24"/>
          <w:lang w:eastAsia="en-US"/>
        </w:rPr>
        <w:t xml:space="preserve"> </w:t>
      </w:r>
      <w:r w:rsidR="001D2BA1" w:rsidRPr="008E2D83">
        <w:rPr>
          <w:rFonts w:ascii="Times New Roman" w:eastAsia="Times New Roman" w:hAnsi="Times New Roman" w:cs="Times New Roman"/>
          <w:color w:val="000000"/>
          <w:kern w:val="3"/>
          <w:sz w:val="24"/>
          <w:szCs w:val="24"/>
        </w:rPr>
        <w:t>(далі Замовник), з однієї сторони, і _________________________________ (далі</w:t>
      </w:r>
      <w:r w:rsidR="001D2BA1" w:rsidRPr="008E2D83">
        <w:rPr>
          <w:rFonts w:ascii="Times New Roman" w:eastAsia="Times New Roman" w:hAnsi="Times New Roman" w:cs="Times New Roman"/>
          <w:bCs/>
          <w:color w:val="000000"/>
          <w:kern w:val="3"/>
          <w:sz w:val="24"/>
          <w:szCs w:val="24"/>
        </w:rPr>
        <w:t xml:space="preserve"> Постачальник</w:t>
      </w:r>
      <w:r w:rsidR="001D2BA1" w:rsidRPr="008E2D83">
        <w:rPr>
          <w:rFonts w:ascii="Times New Roman" w:eastAsia="Times New Roman" w:hAnsi="Times New Roman" w:cs="Times New Roman"/>
          <w:color w:val="000000"/>
          <w:kern w:val="3"/>
          <w:sz w:val="24"/>
          <w:szCs w:val="24"/>
        </w:rPr>
        <w:t xml:space="preserve">), що є суб’єктом __________________ </w:t>
      </w:r>
      <w:r w:rsidR="001D2BA1" w:rsidRPr="008E2D83">
        <w:rPr>
          <w:rFonts w:ascii="Times New Roman" w:eastAsia="Times New Roman" w:hAnsi="Times New Roman" w:cs="Times New Roman"/>
          <w:i/>
          <w:color w:val="000000"/>
          <w:kern w:val="3"/>
          <w:sz w:val="24"/>
          <w:szCs w:val="24"/>
        </w:rPr>
        <w:t>(мікро-, малого, середнього, великого)</w:t>
      </w:r>
      <w:r w:rsidR="001D2BA1" w:rsidRPr="008E2D83">
        <w:rPr>
          <w:rFonts w:ascii="Times New Roman" w:eastAsia="Times New Roman" w:hAnsi="Times New Roman" w:cs="Times New Roman"/>
          <w:color w:val="000000"/>
          <w:kern w:val="3"/>
          <w:sz w:val="24"/>
          <w:szCs w:val="24"/>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1D2BA1" w:rsidRPr="008E2D83" w:rsidRDefault="001D2BA1" w:rsidP="001D2BA1">
      <w:pPr>
        <w:autoSpaceDE w:val="0"/>
        <w:spacing w:after="0" w:line="240" w:lineRule="auto"/>
        <w:contextualSpacing/>
        <w:jc w:val="both"/>
        <w:rPr>
          <w:rFonts w:ascii="Times New Roman" w:eastAsia="Times New Roman" w:hAnsi="Times New Roman" w:cs="Times New Roman"/>
          <w:sz w:val="18"/>
          <w:szCs w:val="24"/>
          <w:lang w:eastAsia="en-US"/>
        </w:rPr>
      </w:pPr>
    </w:p>
    <w:p w:rsidR="001D2BA1" w:rsidRPr="008E2D83" w:rsidRDefault="001D2BA1" w:rsidP="001D2BA1">
      <w:pPr>
        <w:numPr>
          <w:ilvl w:val="0"/>
          <w:numId w:val="9"/>
        </w:numPr>
        <w:spacing w:after="0" w:line="240" w:lineRule="auto"/>
        <w:jc w:val="center"/>
        <w:rPr>
          <w:rFonts w:ascii="Times New Roman" w:eastAsia="Times New Roman" w:hAnsi="Times New Roman" w:cs="Times New Roman"/>
          <w:b/>
          <w:sz w:val="24"/>
          <w:szCs w:val="24"/>
          <w:lang w:eastAsia="en-US"/>
        </w:rPr>
      </w:pPr>
      <w:r w:rsidRPr="008E2D83">
        <w:rPr>
          <w:rFonts w:ascii="Times New Roman" w:eastAsia="Times New Roman" w:hAnsi="Times New Roman" w:cs="Times New Roman"/>
          <w:b/>
          <w:sz w:val="24"/>
          <w:szCs w:val="24"/>
          <w:lang w:eastAsia="en-US"/>
        </w:rPr>
        <w:t>ПРЕДМЕТ ДОГОВОРУ</w:t>
      </w:r>
    </w:p>
    <w:p w:rsidR="001D2BA1" w:rsidRPr="008E2D83" w:rsidRDefault="001D2BA1" w:rsidP="001D2BA1">
      <w:pPr>
        <w:widowControl w:val="0"/>
        <w:tabs>
          <w:tab w:val="left" w:pos="1440"/>
        </w:tabs>
        <w:spacing w:after="0" w:line="256" w:lineRule="auto"/>
        <w:jc w:val="both"/>
        <w:rPr>
          <w:rFonts w:ascii="Times New Roman" w:hAnsi="Times New Roman" w:cs="Times New Roman"/>
          <w:b/>
          <w:sz w:val="24"/>
          <w:szCs w:val="24"/>
          <w:lang w:eastAsia="en-US"/>
        </w:rPr>
      </w:pPr>
      <w:r w:rsidRPr="008E2D83">
        <w:rPr>
          <w:rFonts w:ascii="Times New Roman" w:eastAsia="Times New Roman" w:hAnsi="Times New Roman" w:cs="Times New Roman"/>
          <w:sz w:val="24"/>
          <w:szCs w:val="24"/>
          <w:lang w:eastAsia="en-US"/>
        </w:rPr>
        <w:t xml:space="preserve">1.1. Постачальник зобов’язується надати Замовнику товар – </w:t>
      </w:r>
      <w:r w:rsidRPr="008E2D83">
        <w:rPr>
          <w:rFonts w:ascii="Times New Roman" w:eastAsia="Times New Roman" w:hAnsi="Times New Roman" w:cs="Times New Roman"/>
          <w:b/>
          <w:sz w:val="24"/>
          <w:szCs w:val="24"/>
          <w:lang w:eastAsia="uk-UA"/>
        </w:rPr>
        <w:t xml:space="preserve">ДК 021-2015: 03220000 -9 Овочі, фрукти та горіхи </w:t>
      </w:r>
      <w:r w:rsidRPr="008E2D83">
        <w:rPr>
          <w:rFonts w:ascii="Times New Roman" w:eastAsia="Times New Roman" w:hAnsi="Times New Roman" w:cs="Times New Roman"/>
          <w:b/>
          <w:sz w:val="24"/>
          <w:szCs w:val="24"/>
        </w:rPr>
        <w:t>(</w:t>
      </w:r>
      <w:r w:rsidR="008E2D83">
        <w:rPr>
          <w:rFonts w:ascii="Times New Roman" w:eastAsia="Times New Roman" w:hAnsi="Times New Roman" w:cs="Times New Roman"/>
          <w:sz w:val="24"/>
          <w:szCs w:val="24"/>
        </w:rPr>
        <w:t>Фрукти та овочі</w:t>
      </w:r>
      <w:r w:rsidRPr="008E2D83">
        <w:rPr>
          <w:rFonts w:ascii="Times New Roman" w:eastAsia="Times New Roman" w:hAnsi="Times New Roman" w:cs="Times New Roman"/>
          <w:sz w:val="24"/>
          <w:szCs w:val="24"/>
        </w:rPr>
        <w:t>)</w:t>
      </w:r>
      <w:r w:rsidRPr="008E2D83">
        <w:rPr>
          <w:rFonts w:ascii="Times New Roman" w:eastAsia="Times New Roman" w:hAnsi="Times New Roman" w:cs="Times New Roman"/>
          <w:sz w:val="24"/>
          <w:szCs w:val="24"/>
          <w:lang w:eastAsia="en-US"/>
        </w:rPr>
        <w:t xml:space="preserve"> (далі «Товар» або «Товари») відповідно до специфікації (Додаток № 1), яка є невід‘ємною частиною цього Договору.</w:t>
      </w:r>
    </w:p>
    <w:p w:rsidR="001D2BA1" w:rsidRPr="008E2D83" w:rsidRDefault="001D2BA1" w:rsidP="001D2BA1">
      <w:pPr>
        <w:widowControl w:val="0"/>
        <w:tabs>
          <w:tab w:val="left" w:pos="1440"/>
        </w:tabs>
        <w:spacing w:after="0" w:line="256" w:lineRule="auto"/>
        <w:jc w:val="both"/>
        <w:rPr>
          <w:rFonts w:ascii="Times New Roman" w:hAnsi="Times New Roman" w:cs="Times New Roman"/>
          <w:b/>
          <w:sz w:val="24"/>
          <w:szCs w:val="24"/>
          <w:lang w:eastAsia="en-US"/>
        </w:rPr>
      </w:pPr>
      <w:r w:rsidRPr="008E2D83">
        <w:rPr>
          <w:rFonts w:ascii="Times New Roman" w:eastAsia="Times New Roman" w:hAnsi="Times New Roman" w:cs="Times New Roman"/>
          <w:sz w:val="24"/>
          <w:szCs w:val="24"/>
          <w:lang w:eastAsia="en-US"/>
        </w:rPr>
        <w:t>1.2. Обсяги закупівлі товару можуть бути зменшені з урахуванням фактичного обсягу видатків Замовника.</w:t>
      </w:r>
    </w:p>
    <w:p w:rsidR="001D2BA1" w:rsidRPr="008E2D83" w:rsidRDefault="001D2BA1" w:rsidP="001D2BA1">
      <w:pPr>
        <w:widowControl w:val="0"/>
        <w:tabs>
          <w:tab w:val="left" w:pos="1440"/>
        </w:tabs>
        <w:spacing w:after="0" w:line="256" w:lineRule="auto"/>
        <w:jc w:val="both"/>
        <w:rPr>
          <w:rFonts w:ascii="Times New Roman" w:hAnsi="Times New Roman" w:cs="Times New Roman"/>
          <w:b/>
          <w:sz w:val="24"/>
          <w:szCs w:val="24"/>
          <w:lang w:eastAsia="en-US"/>
        </w:rPr>
      </w:pPr>
      <w:r w:rsidRPr="008E2D83">
        <w:rPr>
          <w:rFonts w:ascii="Times New Roman" w:eastAsia="Times New Roman" w:hAnsi="Times New Roman" w:cs="Times New Roman"/>
          <w:sz w:val="24"/>
          <w:szCs w:val="24"/>
          <w:lang w:eastAsia="en-US"/>
        </w:rPr>
        <w:t xml:space="preserve">1.4. </w:t>
      </w:r>
      <w:r w:rsidRPr="008E2D83">
        <w:rPr>
          <w:rFonts w:ascii="Times New Roman" w:eastAsia="Arial Unicode MS" w:hAnsi="Times New Roman" w:cs="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1.5. Строк поставки товару: до 31 грудня 2023 року.</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1.6.</w:t>
      </w:r>
      <w:r w:rsidRPr="008E2D83">
        <w:rPr>
          <w:rFonts w:ascii="Times New Roman" w:eastAsia="Times New Roman" w:hAnsi="Times New Roman" w:cs="Times New Roman"/>
          <w:sz w:val="24"/>
          <w:szCs w:val="24"/>
          <w:lang w:eastAsia="zh-CN"/>
        </w:rPr>
        <w:t xml:space="preserve"> Товар повинен постачатися у спеціальному автотранспорті.</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w:t>
      </w:r>
    </w:p>
    <w:p w:rsidR="001D2BA1" w:rsidRPr="008E2D83" w:rsidRDefault="001D2BA1" w:rsidP="001D2BA1">
      <w:pPr>
        <w:spacing w:after="0" w:line="240" w:lineRule="auto"/>
        <w:jc w:val="center"/>
        <w:rPr>
          <w:rFonts w:ascii="Times New Roman" w:eastAsia="Times New Roman" w:hAnsi="Times New Roman" w:cs="Times New Roman"/>
          <w:b/>
          <w:sz w:val="24"/>
          <w:szCs w:val="24"/>
          <w:lang w:eastAsia="en-US"/>
        </w:rPr>
      </w:pPr>
      <w:r w:rsidRPr="008E2D83">
        <w:rPr>
          <w:rFonts w:ascii="Times New Roman" w:eastAsia="Times New Roman" w:hAnsi="Times New Roman" w:cs="Times New Roman"/>
          <w:b/>
          <w:sz w:val="24"/>
          <w:szCs w:val="24"/>
          <w:lang w:eastAsia="en-US"/>
        </w:rPr>
        <w:t>2. ЯКІСТЬ ТОВАРІВ</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2 (два)  робочі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1D2BA1" w:rsidRPr="008E2D83" w:rsidRDefault="001D2BA1" w:rsidP="001D2BA1">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eastAsia="zh-CN"/>
        </w:rPr>
      </w:pPr>
      <w:r w:rsidRPr="008E2D83">
        <w:rPr>
          <w:rFonts w:ascii="Times New Roman" w:eastAsia="Times New Roman" w:hAnsi="Times New Roman" w:cs="Times New Roman"/>
          <w:sz w:val="24"/>
          <w:szCs w:val="24"/>
          <w:lang w:eastAsia="zh-CN"/>
        </w:rPr>
        <w:t>2.5. Строк придатності товарів на день поставки має становити не менше 90% від загального терміну придатності.</w:t>
      </w:r>
    </w:p>
    <w:p w:rsidR="001D2BA1" w:rsidRPr="008E2D83" w:rsidRDefault="001D2BA1" w:rsidP="001D2BA1">
      <w:pPr>
        <w:spacing w:after="0" w:line="240" w:lineRule="auto"/>
        <w:jc w:val="both"/>
        <w:rPr>
          <w:rFonts w:ascii="Times New Roman" w:eastAsia="Arial Unicode MS" w:hAnsi="Times New Roman" w:cs="Times New Roman"/>
          <w:sz w:val="24"/>
          <w:szCs w:val="24"/>
          <w:lang w:eastAsia="hi-IN" w:bidi="hi-IN"/>
        </w:rPr>
      </w:pPr>
      <w:r w:rsidRPr="008E2D83">
        <w:rPr>
          <w:rFonts w:ascii="Times New Roman" w:eastAsia="Arial Unicode MS" w:hAnsi="Times New Roman" w:cs="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1D2BA1" w:rsidRPr="008E2D83" w:rsidRDefault="001D2BA1" w:rsidP="001D2BA1">
      <w:pPr>
        <w:spacing w:after="0" w:line="240" w:lineRule="auto"/>
        <w:jc w:val="center"/>
        <w:rPr>
          <w:rFonts w:ascii="Times New Roman" w:eastAsia="Times New Roman" w:hAnsi="Times New Roman" w:cs="Times New Roman"/>
          <w:b/>
          <w:sz w:val="24"/>
          <w:szCs w:val="24"/>
          <w:lang w:eastAsia="en-US"/>
        </w:rPr>
      </w:pPr>
      <w:r w:rsidRPr="008E2D83">
        <w:rPr>
          <w:rFonts w:ascii="Times New Roman" w:eastAsia="Times New Roman" w:hAnsi="Times New Roman" w:cs="Times New Roman"/>
          <w:b/>
          <w:sz w:val="24"/>
          <w:szCs w:val="24"/>
          <w:lang w:eastAsia="en-US"/>
        </w:rPr>
        <w:t>3. ЦІНА ДОГОВОРУ</w:t>
      </w:r>
    </w:p>
    <w:p w:rsidR="001D2BA1" w:rsidRPr="008E2D83" w:rsidRDefault="001D2BA1" w:rsidP="001D2BA1">
      <w:pPr>
        <w:spacing w:after="0" w:line="240" w:lineRule="auto"/>
        <w:jc w:val="both"/>
        <w:rPr>
          <w:rFonts w:ascii="Times New Roman" w:eastAsia="SimSun" w:hAnsi="Times New Roman" w:cs="Times New Roman"/>
          <w:sz w:val="24"/>
          <w:szCs w:val="24"/>
          <w:lang w:eastAsia="zh-CN"/>
        </w:rPr>
      </w:pPr>
      <w:r w:rsidRPr="008E2D83">
        <w:rPr>
          <w:rFonts w:ascii="Times New Roman" w:eastAsia="Times New Roman" w:hAnsi="Times New Roman" w:cs="Times New Roman"/>
          <w:sz w:val="24"/>
          <w:szCs w:val="24"/>
          <w:lang w:eastAsia="en-US"/>
        </w:rPr>
        <w:t>3.1. </w:t>
      </w:r>
      <w:r w:rsidRPr="008E2D83">
        <w:rPr>
          <w:rFonts w:ascii="Times New Roman" w:eastAsia="SimSun" w:hAnsi="Times New Roman" w:cs="Times New Roman"/>
          <w:sz w:val="24"/>
          <w:szCs w:val="24"/>
          <w:lang w:eastAsia="zh-CN"/>
        </w:rPr>
        <w:t xml:space="preserve">Ціна цього Договору становить </w:t>
      </w:r>
      <w:r w:rsidRPr="008E2D83">
        <w:rPr>
          <w:rFonts w:ascii="Times New Roman" w:eastAsia="SimSun" w:hAnsi="Times New Roman" w:cs="Times New Roman"/>
          <w:bCs/>
          <w:iCs/>
          <w:sz w:val="24"/>
          <w:szCs w:val="24"/>
          <w:lang w:eastAsia="zh-CN"/>
        </w:rPr>
        <w:t xml:space="preserve">__________________________________________ у тому числі ___________________________ ПДВ. </w:t>
      </w:r>
      <w:r w:rsidRPr="008E2D83">
        <w:rPr>
          <w:rFonts w:ascii="Times New Roman" w:eastAsia="SimSun" w:hAnsi="Times New Roman" w:cs="Times New Roman"/>
          <w:sz w:val="24"/>
          <w:szCs w:val="24"/>
          <w:lang w:eastAsia="zh-CN"/>
        </w:rPr>
        <w:t xml:space="preserve">До ціни товару включені: вартість тари, упакування і маркування, доставка та розвантаження товару на склад Замовника. </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shd w:val="clear" w:color="auto" w:fill="FFFFFF"/>
          <w:lang w:eastAsia="en-US"/>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1D2BA1" w:rsidRPr="008E2D83" w:rsidRDefault="001D2BA1" w:rsidP="001D2BA1">
      <w:pPr>
        <w:spacing w:after="0" w:line="240" w:lineRule="auto"/>
        <w:jc w:val="center"/>
        <w:rPr>
          <w:rFonts w:ascii="Times New Roman" w:eastAsia="Times New Roman" w:hAnsi="Times New Roman" w:cs="Times New Roman"/>
          <w:sz w:val="18"/>
          <w:szCs w:val="24"/>
          <w:lang w:eastAsia="en-US"/>
        </w:rPr>
      </w:pPr>
    </w:p>
    <w:p w:rsidR="001D2BA1" w:rsidRPr="008E2D83" w:rsidRDefault="001D2BA1" w:rsidP="001D2BA1">
      <w:pPr>
        <w:spacing w:after="0" w:line="240" w:lineRule="auto"/>
        <w:jc w:val="center"/>
        <w:rPr>
          <w:rFonts w:ascii="Times New Roman" w:eastAsia="Times New Roman" w:hAnsi="Times New Roman" w:cs="Times New Roman"/>
          <w:b/>
          <w:sz w:val="24"/>
          <w:szCs w:val="24"/>
          <w:lang w:eastAsia="en-US"/>
        </w:rPr>
      </w:pPr>
      <w:r w:rsidRPr="008E2D83">
        <w:rPr>
          <w:rFonts w:ascii="Times New Roman" w:eastAsia="Times New Roman" w:hAnsi="Times New Roman" w:cs="Times New Roman"/>
          <w:b/>
          <w:sz w:val="24"/>
          <w:szCs w:val="24"/>
          <w:lang w:eastAsia="en-US"/>
        </w:rPr>
        <w:t>4. ПОРЯДОК ЗДІЙСНЕННЯ ОПЛАТИ</w:t>
      </w:r>
    </w:p>
    <w:p w:rsidR="001D2BA1" w:rsidRPr="008E2D83" w:rsidRDefault="001D2BA1" w:rsidP="001D2BA1">
      <w:pPr>
        <w:adjustRightInd w:val="0"/>
        <w:spacing w:after="0" w:line="240" w:lineRule="auto"/>
        <w:ind w:firstLine="426"/>
        <w:jc w:val="both"/>
        <w:rPr>
          <w:rFonts w:ascii="Times New Roman" w:eastAsia="SimSun" w:hAnsi="Times New Roman" w:cs="Times New Roman"/>
          <w:sz w:val="24"/>
          <w:szCs w:val="24"/>
          <w:lang w:eastAsia="zh-CN"/>
        </w:rPr>
      </w:pPr>
      <w:r w:rsidRPr="008E2D83">
        <w:rPr>
          <w:rFonts w:ascii="Times New Roman" w:eastAsia="Times New Roman" w:hAnsi="Times New Roman" w:cs="Times New Roman"/>
          <w:sz w:val="24"/>
          <w:szCs w:val="24"/>
          <w:lang w:eastAsia="en-US"/>
        </w:rPr>
        <w:lastRenderedPageBreak/>
        <w:t xml:space="preserve">4.1. </w:t>
      </w:r>
      <w:r w:rsidRPr="008E2D83">
        <w:rPr>
          <w:rFonts w:ascii="Times New Roman" w:eastAsia="SimSun" w:hAnsi="Times New Roman" w:cs="Times New Roman"/>
          <w:sz w:val="24"/>
          <w:szCs w:val="24"/>
          <w:lang w:eastAsia="zh-CN"/>
        </w:rPr>
        <w:t>Розрахунки за отриманий товар проводяться шляхом оплати Замовником, після пред’явлення Учасником накладної на оплату товару (далі – Накладна) протягом семи банківських днів.</w:t>
      </w:r>
      <w:r w:rsidRPr="008E2D83">
        <w:rPr>
          <w:rFonts w:ascii="Times New Roman" w:eastAsia="SimSun" w:hAnsi="Times New Roman" w:cs="Times New Roman"/>
          <w:sz w:val="28"/>
          <w:szCs w:val="28"/>
          <w:lang w:eastAsia="zh-CN"/>
        </w:rPr>
        <w:t xml:space="preserve"> </w:t>
      </w:r>
    </w:p>
    <w:p w:rsidR="001D2BA1" w:rsidRPr="008E2D83" w:rsidRDefault="001D2BA1" w:rsidP="001D2BA1">
      <w:pPr>
        <w:adjustRightInd w:val="0"/>
        <w:spacing w:after="0" w:line="240" w:lineRule="auto"/>
        <w:ind w:firstLine="426"/>
        <w:jc w:val="both"/>
        <w:rPr>
          <w:rFonts w:ascii="Times New Roman" w:eastAsia="SimSun" w:hAnsi="Times New Roman" w:cs="Times New Roman"/>
          <w:sz w:val="24"/>
          <w:szCs w:val="24"/>
          <w:lang w:eastAsia="zh-CN"/>
        </w:rPr>
      </w:pPr>
      <w:r w:rsidRPr="008E2D83">
        <w:rPr>
          <w:rFonts w:ascii="Times New Roman" w:eastAsia="SimSun" w:hAnsi="Times New Roman" w:cs="Times New Roman"/>
          <w:sz w:val="24"/>
          <w:szCs w:val="24"/>
          <w:lang w:eastAsia="zh-CN"/>
        </w:rPr>
        <w:t>4.2. Договірні платіжні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2023 рік.</w:t>
      </w:r>
    </w:p>
    <w:p w:rsidR="001D2BA1" w:rsidRPr="008E2D83" w:rsidRDefault="001D2BA1" w:rsidP="001D2BA1">
      <w:pPr>
        <w:adjustRightInd w:val="0"/>
        <w:spacing w:after="0" w:line="240" w:lineRule="auto"/>
        <w:ind w:firstLine="426"/>
        <w:jc w:val="both"/>
        <w:rPr>
          <w:rFonts w:ascii="Times New Roman" w:eastAsia="SimSun" w:hAnsi="Times New Roman" w:cs="Times New Roman"/>
          <w:sz w:val="24"/>
          <w:szCs w:val="24"/>
          <w:lang w:eastAsia="zh-CN"/>
        </w:rPr>
      </w:pPr>
    </w:p>
    <w:p w:rsidR="001D2BA1" w:rsidRPr="008E2D83" w:rsidRDefault="001D2BA1" w:rsidP="001D2BA1">
      <w:pPr>
        <w:adjustRightInd w:val="0"/>
        <w:spacing w:after="0" w:line="240" w:lineRule="auto"/>
        <w:jc w:val="center"/>
        <w:rPr>
          <w:rFonts w:ascii="Times New Roman" w:eastAsia="SimSun" w:hAnsi="Times New Roman" w:cs="Times New Roman"/>
          <w:b/>
          <w:sz w:val="24"/>
          <w:szCs w:val="24"/>
          <w:u w:val="single"/>
          <w:lang w:eastAsia="zh-CN"/>
        </w:rPr>
      </w:pPr>
      <w:r w:rsidRPr="008E2D83">
        <w:rPr>
          <w:rFonts w:ascii="Times New Roman" w:eastAsia="SimSun" w:hAnsi="Times New Roman" w:cs="Times New Roman"/>
          <w:b/>
          <w:sz w:val="24"/>
          <w:szCs w:val="24"/>
          <w:u w:val="single"/>
          <w:lang w:eastAsia="zh-CN"/>
        </w:rPr>
        <w:t>5. ПОСТАВКА ТОВАРУ</w:t>
      </w:r>
    </w:p>
    <w:p w:rsidR="001D2BA1" w:rsidRPr="008E2D83" w:rsidRDefault="001D2BA1" w:rsidP="00A6282B">
      <w:pPr>
        <w:adjustRightInd w:val="0"/>
        <w:spacing w:after="0" w:line="240" w:lineRule="auto"/>
        <w:jc w:val="both"/>
        <w:rPr>
          <w:rFonts w:ascii="Times New Roman" w:eastAsia="SimSun" w:hAnsi="Times New Roman" w:cs="Times New Roman"/>
          <w:sz w:val="24"/>
          <w:szCs w:val="24"/>
          <w:lang w:eastAsia="zh-CN"/>
        </w:rPr>
      </w:pPr>
      <w:r w:rsidRPr="008E2D83">
        <w:rPr>
          <w:rFonts w:ascii="Times New Roman" w:eastAsia="SimSun" w:hAnsi="Times New Roman" w:cs="Times New Roman"/>
          <w:sz w:val="24"/>
          <w:szCs w:val="24"/>
          <w:lang w:eastAsia="zh-CN"/>
        </w:rPr>
        <w:t xml:space="preserve"> 5.1. Строк  (термін)  поставки  (передачі) товару: до 31.12.2023 року.</w:t>
      </w:r>
    </w:p>
    <w:p w:rsidR="001D2BA1" w:rsidRPr="008E2D83" w:rsidRDefault="001D2BA1" w:rsidP="00A6282B">
      <w:pPr>
        <w:widowControl w:val="0"/>
        <w:suppressAutoHyphens/>
        <w:spacing w:before="120" w:after="120" w:line="240" w:lineRule="auto"/>
        <w:jc w:val="both"/>
        <w:rPr>
          <w:rFonts w:ascii="Times New Roman" w:hAnsi="Times New Roman" w:cs="Times New Roman"/>
          <w:sz w:val="24"/>
          <w:szCs w:val="24"/>
          <w:lang w:eastAsia="zh-CN"/>
        </w:rPr>
      </w:pPr>
      <w:r w:rsidRPr="008E2D83">
        <w:rPr>
          <w:rFonts w:ascii="Times New Roman" w:eastAsia="SimSun" w:hAnsi="Times New Roman" w:cs="Times New Roman"/>
          <w:sz w:val="24"/>
          <w:szCs w:val="24"/>
          <w:lang w:eastAsia="zh-CN"/>
        </w:rPr>
        <w:t xml:space="preserve"> 5.2. Місце поставки (передачі) товару: </w:t>
      </w:r>
      <w:r w:rsidR="00C0250E" w:rsidRPr="008E2D83">
        <w:rPr>
          <w:rFonts w:ascii="Times New Roman" w:hAnsi="Times New Roman" w:cs="Times New Roman"/>
          <w:sz w:val="24"/>
          <w:szCs w:val="24"/>
          <w:lang w:eastAsia="zh-CN"/>
        </w:rPr>
        <w:t>згідно додатку 2 до цього договору</w:t>
      </w:r>
      <w:r w:rsidRPr="008E2D83">
        <w:rPr>
          <w:rFonts w:ascii="Times New Roman" w:hAnsi="Times New Roman" w:cs="Times New Roman"/>
          <w:sz w:val="24"/>
          <w:szCs w:val="24"/>
          <w:lang w:eastAsia="zh-CN"/>
        </w:rPr>
        <w:t>.</w:t>
      </w:r>
    </w:p>
    <w:p w:rsidR="001D2BA1" w:rsidRPr="008E2D83" w:rsidRDefault="001D2BA1" w:rsidP="001D2BA1">
      <w:pPr>
        <w:spacing w:after="0" w:line="240" w:lineRule="auto"/>
        <w:ind w:right="-99"/>
        <w:jc w:val="both"/>
        <w:rPr>
          <w:rFonts w:ascii="Times New Roman" w:eastAsia="Times New Roman" w:hAnsi="Times New Roman" w:cs="Times New Roman"/>
          <w:sz w:val="24"/>
          <w:szCs w:val="24"/>
          <w:lang w:eastAsia="uk-UA"/>
        </w:rPr>
      </w:pPr>
      <w:r w:rsidRPr="008E2D83">
        <w:rPr>
          <w:rFonts w:ascii="Times New Roman" w:eastAsia="Times New Roman" w:hAnsi="Times New Roman" w:cs="Times New Roman"/>
          <w:sz w:val="24"/>
          <w:szCs w:val="24"/>
          <w:lang w:eastAsia="uk-UA"/>
        </w:rPr>
        <w:t xml:space="preserve"> 5.3. Учасник здійснює поставку товару Замовникові згідно поданої письмової чи усної заявки за кінцевим місцем призначення протягом двох днів з дня такої заявки, вказаним Замовником.</w:t>
      </w:r>
    </w:p>
    <w:p w:rsidR="001D2BA1" w:rsidRPr="008E2D83" w:rsidRDefault="001D2BA1" w:rsidP="001D2BA1">
      <w:pPr>
        <w:adjustRightInd w:val="0"/>
        <w:spacing w:after="0" w:line="240" w:lineRule="auto"/>
        <w:jc w:val="both"/>
        <w:rPr>
          <w:rFonts w:ascii="Times New Roman" w:eastAsia="SimSun" w:hAnsi="Times New Roman" w:cs="Times New Roman"/>
          <w:sz w:val="24"/>
          <w:szCs w:val="24"/>
          <w:lang w:eastAsia="zh-CN"/>
        </w:rPr>
      </w:pPr>
      <w:r w:rsidRPr="008E2D83">
        <w:rPr>
          <w:rFonts w:ascii="Times New Roman" w:eastAsia="SimSun" w:hAnsi="Times New Roman" w:cs="Times New Roman"/>
          <w:sz w:val="24"/>
          <w:szCs w:val="24"/>
          <w:lang w:eastAsia="zh-CN"/>
        </w:rPr>
        <w:t>5.4. Учасник зобов’язаний власними силами забезпечити доставку товару за адресою  Замовника та розвантаження товару на склад Замовника.</w:t>
      </w:r>
    </w:p>
    <w:p w:rsidR="001D2BA1" w:rsidRPr="008E2D83" w:rsidRDefault="001D2BA1" w:rsidP="001D2BA1">
      <w:pPr>
        <w:adjustRightInd w:val="0"/>
        <w:spacing w:after="0" w:line="240" w:lineRule="auto"/>
        <w:jc w:val="both"/>
        <w:rPr>
          <w:rFonts w:ascii="Times New Roman" w:eastAsia="SimSun" w:hAnsi="Times New Roman" w:cs="Times New Roman"/>
          <w:sz w:val="24"/>
          <w:szCs w:val="24"/>
          <w:lang w:eastAsia="zh-CN"/>
        </w:rPr>
      </w:pPr>
      <w:r w:rsidRPr="008E2D83">
        <w:rPr>
          <w:rFonts w:ascii="Times New Roman" w:eastAsia="SimSun" w:hAnsi="Times New Roman" w:cs="Times New Roman"/>
          <w:sz w:val="24"/>
          <w:szCs w:val="24"/>
          <w:lang w:eastAsia="zh-CN"/>
        </w:rPr>
        <w:t>5.5. Транспорт Учасника повинен забезпечувати збереження товару під час перевезення, мати всі необхідні дозвільні документи, забезпечувати необхідні у відповідності з технічними регламентами умови під час перевезення товару.</w:t>
      </w:r>
    </w:p>
    <w:p w:rsidR="001D2BA1" w:rsidRPr="008E2D83" w:rsidRDefault="001D2BA1" w:rsidP="001D2BA1">
      <w:pPr>
        <w:adjustRightInd w:val="0"/>
        <w:spacing w:after="0" w:line="240" w:lineRule="auto"/>
        <w:jc w:val="both"/>
        <w:rPr>
          <w:rFonts w:ascii="Times New Roman" w:eastAsia="SimSun" w:hAnsi="Times New Roman" w:cs="Times New Roman"/>
          <w:sz w:val="24"/>
          <w:szCs w:val="24"/>
          <w:lang w:eastAsia="zh-CN"/>
        </w:rPr>
      </w:pPr>
      <w:r w:rsidRPr="008E2D83">
        <w:rPr>
          <w:rFonts w:ascii="Times New Roman" w:eastAsia="SimSun" w:hAnsi="Times New Roman" w:cs="Times New Roman"/>
          <w:sz w:val="24"/>
          <w:szCs w:val="24"/>
          <w:lang w:eastAsia="zh-CN"/>
        </w:rPr>
        <w:t>5.6.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1D2BA1" w:rsidRPr="008E2D83" w:rsidRDefault="001D2BA1" w:rsidP="001D2BA1">
      <w:pPr>
        <w:adjustRightInd w:val="0"/>
        <w:spacing w:after="0" w:line="240" w:lineRule="auto"/>
        <w:jc w:val="both"/>
        <w:rPr>
          <w:rFonts w:ascii="Times New Roman" w:eastAsia="SimSun" w:hAnsi="Times New Roman" w:cs="Times New Roman"/>
          <w:sz w:val="24"/>
          <w:szCs w:val="24"/>
          <w:lang w:eastAsia="zh-CN"/>
        </w:rPr>
      </w:pPr>
      <w:r w:rsidRPr="008E2D83">
        <w:rPr>
          <w:rFonts w:ascii="Times New Roman" w:eastAsia="SimSun" w:hAnsi="Times New Roman" w:cs="Times New Roman"/>
          <w:sz w:val="24"/>
          <w:szCs w:val="24"/>
          <w:lang w:eastAsia="zh-CN"/>
        </w:rPr>
        <w:t>5.7.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Учасником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w:t>
      </w:r>
    </w:p>
    <w:p w:rsidR="001D2BA1" w:rsidRPr="008E2D83" w:rsidRDefault="001D2BA1" w:rsidP="001D2BA1">
      <w:pPr>
        <w:adjustRightInd w:val="0"/>
        <w:spacing w:after="0" w:line="240" w:lineRule="auto"/>
        <w:jc w:val="both"/>
        <w:rPr>
          <w:rFonts w:ascii="Times New Roman" w:eastAsia="SimSun" w:hAnsi="Times New Roman" w:cs="Times New Roman"/>
          <w:sz w:val="24"/>
          <w:szCs w:val="24"/>
          <w:lang w:eastAsia="zh-CN"/>
        </w:rPr>
      </w:pPr>
      <w:r w:rsidRPr="008E2D83">
        <w:rPr>
          <w:rFonts w:ascii="Times New Roman" w:eastAsia="SimSun" w:hAnsi="Times New Roman" w:cs="Times New Roman"/>
          <w:sz w:val="24"/>
          <w:szCs w:val="24"/>
          <w:lang w:eastAsia="zh-CN"/>
        </w:rPr>
        <w:t>5.8. Кожна партія товару, що постачається, повинна супроводжуватись сертифікатом  якості або іншим документом, що засвідчує якість та безпеку товару.</w:t>
      </w:r>
    </w:p>
    <w:p w:rsidR="001D2BA1" w:rsidRPr="008E2D83" w:rsidRDefault="001D2BA1" w:rsidP="001D2BA1">
      <w:pPr>
        <w:spacing w:after="0" w:line="240" w:lineRule="auto"/>
        <w:jc w:val="both"/>
        <w:rPr>
          <w:rFonts w:ascii="Times New Roman" w:eastAsia="SimSun" w:hAnsi="Times New Roman" w:cs="Times New Roman"/>
          <w:sz w:val="24"/>
          <w:szCs w:val="24"/>
          <w:lang w:eastAsia="zh-CN"/>
        </w:rPr>
      </w:pPr>
      <w:r w:rsidRPr="008E2D83">
        <w:rPr>
          <w:rFonts w:ascii="Times New Roman" w:eastAsia="SimSun" w:hAnsi="Times New Roman" w:cs="Times New Roman"/>
          <w:sz w:val="24"/>
          <w:szCs w:val="24"/>
          <w:lang w:eastAsia="zh-CN"/>
        </w:rPr>
        <w:t xml:space="preserve"> 5.9. Приймання-передача товару здійснюється Сторонами в порядку, що визначається чинним законодавством України.</w:t>
      </w:r>
    </w:p>
    <w:p w:rsidR="001D2BA1" w:rsidRPr="008E2D83" w:rsidRDefault="001D2BA1" w:rsidP="001D2BA1">
      <w:pPr>
        <w:spacing w:after="0" w:line="240" w:lineRule="auto"/>
        <w:jc w:val="both"/>
        <w:rPr>
          <w:rFonts w:ascii="Times New Roman" w:eastAsia="Times New Roman" w:hAnsi="Times New Roman" w:cs="Times New Roman"/>
          <w:sz w:val="18"/>
          <w:szCs w:val="24"/>
          <w:lang w:eastAsia="en-US"/>
        </w:rPr>
      </w:pPr>
    </w:p>
    <w:p w:rsidR="001D2BA1" w:rsidRPr="008E2D83" w:rsidRDefault="001D2BA1" w:rsidP="001D2BA1">
      <w:pPr>
        <w:spacing w:after="0" w:line="240" w:lineRule="auto"/>
        <w:jc w:val="center"/>
        <w:rPr>
          <w:rFonts w:ascii="Times New Roman" w:eastAsia="Times New Roman" w:hAnsi="Times New Roman" w:cs="Times New Roman"/>
          <w:b/>
          <w:sz w:val="24"/>
          <w:szCs w:val="24"/>
          <w:lang w:eastAsia="en-US"/>
        </w:rPr>
      </w:pPr>
      <w:r w:rsidRPr="008E2D83">
        <w:rPr>
          <w:rFonts w:ascii="Times New Roman" w:eastAsia="Times New Roman" w:hAnsi="Times New Roman" w:cs="Times New Roman"/>
          <w:b/>
          <w:sz w:val="24"/>
          <w:szCs w:val="24"/>
          <w:lang w:eastAsia="en-US"/>
        </w:rPr>
        <w:t>6. ПРАВА ТА ОБОВ’ЯЗКИ СТОРІН</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 xml:space="preserve">5.1. Замовник зобов’язаний: </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 xml:space="preserve">5.1.2. Приймати Товари згідно з умовами цього Договору та накладної. </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 xml:space="preserve">5.2. Замовник має право: </w:t>
      </w:r>
    </w:p>
    <w:p w:rsidR="001D2BA1" w:rsidRPr="008E2D83" w:rsidRDefault="001D2BA1" w:rsidP="001D2B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lang w:eastAsia="en-US"/>
        </w:rPr>
        <w:t xml:space="preserve">5.2.1. </w:t>
      </w:r>
      <w:r w:rsidRPr="008E2D83">
        <w:rPr>
          <w:rFonts w:ascii="Times New Roman" w:eastAsia="Arial Unicode MS" w:hAnsi="Times New Roman" w:cs="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не пізніше, як за 10 (десять) календарних днів, </w:t>
      </w:r>
      <w:r w:rsidRPr="008E2D83">
        <w:rPr>
          <w:rFonts w:ascii="Times New Roman" w:eastAsia="Times New Roman" w:hAnsi="Times New Roman" w:cs="Times New Roman"/>
          <w:sz w:val="24"/>
          <w:szCs w:val="24"/>
        </w:rPr>
        <w:t>у  випадках:</w:t>
      </w:r>
    </w:p>
    <w:p w:rsidR="001D2BA1" w:rsidRPr="008E2D83" w:rsidRDefault="001D2BA1" w:rsidP="001D2BA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xml:space="preserve">-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w:t>
      </w:r>
      <w:r w:rsidRPr="008E2D83">
        <w:rPr>
          <w:rFonts w:ascii="Times New Roman" w:eastAsia="Times New Roman" w:hAnsi="Times New Roman" w:cs="Times New Roman"/>
          <w:sz w:val="24"/>
          <w:szCs w:val="24"/>
        </w:rPr>
        <w:lastRenderedPageBreak/>
        <w:t>актом, за підписом представників Замовника і Постачальника, або відсутність доказів поставки товару у визначений строк Постачальником після отримання ним заявки від Замовника;</w:t>
      </w:r>
    </w:p>
    <w:p w:rsidR="001D2BA1" w:rsidRPr="008E2D83" w:rsidRDefault="001D2BA1" w:rsidP="001D2BA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невідповідності якості поставленого товару умовам розділу 2 даного договору;</w:t>
      </w:r>
    </w:p>
    <w:p w:rsidR="001D2BA1" w:rsidRPr="008E2D83" w:rsidRDefault="001D2BA1" w:rsidP="001D2BA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 систематичне (більше ніж двічі) не надання документів, які підтверджують якість товару, відповідно до розділу 2 даного договору.</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5.2.2. Відмовитися від прийняття товару, що не відповідають умовам цього Договору.</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 xml:space="preserve">5.3. Постачальник зобов'язаний: </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5.3.1. Забезпечити надання товару у строк та в порядку, що встановлені цим Договором.</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5.3.2. Забезпечити надання Товару, якість якого відповідає умовам, встановленим цим Договором.</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5.3.4. Сплатити податки і збори згідно діючого законодавства України.</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5.3.5. Здійснити доставку, розвантаження товару, вартість включається в ціну пропозиції.</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5.3.6. Забезпечити упаковку товарів, щоб забезпечувати їх захист від зовнішнього впливу та збереженість при транспортуванні.</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5.3.7. Надати  супровідні документи на Товари.</w:t>
      </w:r>
    </w:p>
    <w:p w:rsidR="001D2BA1" w:rsidRPr="008E2D83" w:rsidRDefault="001D2BA1" w:rsidP="001D2BA1">
      <w:pPr>
        <w:widowControl w:val="0"/>
        <w:suppressAutoHyphens/>
        <w:autoSpaceDE w:val="0"/>
        <w:spacing w:after="0" w:line="240" w:lineRule="auto"/>
        <w:contextualSpacing/>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5.3.8. Надати накладну на Товари</w:t>
      </w:r>
      <w:r w:rsidRPr="008E2D83">
        <w:rPr>
          <w:rFonts w:ascii="Times New Roman" w:eastAsia="Times New Roman" w:hAnsi="Times New Roman" w:cs="Times New Roman"/>
          <w:sz w:val="24"/>
          <w:szCs w:val="24"/>
          <w:shd w:val="clear" w:color="auto" w:fill="FFFFFF"/>
          <w:lang w:eastAsia="en-US"/>
        </w:rPr>
        <w:t>,</w:t>
      </w:r>
      <w:r w:rsidRPr="008E2D83">
        <w:rPr>
          <w:rFonts w:ascii="Times New Roman" w:eastAsia="Times New Roman" w:hAnsi="Times New Roman" w:cs="Times New Roman"/>
          <w:sz w:val="24"/>
          <w:szCs w:val="24"/>
          <w:lang w:eastAsia="en-US"/>
        </w:rPr>
        <w:t xml:space="preserve"> що відповідає специфікації, у 3 примірниках. Накладна має відповідати п. 1.1. Договору.</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5.4. Постачальник має право своєчасно та в повному обсязі отримати плату за Товари відповідно цього Договору.</w:t>
      </w:r>
    </w:p>
    <w:p w:rsidR="001D2BA1" w:rsidRPr="008E2D83" w:rsidRDefault="001D2BA1" w:rsidP="001D2BA1">
      <w:pPr>
        <w:spacing w:after="0" w:line="240" w:lineRule="auto"/>
        <w:jc w:val="center"/>
        <w:rPr>
          <w:rFonts w:ascii="Times New Roman" w:hAnsi="Times New Roman" w:cs="Times New Roman"/>
          <w:sz w:val="18"/>
          <w:szCs w:val="24"/>
          <w:lang w:eastAsia="x-none"/>
        </w:rPr>
      </w:pPr>
    </w:p>
    <w:p w:rsidR="001D2BA1" w:rsidRPr="008E2D83" w:rsidRDefault="001D2BA1" w:rsidP="001D2BA1">
      <w:pPr>
        <w:spacing w:after="0" w:line="240" w:lineRule="auto"/>
        <w:jc w:val="center"/>
        <w:rPr>
          <w:rFonts w:ascii="Times New Roman" w:hAnsi="Times New Roman" w:cs="Times New Roman"/>
          <w:b/>
          <w:sz w:val="24"/>
          <w:szCs w:val="24"/>
          <w:lang w:eastAsia="x-none"/>
        </w:rPr>
      </w:pPr>
      <w:r w:rsidRPr="008E2D83">
        <w:rPr>
          <w:rFonts w:ascii="Times New Roman" w:hAnsi="Times New Roman" w:cs="Times New Roman"/>
          <w:b/>
          <w:sz w:val="24"/>
          <w:szCs w:val="24"/>
          <w:lang w:eastAsia="x-none"/>
        </w:rPr>
        <w:t>7. ВІДПОВІДАЛЬНІСТЬ СТОРІН ТА ВИРІШЕННЯ СПОРІВ</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pacing w:val="1"/>
          <w:sz w:val="24"/>
          <w:szCs w:val="24"/>
          <w:lang w:eastAsia="en-US"/>
        </w:rPr>
        <w:t xml:space="preserve">6.2. У разі невиконання Постачальником своїх зобов’язань по Договору </w:t>
      </w:r>
      <w:r w:rsidRPr="008E2D83">
        <w:rPr>
          <w:rFonts w:ascii="Times New Roman" w:eastAsia="Times New Roman" w:hAnsi="Times New Roman" w:cs="Times New Roman"/>
          <w:sz w:val="24"/>
          <w:szCs w:val="24"/>
        </w:rPr>
        <w:t xml:space="preserve">Замовник має право розірвати Договір в односторонньому порядку, </w:t>
      </w:r>
      <w:r w:rsidRPr="008E2D83">
        <w:rPr>
          <w:rFonts w:ascii="Times New Roman" w:eastAsia="Arial Unicode MS" w:hAnsi="Times New Roman" w:cs="Times New Roman"/>
          <w:sz w:val="24"/>
          <w:szCs w:val="24"/>
          <w:lang w:eastAsia="hi-IN" w:bidi="hi-IN"/>
        </w:rPr>
        <w:t xml:space="preserve">повідомивши про це його у 10-денний строк </w:t>
      </w:r>
      <w:r w:rsidRPr="008E2D83">
        <w:rPr>
          <w:rFonts w:ascii="Times New Roman" w:eastAsia="Times New Roman" w:hAnsi="Times New Roman" w:cs="Times New Roman"/>
          <w:sz w:val="24"/>
          <w:szCs w:val="24"/>
          <w:lang w:eastAsia="en-US"/>
        </w:rPr>
        <w:t>будь-яким засобом зв’язку (поштою, факсом, електронною поштою тощо), вказаними в тендерній документації чи договорі</w:t>
      </w:r>
      <w:r w:rsidRPr="008E2D83">
        <w:rPr>
          <w:rFonts w:ascii="Times New Roman" w:eastAsia="Arial Unicode MS" w:hAnsi="Times New Roman" w:cs="Times New Roman"/>
          <w:sz w:val="24"/>
          <w:szCs w:val="24"/>
          <w:lang w:eastAsia="hi-IN" w:bidi="hi-IN"/>
        </w:rPr>
        <w:t>.</w:t>
      </w:r>
      <w:r w:rsidRPr="008E2D83">
        <w:rPr>
          <w:rFonts w:ascii="Times New Roman" w:eastAsia="Times New Roman" w:hAnsi="Times New Roman" w:cs="Times New Roman"/>
          <w:sz w:val="24"/>
          <w:szCs w:val="24"/>
          <w:lang w:eastAsia="en-US"/>
        </w:rPr>
        <w:t xml:space="preserve"> </w:t>
      </w:r>
    </w:p>
    <w:p w:rsidR="001D2BA1" w:rsidRPr="008E2D83" w:rsidRDefault="001D2BA1" w:rsidP="001D2BA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1D2BA1" w:rsidRPr="008E2D83" w:rsidRDefault="001D2BA1" w:rsidP="001D2BA1">
      <w:pPr>
        <w:spacing w:after="0" w:line="240" w:lineRule="auto"/>
        <w:jc w:val="center"/>
        <w:rPr>
          <w:rFonts w:ascii="Times New Roman" w:eastAsia="Times New Roman" w:hAnsi="Times New Roman" w:cs="Times New Roman"/>
          <w:sz w:val="18"/>
          <w:szCs w:val="24"/>
          <w:lang w:eastAsia="en-US"/>
        </w:rPr>
      </w:pPr>
    </w:p>
    <w:p w:rsidR="001D2BA1" w:rsidRPr="008E2D83" w:rsidRDefault="001D2BA1" w:rsidP="001D2BA1">
      <w:pPr>
        <w:spacing w:after="0" w:line="240" w:lineRule="auto"/>
        <w:jc w:val="center"/>
        <w:rPr>
          <w:rFonts w:ascii="Times New Roman" w:eastAsia="Times New Roman" w:hAnsi="Times New Roman" w:cs="Times New Roman"/>
          <w:b/>
          <w:sz w:val="24"/>
          <w:szCs w:val="24"/>
          <w:lang w:eastAsia="en-US"/>
        </w:rPr>
      </w:pPr>
      <w:r w:rsidRPr="008E2D83">
        <w:rPr>
          <w:rFonts w:ascii="Times New Roman" w:eastAsia="Times New Roman" w:hAnsi="Times New Roman" w:cs="Times New Roman"/>
          <w:b/>
          <w:sz w:val="24"/>
          <w:szCs w:val="24"/>
          <w:lang w:eastAsia="en-US"/>
        </w:rPr>
        <w:t>8. ПОРЯДОК ВИРІШЕННЯ СПОРІВ</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7.2. У разі недосягнення Сторонами згоди спори (розбіжності) вирішуються у судовому порядку відповідно до чинного законодавства України.</w:t>
      </w:r>
    </w:p>
    <w:p w:rsidR="001D2BA1" w:rsidRPr="008E2D83" w:rsidRDefault="001D2BA1" w:rsidP="001D2BA1">
      <w:pPr>
        <w:spacing w:after="0" w:line="240" w:lineRule="auto"/>
        <w:jc w:val="center"/>
        <w:rPr>
          <w:rFonts w:ascii="Times New Roman" w:eastAsia="Times New Roman" w:hAnsi="Times New Roman" w:cs="Times New Roman"/>
          <w:sz w:val="18"/>
          <w:szCs w:val="24"/>
          <w:lang w:eastAsia="en-US"/>
        </w:rPr>
      </w:pPr>
    </w:p>
    <w:p w:rsidR="001D2BA1" w:rsidRPr="008E2D83" w:rsidRDefault="001D2BA1" w:rsidP="001D2BA1">
      <w:pPr>
        <w:spacing w:after="0" w:line="240" w:lineRule="auto"/>
        <w:jc w:val="center"/>
        <w:rPr>
          <w:rFonts w:ascii="Times New Roman" w:eastAsia="Times New Roman" w:hAnsi="Times New Roman" w:cs="Times New Roman"/>
          <w:b/>
          <w:sz w:val="24"/>
          <w:szCs w:val="24"/>
          <w:lang w:eastAsia="en-US"/>
        </w:rPr>
      </w:pPr>
      <w:r w:rsidRPr="008E2D83">
        <w:rPr>
          <w:rFonts w:ascii="Times New Roman" w:eastAsia="Times New Roman" w:hAnsi="Times New Roman" w:cs="Times New Roman"/>
          <w:b/>
          <w:sz w:val="24"/>
          <w:szCs w:val="24"/>
          <w:lang w:eastAsia="en-US"/>
        </w:rPr>
        <w:t>9. ОБСТАВИНИ НЕПЕРЕБОРНОЇ СИЛИ (ФОРС-МАЖОР)</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lastRenderedPageBreak/>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1D2BA1" w:rsidRPr="008E2D83" w:rsidRDefault="001D2BA1" w:rsidP="001D2BA1">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8E2D83">
        <w:rPr>
          <w:rFonts w:ascii="Times New Roman" w:eastAsia="Times New Roman" w:hAnsi="Times New Roman" w:cs="Times New Roman"/>
          <w:color w:val="000000"/>
          <w:sz w:val="24"/>
          <w:szCs w:val="24"/>
          <w:lang w:eastAsia="en-US"/>
        </w:rPr>
        <w:t>8.5. Сторони підтверджують, що Договір укладається в період дії обставин непереборної сили, а саме: воєнного стану введеного згідно Указу Президента України від 24.02.2022 № 64/2022 «Про введення воєнного стану в Україні» та Указу Президента України від</w:t>
      </w:r>
      <w:r w:rsidRPr="008E2D83">
        <w:rPr>
          <w:rFonts w:ascii="Times New Roman" w:hAnsi="Times New Roman" w:cs="Times New Roman"/>
          <w:color w:val="2B2B2B"/>
          <w:sz w:val="24"/>
          <w:szCs w:val="24"/>
          <w:shd w:val="clear" w:color="auto" w:fill="FFFFFF"/>
          <w:lang w:eastAsia="en-US"/>
        </w:rPr>
        <w:t xml:space="preserve"> 05:30 16 листопада 2022 року № 2738</w:t>
      </w:r>
      <w:r w:rsidRPr="008E2D83">
        <w:rPr>
          <w:rFonts w:ascii="Times New Roman" w:eastAsia="Times New Roman" w:hAnsi="Times New Roman" w:cs="Times New Roman"/>
          <w:color w:val="000000"/>
          <w:sz w:val="24"/>
          <w:szCs w:val="24"/>
          <w:lang w:eastAsia="en-US"/>
        </w:rPr>
        <w:t xml:space="preserve"> </w:t>
      </w:r>
      <w:r w:rsidRPr="008E2D83">
        <w:rPr>
          <w:rFonts w:ascii="Times New Roman" w:hAnsi="Times New Roman" w:cs="Times New Roman"/>
          <w:color w:val="2B2B2B"/>
          <w:sz w:val="24"/>
          <w:szCs w:val="24"/>
          <w:shd w:val="clear" w:color="auto" w:fill="FFFFFF"/>
          <w:lang w:eastAsia="en-US"/>
        </w:rPr>
        <w:t xml:space="preserve"> строком на 90 діб, — до 19 лютого 2023 року</w:t>
      </w:r>
      <w:r w:rsidRPr="008E2D83">
        <w:rPr>
          <w:rFonts w:ascii="Times New Roman" w:eastAsia="Times New Roman" w:hAnsi="Times New Roman" w:cs="Times New Roman"/>
          <w:color w:val="2B2B2B"/>
          <w:sz w:val="24"/>
          <w:szCs w:val="24"/>
          <w:shd w:val="clear" w:color="auto" w:fill="FFFFFF"/>
          <w:lang w:eastAsia="en-US"/>
        </w:rPr>
        <w:t xml:space="preserve"> </w:t>
      </w:r>
      <w:r w:rsidRPr="008E2D83">
        <w:rPr>
          <w:rFonts w:ascii="Times New Roman" w:eastAsia="Times New Roman" w:hAnsi="Times New Roman" w:cs="Times New Roman"/>
          <w:color w:val="000000"/>
          <w:sz w:val="24"/>
          <w:szCs w:val="24"/>
          <w:lang w:eastAsia="en-US"/>
        </w:rPr>
        <w:t>Про продовження строку дії воєнного стану в Україні», отже Постачальник усвідомлює ризики та бере на себе зобов’язання поставити товар передбачений умовами цього Договору в повному обсязі, та у строки передбачені цим Договором.</w:t>
      </w:r>
    </w:p>
    <w:p w:rsidR="001D2BA1" w:rsidRPr="008E2D83" w:rsidRDefault="001D2BA1" w:rsidP="001D2BA1">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en-US"/>
        </w:rPr>
      </w:pPr>
    </w:p>
    <w:p w:rsidR="001D2BA1" w:rsidRPr="008E2D83" w:rsidRDefault="001D2BA1" w:rsidP="001D2BA1">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en-US"/>
        </w:rPr>
      </w:pPr>
      <w:r w:rsidRPr="008E2D83">
        <w:rPr>
          <w:rFonts w:ascii="Times New Roman" w:eastAsia="Times New Roman" w:hAnsi="Times New Roman" w:cs="Times New Roman"/>
          <w:b/>
          <w:bCs/>
          <w:sz w:val="24"/>
          <w:szCs w:val="24"/>
          <w:lang w:eastAsia="en-US"/>
        </w:rPr>
        <w:t>10. СТРОК ДІЇ ДОГОВОРУ</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 xml:space="preserve">9.1. Цей </w:t>
      </w:r>
      <w:r w:rsidRPr="008E2D83">
        <w:rPr>
          <w:rFonts w:ascii="Times New Roman" w:eastAsia="Times New Roman" w:hAnsi="Times New Roman" w:cs="Times New Roman"/>
          <w:sz w:val="24"/>
          <w:szCs w:val="24"/>
          <w:lang w:eastAsia="uk-UA"/>
        </w:rPr>
        <w:t>Договір набуває чинності з дати підписання уповноваженими представниками Сторін і діє до «31» грудня  2023 року, а в фінансових зобов'язаннях - до повного виконання обов’язків сторонами.</w:t>
      </w:r>
      <w:r w:rsidRPr="008E2D83">
        <w:rPr>
          <w:rFonts w:ascii="Times New Roman" w:eastAsia="Times New Roman" w:hAnsi="Times New Roman" w:cs="Times New Roman"/>
          <w:sz w:val="24"/>
          <w:szCs w:val="24"/>
          <w:lang w:eastAsia="en-US"/>
        </w:rPr>
        <w:t xml:space="preserve"> </w:t>
      </w:r>
    </w:p>
    <w:p w:rsidR="001D2BA1" w:rsidRPr="008E2D83" w:rsidRDefault="001D2BA1" w:rsidP="001D2BA1">
      <w:pPr>
        <w:autoSpaceDE w:val="0"/>
        <w:autoSpaceDN w:val="0"/>
        <w:adjustRightInd w:val="0"/>
        <w:spacing w:after="0" w:line="240" w:lineRule="auto"/>
        <w:jc w:val="both"/>
        <w:outlineLvl w:val="2"/>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1D2BA1" w:rsidRPr="008E2D83" w:rsidRDefault="001D2BA1" w:rsidP="001D2BA1">
      <w:pPr>
        <w:autoSpaceDE w:val="0"/>
        <w:autoSpaceDN w:val="0"/>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 xml:space="preserve">9.3. Цей Договір може бути розірваний за взаємною згодою Сторін шляхом укладення додаткової угоди до цього Договору.  </w:t>
      </w:r>
    </w:p>
    <w:p w:rsidR="001D2BA1" w:rsidRPr="008E2D83" w:rsidRDefault="001D2BA1" w:rsidP="001D2BA1">
      <w:pPr>
        <w:spacing w:after="0" w:line="240" w:lineRule="auto"/>
        <w:jc w:val="center"/>
        <w:rPr>
          <w:rFonts w:ascii="Times New Roman" w:eastAsia="Times New Roman" w:hAnsi="Times New Roman" w:cs="Times New Roman"/>
          <w:sz w:val="18"/>
          <w:szCs w:val="24"/>
          <w:lang w:eastAsia="en-US"/>
        </w:rPr>
      </w:pPr>
    </w:p>
    <w:p w:rsidR="001D2BA1" w:rsidRPr="008E2D83" w:rsidRDefault="001D2BA1" w:rsidP="001D2BA1">
      <w:pPr>
        <w:spacing w:after="0" w:line="240" w:lineRule="auto"/>
        <w:jc w:val="center"/>
        <w:rPr>
          <w:rFonts w:ascii="Times New Roman" w:eastAsia="Times New Roman" w:hAnsi="Times New Roman" w:cs="Times New Roman"/>
          <w:b/>
          <w:caps/>
          <w:sz w:val="24"/>
          <w:szCs w:val="24"/>
          <w:lang w:eastAsia="en-US"/>
        </w:rPr>
      </w:pPr>
      <w:r w:rsidRPr="008E2D83">
        <w:rPr>
          <w:rFonts w:ascii="Times New Roman" w:eastAsia="Times New Roman" w:hAnsi="Times New Roman" w:cs="Times New Roman"/>
          <w:b/>
          <w:caps/>
          <w:sz w:val="24"/>
          <w:szCs w:val="24"/>
          <w:lang w:eastAsia="en-US"/>
        </w:rPr>
        <w:t>11. Конфіденційність інформації</w:t>
      </w:r>
    </w:p>
    <w:p w:rsidR="001D2BA1" w:rsidRPr="008E2D83" w:rsidRDefault="001D2BA1" w:rsidP="001D2BA1">
      <w:pPr>
        <w:autoSpaceDE w:val="0"/>
        <w:autoSpaceDN w:val="0"/>
        <w:adjustRightInd w:val="0"/>
        <w:spacing w:after="0" w:line="240" w:lineRule="auto"/>
        <w:jc w:val="both"/>
        <w:outlineLvl w:val="2"/>
        <w:rPr>
          <w:rFonts w:ascii="Times New Roman" w:eastAsia="Times New Roman" w:hAnsi="Times New Roman" w:cs="Times New Roman"/>
          <w:iCs/>
          <w:spacing w:val="-1"/>
          <w:sz w:val="24"/>
          <w:szCs w:val="24"/>
          <w:lang w:eastAsia="zh-CN"/>
        </w:rPr>
      </w:pPr>
      <w:r w:rsidRPr="008E2D83">
        <w:rPr>
          <w:rFonts w:ascii="Times New Roman" w:eastAsia="Times New Roman" w:hAnsi="Times New Roman" w:cs="Times New Roman"/>
          <w:bCs/>
          <w:sz w:val="24"/>
          <w:szCs w:val="24"/>
          <w:lang w:eastAsia="en-US"/>
        </w:rPr>
        <w:t xml:space="preserve">10.1. </w:t>
      </w:r>
      <w:r w:rsidRPr="008E2D83">
        <w:rPr>
          <w:rFonts w:ascii="Times New Roman" w:eastAsia="Times New Roman" w:hAnsi="Times New Roman" w:cs="Times New Roman"/>
          <w:iCs/>
          <w:sz w:val="24"/>
          <w:szCs w:val="24"/>
          <w:lang w:eastAsia="zh-CN"/>
        </w:rPr>
        <w:t xml:space="preserve">Кожна із Сторін зобов'язана забезпечити збереження конфіденційної </w:t>
      </w:r>
      <w:r w:rsidRPr="008E2D83">
        <w:rPr>
          <w:rFonts w:ascii="Times New Roman" w:eastAsia="Times New Roman" w:hAnsi="Times New Roman" w:cs="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8E2D83">
        <w:rPr>
          <w:rFonts w:ascii="Times New Roman" w:eastAsia="Times New Roman" w:hAnsi="Times New Roman" w:cs="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8E2D83">
        <w:rPr>
          <w:rFonts w:ascii="Times New Roman" w:eastAsia="Times New Roman" w:hAnsi="Times New Roman" w:cs="Times New Roman"/>
          <w:iCs/>
          <w:sz w:val="24"/>
          <w:szCs w:val="24"/>
          <w:lang w:eastAsia="zh-CN"/>
        </w:rPr>
        <w:t xml:space="preserve">мають відношення до цього Договору, її опублікування або розголошення іншими </w:t>
      </w:r>
      <w:r w:rsidRPr="008E2D83">
        <w:rPr>
          <w:rFonts w:ascii="Times New Roman" w:eastAsia="Times New Roman" w:hAnsi="Times New Roman" w:cs="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8E2D83">
        <w:rPr>
          <w:rFonts w:ascii="Times New Roman" w:eastAsia="Times New Roman" w:hAnsi="Times New Roman" w:cs="Times New Roman"/>
          <w:iCs/>
          <w:spacing w:val="-1"/>
          <w:sz w:val="24"/>
          <w:szCs w:val="24"/>
          <w:lang w:eastAsia="zh-CN"/>
        </w:rPr>
        <w:t xml:space="preserve">причин і строку припинення дії цього Договору, крім випадків, які передбачені чинним </w:t>
      </w:r>
      <w:r w:rsidRPr="008E2D83">
        <w:rPr>
          <w:rFonts w:ascii="Times New Roman" w:eastAsia="Times New Roman" w:hAnsi="Times New Roman" w:cs="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8E2D83">
        <w:rPr>
          <w:rFonts w:ascii="Times New Roman" w:eastAsia="Times New Roman" w:hAnsi="Times New Roman" w:cs="Times New Roman"/>
          <w:iCs/>
          <w:spacing w:val="-1"/>
          <w:sz w:val="24"/>
          <w:szCs w:val="24"/>
          <w:lang w:eastAsia="zh-CN"/>
        </w:rPr>
        <w:t>визначається і вирішується згідно з чинним законодавством України.</w:t>
      </w:r>
    </w:p>
    <w:p w:rsidR="001D2BA1" w:rsidRPr="008E2D83" w:rsidRDefault="001D2BA1" w:rsidP="001D2BA1">
      <w:pPr>
        <w:autoSpaceDE w:val="0"/>
        <w:autoSpaceDN w:val="0"/>
        <w:adjustRightInd w:val="0"/>
        <w:spacing w:after="0" w:line="240" w:lineRule="auto"/>
        <w:jc w:val="both"/>
        <w:outlineLvl w:val="2"/>
        <w:rPr>
          <w:rFonts w:ascii="Times New Roman" w:eastAsia="Times New Roman" w:hAnsi="Times New Roman" w:cs="Times New Roman"/>
          <w:sz w:val="24"/>
          <w:szCs w:val="24"/>
          <w:lang w:eastAsia="uk-UA"/>
        </w:rPr>
      </w:pPr>
      <w:r w:rsidRPr="008E2D83">
        <w:rPr>
          <w:rFonts w:ascii="Times New Roman" w:eastAsia="Times New Roman" w:hAnsi="Times New Roman" w:cs="Times New Roman"/>
          <w:bCs/>
          <w:sz w:val="24"/>
          <w:szCs w:val="24"/>
          <w:lang w:eastAsia="en-US"/>
        </w:rPr>
        <w:t xml:space="preserve">10.2. </w:t>
      </w:r>
      <w:r w:rsidRPr="008E2D83">
        <w:rPr>
          <w:rFonts w:ascii="Times New Roman" w:eastAsia="Times New Roman" w:hAnsi="Times New Roman" w:cs="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1D2BA1" w:rsidRPr="008E2D83" w:rsidRDefault="001D2BA1" w:rsidP="001D2BA1">
      <w:pPr>
        <w:autoSpaceDE w:val="0"/>
        <w:autoSpaceDN w:val="0"/>
        <w:adjustRightInd w:val="0"/>
        <w:spacing w:after="0" w:line="240" w:lineRule="auto"/>
        <w:jc w:val="both"/>
        <w:outlineLvl w:val="2"/>
        <w:rPr>
          <w:rFonts w:ascii="Times New Roman" w:eastAsia="Times New Roman" w:hAnsi="Times New Roman" w:cs="Times New Roman"/>
          <w:sz w:val="24"/>
          <w:szCs w:val="24"/>
          <w:lang w:eastAsia="uk-UA"/>
        </w:rPr>
      </w:pPr>
      <w:r w:rsidRPr="008E2D83">
        <w:rPr>
          <w:rFonts w:ascii="Times New Roman" w:eastAsia="Times New Roman" w:hAnsi="Times New Roman" w:cs="Times New Roman"/>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1D2BA1" w:rsidRPr="008E2D83" w:rsidRDefault="001D2BA1" w:rsidP="001D2BA1">
      <w:pPr>
        <w:autoSpaceDE w:val="0"/>
        <w:autoSpaceDN w:val="0"/>
        <w:adjustRightInd w:val="0"/>
        <w:spacing w:after="0" w:line="240" w:lineRule="auto"/>
        <w:jc w:val="both"/>
        <w:outlineLvl w:val="2"/>
        <w:rPr>
          <w:rFonts w:ascii="Times New Roman" w:eastAsia="Times New Roman" w:hAnsi="Times New Roman" w:cs="Times New Roman"/>
          <w:sz w:val="24"/>
          <w:szCs w:val="24"/>
          <w:lang w:eastAsia="uk-UA"/>
        </w:rPr>
      </w:pPr>
      <w:r w:rsidRPr="008E2D83">
        <w:rPr>
          <w:rFonts w:ascii="Times New Roman" w:eastAsia="Times New Roman" w:hAnsi="Times New Roman" w:cs="Times New Roman"/>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10.3. Будь-які зміни або доповнення до цього Договору вносяться виключно в письмовій формі у вигляді додаткових угод.</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D2BA1" w:rsidRPr="008E2D83" w:rsidRDefault="001D2BA1" w:rsidP="001D2BA1">
      <w:pPr>
        <w:spacing w:after="0" w:line="240" w:lineRule="auto"/>
        <w:jc w:val="both"/>
        <w:rPr>
          <w:rFonts w:ascii="Times New Roman" w:eastAsia="Times New Roman" w:hAnsi="Times New Roman" w:cs="Times New Roman"/>
          <w:sz w:val="24"/>
          <w:szCs w:val="24"/>
          <w:lang w:eastAsia="en-US"/>
        </w:rPr>
      </w:pPr>
      <w:r w:rsidRPr="008E2D83">
        <w:rPr>
          <w:rFonts w:ascii="Times New Roman" w:eastAsia="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2D83">
        <w:rPr>
          <w:rFonts w:ascii="Times New Roman" w:eastAsia="Times New Roman" w:hAnsi="Times New Roman" w:cs="Times New Roman"/>
          <w:sz w:val="24"/>
          <w:szCs w:val="24"/>
          <w:lang w:eastAsia="en-US"/>
        </w:rPr>
        <w:t>Platts</w:t>
      </w:r>
      <w:proofErr w:type="spellEnd"/>
      <w:r w:rsidRPr="008E2D83">
        <w:rPr>
          <w:rFonts w:ascii="Times New Roman" w:eastAsia="Times New Roman"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2BA1" w:rsidRPr="008E2D83" w:rsidRDefault="001D2BA1" w:rsidP="001D2BA1">
      <w:pPr>
        <w:spacing w:after="0" w:line="240" w:lineRule="auto"/>
        <w:jc w:val="both"/>
        <w:rPr>
          <w:rFonts w:ascii="Times New Roman" w:eastAsia="Times New Roman" w:hAnsi="Times New Roman" w:cs="Times New Roman"/>
          <w:sz w:val="24"/>
          <w:szCs w:val="24"/>
          <w:lang w:eastAsia="uk-UA"/>
        </w:rPr>
      </w:pPr>
      <w:r w:rsidRPr="008E2D83">
        <w:rPr>
          <w:rFonts w:ascii="Times New Roman" w:eastAsia="Times New Roman" w:hAnsi="Times New Roman" w:cs="Times New Roman"/>
          <w:sz w:val="24"/>
          <w:szCs w:val="24"/>
          <w:lang w:eastAsia="en-US"/>
        </w:rPr>
        <w:t>8) зміни умов у зв’язку із застосуванням положень частини шостої статті 41 Закону</w:t>
      </w:r>
      <w:r w:rsidRPr="008E2D83">
        <w:rPr>
          <w:rFonts w:ascii="Times New Roman" w:eastAsia="Times New Roman" w:hAnsi="Times New Roman" w:cs="Times New Roman"/>
          <w:sz w:val="24"/>
          <w:szCs w:val="24"/>
          <w:lang w:eastAsia="uk-UA"/>
        </w:rPr>
        <w:t>.</w:t>
      </w:r>
    </w:p>
    <w:p w:rsidR="001D2BA1" w:rsidRPr="008E2D83" w:rsidRDefault="001D2BA1" w:rsidP="001D2BA1">
      <w:pPr>
        <w:shd w:val="clear" w:color="auto" w:fill="FFFFFF"/>
        <w:spacing w:after="0" w:line="240" w:lineRule="auto"/>
        <w:ind w:firstLine="448"/>
        <w:jc w:val="both"/>
        <w:rPr>
          <w:rFonts w:ascii="Times New Roman" w:eastAsia="Times New Roman" w:hAnsi="Times New Roman" w:cs="Times New Roman"/>
          <w:sz w:val="24"/>
          <w:szCs w:val="24"/>
          <w:lang w:eastAsia="uk-UA"/>
        </w:rPr>
      </w:pPr>
    </w:p>
    <w:p w:rsidR="001D2BA1" w:rsidRPr="008E2D83" w:rsidRDefault="001D2BA1" w:rsidP="001D2BA1">
      <w:pPr>
        <w:shd w:val="clear" w:color="auto" w:fill="FFFFFF"/>
        <w:spacing w:after="0" w:line="240" w:lineRule="auto"/>
        <w:ind w:firstLine="448"/>
        <w:jc w:val="center"/>
        <w:rPr>
          <w:rFonts w:ascii="Times New Roman" w:eastAsia="Times New Roman" w:hAnsi="Times New Roman" w:cs="Times New Roman"/>
          <w:b/>
          <w:sz w:val="24"/>
          <w:szCs w:val="24"/>
          <w:lang w:eastAsia="uk-UA"/>
        </w:rPr>
      </w:pPr>
      <w:r w:rsidRPr="008E2D83">
        <w:rPr>
          <w:rFonts w:ascii="Times New Roman" w:eastAsia="Times New Roman" w:hAnsi="Times New Roman" w:cs="Times New Roman"/>
          <w:b/>
          <w:sz w:val="24"/>
          <w:szCs w:val="24"/>
          <w:lang w:eastAsia="uk-UA"/>
        </w:rPr>
        <w:t>12. ДОДАТКИ ДО ДОГОВОРУ</w:t>
      </w:r>
    </w:p>
    <w:p w:rsidR="001D2BA1" w:rsidRPr="008E2D83" w:rsidRDefault="001D2BA1" w:rsidP="00681BE0">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8E2D83">
        <w:rPr>
          <w:rFonts w:ascii="Times New Roman" w:eastAsia="Times New Roman" w:hAnsi="Times New Roman" w:cs="Times New Roman"/>
          <w:sz w:val="24"/>
          <w:szCs w:val="24"/>
          <w:lang w:eastAsia="uk-UA"/>
        </w:rPr>
        <w:t>1.</w:t>
      </w:r>
      <w:r w:rsidRPr="008E2D83">
        <w:rPr>
          <w:rFonts w:ascii="Times New Roman" w:eastAsia="Times New Roman" w:hAnsi="Times New Roman" w:cs="Times New Roman"/>
          <w:sz w:val="24"/>
          <w:szCs w:val="24"/>
          <w:lang w:eastAsia="uk-UA"/>
        </w:rPr>
        <w:tab/>
        <w:t>Додаток № 1 - Специфікація товару. Додаток до Договору є його невід'ємною частиною.</w:t>
      </w:r>
    </w:p>
    <w:p w:rsidR="00C0250E" w:rsidRPr="008E2D83" w:rsidRDefault="00C0250E" w:rsidP="00681BE0">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8E2D83">
        <w:rPr>
          <w:rFonts w:ascii="Times New Roman" w:eastAsia="Times New Roman" w:hAnsi="Times New Roman" w:cs="Times New Roman"/>
          <w:sz w:val="24"/>
          <w:szCs w:val="24"/>
          <w:lang w:eastAsia="uk-UA"/>
        </w:rPr>
        <w:t>2. Додаток №2 2 -  Місце поставки Товару.</w:t>
      </w:r>
    </w:p>
    <w:p w:rsidR="001D2BA1" w:rsidRPr="008E2D83" w:rsidRDefault="001D2BA1" w:rsidP="001D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0"/>
          <w:szCs w:val="24"/>
          <w:lang w:eastAsia="en-US"/>
        </w:rPr>
      </w:pPr>
    </w:p>
    <w:p w:rsidR="001D2BA1" w:rsidRPr="008E2D83" w:rsidRDefault="001D2BA1" w:rsidP="001D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en-US"/>
        </w:rPr>
      </w:pPr>
      <w:r w:rsidRPr="008E2D83">
        <w:rPr>
          <w:rFonts w:ascii="Times New Roman" w:eastAsia="Times New Roman" w:hAnsi="Times New Roman" w:cs="Times New Roman"/>
          <w:b/>
          <w:caps/>
          <w:sz w:val="24"/>
          <w:szCs w:val="24"/>
          <w:lang w:eastAsia="en-US"/>
        </w:rPr>
        <w:t>Місцезнаходження та банківські реквізити сторін</w:t>
      </w:r>
    </w:p>
    <w:p w:rsidR="001D2BA1" w:rsidRPr="008E2D83" w:rsidRDefault="001D2BA1" w:rsidP="001D2BA1">
      <w:pPr>
        <w:shd w:val="clear" w:color="auto" w:fill="FFFFFF"/>
        <w:spacing w:after="0" w:line="240" w:lineRule="auto"/>
        <w:jc w:val="right"/>
        <w:textAlignment w:val="baseline"/>
        <w:rPr>
          <w:rFonts w:ascii="Times New Roman" w:hAnsi="Times New Roman" w:cs="Times New Roman"/>
          <w:bCs/>
          <w:sz w:val="24"/>
          <w:szCs w:val="24"/>
        </w:rPr>
      </w:pPr>
    </w:p>
    <w:tbl>
      <w:tblPr>
        <w:tblStyle w:val="10"/>
        <w:tblW w:w="110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269"/>
      </w:tblGrid>
      <w:tr w:rsidR="001D2BA1" w:rsidRPr="008E2D83" w:rsidTr="00A6282B">
        <w:trPr>
          <w:trHeight w:val="270"/>
        </w:trPr>
        <w:tc>
          <w:tcPr>
            <w:tcW w:w="5812" w:type="dxa"/>
          </w:tcPr>
          <w:p w:rsidR="001D2BA1" w:rsidRPr="008E2D83" w:rsidRDefault="001D2BA1" w:rsidP="001D2BA1">
            <w:pPr>
              <w:widowControl w:val="0"/>
              <w:autoSpaceDE w:val="0"/>
              <w:autoSpaceDN w:val="0"/>
              <w:adjustRightInd w:val="0"/>
              <w:spacing w:before="20"/>
              <w:ind w:right="32"/>
              <w:jc w:val="center"/>
              <w:outlineLvl w:val="2"/>
              <w:rPr>
                <w:rFonts w:ascii="Times New Roman" w:eastAsia="Times New Roman" w:hAnsi="Times New Roman"/>
                <w:snapToGrid w:val="0"/>
                <w:lang w:val="uk-UA"/>
              </w:rPr>
            </w:pPr>
            <w:r w:rsidRPr="008E2D83">
              <w:rPr>
                <w:rFonts w:ascii="Times New Roman" w:eastAsia="Times New Roman" w:hAnsi="Times New Roman"/>
                <w:snapToGrid w:val="0"/>
                <w:lang w:val="uk-UA"/>
              </w:rPr>
              <w:t>ЗАМОВНИК</w:t>
            </w:r>
          </w:p>
          <w:p w:rsidR="001D2BA1" w:rsidRPr="008E2D83" w:rsidRDefault="001D2BA1" w:rsidP="001D2BA1">
            <w:pPr>
              <w:widowControl w:val="0"/>
              <w:autoSpaceDE w:val="0"/>
              <w:autoSpaceDN w:val="0"/>
              <w:adjustRightInd w:val="0"/>
              <w:spacing w:before="20"/>
              <w:ind w:right="-285"/>
              <w:jc w:val="center"/>
              <w:outlineLvl w:val="2"/>
              <w:rPr>
                <w:rFonts w:ascii="Times New Roman" w:eastAsia="Times New Roman" w:hAnsi="Times New Roman"/>
                <w:snapToGrid w:val="0"/>
                <w:lang w:val="uk-UA"/>
              </w:rPr>
            </w:pPr>
          </w:p>
        </w:tc>
        <w:tc>
          <w:tcPr>
            <w:tcW w:w="5269" w:type="dxa"/>
            <w:hideMark/>
          </w:tcPr>
          <w:p w:rsidR="001D2BA1" w:rsidRPr="008E2D83" w:rsidRDefault="001D2BA1" w:rsidP="001D2BA1">
            <w:pPr>
              <w:widowControl w:val="0"/>
              <w:autoSpaceDE w:val="0"/>
              <w:autoSpaceDN w:val="0"/>
              <w:adjustRightInd w:val="0"/>
              <w:spacing w:before="20"/>
              <w:ind w:right="483"/>
              <w:jc w:val="center"/>
              <w:outlineLvl w:val="2"/>
              <w:rPr>
                <w:rFonts w:ascii="Times New Roman" w:eastAsia="Times New Roman" w:hAnsi="Times New Roman"/>
                <w:i/>
                <w:snapToGrid w:val="0"/>
                <w:lang w:val="uk-UA"/>
              </w:rPr>
            </w:pPr>
            <w:r w:rsidRPr="008E2D83">
              <w:rPr>
                <w:rFonts w:ascii="Times New Roman" w:eastAsia="Times New Roman" w:hAnsi="Times New Roman"/>
                <w:snapToGrid w:val="0"/>
                <w:lang w:val="uk-UA"/>
              </w:rPr>
              <w:t>УЧАСНИК</w:t>
            </w:r>
          </w:p>
        </w:tc>
      </w:tr>
      <w:tr w:rsidR="00C0250E" w:rsidRPr="008E2D83" w:rsidTr="00A6282B">
        <w:trPr>
          <w:trHeight w:val="631"/>
        </w:trPr>
        <w:tc>
          <w:tcPr>
            <w:tcW w:w="5812" w:type="dxa"/>
          </w:tcPr>
          <w:p w:rsidR="00C0250E" w:rsidRPr="008E2D83" w:rsidRDefault="00C0250E" w:rsidP="00CE7FF7">
            <w:pPr>
              <w:pStyle w:val="ae"/>
              <w:jc w:val="both"/>
              <w:rPr>
                <w:b/>
                <w:lang w:val="uk-UA"/>
              </w:rPr>
            </w:pPr>
            <w:r w:rsidRPr="008E2D83">
              <w:rPr>
                <w:b/>
                <w:lang w:val="uk-UA"/>
              </w:rPr>
              <w:t xml:space="preserve">САРАТСЬКИЙ ОПОРНИЙ ЗАКЛАД ЗАГАЛЬНОЇ СЕРЕДНЬОЇ ОСВІТИ I-III СТУПЕНІВ - ГІМНАЗІЯ САРАТСЬКОЇ СЕЛИЩНОЇ РАДИ БІЛГОРОД-ДНІСТРОВСЬКОГО РАЙОНУ ОДЕСЬКОЇ ОБЛАСТІ </w:t>
            </w:r>
          </w:p>
          <w:p w:rsidR="00C0250E" w:rsidRPr="008E2D83" w:rsidRDefault="00C0250E" w:rsidP="00CE7FF7">
            <w:pPr>
              <w:pStyle w:val="ae"/>
              <w:jc w:val="both"/>
              <w:rPr>
                <w:color w:val="000000"/>
                <w:lang w:val="uk-UA"/>
              </w:rPr>
            </w:pPr>
            <w:r w:rsidRPr="008E2D83">
              <w:rPr>
                <w:b/>
                <w:lang w:val="uk-UA"/>
              </w:rPr>
              <w:t xml:space="preserve">код ЄДРПОУ </w:t>
            </w:r>
            <w:r w:rsidRPr="008E2D83">
              <w:rPr>
                <w:color w:val="000000"/>
                <w:lang w:val="uk-UA"/>
              </w:rPr>
              <w:t>25814318</w:t>
            </w:r>
          </w:p>
          <w:p w:rsidR="00C0250E" w:rsidRPr="008E2D83" w:rsidRDefault="00C0250E" w:rsidP="00CE7FF7">
            <w:pPr>
              <w:tabs>
                <w:tab w:val="left" w:pos="1500"/>
              </w:tabs>
              <w:rPr>
                <w:rFonts w:ascii="Times New Roman" w:hAnsi="Times New Roman"/>
                <w:b/>
                <w:color w:val="000000"/>
                <w:lang w:val="uk-UA"/>
              </w:rPr>
            </w:pPr>
            <w:r w:rsidRPr="008E2D83">
              <w:rPr>
                <w:rFonts w:ascii="Times New Roman" w:hAnsi="Times New Roman"/>
                <w:color w:val="000000"/>
                <w:lang w:val="uk-UA"/>
              </w:rPr>
              <w:t xml:space="preserve">68200, Одеська обл., </w:t>
            </w:r>
            <w:r w:rsidR="0038249A" w:rsidRPr="008E2D83">
              <w:rPr>
                <w:rFonts w:ascii="Times New Roman" w:hAnsi="Times New Roman"/>
                <w:color w:val="000000"/>
                <w:lang w:val="uk-UA"/>
              </w:rPr>
              <w:t xml:space="preserve">Б-Дністровський </w:t>
            </w:r>
            <w:r w:rsidRPr="008E2D83">
              <w:rPr>
                <w:rFonts w:ascii="Times New Roman" w:hAnsi="Times New Roman"/>
                <w:color w:val="000000"/>
                <w:lang w:val="uk-UA"/>
              </w:rPr>
              <w:t xml:space="preserve"> р-н., смт. Сарата, ВУЛИЦЯ КРІСТІАНА ВЕРНЕРА, будинок 85 </w:t>
            </w:r>
          </w:p>
          <w:p w:rsidR="00C0250E" w:rsidRPr="008E2D83" w:rsidRDefault="00C0250E" w:rsidP="00CE7FF7">
            <w:pPr>
              <w:jc w:val="both"/>
              <w:rPr>
                <w:rFonts w:ascii="Times New Roman" w:eastAsia="Times New Roman" w:hAnsi="Times New Roman"/>
                <w:color w:val="000000"/>
                <w:lang w:val="uk-UA" w:eastAsia="ru-RU"/>
              </w:rPr>
            </w:pPr>
            <w:r w:rsidRPr="008E2D83">
              <w:rPr>
                <w:rFonts w:ascii="Times New Roman" w:eastAsia="Times New Roman" w:hAnsi="Times New Roman"/>
                <w:color w:val="000000"/>
                <w:lang w:val="uk-UA" w:eastAsia="ru-RU"/>
              </w:rPr>
              <w:t>р/р UA198201720344241004200054962</w:t>
            </w:r>
          </w:p>
          <w:p w:rsidR="00C0250E" w:rsidRPr="008E2D83" w:rsidRDefault="00C0250E" w:rsidP="00CE7FF7">
            <w:pPr>
              <w:jc w:val="both"/>
              <w:rPr>
                <w:rFonts w:ascii="Times New Roman" w:eastAsia="Times New Roman" w:hAnsi="Times New Roman"/>
                <w:lang w:val="uk-UA" w:eastAsia="ru-RU"/>
              </w:rPr>
            </w:pPr>
            <w:r w:rsidRPr="008E2D83">
              <w:rPr>
                <w:rFonts w:ascii="Times New Roman" w:eastAsia="Times New Roman" w:hAnsi="Times New Roman"/>
                <w:lang w:val="uk-UA" w:eastAsia="ru-RU"/>
              </w:rPr>
              <w:t>р/р UA038/201720344250004000054962</w:t>
            </w:r>
          </w:p>
          <w:p w:rsidR="00C0250E" w:rsidRPr="008E2D83" w:rsidRDefault="00C0250E" w:rsidP="00CE7FF7">
            <w:pPr>
              <w:tabs>
                <w:tab w:val="left" w:pos="1500"/>
              </w:tabs>
              <w:rPr>
                <w:rFonts w:ascii="Times New Roman" w:eastAsia="Times New Roman" w:hAnsi="Times New Roman"/>
                <w:lang w:val="uk-UA" w:eastAsia="ru-RU"/>
              </w:rPr>
            </w:pPr>
            <w:r w:rsidRPr="008E2D83">
              <w:rPr>
                <w:rFonts w:ascii="Times New Roman" w:eastAsia="Times New Roman" w:hAnsi="Times New Roman"/>
                <w:lang w:val="uk-UA" w:eastAsia="ru-RU"/>
              </w:rPr>
              <w:t>р/р UA518201720344230008000054962</w:t>
            </w:r>
          </w:p>
          <w:p w:rsidR="00C0250E" w:rsidRPr="008E2D83" w:rsidRDefault="00C0250E" w:rsidP="00CE7FF7">
            <w:pPr>
              <w:tabs>
                <w:tab w:val="left" w:pos="1500"/>
              </w:tabs>
              <w:rPr>
                <w:rFonts w:ascii="Times New Roman" w:hAnsi="Times New Roman"/>
                <w:b/>
                <w:bCs/>
                <w:lang w:val="uk-UA"/>
              </w:rPr>
            </w:pPr>
            <w:proofErr w:type="spellStart"/>
            <w:r w:rsidRPr="008E2D83">
              <w:rPr>
                <w:rFonts w:ascii="Times New Roman" w:hAnsi="Times New Roman"/>
                <w:b/>
                <w:bCs/>
                <w:lang w:val="uk-UA"/>
              </w:rPr>
              <w:t>мфо</w:t>
            </w:r>
            <w:proofErr w:type="spellEnd"/>
            <w:r w:rsidRPr="008E2D83">
              <w:rPr>
                <w:rFonts w:ascii="Times New Roman" w:hAnsi="Times New Roman"/>
                <w:b/>
                <w:bCs/>
                <w:lang w:val="uk-UA"/>
              </w:rPr>
              <w:t xml:space="preserve"> 820172</w:t>
            </w:r>
          </w:p>
          <w:p w:rsidR="00C0250E" w:rsidRPr="008E2D83" w:rsidRDefault="00C0250E" w:rsidP="00CE7FF7">
            <w:pPr>
              <w:tabs>
                <w:tab w:val="left" w:pos="1500"/>
              </w:tabs>
              <w:rPr>
                <w:rFonts w:ascii="Times New Roman" w:hAnsi="Times New Roman"/>
                <w:b/>
                <w:bCs/>
                <w:lang w:val="uk-UA"/>
              </w:rPr>
            </w:pPr>
          </w:p>
          <w:p w:rsidR="00C0250E" w:rsidRPr="008E2D83" w:rsidRDefault="00C0250E" w:rsidP="00CE7FF7">
            <w:pPr>
              <w:tabs>
                <w:tab w:val="left" w:pos="1500"/>
              </w:tabs>
              <w:rPr>
                <w:rFonts w:ascii="Times New Roman" w:hAnsi="Times New Roman"/>
                <w:b/>
                <w:lang w:val="uk-UA"/>
              </w:rPr>
            </w:pPr>
            <w:r w:rsidRPr="008E2D83">
              <w:rPr>
                <w:rFonts w:ascii="Times New Roman" w:hAnsi="Times New Roman"/>
                <w:b/>
                <w:bCs/>
                <w:lang w:val="uk-UA"/>
              </w:rPr>
              <w:t>Директор</w:t>
            </w:r>
          </w:p>
          <w:p w:rsidR="00C0250E" w:rsidRPr="008E2D83" w:rsidRDefault="00C0250E" w:rsidP="00CE7FF7">
            <w:pPr>
              <w:pStyle w:val="ae"/>
              <w:jc w:val="both"/>
              <w:rPr>
                <w:b/>
                <w:lang w:val="uk-UA"/>
              </w:rPr>
            </w:pPr>
            <w:r w:rsidRPr="008E2D83">
              <w:rPr>
                <w:b/>
                <w:bCs/>
                <w:lang w:val="uk-UA"/>
              </w:rPr>
              <w:t xml:space="preserve">___________________ </w:t>
            </w:r>
            <w:r w:rsidR="0038249A" w:rsidRPr="008E2D83">
              <w:rPr>
                <w:b/>
                <w:bCs/>
                <w:lang w:val="uk-UA"/>
              </w:rPr>
              <w:t>Ковшик Р.Б.</w:t>
            </w:r>
          </w:p>
          <w:p w:rsidR="00C0250E" w:rsidRPr="008E2D83" w:rsidRDefault="00C0250E" w:rsidP="00CE7FF7">
            <w:pPr>
              <w:pStyle w:val="ae"/>
              <w:jc w:val="both"/>
              <w:rPr>
                <w:lang w:val="uk-UA"/>
              </w:rPr>
            </w:pPr>
          </w:p>
        </w:tc>
        <w:tc>
          <w:tcPr>
            <w:tcW w:w="5269" w:type="dxa"/>
          </w:tcPr>
          <w:p w:rsidR="00C0250E" w:rsidRPr="008E2D83" w:rsidRDefault="00C0250E" w:rsidP="001D2BA1">
            <w:pPr>
              <w:widowControl w:val="0"/>
              <w:autoSpaceDE w:val="0"/>
              <w:autoSpaceDN w:val="0"/>
              <w:adjustRightInd w:val="0"/>
              <w:spacing w:before="20"/>
              <w:ind w:right="483"/>
              <w:jc w:val="center"/>
              <w:outlineLvl w:val="2"/>
              <w:rPr>
                <w:rFonts w:ascii="Times New Roman" w:eastAsia="Times New Roman" w:hAnsi="Times New Roman"/>
                <w:snapToGrid w:val="0"/>
                <w:lang w:val="uk-UA"/>
              </w:rPr>
            </w:pPr>
          </w:p>
        </w:tc>
      </w:tr>
      <w:tr w:rsidR="001D2BA1" w:rsidRPr="008E2D83" w:rsidTr="00A6282B">
        <w:trPr>
          <w:trHeight w:val="270"/>
        </w:trPr>
        <w:tc>
          <w:tcPr>
            <w:tcW w:w="5812" w:type="dxa"/>
          </w:tcPr>
          <w:p w:rsidR="001D2BA1" w:rsidRPr="008E2D83" w:rsidRDefault="001D2BA1" w:rsidP="001D2BA1">
            <w:pPr>
              <w:widowControl w:val="0"/>
              <w:autoSpaceDE w:val="0"/>
              <w:autoSpaceDN w:val="0"/>
              <w:adjustRightInd w:val="0"/>
              <w:spacing w:before="20"/>
              <w:ind w:right="-285"/>
              <w:jc w:val="center"/>
              <w:outlineLvl w:val="2"/>
              <w:rPr>
                <w:rFonts w:ascii="Times New Roman" w:eastAsia="Times New Roman" w:hAnsi="Times New Roman"/>
                <w:snapToGrid w:val="0"/>
                <w:highlight w:val="yellow"/>
                <w:lang w:val="uk-UA"/>
              </w:rPr>
            </w:pPr>
          </w:p>
        </w:tc>
        <w:tc>
          <w:tcPr>
            <w:tcW w:w="5269" w:type="dxa"/>
          </w:tcPr>
          <w:p w:rsidR="001D2BA1" w:rsidRDefault="001D2BA1" w:rsidP="001D2BA1">
            <w:pPr>
              <w:widowControl w:val="0"/>
              <w:autoSpaceDE w:val="0"/>
              <w:autoSpaceDN w:val="0"/>
              <w:adjustRightInd w:val="0"/>
              <w:spacing w:before="20"/>
              <w:ind w:right="483"/>
              <w:jc w:val="center"/>
              <w:outlineLvl w:val="2"/>
              <w:rPr>
                <w:rFonts w:ascii="Times New Roman" w:eastAsia="Times New Roman" w:hAnsi="Times New Roman"/>
                <w:snapToGrid w:val="0"/>
                <w:lang w:val="uk-UA"/>
              </w:rPr>
            </w:pPr>
          </w:p>
          <w:p w:rsidR="008E2D83" w:rsidRPr="008E2D83" w:rsidRDefault="008E2D83" w:rsidP="001D2BA1">
            <w:pPr>
              <w:widowControl w:val="0"/>
              <w:autoSpaceDE w:val="0"/>
              <w:autoSpaceDN w:val="0"/>
              <w:adjustRightInd w:val="0"/>
              <w:spacing w:before="20"/>
              <w:ind w:right="483"/>
              <w:jc w:val="center"/>
              <w:outlineLvl w:val="2"/>
              <w:rPr>
                <w:rFonts w:ascii="Times New Roman" w:eastAsia="Times New Roman" w:hAnsi="Times New Roman"/>
                <w:snapToGrid w:val="0"/>
                <w:lang w:val="uk-UA"/>
              </w:rPr>
            </w:pPr>
          </w:p>
        </w:tc>
      </w:tr>
      <w:tr w:rsidR="001D2BA1" w:rsidRPr="008E2D83" w:rsidTr="00A6282B">
        <w:trPr>
          <w:trHeight w:val="270"/>
        </w:trPr>
        <w:tc>
          <w:tcPr>
            <w:tcW w:w="5812" w:type="dxa"/>
          </w:tcPr>
          <w:p w:rsidR="001D2BA1" w:rsidRPr="008E2D83" w:rsidRDefault="001D2BA1" w:rsidP="001D2BA1">
            <w:pPr>
              <w:tabs>
                <w:tab w:val="left" w:pos="1995"/>
              </w:tabs>
              <w:jc w:val="center"/>
              <w:rPr>
                <w:rFonts w:ascii="Times New Roman" w:hAnsi="Times New Roman"/>
                <w:color w:val="000000"/>
                <w:szCs w:val="20"/>
                <w:highlight w:val="yellow"/>
                <w:lang w:val="uk-UA"/>
              </w:rPr>
            </w:pPr>
          </w:p>
        </w:tc>
        <w:tc>
          <w:tcPr>
            <w:tcW w:w="5269" w:type="dxa"/>
          </w:tcPr>
          <w:p w:rsidR="001D2BA1" w:rsidRPr="008E2D83" w:rsidRDefault="001D2BA1" w:rsidP="001D2BA1">
            <w:pPr>
              <w:widowControl w:val="0"/>
              <w:autoSpaceDE w:val="0"/>
              <w:autoSpaceDN w:val="0"/>
              <w:adjustRightInd w:val="0"/>
              <w:spacing w:before="20"/>
              <w:ind w:right="483"/>
              <w:jc w:val="center"/>
              <w:outlineLvl w:val="2"/>
              <w:rPr>
                <w:rFonts w:ascii="Times New Roman" w:eastAsia="Times New Roman" w:hAnsi="Times New Roman"/>
                <w:snapToGrid w:val="0"/>
                <w:lang w:val="uk-UA"/>
              </w:rPr>
            </w:pPr>
          </w:p>
        </w:tc>
      </w:tr>
    </w:tbl>
    <w:p w:rsidR="001D2BA1" w:rsidRPr="008E2D83" w:rsidRDefault="00681BE0" w:rsidP="00681BE0">
      <w:pPr>
        <w:shd w:val="clear" w:color="auto" w:fill="FFFFFF"/>
        <w:spacing w:after="0" w:line="240" w:lineRule="auto"/>
        <w:textAlignment w:val="baseline"/>
        <w:rPr>
          <w:rFonts w:ascii="Times New Roman" w:hAnsi="Times New Roman" w:cs="Times New Roman"/>
          <w:sz w:val="24"/>
          <w:szCs w:val="24"/>
        </w:rPr>
      </w:pPr>
      <w:r w:rsidRPr="008E2D83">
        <w:rPr>
          <w:rFonts w:ascii="Times New Roman" w:hAnsi="Times New Roman" w:cs="Times New Roman"/>
          <w:bCs/>
          <w:sz w:val="24"/>
          <w:szCs w:val="24"/>
        </w:rPr>
        <w:lastRenderedPageBreak/>
        <w:t xml:space="preserve">                                                                                                                                          </w:t>
      </w:r>
      <w:r w:rsidR="001D2BA1" w:rsidRPr="008E2D83">
        <w:rPr>
          <w:rFonts w:ascii="Times New Roman" w:hAnsi="Times New Roman" w:cs="Times New Roman"/>
          <w:sz w:val="24"/>
          <w:szCs w:val="24"/>
        </w:rPr>
        <w:t xml:space="preserve">Додаток № 1 </w:t>
      </w:r>
    </w:p>
    <w:p w:rsidR="001D2BA1" w:rsidRPr="008E2D83" w:rsidRDefault="001D2BA1" w:rsidP="001D2BA1">
      <w:pPr>
        <w:widowControl w:val="0"/>
        <w:spacing w:after="0" w:line="240" w:lineRule="auto"/>
        <w:jc w:val="right"/>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до Договору</w:t>
      </w:r>
    </w:p>
    <w:p w:rsidR="001D2BA1" w:rsidRPr="008E2D83" w:rsidRDefault="001D2BA1" w:rsidP="001D2BA1">
      <w:pPr>
        <w:widowControl w:val="0"/>
        <w:spacing w:after="0" w:line="240" w:lineRule="auto"/>
        <w:rPr>
          <w:rFonts w:ascii="Times New Roman" w:eastAsia="Times New Roman" w:hAnsi="Times New Roman" w:cs="Times New Roman"/>
          <w:sz w:val="28"/>
          <w:szCs w:val="28"/>
        </w:rPr>
      </w:pPr>
    </w:p>
    <w:p w:rsidR="001D2BA1" w:rsidRPr="008E2D83" w:rsidRDefault="001D2BA1" w:rsidP="001D2BA1">
      <w:pPr>
        <w:spacing w:after="120" w:line="240" w:lineRule="auto"/>
        <w:jc w:val="center"/>
        <w:rPr>
          <w:rFonts w:ascii="Times New Roman" w:hAnsi="Times New Roman" w:cs="Times New Roman"/>
          <w:b/>
          <w:sz w:val="28"/>
          <w:szCs w:val="28"/>
        </w:rPr>
      </w:pPr>
      <w:r w:rsidRPr="008E2D83">
        <w:rPr>
          <w:rFonts w:ascii="Times New Roman" w:hAnsi="Times New Roman" w:cs="Times New Roman"/>
          <w:b/>
          <w:sz w:val="28"/>
          <w:szCs w:val="28"/>
        </w:rPr>
        <w:t>Специфікація</w:t>
      </w:r>
    </w:p>
    <w:p w:rsidR="001D2BA1" w:rsidRPr="008E2D83" w:rsidRDefault="001D2BA1" w:rsidP="001D2BA1">
      <w:pPr>
        <w:spacing w:after="120" w:line="240" w:lineRule="auto"/>
        <w:jc w:val="center"/>
        <w:rPr>
          <w:rFonts w:ascii="Times New Roman" w:hAnsi="Times New Roman" w:cs="Times New Roman"/>
          <w:b/>
          <w:sz w:val="28"/>
          <w:szCs w:val="28"/>
        </w:rPr>
      </w:pPr>
      <w:r w:rsidRPr="008E2D83">
        <w:rPr>
          <w:rFonts w:ascii="Times New Roman" w:hAnsi="Times New Roman" w:cs="Times New Roman"/>
          <w:b/>
          <w:sz w:val="28"/>
          <w:szCs w:val="28"/>
        </w:rPr>
        <w:t xml:space="preserve">до Договору № </w:t>
      </w:r>
      <w:r w:rsidRPr="008E2D83">
        <w:rPr>
          <w:rFonts w:ascii="Times New Roman" w:hAnsi="Times New Roman" w:cs="Times New Roman"/>
          <w:b/>
          <w:sz w:val="28"/>
          <w:szCs w:val="28"/>
          <w:u w:val="single"/>
        </w:rPr>
        <w:t>___</w:t>
      </w:r>
      <w:r w:rsidRPr="008E2D83">
        <w:rPr>
          <w:rFonts w:ascii="Times New Roman" w:hAnsi="Times New Roman" w:cs="Times New Roman"/>
          <w:b/>
          <w:sz w:val="28"/>
          <w:szCs w:val="28"/>
        </w:rPr>
        <w:t xml:space="preserve"> від «</w:t>
      </w:r>
      <w:r w:rsidRPr="008E2D83">
        <w:rPr>
          <w:rFonts w:ascii="Times New Roman" w:hAnsi="Times New Roman" w:cs="Times New Roman"/>
          <w:b/>
          <w:sz w:val="28"/>
          <w:szCs w:val="28"/>
          <w:u w:val="single"/>
        </w:rPr>
        <w:t xml:space="preserve">___» ___________ 20      </w:t>
      </w:r>
      <w:r w:rsidRPr="008E2D83">
        <w:rPr>
          <w:rFonts w:ascii="Times New Roman" w:hAnsi="Times New Roman" w:cs="Times New Roman"/>
          <w:b/>
          <w:sz w:val="28"/>
          <w:szCs w:val="28"/>
        </w:rPr>
        <w:t xml:space="preserve"> року</w:t>
      </w:r>
    </w:p>
    <w:p w:rsidR="00C0250E" w:rsidRPr="008E2D83" w:rsidRDefault="00C0250E" w:rsidP="001D2BA1">
      <w:pPr>
        <w:spacing w:after="120" w:line="240" w:lineRule="auto"/>
        <w:jc w:val="center"/>
        <w:rPr>
          <w:rFonts w:ascii="Times New Roman" w:hAnsi="Times New Roman" w:cs="Times New Roman"/>
          <w:b/>
          <w:sz w:val="28"/>
          <w:szCs w:val="28"/>
        </w:rPr>
      </w:pPr>
    </w:p>
    <w:tbl>
      <w:tblPr>
        <w:tblpPr w:leftFromText="180" w:rightFromText="180" w:vertAnchor="text" w:horzAnchor="page" w:tblpX="874" w:tblpY="316"/>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1"/>
        <w:gridCol w:w="3997"/>
        <w:gridCol w:w="1260"/>
        <w:gridCol w:w="1332"/>
        <w:gridCol w:w="1260"/>
        <w:gridCol w:w="1778"/>
      </w:tblGrid>
      <w:tr w:rsidR="001D2BA1" w:rsidRPr="008E2D83" w:rsidTr="00A6282B">
        <w:trPr>
          <w:cantSplit/>
          <w:trHeight w:val="1228"/>
        </w:trPr>
        <w:tc>
          <w:tcPr>
            <w:tcW w:w="971" w:type="dxa"/>
            <w:vAlign w:val="center"/>
          </w:tcPr>
          <w:p w:rsidR="001D2BA1" w:rsidRPr="008E2D83" w:rsidRDefault="001D2BA1" w:rsidP="001D2BA1">
            <w:pPr>
              <w:spacing w:after="120" w:line="240" w:lineRule="auto"/>
              <w:ind w:left="-37" w:firstLine="37"/>
              <w:rPr>
                <w:rFonts w:ascii="Times New Roman" w:eastAsia="Times New Roman" w:hAnsi="Times New Roman" w:cs="Times New Roman"/>
                <w:bCs/>
                <w:sz w:val="28"/>
                <w:szCs w:val="28"/>
              </w:rPr>
            </w:pPr>
            <w:r w:rsidRPr="008E2D83">
              <w:rPr>
                <w:rFonts w:ascii="Times New Roman" w:eastAsia="Times New Roman" w:hAnsi="Times New Roman" w:cs="Times New Roman"/>
                <w:bCs/>
                <w:sz w:val="28"/>
                <w:szCs w:val="28"/>
              </w:rPr>
              <w:t>№</w:t>
            </w:r>
          </w:p>
          <w:p w:rsidR="001D2BA1" w:rsidRPr="008E2D83" w:rsidRDefault="001D2BA1" w:rsidP="001D2BA1">
            <w:pPr>
              <w:spacing w:after="120" w:line="240" w:lineRule="auto"/>
              <w:ind w:left="-37" w:firstLine="37"/>
              <w:rPr>
                <w:rFonts w:ascii="Times New Roman" w:eastAsia="Times New Roman" w:hAnsi="Times New Roman" w:cs="Times New Roman"/>
                <w:bCs/>
                <w:sz w:val="28"/>
                <w:szCs w:val="28"/>
              </w:rPr>
            </w:pPr>
            <w:r w:rsidRPr="008E2D83">
              <w:rPr>
                <w:rFonts w:ascii="Times New Roman" w:eastAsia="Times New Roman" w:hAnsi="Times New Roman" w:cs="Times New Roman"/>
                <w:bCs/>
                <w:sz w:val="28"/>
                <w:szCs w:val="28"/>
              </w:rPr>
              <w:t>п/п</w:t>
            </w:r>
          </w:p>
        </w:tc>
        <w:tc>
          <w:tcPr>
            <w:tcW w:w="3997" w:type="dxa"/>
            <w:vAlign w:val="center"/>
          </w:tcPr>
          <w:p w:rsidR="001D2BA1" w:rsidRPr="008E2D83" w:rsidRDefault="001D2BA1" w:rsidP="001D2BA1">
            <w:pPr>
              <w:spacing w:after="120" w:line="240" w:lineRule="auto"/>
              <w:ind w:left="283"/>
              <w:rPr>
                <w:rFonts w:ascii="Times New Roman" w:eastAsia="Times New Roman" w:hAnsi="Times New Roman" w:cs="Times New Roman"/>
                <w:bCs/>
                <w:sz w:val="28"/>
                <w:szCs w:val="28"/>
              </w:rPr>
            </w:pPr>
            <w:r w:rsidRPr="008E2D83">
              <w:rPr>
                <w:rFonts w:ascii="Times New Roman" w:eastAsia="Times New Roman" w:hAnsi="Times New Roman" w:cs="Times New Roman"/>
                <w:bCs/>
                <w:sz w:val="28"/>
                <w:szCs w:val="28"/>
              </w:rPr>
              <w:t>НАЗВА</w:t>
            </w:r>
          </w:p>
        </w:tc>
        <w:tc>
          <w:tcPr>
            <w:tcW w:w="1260" w:type="dxa"/>
            <w:vAlign w:val="center"/>
          </w:tcPr>
          <w:p w:rsidR="001D2BA1" w:rsidRPr="008E2D83" w:rsidRDefault="001D2BA1" w:rsidP="001D2BA1">
            <w:pPr>
              <w:spacing w:after="120" w:line="240" w:lineRule="auto"/>
              <w:ind w:left="-6"/>
              <w:jc w:val="center"/>
              <w:rPr>
                <w:rFonts w:ascii="Times New Roman" w:eastAsia="Times New Roman" w:hAnsi="Times New Roman" w:cs="Times New Roman"/>
                <w:bCs/>
                <w:sz w:val="28"/>
                <w:szCs w:val="28"/>
              </w:rPr>
            </w:pPr>
            <w:r w:rsidRPr="008E2D83">
              <w:rPr>
                <w:rFonts w:ascii="Times New Roman" w:eastAsia="Times New Roman" w:hAnsi="Times New Roman" w:cs="Times New Roman"/>
                <w:bCs/>
                <w:sz w:val="28"/>
                <w:szCs w:val="28"/>
              </w:rPr>
              <w:t>Од.</w:t>
            </w:r>
          </w:p>
          <w:p w:rsidR="001D2BA1" w:rsidRPr="008E2D83" w:rsidRDefault="001D2BA1" w:rsidP="001D2BA1">
            <w:pPr>
              <w:spacing w:after="120" w:line="240" w:lineRule="auto"/>
              <w:ind w:left="-6"/>
              <w:jc w:val="center"/>
              <w:rPr>
                <w:rFonts w:ascii="Times New Roman" w:eastAsia="Times New Roman" w:hAnsi="Times New Roman" w:cs="Times New Roman"/>
                <w:bCs/>
                <w:sz w:val="28"/>
                <w:szCs w:val="28"/>
              </w:rPr>
            </w:pPr>
            <w:r w:rsidRPr="008E2D83">
              <w:rPr>
                <w:rFonts w:ascii="Times New Roman" w:eastAsia="Times New Roman" w:hAnsi="Times New Roman" w:cs="Times New Roman"/>
                <w:bCs/>
                <w:sz w:val="28"/>
                <w:szCs w:val="28"/>
              </w:rPr>
              <w:t>виміру</w:t>
            </w:r>
          </w:p>
        </w:tc>
        <w:tc>
          <w:tcPr>
            <w:tcW w:w="1332" w:type="dxa"/>
            <w:vAlign w:val="center"/>
          </w:tcPr>
          <w:p w:rsidR="001D2BA1" w:rsidRPr="008E2D83" w:rsidRDefault="001D2BA1" w:rsidP="001D2BA1">
            <w:pPr>
              <w:spacing w:after="120" w:line="240" w:lineRule="auto"/>
              <w:ind w:left="283"/>
              <w:jc w:val="center"/>
              <w:rPr>
                <w:rFonts w:ascii="Times New Roman" w:eastAsia="Times New Roman" w:hAnsi="Times New Roman" w:cs="Times New Roman"/>
                <w:bCs/>
                <w:sz w:val="28"/>
                <w:szCs w:val="28"/>
              </w:rPr>
            </w:pPr>
          </w:p>
          <w:p w:rsidR="001D2BA1" w:rsidRPr="008E2D83" w:rsidRDefault="001D2BA1" w:rsidP="001D2BA1">
            <w:pPr>
              <w:spacing w:after="120" w:line="240" w:lineRule="auto"/>
              <w:ind w:left="-132" w:right="-169"/>
              <w:jc w:val="center"/>
              <w:rPr>
                <w:rFonts w:ascii="Times New Roman" w:eastAsia="Times New Roman" w:hAnsi="Times New Roman" w:cs="Times New Roman"/>
                <w:bCs/>
                <w:sz w:val="28"/>
                <w:szCs w:val="28"/>
              </w:rPr>
            </w:pPr>
            <w:r w:rsidRPr="008E2D83">
              <w:rPr>
                <w:rFonts w:ascii="Times New Roman" w:eastAsia="Times New Roman" w:hAnsi="Times New Roman" w:cs="Times New Roman"/>
                <w:bCs/>
                <w:sz w:val="28"/>
                <w:szCs w:val="28"/>
              </w:rPr>
              <w:t>Кількість</w:t>
            </w:r>
          </w:p>
        </w:tc>
        <w:tc>
          <w:tcPr>
            <w:tcW w:w="1260" w:type="dxa"/>
            <w:vAlign w:val="center"/>
          </w:tcPr>
          <w:p w:rsidR="001D2BA1" w:rsidRPr="008E2D83" w:rsidRDefault="001D2BA1" w:rsidP="001D2BA1">
            <w:pPr>
              <w:spacing w:after="120" w:line="240" w:lineRule="auto"/>
              <w:ind w:left="283"/>
              <w:jc w:val="center"/>
              <w:rPr>
                <w:rFonts w:ascii="Times New Roman" w:eastAsia="Times New Roman" w:hAnsi="Times New Roman" w:cs="Times New Roman"/>
                <w:bCs/>
                <w:sz w:val="28"/>
                <w:szCs w:val="28"/>
              </w:rPr>
            </w:pPr>
          </w:p>
          <w:p w:rsidR="001D2BA1" w:rsidRPr="008E2D83" w:rsidRDefault="001D2BA1" w:rsidP="001D2BA1">
            <w:pPr>
              <w:spacing w:after="120" w:line="240" w:lineRule="auto"/>
              <w:ind w:left="283"/>
              <w:jc w:val="center"/>
              <w:rPr>
                <w:rFonts w:ascii="Times New Roman" w:eastAsia="Times New Roman" w:hAnsi="Times New Roman" w:cs="Times New Roman"/>
                <w:bCs/>
                <w:sz w:val="28"/>
                <w:szCs w:val="28"/>
              </w:rPr>
            </w:pPr>
            <w:r w:rsidRPr="008E2D83">
              <w:rPr>
                <w:rFonts w:ascii="Times New Roman" w:eastAsia="Times New Roman" w:hAnsi="Times New Roman" w:cs="Times New Roman"/>
                <w:bCs/>
                <w:sz w:val="28"/>
                <w:szCs w:val="28"/>
              </w:rPr>
              <w:t>Ціна</w:t>
            </w:r>
          </w:p>
        </w:tc>
        <w:tc>
          <w:tcPr>
            <w:tcW w:w="1778" w:type="dxa"/>
            <w:vAlign w:val="center"/>
          </w:tcPr>
          <w:p w:rsidR="001D2BA1" w:rsidRPr="008E2D83" w:rsidRDefault="001D2BA1" w:rsidP="001D2BA1">
            <w:pPr>
              <w:spacing w:after="120" w:line="240" w:lineRule="auto"/>
              <w:ind w:left="283"/>
              <w:jc w:val="center"/>
              <w:rPr>
                <w:rFonts w:ascii="Times New Roman" w:eastAsia="Times New Roman" w:hAnsi="Times New Roman" w:cs="Times New Roman"/>
                <w:bCs/>
                <w:sz w:val="28"/>
                <w:szCs w:val="28"/>
              </w:rPr>
            </w:pPr>
          </w:p>
          <w:p w:rsidR="001D2BA1" w:rsidRPr="008E2D83" w:rsidRDefault="001D2BA1" w:rsidP="001D2BA1">
            <w:pPr>
              <w:spacing w:after="120" w:line="240" w:lineRule="auto"/>
              <w:ind w:left="283"/>
              <w:jc w:val="center"/>
              <w:rPr>
                <w:rFonts w:ascii="Times New Roman" w:eastAsia="Times New Roman" w:hAnsi="Times New Roman" w:cs="Times New Roman"/>
                <w:bCs/>
                <w:sz w:val="28"/>
                <w:szCs w:val="28"/>
              </w:rPr>
            </w:pPr>
            <w:r w:rsidRPr="008E2D83">
              <w:rPr>
                <w:rFonts w:ascii="Times New Roman" w:eastAsia="Times New Roman" w:hAnsi="Times New Roman" w:cs="Times New Roman"/>
                <w:bCs/>
                <w:sz w:val="28"/>
                <w:szCs w:val="28"/>
              </w:rPr>
              <w:t>Сума</w:t>
            </w:r>
          </w:p>
        </w:tc>
      </w:tr>
      <w:tr w:rsidR="00C0250E" w:rsidRPr="008E2D83" w:rsidTr="00091860">
        <w:trPr>
          <w:cantSplit/>
          <w:trHeight w:val="416"/>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1</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Апельсини</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250</w:t>
            </w:r>
          </w:p>
        </w:tc>
        <w:tc>
          <w:tcPr>
            <w:tcW w:w="1260" w:type="dxa"/>
            <w:vAlign w:val="center"/>
          </w:tcPr>
          <w:p w:rsidR="00C0250E" w:rsidRPr="008E2D83" w:rsidRDefault="00C0250E" w:rsidP="001D2BA1">
            <w:pPr>
              <w:spacing w:after="120" w:line="240" w:lineRule="auto"/>
              <w:jc w:val="center"/>
              <w:rPr>
                <w:rFonts w:ascii="Times New Roman" w:eastAsia="Times New Roman" w:hAnsi="Times New Roman" w:cs="Times New Roman"/>
                <w:b/>
                <w:bCs/>
                <w:sz w:val="24"/>
                <w:szCs w:val="24"/>
              </w:rPr>
            </w:pPr>
          </w:p>
        </w:tc>
        <w:tc>
          <w:tcPr>
            <w:tcW w:w="1778" w:type="dxa"/>
            <w:vAlign w:val="center"/>
          </w:tcPr>
          <w:p w:rsidR="00C0250E" w:rsidRPr="008E2D83" w:rsidRDefault="00C0250E" w:rsidP="001D2BA1">
            <w:pPr>
              <w:spacing w:after="120" w:line="240" w:lineRule="auto"/>
              <w:jc w:val="center"/>
              <w:rPr>
                <w:rFonts w:ascii="Times New Roman" w:eastAsia="Times New Roman" w:hAnsi="Times New Roman" w:cs="Times New Roman"/>
                <w:b/>
                <w:bCs/>
                <w:sz w:val="24"/>
                <w:szCs w:val="24"/>
              </w:rPr>
            </w:pPr>
          </w:p>
        </w:tc>
      </w:tr>
      <w:tr w:rsidR="00C0250E" w:rsidRPr="008E2D83" w:rsidTr="00091860">
        <w:trPr>
          <w:cantSplit/>
          <w:trHeight w:val="416"/>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2</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Банани</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500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r>
      <w:tr w:rsidR="00C0250E" w:rsidRPr="008E2D83" w:rsidTr="00091860">
        <w:trPr>
          <w:cantSplit/>
          <w:trHeight w:val="416"/>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3</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Цибуля ріпчаста біла</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500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r>
      <w:tr w:rsidR="00C0250E" w:rsidRPr="008E2D83" w:rsidTr="00091860">
        <w:trPr>
          <w:cantSplit/>
          <w:trHeight w:val="416"/>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4</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Морква столова</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600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r>
      <w:tr w:rsidR="00C0250E" w:rsidRPr="008E2D83" w:rsidTr="00091860">
        <w:trPr>
          <w:cantSplit/>
          <w:trHeight w:val="416"/>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5</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Буряк столовий</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400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r>
      <w:tr w:rsidR="00C0250E" w:rsidRPr="008E2D83" w:rsidTr="00091860">
        <w:trPr>
          <w:cantSplit/>
          <w:trHeight w:val="416"/>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6</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Персики</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200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b/>
                <w:sz w:val="24"/>
                <w:szCs w:val="24"/>
                <w:lang w:eastAsia="uk-UA"/>
              </w:rPr>
            </w:pPr>
          </w:p>
        </w:tc>
      </w:tr>
      <w:tr w:rsidR="00C0250E" w:rsidRPr="008E2D83" w:rsidTr="00091860">
        <w:trPr>
          <w:cantSplit/>
          <w:trHeight w:val="394"/>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7</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Капуста білоголова свіжа</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500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r>
      <w:tr w:rsidR="00C0250E" w:rsidRPr="008E2D83" w:rsidTr="00091860">
        <w:trPr>
          <w:cantSplit/>
          <w:trHeight w:val="528"/>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8</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Сливи</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200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r>
      <w:tr w:rsidR="00C0250E" w:rsidRPr="008E2D83" w:rsidTr="00091860">
        <w:trPr>
          <w:cantSplit/>
          <w:trHeight w:val="408"/>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9</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Часник</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20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r>
      <w:tr w:rsidR="00C0250E" w:rsidRPr="008E2D83" w:rsidTr="00091860">
        <w:trPr>
          <w:cantSplit/>
          <w:trHeight w:val="400"/>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10</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Мандарини</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200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r>
      <w:tr w:rsidR="00C0250E" w:rsidRPr="008E2D83" w:rsidTr="00091860">
        <w:trPr>
          <w:cantSplit/>
          <w:trHeight w:val="379"/>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11</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Кабачок</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20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r>
      <w:tr w:rsidR="00C0250E" w:rsidRPr="008E2D83" w:rsidTr="00091860">
        <w:trPr>
          <w:cantSplit/>
          <w:trHeight w:val="512"/>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12</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Яблука</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900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r>
      <w:tr w:rsidR="00C0250E" w:rsidRPr="008E2D83" w:rsidTr="00091860">
        <w:trPr>
          <w:cantSplit/>
          <w:trHeight w:val="512"/>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13</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Лимони</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100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r>
      <w:tr w:rsidR="00C0250E" w:rsidRPr="008E2D83" w:rsidTr="00091860">
        <w:trPr>
          <w:cantSplit/>
          <w:trHeight w:val="512"/>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14</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Помідор</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100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r>
      <w:tr w:rsidR="00C0250E" w:rsidRPr="008E2D83" w:rsidTr="00091860">
        <w:trPr>
          <w:cantSplit/>
          <w:trHeight w:val="512"/>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15</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Перець солодкий</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20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r>
      <w:tr w:rsidR="00C0250E" w:rsidRPr="008E2D83" w:rsidTr="00091860">
        <w:trPr>
          <w:cantSplit/>
          <w:trHeight w:val="512"/>
        </w:trPr>
        <w:tc>
          <w:tcPr>
            <w:tcW w:w="971"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16</w:t>
            </w:r>
          </w:p>
        </w:tc>
        <w:tc>
          <w:tcPr>
            <w:tcW w:w="3997" w:type="dxa"/>
            <w:vAlign w:val="center"/>
          </w:tcPr>
          <w:p w:rsidR="00C0250E" w:rsidRPr="008E2D83" w:rsidRDefault="00C0250E" w:rsidP="00CE7FF7">
            <w:pPr>
              <w:rPr>
                <w:rFonts w:ascii="Times New Roman" w:hAnsi="Times New Roman" w:cs="Times New Roman"/>
              </w:rPr>
            </w:pPr>
            <w:r w:rsidRPr="008E2D83">
              <w:rPr>
                <w:rFonts w:ascii="Times New Roman" w:hAnsi="Times New Roman" w:cs="Times New Roman"/>
              </w:rPr>
              <w:t>Огірки</w:t>
            </w:r>
          </w:p>
        </w:tc>
        <w:tc>
          <w:tcPr>
            <w:tcW w:w="1260"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кг</w:t>
            </w:r>
          </w:p>
        </w:tc>
        <w:tc>
          <w:tcPr>
            <w:tcW w:w="1332" w:type="dxa"/>
            <w:vAlign w:val="center"/>
          </w:tcPr>
          <w:p w:rsidR="00C0250E" w:rsidRPr="008E2D83" w:rsidRDefault="00C0250E" w:rsidP="00CE7FF7">
            <w:pPr>
              <w:jc w:val="center"/>
              <w:rPr>
                <w:rFonts w:ascii="Times New Roman" w:hAnsi="Times New Roman" w:cs="Times New Roman"/>
              </w:rPr>
            </w:pPr>
            <w:r w:rsidRPr="008E2D83">
              <w:rPr>
                <w:rFonts w:ascii="Times New Roman" w:hAnsi="Times New Roman" w:cs="Times New Roman"/>
              </w:rPr>
              <w:t>100</w:t>
            </w:r>
          </w:p>
        </w:tc>
        <w:tc>
          <w:tcPr>
            <w:tcW w:w="1260"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c>
          <w:tcPr>
            <w:tcW w:w="1778" w:type="dxa"/>
          </w:tcPr>
          <w:p w:rsidR="00C0250E" w:rsidRPr="008E2D83" w:rsidRDefault="00C0250E" w:rsidP="001D2BA1">
            <w:pPr>
              <w:spacing w:after="0" w:line="240" w:lineRule="auto"/>
              <w:rPr>
                <w:rFonts w:ascii="Times New Roman" w:eastAsia="Times New Roman" w:hAnsi="Times New Roman" w:cs="Times New Roman"/>
                <w:sz w:val="24"/>
                <w:szCs w:val="24"/>
                <w:lang w:eastAsia="uk-UA"/>
              </w:rPr>
            </w:pPr>
          </w:p>
        </w:tc>
      </w:tr>
      <w:tr w:rsidR="001D2BA1" w:rsidRPr="008E2D83" w:rsidTr="00A6282B">
        <w:trPr>
          <w:cantSplit/>
          <w:trHeight w:val="385"/>
        </w:trPr>
        <w:tc>
          <w:tcPr>
            <w:tcW w:w="971" w:type="dxa"/>
            <w:vMerge w:val="restart"/>
            <w:tcBorders>
              <w:left w:val="nil"/>
              <w:bottom w:val="nil"/>
              <w:right w:val="nil"/>
            </w:tcBorders>
          </w:tcPr>
          <w:p w:rsidR="001D2BA1" w:rsidRPr="008E2D83" w:rsidRDefault="001D2BA1" w:rsidP="001D2BA1">
            <w:pPr>
              <w:spacing w:after="120" w:line="240" w:lineRule="auto"/>
              <w:ind w:left="283"/>
              <w:rPr>
                <w:rFonts w:ascii="Times New Roman" w:eastAsia="Times New Roman" w:hAnsi="Times New Roman" w:cs="Times New Roman"/>
                <w:bCs/>
                <w:sz w:val="24"/>
                <w:szCs w:val="24"/>
              </w:rPr>
            </w:pPr>
          </w:p>
        </w:tc>
        <w:tc>
          <w:tcPr>
            <w:tcW w:w="5257" w:type="dxa"/>
            <w:gridSpan w:val="2"/>
            <w:vMerge w:val="restart"/>
            <w:tcBorders>
              <w:left w:val="nil"/>
              <w:bottom w:val="nil"/>
            </w:tcBorders>
          </w:tcPr>
          <w:p w:rsidR="001D2BA1" w:rsidRPr="008E2D83" w:rsidRDefault="001D2BA1" w:rsidP="001D2BA1">
            <w:pPr>
              <w:spacing w:after="120" w:line="240" w:lineRule="auto"/>
              <w:ind w:left="283"/>
              <w:rPr>
                <w:rFonts w:ascii="Times New Roman" w:eastAsia="Times New Roman" w:hAnsi="Times New Roman" w:cs="Times New Roman"/>
                <w:bCs/>
                <w:sz w:val="24"/>
                <w:szCs w:val="24"/>
              </w:rPr>
            </w:pPr>
          </w:p>
        </w:tc>
        <w:tc>
          <w:tcPr>
            <w:tcW w:w="2592" w:type="dxa"/>
            <w:gridSpan w:val="2"/>
            <w:tcBorders>
              <w:left w:val="nil"/>
              <w:bottom w:val="single" w:sz="12" w:space="0" w:color="auto"/>
            </w:tcBorders>
          </w:tcPr>
          <w:p w:rsidR="001D2BA1" w:rsidRPr="008E2D83" w:rsidRDefault="001D2BA1" w:rsidP="001D2BA1">
            <w:pPr>
              <w:spacing w:after="120" w:line="240" w:lineRule="auto"/>
              <w:ind w:left="283"/>
              <w:rPr>
                <w:rFonts w:ascii="Times New Roman" w:eastAsia="Times New Roman" w:hAnsi="Times New Roman" w:cs="Times New Roman"/>
                <w:bCs/>
                <w:sz w:val="24"/>
                <w:szCs w:val="24"/>
              </w:rPr>
            </w:pPr>
            <w:r w:rsidRPr="008E2D83">
              <w:rPr>
                <w:rFonts w:ascii="Times New Roman" w:eastAsia="Times New Roman" w:hAnsi="Times New Roman" w:cs="Times New Roman"/>
                <w:bCs/>
                <w:sz w:val="24"/>
                <w:szCs w:val="24"/>
              </w:rPr>
              <w:t>Підсумок</w:t>
            </w:r>
          </w:p>
        </w:tc>
        <w:tc>
          <w:tcPr>
            <w:tcW w:w="1778" w:type="dxa"/>
            <w:tcBorders>
              <w:bottom w:val="single" w:sz="12" w:space="0" w:color="auto"/>
            </w:tcBorders>
          </w:tcPr>
          <w:p w:rsidR="001D2BA1" w:rsidRPr="008E2D83" w:rsidRDefault="001D2BA1" w:rsidP="001D2BA1">
            <w:pPr>
              <w:spacing w:after="120" w:line="240" w:lineRule="auto"/>
              <w:ind w:left="283"/>
              <w:rPr>
                <w:rFonts w:ascii="Times New Roman" w:eastAsia="Times New Roman" w:hAnsi="Times New Roman" w:cs="Times New Roman"/>
                <w:bCs/>
                <w:sz w:val="24"/>
                <w:szCs w:val="24"/>
              </w:rPr>
            </w:pPr>
          </w:p>
        </w:tc>
      </w:tr>
      <w:tr w:rsidR="001D2BA1" w:rsidRPr="008E2D83" w:rsidTr="00A6282B">
        <w:trPr>
          <w:cantSplit/>
          <w:trHeight w:val="298"/>
        </w:trPr>
        <w:tc>
          <w:tcPr>
            <w:tcW w:w="971" w:type="dxa"/>
            <w:vMerge/>
            <w:tcBorders>
              <w:left w:val="nil"/>
              <w:bottom w:val="nil"/>
              <w:right w:val="nil"/>
            </w:tcBorders>
          </w:tcPr>
          <w:p w:rsidR="001D2BA1" w:rsidRPr="008E2D83" w:rsidRDefault="001D2BA1" w:rsidP="001D2BA1">
            <w:pPr>
              <w:spacing w:after="120" w:line="240" w:lineRule="auto"/>
              <w:ind w:left="283"/>
              <w:rPr>
                <w:rFonts w:ascii="Times New Roman" w:eastAsia="Times New Roman" w:hAnsi="Times New Roman" w:cs="Times New Roman"/>
                <w:bCs/>
                <w:sz w:val="24"/>
                <w:szCs w:val="24"/>
              </w:rPr>
            </w:pPr>
          </w:p>
        </w:tc>
        <w:tc>
          <w:tcPr>
            <w:tcW w:w="5257" w:type="dxa"/>
            <w:gridSpan w:val="2"/>
            <w:vMerge/>
            <w:tcBorders>
              <w:left w:val="nil"/>
              <w:bottom w:val="nil"/>
            </w:tcBorders>
          </w:tcPr>
          <w:p w:rsidR="001D2BA1" w:rsidRPr="008E2D83" w:rsidRDefault="001D2BA1" w:rsidP="001D2BA1">
            <w:pPr>
              <w:spacing w:after="120" w:line="240" w:lineRule="auto"/>
              <w:ind w:left="283"/>
              <w:rPr>
                <w:rFonts w:ascii="Times New Roman" w:eastAsia="Times New Roman" w:hAnsi="Times New Roman" w:cs="Times New Roman"/>
                <w:bCs/>
                <w:sz w:val="24"/>
                <w:szCs w:val="24"/>
              </w:rPr>
            </w:pPr>
          </w:p>
        </w:tc>
        <w:tc>
          <w:tcPr>
            <w:tcW w:w="2592" w:type="dxa"/>
            <w:gridSpan w:val="2"/>
            <w:tcBorders>
              <w:left w:val="nil"/>
              <w:bottom w:val="single" w:sz="12" w:space="0" w:color="auto"/>
            </w:tcBorders>
          </w:tcPr>
          <w:p w:rsidR="001D2BA1" w:rsidRPr="008E2D83" w:rsidRDefault="001D2BA1" w:rsidP="001D2BA1">
            <w:pPr>
              <w:spacing w:after="120" w:line="240" w:lineRule="auto"/>
              <w:ind w:left="283"/>
              <w:rPr>
                <w:rFonts w:ascii="Times New Roman" w:eastAsia="Times New Roman" w:hAnsi="Times New Roman" w:cs="Times New Roman"/>
                <w:bCs/>
                <w:sz w:val="24"/>
                <w:szCs w:val="24"/>
              </w:rPr>
            </w:pPr>
            <w:r w:rsidRPr="008E2D83">
              <w:rPr>
                <w:rFonts w:ascii="Times New Roman" w:eastAsia="Times New Roman" w:hAnsi="Times New Roman" w:cs="Times New Roman"/>
                <w:bCs/>
                <w:sz w:val="24"/>
                <w:szCs w:val="24"/>
              </w:rPr>
              <w:t xml:space="preserve">В </w:t>
            </w:r>
            <w:proofErr w:type="spellStart"/>
            <w:r w:rsidRPr="008E2D83">
              <w:rPr>
                <w:rFonts w:ascii="Times New Roman" w:eastAsia="Times New Roman" w:hAnsi="Times New Roman" w:cs="Times New Roman"/>
                <w:bCs/>
                <w:sz w:val="24"/>
                <w:szCs w:val="24"/>
              </w:rPr>
              <w:t>т.ч</w:t>
            </w:r>
            <w:proofErr w:type="spellEnd"/>
            <w:r w:rsidRPr="008E2D83">
              <w:rPr>
                <w:rFonts w:ascii="Times New Roman" w:eastAsia="Times New Roman" w:hAnsi="Times New Roman" w:cs="Times New Roman"/>
                <w:bCs/>
                <w:sz w:val="24"/>
                <w:szCs w:val="24"/>
              </w:rPr>
              <w:t>. ПДВ</w:t>
            </w:r>
          </w:p>
        </w:tc>
        <w:tc>
          <w:tcPr>
            <w:tcW w:w="1778" w:type="dxa"/>
            <w:tcBorders>
              <w:bottom w:val="single" w:sz="12" w:space="0" w:color="auto"/>
            </w:tcBorders>
          </w:tcPr>
          <w:p w:rsidR="001D2BA1" w:rsidRPr="008E2D83" w:rsidRDefault="001D2BA1" w:rsidP="001D2BA1">
            <w:pPr>
              <w:spacing w:after="120" w:line="240" w:lineRule="auto"/>
              <w:ind w:left="283"/>
              <w:rPr>
                <w:rFonts w:ascii="Times New Roman" w:eastAsia="Times New Roman" w:hAnsi="Times New Roman" w:cs="Times New Roman"/>
                <w:bCs/>
                <w:sz w:val="24"/>
                <w:szCs w:val="24"/>
              </w:rPr>
            </w:pPr>
          </w:p>
        </w:tc>
      </w:tr>
    </w:tbl>
    <w:p w:rsidR="00681BE0" w:rsidRPr="008E2D83" w:rsidRDefault="00681BE0" w:rsidP="001D2BA1">
      <w:pPr>
        <w:rPr>
          <w:rFonts w:ascii="Times New Roman" w:eastAsia="Times New Roman" w:hAnsi="Times New Roman" w:cs="Times New Roman"/>
          <w:sz w:val="28"/>
          <w:szCs w:val="28"/>
        </w:rPr>
      </w:pPr>
    </w:p>
    <w:p w:rsidR="001D2BA1" w:rsidRPr="008E2D83" w:rsidRDefault="001D2BA1" w:rsidP="001D2BA1">
      <w:pPr>
        <w:rPr>
          <w:rFonts w:cs="Times New Roman"/>
          <w:lang w:eastAsia="en-US"/>
        </w:rPr>
      </w:pPr>
      <w:r w:rsidRPr="008E2D83">
        <w:rPr>
          <w:rFonts w:ascii="Times New Roman" w:eastAsia="Times New Roman" w:hAnsi="Times New Roman" w:cs="Times New Roman"/>
          <w:sz w:val="28"/>
          <w:szCs w:val="28"/>
        </w:rPr>
        <w:t>Всього товар на суму:</w:t>
      </w:r>
      <w:r w:rsidRPr="008E2D83">
        <w:rPr>
          <w:rFonts w:ascii="Times New Roman" w:eastAsia="Times New Roman" w:hAnsi="Times New Roman" w:cs="Times New Roman"/>
          <w:b/>
          <w:sz w:val="24"/>
          <w:szCs w:val="24"/>
          <w:u w:val="single"/>
        </w:rPr>
        <w:t xml:space="preserve"> ______________________________________________________</w:t>
      </w:r>
    </w:p>
    <w:p w:rsidR="001D2BA1" w:rsidRPr="008E2D83" w:rsidRDefault="001D2BA1" w:rsidP="00D1514C">
      <w:pPr>
        <w:tabs>
          <w:tab w:val="left" w:pos="1358"/>
        </w:tabs>
        <w:spacing w:after="0" w:line="276" w:lineRule="auto"/>
        <w:jc w:val="center"/>
        <w:rPr>
          <w:rFonts w:ascii="Times New Roman" w:eastAsia="Times New Roman" w:hAnsi="Times New Roman" w:cs="Times New Roman"/>
          <w:b/>
          <w:i/>
        </w:rPr>
      </w:pPr>
    </w:p>
    <w:p w:rsidR="001D2BA1" w:rsidRDefault="001D2BA1" w:rsidP="00D1514C">
      <w:pPr>
        <w:tabs>
          <w:tab w:val="left" w:pos="1358"/>
        </w:tabs>
        <w:spacing w:after="0" w:line="276" w:lineRule="auto"/>
        <w:jc w:val="center"/>
        <w:rPr>
          <w:rFonts w:ascii="Times New Roman" w:eastAsia="Times New Roman" w:hAnsi="Times New Roman" w:cs="Times New Roman"/>
        </w:rPr>
      </w:pPr>
    </w:p>
    <w:p w:rsidR="008E2D83" w:rsidRDefault="008E2D83" w:rsidP="00D1514C">
      <w:pPr>
        <w:tabs>
          <w:tab w:val="left" w:pos="1358"/>
        </w:tabs>
        <w:spacing w:after="0" w:line="276" w:lineRule="auto"/>
        <w:jc w:val="center"/>
        <w:rPr>
          <w:rFonts w:ascii="Times New Roman" w:eastAsia="Times New Roman" w:hAnsi="Times New Roman" w:cs="Times New Roman"/>
        </w:rPr>
      </w:pPr>
    </w:p>
    <w:p w:rsidR="008E2D83" w:rsidRPr="008E2D83" w:rsidRDefault="008E2D83" w:rsidP="00D1514C">
      <w:pPr>
        <w:tabs>
          <w:tab w:val="left" w:pos="1358"/>
        </w:tabs>
        <w:spacing w:after="0" w:line="276" w:lineRule="auto"/>
        <w:jc w:val="center"/>
        <w:rPr>
          <w:rFonts w:ascii="Times New Roman" w:eastAsia="Times New Roman" w:hAnsi="Times New Roman" w:cs="Times New Roman"/>
        </w:rPr>
      </w:pPr>
    </w:p>
    <w:p w:rsidR="00D1514C" w:rsidRPr="008E2D83" w:rsidRDefault="00D1514C" w:rsidP="00D1514C">
      <w:pPr>
        <w:rPr>
          <w:rFonts w:cs="Times New Roman"/>
          <w:lang w:eastAsia="en-US"/>
        </w:rPr>
      </w:pPr>
    </w:p>
    <w:p w:rsidR="00C0250E" w:rsidRPr="008E2D83" w:rsidRDefault="00C0250E" w:rsidP="00C0250E">
      <w:pPr>
        <w:shd w:val="clear" w:color="auto" w:fill="FFFFFF"/>
        <w:spacing w:after="0" w:line="240" w:lineRule="auto"/>
        <w:jc w:val="right"/>
        <w:textAlignment w:val="baseline"/>
        <w:rPr>
          <w:rFonts w:ascii="Times New Roman" w:hAnsi="Times New Roman" w:cs="Times New Roman"/>
          <w:sz w:val="24"/>
          <w:szCs w:val="24"/>
        </w:rPr>
      </w:pPr>
      <w:r w:rsidRPr="008E2D83">
        <w:rPr>
          <w:rFonts w:ascii="Times New Roman" w:hAnsi="Times New Roman" w:cs="Times New Roman"/>
          <w:sz w:val="24"/>
          <w:szCs w:val="24"/>
        </w:rPr>
        <w:lastRenderedPageBreak/>
        <w:t xml:space="preserve">Додаток № 2 </w:t>
      </w:r>
    </w:p>
    <w:p w:rsidR="00C0250E" w:rsidRPr="008E2D83" w:rsidRDefault="00C0250E" w:rsidP="00C0250E">
      <w:pPr>
        <w:widowControl w:val="0"/>
        <w:spacing w:after="0" w:line="240" w:lineRule="auto"/>
        <w:jc w:val="right"/>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до Договору</w:t>
      </w:r>
    </w:p>
    <w:p w:rsidR="00C0250E" w:rsidRPr="008E2D83" w:rsidRDefault="00C0250E" w:rsidP="00C0250E">
      <w:pPr>
        <w:jc w:val="center"/>
        <w:rPr>
          <w:rFonts w:ascii="Times New Roman" w:eastAsia="Times New Roman" w:hAnsi="Times New Roman" w:cs="Times New Roman"/>
          <w:sz w:val="24"/>
          <w:szCs w:val="24"/>
        </w:rPr>
      </w:pPr>
    </w:p>
    <w:p w:rsidR="00C0250E" w:rsidRPr="008E2D83" w:rsidRDefault="00C0250E" w:rsidP="00C0250E">
      <w:pPr>
        <w:jc w:val="center"/>
        <w:rPr>
          <w:rFonts w:ascii="Times New Roman" w:eastAsia="Times New Roman" w:hAnsi="Times New Roman" w:cs="Times New Roman"/>
          <w:sz w:val="24"/>
          <w:szCs w:val="24"/>
        </w:rPr>
      </w:pPr>
    </w:p>
    <w:p w:rsidR="00C0250E" w:rsidRPr="008E2D83" w:rsidRDefault="00C0250E" w:rsidP="00C0250E">
      <w:pPr>
        <w:jc w:val="center"/>
        <w:rPr>
          <w:rFonts w:ascii="Times New Roman" w:eastAsia="Times New Roman" w:hAnsi="Times New Roman" w:cs="Times New Roman"/>
          <w:b/>
          <w:sz w:val="24"/>
          <w:szCs w:val="24"/>
        </w:rPr>
      </w:pPr>
      <w:r w:rsidRPr="008E2D83">
        <w:rPr>
          <w:rFonts w:ascii="Times New Roman" w:eastAsia="Times New Roman" w:hAnsi="Times New Roman" w:cs="Times New Roman"/>
          <w:b/>
          <w:sz w:val="24"/>
          <w:szCs w:val="24"/>
        </w:rPr>
        <w:t>Місце поставки Товару</w:t>
      </w:r>
    </w:p>
    <w:p w:rsidR="00C0250E" w:rsidRPr="008E2D83" w:rsidRDefault="00C0250E" w:rsidP="00C0250E">
      <w:pPr>
        <w:rPr>
          <w:rFonts w:ascii="Times New Roman" w:eastAsia="Times New Roman" w:hAnsi="Times New Roman" w:cs="Times New Roman"/>
          <w:sz w:val="24"/>
          <w:szCs w:val="24"/>
        </w:rPr>
      </w:pPr>
    </w:p>
    <w:p w:rsidR="00C0250E" w:rsidRPr="008E2D83" w:rsidRDefault="00C0250E" w:rsidP="00C0250E">
      <w:pPr>
        <w:tabs>
          <w:tab w:val="left" w:pos="2910"/>
        </w:tabs>
        <w:rPr>
          <w:rFonts w:ascii="Times New Roman" w:eastAsia="Times New Roman" w:hAnsi="Times New Roman" w:cs="Times New Roman"/>
          <w:sz w:val="24"/>
          <w:szCs w:val="24"/>
        </w:rPr>
      </w:pPr>
      <w:r w:rsidRPr="008E2D83">
        <w:rPr>
          <w:rFonts w:ascii="Times New Roman" w:eastAsia="Times New Roman" w:hAnsi="Times New Roman" w:cs="Times New Roman"/>
          <w:sz w:val="24"/>
          <w:szCs w:val="24"/>
        </w:rPr>
        <w:tab/>
      </w:r>
    </w:p>
    <w:tbl>
      <w:tblPr>
        <w:tblpPr w:leftFromText="180" w:rightFromText="180" w:vertAnchor="page" w:horzAnchor="margin" w:tblpY="3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0250E" w:rsidRPr="008E2D83" w:rsidTr="00CE7FF7">
        <w:trPr>
          <w:trHeight w:val="355"/>
        </w:trPr>
        <w:tc>
          <w:tcPr>
            <w:tcW w:w="9855" w:type="dxa"/>
            <w:shd w:val="clear" w:color="auto" w:fill="auto"/>
            <w:vAlign w:val="center"/>
          </w:tcPr>
          <w:p w:rsidR="00C0250E" w:rsidRPr="008E2D83" w:rsidRDefault="00C0250E" w:rsidP="00CE7FF7">
            <w:pPr>
              <w:widowControl w:val="0"/>
              <w:autoSpaceDE w:val="0"/>
              <w:autoSpaceDN w:val="0"/>
              <w:adjustRightInd w:val="0"/>
              <w:spacing w:after="0" w:line="317" w:lineRule="exact"/>
              <w:jc w:val="center"/>
              <w:rPr>
                <w:rFonts w:ascii="Times New Roman" w:eastAsia="Times New Roman" w:hAnsi="Times New Roman" w:cs="Times New Roman"/>
              </w:rPr>
            </w:pPr>
            <w:r w:rsidRPr="008E2D83">
              <w:rPr>
                <w:rFonts w:ascii="Times New Roman" w:eastAsia="Times New Roman" w:hAnsi="Times New Roman" w:cs="Times New Roman"/>
              </w:rPr>
              <w:t>Заклади освіти, місце знаходження</w:t>
            </w:r>
          </w:p>
        </w:tc>
      </w:tr>
      <w:tr w:rsidR="00C0250E" w:rsidRPr="008E2D83" w:rsidTr="00CE7FF7">
        <w:trPr>
          <w:trHeight w:val="1747"/>
        </w:trPr>
        <w:tc>
          <w:tcPr>
            <w:tcW w:w="9855" w:type="dxa"/>
            <w:shd w:val="clear" w:color="auto" w:fill="auto"/>
          </w:tcPr>
          <w:p w:rsidR="00C0250E" w:rsidRPr="008E2D83" w:rsidRDefault="00C0250E" w:rsidP="00CE7FF7">
            <w:pPr>
              <w:widowControl w:val="0"/>
              <w:autoSpaceDE w:val="0"/>
              <w:autoSpaceDN w:val="0"/>
              <w:adjustRightInd w:val="0"/>
              <w:spacing w:after="0" w:line="317" w:lineRule="exact"/>
              <w:jc w:val="both"/>
              <w:rPr>
                <w:rFonts w:ascii="Times New Roman" w:eastAsia="Times New Roman" w:hAnsi="Times New Roman" w:cs="Times New Roman"/>
              </w:rPr>
            </w:pPr>
            <w:r w:rsidRPr="008E2D83">
              <w:rPr>
                <w:rFonts w:ascii="Times New Roman" w:eastAsia="Times New Roman" w:hAnsi="Times New Roman" w:cs="Times New Roman"/>
              </w:rPr>
              <w:t>Саратський ОЗЗСО І-ІІІ ступенів-гімназія, Саратської селищної ради Білгород-Дністровського району Одеської області:</w:t>
            </w:r>
          </w:p>
          <w:p w:rsidR="00C0250E" w:rsidRPr="008E2D83" w:rsidRDefault="00C0250E" w:rsidP="00C0250E">
            <w:pPr>
              <w:widowControl w:val="0"/>
              <w:numPr>
                <w:ilvl w:val="0"/>
                <w:numId w:val="12"/>
              </w:numPr>
              <w:autoSpaceDE w:val="0"/>
              <w:autoSpaceDN w:val="0"/>
              <w:adjustRightInd w:val="0"/>
              <w:spacing w:after="0" w:line="240" w:lineRule="auto"/>
              <w:contextualSpacing/>
              <w:jc w:val="both"/>
              <w:rPr>
                <w:rFonts w:ascii="Times New Roman" w:eastAsia="TimesNewRomanPSMT" w:hAnsi="Times New Roman" w:cs="Times New Roman"/>
                <w:b/>
                <w:bCs/>
                <w:color w:val="00000A"/>
                <w:lang w:eastAsia="ar-SA" w:bidi="hi-IN"/>
              </w:rPr>
            </w:pPr>
            <w:r w:rsidRPr="008E2D83">
              <w:rPr>
                <w:rFonts w:ascii="Times New Roman" w:eastAsia="TimesNewRomanPSMT" w:hAnsi="Times New Roman" w:cs="Times New Roman"/>
                <w:b/>
                <w:bCs/>
                <w:color w:val="00000A"/>
                <w:lang w:eastAsia="ar-SA" w:bidi="hi-IN"/>
              </w:rPr>
              <w:t xml:space="preserve">Одеська область, </w:t>
            </w:r>
            <w:r w:rsidR="009933BE">
              <w:rPr>
                <w:rFonts w:ascii="Times New Roman" w:eastAsia="TimesNewRomanPSMT" w:hAnsi="Times New Roman" w:cs="Times New Roman"/>
                <w:b/>
                <w:bCs/>
                <w:color w:val="00000A"/>
                <w:lang w:eastAsia="ar-SA" w:bidi="hi-IN"/>
              </w:rPr>
              <w:t>Білгород-Дністровський район</w:t>
            </w:r>
            <w:r w:rsidRPr="008E2D83">
              <w:rPr>
                <w:rFonts w:ascii="Times New Roman" w:eastAsia="TimesNewRomanPSMT" w:hAnsi="Times New Roman" w:cs="Times New Roman"/>
                <w:b/>
                <w:bCs/>
                <w:color w:val="00000A"/>
                <w:lang w:eastAsia="ar-SA" w:bidi="hi-IN"/>
              </w:rPr>
              <w:t>, селище міського типу Сарата, вулиця К. Вернера, будинок 85 – школа;</w:t>
            </w:r>
          </w:p>
        </w:tc>
      </w:tr>
      <w:tr w:rsidR="00C0250E" w:rsidRPr="008E2D83" w:rsidTr="00CE7FF7">
        <w:trPr>
          <w:trHeight w:val="1148"/>
        </w:trPr>
        <w:tc>
          <w:tcPr>
            <w:tcW w:w="9855" w:type="dxa"/>
            <w:shd w:val="clear" w:color="auto" w:fill="auto"/>
          </w:tcPr>
          <w:p w:rsidR="00C0250E" w:rsidRPr="008E2D83" w:rsidRDefault="00C0250E" w:rsidP="00CE7FF7">
            <w:pPr>
              <w:widowControl w:val="0"/>
              <w:autoSpaceDE w:val="0"/>
              <w:autoSpaceDN w:val="0"/>
              <w:adjustRightInd w:val="0"/>
              <w:spacing w:after="0" w:line="240" w:lineRule="auto"/>
              <w:contextualSpacing/>
              <w:jc w:val="both"/>
              <w:rPr>
                <w:rFonts w:ascii="Times New Roman" w:eastAsia="TimesNewRomanPSMT" w:hAnsi="Times New Roman" w:cs="Times New Roman"/>
                <w:bCs/>
                <w:color w:val="000000"/>
              </w:rPr>
            </w:pPr>
            <w:proofErr w:type="spellStart"/>
            <w:r w:rsidRPr="008E2D83">
              <w:rPr>
                <w:rFonts w:ascii="Times New Roman" w:eastAsia="TimesNewRomanPSMT" w:hAnsi="Times New Roman" w:cs="Times New Roman"/>
                <w:bCs/>
                <w:color w:val="000000"/>
              </w:rPr>
              <w:t>Мирнопільська</w:t>
            </w:r>
            <w:proofErr w:type="spellEnd"/>
            <w:r w:rsidRPr="008E2D83">
              <w:rPr>
                <w:rFonts w:ascii="Times New Roman" w:eastAsia="TimesNewRomanPSMT" w:hAnsi="Times New Roman" w:cs="Times New Roman"/>
                <w:bCs/>
                <w:color w:val="000000"/>
              </w:rPr>
              <w:t xml:space="preserve"> ЗОШ І-ІІ ступенів:</w:t>
            </w:r>
          </w:p>
          <w:p w:rsidR="00C0250E" w:rsidRPr="008E2D83" w:rsidRDefault="00C0250E" w:rsidP="00CE7FF7">
            <w:pPr>
              <w:widowControl w:val="0"/>
              <w:autoSpaceDE w:val="0"/>
              <w:autoSpaceDN w:val="0"/>
              <w:adjustRightInd w:val="0"/>
              <w:spacing w:after="0" w:line="240" w:lineRule="auto"/>
              <w:ind w:left="720"/>
              <w:contextualSpacing/>
              <w:jc w:val="both"/>
              <w:rPr>
                <w:rFonts w:ascii="Times New Roman" w:eastAsia="TimesNewRomanPSMT" w:hAnsi="Times New Roman" w:cs="Times New Roman"/>
                <w:b/>
                <w:bCs/>
                <w:color w:val="000000"/>
              </w:rPr>
            </w:pPr>
          </w:p>
          <w:p w:rsidR="00C0250E" w:rsidRPr="008E2D83" w:rsidRDefault="00C0250E" w:rsidP="009933BE">
            <w:pPr>
              <w:widowControl w:val="0"/>
              <w:numPr>
                <w:ilvl w:val="0"/>
                <w:numId w:val="12"/>
              </w:numPr>
              <w:autoSpaceDE w:val="0"/>
              <w:autoSpaceDN w:val="0"/>
              <w:adjustRightInd w:val="0"/>
              <w:spacing w:after="0" w:line="240" w:lineRule="auto"/>
              <w:contextualSpacing/>
              <w:jc w:val="both"/>
              <w:rPr>
                <w:rFonts w:ascii="Times New Roman" w:eastAsia="TimesNewRomanPSMT" w:hAnsi="Times New Roman" w:cs="Times New Roman"/>
                <w:b/>
                <w:bCs/>
                <w:color w:val="000000"/>
              </w:rPr>
            </w:pPr>
            <w:r w:rsidRPr="008E2D83">
              <w:rPr>
                <w:rFonts w:ascii="Times New Roman" w:eastAsia="TimesNewRomanPSMT" w:hAnsi="Times New Roman" w:cs="Times New Roman"/>
                <w:b/>
                <w:bCs/>
                <w:color w:val="000000"/>
              </w:rPr>
              <w:t xml:space="preserve">Одеська область, </w:t>
            </w:r>
            <w:r w:rsidR="009933BE">
              <w:t xml:space="preserve">  </w:t>
            </w:r>
            <w:r w:rsidR="009933BE" w:rsidRPr="009933BE">
              <w:rPr>
                <w:rFonts w:ascii="Times New Roman" w:eastAsia="TimesNewRomanPSMT" w:hAnsi="Times New Roman" w:cs="Times New Roman"/>
                <w:b/>
                <w:bCs/>
                <w:color w:val="000000"/>
              </w:rPr>
              <w:t xml:space="preserve">Білгород-Дністровський район </w:t>
            </w:r>
            <w:r w:rsidRPr="008E2D83">
              <w:rPr>
                <w:rFonts w:ascii="Times New Roman" w:eastAsia="TimesNewRomanPSMT" w:hAnsi="Times New Roman" w:cs="Times New Roman"/>
                <w:b/>
                <w:bCs/>
                <w:color w:val="000000"/>
              </w:rPr>
              <w:t>, с. Мирнопілля, вул. Центральна, будинок 46, школа;</w:t>
            </w:r>
          </w:p>
        </w:tc>
      </w:tr>
      <w:tr w:rsidR="00C0250E" w:rsidRPr="008E2D83" w:rsidTr="00CE7FF7">
        <w:trPr>
          <w:trHeight w:val="1004"/>
        </w:trPr>
        <w:tc>
          <w:tcPr>
            <w:tcW w:w="9855" w:type="dxa"/>
            <w:shd w:val="clear" w:color="auto" w:fill="auto"/>
          </w:tcPr>
          <w:p w:rsidR="00C0250E" w:rsidRPr="008E2D83" w:rsidRDefault="00C0250E" w:rsidP="00CE7FF7">
            <w:pPr>
              <w:widowControl w:val="0"/>
              <w:autoSpaceDE w:val="0"/>
              <w:autoSpaceDN w:val="0"/>
              <w:adjustRightInd w:val="0"/>
              <w:spacing w:after="0" w:line="240" w:lineRule="auto"/>
              <w:contextualSpacing/>
              <w:jc w:val="both"/>
              <w:rPr>
                <w:rFonts w:ascii="Times New Roman" w:eastAsia="TimesNewRomanPSMT" w:hAnsi="Times New Roman" w:cs="Times New Roman"/>
                <w:bCs/>
                <w:color w:val="000000"/>
              </w:rPr>
            </w:pPr>
            <w:proofErr w:type="spellStart"/>
            <w:r w:rsidRPr="008E2D83">
              <w:rPr>
                <w:rFonts w:ascii="Times New Roman" w:eastAsia="TimesNewRomanPSMT" w:hAnsi="Times New Roman" w:cs="Times New Roman"/>
                <w:bCs/>
                <w:color w:val="000000"/>
              </w:rPr>
              <w:t>Мирнопільський</w:t>
            </w:r>
            <w:proofErr w:type="spellEnd"/>
            <w:r w:rsidRPr="008E2D83">
              <w:rPr>
                <w:rFonts w:ascii="Times New Roman" w:eastAsia="TimesNewRomanPSMT" w:hAnsi="Times New Roman" w:cs="Times New Roman"/>
                <w:bCs/>
                <w:color w:val="000000"/>
              </w:rPr>
              <w:t xml:space="preserve"> ДНЗ:</w:t>
            </w:r>
          </w:p>
          <w:p w:rsidR="00C0250E" w:rsidRPr="008E2D83" w:rsidRDefault="00C0250E" w:rsidP="00CE7FF7">
            <w:pPr>
              <w:widowControl w:val="0"/>
              <w:autoSpaceDE w:val="0"/>
              <w:autoSpaceDN w:val="0"/>
              <w:adjustRightInd w:val="0"/>
              <w:spacing w:after="0" w:line="240" w:lineRule="auto"/>
              <w:contextualSpacing/>
              <w:jc w:val="both"/>
              <w:rPr>
                <w:rFonts w:ascii="Times New Roman" w:eastAsia="TimesNewRomanPSMT" w:hAnsi="Times New Roman" w:cs="Times New Roman"/>
                <w:bCs/>
                <w:color w:val="000000"/>
              </w:rPr>
            </w:pPr>
          </w:p>
          <w:p w:rsidR="00C0250E" w:rsidRPr="008E2D83" w:rsidRDefault="00C0250E" w:rsidP="009933BE">
            <w:pPr>
              <w:widowControl w:val="0"/>
              <w:numPr>
                <w:ilvl w:val="0"/>
                <w:numId w:val="12"/>
              </w:numPr>
              <w:suppressAutoHyphens/>
              <w:autoSpaceDE w:val="0"/>
              <w:autoSpaceDN w:val="0"/>
              <w:adjustRightInd w:val="0"/>
              <w:spacing w:after="0" w:line="240" w:lineRule="auto"/>
              <w:contextualSpacing/>
              <w:jc w:val="both"/>
              <w:rPr>
                <w:rFonts w:ascii="Times New Roman" w:eastAsia="TimesNewRomanPSMT" w:hAnsi="Times New Roman" w:cs="Times New Roman"/>
                <w:b/>
                <w:bCs/>
                <w:color w:val="000000"/>
                <w:lang w:eastAsia="ar-SA"/>
              </w:rPr>
            </w:pPr>
            <w:r w:rsidRPr="008E2D83">
              <w:rPr>
                <w:rFonts w:ascii="Times New Roman" w:eastAsia="TimesNewRomanPSMT" w:hAnsi="Times New Roman" w:cs="Times New Roman"/>
                <w:b/>
                <w:bCs/>
                <w:color w:val="000000"/>
                <w:lang w:eastAsia="ar-SA"/>
              </w:rPr>
              <w:t xml:space="preserve">Одеська область, </w:t>
            </w:r>
            <w:r w:rsidR="009933BE">
              <w:t xml:space="preserve"> </w:t>
            </w:r>
            <w:r w:rsidR="009933BE" w:rsidRPr="009933BE">
              <w:rPr>
                <w:rFonts w:ascii="Times New Roman" w:eastAsia="TimesNewRomanPSMT" w:hAnsi="Times New Roman" w:cs="Times New Roman"/>
                <w:b/>
                <w:bCs/>
                <w:color w:val="000000"/>
                <w:lang w:eastAsia="ar-SA"/>
              </w:rPr>
              <w:t xml:space="preserve">Білгород-Дністровський район </w:t>
            </w:r>
            <w:r w:rsidRPr="008E2D83">
              <w:rPr>
                <w:rFonts w:ascii="Times New Roman" w:eastAsia="TimesNewRomanPSMT" w:hAnsi="Times New Roman" w:cs="Times New Roman"/>
                <w:b/>
                <w:bCs/>
                <w:color w:val="000000"/>
                <w:lang w:eastAsia="ar-SA"/>
              </w:rPr>
              <w:t xml:space="preserve">, с. Мирнопілля, вул. Центральна, будинок 38, </w:t>
            </w:r>
            <w:proofErr w:type="spellStart"/>
            <w:r w:rsidRPr="008E2D83">
              <w:rPr>
                <w:rFonts w:ascii="Times New Roman" w:eastAsia="TimesNewRomanPSMT" w:hAnsi="Times New Roman" w:cs="Times New Roman"/>
                <w:b/>
                <w:bCs/>
                <w:color w:val="000000"/>
                <w:lang w:eastAsia="ar-SA"/>
              </w:rPr>
              <w:t>дит</w:t>
            </w:r>
            <w:proofErr w:type="spellEnd"/>
            <w:r w:rsidRPr="008E2D83">
              <w:rPr>
                <w:rFonts w:ascii="Times New Roman" w:eastAsia="TimesNewRomanPSMT" w:hAnsi="Times New Roman" w:cs="Times New Roman"/>
                <w:b/>
                <w:bCs/>
                <w:color w:val="000000"/>
                <w:lang w:eastAsia="ar-SA"/>
              </w:rPr>
              <w:t xml:space="preserve"> садочок;</w:t>
            </w:r>
          </w:p>
        </w:tc>
      </w:tr>
      <w:tr w:rsidR="00C0250E" w:rsidRPr="008E2D83" w:rsidTr="00CE7FF7">
        <w:trPr>
          <w:trHeight w:val="1148"/>
        </w:trPr>
        <w:tc>
          <w:tcPr>
            <w:tcW w:w="9855" w:type="dxa"/>
            <w:shd w:val="clear" w:color="auto" w:fill="auto"/>
          </w:tcPr>
          <w:p w:rsidR="00C0250E" w:rsidRPr="008E2D83" w:rsidRDefault="00C0250E" w:rsidP="00CE7FF7">
            <w:pPr>
              <w:widowControl w:val="0"/>
              <w:autoSpaceDE w:val="0"/>
              <w:autoSpaceDN w:val="0"/>
              <w:adjustRightInd w:val="0"/>
              <w:spacing w:after="0" w:line="240" w:lineRule="auto"/>
              <w:contextualSpacing/>
              <w:jc w:val="both"/>
              <w:rPr>
                <w:rFonts w:ascii="Times New Roman" w:eastAsia="TimesNewRomanPSMT" w:hAnsi="Times New Roman" w:cs="Times New Roman"/>
                <w:bCs/>
                <w:color w:val="000000"/>
              </w:rPr>
            </w:pPr>
            <w:proofErr w:type="spellStart"/>
            <w:r w:rsidRPr="008E2D83">
              <w:rPr>
                <w:rFonts w:ascii="Times New Roman" w:eastAsia="TimesNewRomanPSMT" w:hAnsi="Times New Roman" w:cs="Times New Roman"/>
                <w:bCs/>
                <w:color w:val="000000"/>
              </w:rPr>
              <w:t>Світлодолинська</w:t>
            </w:r>
            <w:proofErr w:type="spellEnd"/>
            <w:r w:rsidRPr="008E2D83">
              <w:rPr>
                <w:rFonts w:ascii="Times New Roman" w:eastAsia="TimesNewRomanPSMT" w:hAnsi="Times New Roman" w:cs="Times New Roman"/>
                <w:bCs/>
                <w:color w:val="000000"/>
              </w:rPr>
              <w:t xml:space="preserve"> ЗОШ І-ІІ ступенів:</w:t>
            </w:r>
          </w:p>
          <w:p w:rsidR="00C0250E" w:rsidRPr="008E2D83" w:rsidRDefault="00C0250E" w:rsidP="00CE7FF7">
            <w:pPr>
              <w:widowControl w:val="0"/>
              <w:autoSpaceDE w:val="0"/>
              <w:autoSpaceDN w:val="0"/>
              <w:adjustRightInd w:val="0"/>
              <w:spacing w:after="0" w:line="240" w:lineRule="auto"/>
              <w:ind w:left="360"/>
              <w:contextualSpacing/>
              <w:jc w:val="both"/>
              <w:rPr>
                <w:rFonts w:ascii="Times New Roman" w:eastAsia="TimesNewRomanPSMT" w:hAnsi="Times New Roman" w:cs="Times New Roman"/>
                <w:b/>
                <w:bCs/>
                <w:color w:val="000000"/>
              </w:rPr>
            </w:pPr>
          </w:p>
          <w:p w:rsidR="00C0250E" w:rsidRPr="008E2D83" w:rsidRDefault="00C0250E" w:rsidP="00C0250E">
            <w:pPr>
              <w:widowControl w:val="0"/>
              <w:numPr>
                <w:ilvl w:val="0"/>
                <w:numId w:val="12"/>
              </w:numPr>
              <w:autoSpaceDE w:val="0"/>
              <w:autoSpaceDN w:val="0"/>
              <w:adjustRightInd w:val="0"/>
              <w:spacing w:after="0" w:line="240" w:lineRule="auto"/>
              <w:contextualSpacing/>
              <w:jc w:val="both"/>
              <w:rPr>
                <w:rFonts w:ascii="Times New Roman" w:eastAsia="TimesNewRomanPSMT" w:hAnsi="Times New Roman" w:cs="Times New Roman"/>
                <w:b/>
                <w:bCs/>
                <w:color w:val="000000"/>
              </w:rPr>
            </w:pPr>
            <w:r w:rsidRPr="008E2D83">
              <w:rPr>
                <w:rFonts w:ascii="Times New Roman" w:eastAsia="TimesNewRomanPSMT" w:hAnsi="Times New Roman" w:cs="Times New Roman"/>
                <w:b/>
                <w:bCs/>
                <w:color w:val="000000"/>
              </w:rPr>
              <w:t xml:space="preserve">Одеська область, </w:t>
            </w:r>
            <w:r w:rsidR="009933BE">
              <w:rPr>
                <w:rFonts w:ascii="Times New Roman" w:eastAsia="TimesNewRomanPSMT" w:hAnsi="Times New Roman" w:cs="Times New Roman"/>
                <w:b/>
                <w:bCs/>
                <w:color w:val="000000"/>
              </w:rPr>
              <w:t>Білгород-Дністровський район</w:t>
            </w:r>
            <w:r w:rsidRPr="008E2D83">
              <w:rPr>
                <w:rFonts w:ascii="Times New Roman" w:eastAsia="TimesNewRomanPSMT" w:hAnsi="Times New Roman" w:cs="Times New Roman"/>
                <w:b/>
                <w:bCs/>
                <w:color w:val="000000"/>
              </w:rPr>
              <w:t xml:space="preserve">, с. </w:t>
            </w:r>
            <w:proofErr w:type="spellStart"/>
            <w:r w:rsidRPr="008E2D83">
              <w:rPr>
                <w:rFonts w:ascii="Times New Roman" w:eastAsia="TimesNewRomanPSMT" w:hAnsi="Times New Roman" w:cs="Times New Roman"/>
                <w:b/>
                <w:bCs/>
                <w:color w:val="000000"/>
              </w:rPr>
              <w:t>Світлодолинське</w:t>
            </w:r>
            <w:proofErr w:type="spellEnd"/>
            <w:r w:rsidRPr="008E2D83">
              <w:rPr>
                <w:rFonts w:ascii="Times New Roman" w:eastAsia="TimesNewRomanPSMT" w:hAnsi="Times New Roman" w:cs="Times New Roman"/>
                <w:b/>
                <w:bCs/>
                <w:color w:val="000000"/>
              </w:rPr>
              <w:t>, вул. Центральна, будинок 52,  школа .</w:t>
            </w:r>
          </w:p>
        </w:tc>
      </w:tr>
    </w:tbl>
    <w:p w:rsidR="00C0250E" w:rsidRPr="008E2D83" w:rsidRDefault="00C0250E" w:rsidP="00C0250E">
      <w:pPr>
        <w:tabs>
          <w:tab w:val="left" w:pos="2910"/>
        </w:tabs>
        <w:rPr>
          <w:rFonts w:ascii="Times New Roman" w:eastAsia="Times New Roman" w:hAnsi="Times New Roman" w:cs="Times New Roman"/>
          <w:sz w:val="24"/>
          <w:szCs w:val="24"/>
        </w:rPr>
      </w:pPr>
    </w:p>
    <w:sectPr w:rsidR="00C0250E" w:rsidRPr="008E2D83" w:rsidSect="0038249A">
      <w:footerReference w:type="default" r:id="rId11"/>
      <w:footerReference w:type="first" r:id="rId12"/>
      <w:pgSz w:w="11906" w:h="16838"/>
      <w:pgMar w:top="426"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3F" w:rsidRDefault="00BF053F">
      <w:pPr>
        <w:spacing w:after="0" w:line="240" w:lineRule="auto"/>
      </w:pPr>
      <w:r>
        <w:separator/>
      </w:r>
    </w:p>
  </w:endnote>
  <w:endnote w:type="continuationSeparator" w:id="0">
    <w:p w:rsidR="00BF053F" w:rsidRDefault="00BF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E9" w:rsidRDefault="002E5A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00A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E9" w:rsidRDefault="002E5A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3F" w:rsidRDefault="00BF053F">
      <w:pPr>
        <w:spacing w:after="0" w:line="240" w:lineRule="auto"/>
      </w:pPr>
      <w:r>
        <w:separator/>
      </w:r>
    </w:p>
  </w:footnote>
  <w:footnote w:type="continuationSeparator" w:id="0">
    <w:p w:rsidR="00BF053F" w:rsidRDefault="00BF0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DB"/>
    <w:multiLevelType w:val="hybridMultilevel"/>
    <w:tmpl w:val="09C06580"/>
    <w:lvl w:ilvl="0" w:tplc="1A988C90">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43E60AA"/>
    <w:multiLevelType w:val="multilevel"/>
    <w:tmpl w:val="31E0EF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59099E"/>
    <w:multiLevelType w:val="hybridMultilevel"/>
    <w:tmpl w:val="21DC52D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3AB5017D"/>
    <w:multiLevelType w:val="hybridMultilevel"/>
    <w:tmpl w:val="1D1E5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BC3A52"/>
    <w:multiLevelType w:val="hybridMultilevel"/>
    <w:tmpl w:val="15BAB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FD57D9"/>
    <w:multiLevelType w:val="hybridMultilevel"/>
    <w:tmpl w:val="BB786FCA"/>
    <w:lvl w:ilvl="0" w:tplc="EA0C9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4C72B2"/>
    <w:multiLevelType w:val="hybridMultilevel"/>
    <w:tmpl w:val="7A801C34"/>
    <w:lvl w:ilvl="0" w:tplc="9606F39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D835B3"/>
    <w:multiLevelType w:val="multilevel"/>
    <w:tmpl w:val="8F7E63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64EF6019"/>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9">
    <w:nsid w:val="70A83B01"/>
    <w:multiLevelType w:val="multilevel"/>
    <w:tmpl w:val="A6E64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6667907"/>
    <w:multiLevelType w:val="hybridMultilevel"/>
    <w:tmpl w:val="22AEC5E2"/>
    <w:lvl w:ilvl="0" w:tplc="F774D210">
      <w:start w:val="1"/>
      <w:numFmt w:val="bullet"/>
      <w:lvlText w:val=""/>
      <w:lvlJc w:val="left"/>
      <w:pPr>
        <w:ind w:left="360" w:hanging="360"/>
      </w:pPr>
      <w:rPr>
        <w:rFonts w:ascii="Wingdings" w:hAnsi="Wingdings" w:hint="default"/>
        <w:b/>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7D7F4AF7"/>
    <w:multiLevelType w:val="hybridMultilevel"/>
    <w:tmpl w:val="15BAB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FE"/>
    <w:rsid w:val="00015680"/>
    <w:rsid w:val="00057310"/>
    <w:rsid w:val="000829BD"/>
    <w:rsid w:val="00194248"/>
    <w:rsid w:val="001A1DCD"/>
    <w:rsid w:val="001D2BA1"/>
    <w:rsid w:val="0024563A"/>
    <w:rsid w:val="002E5AE9"/>
    <w:rsid w:val="003235FD"/>
    <w:rsid w:val="0038249A"/>
    <w:rsid w:val="00443668"/>
    <w:rsid w:val="004660DA"/>
    <w:rsid w:val="005800AC"/>
    <w:rsid w:val="00581FDF"/>
    <w:rsid w:val="005B01AD"/>
    <w:rsid w:val="00681BE0"/>
    <w:rsid w:val="007379AE"/>
    <w:rsid w:val="008D7324"/>
    <w:rsid w:val="008E2D83"/>
    <w:rsid w:val="009933BE"/>
    <w:rsid w:val="009A1CA6"/>
    <w:rsid w:val="00A32968"/>
    <w:rsid w:val="00A6282B"/>
    <w:rsid w:val="00A704FA"/>
    <w:rsid w:val="00A95C08"/>
    <w:rsid w:val="00B56B23"/>
    <w:rsid w:val="00B66064"/>
    <w:rsid w:val="00BC28C8"/>
    <w:rsid w:val="00BF053F"/>
    <w:rsid w:val="00C0250E"/>
    <w:rsid w:val="00C13D11"/>
    <w:rsid w:val="00C43614"/>
    <w:rsid w:val="00D055D8"/>
    <w:rsid w:val="00D1514C"/>
    <w:rsid w:val="00D96FF3"/>
    <w:rsid w:val="00E11FE1"/>
    <w:rsid w:val="00E4343F"/>
    <w:rsid w:val="00F00458"/>
    <w:rsid w:val="00F63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uiPriority w:val="39"/>
    <w:rsid w:val="001D2BA1"/>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C0250E"/>
    <w:pPr>
      <w:spacing w:after="0" w:line="240" w:lineRule="auto"/>
    </w:pPr>
    <w:rPr>
      <w:rFonts w:ascii="Times New Roman" w:eastAsiaTheme="minorHAnsi" w:hAnsi="Times New Roman" w:cs="Times New Roman"/>
      <w:sz w:val="24"/>
      <w:szCs w:val="24"/>
      <w:lang w:val="ru-RU" w:eastAsia="en-US"/>
    </w:rPr>
  </w:style>
  <w:style w:type="character" w:customStyle="1" w:styleId="af">
    <w:name w:val="Без интервала Знак"/>
    <w:link w:val="ae"/>
    <w:uiPriority w:val="1"/>
    <w:rsid w:val="00C0250E"/>
    <w:rPr>
      <w:rFonts w:ascii="Times New Roman" w:eastAsiaTheme="minorHAnsi" w:hAnsi="Times New Roman" w:cs="Times New Roman"/>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uiPriority w:val="39"/>
    <w:rsid w:val="001D2BA1"/>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C0250E"/>
    <w:pPr>
      <w:spacing w:after="0" w:line="240" w:lineRule="auto"/>
    </w:pPr>
    <w:rPr>
      <w:rFonts w:ascii="Times New Roman" w:eastAsiaTheme="minorHAnsi" w:hAnsi="Times New Roman" w:cs="Times New Roman"/>
      <w:sz w:val="24"/>
      <w:szCs w:val="24"/>
      <w:lang w:val="ru-RU" w:eastAsia="en-US"/>
    </w:rPr>
  </w:style>
  <w:style w:type="character" w:customStyle="1" w:styleId="af">
    <w:name w:val="Без интервала Знак"/>
    <w:link w:val="ae"/>
    <w:uiPriority w:val="1"/>
    <w:rsid w:val="00C0250E"/>
    <w:rPr>
      <w:rFonts w:ascii="Times New Roman" w:eastAsiaTheme="minorHAnsi" w:hAnsi="Times New Roman" w:cs="Times New Roman"/>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38</Pages>
  <Words>14174</Words>
  <Characters>80794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Glav_Buh_scool</cp:lastModifiedBy>
  <cp:revision>4</cp:revision>
  <cp:lastPrinted>2023-01-16T08:13:00Z</cp:lastPrinted>
  <dcterms:created xsi:type="dcterms:W3CDTF">2023-01-11T12:27:00Z</dcterms:created>
  <dcterms:modified xsi:type="dcterms:W3CDTF">2023-01-16T11:05:00Z</dcterms:modified>
</cp:coreProperties>
</file>