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4E" w:rsidRDefault="005110BC" w:rsidP="0041665E">
      <w:pPr>
        <w:pageBreakBefore/>
        <w:spacing w:after="0" w:line="240" w:lineRule="auto"/>
        <w:ind w:right="-23"/>
        <w:jc w:val="right"/>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Додаток </w:t>
      </w:r>
      <w:r w:rsidR="00CD6CC5">
        <w:rPr>
          <w:rFonts w:ascii="Times New Roman" w:eastAsia="Times New Roman" w:hAnsi="Times New Roman"/>
          <w:b/>
          <w:bCs/>
          <w:sz w:val="24"/>
          <w:szCs w:val="24"/>
          <w:lang w:eastAsia="zh-CN"/>
        </w:rPr>
        <w:t xml:space="preserve"> </w:t>
      </w:r>
      <w:r w:rsidR="00D76A76">
        <w:rPr>
          <w:rFonts w:ascii="Times New Roman" w:eastAsia="Times New Roman" w:hAnsi="Times New Roman"/>
          <w:b/>
          <w:bCs/>
          <w:sz w:val="24"/>
          <w:szCs w:val="24"/>
          <w:lang w:eastAsia="zh-CN"/>
        </w:rPr>
        <w:t>3</w:t>
      </w:r>
      <w:r w:rsidR="00C05162">
        <w:rPr>
          <w:rFonts w:ascii="Times New Roman" w:eastAsia="Times New Roman" w:hAnsi="Times New Roman"/>
          <w:b/>
          <w:bCs/>
          <w:sz w:val="24"/>
          <w:szCs w:val="24"/>
          <w:lang w:eastAsia="zh-CN"/>
        </w:rPr>
        <w:t xml:space="preserve"> </w:t>
      </w:r>
    </w:p>
    <w:p w:rsidR="005A0A4E" w:rsidRPr="000C38F4" w:rsidRDefault="001427F0" w:rsidP="001A1923">
      <w:pPr>
        <w:tabs>
          <w:tab w:val="left" w:pos="1404"/>
        </w:tabs>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іденти</w:t>
      </w:r>
      <w:r w:rsidR="000C38F4" w:rsidRPr="00D76A76">
        <w:rPr>
          <w:rFonts w:ascii="Times New Roman CYR" w:eastAsia="Times New Roman" w:hAnsi="Times New Roman CYR" w:cs="Times New Roman CYR"/>
          <w:sz w:val="24"/>
          <w:szCs w:val="24"/>
          <w:lang w:eastAsia="ru-RU"/>
        </w:rPr>
        <w:t>фікатор закупівлі:</w:t>
      </w:r>
      <w:r w:rsidR="000C38F4">
        <w:rPr>
          <w:rFonts w:ascii="Times New Roman CYR" w:eastAsia="Times New Roman" w:hAnsi="Times New Roman CYR" w:cs="Times New Roman CYR"/>
          <w:sz w:val="24"/>
          <w:szCs w:val="24"/>
          <w:lang w:val="ru-RU" w:eastAsia="ru-RU"/>
        </w:rPr>
        <w:t>UA</w:t>
      </w:r>
      <w:r w:rsidR="00575321">
        <w:rPr>
          <w:rFonts w:ascii="Times New Roman CYR" w:eastAsia="Times New Roman" w:hAnsi="Times New Roman CYR" w:cs="Times New Roman CYR"/>
          <w:sz w:val="24"/>
          <w:szCs w:val="24"/>
          <w:lang w:eastAsia="ru-RU"/>
        </w:rPr>
        <w:t>-202</w:t>
      </w:r>
      <w:r w:rsidR="00A64B15">
        <w:rPr>
          <w:rFonts w:ascii="Times New Roman CYR" w:eastAsia="Times New Roman" w:hAnsi="Times New Roman CYR" w:cs="Times New Roman CYR"/>
          <w:sz w:val="24"/>
          <w:szCs w:val="24"/>
          <w:lang w:eastAsia="ru-RU"/>
        </w:rPr>
        <w:t>4</w:t>
      </w:r>
      <w:r w:rsidR="000C38F4">
        <w:rPr>
          <w:rFonts w:ascii="Times New Roman CYR" w:eastAsia="Times New Roman" w:hAnsi="Times New Roman CYR" w:cs="Times New Roman CYR"/>
          <w:sz w:val="24"/>
          <w:szCs w:val="24"/>
          <w:lang w:eastAsia="ru-RU"/>
        </w:rPr>
        <w:t>-</w:t>
      </w:r>
      <w:r w:rsidR="00F27F6D">
        <w:rPr>
          <w:rFonts w:ascii="Times New Roman CYR" w:eastAsia="Times New Roman" w:hAnsi="Times New Roman CYR" w:cs="Times New Roman CYR"/>
          <w:sz w:val="24"/>
          <w:szCs w:val="24"/>
          <w:lang w:eastAsia="ru-RU"/>
        </w:rPr>
        <w:t>04-22-</w:t>
      </w:r>
      <w:r w:rsidR="000C38F4">
        <w:rPr>
          <w:rFonts w:ascii="Times New Roman CYR" w:eastAsia="Times New Roman" w:hAnsi="Times New Roman CYR" w:cs="Times New Roman CYR"/>
          <w:sz w:val="24"/>
          <w:szCs w:val="24"/>
          <w:lang w:eastAsia="ru-RU"/>
        </w:rPr>
        <w:t>_____________</w:t>
      </w:r>
    </w:p>
    <w:p w:rsidR="005A0A4E" w:rsidRDefault="005110BC">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rsidR="005A0A4E" w:rsidRDefault="005110BC">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5A0A4E" w:rsidRDefault="005110BC">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м.Львів</w:t>
      </w:r>
      <w:proofErr w:type="spellEnd"/>
      <w:r>
        <w:rPr>
          <w:rFonts w:ascii="Times New Roman" w:eastAsia="Times New Roman" w:hAnsi="Times New Roman"/>
          <w:sz w:val="24"/>
          <w:szCs w:val="24"/>
          <w:lang w:eastAsia="ru-RU"/>
        </w:rPr>
        <w:tab/>
        <w:t xml:space="preserve">                           </w:t>
      </w:r>
      <w:r w:rsidR="007012C7">
        <w:rPr>
          <w:rFonts w:ascii="Times New Roman" w:eastAsia="Times New Roman" w:hAnsi="Times New Roman"/>
          <w:sz w:val="24"/>
          <w:szCs w:val="24"/>
          <w:lang w:eastAsia="ru-RU"/>
        </w:rPr>
        <w:t xml:space="preserve">          „___” ___________ 202</w:t>
      </w:r>
      <w:r w:rsidR="00A64B15">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р.</w:t>
      </w:r>
    </w:p>
    <w:p w:rsidR="005A0A4E" w:rsidRDefault="005A0A4E">
      <w:pPr>
        <w:suppressAutoHyphens/>
        <w:spacing w:after="0" w:line="240" w:lineRule="exact"/>
        <w:jc w:val="center"/>
        <w:rPr>
          <w:rFonts w:ascii="Times New Roman" w:eastAsia="Times New Roman" w:hAnsi="Times New Roman"/>
          <w:b/>
          <w:sz w:val="24"/>
          <w:szCs w:val="24"/>
          <w:lang w:eastAsia="zh-CN"/>
        </w:rPr>
      </w:pPr>
    </w:p>
    <w:p w:rsidR="005A0A4E" w:rsidRDefault="005110BC">
      <w:pPr>
        <w:pStyle w:val="a5"/>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«Львівсвітло»,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xml:space="preserve">», в </w:t>
      </w:r>
      <w:proofErr w:type="spellStart"/>
      <w:r>
        <w:rPr>
          <w:rFonts w:ascii="Times New Roman" w:hAnsi="Times New Roman"/>
          <w:sz w:val="24"/>
          <w:szCs w:val="24"/>
          <w:lang w:eastAsia="zh-CN"/>
        </w:rPr>
        <w:t>особі</w:t>
      </w:r>
      <w:r w:rsidR="00A05F8A">
        <w:rPr>
          <w:rFonts w:ascii="Times New Roman" w:hAnsi="Times New Roman"/>
          <w:sz w:val="24"/>
          <w:szCs w:val="24"/>
          <w:lang w:eastAsia="zh-CN"/>
        </w:rPr>
        <w:t>____________________</w:t>
      </w:r>
      <w:proofErr w:type="spellEnd"/>
      <w:r w:rsidR="00A05F8A">
        <w:rPr>
          <w:rFonts w:ascii="Times New Roman" w:hAnsi="Times New Roman"/>
          <w:sz w:val="24"/>
          <w:szCs w:val="24"/>
          <w:lang w:eastAsia="zh-CN"/>
        </w:rPr>
        <w:t>______</w:t>
      </w:r>
      <w:r>
        <w:rPr>
          <w:rFonts w:ascii="Times New Roman" w:hAnsi="Times New Roman"/>
          <w:sz w:val="24"/>
          <w:szCs w:val="24"/>
          <w:lang w:eastAsia="zh-CN"/>
        </w:rPr>
        <w:t xml:space="preserve">, що діє </w:t>
      </w:r>
      <w:proofErr w:type="spellStart"/>
      <w:r>
        <w:rPr>
          <w:rFonts w:ascii="Times New Roman" w:hAnsi="Times New Roman"/>
          <w:sz w:val="24"/>
          <w:szCs w:val="24"/>
          <w:lang w:eastAsia="zh-CN"/>
        </w:rPr>
        <w:t>на</w:t>
      </w:r>
      <w:r w:rsidR="00A05F8A">
        <w:rPr>
          <w:rFonts w:ascii="Times New Roman" w:hAnsi="Times New Roman"/>
          <w:sz w:val="24"/>
          <w:szCs w:val="24"/>
          <w:lang w:eastAsia="zh-CN"/>
        </w:rPr>
        <w:t>____________________________</w:t>
      </w:r>
      <w:proofErr w:type="spellEnd"/>
      <w:r w:rsidR="00A05F8A">
        <w:rPr>
          <w:rFonts w:ascii="Times New Roman" w:hAnsi="Times New Roman"/>
          <w:sz w:val="24"/>
          <w:szCs w:val="24"/>
          <w:lang w:eastAsia="zh-CN"/>
        </w:rPr>
        <w:t>___</w:t>
      </w:r>
      <w:r>
        <w:rPr>
          <w:rFonts w:ascii="Times New Roman" w:hAnsi="Times New Roman"/>
          <w:sz w:val="24"/>
          <w:szCs w:val="24"/>
          <w:lang w:eastAsia="zh-CN"/>
        </w:rPr>
        <w:t xml:space="preserve">, з однієї сторони та </w:t>
      </w:r>
    </w:p>
    <w:p w:rsidR="005A0A4E" w:rsidRDefault="005110BC">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5A0A4E" w:rsidRDefault="005A0A4E">
      <w:pPr>
        <w:pStyle w:val="a5"/>
        <w:ind w:firstLine="426"/>
        <w:jc w:val="both"/>
        <w:rPr>
          <w:rFonts w:ascii="Times New Roman" w:hAnsi="Times New Roman"/>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 xml:space="preserve">код згідно з </w:t>
      </w:r>
      <w:proofErr w:type="spellStart"/>
      <w:r>
        <w:rPr>
          <w:rFonts w:ascii="Times New Roman" w:hAnsi="Times New Roman"/>
          <w:sz w:val="24"/>
          <w:szCs w:val="24"/>
        </w:rPr>
        <w:t>ДК</w:t>
      </w:r>
      <w:proofErr w:type="spellEnd"/>
      <w:r>
        <w:rPr>
          <w:rFonts w:ascii="Times New Roman" w:hAnsi="Times New Roman"/>
          <w:sz w:val="24"/>
          <w:szCs w:val="24"/>
        </w:rPr>
        <w:t xml:space="preserve"> 021:2015</w:t>
      </w:r>
      <w:r w:rsidR="008F78D9" w:rsidRPr="008F1813">
        <w:rPr>
          <w:rFonts w:ascii="Times New Roman" w:hAnsi="Times New Roman"/>
          <w:sz w:val="24"/>
          <w:szCs w:val="24"/>
        </w:rPr>
        <w:t>:</w:t>
      </w:r>
      <w:r w:rsidR="000C38F4" w:rsidRPr="008F1813">
        <w:rPr>
          <w:rFonts w:ascii="Times New Roman" w:hAnsi="Times New Roman"/>
          <w:bCs/>
          <w:sz w:val="24"/>
          <w:szCs w:val="24"/>
        </w:rPr>
        <w:t xml:space="preserve"> </w:t>
      </w:r>
      <w:r w:rsidR="008F1813" w:rsidRPr="008F1813">
        <w:rPr>
          <w:rFonts w:ascii="Times New Roman" w:hAnsi="Times New Roman"/>
          <w:bCs/>
          <w:sz w:val="24"/>
          <w:szCs w:val="24"/>
        </w:rPr>
        <w:t>31531000-7-Лампи. Лампи Е40(41,100,150)W</w:t>
      </w:r>
      <w:r w:rsidR="008F1813">
        <w:rPr>
          <w:rFonts w:ascii="Times New Roman" w:hAnsi="Times New Roman"/>
          <w:sz w:val="24"/>
          <w:szCs w:val="24"/>
        </w:rPr>
        <w:t xml:space="preserve"> </w:t>
      </w:r>
      <w:r>
        <w:rPr>
          <w:rFonts w:ascii="Times New Roman" w:hAnsi="Times New Roman"/>
          <w:sz w:val="24"/>
          <w:szCs w:val="24"/>
        </w:rPr>
        <w:t>(</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ab/>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5A0A4E" w:rsidRDefault="005110BC">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5A0A4E" w:rsidRDefault="005110BC">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0A4E" w:rsidRDefault="005110BC">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2.5. Приймання  товару  за кількістю і якістю здійснюється відповідно</w:t>
      </w:r>
      <w:r w:rsidR="00A64B15">
        <w:rPr>
          <w:rFonts w:ascii="Times New Roman" w:hAnsi="Times New Roman"/>
          <w:sz w:val="24"/>
          <w:szCs w:val="24"/>
        </w:rPr>
        <w:t xml:space="preserve"> </w:t>
      </w:r>
      <w:r>
        <w:rPr>
          <w:rFonts w:ascii="Times New Roman" w:hAnsi="Times New Roman"/>
          <w:sz w:val="24"/>
          <w:szCs w:val="24"/>
        </w:rPr>
        <w:t>з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5A0A4E" w:rsidRDefault="005110BC">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5A0A4E" w:rsidRPr="002A4B5E" w:rsidRDefault="005110BC" w:rsidP="00F521A0">
      <w:pPr>
        <w:spacing w:after="0" w:line="0" w:lineRule="atLeast"/>
        <w:ind w:right="420"/>
        <w:jc w:val="both"/>
        <w:rPr>
          <w:rFonts w:ascii="Times New Roman" w:hAnsi="Times New Roman"/>
          <w:bCs/>
          <w:iCs/>
        </w:rPr>
      </w:pPr>
      <w:r>
        <w:rPr>
          <w:rFonts w:ascii="Times New Roman" w:hAnsi="Times New Roman"/>
          <w:sz w:val="24"/>
          <w:szCs w:val="24"/>
        </w:rPr>
        <w:t>2.8. Строк заміни товару - протягом 3 (трьох) робочих днів з моменту отримання претензії (рекламації) від Покупця.</w:t>
      </w:r>
      <w:r w:rsidR="00864A25" w:rsidRPr="00864A25">
        <w:rPr>
          <w:rFonts w:ascii="Times New Roman" w:hAnsi="Times New Roman"/>
          <w:sz w:val="24"/>
          <w:szCs w:val="24"/>
        </w:rPr>
        <w:t xml:space="preserve"> Постачальник відшкодовує усі витрати </w:t>
      </w:r>
      <w:proofErr w:type="spellStart"/>
      <w:r w:rsidR="00864A25" w:rsidRPr="00864A25">
        <w:rPr>
          <w:rFonts w:ascii="Times New Roman" w:hAnsi="Times New Roman"/>
          <w:sz w:val="24"/>
          <w:szCs w:val="24"/>
        </w:rPr>
        <w:t>повяні</w:t>
      </w:r>
      <w:proofErr w:type="spellEnd"/>
      <w:r w:rsidR="00864A25" w:rsidRPr="00864A25">
        <w:rPr>
          <w:rFonts w:ascii="Times New Roman" w:hAnsi="Times New Roman"/>
          <w:sz w:val="24"/>
          <w:szCs w:val="24"/>
        </w:rPr>
        <w:t xml:space="preserve"> із заміною дефектного товару під час гарантійного терміну (пальне, </w:t>
      </w:r>
      <w:proofErr w:type="spellStart"/>
      <w:r w:rsidR="00864A25" w:rsidRPr="00864A25">
        <w:rPr>
          <w:rFonts w:ascii="Times New Roman" w:hAnsi="Times New Roman"/>
          <w:sz w:val="24"/>
          <w:szCs w:val="24"/>
        </w:rPr>
        <w:t>заробітня</w:t>
      </w:r>
      <w:proofErr w:type="spellEnd"/>
      <w:r w:rsidR="00864A25" w:rsidRPr="00864A25">
        <w:rPr>
          <w:rFonts w:ascii="Times New Roman" w:hAnsi="Times New Roman"/>
          <w:sz w:val="24"/>
          <w:szCs w:val="24"/>
        </w:rPr>
        <w:t xml:space="preserve"> плата електромонтера)</w:t>
      </w:r>
      <w:r w:rsidR="00864A25">
        <w:rPr>
          <w:rFonts w:ascii="Times New Roman" w:hAnsi="Times New Roman"/>
          <w:sz w:val="24"/>
          <w:szCs w:val="24"/>
        </w:rPr>
        <w:t>.</w:t>
      </w:r>
    </w:p>
    <w:p w:rsidR="005A0A4E" w:rsidRPr="00DD51C8" w:rsidRDefault="005110BC" w:rsidP="00F521A0">
      <w:pPr>
        <w:pStyle w:val="a5"/>
        <w:spacing w:line="0" w:lineRule="atLeast"/>
        <w:ind w:firstLine="426"/>
        <w:jc w:val="both"/>
        <w:rPr>
          <w:rFonts w:ascii="Times New Roman" w:eastAsia="Times New Roman" w:hAnsi="Times New Roman"/>
          <w:sz w:val="24"/>
          <w:szCs w:val="24"/>
          <w:lang w:val="ru-RU" w:eastAsia="zh-CN"/>
        </w:rPr>
      </w:pPr>
      <w:r>
        <w:rPr>
          <w:rFonts w:ascii="Times New Roman" w:hAnsi="Times New Roman"/>
          <w:sz w:val="24"/>
          <w:szCs w:val="24"/>
        </w:rPr>
        <w:t xml:space="preserve"> </w:t>
      </w:r>
      <w:r w:rsidR="00F521A0">
        <w:rPr>
          <w:rFonts w:ascii="Times New Roman" w:hAnsi="Times New Roman"/>
          <w:sz w:val="24"/>
          <w:szCs w:val="24"/>
        </w:rPr>
        <w:t>2.9.</w:t>
      </w: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w:t>
      </w:r>
      <w:r w:rsidR="00DD51C8">
        <w:rPr>
          <w:rFonts w:ascii="Times New Roman" w:eastAsia="Times New Roman" w:hAnsi="Times New Roman"/>
          <w:sz w:val="24"/>
          <w:szCs w:val="24"/>
          <w:lang w:eastAsia="zh-CN"/>
        </w:rPr>
        <w:t>них стандартів і технічних умов</w:t>
      </w:r>
      <w:r w:rsidR="003F7575" w:rsidRPr="003F7575">
        <w:rPr>
          <w:rFonts w:ascii="Times New Roman" w:eastAsia="Times New Roman" w:hAnsi="Times New Roman"/>
          <w:sz w:val="24"/>
          <w:szCs w:val="24"/>
          <w:lang w:val="ru-RU" w:eastAsia="zh-CN"/>
        </w:rPr>
        <w:t xml:space="preserve">  </w:t>
      </w:r>
      <w:proofErr w:type="spellStart"/>
      <w:r w:rsidR="003F7575" w:rsidRPr="003F7575">
        <w:rPr>
          <w:rFonts w:ascii="Times New Roman" w:eastAsia="Times New Roman" w:hAnsi="Times New Roman"/>
          <w:sz w:val="24"/>
          <w:szCs w:val="24"/>
          <w:lang w:val="ru-RU" w:eastAsia="zh-CN"/>
        </w:rPr>
        <w:t>і</w:t>
      </w:r>
      <w:proofErr w:type="spellEnd"/>
      <w:r w:rsidR="003F7575" w:rsidRPr="003F7575">
        <w:rPr>
          <w:rFonts w:ascii="Times New Roman" w:eastAsia="Times New Roman" w:hAnsi="Times New Roman"/>
          <w:sz w:val="24"/>
          <w:szCs w:val="24"/>
          <w:lang w:val="ru-RU" w:eastAsia="zh-CN"/>
        </w:rPr>
        <w:t xml:space="preserve"> </w:t>
      </w:r>
      <w:r w:rsidR="003F7575" w:rsidRPr="00031B9F">
        <w:rPr>
          <w:rFonts w:ascii="Times New Roman" w:eastAsia="Times New Roman" w:hAnsi="Times New Roman"/>
          <w:bCs/>
          <w:iCs/>
          <w:sz w:val="24"/>
          <w:szCs w:val="24"/>
          <w:lang w:val="ru-RU" w:eastAsia="ru-RU"/>
        </w:rPr>
        <w:t xml:space="preserve">Товар повинен </w:t>
      </w:r>
      <w:proofErr w:type="spellStart"/>
      <w:r w:rsidR="003F7575" w:rsidRPr="00031B9F">
        <w:rPr>
          <w:rFonts w:ascii="Times New Roman" w:eastAsia="Times New Roman" w:hAnsi="Times New Roman"/>
          <w:bCs/>
          <w:iCs/>
          <w:sz w:val="24"/>
          <w:szCs w:val="24"/>
          <w:lang w:val="ru-RU" w:eastAsia="ru-RU"/>
        </w:rPr>
        <w:t>відповідати</w:t>
      </w:r>
      <w:proofErr w:type="spellEnd"/>
      <w:r w:rsidR="003F7575" w:rsidRPr="00031B9F">
        <w:rPr>
          <w:rFonts w:ascii="Times New Roman" w:eastAsia="Times New Roman" w:hAnsi="Times New Roman"/>
          <w:bCs/>
          <w:iCs/>
          <w:sz w:val="24"/>
          <w:szCs w:val="24"/>
          <w:lang w:val="ru-RU" w:eastAsia="ru-RU"/>
        </w:rPr>
        <w:t xml:space="preserve"> </w:t>
      </w:r>
      <w:proofErr w:type="spellStart"/>
      <w:r w:rsidR="003F7575" w:rsidRPr="00031B9F">
        <w:rPr>
          <w:rFonts w:ascii="Times New Roman" w:eastAsia="Times New Roman" w:hAnsi="Times New Roman"/>
          <w:bCs/>
          <w:iCs/>
          <w:sz w:val="24"/>
          <w:szCs w:val="24"/>
          <w:lang w:val="ru-RU" w:eastAsia="ru-RU"/>
        </w:rPr>
        <w:t>вимогам</w:t>
      </w:r>
      <w:proofErr w:type="spellEnd"/>
      <w:r w:rsidR="00DD51C8" w:rsidRPr="00DD51C8">
        <w:rPr>
          <w:rFonts w:ascii="Times New Roman" w:eastAsia="Times New Roman" w:hAnsi="Times New Roman"/>
          <w:sz w:val="24"/>
          <w:szCs w:val="24"/>
          <w:lang w:val="ru-RU" w:eastAsia="zh-CN"/>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bookmarkStart w:id="0" w:name="_Hlk132895044"/>
      <w:r w:rsidRPr="00CA39C8">
        <w:rPr>
          <w:rFonts w:ascii="Times New Roman" w:eastAsia="Times New Roman" w:hAnsi="Times New Roman"/>
          <w:bCs/>
          <w:iCs/>
          <w:sz w:val="24"/>
          <w:szCs w:val="24"/>
          <w:lang w:val="ru-RU" w:eastAsia="ru-RU"/>
        </w:rPr>
        <w:t xml:space="preserve">- Закону </w:t>
      </w:r>
      <w:proofErr w:type="spellStart"/>
      <w:r w:rsidRPr="00A05F8A">
        <w:rPr>
          <w:rFonts w:ascii="Times New Roman" w:eastAsia="Times New Roman" w:hAnsi="Times New Roman"/>
          <w:bCs/>
          <w:iCs/>
          <w:sz w:val="24"/>
          <w:szCs w:val="24"/>
          <w:lang w:val="ru-RU" w:eastAsia="ru-RU"/>
        </w:rPr>
        <w:t>України</w:t>
      </w:r>
      <w:proofErr w:type="spellEnd"/>
      <w:proofErr w:type="gramStart"/>
      <w:r w:rsidR="00A05F8A" w:rsidRPr="00A05F8A">
        <w:rPr>
          <w:rFonts w:ascii="Times New Roman" w:hAnsi="Times New Roman"/>
          <w:color w:val="000000"/>
          <w:sz w:val="24"/>
          <w:szCs w:val="24"/>
        </w:rPr>
        <w:t xml:space="preserve"> (</w:t>
      </w:r>
      <w:proofErr w:type="spellStart"/>
      <w:r w:rsidR="00A05F8A" w:rsidRPr="00A05F8A">
        <w:rPr>
          <w:rFonts w:ascii="Times New Roman" w:hAnsi="Times New Roman"/>
          <w:color w:val="000000"/>
          <w:sz w:val="24"/>
          <w:szCs w:val="24"/>
        </w:rPr>
        <w:t>-</w:t>
      </w:r>
      <w:proofErr w:type="gramEnd"/>
      <w:r w:rsidR="00A05F8A" w:rsidRPr="00A05F8A">
        <w:rPr>
          <w:rFonts w:ascii="Times New Roman" w:hAnsi="Times New Roman"/>
          <w:color w:val="000000"/>
          <w:sz w:val="24"/>
          <w:szCs w:val="24"/>
        </w:rPr>
        <w:t>зі</w:t>
      </w:r>
      <w:proofErr w:type="spellEnd"/>
      <w:r w:rsidR="00A05F8A" w:rsidRPr="00A05F8A">
        <w:rPr>
          <w:rFonts w:ascii="Times New Roman" w:hAnsi="Times New Roman"/>
          <w:color w:val="000000"/>
          <w:sz w:val="24"/>
          <w:szCs w:val="24"/>
        </w:rPr>
        <w:t xml:space="preserve"> змінами</w:t>
      </w:r>
      <w:r w:rsidR="00A05F8A">
        <w:rPr>
          <w:color w:val="000000"/>
          <w:sz w:val="27"/>
          <w:szCs w:val="27"/>
        </w:rPr>
        <w:t>)</w:t>
      </w: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14.08.2014р. № 1644-VІІ «Про </w:t>
      </w:r>
      <w:proofErr w:type="spellStart"/>
      <w:r w:rsidRPr="00CA39C8">
        <w:rPr>
          <w:rFonts w:ascii="Times New Roman" w:eastAsia="Times New Roman" w:hAnsi="Times New Roman"/>
          <w:bCs/>
          <w:iCs/>
          <w:sz w:val="24"/>
          <w:szCs w:val="24"/>
          <w:lang w:val="ru-RU" w:eastAsia="ru-RU"/>
        </w:rPr>
        <w:t>санкції</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Указу Президента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15.05.2017р. № 133/2017 «Про </w:t>
      </w:r>
      <w:proofErr w:type="spellStart"/>
      <w:r w:rsidRPr="00CA39C8">
        <w:rPr>
          <w:rFonts w:ascii="Times New Roman" w:eastAsia="Times New Roman" w:hAnsi="Times New Roman"/>
          <w:bCs/>
          <w:iCs/>
          <w:sz w:val="24"/>
          <w:szCs w:val="24"/>
          <w:lang w:val="ru-RU" w:eastAsia="ru-RU"/>
        </w:rPr>
        <w:t>рішення</w:t>
      </w:r>
      <w:proofErr w:type="spellEnd"/>
      <w:proofErr w:type="gramStart"/>
      <w:r w:rsidRPr="00CA39C8">
        <w:rPr>
          <w:rFonts w:ascii="Times New Roman" w:eastAsia="Times New Roman" w:hAnsi="Times New Roman"/>
          <w:bCs/>
          <w:iCs/>
          <w:sz w:val="24"/>
          <w:szCs w:val="24"/>
          <w:lang w:val="ru-RU" w:eastAsia="ru-RU"/>
        </w:rPr>
        <w:t xml:space="preserve"> Р</w:t>
      </w:r>
      <w:proofErr w:type="gramEnd"/>
      <w:r w:rsidRPr="00CA39C8">
        <w:rPr>
          <w:rFonts w:ascii="Times New Roman" w:eastAsia="Times New Roman" w:hAnsi="Times New Roman"/>
          <w:bCs/>
          <w:iCs/>
          <w:sz w:val="24"/>
          <w:szCs w:val="24"/>
          <w:lang w:val="ru-RU" w:eastAsia="ru-RU"/>
        </w:rPr>
        <w:t xml:space="preserve">ади </w:t>
      </w:r>
      <w:proofErr w:type="spellStart"/>
      <w:r w:rsidRPr="00CA39C8">
        <w:rPr>
          <w:rFonts w:ascii="Times New Roman" w:eastAsia="Times New Roman" w:hAnsi="Times New Roman"/>
          <w:bCs/>
          <w:iCs/>
          <w:sz w:val="24"/>
          <w:szCs w:val="24"/>
          <w:lang w:val="ru-RU" w:eastAsia="ru-RU"/>
        </w:rPr>
        <w:t>національної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безпеки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оборони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28 </w:t>
      </w:r>
      <w:proofErr w:type="spellStart"/>
      <w:r w:rsidRPr="00CA39C8">
        <w:rPr>
          <w:rFonts w:ascii="Times New Roman" w:eastAsia="Times New Roman" w:hAnsi="Times New Roman"/>
          <w:bCs/>
          <w:iCs/>
          <w:sz w:val="24"/>
          <w:szCs w:val="24"/>
          <w:lang w:val="ru-RU" w:eastAsia="ru-RU"/>
        </w:rPr>
        <w:t>квітня</w:t>
      </w:r>
      <w:proofErr w:type="spellEnd"/>
      <w:r w:rsidRPr="00CA39C8">
        <w:rPr>
          <w:rFonts w:ascii="Times New Roman" w:eastAsia="Times New Roman" w:hAnsi="Times New Roman"/>
          <w:bCs/>
          <w:iCs/>
          <w:sz w:val="24"/>
          <w:szCs w:val="24"/>
          <w:lang w:val="ru-RU" w:eastAsia="ru-RU"/>
        </w:rPr>
        <w:t xml:space="preserve"> 2017 року «Про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санкцій</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Постанови </w:t>
      </w:r>
      <w:r w:rsidRPr="00A05F8A">
        <w:rPr>
          <w:rFonts w:ascii="Times New Roman" w:eastAsia="Times New Roman" w:hAnsi="Times New Roman"/>
          <w:bCs/>
          <w:iCs/>
          <w:sz w:val="24"/>
          <w:szCs w:val="24"/>
          <w:lang w:val="ru-RU" w:eastAsia="ru-RU"/>
        </w:rPr>
        <w:t>КМУ</w:t>
      </w:r>
      <w:r w:rsidR="00A05F8A" w:rsidRPr="00A05F8A">
        <w:rPr>
          <w:rFonts w:ascii="Times New Roman" w:hAnsi="Times New Roman"/>
          <w:color w:val="000000"/>
          <w:sz w:val="24"/>
          <w:szCs w:val="24"/>
        </w:rPr>
        <w:t xml:space="preserve"> (</w:t>
      </w:r>
      <w:proofErr w:type="spellStart"/>
      <w:r w:rsidR="00A05F8A" w:rsidRPr="00A05F8A">
        <w:rPr>
          <w:rFonts w:ascii="Times New Roman" w:hAnsi="Times New Roman"/>
          <w:color w:val="000000"/>
          <w:sz w:val="24"/>
          <w:szCs w:val="24"/>
        </w:rPr>
        <w:t>-зі</w:t>
      </w:r>
      <w:proofErr w:type="spellEnd"/>
      <w:r w:rsidR="00A05F8A" w:rsidRPr="00A05F8A">
        <w:rPr>
          <w:rFonts w:ascii="Times New Roman" w:hAnsi="Times New Roman"/>
          <w:color w:val="000000"/>
          <w:sz w:val="24"/>
          <w:szCs w:val="24"/>
        </w:rPr>
        <w:t xml:space="preserve"> змінами)</w:t>
      </w: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16.12.2015р. № 1035 «Про </w:t>
      </w:r>
      <w:proofErr w:type="spellStart"/>
      <w:r w:rsidRPr="00CA39C8">
        <w:rPr>
          <w:rFonts w:ascii="Times New Roman" w:eastAsia="Times New Roman" w:hAnsi="Times New Roman"/>
          <w:bCs/>
          <w:iCs/>
          <w:sz w:val="24"/>
          <w:szCs w:val="24"/>
          <w:lang w:val="ru-RU" w:eastAsia="ru-RU"/>
        </w:rPr>
        <w:t>обмеження</w:t>
      </w:r>
      <w:proofErr w:type="spellEnd"/>
      <w:r w:rsidRPr="00CA39C8">
        <w:rPr>
          <w:rFonts w:ascii="Times New Roman" w:eastAsia="Times New Roman" w:hAnsi="Times New Roman"/>
          <w:bCs/>
          <w:iCs/>
          <w:sz w:val="24"/>
          <w:szCs w:val="24"/>
          <w:lang w:val="ru-RU" w:eastAsia="ru-RU"/>
        </w:rPr>
        <w:t xml:space="preserve"> поставок </w:t>
      </w:r>
      <w:proofErr w:type="spellStart"/>
      <w:r w:rsidRPr="00CA39C8">
        <w:rPr>
          <w:rFonts w:ascii="Times New Roman" w:eastAsia="Times New Roman" w:hAnsi="Times New Roman"/>
          <w:bCs/>
          <w:iCs/>
          <w:sz w:val="24"/>
          <w:szCs w:val="24"/>
          <w:lang w:val="ru-RU" w:eastAsia="ru-RU"/>
        </w:rPr>
        <w:t>окремих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w:t>
      </w:r>
      <w:proofErr w:type="gramStart"/>
      <w:r w:rsidRPr="00CA39C8">
        <w:rPr>
          <w:rFonts w:ascii="Times New Roman" w:eastAsia="Times New Roman" w:hAnsi="Times New Roman"/>
          <w:bCs/>
          <w:iCs/>
          <w:sz w:val="24"/>
          <w:szCs w:val="24"/>
          <w:lang w:val="ru-RU" w:eastAsia="ru-RU"/>
        </w:rPr>
        <w:t>в</w:t>
      </w:r>
      <w:proofErr w:type="spellEnd"/>
      <w:r w:rsidRPr="00CA39C8">
        <w:rPr>
          <w:rFonts w:ascii="Times New Roman" w:eastAsia="Times New Roman" w:hAnsi="Times New Roman"/>
          <w:bCs/>
          <w:iCs/>
          <w:sz w:val="24"/>
          <w:szCs w:val="24"/>
          <w:lang w:val="ru-RU" w:eastAsia="ru-RU"/>
        </w:rPr>
        <w:t>(</w:t>
      </w:r>
      <w:proofErr w:type="spellStart"/>
      <w:proofErr w:type="gramEnd"/>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іншу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та/</w:t>
      </w:r>
      <w:proofErr w:type="spellStart"/>
      <w:r w:rsidRPr="00CA39C8">
        <w:rPr>
          <w:rFonts w:ascii="Times New Roman" w:eastAsia="Times New Roman" w:hAnsi="Times New Roman"/>
          <w:bCs/>
          <w:iCs/>
          <w:sz w:val="24"/>
          <w:szCs w:val="24"/>
          <w:lang w:val="ru-RU" w:eastAsia="ru-RU"/>
        </w:rPr>
        <w:t>або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lastRenderedPageBreak/>
        <w:t>території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п/п. 4 п.2 </w:t>
      </w:r>
      <w:proofErr w:type="spellStart"/>
      <w:r w:rsidRPr="00CA39C8">
        <w:rPr>
          <w:rFonts w:ascii="Times New Roman" w:eastAsia="Times New Roman" w:hAnsi="Times New Roman"/>
          <w:bCs/>
          <w:iCs/>
          <w:sz w:val="24"/>
          <w:szCs w:val="24"/>
          <w:lang w:val="ru-RU" w:eastAsia="ru-RU"/>
        </w:rPr>
        <w:t>частини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Розпорядження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Кабінету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11.09.2014 р. №829-р «Про </w:t>
      </w:r>
      <w:proofErr w:type="spellStart"/>
      <w:r w:rsidRPr="00CA39C8">
        <w:rPr>
          <w:rFonts w:ascii="Times New Roman" w:eastAsia="Times New Roman" w:hAnsi="Times New Roman"/>
          <w:bCs/>
          <w:iCs/>
          <w:sz w:val="24"/>
          <w:szCs w:val="24"/>
          <w:lang w:val="ru-RU" w:eastAsia="ru-RU"/>
        </w:rPr>
        <w:t>пропозиції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щодо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згідно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якими</w:t>
      </w:r>
      <w:proofErr w:type="spellEnd"/>
      <w:r w:rsidRPr="00CA39C8">
        <w:rPr>
          <w:rFonts w:ascii="Times New Roman" w:eastAsia="Times New Roman" w:hAnsi="Times New Roman"/>
          <w:bCs/>
          <w:iCs/>
          <w:sz w:val="24"/>
          <w:szCs w:val="24"/>
          <w:lang w:val="ru-RU" w:eastAsia="ru-RU"/>
        </w:rPr>
        <w:t xml:space="preserve"> заборонено </w:t>
      </w:r>
      <w:proofErr w:type="spellStart"/>
      <w:r w:rsidRPr="00CA39C8">
        <w:rPr>
          <w:rFonts w:ascii="Times New Roman" w:eastAsia="Times New Roman" w:hAnsi="Times New Roman"/>
          <w:bCs/>
          <w:iCs/>
          <w:sz w:val="24"/>
          <w:szCs w:val="24"/>
          <w:lang w:val="ru-RU" w:eastAsia="ru-RU"/>
        </w:rPr>
        <w:t>здійснення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закупівель</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 </w:t>
      </w:r>
      <w:proofErr w:type="spellStart"/>
      <w:r w:rsidRPr="00CA39C8">
        <w:rPr>
          <w:rFonts w:ascii="Times New Roman" w:eastAsia="Times New Roman" w:hAnsi="Times New Roman"/>
          <w:bCs/>
          <w:iCs/>
          <w:sz w:val="24"/>
          <w:szCs w:val="24"/>
          <w:lang w:val="ru-RU" w:eastAsia="ru-RU"/>
        </w:rPr>
        <w:t>резидентів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форми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частка</w:t>
      </w:r>
      <w:proofErr w:type="spellEnd"/>
      <w:r w:rsidRPr="00CA39C8">
        <w:rPr>
          <w:rFonts w:ascii="Times New Roman" w:eastAsia="Times New Roman" w:hAnsi="Times New Roman"/>
          <w:bCs/>
          <w:iCs/>
          <w:sz w:val="24"/>
          <w:szCs w:val="24"/>
          <w:lang w:val="ru-RU" w:eastAsia="ru-RU"/>
        </w:rPr>
        <w:t xml:space="preserve"> статутного </w:t>
      </w:r>
      <w:proofErr w:type="spellStart"/>
      <w:r w:rsidRPr="00CA39C8">
        <w:rPr>
          <w:rFonts w:ascii="Times New Roman" w:eastAsia="Times New Roman" w:hAnsi="Times New Roman"/>
          <w:bCs/>
          <w:iCs/>
          <w:sz w:val="24"/>
          <w:szCs w:val="24"/>
          <w:lang w:val="ru-RU" w:eastAsia="ru-RU"/>
        </w:rPr>
        <w:t>капіталу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перебуває</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а </w:t>
      </w:r>
      <w:proofErr w:type="spellStart"/>
      <w:r w:rsidRPr="00CA39C8">
        <w:rPr>
          <w:rFonts w:ascii="Times New Roman" w:eastAsia="Times New Roman" w:hAnsi="Times New Roman"/>
          <w:bCs/>
          <w:iCs/>
          <w:sz w:val="24"/>
          <w:szCs w:val="24"/>
          <w:lang w:val="ru-RU" w:eastAsia="ru-RU"/>
        </w:rPr>
        <w:t>також</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суб’єктів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господарювання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здійснюють</w:t>
      </w:r>
      <w:proofErr w:type="spellEnd"/>
      <w:r w:rsidRPr="00CA39C8">
        <w:rPr>
          <w:rFonts w:ascii="Times New Roman" w:eastAsia="Times New Roman" w:hAnsi="Times New Roman"/>
          <w:bCs/>
          <w:iCs/>
          <w:sz w:val="24"/>
          <w:szCs w:val="24"/>
          <w:lang w:val="ru-RU" w:eastAsia="ru-RU"/>
        </w:rPr>
        <w:t xml:space="preserve"> продаж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походженням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крім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випадків</w:t>
      </w:r>
      <w:proofErr w:type="spellEnd"/>
      <w:r w:rsidRPr="00CA39C8">
        <w:rPr>
          <w:rFonts w:ascii="Times New Roman" w:eastAsia="Times New Roman" w:hAnsi="Times New Roman"/>
          <w:bCs/>
          <w:iCs/>
          <w:sz w:val="24"/>
          <w:szCs w:val="24"/>
          <w:lang w:val="ru-RU" w:eastAsia="ru-RU"/>
        </w:rPr>
        <w:t xml:space="preserve">, коли </w:t>
      </w:r>
      <w:proofErr w:type="spellStart"/>
      <w:r w:rsidRPr="00CA39C8">
        <w:rPr>
          <w:rFonts w:ascii="Times New Roman" w:eastAsia="Times New Roman" w:hAnsi="Times New Roman"/>
          <w:bCs/>
          <w:iCs/>
          <w:sz w:val="24"/>
          <w:szCs w:val="24"/>
          <w:lang w:val="ru-RU" w:eastAsia="ru-RU"/>
        </w:rPr>
        <w:t>заміщення</w:t>
      </w:r>
      <w:proofErr w:type="spellEnd"/>
      <w:r w:rsidRPr="00CA39C8">
        <w:rPr>
          <w:rFonts w:ascii="Times New Roman" w:eastAsia="Times New Roman" w:hAnsi="Times New Roman"/>
          <w:bCs/>
          <w:iCs/>
          <w:sz w:val="24"/>
          <w:szCs w:val="24"/>
          <w:lang w:val="ru-RU" w:eastAsia="ru-RU"/>
        </w:rPr>
        <w:t xml:space="preserve"> таких </w:t>
      </w:r>
      <w:proofErr w:type="spellStart"/>
      <w:r w:rsidRPr="00CA39C8">
        <w:rPr>
          <w:rFonts w:ascii="Times New Roman" w:eastAsia="Times New Roman" w:hAnsi="Times New Roman"/>
          <w:bCs/>
          <w:iCs/>
          <w:sz w:val="24"/>
          <w:szCs w:val="24"/>
          <w:lang w:val="ru-RU" w:eastAsia="ru-RU"/>
        </w:rPr>
        <w:t>предметів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закупівлі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іншими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неможливе</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підтверджено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Міністерством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економічного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розвитку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торгівлі</w:t>
      </w:r>
      <w:proofErr w:type="spellEnd"/>
      <w:r w:rsidRPr="00CA39C8">
        <w:rPr>
          <w:rFonts w:ascii="Times New Roman" w:eastAsia="Times New Roman" w:hAnsi="Times New Roman"/>
          <w:bCs/>
          <w:iCs/>
          <w:sz w:val="24"/>
          <w:szCs w:val="24"/>
          <w:lang w:val="ru-RU" w:eastAsia="ru-RU"/>
        </w:rPr>
        <w:t>.</w:t>
      </w:r>
      <w:bookmarkEnd w:id="0"/>
    </w:p>
    <w:p w:rsidR="00DD51C8" w:rsidRPr="00DD51C8" w:rsidRDefault="00DD51C8" w:rsidP="00F521A0">
      <w:pPr>
        <w:pStyle w:val="a5"/>
        <w:spacing w:line="0" w:lineRule="atLeast"/>
        <w:ind w:firstLine="426"/>
        <w:jc w:val="both"/>
        <w:rPr>
          <w:rFonts w:ascii="Times New Roman" w:eastAsia="Times New Roman" w:hAnsi="Times New Roman"/>
          <w:sz w:val="24"/>
          <w:szCs w:val="24"/>
          <w:lang w:val="ru-RU" w:eastAsia="zh-CN"/>
        </w:rPr>
      </w:pP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5A0A4E" w:rsidRDefault="005110BC">
      <w:pPr>
        <w:pStyle w:val="a5"/>
        <w:tabs>
          <w:tab w:val="left" w:pos="993"/>
        </w:tabs>
        <w:ind w:firstLine="426"/>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5A0A4E" w:rsidRDefault="005110BC">
      <w:pPr>
        <w:pStyle w:val="a5"/>
        <w:tabs>
          <w:tab w:val="left" w:pos="993"/>
        </w:tabs>
        <w:ind w:firstLine="426"/>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5A0A4E" w:rsidRDefault="005110BC">
      <w:pPr>
        <w:pStyle w:val="xfmc2"/>
        <w:shd w:val="clear" w:color="auto" w:fill="FFFFFF"/>
        <w:spacing w:before="0" w:beforeAutospacing="0" w:after="0" w:afterAutospacing="0" w:line="0" w:lineRule="atLeast"/>
        <w:ind w:left="-81" w:firstLine="364"/>
        <w:rPr>
          <w:bCs/>
          <w:lang w:eastAsia="ru-RU"/>
        </w:rPr>
      </w:pPr>
      <w:r>
        <w:t xml:space="preserve">3.3. </w:t>
      </w:r>
      <w:r>
        <w:rPr>
          <w:lang w:eastAsia="zh-CN"/>
        </w:rPr>
        <w:t xml:space="preserve">Загальна сума закупівлі складає </w:t>
      </w:r>
      <w:r w:rsidR="00671C33">
        <w:rPr>
          <w:lang w:eastAsia="zh-CN"/>
        </w:rPr>
        <w:t xml:space="preserve"> </w:t>
      </w:r>
      <w:r>
        <w:rPr>
          <w:lang w:eastAsia="zh-CN"/>
        </w:rPr>
        <w:t xml:space="preserve">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________ грн</w:t>
      </w:r>
      <w:r>
        <w:rPr>
          <w:bCs/>
          <w:lang w:eastAsia="zh-CN"/>
        </w:rPr>
        <w:t xml:space="preserve">  (___________ </w:t>
      </w:r>
      <w:r>
        <w:rPr>
          <w:bCs/>
          <w:lang w:eastAsia="ru-RU"/>
        </w:rPr>
        <w:t>гривень __ копійок.</w:t>
      </w:r>
    </w:p>
    <w:p w:rsidR="005A0A4E" w:rsidRDefault="005110BC">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1167E4" w:rsidRDefault="001167E4" w:rsidP="001167E4">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Pr>
          <w:rFonts w:ascii="Times New Roman" w:hAnsi="Times New Roman"/>
          <w:sz w:val="24"/>
          <w:szCs w:val="24"/>
        </w:rPr>
        <w:t>.</w:t>
      </w:r>
    </w:p>
    <w:p w:rsidR="001167E4" w:rsidRDefault="001167E4" w:rsidP="001167E4">
      <w:pPr>
        <w:pStyle w:val="a5"/>
        <w:ind w:firstLine="426"/>
        <w:jc w:val="both"/>
        <w:rPr>
          <w:rFonts w:ascii="Times New Roman" w:eastAsia="Times New Roman" w:hAnsi="Times New Roman"/>
          <w:sz w:val="24"/>
          <w:szCs w:val="24"/>
          <w:lang w:eastAsia="zh-CN"/>
        </w:rPr>
      </w:pPr>
      <w:r>
        <w:rPr>
          <w:rFonts w:ascii="Times New Roman" w:hAnsi="Times New Roman"/>
          <w:sz w:val="24"/>
          <w:szCs w:val="24"/>
        </w:rPr>
        <w:t xml:space="preserve">4.2. Розрахунок за поставлену партію товару здійснюється </w:t>
      </w:r>
      <w:r>
        <w:rPr>
          <w:rFonts w:ascii="Times New Roman" w:eastAsia="Times New Roman" w:hAnsi="Times New Roman"/>
          <w:sz w:val="24"/>
          <w:szCs w:val="24"/>
          <w:lang w:eastAsia="zh-CN"/>
        </w:rPr>
        <w:t>на підставі оформлених належним чином видаткових накладних, підписаних уповноваженими представниками обох сторін</w:t>
      </w:r>
      <w:r>
        <w:rPr>
          <w:rFonts w:ascii="Times New Roman" w:hAnsi="Times New Roman"/>
          <w:sz w:val="24"/>
          <w:szCs w:val="24"/>
        </w:rPr>
        <w:t xml:space="preserve"> протягом</w:t>
      </w:r>
      <w:r>
        <w:rPr>
          <w:rFonts w:ascii="Times New Roman" w:eastAsia="Times New Roman" w:hAnsi="Times New Roman"/>
          <w:sz w:val="24"/>
          <w:szCs w:val="24"/>
          <w:lang w:eastAsia="zh-CN"/>
        </w:rPr>
        <w:t xml:space="preserve"> </w:t>
      </w:r>
      <w:r w:rsidR="00A64B15">
        <w:rPr>
          <w:rFonts w:ascii="Times New Roman" w:eastAsia="Times New Roman" w:hAnsi="Times New Roman"/>
          <w:sz w:val="24"/>
          <w:szCs w:val="24"/>
          <w:lang w:eastAsia="zh-CN"/>
        </w:rPr>
        <w:t>30</w:t>
      </w:r>
      <w:r>
        <w:rPr>
          <w:rFonts w:ascii="Times New Roman" w:eastAsia="Times New Roman" w:hAnsi="Times New Roman"/>
          <w:sz w:val="24"/>
          <w:szCs w:val="24"/>
          <w:lang w:eastAsia="zh-CN"/>
        </w:rPr>
        <w:t xml:space="preserve"> банківських днів з дня отримання Покупцем фінансування на предмет даного Договору на свій рахунок</w:t>
      </w:r>
      <w:r>
        <w:rPr>
          <w:rFonts w:ascii="Times New Roman" w:hAnsi="Times New Roman"/>
          <w:sz w:val="24"/>
          <w:szCs w:val="24"/>
        </w:rPr>
        <w:t>.</w:t>
      </w:r>
      <w:r>
        <w:rPr>
          <w:rFonts w:ascii="Times New Roman" w:eastAsia="Times New Roman" w:hAnsi="Times New Roman"/>
          <w:sz w:val="24"/>
          <w:szCs w:val="24"/>
          <w:lang w:eastAsia="zh-CN"/>
        </w:rPr>
        <w:t xml:space="preserve"> У разі затримки фінансування, розрахунок за поставлений товар здійснюється протягом </w:t>
      </w:r>
      <w:r w:rsidR="00A64B15">
        <w:rPr>
          <w:rFonts w:ascii="Times New Roman" w:eastAsia="Times New Roman" w:hAnsi="Times New Roman"/>
          <w:sz w:val="24"/>
          <w:szCs w:val="24"/>
          <w:lang w:eastAsia="zh-CN"/>
        </w:rPr>
        <w:t>30</w:t>
      </w:r>
      <w:r>
        <w:rPr>
          <w:rFonts w:ascii="Times New Roman" w:eastAsia="Times New Roman" w:hAnsi="Times New Roman"/>
          <w:sz w:val="24"/>
          <w:szCs w:val="24"/>
          <w:lang w:eastAsia="zh-CN"/>
        </w:rPr>
        <w:t xml:space="preserve"> банківських днів з дати отримання Покупцем фінансування предмету даного Договору на свій рахунок.</w:t>
      </w:r>
    </w:p>
    <w:p w:rsidR="001167E4" w:rsidRDefault="001167E4" w:rsidP="001167E4">
      <w:pPr>
        <w:pStyle w:val="a6"/>
        <w:numPr>
          <w:ilvl w:val="1"/>
          <w:numId w:val="2"/>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Допускається відстрочення платежу оплати за </w:t>
      </w:r>
      <w:r w:rsidR="009B6E32">
        <w:rPr>
          <w:rFonts w:ascii="Times New Roman" w:eastAsia="Times New Roman" w:hAnsi="Times New Roman"/>
          <w:sz w:val="24"/>
          <w:szCs w:val="24"/>
          <w:lang w:eastAsia="zh-CN"/>
        </w:rPr>
        <w:t xml:space="preserve">фактом поставленого товару на </w:t>
      </w:r>
      <w:r w:rsidR="00A64B15">
        <w:rPr>
          <w:rFonts w:ascii="Times New Roman" w:eastAsia="Times New Roman" w:hAnsi="Times New Roman"/>
          <w:sz w:val="24"/>
          <w:szCs w:val="24"/>
          <w:lang w:eastAsia="zh-CN"/>
        </w:rPr>
        <w:t>18</w:t>
      </w:r>
      <w:r w:rsidR="009B6E32">
        <w:rPr>
          <w:rFonts w:ascii="Times New Roman" w:eastAsia="Times New Roman" w:hAnsi="Times New Roman"/>
          <w:sz w:val="24"/>
          <w:szCs w:val="24"/>
          <w:lang w:eastAsia="zh-CN"/>
        </w:rPr>
        <w:t>0</w:t>
      </w:r>
      <w:r>
        <w:rPr>
          <w:rFonts w:ascii="Times New Roman" w:eastAsia="Times New Roman" w:hAnsi="Times New Roman"/>
          <w:sz w:val="24"/>
          <w:szCs w:val="24"/>
          <w:lang w:eastAsia="zh-CN"/>
        </w:rPr>
        <w:t xml:space="preserve"> календарний день.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sidR="003B4F4B">
        <w:rPr>
          <w:rFonts w:ascii="Times New Roman" w:hAnsi="Times New Roman"/>
          <w:sz w:val="24"/>
          <w:szCs w:val="24"/>
        </w:rPr>
        <w:t xml:space="preserve"> </w:t>
      </w:r>
      <w:r w:rsidR="003B4F4B">
        <w:rPr>
          <w:rFonts w:ascii="Times New Roman" w:eastAsia="Times New Roman" w:hAnsi="Times New Roman"/>
          <w:sz w:val="24"/>
          <w:szCs w:val="24"/>
          <w:lang w:eastAsia="zh-CN"/>
        </w:rPr>
        <w:t>за</w:t>
      </w:r>
      <w:r w:rsidR="00261553">
        <w:rPr>
          <w:rFonts w:ascii="Times New Roman" w:eastAsia="Times New Roman" w:hAnsi="Times New Roman"/>
          <w:sz w:val="24"/>
          <w:szCs w:val="24"/>
          <w:lang w:eastAsia="zh-CN"/>
        </w:rPr>
        <w:t xml:space="preserve"> фактом поставленого протягом </w:t>
      </w:r>
      <w:r w:rsidR="00A64B15">
        <w:rPr>
          <w:rFonts w:ascii="Times New Roman" w:eastAsia="Times New Roman" w:hAnsi="Times New Roman"/>
          <w:sz w:val="24"/>
          <w:szCs w:val="24"/>
          <w:lang w:eastAsia="zh-CN"/>
        </w:rPr>
        <w:t>18</w:t>
      </w:r>
      <w:r w:rsidR="00261553">
        <w:rPr>
          <w:rFonts w:ascii="Times New Roman" w:eastAsia="Times New Roman" w:hAnsi="Times New Roman"/>
          <w:sz w:val="24"/>
          <w:szCs w:val="24"/>
          <w:lang w:eastAsia="zh-CN"/>
        </w:rPr>
        <w:t>1 календарного дня</w:t>
      </w:r>
      <w:r w:rsidR="003B4F4B">
        <w:rPr>
          <w:rFonts w:ascii="Times New Roman" w:eastAsia="Times New Roman" w:hAnsi="Times New Roman"/>
          <w:sz w:val="24"/>
          <w:szCs w:val="24"/>
          <w:lang w:eastAsia="zh-CN"/>
        </w:rPr>
        <w:t>.</w:t>
      </w:r>
    </w:p>
    <w:p w:rsidR="005A0A4E" w:rsidRPr="003B4F4B" w:rsidRDefault="003B4F4B" w:rsidP="003B4F4B">
      <w:pPr>
        <w:shd w:val="clear" w:color="auto" w:fill="FFFFFF"/>
        <w:tabs>
          <w:tab w:val="left" w:pos="851"/>
        </w:tabs>
        <w:spacing w:after="0" w:line="240" w:lineRule="auto"/>
        <w:ind w:left="14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4.2.</w:t>
      </w:r>
      <w:r w:rsidR="005110BC" w:rsidRPr="003B4F4B">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на дату, визначену відповідно до пункту 187.1 статті 187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так як </w:t>
      </w:r>
      <w:r w:rsidR="005110BC" w:rsidRPr="003B4F4B">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sidR="005110BC" w:rsidRPr="003B4F4B">
        <w:rPr>
          <w:rFonts w:ascii="Times New Roman" w:hAnsi="Times New Roman"/>
          <w:sz w:val="24"/>
          <w:szCs w:val="24"/>
          <w:shd w:val="clear" w:color="auto" w:fill="FFFFFF"/>
        </w:rPr>
        <w:t xml:space="preserve">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1D4F2F"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w:t>
      </w:r>
      <w:r w:rsidR="001D4F2F">
        <w:rPr>
          <w:rFonts w:ascii="Times New Roman" w:eastAsia="Times New Roman" w:hAnsi="Times New Roman"/>
          <w:sz w:val="24"/>
          <w:szCs w:val="24"/>
          <w:lang w:eastAsia="zh-CN"/>
        </w:rPr>
        <w:t>.1.</w:t>
      </w:r>
      <w:r w:rsidR="001D4F2F" w:rsidRPr="001D4F2F">
        <w:rPr>
          <w:rFonts w:ascii="Times New Roman" w:eastAsia="Times New Roman" w:hAnsi="Times New Roman"/>
          <w:sz w:val="24"/>
          <w:szCs w:val="24"/>
          <w:lang w:eastAsia="zh-CN"/>
        </w:rPr>
        <w:t xml:space="preserve">Реєстрація податкових накладних (розрахунків коригування до них у випадках передбачених законодавством) здійснюється </w:t>
      </w:r>
      <w:r w:rsidR="0011540C">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у термін встановлений податковим кодексом України. У випадку порушення </w:t>
      </w:r>
      <w:r w:rsidR="00DA4A0D">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порядку заповнення та/або не реєстрації податкової накладної (розрахунку коригування до податкової накладної) у межах граничного строку реєстрації в єдиному реєстрі податкових накладних в тому числі її результат зупинення в реєстрації контролюючим органом </w:t>
      </w:r>
      <w:r w:rsidR="00E3681E">
        <w:rPr>
          <w:rFonts w:ascii="Times New Roman" w:eastAsia="Times New Roman" w:hAnsi="Times New Roman"/>
          <w:sz w:val="24"/>
          <w:szCs w:val="24"/>
          <w:lang w:eastAsia="zh-CN"/>
        </w:rPr>
        <w:t xml:space="preserve">Покупець </w:t>
      </w:r>
      <w:r w:rsidR="001D4F2F" w:rsidRPr="001D4F2F">
        <w:rPr>
          <w:rFonts w:ascii="Times New Roman" w:eastAsia="Times New Roman" w:hAnsi="Times New Roman"/>
          <w:sz w:val="24"/>
          <w:szCs w:val="24"/>
          <w:lang w:eastAsia="zh-CN"/>
        </w:rPr>
        <w:t>має право застосовувати оперативно-господарські санкції.</w:t>
      </w:r>
    </w:p>
    <w:p w:rsidR="000543A0"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w:t>
      </w:r>
      <w:r w:rsidR="000543A0">
        <w:rPr>
          <w:rFonts w:ascii="Times New Roman" w:eastAsia="Times New Roman" w:hAnsi="Times New Roman"/>
          <w:sz w:val="24"/>
          <w:szCs w:val="24"/>
          <w:lang w:eastAsia="zh-CN"/>
        </w:rPr>
        <w:t>.2.</w:t>
      </w:r>
      <w:r w:rsidR="000543A0" w:rsidRPr="000543A0">
        <w:t xml:space="preserve"> </w:t>
      </w:r>
      <w:r w:rsidR="000543A0" w:rsidRPr="000543A0">
        <w:rPr>
          <w:rFonts w:ascii="Times New Roman" w:eastAsia="Times New Roman" w:hAnsi="Times New Roman"/>
          <w:sz w:val="24"/>
          <w:szCs w:val="24"/>
          <w:lang w:eastAsia="zh-CN"/>
        </w:rPr>
        <w:t xml:space="preserve">Під оперативно-господарськими санкціями сторони розуміють ПРАВО </w:t>
      </w:r>
      <w:r w:rsidR="00D12F55">
        <w:rPr>
          <w:rFonts w:ascii="Times New Roman" w:eastAsia="Times New Roman" w:hAnsi="Times New Roman"/>
          <w:sz w:val="24"/>
          <w:szCs w:val="24"/>
          <w:lang w:eastAsia="zh-CN"/>
        </w:rPr>
        <w:t xml:space="preserve">Покупця </w:t>
      </w:r>
      <w:r w:rsidR="000543A0" w:rsidRPr="000543A0">
        <w:rPr>
          <w:rFonts w:ascii="Times New Roman" w:eastAsia="Times New Roman" w:hAnsi="Times New Roman"/>
          <w:sz w:val="24"/>
          <w:szCs w:val="24"/>
          <w:lang w:eastAsia="zh-CN"/>
        </w:rPr>
        <w:t xml:space="preserve">затримати  оплату за товар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послугу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на суму ПДВ який </w:t>
      </w:r>
      <w:r w:rsidR="00CB0F3F">
        <w:rPr>
          <w:rFonts w:ascii="Times New Roman" w:eastAsia="Times New Roman" w:hAnsi="Times New Roman"/>
          <w:sz w:val="24"/>
          <w:szCs w:val="24"/>
          <w:lang w:eastAsia="zh-CN"/>
        </w:rPr>
        <w:t xml:space="preserve">Покупець </w:t>
      </w:r>
      <w:r w:rsidR="000543A0" w:rsidRPr="000543A0">
        <w:rPr>
          <w:rFonts w:ascii="Times New Roman" w:eastAsia="Times New Roman" w:hAnsi="Times New Roman"/>
          <w:sz w:val="24"/>
          <w:szCs w:val="24"/>
          <w:lang w:eastAsia="zh-CN"/>
        </w:rPr>
        <w:t xml:space="preserve">повинен отримати за податковою накладною  (розрахунком коригування до податкової накладної) яка не зареєстрована </w:t>
      </w:r>
      <w:r w:rsidR="00DA4A0D">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 xml:space="preserve">у єдиному реєстрі податкових накладних або неналежним чином зареєстрованої податкової накладної (розрахунку коригування до податкової накладної) до моменту надання </w:t>
      </w:r>
      <w:r w:rsidR="00B80746">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належним чином оформленої зареєстрованої податкової накладної (розрахунку коригування до податкової накладної )</w:t>
      </w:r>
      <w:r w:rsidR="000543A0">
        <w:rPr>
          <w:rFonts w:ascii="Times New Roman" w:eastAsia="Times New Roman" w:hAnsi="Times New Roman"/>
          <w:sz w:val="24"/>
          <w:szCs w:val="24"/>
          <w:lang w:eastAsia="zh-CN"/>
        </w:rPr>
        <w:t>.</w:t>
      </w:r>
    </w:p>
    <w:p w:rsidR="00E42D07"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4.2</w:t>
      </w:r>
      <w:r w:rsidR="00E42D07">
        <w:rPr>
          <w:rFonts w:ascii="Times New Roman" w:eastAsia="Times New Roman" w:hAnsi="Times New Roman"/>
          <w:sz w:val="24"/>
          <w:szCs w:val="24"/>
          <w:lang w:eastAsia="zh-CN"/>
        </w:rPr>
        <w:t>.3.</w:t>
      </w:r>
      <w:r w:rsidR="00E42D07" w:rsidRPr="00E42D07">
        <w:t xml:space="preserve"> </w:t>
      </w:r>
      <w:r w:rsidR="00E42D07">
        <w:rPr>
          <w:rFonts w:ascii="Times New Roman" w:eastAsia="Times New Roman" w:hAnsi="Times New Roman"/>
          <w:sz w:val="24"/>
          <w:szCs w:val="24"/>
          <w:lang w:eastAsia="zh-CN"/>
        </w:rPr>
        <w:t>У</w:t>
      </w:r>
      <w:r w:rsidR="00E42D07" w:rsidRPr="00E42D07">
        <w:rPr>
          <w:rFonts w:ascii="Times New Roman" w:eastAsia="Times New Roman" w:hAnsi="Times New Roman"/>
          <w:sz w:val="24"/>
          <w:szCs w:val="24"/>
          <w:lang w:eastAsia="zh-CN"/>
        </w:rPr>
        <w:t xml:space="preserve"> разі відмови </w:t>
      </w:r>
      <w:r w:rsidR="003B6513">
        <w:rPr>
          <w:rFonts w:ascii="Times New Roman" w:eastAsia="Times New Roman" w:hAnsi="Times New Roman"/>
          <w:sz w:val="24"/>
          <w:szCs w:val="24"/>
          <w:lang w:eastAsia="zh-CN"/>
        </w:rPr>
        <w:t xml:space="preserve">Постачальником </w:t>
      </w:r>
      <w:r w:rsidR="00E42D07" w:rsidRPr="00E42D07">
        <w:rPr>
          <w:rFonts w:ascii="Times New Roman" w:eastAsia="Times New Roman" w:hAnsi="Times New Roman"/>
          <w:sz w:val="24"/>
          <w:szCs w:val="24"/>
          <w:lang w:eastAsia="zh-CN"/>
        </w:rPr>
        <w:t xml:space="preserve">зареєструвати належним чином оформлено податкову накладну або розрахунок коригування до податкової накладної в тому числі у разі дії бездіяльності </w:t>
      </w:r>
      <w:r w:rsidR="00E42D07">
        <w:rPr>
          <w:rFonts w:ascii="Times New Roman" w:eastAsia="Times New Roman" w:hAnsi="Times New Roman"/>
          <w:sz w:val="24"/>
          <w:szCs w:val="24"/>
          <w:lang w:eastAsia="zh-CN"/>
        </w:rPr>
        <w:t>П</w:t>
      </w:r>
      <w:r w:rsidR="000D1C53">
        <w:rPr>
          <w:rFonts w:ascii="Times New Roman" w:eastAsia="Times New Roman" w:hAnsi="Times New Roman"/>
          <w:sz w:val="24"/>
          <w:szCs w:val="24"/>
          <w:lang w:eastAsia="zh-CN"/>
        </w:rPr>
        <w:t>остачальника</w:t>
      </w:r>
      <w:r w:rsidR="00E42D07" w:rsidRPr="00E42D07">
        <w:rPr>
          <w:rFonts w:ascii="Times New Roman" w:eastAsia="Times New Roman" w:hAnsi="Times New Roman"/>
          <w:sz w:val="24"/>
          <w:szCs w:val="24"/>
          <w:lang w:eastAsia="zh-CN"/>
        </w:rPr>
        <w:t>, які призвели до відмови контролюючого органу в реєстрації податкової накладної (розрахунку коригування) в єдиному реєстрі податкових накладних</w:t>
      </w:r>
      <w:r w:rsidR="00E42D07">
        <w:rPr>
          <w:rFonts w:ascii="Times New Roman" w:eastAsia="Times New Roman" w:hAnsi="Times New Roman"/>
          <w:sz w:val="24"/>
          <w:szCs w:val="24"/>
          <w:lang w:eastAsia="zh-CN"/>
        </w:rPr>
        <w:t xml:space="preserve"> П</w:t>
      </w:r>
      <w:r w:rsidR="00AC396F">
        <w:rPr>
          <w:rFonts w:ascii="Times New Roman" w:eastAsia="Times New Roman" w:hAnsi="Times New Roman"/>
          <w:sz w:val="24"/>
          <w:szCs w:val="24"/>
          <w:lang w:eastAsia="zh-CN"/>
        </w:rPr>
        <w:t>остачальник</w:t>
      </w:r>
      <w:r w:rsidR="00E42D07" w:rsidRPr="00E42D07">
        <w:rPr>
          <w:rFonts w:ascii="Times New Roman" w:eastAsia="Times New Roman" w:hAnsi="Times New Roman"/>
          <w:sz w:val="24"/>
          <w:szCs w:val="24"/>
          <w:lang w:eastAsia="zh-CN"/>
        </w:rPr>
        <w:t xml:space="preserve"> сплачує </w:t>
      </w:r>
      <w:r w:rsidR="00AC396F">
        <w:rPr>
          <w:rFonts w:ascii="Times New Roman" w:eastAsia="Times New Roman" w:hAnsi="Times New Roman"/>
          <w:sz w:val="24"/>
          <w:szCs w:val="24"/>
          <w:lang w:eastAsia="zh-CN"/>
        </w:rPr>
        <w:t xml:space="preserve">Покупцю </w:t>
      </w:r>
      <w:r w:rsidR="00E42D07" w:rsidRPr="00E42D07">
        <w:rPr>
          <w:rFonts w:ascii="Times New Roman" w:eastAsia="Times New Roman" w:hAnsi="Times New Roman"/>
          <w:sz w:val="24"/>
          <w:szCs w:val="24"/>
          <w:lang w:eastAsia="zh-CN"/>
        </w:rPr>
        <w:t xml:space="preserve">штраф у розмірі ПДВ який </w:t>
      </w:r>
      <w:r w:rsidR="00E42D07">
        <w:rPr>
          <w:rFonts w:ascii="Times New Roman" w:eastAsia="Times New Roman" w:hAnsi="Times New Roman"/>
          <w:sz w:val="24"/>
          <w:szCs w:val="24"/>
          <w:lang w:eastAsia="zh-CN"/>
        </w:rPr>
        <w:t xml:space="preserve">Покупець </w:t>
      </w:r>
      <w:r w:rsidR="00E42D07" w:rsidRPr="00E42D07">
        <w:rPr>
          <w:rFonts w:ascii="Times New Roman" w:eastAsia="Times New Roman" w:hAnsi="Times New Roman"/>
          <w:sz w:val="24"/>
          <w:szCs w:val="24"/>
          <w:lang w:eastAsia="zh-CN"/>
        </w:rPr>
        <w:t>повинен був отримати за такою податковою накладною розрахунком коригувань впродовж десяти календарних днів з дня відправлення відповідної претензії</w:t>
      </w:r>
      <w:r w:rsidR="00E42D07">
        <w:rPr>
          <w:rFonts w:ascii="Times New Roman" w:eastAsia="Times New Roman" w:hAnsi="Times New Roman"/>
          <w:sz w:val="24"/>
          <w:szCs w:val="24"/>
          <w:lang w:eastAsia="zh-CN"/>
        </w:rPr>
        <w:t xml:space="preserve"> Покупця</w:t>
      </w:r>
      <w:r w:rsidR="00E42D07" w:rsidRPr="00E42D07">
        <w:rPr>
          <w:rFonts w:ascii="Times New Roman" w:eastAsia="Times New Roman" w:hAnsi="Times New Roman"/>
          <w:sz w:val="24"/>
          <w:szCs w:val="24"/>
          <w:lang w:eastAsia="zh-CN"/>
        </w:rPr>
        <w:t>.</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w:t>
      </w:r>
      <w:r w:rsidR="005110BC">
        <w:rPr>
          <w:rFonts w:ascii="Times New Roman" w:eastAsia="Times New Roman" w:hAnsi="Times New Roman"/>
          <w:sz w:val="24"/>
          <w:szCs w:val="24"/>
          <w:lang w:eastAsia="zh-CN"/>
        </w:rPr>
        <w:t>.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r w:rsidR="005110BC">
        <w:rPr>
          <w:rFonts w:ascii="Times New Roman" w:eastAsia="Times New Roman" w:hAnsi="Times New Roman"/>
          <w:sz w:val="24"/>
          <w:szCs w:val="24"/>
          <w:lang w:eastAsia="zh-CN"/>
        </w:rPr>
        <w:t xml:space="preserve">.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w:t>
      </w:r>
      <w:r w:rsidR="005110BC" w:rsidRPr="003B6513">
        <w:rPr>
          <w:rFonts w:ascii="Times New Roman" w:eastAsia="Times New Roman" w:hAnsi="Times New Roman"/>
          <w:sz w:val="24"/>
          <w:szCs w:val="24"/>
          <w:lang w:eastAsia="zh-CN"/>
        </w:rPr>
        <w:t>штраф у розмірі суми ПДВ</w:t>
      </w:r>
      <w:r w:rsidR="005110BC">
        <w:rPr>
          <w:rFonts w:ascii="Times New Roman" w:eastAsia="Times New Roman" w:hAnsi="Times New Roman"/>
          <w:sz w:val="24"/>
          <w:szCs w:val="24"/>
          <w:lang w:eastAsia="zh-CN"/>
        </w:rPr>
        <w:t>,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4.5</w:t>
      </w:r>
      <w:r w:rsidR="005110BC">
        <w:rPr>
          <w:rFonts w:ascii="Times New Roman" w:eastAsia="Times New Roman" w:hAnsi="Times New Roman"/>
          <w:sz w:val="24"/>
          <w:szCs w:val="24"/>
          <w:lang w:eastAsia="zh-CN"/>
        </w:rPr>
        <w:t>.. 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5A0A4E" w:rsidRDefault="00583920" w:rsidP="00A64B15">
      <w:pPr>
        <w:pStyle w:val="a5"/>
        <w:tabs>
          <w:tab w:val="left" w:pos="851"/>
        </w:tabs>
        <w:ind w:firstLine="426"/>
        <w:jc w:val="both"/>
        <w:rPr>
          <w:rFonts w:ascii="Times New Roman" w:hAnsi="Times New Roman"/>
          <w:color w:val="000000"/>
          <w:sz w:val="24"/>
          <w:szCs w:val="24"/>
        </w:rPr>
      </w:pPr>
      <w:r>
        <w:rPr>
          <w:rFonts w:ascii="Times New Roman" w:hAnsi="Times New Roman"/>
          <w:color w:val="000000"/>
          <w:sz w:val="24"/>
          <w:szCs w:val="24"/>
        </w:rPr>
        <w:t>5.1</w:t>
      </w:r>
      <w:r w:rsidR="005110BC">
        <w:rPr>
          <w:rFonts w:ascii="Times New Roman" w:hAnsi="Times New Roman"/>
          <w:color w:val="000000"/>
          <w:sz w:val="24"/>
          <w:szCs w:val="24"/>
        </w:rPr>
        <w:t xml:space="preserve">. </w:t>
      </w:r>
      <w:r w:rsidR="00A64B15" w:rsidRPr="003F688A">
        <w:rPr>
          <w:rFonts w:ascii="Times New Roman" w:hAnsi="Times New Roman"/>
          <w:color w:val="000000"/>
          <w:sz w:val="24"/>
          <w:szCs w:val="24"/>
        </w:rPr>
        <w:t xml:space="preserve">Поставка партії товару здійснюється протягом 3-х  </w:t>
      </w:r>
      <w:r w:rsidR="00A64B15" w:rsidRPr="003F688A">
        <w:rPr>
          <w:rFonts w:ascii="Times New Roman" w:hAnsi="Times New Roman"/>
          <w:sz w:val="24"/>
          <w:szCs w:val="24"/>
        </w:rPr>
        <w:t xml:space="preserve">календарних </w:t>
      </w:r>
      <w:r w:rsidR="00A64B15" w:rsidRPr="003F688A">
        <w:rPr>
          <w:rFonts w:ascii="Times New Roman" w:hAnsi="Times New Roman"/>
          <w:color w:val="000000"/>
          <w:sz w:val="24"/>
          <w:szCs w:val="24"/>
        </w:rPr>
        <w:t xml:space="preserve">днів з дати відправлення </w:t>
      </w:r>
      <w:r w:rsidR="00A64B15" w:rsidRPr="003F688A">
        <w:rPr>
          <w:rFonts w:ascii="Times New Roman" w:hAnsi="Times New Roman"/>
          <w:sz w:val="24"/>
          <w:szCs w:val="24"/>
        </w:rPr>
        <w:t>на електронну адресу Постачальника (</w:t>
      </w:r>
      <w:r w:rsidR="00A64B15">
        <w:rPr>
          <w:rFonts w:ascii="Times New Roman" w:hAnsi="Times New Roman"/>
          <w:b/>
          <w:bCs/>
          <w:sz w:val="24"/>
          <w:szCs w:val="24"/>
        </w:rPr>
        <w:t>_____________________</w:t>
      </w:r>
      <w:r w:rsidR="00A64B15" w:rsidRPr="003F688A">
        <w:rPr>
          <w:rFonts w:ascii="Times New Roman" w:hAnsi="Times New Roman"/>
          <w:sz w:val="24"/>
          <w:szCs w:val="24"/>
          <w:lang w:val="ru-RU"/>
        </w:rPr>
        <w:t>)</w:t>
      </w:r>
      <w:r w:rsidR="00A64B15" w:rsidRPr="003F688A">
        <w:rPr>
          <w:rFonts w:ascii="Times New Roman" w:hAnsi="Times New Roman"/>
          <w:color w:val="000000"/>
          <w:sz w:val="24"/>
          <w:szCs w:val="24"/>
        </w:rPr>
        <w:t xml:space="preserve"> Покупцем Заявки на поставку товару</w:t>
      </w:r>
      <w:r w:rsidR="00A64B15" w:rsidRPr="003F688A">
        <w:rPr>
          <w:rFonts w:ascii="Times New Roman" w:hAnsi="Times New Roman"/>
          <w:sz w:val="24"/>
          <w:szCs w:val="24"/>
        </w:rPr>
        <w:t>.</w:t>
      </w:r>
    </w:p>
    <w:p w:rsidR="005A0A4E" w:rsidRDefault="00583920" w:rsidP="00A64B15">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5.2</w:t>
      </w:r>
      <w:r w:rsidR="005110BC">
        <w:rPr>
          <w:rFonts w:ascii="Times New Roman" w:hAnsi="Times New Roman"/>
          <w:color w:val="121212"/>
          <w:sz w:val="24"/>
          <w:szCs w:val="24"/>
        </w:rPr>
        <w:t xml:space="preserve">. </w:t>
      </w:r>
      <w:r w:rsidR="005110BC">
        <w:rPr>
          <w:rFonts w:ascii="Times New Roman" w:hAnsi="Times New Roman"/>
          <w:sz w:val="24"/>
          <w:szCs w:val="24"/>
        </w:rPr>
        <w:t xml:space="preserve">Поставка товару здійснюється на умовах DDP – склад Покупця (відповідно до вимог Міжнародних правил «Інкотермс-2010») </w:t>
      </w:r>
      <w:r w:rsidR="005110BC">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sidR="005110BC">
        <w:rPr>
          <w:rFonts w:ascii="Times New Roman" w:hAnsi="Times New Roman"/>
          <w:sz w:val="24"/>
          <w:szCs w:val="24"/>
        </w:rPr>
        <w:t xml:space="preserve">за адресою: </w:t>
      </w:r>
      <w:r w:rsidR="003307D3">
        <w:rPr>
          <w:rFonts w:ascii="Times New Roman" w:eastAsia="Times New Roman" w:hAnsi="Times New Roman"/>
          <w:bCs/>
          <w:sz w:val="24"/>
          <w:szCs w:val="24"/>
          <w:lang w:eastAsia="zh-CN"/>
        </w:rPr>
        <w:t>м. Львів вул</w:t>
      </w:r>
      <w:r w:rsidR="005110BC">
        <w:rPr>
          <w:rFonts w:ascii="Times New Roman" w:eastAsia="Times New Roman" w:hAnsi="Times New Roman"/>
          <w:bCs/>
          <w:sz w:val="24"/>
          <w:szCs w:val="24"/>
          <w:lang w:eastAsia="zh-CN"/>
        </w:rPr>
        <w:t>.А.Лінкольна,8</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5.3</w:t>
      </w:r>
      <w:r w:rsidR="005110BC">
        <w:rPr>
          <w:rFonts w:ascii="Times New Roman" w:hAnsi="Times New Roman"/>
          <w:sz w:val="24"/>
          <w:szCs w:val="24"/>
        </w:rPr>
        <w:t xml:space="preserve">. </w:t>
      </w:r>
      <w:r w:rsidR="005110BC">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5A0A4E" w:rsidRDefault="00583920" w:rsidP="00583920">
      <w:pPr>
        <w:pStyle w:val="a5"/>
        <w:tabs>
          <w:tab w:val="left" w:pos="851"/>
        </w:tabs>
        <w:jc w:val="both"/>
        <w:rPr>
          <w:rFonts w:ascii="Times New Roman" w:hAnsi="Times New Roman"/>
          <w:sz w:val="24"/>
          <w:szCs w:val="24"/>
        </w:rPr>
      </w:pPr>
      <w:r>
        <w:rPr>
          <w:rFonts w:ascii="Times New Roman" w:hAnsi="Times New Roman"/>
          <w:sz w:val="24"/>
          <w:szCs w:val="24"/>
        </w:rPr>
        <w:t xml:space="preserve">       5.4.</w:t>
      </w:r>
      <w:r w:rsidR="005110BC">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5A0A4E" w:rsidRDefault="005110BC">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5A0A4E" w:rsidRDefault="005110BC">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5A0A4E" w:rsidRDefault="005110BC">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5A0A4E" w:rsidRDefault="00583920">
      <w:pPr>
        <w:pStyle w:val="a5"/>
        <w:tabs>
          <w:tab w:val="left" w:pos="851"/>
        </w:tabs>
        <w:ind w:firstLine="426"/>
        <w:jc w:val="both"/>
        <w:rPr>
          <w:rFonts w:ascii="Times New Roman" w:hAnsi="Times New Roman"/>
          <w:sz w:val="24"/>
          <w:szCs w:val="24"/>
        </w:rPr>
      </w:pPr>
      <w:r>
        <w:rPr>
          <w:rFonts w:ascii="Times New Roman" w:hAnsi="Times New Roman"/>
          <w:sz w:val="24"/>
          <w:szCs w:val="24"/>
        </w:rPr>
        <w:t>5.10</w:t>
      </w:r>
      <w:r w:rsidR="005110BC">
        <w:rPr>
          <w:rFonts w:ascii="Times New Roman" w:hAnsi="Times New Roman"/>
          <w:sz w:val="24"/>
          <w:szCs w:val="24"/>
        </w:rPr>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5A0A4E" w:rsidRDefault="005A0A4E">
      <w:pPr>
        <w:tabs>
          <w:tab w:val="left" w:pos="682"/>
          <w:tab w:val="left" w:pos="8505"/>
        </w:tabs>
        <w:spacing w:after="0" w:line="240" w:lineRule="auto"/>
        <w:jc w:val="both"/>
        <w:rPr>
          <w:rFonts w:ascii="Times New Roman" w:eastAsia="Times New Roman" w:hAnsi="Times New Roman"/>
          <w:bCs/>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rsidR="005A0A4E" w:rsidRDefault="005110BC">
      <w:pPr>
        <w:pStyle w:val="a5"/>
        <w:ind w:firstLine="426"/>
        <w:jc w:val="both"/>
        <w:rPr>
          <w:rFonts w:ascii="Times New Roman" w:hAnsi="Times New Roman"/>
          <w:color w:val="121212"/>
          <w:sz w:val="24"/>
          <w:szCs w:val="24"/>
        </w:rPr>
      </w:pPr>
      <w:bookmarkStart w:id="1" w:name="_30j0zll" w:colFirst="0" w:colLast="0"/>
      <w:bookmarkEnd w:id="1"/>
      <w:r>
        <w:rPr>
          <w:rFonts w:ascii="Times New Roman" w:hAnsi="Times New Roman"/>
          <w:color w:val="121212"/>
          <w:sz w:val="24"/>
          <w:szCs w:val="24"/>
        </w:rPr>
        <w:t>6.2. Покупець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lastRenderedPageBreak/>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5A0A4E" w:rsidRDefault="005110BC">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5A0A4E" w:rsidRDefault="005110BC">
      <w:pPr>
        <w:pStyle w:val="a6"/>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Зазначити у податковій накладній код товару згідно з УКТ ЗЕД,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неповністю, але не менше ніж чотири перших цифри відповідного коду.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5A0A4E" w:rsidRDefault="005A0A4E">
      <w:pPr>
        <w:pStyle w:val="a5"/>
        <w:ind w:firstLine="426"/>
        <w:jc w:val="both"/>
        <w:rPr>
          <w:rFonts w:ascii="Times New Roman" w:hAnsi="Times New Roman"/>
          <w:color w:val="121212"/>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A64B15" w:rsidRPr="003F688A" w:rsidRDefault="00A64B15" w:rsidP="00A64B15">
      <w:pPr>
        <w:pStyle w:val="a5"/>
        <w:ind w:firstLine="426"/>
        <w:jc w:val="both"/>
        <w:rPr>
          <w:rFonts w:ascii="Times New Roman" w:hAnsi="Times New Roman"/>
          <w:color w:val="121212"/>
          <w:sz w:val="24"/>
          <w:szCs w:val="24"/>
        </w:rPr>
      </w:pPr>
      <w:r w:rsidRPr="003F688A">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A64B15" w:rsidRPr="003F688A" w:rsidRDefault="00A64B15" w:rsidP="00A64B15">
      <w:pPr>
        <w:pStyle w:val="a6"/>
        <w:tabs>
          <w:tab w:val="left" w:pos="426"/>
        </w:tabs>
        <w:suppressAutoHyphens/>
        <w:spacing w:after="0" w:line="240" w:lineRule="auto"/>
        <w:ind w:left="0" w:firstLine="349"/>
        <w:jc w:val="both"/>
        <w:rPr>
          <w:rFonts w:ascii="Times New Roman" w:eastAsia="Times New Roman" w:hAnsi="Times New Roman"/>
          <w:sz w:val="24"/>
          <w:szCs w:val="24"/>
          <w:lang w:eastAsia="zh-CN"/>
        </w:rPr>
      </w:pPr>
      <w:r w:rsidRPr="003F688A">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 вартості непоставленого товару.</w:t>
      </w:r>
    </w:p>
    <w:p w:rsidR="00A64B15" w:rsidRPr="003F688A" w:rsidRDefault="00A64B15" w:rsidP="00A64B15">
      <w:pPr>
        <w:tabs>
          <w:tab w:val="left" w:pos="682"/>
          <w:tab w:val="left" w:pos="851"/>
        </w:tabs>
        <w:spacing w:after="0" w:line="240" w:lineRule="auto"/>
        <w:ind w:firstLine="284"/>
        <w:jc w:val="both"/>
        <w:rPr>
          <w:rFonts w:ascii="Times New Roman" w:hAnsi="Times New Roman"/>
          <w:sz w:val="24"/>
          <w:szCs w:val="24"/>
        </w:rPr>
      </w:pPr>
      <w:r w:rsidRPr="003F688A">
        <w:rPr>
          <w:rFonts w:ascii="Times New Roman" w:hAnsi="Times New Roman"/>
          <w:sz w:val="24"/>
          <w:szCs w:val="24"/>
        </w:rPr>
        <w:t xml:space="preserve">7.3. У разі затримки поставки товару більш, як </w:t>
      </w:r>
      <w:r>
        <w:rPr>
          <w:rFonts w:ascii="Times New Roman" w:hAnsi="Times New Roman"/>
          <w:sz w:val="24"/>
          <w:szCs w:val="24"/>
        </w:rPr>
        <w:t>5</w:t>
      </w:r>
      <w:r w:rsidRPr="003F688A">
        <w:rPr>
          <w:rFonts w:ascii="Times New Roman" w:hAnsi="Times New Roman"/>
          <w:sz w:val="24"/>
          <w:szCs w:val="24"/>
        </w:rPr>
        <w:t xml:space="preserve"> календарних днів понад строку, передбаченого Договором, Покупець має право в односторонньому порядку розірвати Договір (повідомивши про це Постачальника) без будь-якої компенсації за збитки, які Постачальник поніс або може понести через таке розірвання Договору. </w:t>
      </w:r>
    </w:p>
    <w:p w:rsidR="00A64B15" w:rsidRPr="003F688A" w:rsidRDefault="00A64B15" w:rsidP="00A64B15">
      <w:pPr>
        <w:pStyle w:val="a5"/>
        <w:ind w:firstLine="426"/>
        <w:jc w:val="both"/>
        <w:rPr>
          <w:rFonts w:ascii="Times New Roman" w:hAnsi="Times New Roman"/>
          <w:sz w:val="24"/>
          <w:szCs w:val="24"/>
        </w:rPr>
      </w:pPr>
      <w:r w:rsidRPr="003F688A">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sidRPr="003F688A">
        <w:rPr>
          <w:rFonts w:ascii="Times New Roman" w:eastAsia="Times New Roman" w:hAnsi="Times New Roman"/>
          <w:sz w:val="24"/>
          <w:szCs w:val="24"/>
          <w:lang w:eastAsia="zh-CN"/>
        </w:rPr>
        <w:t xml:space="preserve">100% </w:t>
      </w:r>
      <w:r w:rsidRPr="003F688A">
        <w:rPr>
          <w:rFonts w:ascii="Times New Roman" w:hAnsi="Times New Roman"/>
          <w:sz w:val="24"/>
          <w:szCs w:val="24"/>
        </w:rPr>
        <w:t>від вартості неякісного товару.</w:t>
      </w:r>
    </w:p>
    <w:p w:rsidR="00A64B15" w:rsidRPr="003F688A" w:rsidRDefault="00A64B15" w:rsidP="00A64B15">
      <w:pPr>
        <w:pStyle w:val="a5"/>
        <w:ind w:firstLine="426"/>
        <w:jc w:val="both"/>
        <w:rPr>
          <w:rFonts w:ascii="Times New Roman" w:hAnsi="Times New Roman"/>
          <w:sz w:val="24"/>
          <w:szCs w:val="24"/>
        </w:rPr>
      </w:pPr>
      <w:r w:rsidRPr="003F688A">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A64B15" w:rsidRPr="003F688A" w:rsidRDefault="00A64B15" w:rsidP="00A64B15">
      <w:pPr>
        <w:pStyle w:val="a5"/>
        <w:ind w:firstLine="426"/>
        <w:jc w:val="both"/>
        <w:rPr>
          <w:rFonts w:ascii="Times New Roman" w:hAnsi="Times New Roman"/>
          <w:sz w:val="24"/>
          <w:szCs w:val="24"/>
        </w:rPr>
      </w:pPr>
      <w:r w:rsidRPr="003F688A">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A64B15" w:rsidRPr="003F688A" w:rsidRDefault="00A64B15" w:rsidP="00A64B15">
      <w:pPr>
        <w:pStyle w:val="a5"/>
        <w:ind w:firstLine="426"/>
        <w:jc w:val="both"/>
        <w:rPr>
          <w:rFonts w:ascii="Times New Roman" w:hAnsi="Times New Roman"/>
          <w:sz w:val="24"/>
          <w:szCs w:val="24"/>
        </w:rPr>
      </w:pPr>
      <w:r w:rsidRPr="003F688A">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A64B15" w:rsidRPr="003F688A" w:rsidRDefault="00A64B15" w:rsidP="00A64B15">
      <w:pPr>
        <w:pStyle w:val="a6"/>
        <w:numPr>
          <w:ilvl w:val="1"/>
          <w:numId w:val="5"/>
        </w:numPr>
        <w:tabs>
          <w:tab w:val="left" w:pos="709"/>
        </w:tabs>
        <w:suppressAutoHyphens/>
        <w:spacing w:after="0" w:line="240" w:lineRule="auto"/>
        <w:ind w:left="426" w:hanging="576"/>
        <w:jc w:val="both"/>
        <w:rPr>
          <w:rFonts w:ascii="Times New Roman" w:eastAsia="Times New Roman" w:hAnsi="Times New Roman"/>
          <w:sz w:val="24"/>
          <w:szCs w:val="24"/>
          <w:lang w:eastAsia="zh-CN"/>
        </w:rPr>
      </w:pPr>
      <w:r w:rsidRPr="003F688A">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A64B15" w:rsidRDefault="00A64B15" w:rsidP="00A64B15">
      <w:pPr>
        <w:numPr>
          <w:ilvl w:val="1"/>
          <w:numId w:val="5"/>
        </w:numPr>
        <w:tabs>
          <w:tab w:val="left" w:pos="851"/>
        </w:tabs>
        <w:suppressAutoHyphens/>
        <w:spacing w:after="0" w:line="240" w:lineRule="auto"/>
        <w:ind w:left="0" w:firstLine="284"/>
        <w:jc w:val="both"/>
        <w:rPr>
          <w:rFonts w:ascii="Times New Roman" w:eastAsia="Times New Roman" w:hAnsi="Times New Roman"/>
          <w:sz w:val="24"/>
          <w:szCs w:val="24"/>
          <w:lang w:eastAsia="ru-RU"/>
        </w:rPr>
      </w:pPr>
      <w:r w:rsidRPr="003F688A">
        <w:rPr>
          <w:rFonts w:ascii="Times New Roman" w:eastAsia="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5A0A4E" w:rsidRDefault="005110BC" w:rsidP="00A64B15">
      <w:pPr>
        <w:numPr>
          <w:ilvl w:val="1"/>
          <w:numId w:val="5"/>
        </w:numPr>
        <w:tabs>
          <w:tab w:val="left" w:pos="851"/>
        </w:tabs>
        <w:suppressAutoHyphens/>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Продавець зобов'язується, </w:t>
      </w:r>
      <w:r>
        <w:rPr>
          <w:rFonts w:ascii="Times New Roman" w:eastAsia="Times New Roman" w:hAnsi="Times New Roman"/>
          <w:sz w:val="24"/>
          <w:szCs w:val="24"/>
          <w:lang w:val="ru-RU" w:eastAsia="ru-RU"/>
        </w:rPr>
        <w:t xml:space="preserve">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укладення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 xml:space="preserve">цього </w:t>
      </w:r>
      <w:r>
        <w:rPr>
          <w:rFonts w:ascii="Times New Roman" w:eastAsia="Times New Roman" w:hAnsi="Times New Roman"/>
          <w:sz w:val="24"/>
          <w:szCs w:val="24"/>
          <w:lang w:val="ru-RU" w:eastAsia="ru-RU"/>
        </w:rPr>
        <w:t xml:space="preserve">Договору </w:t>
      </w:r>
      <w:r>
        <w:rPr>
          <w:rFonts w:ascii="Times New Roman" w:eastAsia="Times New Roman" w:hAnsi="Times New Roman"/>
          <w:sz w:val="24"/>
          <w:szCs w:val="24"/>
          <w:lang w:eastAsia="ru-RU"/>
        </w:rPr>
        <w:t xml:space="preserve">внести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sidRPr="00FF651C">
        <w:rPr>
          <w:rFonts w:ascii="Times New Roman" w:eastAsia="Times New Roman" w:hAnsi="Times New Roman"/>
          <w:sz w:val="24"/>
          <w:szCs w:val="24"/>
          <w:lang w:eastAsia="ru-RU"/>
        </w:rPr>
        <w:t>Д</w:t>
      </w:r>
      <w:r w:rsidRPr="00FF651C">
        <w:rPr>
          <w:rFonts w:ascii="Times New Roman" w:eastAsia="Times New Roman" w:hAnsi="Times New Roman"/>
          <w:sz w:val="24"/>
          <w:szCs w:val="24"/>
          <w:lang w:val="ru-RU" w:eastAsia="ru-RU"/>
        </w:rPr>
        <w:t>оговору</w:t>
      </w:r>
      <w:r w:rsidR="00E70A3B" w:rsidRPr="00FF651C">
        <w:rPr>
          <w:rFonts w:ascii="Times New Roman" w:eastAsia="Times New Roman" w:hAnsi="Times New Roman"/>
          <w:sz w:val="24"/>
          <w:szCs w:val="24"/>
          <w:lang w:val="ru-RU" w:eastAsia="ru-RU"/>
        </w:rPr>
        <w:t xml:space="preserve"> у </w:t>
      </w:r>
      <w:proofErr w:type="spellStart"/>
      <w:r w:rsidR="00E70A3B" w:rsidRPr="00FF651C">
        <w:rPr>
          <w:rFonts w:ascii="Times New Roman" w:eastAsia="Times New Roman" w:hAnsi="Times New Roman"/>
          <w:sz w:val="24"/>
          <w:szCs w:val="24"/>
          <w:lang w:val="ru-RU" w:eastAsia="ru-RU"/>
        </w:rPr>
        <w:t>сумі</w:t>
      </w:r>
      <w:proofErr w:type="spellEnd"/>
      <w:r w:rsidR="00E70A3B" w:rsidRPr="00FF651C">
        <w:rPr>
          <w:rFonts w:ascii="Times New Roman" w:eastAsia="Times New Roman" w:hAnsi="Times New Roman"/>
          <w:sz w:val="24"/>
          <w:szCs w:val="24"/>
          <w:lang w:val="ru-RU" w:eastAsia="ru-RU"/>
        </w:rPr>
        <w:t xml:space="preserve">_ ____________ </w:t>
      </w:r>
      <w:proofErr w:type="spellStart"/>
      <w:r w:rsidR="00E70A3B" w:rsidRPr="00FF651C">
        <w:rPr>
          <w:rFonts w:ascii="Times New Roman" w:eastAsia="Times New Roman" w:hAnsi="Times New Roman"/>
          <w:sz w:val="24"/>
          <w:szCs w:val="24"/>
          <w:lang w:val="ru-RU" w:eastAsia="ru-RU"/>
        </w:rPr>
        <w:t>грн</w:t>
      </w:r>
      <w:proofErr w:type="spellEnd"/>
      <w:r w:rsidR="00E70A3B">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w:t>
      </w:r>
      <w:r>
        <w:rPr>
          <w:rFonts w:ascii="Times New Roman" w:hAnsi="Times New Roman"/>
          <w:sz w:val="24"/>
          <w:szCs w:val="24"/>
        </w:rPr>
        <w:t xml:space="preserve"> грошову заставу</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ru-RU" w:eastAsia="ru-RU"/>
        </w:rPr>
        <w:t>якщо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внесення</w:t>
      </w:r>
      <w:proofErr w:type="spellEnd"/>
      <w:r>
        <w:rPr>
          <w:rFonts w:ascii="Times New Roman" w:eastAsia="Times New Roman" w:hAnsi="Times New Roman"/>
          <w:sz w:val="24"/>
          <w:szCs w:val="24"/>
          <w:lang w:val="ru-RU" w:eastAsia="ru-RU"/>
        </w:rPr>
        <w:t xml:space="preserve"> такого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передбачено</w:t>
      </w:r>
      <w:proofErr w:type="spellEnd"/>
      <w:r>
        <w:rPr>
          <w:rFonts w:ascii="Times New Roman" w:eastAsia="Times New Roman" w:hAnsi="Times New Roman"/>
          <w:sz w:val="24"/>
          <w:szCs w:val="24"/>
          <w:lang w:val="ru-RU" w:eastAsia="ru-RU"/>
        </w:rPr>
        <w:t xml:space="preserve"> тендерною </w:t>
      </w:r>
      <w:proofErr w:type="spellStart"/>
      <w:r>
        <w:rPr>
          <w:rFonts w:ascii="Times New Roman" w:eastAsia="Times New Roman" w:hAnsi="Times New Roman"/>
          <w:sz w:val="24"/>
          <w:szCs w:val="24"/>
          <w:lang w:val="ru-RU" w:eastAsia="ru-RU"/>
        </w:rPr>
        <w:t>документацією</w:t>
      </w:r>
      <w:proofErr w:type="spellEnd"/>
      <w:r>
        <w:rPr>
          <w:rFonts w:ascii="Times New Roman" w:hAnsi="Times New Roman"/>
          <w:sz w:val="24"/>
          <w:szCs w:val="24"/>
        </w:rPr>
        <w:t xml:space="preserve"> , розмір грошової застави становить 5 % вартості договору на закупівлю</w:t>
      </w: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Покупець</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повертає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Договору: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lastRenderedPageBreak/>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після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Постачальником</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умов цього Д</w:t>
      </w:r>
      <w:r>
        <w:rPr>
          <w:rFonts w:ascii="Times New Roman" w:eastAsia="Times New Roman" w:hAnsi="Times New Roman"/>
          <w:sz w:val="24"/>
          <w:szCs w:val="24"/>
          <w:lang w:val="ru-RU" w:eastAsia="ru-RU"/>
        </w:rPr>
        <w:t>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за </w:t>
      </w:r>
      <w:proofErr w:type="spellStart"/>
      <w:r>
        <w:rPr>
          <w:rFonts w:ascii="Times New Roman" w:eastAsia="Times New Roman" w:hAnsi="Times New Roman"/>
          <w:sz w:val="24"/>
          <w:szCs w:val="24"/>
          <w:lang w:val="ru-RU" w:eastAsia="ru-RU"/>
        </w:rPr>
        <w:t>рішенням</w:t>
      </w:r>
      <w:proofErr w:type="spellEnd"/>
      <w:r>
        <w:rPr>
          <w:rFonts w:ascii="Times New Roman" w:eastAsia="Times New Roman" w:hAnsi="Times New Roman"/>
          <w:sz w:val="24"/>
          <w:szCs w:val="24"/>
          <w:lang w:val="ru-RU" w:eastAsia="ru-RU"/>
        </w:rPr>
        <w:t xml:space="preserve"> суду </w:t>
      </w:r>
      <w:proofErr w:type="spellStart"/>
      <w:r>
        <w:rPr>
          <w:rFonts w:ascii="Times New Roman" w:eastAsia="Times New Roman" w:hAnsi="Times New Roman"/>
          <w:sz w:val="24"/>
          <w:szCs w:val="24"/>
          <w:lang w:val="ru-RU" w:eastAsia="ru-RU"/>
        </w:rPr>
        <w:t>щодо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повернення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цього Д</w:t>
      </w:r>
      <w:r>
        <w:rPr>
          <w:rFonts w:ascii="Times New Roman" w:eastAsia="Times New Roman" w:hAnsi="Times New Roman"/>
          <w:sz w:val="24"/>
          <w:szCs w:val="24"/>
          <w:lang w:val="ru-RU" w:eastAsia="ru-RU"/>
        </w:rPr>
        <w:t xml:space="preserve">оговору у </w:t>
      </w:r>
      <w:proofErr w:type="spellStart"/>
      <w:r>
        <w:rPr>
          <w:rFonts w:ascii="Times New Roman" w:eastAsia="Times New Roman" w:hAnsi="Times New Roman"/>
          <w:sz w:val="24"/>
          <w:szCs w:val="24"/>
          <w:lang w:val="ru-RU" w:eastAsia="ru-RU"/>
        </w:rPr>
        <w:t>випадку</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визнання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результатів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закупівлі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недійсними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Договору </w:t>
      </w:r>
      <w:proofErr w:type="spellStart"/>
      <w:r>
        <w:rPr>
          <w:rFonts w:ascii="Times New Roman" w:eastAsia="Times New Roman" w:hAnsi="Times New Roman"/>
          <w:sz w:val="24"/>
          <w:szCs w:val="24"/>
          <w:lang w:val="ru-RU" w:eastAsia="ru-RU"/>
        </w:rPr>
        <w:t>нікчемним</w:t>
      </w:r>
      <w:proofErr w:type="spellEnd"/>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випадках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передбачених</w:t>
      </w:r>
      <w:proofErr w:type="spellEnd"/>
      <w:r>
        <w:rPr>
          <w:rFonts w:ascii="Times New Roman" w:eastAsia="Times New Roman" w:hAnsi="Times New Roman"/>
          <w:sz w:val="24"/>
          <w:szCs w:val="24"/>
          <w:lang w:val="ru-RU" w:eastAsia="ru-RU"/>
        </w:rPr>
        <w:t> </w:t>
      </w:r>
      <w:proofErr w:type="spellStart"/>
      <w:r w:rsidR="007B7C79">
        <w:fldChar w:fldCharType="begin"/>
      </w:r>
      <w:r w:rsidR="00950EA9">
        <w:instrText>HYPERLINK "https://zakon.rada.gov.ua/laws/show/922-19" \l "n1807"</w:instrText>
      </w:r>
      <w:r w:rsidR="007B7C79">
        <w:fldChar w:fldCharType="separate"/>
      </w:r>
      <w:r>
        <w:rPr>
          <w:rFonts w:ascii="Times New Roman" w:eastAsia="Times New Roman" w:hAnsi="Times New Roman"/>
          <w:sz w:val="24"/>
          <w:szCs w:val="24"/>
          <w:lang w:val="ru-RU" w:eastAsia="ru-RU"/>
        </w:rPr>
        <w:t>статтею</w:t>
      </w:r>
      <w:proofErr w:type="spellEnd"/>
      <w:r>
        <w:rPr>
          <w:rFonts w:ascii="Times New Roman" w:eastAsia="Times New Roman" w:hAnsi="Times New Roman"/>
          <w:sz w:val="24"/>
          <w:szCs w:val="24"/>
          <w:lang w:val="ru-RU" w:eastAsia="ru-RU"/>
        </w:rPr>
        <w:t xml:space="preserve"> 43</w:t>
      </w:r>
      <w:r w:rsidR="007B7C79">
        <w:fldChar w:fldCharType="end"/>
      </w:r>
      <w:r>
        <w:rPr>
          <w:rFonts w:ascii="Times New Roman" w:eastAsia="Times New Roman" w:hAnsi="Times New Roman"/>
          <w:sz w:val="24"/>
          <w:szCs w:val="24"/>
          <w:lang w:val="ru-RU" w:eastAsia="ru-RU"/>
        </w:rPr>
        <w:t> </w:t>
      </w:r>
      <w:r>
        <w:rPr>
          <w:rFonts w:ascii="Times New Roman" w:eastAsia="Times New Roman" w:hAnsi="Times New Roman"/>
          <w:sz w:val="24"/>
          <w:szCs w:val="24"/>
          <w:lang w:eastAsia="ru-RU"/>
        </w:rPr>
        <w:t>Закону України «Про публічні закупівлі»</w:t>
      </w:r>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згідно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умовами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зазначеними</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Договорі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але</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ніж</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протягом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п’яти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банківських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днів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дня </w:t>
      </w:r>
      <w:proofErr w:type="spellStart"/>
      <w:r>
        <w:rPr>
          <w:rFonts w:ascii="Times New Roman" w:eastAsia="Times New Roman" w:hAnsi="Times New Roman"/>
          <w:sz w:val="24"/>
          <w:szCs w:val="24"/>
          <w:lang w:val="ru-RU" w:eastAsia="ru-RU"/>
        </w:rPr>
        <w:t>настання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обставин</w:t>
      </w:r>
      <w:proofErr w:type="spellEnd"/>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Згідно ст. 27 Закону України «Про публічні закупівлі» (далі-Закон), кошти, що надійшли як забезпечення виконання Договору про закупівлю, якщо вони не повертаються Постачальнику у випадках, визначених Законом України «Про публічні закупівлі», підлягають перерахуванню до відповідного бюджету, а в разі здійснення закупівлі Покупцем не за бюджетні кошти - перераховуються на рахунок Покупця.</w:t>
      </w:r>
    </w:p>
    <w:p w:rsidR="005A0A4E" w:rsidRDefault="005A0A4E">
      <w:pPr>
        <w:pStyle w:val="a5"/>
        <w:ind w:firstLine="426"/>
        <w:jc w:val="both"/>
        <w:rPr>
          <w:rFonts w:ascii="Times New Roman" w:hAnsi="Times New Roman"/>
          <w:sz w:val="24"/>
          <w:szCs w:val="24"/>
        </w:rPr>
      </w:pPr>
    </w:p>
    <w:p w:rsidR="00A64B15" w:rsidRDefault="005110BC" w:rsidP="00A64B15">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AC7C7F" w:rsidRPr="00A64B15" w:rsidRDefault="005110BC" w:rsidP="00A64B15">
      <w:pPr>
        <w:pStyle w:val="a5"/>
        <w:ind w:firstLine="426"/>
        <w:jc w:val="both"/>
        <w:rPr>
          <w:rFonts w:ascii="Times New Roman" w:hAnsi="Times New Roman"/>
          <w:b/>
          <w:sz w:val="24"/>
          <w:szCs w:val="24"/>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sidR="00AC7C7F">
        <w:rPr>
          <w:rFonts w:ascii="Times New Roman" w:hAnsi="Times New Roman"/>
          <w:sz w:val="24"/>
          <w:szCs w:val="24"/>
        </w:rPr>
        <w:t xml:space="preserve">(далі - форс-мажорні обставини), </w:t>
      </w:r>
      <w:r w:rsidR="00AC7C7F">
        <w:rPr>
          <w:rFonts w:ascii="Times New Roman" w:eastAsia="Times New Roman" w:hAnsi="Times New Roman"/>
          <w:sz w:val="24"/>
          <w:szCs w:val="24"/>
          <w:lang w:eastAsia="ru-RU"/>
        </w:rPr>
        <w:t>а саме, військового стану.</w:t>
      </w:r>
    </w:p>
    <w:p w:rsidR="005A0A4E" w:rsidRDefault="005110BC" w:rsidP="00A64B15">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A0A4E" w:rsidRDefault="005110BC" w:rsidP="00A64B15">
      <w:pPr>
        <w:pStyle w:val="a5"/>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5A0A4E" w:rsidRDefault="005110BC" w:rsidP="00A64B15">
      <w:pPr>
        <w:pStyle w:val="a5"/>
        <w:ind w:firstLine="426"/>
        <w:jc w:val="both"/>
        <w:rPr>
          <w:rFonts w:ascii="Times New Roman" w:hAnsi="Times New Roman"/>
          <w:sz w:val="24"/>
          <w:szCs w:val="24"/>
        </w:rPr>
      </w:pPr>
      <w:r>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A0A4E" w:rsidRDefault="005110BC" w:rsidP="00A64B15">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0A4E" w:rsidRDefault="005110BC">
      <w:pPr>
        <w:pStyle w:val="a6"/>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lastRenderedPageBreak/>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A64B15" w:rsidRPr="003F688A" w:rsidRDefault="005110BC" w:rsidP="00A64B15">
      <w:pPr>
        <w:pStyle w:val="a5"/>
        <w:ind w:firstLine="426"/>
        <w:jc w:val="both"/>
        <w:rPr>
          <w:rFonts w:ascii="Times New Roman" w:hAnsi="Times New Roman"/>
          <w:sz w:val="24"/>
          <w:szCs w:val="24"/>
        </w:rPr>
      </w:pPr>
      <w:r>
        <w:rPr>
          <w:rFonts w:ascii="Times New Roman" w:hAnsi="Times New Roman"/>
          <w:sz w:val="24"/>
          <w:szCs w:val="24"/>
        </w:rPr>
        <w:t xml:space="preserve"> </w:t>
      </w:r>
      <w:r w:rsidR="00A64B15" w:rsidRPr="003F688A">
        <w:rPr>
          <w:rFonts w:ascii="Times New Roman" w:hAnsi="Times New Roman"/>
          <w:sz w:val="24"/>
          <w:szCs w:val="24"/>
        </w:rPr>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w:t>
      </w:r>
      <w:r w:rsidR="00A64B15" w:rsidRPr="00A64B15">
        <w:rPr>
          <w:rFonts w:ascii="Times New Roman" w:hAnsi="Times New Roman"/>
          <w:b/>
          <w:bCs/>
          <w:sz w:val="24"/>
          <w:szCs w:val="24"/>
          <w:lang w:val="ru-RU"/>
        </w:rPr>
        <w:t>________________________</w:t>
      </w:r>
      <w:r w:rsidR="00A64B15" w:rsidRPr="003F688A">
        <w:rPr>
          <w:rFonts w:ascii="Times New Roman" w:hAnsi="Times New Roman"/>
          <w:sz w:val="24"/>
          <w:szCs w:val="24"/>
          <w:lang w:val="ru-RU"/>
        </w:rPr>
        <w:t>)</w:t>
      </w:r>
      <w:r w:rsidR="00A64B15" w:rsidRPr="003F688A">
        <w:rPr>
          <w:rFonts w:ascii="Times New Roman" w:hAnsi="Times New Roman"/>
          <w:sz w:val="24"/>
          <w:szCs w:val="24"/>
        </w:rPr>
        <w:t>,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за винятком надісланої на електронну пошту Постачальника,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Уся кореспонденція, надіслана на електронну пошту Постачальника вважається отриманою Постачальником в день її відправлення.</w:t>
      </w:r>
    </w:p>
    <w:p w:rsidR="00003B8F" w:rsidRDefault="00132DF9" w:rsidP="00A64B15">
      <w:pPr>
        <w:pStyle w:val="a5"/>
        <w:ind w:firstLine="426"/>
        <w:jc w:val="both"/>
        <w:rPr>
          <w:rFonts w:ascii="Times New Roman" w:eastAsia="Times New Roman" w:hAnsi="Times New Roman"/>
          <w:sz w:val="24"/>
          <w:szCs w:val="24"/>
          <w:lang w:eastAsia="ru-RU"/>
        </w:rPr>
      </w:pPr>
      <w:r>
        <w:rPr>
          <w:rFonts w:ascii="Times New Roman" w:hAnsi="Times New Roman"/>
          <w:sz w:val="24"/>
          <w:szCs w:val="24"/>
        </w:rPr>
        <w:t>10.5.</w:t>
      </w:r>
      <w:r w:rsidR="00003B8F" w:rsidRPr="00003B8F">
        <w:rPr>
          <w:rFonts w:ascii="Times New Roman" w:eastAsia="Times New Roman" w:hAnsi="Times New Roman"/>
          <w:sz w:val="24"/>
          <w:szCs w:val="24"/>
          <w:lang w:eastAsia="ru-RU"/>
        </w:rPr>
        <w:t xml:space="preserve"> </w:t>
      </w:r>
      <w:r w:rsidR="00003B8F">
        <w:rPr>
          <w:rFonts w:ascii="Times New Roman" w:eastAsia="Times New Roman" w:hAnsi="Times New Roman"/>
          <w:sz w:val="24"/>
          <w:szCs w:val="24"/>
          <w:lang w:eastAsia="ru-RU"/>
        </w:rPr>
        <w:t>Покупець має право в односторонньому порядку відмовитися від виконання своїх зобов’язань за Договором та/або розірвати Договір у разі, якщо:</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OF АС Сполучених Штатів Америки (перелік осіб, до яких застосовано санкції, що визначається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Foreign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Assets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Control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US </w:t>
      </w:r>
      <w:proofErr w:type="spellStart"/>
      <w:r>
        <w:rPr>
          <w:rFonts w:ascii="Times New Roman" w:eastAsia="Times New Roman" w:hAnsi="Times New Roman"/>
          <w:sz w:val="24"/>
          <w:szCs w:val="24"/>
          <w:lang w:eastAsia="ru-RU"/>
        </w:rPr>
        <w:t>Department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Європейського Союзу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groups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entities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EU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w:t>
      </w:r>
      <w:proofErr w:type="spellStart"/>
      <w:r>
        <w:rPr>
          <w:rFonts w:ascii="Times New Roman" w:eastAsia="Times New Roman" w:hAnsi="Times New Roman"/>
          <w:sz w:val="24"/>
          <w:szCs w:val="24"/>
          <w:lang w:eastAsia="ru-RU"/>
        </w:rPr>
        <w:t>Her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 xml:space="preserve"> Великої Британії (список осіб, включених до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targets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та до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restrictive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measures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view</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destabilising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situation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Ukraine</w:t>
      </w:r>
      <w:proofErr w:type="spellEnd"/>
      <w:r>
        <w:rPr>
          <w:rFonts w:ascii="Times New Roman" w:eastAsia="Times New Roman" w:hAnsi="Times New Roman"/>
          <w:sz w:val="24"/>
          <w:szCs w:val="24"/>
          <w:lang w:eastAsia="ru-RU"/>
        </w:rPr>
        <w:t xml:space="preserve">, що ведеться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Implementation</w:t>
      </w:r>
      <w:proofErr w:type="spellEnd"/>
      <w:r>
        <w:rPr>
          <w:rFonts w:ascii="Times New Roman" w:eastAsia="Times New Roman" w:hAnsi="Times New Roman"/>
          <w:sz w:val="24"/>
          <w:szCs w:val="24"/>
          <w:lang w:eastAsia="ru-RU"/>
        </w:rPr>
        <w:t xml:space="preserve"> (OFSI)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Неї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Nations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Security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Council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до якого включено фізичних та юридичних осіб, щодо яких застосовано </w:t>
      </w:r>
      <w:proofErr w:type="spellStart"/>
      <w:r>
        <w:rPr>
          <w:rFonts w:ascii="Times New Roman" w:eastAsia="Times New Roman" w:hAnsi="Times New Roman"/>
          <w:sz w:val="24"/>
          <w:szCs w:val="24"/>
          <w:lang w:eastAsia="ru-RU"/>
        </w:rPr>
        <w:t>санкційні</w:t>
      </w:r>
      <w:proofErr w:type="spellEnd"/>
      <w:r>
        <w:rPr>
          <w:rFonts w:ascii="Times New Roman" w:eastAsia="Times New Roman" w:hAnsi="Times New Roman"/>
          <w:sz w:val="24"/>
          <w:szCs w:val="24"/>
          <w:lang w:eastAsia="ru-RU"/>
        </w:rPr>
        <w:t xml:space="preserve"> заходи Ради Безпеки ООН);</w:t>
      </w:r>
    </w:p>
    <w:p w:rsidR="00003B8F" w:rsidRDefault="00003B8F" w:rsidP="00DC4EC8">
      <w:pPr>
        <w:tabs>
          <w:tab w:val="left" w:pos="142"/>
          <w:tab w:val="left" w:pos="993"/>
          <w:tab w:val="left" w:pos="1134"/>
        </w:tabs>
        <w:spacing w:after="0" w:line="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32DF9" w:rsidRDefault="00003B8F" w:rsidP="00DC4EC8">
      <w:pPr>
        <w:pStyle w:val="a5"/>
        <w:spacing w:line="0" w:lineRule="atLeast"/>
        <w:ind w:firstLine="426"/>
        <w:jc w:val="both"/>
        <w:rPr>
          <w:rFonts w:ascii="Times New Roman" w:hAnsi="Times New Roman"/>
          <w:sz w:val="24"/>
          <w:szCs w:val="24"/>
        </w:rPr>
      </w:pPr>
      <w:r>
        <w:rPr>
          <w:rFonts w:ascii="Times New Roman" w:eastAsia="Times New Roman" w:hAnsi="Times New Roman"/>
          <w:sz w:val="24"/>
          <w:szCs w:val="24"/>
          <w:lang w:eastAsia="ru-RU"/>
        </w:rPr>
        <w:t xml:space="preserve">-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w:t>
      </w:r>
      <w:r>
        <w:rPr>
          <w:rFonts w:ascii="Times New Roman" w:eastAsia="Times New Roman" w:hAnsi="Times New Roman"/>
          <w:sz w:val="24"/>
          <w:szCs w:val="24"/>
          <w:lang w:eastAsia="ru-RU"/>
        </w:rPr>
        <w:lastRenderedPageBreak/>
        <w:t>Закону України «Про санкції», якщо виконання Договору суперечитиме дотриманню санкцій Ради національної безпеки і оборони України</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sidR="00D327EB">
        <w:rPr>
          <w:rFonts w:ascii="Times New Roman" w:hAnsi="Times New Roman"/>
          <w:sz w:val="24"/>
          <w:szCs w:val="24"/>
        </w:rPr>
        <w:t xml:space="preserve"> і діє до 31 грудня 202</w:t>
      </w:r>
      <w:r w:rsidR="00A64B15" w:rsidRPr="00D27A98">
        <w:rPr>
          <w:rFonts w:ascii="Times New Roman" w:hAnsi="Times New Roman"/>
          <w:sz w:val="24"/>
          <w:szCs w:val="24"/>
          <w:lang w:val="ru-RU"/>
        </w:rPr>
        <w:t>4</w:t>
      </w:r>
      <w:r>
        <w:rPr>
          <w:rFonts w:ascii="Times New Roman" w:hAnsi="Times New Roman"/>
          <w:sz w:val="24"/>
          <w:szCs w:val="24"/>
        </w:rPr>
        <w:t xml:space="preserve"> року</w:t>
      </w:r>
      <w:r>
        <w:rPr>
          <w:rFonts w:ascii="Times New Roman" w:hAnsi="Times New Roman"/>
          <w:i/>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5A0A4E" w:rsidRDefault="005110BC">
      <w:pPr>
        <w:pStyle w:val="a5"/>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2"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w:t>
      </w:r>
      <w:r w:rsidR="00A964D8">
        <w:rPr>
          <w:rFonts w:ascii="Times New Roman" w:hAnsi="Times New Roman"/>
        </w:rPr>
        <w:t xml:space="preserve"> </w:t>
      </w:r>
      <w:r>
        <w:rPr>
          <w:rFonts w:ascii="Times New Roman" w:hAnsi="Times New Roman"/>
        </w:rPr>
        <w:t xml:space="preserve"> КМУ від 12 жовтня 2022 р. № 1178(</w:t>
      </w:r>
      <w:r w:rsidR="00762D67">
        <w:rPr>
          <w:rFonts w:ascii="Times New Roman" w:hAnsi="Times New Roman"/>
        </w:rPr>
        <w:t>і</w:t>
      </w:r>
      <w:r w:rsidR="004B02E6">
        <w:rPr>
          <w:rFonts w:ascii="Times New Roman" w:hAnsi="Times New Roman"/>
        </w:rPr>
        <w:t>з</w:t>
      </w:r>
      <w:r w:rsidR="00762D67">
        <w:rPr>
          <w:rFonts w:ascii="Times New Roman" w:hAnsi="Times New Roman"/>
        </w:rPr>
        <w:t xml:space="preserve"> змінами </w:t>
      </w:r>
      <w:r>
        <w:rPr>
          <w:rFonts w:ascii="Times New Roman" w:hAnsi="Times New Roman"/>
        </w:rPr>
        <w:t>далі-Особливості</w:t>
      </w:r>
      <w:r w:rsidR="002508C1">
        <w:rPr>
          <w:rFonts w:ascii="Times New Roman" w:hAnsi="Times New Roman"/>
        </w:rPr>
        <w:t>)</w:t>
      </w:r>
      <w:r w:rsidRPr="00A964D8">
        <w:rPr>
          <w:rFonts w:ascii="Times New Roman" w:hAnsi="Times New Roman"/>
        </w:rPr>
        <w:t>.</w:t>
      </w:r>
      <w:bookmarkEnd w:id="2"/>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rsidR="005A0A4E" w:rsidRDefault="005110BC">
      <w:pPr>
        <w:pStyle w:val="a5"/>
        <w:ind w:firstLine="426"/>
        <w:jc w:val="both"/>
        <w:rPr>
          <w:rFonts w:ascii="Times New Roman" w:hAnsi="Times New Roman"/>
          <w:sz w:val="24"/>
          <w:szCs w:val="24"/>
        </w:rPr>
      </w:pPr>
      <w:bookmarkStart w:id="3"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і</w:t>
      </w:r>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4" w:name="n1081"/>
      <w:bookmarkEnd w:id="4"/>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5" w:name="n1082"/>
      <w:bookmarkEnd w:id="5"/>
    </w:p>
    <w:p w:rsidR="005A0A4E" w:rsidRDefault="005110BC">
      <w:pPr>
        <w:pStyle w:val="10"/>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6" w:name="n1083"/>
      <w:bookmarkEnd w:id="6"/>
    </w:p>
    <w:bookmarkEnd w:id="3"/>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lastRenderedPageBreak/>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Pr>
          <w:rFonts w:ascii="Times New Roman" w:hAnsi="Times New Roman"/>
          <w:sz w:val="24"/>
          <w:szCs w:val="24"/>
        </w:rPr>
        <w:t>п.п</w:t>
      </w:r>
      <w:proofErr w:type="spellEnd"/>
      <w:r>
        <w:rPr>
          <w:rFonts w:ascii="Times New Roman" w:hAnsi="Times New Roman"/>
          <w:sz w:val="24"/>
          <w:szCs w:val="24"/>
        </w:rPr>
        <w:t>. 24, 34, 36, 40-42, 44, 49, 51, 52, 54-60, 67-71, 74, 75/.</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5A0A4E" w:rsidRDefault="005A0A4E">
      <w:pPr>
        <w:pStyle w:val="a5"/>
        <w:ind w:firstLine="426"/>
        <w:jc w:val="both"/>
        <w:rPr>
          <w:rFonts w:ascii="Times New Roman" w:hAnsi="Times New Roman"/>
          <w:sz w:val="24"/>
          <w:szCs w:val="24"/>
        </w:rPr>
      </w:pPr>
    </w:p>
    <w:p w:rsidR="005A0A4E" w:rsidRDefault="005110BC">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14.1.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виплачують</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пропонують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дозволяють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грошових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коштів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передачу </w:t>
      </w:r>
      <w:proofErr w:type="spellStart"/>
      <w:r>
        <w:rPr>
          <w:rFonts w:ascii="Times New Roman" w:hAnsi="Times New Roman"/>
          <w:sz w:val="24"/>
          <w:szCs w:val="24"/>
          <w:lang w:val="ru-RU" w:eastAsia="zh-CN"/>
        </w:rPr>
        <w:t>цінностей</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будь-якого</w:t>
      </w:r>
      <w:proofErr w:type="spellEnd"/>
      <w:r>
        <w:rPr>
          <w:rFonts w:ascii="Times New Roman" w:hAnsi="Times New Roman"/>
          <w:sz w:val="24"/>
          <w:szCs w:val="24"/>
          <w:lang w:val="ru-RU" w:eastAsia="zh-CN"/>
        </w:rPr>
        <w:t xml:space="preserve"> майна, прямо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опосередковано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будь-яким</w:t>
      </w:r>
      <w:proofErr w:type="spellEnd"/>
      <w:r>
        <w:rPr>
          <w:rFonts w:ascii="Times New Roman" w:hAnsi="Times New Roman"/>
          <w:sz w:val="24"/>
          <w:szCs w:val="24"/>
          <w:lang w:val="ru-RU" w:eastAsia="zh-CN"/>
        </w:rPr>
        <w:t xml:space="preserve"> особам за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чи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такою особою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метою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обіцянки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осіб</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14.2.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здійснюють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кваліфікуються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застосовним</w:t>
      </w:r>
      <w:proofErr w:type="spellEnd"/>
      <w:r>
        <w:rPr>
          <w:rFonts w:ascii="Times New Roman" w:hAnsi="Times New Roman"/>
          <w:sz w:val="24"/>
          <w:szCs w:val="24"/>
          <w:lang w:val="ru-RU" w:eastAsia="zh-CN"/>
        </w:rPr>
        <w:t xml:space="preserve"> для </w:t>
      </w:r>
      <w:proofErr w:type="spellStart"/>
      <w:r>
        <w:rPr>
          <w:rFonts w:ascii="Times New Roman" w:hAnsi="Times New Roman"/>
          <w:sz w:val="24"/>
          <w:szCs w:val="24"/>
          <w:lang w:val="ru-RU" w:eastAsia="zh-CN"/>
        </w:rPr>
        <w:t>цілей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цього</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законодавством</w:t>
      </w:r>
      <w:proofErr w:type="spellEnd"/>
      <w:r>
        <w:rPr>
          <w:rFonts w:ascii="Times New Roman" w:hAnsi="Times New Roman"/>
          <w:sz w:val="24"/>
          <w:szCs w:val="24"/>
          <w:lang w:val="ru-RU" w:eastAsia="zh-CN"/>
        </w:rPr>
        <w:t xml:space="preserve">, як </w:t>
      </w:r>
      <w:proofErr w:type="spellStart"/>
      <w:r>
        <w:rPr>
          <w:rFonts w:ascii="Times New Roman" w:hAnsi="Times New Roman"/>
          <w:sz w:val="24"/>
          <w:szCs w:val="24"/>
          <w:lang w:val="ru-RU" w:eastAsia="zh-CN"/>
        </w:rPr>
        <w:t>давання</w:t>
      </w:r>
      <w:proofErr w:type="spellEnd"/>
      <w:r>
        <w:rPr>
          <w:rFonts w:ascii="Times New Roman" w:hAnsi="Times New Roman"/>
          <w:sz w:val="24"/>
          <w:szCs w:val="24"/>
          <w:lang w:val="ru-RU" w:eastAsia="zh-CN"/>
        </w:rPr>
        <w:t>/</w:t>
      </w:r>
      <w:proofErr w:type="spellStart"/>
      <w:r>
        <w:rPr>
          <w:rFonts w:ascii="Times New Roman" w:hAnsi="Times New Roman"/>
          <w:sz w:val="24"/>
          <w:szCs w:val="24"/>
          <w:lang w:val="ru-RU" w:eastAsia="zh-CN"/>
        </w:rPr>
        <w:t>одержання</w:t>
      </w:r>
      <w:proofErr w:type="spellEnd"/>
      <w:r>
        <w:rPr>
          <w:rFonts w:ascii="Times New Roman" w:hAnsi="Times New Roman"/>
          <w:sz w:val="24"/>
          <w:szCs w:val="24"/>
          <w:lang w:val="ru-RU" w:eastAsia="zh-CN"/>
        </w:rPr>
        <w:t xml:space="preserve"> хабара, </w:t>
      </w:r>
      <w:proofErr w:type="spellStart"/>
      <w:r>
        <w:rPr>
          <w:rFonts w:ascii="Times New Roman" w:hAnsi="Times New Roman"/>
          <w:sz w:val="24"/>
          <w:szCs w:val="24"/>
          <w:lang w:val="ru-RU" w:eastAsia="zh-CN"/>
        </w:rPr>
        <w:t>комерційний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підкуп</w:t>
      </w:r>
      <w:proofErr w:type="spellEnd"/>
      <w:r>
        <w:rPr>
          <w:rFonts w:ascii="Times New Roman" w:hAnsi="Times New Roman"/>
          <w:sz w:val="24"/>
          <w:szCs w:val="24"/>
          <w:lang w:val="ru-RU" w:eastAsia="zh-CN"/>
        </w:rPr>
        <w:t xml:space="preserve">, а </w:t>
      </w:r>
      <w:proofErr w:type="spellStart"/>
      <w:r>
        <w:rPr>
          <w:rFonts w:ascii="Times New Roman" w:hAnsi="Times New Roman"/>
          <w:sz w:val="24"/>
          <w:szCs w:val="24"/>
          <w:lang w:val="ru-RU" w:eastAsia="zh-CN"/>
        </w:rPr>
        <w:t>також</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порушують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вимоги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України</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міжнародних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протидію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легалізації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відмиванню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доходів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злочинним</w:t>
      </w:r>
      <w:proofErr w:type="spellEnd"/>
      <w:r>
        <w:rPr>
          <w:rFonts w:ascii="Times New Roman" w:hAnsi="Times New Roman"/>
          <w:sz w:val="24"/>
          <w:szCs w:val="24"/>
          <w:lang w:val="ru-RU" w:eastAsia="zh-CN"/>
        </w:rPr>
        <w:t xml:space="preserve"> шляхом та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боротьбу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корупцією</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14.3. У </w:t>
      </w:r>
      <w:proofErr w:type="spellStart"/>
      <w:r>
        <w:rPr>
          <w:rFonts w:ascii="Times New Roman" w:hAnsi="Times New Roman"/>
          <w:sz w:val="24"/>
          <w:szCs w:val="24"/>
          <w:lang w:val="ru-RU" w:eastAsia="zh-CN"/>
        </w:rPr>
        <w:t>разі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однією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заборонених</w:t>
      </w:r>
      <w:proofErr w:type="spellEnd"/>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цьому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розділі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інша</w:t>
      </w:r>
      <w:proofErr w:type="spellEnd"/>
      <w:r>
        <w:rPr>
          <w:rFonts w:ascii="Times New Roman" w:hAnsi="Times New Roman"/>
          <w:sz w:val="24"/>
          <w:szCs w:val="24"/>
          <w:lang w:val="ru-RU" w:eastAsia="zh-CN"/>
        </w:rPr>
        <w:t xml:space="preserve"> Сторона </w:t>
      </w:r>
      <w:proofErr w:type="spellStart"/>
      <w:r>
        <w:rPr>
          <w:rFonts w:ascii="Times New Roman" w:hAnsi="Times New Roman"/>
          <w:sz w:val="24"/>
          <w:szCs w:val="24"/>
          <w:lang w:val="ru-RU" w:eastAsia="zh-CN"/>
        </w:rPr>
        <w:t>має</w:t>
      </w:r>
      <w:proofErr w:type="spellEnd"/>
      <w:r>
        <w:rPr>
          <w:rFonts w:ascii="Times New Roman" w:hAnsi="Times New Roman"/>
          <w:sz w:val="24"/>
          <w:szCs w:val="24"/>
          <w:lang w:val="ru-RU" w:eastAsia="zh-CN"/>
        </w:rPr>
        <w:t xml:space="preserve"> право </w:t>
      </w:r>
      <w:proofErr w:type="spellStart"/>
      <w:r>
        <w:rPr>
          <w:rFonts w:ascii="Times New Roman" w:hAnsi="Times New Roman"/>
          <w:sz w:val="24"/>
          <w:szCs w:val="24"/>
          <w:lang w:val="ru-RU" w:eastAsia="zh-CN"/>
        </w:rPr>
        <w:t>зупинити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виконання</w:t>
      </w:r>
      <w:proofErr w:type="spellEnd"/>
      <w:r>
        <w:rPr>
          <w:rFonts w:ascii="Times New Roman" w:hAnsi="Times New Roman"/>
          <w:sz w:val="24"/>
          <w:szCs w:val="24"/>
          <w:lang w:val="ru-RU" w:eastAsia="zh-CN"/>
        </w:rPr>
        <w:t xml:space="preserve"> Договору на </w:t>
      </w:r>
      <w:proofErr w:type="spellStart"/>
      <w:r>
        <w:rPr>
          <w:rFonts w:ascii="Times New Roman" w:hAnsi="Times New Roman"/>
          <w:sz w:val="24"/>
          <w:szCs w:val="24"/>
          <w:lang w:val="ru-RU" w:eastAsia="zh-CN"/>
        </w:rPr>
        <w:t>будь-який</w:t>
      </w:r>
      <w:proofErr w:type="spellEnd"/>
      <w:r>
        <w:rPr>
          <w:rFonts w:ascii="Times New Roman" w:hAnsi="Times New Roman"/>
          <w:sz w:val="24"/>
          <w:szCs w:val="24"/>
          <w:lang w:val="ru-RU" w:eastAsia="zh-CN"/>
        </w:rPr>
        <w:t xml:space="preserve"> строк,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повідомивши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Сторону.</w:t>
      </w:r>
    </w:p>
    <w:p w:rsidR="005A0A4E" w:rsidRDefault="005A0A4E">
      <w:pPr>
        <w:pStyle w:val="a5"/>
        <w:ind w:firstLine="426"/>
        <w:jc w:val="both"/>
        <w:rPr>
          <w:rFonts w:ascii="Times New Roman" w:hAnsi="Times New Roman"/>
          <w:sz w:val="24"/>
          <w:szCs w:val="24"/>
          <w:lang w:val="ru-RU"/>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5A0A4E" w:rsidRDefault="00693E22">
      <w:pPr>
        <w:pStyle w:val="a5"/>
        <w:ind w:firstLine="426"/>
        <w:jc w:val="both"/>
        <w:rPr>
          <w:rFonts w:ascii="Times New Roman" w:hAnsi="Times New Roman"/>
          <w:sz w:val="24"/>
          <w:szCs w:val="24"/>
        </w:rPr>
      </w:pPr>
      <w:r>
        <w:rPr>
          <w:rFonts w:ascii="Times New Roman" w:hAnsi="Times New Roman"/>
          <w:sz w:val="24"/>
          <w:szCs w:val="24"/>
        </w:rPr>
        <w:t>15.2.Гарантійний лист від Постачальника</w:t>
      </w:r>
      <w:r w:rsidR="00FF57A2">
        <w:rPr>
          <w:rFonts w:ascii="Times New Roman" w:hAnsi="Times New Roman"/>
          <w:sz w:val="24"/>
          <w:szCs w:val="24"/>
        </w:rPr>
        <w:t xml:space="preserve"> на предмет догов</w:t>
      </w:r>
      <w:r w:rsidR="008E4FA9">
        <w:rPr>
          <w:rFonts w:ascii="Times New Roman" w:hAnsi="Times New Roman"/>
          <w:sz w:val="24"/>
          <w:szCs w:val="24"/>
        </w:rPr>
        <w:t>о</w:t>
      </w:r>
      <w:r w:rsidR="00FF57A2">
        <w:rPr>
          <w:rFonts w:ascii="Times New Roman" w:hAnsi="Times New Roman"/>
          <w:sz w:val="24"/>
          <w:szCs w:val="24"/>
        </w:rPr>
        <w:t>ру згідно( Додатка 2)</w:t>
      </w:r>
      <w:r w:rsidR="008E4FA9">
        <w:rPr>
          <w:rFonts w:ascii="Times New Roman" w:hAnsi="Times New Roman"/>
          <w:sz w:val="24"/>
          <w:szCs w:val="24"/>
        </w:rPr>
        <w:t>.</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5A0A4E" w:rsidRDefault="005A0A4E">
      <w:pPr>
        <w:pStyle w:val="a5"/>
        <w:ind w:firstLine="426"/>
        <w:jc w:val="both"/>
        <w:rPr>
          <w:rFonts w:ascii="Times New Roman" w:hAnsi="Times New Roman"/>
          <w:sz w:val="24"/>
          <w:szCs w:val="24"/>
          <w:lang w:eastAsia="zh-CN"/>
        </w:rPr>
      </w:pPr>
    </w:p>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tc>
          <w:tcPr>
            <w:tcW w:w="4821" w:type="dxa"/>
          </w:tcPr>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79068,м.Львів,вул.Лінкольна,8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 xml:space="preserve">    ______________ /</w:t>
            </w:r>
            <w:r w:rsidR="009F0C35">
              <w:rPr>
                <w:rFonts w:ascii="Times New Roman" w:hAnsi="Times New Roman" w:cs="Times New Roman"/>
                <w:b w:val="0"/>
              </w:rPr>
              <w:t xml:space="preserve"> </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pStyle w:val="a5"/>
        <w:ind w:firstLine="426"/>
        <w:jc w:val="both"/>
        <w:rPr>
          <w:rFonts w:ascii="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A0A4E">
      <w:pPr>
        <w:suppressAutoHyphens/>
        <w:spacing w:after="0" w:line="240" w:lineRule="auto"/>
        <w:ind w:firstLine="709"/>
        <w:jc w:val="both"/>
        <w:rPr>
          <w:rFonts w:ascii="Times New Roman" w:eastAsia="Times New Roman" w:hAnsi="Times New Roman"/>
          <w:lang w:eastAsia="zh-CN"/>
        </w:rPr>
      </w:pPr>
    </w:p>
    <w:p w:rsidR="005A0A4E" w:rsidRDefault="005110BC">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Додаток № 1</w:t>
      </w:r>
    </w:p>
    <w:p w:rsidR="005A0A4E" w:rsidRDefault="005110BC">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5A0A4E" w:rsidRDefault="00856E1B">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w:t>
      </w:r>
      <w:r w:rsidR="00772352">
        <w:rPr>
          <w:rFonts w:ascii="Times New Roman" w:eastAsia="Times New Roman" w:hAnsi="Times New Roman"/>
          <w:sz w:val="24"/>
          <w:szCs w:val="24"/>
          <w:lang w:eastAsia="zh-CN"/>
        </w:rPr>
        <w:t xml:space="preserve">  2024</w:t>
      </w:r>
      <w:r w:rsidR="005110BC">
        <w:rPr>
          <w:rFonts w:ascii="Times New Roman" w:eastAsia="Times New Roman" w:hAnsi="Times New Roman"/>
          <w:sz w:val="24"/>
          <w:szCs w:val="24"/>
          <w:lang w:eastAsia="zh-CN"/>
        </w:rPr>
        <w:t xml:space="preserve"> року</w:t>
      </w:r>
    </w:p>
    <w:p w:rsidR="005A0A4E" w:rsidRDefault="005A0A4E">
      <w:pPr>
        <w:suppressAutoHyphens/>
        <w:spacing w:after="0" w:line="240" w:lineRule="auto"/>
        <w:jc w:val="right"/>
        <w:rPr>
          <w:rFonts w:ascii="Times New Roman" w:eastAsia="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110B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uppressAutoHyphens/>
        <w:spacing w:after="0" w:line="240" w:lineRule="auto"/>
        <w:rPr>
          <w:rFonts w:ascii="Times New Roman" w:eastAsia="Times New Roman" w:hAnsi="Times New Roman"/>
          <w:sz w:val="24"/>
          <w:szCs w:val="24"/>
          <w:lang w:eastAsia="zh-CN"/>
        </w:rPr>
      </w:pPr>
    </w:p>
    <w:tbl>
      <w:tblPr>
        <w:tblW w:w="1364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8"/>
        <w:gridCol w:w="3661"/>
        <w:gridCol w:w="992"/>
        <w:gridCol w:w="851"/>
        <w:gridCol w:w="1701"/>
        <w:gridCol w:w="1276"/>
        <w:gridCol w:w="1417"/>
        <w:gridCol w:w="1418"/>
        <w:gridCol w:w="1984"/>
      </w:tblGrid>
      <w:tr w:rsidR="00BA1F39" w:rsidTr="006E14A9">
        <w:trPr>
          <w:trHeight w:val="259"/>
          <w:tblHeader/>
        </w:trPr>
        <w:tc>
          <w:tcPr>
            <w:tcW w:w="348" w:type="dxa"/>
            <w:shd w:val="clear" w:color="auto" w:fill="auto"/>
            <w:noWrap/>
            <w:vAlign w:val="center"/>
          </w:tcPr>
          <w:p w:rsidR="00BA1F39" w:rsidRDefault="00BA1F3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BA1F39" w:rsidRDefault="00BA1F3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3661" w:type="dxa"/>
            <w:shd w:val="clear" w:color="auto" w:fill="auto"/>
            <w:noWrap/>
            <w:vAlign w:val="center"/>
          </w:tcPr>
          <w:p w:rsidR="00BA1F39" w:rsidRDefault="00BA1F39">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992" w:type="dxa"/>
            <w:shd w:val="clear" w:color="auto" w:fill="auto"/>
            <w:noWrap/>
            <w:vAlign w:val="center"/>
          </w:tcPr>
          <w:p w:rsidR="00BA1F39" w:rsidRDefault="00BA1F39">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851" w:type="dxa"/>
          </w:tcPr>
          <w:p w:rsidR="00BA1F39" w:rsidRDefault="00BA1F39">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val="ru-RU" w:eastAsia="ru-RU"/>
              </w:rPr>
              <w:t>Кількість</w:t>
            </w:r>
          </w:p>
        </w:tc>
        <w:tc>
          <w:tcPr>
            <w:tcW w:w="1701" w:type="dxa"/>
          </w:tcPr>
          <w:p w:rsidR="00BA1F39" w:rsidRDefault="006E14A9" w:rsidP="00856817">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76" w:type="dxa"/>
          </w:tcPr>
          <w:p w:rsidR="00BA1F39" w:rsidRDefault="006E14A9" w:rsidP="00096E41">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417" w:type="dxa"/>
          </w:tcPr>
          <w:p w:rsidR="00BA1F39" w:rsidRDefault="006E14A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418" w:type="dxa"/>
          </w:tcPr>
          <w:p w:rsidR="00BA1F39" w:rsidRDefault="00BA1F3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984" w:type="dxa"/>
          </w:tcPr>
          <w:p w:rsidR="00BA1F39" w:rsidRDefault="00BA1F3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r>
      <w:tr w:rsidR="00BA1F39" w:rsidTr="006E14A9">
        <w:trPr>
          <w:trHeight w:val="242"/>
        </w:trPr>
        <w:tc>
          <w:tcPr>
            <w:tcW w:w="348" w:type="dxa"/>
            <w:shd w:val="clear" w:color="auto" w:fill="auto"/>
            <w:noWrap/>
            <w:vAlign w:val="bottom"/>
          </w:tcPr>
          <w:p w:rsidR="00BA1F39" w:rsidRDefault="00BA1F3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3661" w:type="dxa"/>
            <w:shd w:val="clear" w:color="auto" w:fill="auto"/>
            <w:noWrap/>
          </w:tcPr>
          <w:p w:rsidR="00BA1F39" w:rsidRDefault="00BA1F39">
            <w:pPr>
              <w:spacing w:after="0" w:line="0" w:lineRule="atLeast"/>
              <w:rPr>
                <w:rFonts w:ascii="Times New Roman" w:hAnsi="Times New Roman"/>
                <w:bCs/>
                <w:color w:val="000000"/>
                <w:lang w:val="ru-RU"/>
              </w:rPr>
            </w:pPr>
          </w:p>
        </w:tc>
        <w:tc>
          <w:tcPr>
            <w:tcW w:w="992" w:type="dxa"/>
            <w:shd w:val="clear" w:color="auto" w:fill="auto"/>
            <w:noWrap/>
            <w:vAlign w:val="bottom"/>
          </w:tcPr>
          <w:p w:rsidR="00BA1F39" w:rsidRDefault="00BA1F3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851" w:type="dxa"/>
          </w:tcPr>
          <w:p w:rsidR="00BA1F39" w:rsidRDefault="00BA1F39">
            <w:pPr>
              <w:jc w:val="center"/>
              <w:rPr>
                <w:rFonts w:ascii="Times New Roman" w:hAnsi="Times New Roman"/>
                <w:sz w:val="24"/>
                <w:szCs w:val="24"/>
              </w:rPr>
            </w:pPr>
          </w:p>
        </w:tc>
        <w:tc>
          <w:tcPr>
            <w:tcW w:w="1701" w:type="dxa"/>
          </w:tcPr>
          <w:p w:rsidR="00BA1F39" w:rsidRDefault="00BA1F39">
            <w:pPr>
              <w:spacing w:after="0" w:line="0" w:lineRule="atLeast"/>
              <w:jc w:val="center"/>
              <w:rPr>
                <w:rFonts w:ascii="Times New Roman" w:hAnsi="Times New Roman"/>
                <w:sz w:val="18"/>
                <w:szCs w:val="18"/>
              </w:rPr>
            </w:pPr>
          </w:p>
        </w:tc>
        <w:tc>
          <w:tcPr>
            <w:tcW w:w="1276" w:type="dxa"/>
          </w:tcPr>
          <w:p w:rsidR="00BA1F39" w:rsidRDefault="00BA1F39">
            <w:pPr>
              <w:spacing w:after="0" w:line="240" w:lineRule="auto"/>
              <w:jc w:val="center"/>
              <w:rPr>
                <w:rFonts w:ascii="Times New Roman" w:hAnsi="Times New Roman"/>
                <w:color w:val="FF0000"/>
                <w:sz w:val="18"/>
                <w:szCs w:val="18"/>
              </w:rPr>
            </w:pPr>
          </w:p>
        </w:tc>
        <w:tc>
          <w:tcPr>
            <w:tcW w:w="1417" w:type="dxa"/>
          </w:tcPr>
          <w:p w:rsidR="00BA1F39" w:rsidRDefault="00BA1F39">
            <w:pPr>
              <w:spacing w:after="0" w:line="240" w:lineRule="auto"/>
              <w:jc w:val="center"/>
              <w:rPr>
                <w:rFonts w:ascii="Times New Roman" w:hAnsi="Times New Roman"/>
                <w:color w:val="FF0000"/>
                <w:sz w:val="18"/>
                <w:szCs w:val="18"/>
                <w:highlight w:val="yellow"/>
              </w:rPr>
            </w:pPr>
          </w:p>
        </w:tc>
        <w:tc>
          <w:tcPr>
            <w:tcW w:w="1418" w:type="dxa"/>
          </w:tcPr>
          <w:p w:rsidR="00BA1F39" w:rsidRDefault="00BA1F39">
            <w:pPr>
              <w:spacing w:after="0" w:line="240" w:lineRule="auto"/>
              <w:jc w:val="center"/>
              <w:rPr>
                <w:rFonts w:ascii="Times New Roman" w:hAnsi="Times New Roman"/>
                <w:color w:val="FF0000"/>
                <w:sz w:val="18"/>
                <w:szCs w:val="18"/>
                <w:highlight w:val="yellow"/>
              </w:rPr>
            </w:pPr>
          </w:p>
        </w:tc>
        <w:tc>
          <w:tcPr>
            <w:tcW w:w="1984" w:type="dxa"/>
          </w:tcPr>
          <w:p w:rsidR="00BA1F39" w:rsidRDefault="00BA1F39">
            <w:pPr>
              <w:spacing w:after="0" w:line="240" w:lineRule="auto"/>
              <w:jc w:val="center"/>
              <w:rPr>
                <w:rFonts w:ascii="Times New Roman" w:hAnsi="Times New Roman"/>
                <w:color w:val="FF0000"/>
                <w:sz w:val="18"/>
                <w:szCs w:val="18"/>
                <w:highlight w:val="yellow"/>
              </w:rPr>
            </w:pPr>
          </w:p>
        </w:tc>
      </w:tr>
      <w:tr w:rsidR="00BA1F39" w:rsidTr="006E14A9">
        <w:trPr>
          <w:trHeight w:val="305"/>
        </w:trPr>
        <w:tc>
          <w:tcPr>
            <w:tcW w:w="8829" w:type="dxa"/>
            <w:gridSpan w:val="6"/>
          </w:tcPr>
          <w:p w:rsidR="00BA1F39" w:rsidRDefault="00BA1F3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1417" w:type="dxa"/>
          </w:tcPr>
          <w:p w:rsidR="00BA1F39" w:rsidRDefault="00BA1F39">
            <w:pPr>
              <w:spacing w:after="0" w:line="240" w:lineRule="auto"/>
              <w:jc w:val="center"/>
              <w:rPr>
                <w:rFonts w:ascii="Times New Roman" w:hAnsi="Times New Roman"/>
                <w:sz w:val="18"/>
                <w:szCs w:val="18"/>
                <w:highlight w:val="yellow"/>
              </w:rPr>
            </w:pPr>
          </w:p>
        </w:tc>
        <w:tc>
          <w:tcPr>
            <w:tcW w:w="1418" w:type="dxa"/>
          </w:tcPr>
          <w:p w:rsidR="00BA1F39" w:rsidRDefault="00BA1F39">
            <w:pPr>
              <w:spacing w:after="0" w:line="240" w:lineRule="auto"/>
              <w:jc w:val="center"/>
              <w:rPr>
                <w:rFonts w:ascii="Times New Roman" w:hAnsi="Times New Roman"/>
                <w:sz w:val="18"/>
                <w:szCs w:val="18"/>
                <w:highlight w:val="yellow"/>
              </w:rPr>
            </w:pPr>
          </w:p>
        </w:tc>
        <w:tc>
          <w:tcPr>
            <w:tcW w:w="1984" w:type="dxa"/>
          </w:tcPr>
          <w:p w:rsidR="00BA1F39" w:rsidRDefault="00BA1F39">
            <w:pPr>
              <w:spacing w:after="0" w:line="240" w:lineRule="auto"/>
              <w:jc w:val="center"/>
              <w:rPr>
                <w:rFonts w:ascii="Times New Roman" w:hAnsi="Times New Roman"/>
                <w:sz w:val="18"/>
                <w:szCs w:val="18"/>
                <w:highlight w:val="yellow"/>
              </w:rPr>
            </w:pPr>
          </w:p>
        </w:tc>
      </w:tr>
      <w:tr w:rsidR="00BA1F39" w:rsidTr="006E14A9">
        <w:trPr>
          <w:trHeight w:val="305"/>
        </w:trPr>
        <w:tc>
          <w:tcPr>
            <w:tcW w:w="8829" w:type="dxa"/>
            <w:gridSpan w:val="6"/>
          </w:tcPr>
          <w:p w:rsidR="00BA1F39" w:rsidRDefault="00BA1F3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1417" w:type="dxa"/>
          </w:tcPr>
          <w:p w:rsidR="00BA1F39" w:rsidRDefault="00BA1F39">
            <w:pPr>
              <w:spacing w:after="0" w:line="240" w:lineRule="auto"/>
              <w:jc w:val="center"/>
              <w:rPr>
                <w:rFonts w:ascii="Times New Roman" w:hAnsi="Times New Roman"/>
                <w:sz w:val="18"/>
                <w:szCs w:val="18"/>
              </w:rPr>
            </w:pPr>
          </w:p>
        </w:tc>
        <w:tc>
          <w:tcPr>
            <w:tcW w:w="1418" w:type="dxa"/>
          </w:tcPr>
          <w:p w:rsidR="00BA1F39" w:rsidRDefault="00BA1F39">
            <w:pPr>
              <w:spacing w:after="0" w:line="240" w:lineRule="auto"/>
              <w:jc w:val="center"/>
              <w:rPr>
                <w:rFonts w:ascii="Times New Roman" w:hAnsi="Times New Roman"/>
                <w:sz w:val="18"/>
                <w:szCs w:val="18"/>
              </w:rPr>
            </w:pPr>
          </w:p>
        </w:tc>
        <w:tc>
          <w:tcPr>
            <w:tcW w:w="1984" w:type="dxa"/>
          </w:tcPr>
          <w:p w:rsidR="00BA1F39" w:rsidRDefault="00BA1F39">
            <w:pPr>
              <w:spacing w:after="0" w:line="240" w:lineRule="auto"/>
              <w:jc w:val="center"/>
              <w:rPr>
                <w:rFonts w:ascii="Times New Roman" w:hAnsi="Times New Roman"/>
                <w:sz w:val="18"/>
                <w:szCs w:val="18"/>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Pr="00642ECF" w:rsidRDefault="00642ECF" w:rsidP="003C2B06">
      <w:pPr>
        <w:suppressAutoHyphens/>
        <w:spacing w:after="0" w:line="240" w:lineRule="auto"/>
        <w:ind w:left="142"/>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зазначає Переможець</w:t>
      </w:r>
      <w:r w:rsidR="0052558D">
        <w:rPr>
          <w:rFonts w:ascii="Times New Roman" w:eastAsia="Times New Roman" w:hAnsi="Times New Roman"/>
          <w:sz w:val="24"/>
          <w:szCs w:val="24"/>
          <w:lang w:eastAsia="zh-CN"/>
        </w:rPr>
        <w:t xml:space="preserve"> (П</w:t>
      </w:r>
      <w:r w:rsidR="00FF651C">
        <w:rPr>
          <w:rFonts w:ascii="Times New Roman" w:eastAsia="Times New Roman" w:hAnsi="Times New Roman"/>
          <w:sz w:val="24"/>
          <w:szCs w:val="24"/>
          <w:lang w:eastAsia="zh-CN"/>
        </w:rPr>
        <w:t>родавець</w:t>
      </w:r>
      <w:r w:rsidR="0052558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згід</w:t>
      </w:r>
      <w:r w:rsidR="00BD5D2E">
        <w:rPr>
          <w:rFonts w:ascii="Times New Roman" w:eastAsia="Times New Roman" w:hAnsi="Times New Roman"/>
          <w:sz w:val="24"/>
          <w:szCs w:val="24"/>
          <w:lang w:eastAsia="zh-CN"/>
        </w:rPr>
        <w:t xml:space="preserve">но поданої тендерної пропозиції </w:t>
      </w:r>
      <w:r w:rsidR="00B60991">
        <w:rPr>
          <w:rFonts w:ascii="Times New Roman" w:eastAsia="Times New Roman" w:hAnsi="Times New Roman"/>
          <w:sz w:val="24"/>
          <w:szCs w:val="24"/>
          <w:lang w:eastAsia="zh-CN"/>
        </w:rPr>
        <w:t xml:space="preserve"> </w:t>
      </w:r>
      <w:r w:rsidR="00C05162">
        <w:rPr>
          <w:rFonts w:ascii="Times New Roman" w:eastAsia="Times New Roman" w:hAnsi="Times New Roman"/>
          <w:sz w:val="24"/>
          <w:szCs w:val="24"/>
          <w:lang w:eastAsia="zh-CN"/>
        </w:rPr>
        <w:t>.</w:t>
      </w:r>
    </w:p>
    <w:p w:rsidR="005A0A4E" w:rsidRDefault="005A0A4E">
      <w:pPr>
        <w:suppressAutoHyphens/>
        <w:spacing w:after="0" w:line="240" w:lineRule="auto"/>
        <w:rPr>
          <w:rFonts w:ascii="Times New Roman" w:eastAsia="Times New Roman" w:hAnsi="Times New Roman"/>
          <w:sz w:val="24"/>
          <w:szCs w:val="24"/>
          <w:lang w:eastAsia="zh-CN"/>
        </w:rPr>
      </w:pPr>
    </w:p>
    <w:tbl>
      <w:tblPr>
        <w:tblStyle w:val="a4"/>
        <w:tblW w:w="1335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8538"/>
      </w:tblGrid>
      <w:tr w:rsidR="005A0A4E" w:rsidTr="009F0C35">
        <w:tc>
          <w:tcPr>
            <w:tcW w:w="4821" w:type="dxa"/>
          </w:tcPr>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8538" w:type="dxa"/>
          </w:tcPr>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rsidTr="009F0C35">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79068,м.Львів,вул.Лінкольна,8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D429C1">
            <w:pPr>
              <w:pStyle w:val="2"/>
              <w:rPr>
                <w:rFonts w:ascii="Times New Roman" w:hAnsi="Times New Roman" w:cs="Times New Roman"/>
                <w:b w:val="0"/>
              </w:rPr>
            </w:pPr>
            <w:r>
              <w:rPr>
                <w:rFonts w:ascii="Times New Roman" w:hAnsi="Times New Roman" w:cs="Times New Roman"/>
                <w:b w:val="0"/>
              </w:rPr>
              <w:t xml:space="preserve">     </w:t>
            </w:r>
            <w:r w:rsidR="005110BC">
              <w:rPr>
                <w:rFonts w:ascii="Times New Roman" w:hAnsi="Times New Roman" w:cs="Times New Roman"/>
                <w:b w:val="0"/>
              </w:rPr>
              <w:t>______________ /./</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8538" w:type="dxa"/>
          </w:tcPr>
          <w:p w:rsidR="005A0A4E" w:rsidRDefault="005A0A4E">
            <w:pPr>
              <w:pStyle w:val="a5"/>
              <w:jc w:val="both"/>
              <w:rPr>
                <w:rFonts w:ascii="Times New Roman" w:hAnsi="Times New Roman"/>
                <w:sz w:val="24"/>
                <w:szCs w:val="24"/>
                <w:lang w:eastAsia="zh-CN"/>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pacing w:after="0" w:line="0" w:lineRule="atLeast"/>
        <w:rPr>
          <w:rFonts w:ascii="Times New Roman" w:hAnsi="Times New Roman"/>
          <w:sz w:val="24"/>
          <w:szCs w:val="24"/>
        </w:rPr>
      </w:pPr>
    </w:p>
    <w:sectPr w:rsidR="005A0A4E" w:rsidSect="00BF02CF">
      <w:pgSz w:w="11906" w:h="16838"/>
      <w:pgMar w:top="284" w:right="397" w:bottom="3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A84" w:rsidRDefault="00A87A84">
      <w:pPr>
        <w:spacing w:line="240" w:lineRule="auto"/>
      </w:pPr>
      <w:r>
        <w:separator/>
      </w:r>
    </w:p>
  </w:endnote>
  <w:endnote w:type="continuationSeparator" w:id="0">
    <w:p w:rsidR="00A87A84" w:rsidRDefault="00A87A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Times New Roman"/>
    <w:charset w:val="CC"/>
    <w:family w:val="roman"/>
    <w:pitch w:val="variable"/>
    <w:sig w:usb0="00000000" w:usb1="00000000" w:usb2="00000000" w:usb3="00000000" w:csb0="00000000" w:csb1="00000000"/>
  </w:font>
  <w:font w:name="Antiqua">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A84" w:rsidRDefault="00A87A84">
      <w:pPr>
        <w:spacing w:after="0"/>
      </w:pPr>
      <w:r>
        <w:separator/>
      </w:r>
    </w:p>
  </w:footnote>
  <w:footnote w:type="continuationSeparator" w:id="0">
    <w:p w:rsidR="00A87A84" w:rsidRDefault="00A87A8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4">
    <w:nsid w:val="53175AFB"/>
    <w:multiLevelType w:val="multilevel"/>
    <w:tmpl w:val="B0505E62"/>
    <w:lvl w:ilvl="0">
      <w:start w:val="1"/>
      <w:numFmt w:val="decimal"/>
      <w:lvlText w:val="%1."/>
      <w:lvlJc w:val="left"/>
      <w:pPr>
        <w:ind w:left="2771" w:hanging="360"/>
      </w:pPr>
      <w:rPr>
        <w:rFonts w:hint="default"/>
        <w:b/>
        <w:bCs/>
      </w:rPr>
    </w:lvl>
    <w:lvl w:ilvl="1">
      <w:start w:val="1"/>
      <w:numFmt w:val="decimal"/>
      <w:isLgl/>
      <w:lvlText w:val="%1.%2."/>
      <w:lvlJc w:val="left"/>
      <w:pPr>
        <w:ind w:left="3688"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
  <w:rsids>
    <w:rsidRoot w:val="004A4D1C"/>
    <w:rsid w:val="00003B8F"/>
    <w:rsid w:val="0001239E"/>
    <w:rsid w:val="00026226"/>
    <w:rsid w:val="000543A0"/>
    <w:rsid w:val="00096E41"/>
    <w:rsid w:val="000C38F4"/>
    <w:rsid w:val="000D1C53"/>
    <w:rsid w:val="000F5C3F"/>
    <w:rsid w:val="00110AC7"/>
    <w:rsid w:val="001133A0"/>
    <w:rsid w:val="001151D7"/>
    <w:rsid w:val="0011540C"/>
    <w:rsid w:val="001167E4"/>
    <w:rsid w:val="00125973"/>
    <w:rsid w:val="00131DC9"/>
    <w:rsid w:val="00132DF9"/>
    <w:rsid w:val="00136BFA"/>
    <w:rsid w:val="001427F0"/>
    <w:rsid w:val="00156ADB"/>
    <w:rsid w:val="001614BB"/>
    <w:rsid w:val="001616AD"/>
    <w:rsid w:val="00165BF8"/>
    <w:rsid w:val="0019003C"/>
    <w:rsid w:val="00192DD1"/>
    <w:rsid w:val="001A1923"/>
    <w:rsid w:val="001A3A05"/>
    <w:rsid w:val="001A523A"/>
    <w:rsid w:val="001A6B38"/>
    <w:rsid w:val="001B587B"/>
    <w:rsid w:val="001B6853"/>
    <w:rsid w:val="001D2ADA"/>
    <w:rsid w:val="001D4F2F"/>
    <w:rsid w:val="001E20B8"/>
    <w:rsid w:val="001E73DA"/>
    <w:rsid w:val="00223B5A"/>
    <w:rsid w:val="002508C1"/>
    <w:rsid w:val="00261553"/>
    <w:rsid w:val="002705CA"/>
    <w:rsid w:val="002A4B5E"/>
    <w:rsid w:val="002B715F"/>
    <w:rsid w:val="002C2602"/>
    <w:rsid w:val="002C7579"/>
    <w:rsid w:val="002D4D75"/>
    <w:rsid w:val="002E09CA"/>
    <w:rsid w:val="002F27D2"/>
    <w:rsid w:val="00303333"/>
    <w:rsid w:val="0031160C"/>
    <w:rsid w:val="00315FC9"/>
    <w:rsid w:val="00316FBD"/>
    <w:rsid w:val="003307D3"/>
    <w:rsid w:val="00351907"/>
    <w:rsid w:val="003570CD"/>
    <w:rsid w:val="00376F6E"/>
    <w:rsid w:val="00385010"/>
    <w:rsid w:val="003A241D"/>
    <w:rsid w:val="003A5A19"/>
    <w:rsid w:val="003A70EE"/>
    <w:rsid w:val="003B4F4B"/>
    <w:rsid w:val="003B55D1"/>
    <w:rsid w:val="003B6513"/>
    <w:rsid w:val="003C2B06"/>
    <w:rsid w:val="003D4536"/>
    <w:rsid w:val="003F1C59"/>
    <w:rsid w:val="003F7575"/>
    <w:rsid w:val="0040096A"/>
    <w:rsid w:val="00411035"/>
    <w:rsid w:val="0041665E"/>
    <w:rsid w:val="0043058E"/>
    <w:rsid w:val="004325F4"/>
    <w:rsid w:val="00441373"/>
    <w:rsid w:val="0044269C"/>
    <w:rsid w:val="00445269"/>
    <w:rsid w:val="0044531F"/>
    <w:rsid w:val="00493718"/>
    <w:rsid w:val="004A4D1C"/>
    <w:rsid w:val="004B02E6"/>
    <w:rsid w:val="004B3A77"/>
    <w:rsid w:val="004C6352"/>
    <w:rsid w:val="004D05EA"/>
    <w:rsid w:val="004E3C48"/>
    <w:rsid w:val="004E50C7"/>
    <w:rsid w:val="004E550A"/>
    <w:rsid w:val="004F2193"/>
    <w:rsid w:val="004F4E09"/>
    <w:rsid w:val="005110BC"/>
    <w:rsid w:val="0052558D"/>
    <w:rsid w:val="00526741"/>
    <w:rsid w:val="0055085B"/>
    <w:rsid w:val="0055100C"/>
    <w:rsid w:val="0055172A"/>
    <w:rsid w:val="00575321"/>
    <w:rsid w:val="005809E3"/>
    <w:rsid w:val="00583920"/>
    <w:rsid w:val="005A0A4E"/>
    <w:rsid w:val="005A1142"/>
    <w:rsid w:val="005A43B7"/>
    <w:rsid w:val="005B247E"/>
    <w:rsid w:val="005B3D8C"/>
    <w:rsid w:val="005B5064"/>
    <w:rsid w:val="005F3120"/>
    <w:rsid w:val="00602424"/>
    <w:rsid w:val="00642ECF"/>
    <w:rsid w:val="00652140"/>
    <w:rsid w:val="0065231A"/>
    <w:rsid w:val="0066256C"/>
    <w:rsid w:val="00671C33"/>
    <w:rsid w:val="00686596"/>
    <w:rsid w:val="00692FB6"/>
    <w:rsid w:val="00693E22"/>
    <w:rsid w:val="006967C1"/>
    <w:rsid w:val="006A0514"/>
    <w:rsid w:val="006B37FD"/>
    <w:rsid w:val="006C3E28"/>
    <w:rsid w:val="006E14A9"/>
    <w:rsid w:val="006E2323"/>
    <w:rsid w:val="006E62D8"/>
    <w:rsid w:val="006F3DD5"/>
    <w:rsid w:val="007012C7"/>
    <w:rsid w:val="007313E6"/>
    <w:rsid w:val="00762D67"/>
    <w:rsid w:val="00770768"/>
    <w:rsid w:val="00770D8B"/>
    <w:rsid w:val="00772352"/>
    <w:rsid w:val="007835D7"/>
    <w:rsid w:val="007A3B3F"/>
    <w:rsid w:val="007A76B1"/>
    <w:rsid w:val="007B0E45"/>
    <w:rsid w:val="007B5C87"/>
    <w:rsid w:val="007B7C79"/>
    <w:rsid w:val="007D5161"/>
    <w:rsid w:val="007D5957"/>
    <w:rsid w:val="007E1256"/>
    <w:rsid w:val="0082243E"/>
    <w:rsid w:val="00825081"/>
    <w:rsid w:val="0083035E"/>
    <w:rsid w:val="008414A9"/>
    <w:rsid w:val="00855D51"/>
    <w:rsid w:val="00856817"/>
    <w:rsid w:val="00856E1B"/>
    <w:rsid w:val="00864A25"/>
    <w:rsid w:val="0087355A"/>
    <w:rsid w:val="008766F4"/>
    <w:rsid w:val="00894E38"/>
    <w:rsid w:val="008A2A90"/>
    <w:rsid w:val="008A53AD"/>
    <w:rsid w:val="008C0479"/>
    <w:rsid w:val="008C2D41"/>
    <w:rsid w:val="008E4FA9"/>
    <w:rsid w:val="008E5D53"/>
    <w:rsid w:val="008F1813"/>
    <w:rsid w:val="008F5577"/>
    <w:rsid w:val="008F7375"/>
    <w:rsid w:val="008F78D9"/>
    <w:rsid w:val="00905D2A"/>
    <w:rsid w:val="0090720B"/>
    <w:rsid w:val="00911A22"/>
    <w:rsid w:val="0094559C"/>
    <w:rsid w:val="00950EA9"/>
    <w:rsid w:val="00961649"/>
    <w:rsid w:val="009631CD"/>
    <w:rsid w:val="00964E76"/>
    <w:rsid w:val="00977C01"/>
    <w:rsid w:val="009815A6"/>
    <w:rsid w:val="00981E3B"/>
    <w:rsid w:val="00985503"/>
    <w:rsid w:val="009937DA"/>
    <w:rsid w:val="00994948"/>
    <w:rsid w:val="009A16D0"/>
    <w:rsid w:val="009A1CAE"/>
    <w:rsid w:val="009B45A1"/>
    <w:rsid w:val="009B6E32"/>
    <w:rsid w:val="009C6CF6"/>
    <w:rsid w:val="009D686C"/>
    <w:rsid w:val="009F0C35"/>
    <w:rsid w:val="009F609D"/>
    <w:rsid w:val="009F72EE"/>
    <w:rsid w:val="00A05F8A"/>
    <w:rsid w:val="00A20A1D"/>
    <w:rsid w:val="00A21FA2"/>
    <w:rsid w:val="00A64B15"/>
    <w:rsid w:val="00A70052"/>
    <w:rsid w:val="00A74E8D"/>
    <w:rsid w:val="00A77E54"/>
    <w:rsid w:val="00A87A84"/>
    <w:rsid w:val="00A964D8"/>
    <w:rsid w:val="00A97ECB"/>
    <w:rsid w:val="00AC396F"/>
    <w:rsid w:val="00AC475B"/>
    <w:rsid w:val="00AC7C7F"/>
    <w:rsid w:val="00AD3831"/>
    <w:rsid w:val="00AE0AF3"/>
    <w:rsid w:val="00AE56CF"/>
    <w:rsid w:val="00AF08DE"/>
    <w:rsid w:val="00B05BF8"/>
    <w:rsid w:val="00B12DB5"/>
    <w:rsid w:val="00B33D69"/>
    <w:rsid w:val="00B4702E"/>
    <w:rsid w:val="00B5545D"/>
    <w:rsid w:val="00B60991"/>
    <w:rsid w:val="00B73FA3"/>
    <w:rsid w:val="00B80746"/>
    <w:rsid w:val="00BA1F39"/>
    <w:rsid w:val="00BA2004"/>
    <w:rsid w:val="00BB60A6"/>
    <w:rsid w:val="00BC3E10"/>
    <w:rsid w:val="00BC718F"/>
    <w:rsid w:val="00BD01DD"/>
    <w:rsid w:val="00BD52EA"/>
    <w:rsid w:val="00BD5D2E"/>
    <w:rsid w:val="00BF02CF"/>
    <w:rsid w:val="00BF144F"/>
    <w:rsid w:val="00BF3E32"/>
    <w:rsid w:val="00BF5775"/>
    <w:rsid w:val="00C05162"/>
    <w:rsid w:val="00C10120"/>
    <w:rsid w:val="00C157F3"/>
    <w:rsid w:val="00C37892"/>
    <w:rsid w:val="00C73B13"/>
    <w:rsid w:val="00C76147"/>
    <w:rsid w:val="00C90562"/>
    <w:rsid w:val="00C92145"/>
    <w:rsid w:val="00CB0F3F"/>
    <w:rsid w:val="00CC27F5"/>
    <w:rsid w:val="00CD5B52"/>
    <w:rsid w:val="00CD6CC5"/>
    <w:rsid w:val="00CF7EAF"/>
    <w:rsid w:val="00D0050F"/>
    <w:rsid w:val="00D06C1B"/>
    <w:rsid w:val="00D12F55"/>
    <w:rsid w:val="00D15610"/>
    <w:rsid w:val="00D27A98"/>
    <w:rsid w:val="00D327EB"/>
    <w:rsid w:val="00D429C1"/>
    <w:rsid w:val="00D56816"/>
    <w:rsid w:val="00D61237"/>
    <w:rsid w:val="00D741A2"/>
    <w:rsid w:val="00D76A76"/>
    <w:rsid w:val="00D81A61"/>
    <w:rsid w:val="00D87D88"/>
    <w:rsid w:val="00D9596F"/>
    <w:rsid w:val="00D96FBD"/>
    <w:rsid w:val="00DA4A0D"/>
    <w:rsid w:val="00DB6CCD"/>
    <w:rsid w:val="00DC4EC8"/>
    <w:rsid w:val="00DC7B52"/>
    <w:rsid w:val="00DD51C8"/>
    <w:rsid w:val="00DF5420"/>
    <w:rsid w:val="00E202F3"/>
    <w:rsid w:val="00E3681E"/>
    <w:rsid w:val="00E36A23"/>
    <w:rsid w:val="00E42D07"/>
    <w:rsid w:val="00E54546"/>
    <w:rsid w:val="00E55C74"/>
    <w:rsid w:val="00E70A3B"/>
    <w:rsid w:val="00E92BD7"/>
    <w:rsid w:val="00EA61FB"/>
    <w:rsid w:val="00EA6551"/>
    <w:rsid w:val="00EB3A8A"/>
    <w:rsid w:val="00EC10C9"/>
    <w:rsid w:val="00ED66C0"/>
    <w:rsid w:val="00EE627D"/>
    <w:rsid w:val="00F15B04"/>
    <w:rsid w:val="00F21191"/>
    <w:rsid w:val="00F25BEC"/>
    <w:rsid w:val="00F26CBB"/>
    <w:rsid w:val="00F27F6D"/>
    <w:rsid w:val="00F31585"/>
    <w:rsid w:val="00F429C4"/>
    <w:rsid w:val="00F4762F"/>
    <w:rsid w:val="00F479CC"/>
    <w:rsid w:val="00F521A0"/>
    <w:rsid w:val="00F52B4C"/>
    <w:rsid w:val="00F52EBB"/>
    <w:rsid w:val="00F72873"/>
    <w:rsid w:val="00F81D10"/>
    <w:rsid w:val="00FF57A2"/>
    <w:rsid w:val="00FF651C"/>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A9"/>
    <w:pPr>
      <w:spacing w:after="200" w:line="276" w:lineRule="auto"/>
    </w:pPr>
    <w:rPr>
      <w:sz w:val="22"/>
      <w:szCs w:val="22"/>
      <w:lang w:eastAsia="en-US"/>
    </w:rPr>
  </w:style>
  <w:style w:type="paragraph" w:styleId="2">
    <w:name w:val="heading 2"/>
    <w:basedOn w:val="a"/>
    <w:next w:val="a"/>
    <w:link w:val="20"/>
    <w:qFormat/>
    <w:rsid w:val="00950EA9"/>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950EA9"/>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950EA9"/>
    <w:rPr>
      <w:rFonts w:cs="Times New Roman"/>
      <w:sz w:val="16"/>
      <w:szCs w:val="16"/>
    </w:rPr>
  </w:style>
  <w:style w:type="table" w:styleId="a4">
    <w:name w:val="Table Grid"/>
    <w:basedOn w:val="a1"/>
    <w:uiPriority w:val="59"/>
    <w:qFormat/>
    <w:rsid w:val="00950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50EA9"/>
    <w:rPr>
      <w:sz w:val="22"/>
      <w:szCs w:val="22"/>
      <w:lang w:eastAsia="en-US"/>
    </w:rPr>
  </w:style>
  <w:style w:type="paragraph" w:customStyle="1" w:styleId="rvps2">
    <w:name w:val="rvps2"/>
    <w:basedOn w:val="a"/>
    <w:qFormat/>
    <w:rsid w:val="00950EA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950EA9"/>
    <w:pPr>
      <w:ind w:left="720"/>
      <w:contextualSpacing/>
    </w:pPr>
  </w:style>
  <w:style w:type="character" w:customStyle="1" w:styleId="20">
    <w:name w:val="Заголовок 2 Знак"/>
    <w:basedOn w:val="a0"/>
    <w:link w:val="2"/>
    <w:qFormat/>
    <w:rsid w:val="00950EA9"/>
    <w:rPr>
      <w:rFonts w:ascii="Arial" w:eastAsia="Times New Roman" w:hAnsi="Arial" w:cs="Arial"/>
      <w:b/>
      <w:bCs/>
      <w:sz w:val="24"/>
      <w:szCs w:val="24"/>
      <w:lang w:val="uk-UA" w:eastAsia="ru-RU"/>
    </w:rPr>
  </w:style>
  <w:style w:type="character" w:customStyle="1" w:styleId="30">
    <w:name w:val="Заголовок 3 Знак"/>
    <w:basedOn w:val="a0"/>
    <w:link w:val="3"/>
    <w:qFormat/>
    <w:rsid w:val="00950EA9"/>
    <w:rPr>
      <w:rFonts w:ascii="Petersburg" w:eastAsia="Times New Roman" w:hAnsi="Petersburg" w:cs="Petersburg"/>
      <w:sz w:val="24"/>
      <w:szCs w:val="24"/>
      <w:lang w:val="uk-UA" w:eastAsia="ru-RU"/>
    </w:rPr>
  </w:style>
  <w:style w:type="paragraph" w:customStyle="1" w:styleId="xfmc2">
    <w:name w:val="xfmc2"/>
    <w:basedOn w:val="a"/>
    <w:qFormat/>
    <w:rsid w:val="00950EA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qFormat/>
    <w:rsid w:val="00950EA9"/>
    <w:pPr>
      <w:spacing w:before="100" w:beforeAutospacing="1" w:after="100" w:afterAutospacing="1" w:line="273" w:lineRule="auto"/>
    </w:pPr>
    <w:rPr>
      <w:rFonts w:eastAsia="Times New Roman"/>
      <w:sz w:val="24"/>
      <w:szCs w:val="24"/>
    </w:rPr>
  </w:style>
  <w:style w:type="table" w:customStyle="1" w:styleId="TableNormal1">
    <w:name w:val="Table Normal1"/>
    <w:semiHidden/>
    <w:qFormat/>
    <w:rsid w:val="00950EA9"/>
    <w:rPr>
      <w:rFonts w:ascii="Times New Roman" w:eastAsia="Times New Roman" w:hAnsi="Times New Roman"/>
    </w:rPr>
    <w:tblPr>
      <w:tblCellMar>
        <w:top w:w="0" w:type="dxa"/>
        <w:left w:w="0" w:type="dxa"/>
        <w:bottom w:w="0" w:type="dxa"/>
        <w:right w:w="0" w:type="dxa"/>
      </w:tblCellMar>
    </w:tblPr>
  </w:style>
  <w:style w:type="paragraph" w:customStyle="1" w:styleId="a7">
    <w:name w:val="Шапка документу"/>
    <w:basedOn w:val="a"/>
    <w:qFormat/>
    <w:rsid w:val="00950EA9"/>
    <w:pPr>
      <w:keepNext/>
      <w:keepLines/>
      <w:widowControl w:val="0"/>
      <w:spacing w:before="100" w:beforeAutospacing="1" w:after="100" w:afterAutospacing="1" w:line="240" w:lineRule="auto"/>
      <w:jc w:val="center"/>
    </w:pPr>
    <w:rPr>
      <w:rFonts w:ascii="Antiqua" w:eastAsia="Times New Roman" w:hAnsi="Antiqua"/>
      <w:sz w:val="24"/>
      <w:szCs w:val="24"/>
      <w:lang w:eastAsia="uk-UA"/>
    </w:rPr>
  </w:style>
  <w:style w:type="paragraph" w:customStyle="1" w:styleId="10">
    <w:name w:val="Звичайний1"/>
    <w:qFormat/>
    <w:rsid w:val="00950EA9"/>
    <w:rPr>
      <w:rFonts w:ascii="Antiqua" w:eastAsia="Times New Roman" w:hAnsi="Antiqua"/>
      <w:sz w:val="24"/>
      <w:szCs w:val="24"/>
    </w:rPr>
  </w:style>
  <w:style w:type="paragraph" w:customStyle="1" w:styleId="21">
    <w:name w:val="Звичайний2"/>
    <w:qFormat/>
    <w:rsid w:val="00950EA9"/>
    <w:pPr>
      <w:spacing w:before="100" w:beforeAutospacing="1" w:after="100" w:afterAutospacing="1" w:line="273" w:lineRule="auto"/>
    </w:pPr>
    <w:rPr>
      <w:rFonts w:eastAsia="Times New Roman"/>
      <w:sz w:val="24"/>
      <w:szCs w:val="24"/>
    </w:rPr>
  </w:style>
  <w:style w:type="table" w:customStyle="1" w:styleId="11">
    <w:name w:val="Звичайна таблиця1"/>
    <w:basedOn w:val="a1"/>
    <w:semiHidden/>
    <w:qFormat/>
    <w:rsid w:val="00950EA9"/>
    <w:rPr>
      <w:rFonts w:eastAsia="Times New Roman" w:cs="Calibri"/>
    </w:rPr>
    <w:tblPr>
      <w:tblInd w:w="0" w:type="dxa"/>
      <w:tblCellMar>
        <w:top w:w="0" w:type="dxa"/>
        <w:left w:w="0" w:type="dxa"/>
        <w:bottom w:w="0" w:type="dxa"/>
        <w:right w:w="0" w:type="dxa"/>
      </w:tblCellMar>
    </w:tblPr>
  </w:style>
  <w:style w:type="paragraph" w:customStyle="1" w:styleId="Normal1">
    <w:name w:val="Normal1"/>
    <w:qFormat/>
    <w:rsid w:val="00950EA9"/>
    <w:pPr>
      <w:spacing w:before="100" w:beforeAutospacing="1" w:after="100" w:afterAutospacing="1" w:line="273" w:lineRule="auto"/>
    </w:pPr>
    <w:rPr>
      <w:rFonts w:eastAsia="Times New Roman"/>
      <w:sz w:val="24"/>
      <w:szCs w:val="24"/>
    </w:rPr>
  </w:style>
  <w:style w:type="table" w:customStyle="1" w:styleId="22">
    <w:name w:val="Звичайна таблиця2"/>
    <w:semiHidden/>
    <w:qFormat/>
    <w:rsid w:val="00950EA9"/>
    <w:pPr>
      <w:spacing w:after="160" w:line="256" w:lineRule="auto"/>
    </w:pPr>
    <w:rPr>
      <w:rFonts w:eastAsia="Times New Roman"/>
      <w:sz w:val="22"/>
      <w:szCs w:val="22"/>
    </w:rPr>
    <w:tblPr>
      <w:tblCellMar>
        <w:top w:w="0" w:type="dxa"/>
        <w:left w:w="100" w:type="dxa"/>
        <w:bottom w:w="0" w:type="dxa"/>
        <w:right w:w="100" w:type="dxa"/>
      </w:tblCellMar>
    </w:tblPr>
  </w:style>
  <w:style w:type="paragraph" w:styleId="a8">
    <w:name w:val="header"/>
    <w:basedOn w:val="a"/>
    <w:link w:val="a9"/>
    <w:uiPriority w:val="99"/>
    <w:unhideWhenUsed/>
    <w:rsid w:val="00003B8F"/>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003B8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7724C-51A4-4619-A4AC-990D68C1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20573</Words>
  <Characters>11728</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3</cp:revision>
  <dcterms:created xsi:type="dcterms:W3CDTF">2024-04-22T11:42:00Z</dcterms:created>
  <dcterms:modified xsi:type="dcterms:W3CDTF">2024-04-22T11:50:00Z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