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644"/>
        <w:gridCol w:w="4820"/>
      </w:tblGrid>
      <w:tr w:rsidR="00FE034B" w:rsidTr="00C8140B">
        <w:trPr>
          <w:trHeight w:val="830"/>
        </w:trPr>
        <w:tc>
          <w:tcPr>
            <w:tcW w:w="4644" w:type="dxa"/>
          </w:tcPr>
          <w:p w:rsidR="00FE034B" w:rsidRPr="001A4F77" w:rsidRDefault="00FE034B" w:rsidP="00FE034B">
            <w:pPr>
              <w:jc w:val="center"/>
              <w:rPr>
                <w:rFonts w:ascii="Times New Roman" w:hAnsi="Times New Roman" w:cs="Times New Roman"/>
                <w:i/>
                <w:sz w:val="32"/>
                <w:szCs w:val="32"/>
                <w:u w:val="single"/>
              </w:rPr>
            </w:pPr>
            <w:r w:rsidRPr="001A4F77">
              <w:rPr>
                <w:rFonts w:ascii="Times New Roman" w:hAnsi="Times New Roman" w:cs="Times New Roman"/>
                <w:i/>
                <w:sz w:val="32"/>
                <w:szCs w:val="32"/>
                <w:u w:val="single"/>
              </w:rPr>
              <w:t>Чинна редакція</w:t>
            </w:r>
          </w:p>
        </w:tc>
        <w:tc>
          <w:tcPr>
            <w:tcW w:w="4820" w:type="dxa"/>
          </w:tcPr>
          <w:p w:rsidR="00FE034B" w:rsidRPr="001A4F77" w:rsidRDefault="00FE034B" w:rsidP="0075499A">
            <w:pPr>
              <w:jc w:val="center"/>
              <w:rPr>
                <w:rFonts w:ascii="Times New Roman" w:hAnsi="Times New Roman" w:cs="Times New Roman"/>
                <w:i/>
                <w:sz w:val="32"/>
                <w:szCs w:val="32"/>
                <w:u w:val="single"/>
              </w:rPr>
            </w:pPr>
            <w:r w:rsidRPr="001A4F77">
              <w:rPr>
                <w:rFonts w:ascii="Times New Roman" w:hAnsi="Times New Roman" w:cs="Times New Roman"/>
                <w:i/>
                <w:sz w:val="32"/>
                <w:szCs w:val="32"/>
                <w:u w:val="single"/>
              </w:rPr>
              <w:t>Зміни</w:t>
            </w:r>
            <w:r w:rsidR="001A4F77">
              <w:rPr>
                <w:rFonts w:ascii="Times New Roman" w:hAnsi="Times New Roman" w:cs="Times New Roman"/>
                <w:i/>
                <w:sz w:val="32"/>
                <w:szCs w:val="32"/>
                <w:u w:val="single"/>
              </w:rPr>
              <w:t xml:space="preserve"> (</w:t>
            </w:r>
            <w:r w:rsidR="00C95E1B">
              <w:rPr>
                <w:rFonts w:ascii="Times New Roman" w:hAnsi="Times New Roman" w:cs="Times New Roman"/>
                <w:i/>
                <w:sz w:val="32"/>
                <w:szCs w:val="32"/>
                <w:u w:val="single"/>
              </w:rPr>
              <w:t>15</w:t>
            </w:r>
            <w:r w:rsidR="0075499A">
              <w:rPr>
                <w:rFonts w:ascii="Times New Roman" w:hAnsi="Times New Roman" w:cs="Times New Roman"/>
                <w:i/>
                <w:sz w:val="32"/>
                <w:szCs w:val="32"/>
                <w:u w:val="single"/>
              </w:rPr>
              <w:t>.11</w:t>
            </w:r>
            <w:r w:rsidR="00BF23D1">
              <w:rPr>
                <w:rFonts w:ascii="Times New Roman" w:hAnsi="Times New Roman" w:cs="Times New Roman"/>
                <w:i/>
                <w:sz w:val="32"/>
                <w:szCs w:val="32"/>
                <w:u w:val="single"/>
              </w:rPr>
              <w:t>.2023</w:t>
            </w:r>
            <w:r w:rsidR="001A4F77">
              <w:rPr>
                <w:rFonts w:ascii="Times New Roman" w:hAnsi="Times New Roman" w:cs="Times New Roman"/>
                <w:i/>
                <w:sz w:val="32"/>
                <w:szCs w:val="32"/>
                <w:u w:val="single"/>
              </w:rPr>
              <w:t>р.)</w:t>
            </w:r>
          </w:p>
        </w:tc>
      </w:tr>
      <w:tr w:rsidR="0030304E" w:rsidTr="00C8140B">
        <w:trPr>
          <w:trHeight w:val="1415"/>
        </w:trPr>
        <w:tc>
          <w:tcPr>
            <w:tcW w:w="4644" w:type="dxa"/>
          </w:tcPr>
          <w:p w:rsidR="00C8140B" w:rsidRPr="00C8140B" w:rsidRDefault="001A3D0F" w:rsidP="00C8140B">
            <w:pPr>
              <w:ind w:left="57" w:righ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eastAsia="en-US"/>
              </w:rPr>
              <w:t xml:space="preserve">Пункт </w:t>
            </w:r>
            <w:proofErr w:type="spellStart"/>
            <w:r w:rsidR="00FF5E31">
              <w:rPr>
                <w:rFonts w:ascii="Times New Roman" w:hAnsi="Times New Roman" w:cs="Times New Roman"/>
                <w:b/>
                <w:bCs/>
                <w:color w:val="000000"/>
                <w:sz w:val="24"/>
                <w:szCs w:val="24"/>
                <w:lang w:eastAsia="en-US"/>
              </w:rPr>
              <w:t>проєкту</w:t>
            </w:r>
            <w:proofErr w:type="spellEnd"/>
            <w:r w:rsidR="00FF5E31">
              <w:rPr>
                <w:rFonts w:ascii="Times New Roman" w:hAnsi="Times New Roman" w:cs="Times New Roman"/>
                <w:b/>
                <w:bCs/>
                <w:color w:val="000000"/>
                <w:sz w:val="24"/>
                <w:szCs w:val="24"/>
                <w:lang w:eastAsia="en-US"/>
              </w:rPr>
              <w:t xml:space="preserve"> </w:t>
            </w:r>
            <w:r>
              <w:rPr>
                <w:rFonts w:ascii="Times New Roman" w:hAnsi="Times New Roman" w:cs="Times New Roman"/>
                <w:b/>
                <w:bCs/>
                <w:color w:val="000000"/>
                <w:sz w:val="24"/>
                <w:szCs w:val="24"/>
                <w:lang w:eastAsia="en-US"/>
              </w:rPr>
              <w:t>договору</w:t>
            </w:r>
            <w:r w:rsidR="00C8140B" w:rsidRPr="00C8140B">
              <w:rPr>
                <w:rFonts w:ascii="Times New Roman" w:hAnsi="Times New Roman" w:cs="Times New Roman"/>
                <w:b/>
                <w:bCs/>
                <w:color w:val="000000"/>
                <w:sz w:val="24"/>
                <w:szCs w:val="24"/>
                <w:lang w:eastAsia="en-US"/>
              </w:rPr>
              <w:t>:</w:t>
            </w:r>
          </w:p>
          <w:p w:rsidR="00C95E1B" w:rsidRPr="00C95E1B" w:rsidRDefault="00C95E1B" w:rsidP="00C95E1B">
            <w:pPr>
              <w:spacing w:before="240" w:line="276" w:lineRule="auto"/>
              <w:rPr>
                <w:rFonts w:ascii="Times New Roman" w:hAnsi="Times New Roman" w:cs="Times New Roman"/>
                <w:sz w:val="24"/>
                <w:szCs w:val="24"/>
              </w:rPr>
            </w:pPr>
            <w:r w:rsidRPr="00C95E1B">
              <w:rPr>
                <w:rFonts w:ascii="Times New Roman" w:hAnsi="Times New Roman" w:cs="Times New Roman"/>
                <w:sz w:val="24"/>
                <w:szCs w:val="24"/>
              </w:rPr>
              <w:t xml:space="preserve">3.6. Фінансування за даним Договором здійснюється за рахунок коштів передбачених у бюджеті Дрогобицької  міської територіальної громади на 2023 рік як внески до статутного капіталу </w:t>
            </w:r>
            <w:proofErr w:type="spellStart"/>
            <w:r w:rsidRPr="00C95E1B">
              <w:rPr>
                <w:rFonts w:ascii="Times New Roman" w:hAnsi="Times New Roman" w:cs="Times New Roman"/>
                <w:sz w:val="24"/>
                <w:szCs w:val="24"/>
              </w:rPr>
              <w:t>КП</w:t>
            </w:r>
            <w:proofErr w:type="spellEnd"/>
            <w:r w:rsidRPr="00C95E1B">
              <w:rPr>
                <w:rFonts w:ascii="Times New Roman" w:hAnsi="Times New Roman" w:cs="Times New Roman"/>
                <w:sz w:val="24"/>
                <w:szCs w:val="24"/>
              </w:rPr>
              <w:t xml:space="preserve"> «</w:t>
            </w:r>
            <w:proofErr w:type="spellStart"/>
            <w:r w:rsidRPr="00C95E1B">
              <w:rPr>
                <w:rFonts w:ascii="Times New Roman" w:hAnsi="Times New Roman" w:cs="Times New Roman"/>
                <w:sz w:val="24"/>
                <w:szCs w:val="24"/>
              </w:rPr>
              <w:t>Дрогобичводоканал</w:t>
            </w:r>
            <w:proofErr w:type="spellEnd"/>
            <w:r w:rsidRPr="00C95E1B">
              <w:rPr>
                <w:rFonts w:ascii="Times New Roman" w:hAnsi="Times New Roman" w:cs="Times New Roman"/>
                <w:sz w:val="24"/>
                <w:szCs w:val="24"/>
              </w:rPr>
              <w:t>» Дрогобицької міської ради.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75499A" w:rsidRPr="00C8140B" w:rsidRDefault="0075499A" w:rsidP="00C95E1B">
            <w:pPr>
              <w:spacing w:before="240"/>
              <w:rPr>
                <w:rFonts w:ascii="Times New Roman" w:hAnsi="Times New Roman" w:cs="Times New Roman"/>
                <w:sz w:val="28"/>
                <w:szCs w:val="28"/>
              </w:rPr>
            </w:pPr>
          </w:p>
        </w:tc>
        <w:tc>
          <w:tcPr>
            <w:tcW w:w="4820" w:type="dxa"/>
          </w:tcPr>
          <w:p w:rsidR="00B84F77" w:rsidRPr="00B84F77" w:rsidRDefault="00B84F77" w:rsidP="00B84F77">
            <w:pPr>
              <w:ind w:left="57" w:right="5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lang w:eastAsia="en-US"/>
              </w:rPr>
              <w:t xml:space="preserve">Пункт </w:t>
            </w:r>
            <w:proofErr w:type="spellStart"/>
            <w:r>
              <w:rPr>
                <w:rFonts w:ascii="Times New Roman" w:hAnsi="Times New Roman" w:cs="Times New Roman"/>
                <w:b/>
                <w:bCs/>
                <w:color w:val="000000"/>
                <w:sz w:val="24"/>
                <w:szCs w:val="24"/>
                <w:lang w:eastAsia="en-US"/>
              </w:rPr>
              <w:t>проєкту</w:t>
            </w:r>
            <w:proofErr w:type="spellEnd"/>
            <w:r>
              <w:rPr>
                <w:rFonts w:ascii="Times New Roman" w:hAnsi="Times New Roman" w:cs="Times New Roman"/>
                <w:b/>
                <w:bCs/>
                <w:color w:val="000000"/>
                <w:sz w:val="24"/>
                <w:szCs w:val="24"/>
                <w:lang w:eastAsia="en-US"/>
              </w:rPr>
              <w:t xml:space="preserve"> договору</w:t>
            </w:r>
            <w:r w:rsidRPr="00C8140B">
              <w:rPr>
                <w:rFonts w:ascii="Times New Roman" w:hAnsi="Times New Roman" w:cs="Times New Roman"/>
                <w:b/>
                <w:bCs/>
                <w:color w:val="000000"/>
                <w:sz w:val="24"/>
                <w:szCs w:val="24"/>
                <w:lang w:eastAsia="en-US"/>
              </w:rPr>
              <w:t>:</w:t>
            </w:r>
          </w:p>
          <w:p w:rsidR="00C95E1B" w:rsidRPr="00C95E1B" w:rsidRDefault="00C95E1B" w:rsidP="00C95E1B">
            <w:pPr>
              <w:spacing w:before="240" w:line="276" w:lineRule="auto"/>
              <w:rPr>
                <w:rFonts w:ascii="Times New Roman" w:hAnsi="Times New Roman" w:cs="Times New Roman"/>
                <w:sz w:val="24"/>
                <w:szCs w:val="24"/>
              </w:rPr>
            </w:pPr>
            <w:r w:rsidRPr="00C95E1B">
              <w:rPr>
                <w:rFonts w:ascii="Times New Roman" w:hAnsi="Times New Roman" w:cs="Times New Roman"/>
                <w:sz w:val="24"/>
                <w:szCs w:val="24"/>
              </w:rPr>
              <w:t>3.6. Фінансування за даним Договором здійснюється за рахунок коштів передбачених у бюджеті Дрогобицької  міської територіальної громади на 2023 рік.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C8140B" w:rsidRPr="00C8140B" w:rsidRDefault="00C8140B" w:rsidP="00C8140B">
            <w:pPr>
              <w:ind w:left="57" w:right="57"/>
              <w:jc w:val="both"/>
              <w:rPr>
                <w:rFonts w:ascii="Times New Roman" w:hAnsi="Times New Roman" w:cs="Times New Roman"/>
                <w:b/>
                <w:bCs/>
                <w:color w:val="000000"/>
                <w:sz w:val="24"/>
                <w:szCs w:val="24"/>
                <w:lang w:eastAsia="en-US"/>
              </w:rPr>
            </w:pPr>
          </w:p>
          <w:p w:rsidR="001A3D0F" w:rsidRPr="00C8140B" w:rsidRDefault="001A3D0F" w:rsidP="001A3D0F">
            <w:pPr>
              <w:ind w:right="57"/>
              <w:jc w:val="both"/>
              <w:rPr>
                <w:rFonts w:ascii="Times New Roman" w:hAnsi="Times New Roman" w:cs="Times New Roman"/>
                <w:b/>
                <w:bCs/>
                <w:sz w:val="24"/>
                <w:szCs w:val="24"/>
              </w:rPr>
            </w:pPr>
          </w:p>
          <w:p w:rsidR="00C8140B" w:rsidRPr="00C8140B" w:rsidRDefault="00C8140B" w:rsidP="00C8140B">
            <w:pPr>
              <w:widowControl w:val="0"/>
              <w:pBdr>
                <w:top w:val="nil"/>
                <w:left w:val="nil"/>
                <w:bottom w:val="nil"/>
                <w:right w:val="nil"/>
                <w:between w:val="nil"/>
              </w:pBdr>
              <w:ind w:left="57" w:right="57"/>
              <w:jc w:val="both"/>
              <w:rPr>
                <w:rFonts w:ascii="Times New Roman" w:hAnsi="Times New Roman" w:cs="Times New Roman"/>
                <w:b/>
                <w:bCs/>
                <w:sz w:val="24"/>
                <w:szCs w:val="24"/>
              </w:rPr>
            </w:pPr>
            <w:r w:rsidRPr="00C8140B">
              <w:rPr>
                <w:rFonts w:ascii="Times New Roman" w:hAnsi="Times New Roman" w:cs="Times New Roman"/>
                <w:b/>
                <w:bCs/>
                <w:sz w:val="24"/>
                <w:szCs w:val="24"/>
              </w:rPr>
              <w:t>.</w:t>
            </w:r>
          </w:p>
          <w:p w:rsidR="0030304E" w:rsidRPr="00C8140B" w:rsidRDefault="0030304E" w:rsidP="00C8140B">
            <w:pPr>
              <w:spacing w:before="120"/>
              <w:ind w:firstLine="567"/>
              <w:jc w:val="both"/>
              <w:rPr>
                <w:rFonts w:ascii="Times New Roman" w:hAnsi="Times New Roman" w:cs="Times New Roman"/>
                <w:sz w:val="28"/>
                <w:szCs w:val="28"/>
              </w:rPr>
            </w:pPr>
          </w:p>
        </w:tc>
      </w:tr>
    </w:tbl>
    <w:p w:rsidR="00D56173" w:rsidRDefault="00D56173"/>
    <w:sectPr w:rsidR="00D56173" w:rsidSect="00512F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E034B"/>
    <w:rsid w:val="000031C8"/>
    <w:rsid w:val="00193815"/>
    <w:rsid w:val="001A3D0F"/>
    <w:rsid w:val="001A4F77"/>
    <w:rsid w:val="001E40EB"/>
    <w:rsid w:val="002D3E56"/>
    <w:rsid w:val="0030304E"/>
    <w:rsid w:val="00512F46"/>
    <w:rsid w:val="006760EC"/>
    <w:rsid w:val="0075499A"/>
    <w:rsid w:val="008C43D4"/>
    <w:rsid w:val="00A162E9"/>
    <w:rsid w:val="00B051B7"/>
    <w:rsid w:val="00B84F77"/>
    <w:rsid w:val="00BF23D1"/>
    <w:rsid w:val="00C8140B"/>
    <w:rsid w:val="00C95E1B"/>
    <w:rsid w:val="00D56173"/>
    <w:rsid w:val="00DA5C05"/>
    <w:rsid w:val="00FE034B"/>
    <w:rsid w:val="00FF5E3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F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03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
    <w:link w:val="a5"/>
    <w:unhideWhenUsed/>
    <w:qFormat/>
    <w:rsid w:val="00FE03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4"/>
    <w:qFormat/>
    <w:rsid w:val="001A3D0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E423E-2544-4839-9F1C-4375F69A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485</Words>
  <Characters>278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Тендер</dc:creator>
  <cp:lastModifiedBy>Тендер</cp:lastModifiedBy>
  <cp:revision>3</cp:revision>
  <dcterms:created xsi:type="dcterms:W3CDTF">2023-11-15T06:38:00Z</dcterms:created>
  <dcterms:modified xsi:type="dcterms:W3CDTF">2023-11-15T06:41:00Z</dcterms:modified>
</cp:coreProperties>
</file>