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70660C">
        <w:rPr>
          <w:rFonts w:ascii="Times New Roman" w:hAnsi="Times New Roman" w:cs="Times New Roman"/>
          <w:b/>
          <w:color w:val="000000"/>
          <w:sz w:val="24"/>
          <w:szCs w:val="24"/>
          <w:bdr w:val="none" w:sz="0" w:space="0" w:color="auto" w:frame="1"/>
        </w:rPr>
        <w:t>15.11.</w:t>
      </w:r>
      <w:r>
        <w:rPr>
          <w:rFonts w:ascii="Times New Roman" w:hAnsi="Times New Roman" w:cs="Times New Roman"/>
          <w:b/>
          <w:color w:val="000000"/>
          <w:sz w:val="24"/>
          <w:szCs w:val="24"/>
          <w:bdr w:val="none" w:sz="0" w:space="0" w:color="auto" w:frame="1"/>
        </w:rPr>
        <w:t>2022 року</w:t>
      </w:r>
    </w:p>
    <w:p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p>
    <w:p w:rsidR="00DF6941" w:rsidRDefault="0070660C" w:rsidP="005C5C83">
      <w:pPr>
        <w:pStyle w:val="a7"/>
        <w:spacing w:line="240" w:lineRule="auto"/>
        <w:ind w:firstLine="0"/>
        <w:jc w:val="center"/>
        <w:rPr>
          <w:rFonts w:eastAsia="Calibri"/>
          <w:b/>
          <w:sz w:val="32"/>
          <w:szCs w:val="32"/>
        </w:rPr>
      </w:pPr>
      <w:r w:rsidRPr="0070660C">
        <w:rPr>
          <w:rFonts w:eastAsia="Calibri"/>
          <w:b/>
          <w:sz w:val="32"/>
          <w:szCs w:val="32"/>
        </w:rPr>
        <w:t xml:space="preserve">Фотометр </w:t>
      </w:r>
    </w:p>
    <w:p w:rsidR="005C5C83" w:rsidRPr="00887788" w:rsidRDefault="0070660C" w:rsidP="005C5C83">
      <w:pPr>
        <w:pStyle w:val="a7"/>
        <w:spacing w:line="240" w:lineRule="auto"/>
        <w:ind w:firstLine="0"/>
        <w:jc w:val="center"/>
        <w:rPr>
          <w:b/>
        </w:rPr>
      </w:pPr>
      <w:r w:rsidRPr="0070660C">
        <w:rPr>
          <w:rFonts w:eastAsia="Calibri"/>
          <w:b/>
          <w:sz w:val="32"/>
          <w:szCs w:val="32"/>
        </w:rPr>
        <w:t>(код ДК 021:2015: 38430000-8 Детектори та аналізатори, код НК 024:2019: 36910 - Фотометр, абсорбційний / трансмісійний, автоматичний)</w:t>
      </w: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5C5C83" w:rsidRPr="00887788" w:rsidRDefault="005C5C83" w:rsidP="005C5C83">
      <w:pPr>
        <w:pStyle w:val="a7"/>
        <w:spacing w:line="240" w:lineRule="auto"/>
        <w:ind w:firstLine="0"/>
        <w:jc w:val="center"/>
        <w:rPr>
          <w:b/>
        </w:rPr>
      </w:pPr>
    </w:p>
    <w:p w:rsidR="000C66B3" w:rsidRDefault="000C66B3"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Default="00887788" w:rsidP="005C5C83">
      <w:pPr>
        <w:pStyle w:val="a7"/>
        <w:spacing w:line="240" w:lineRule="auto"/>
        <w:ind w:firstLine="0"/>
        <w:jc w:val="center"/>
        <w:rPr>
          <w:b/>
          <w:sz w:val="32"/>
          <w:szCs w:val="32"/>
        </w:rPr>
      </w:pPr>
    </w:p>
    <w:p w:rsidR="00887788" w:rsidRPr="00887788" w:rsidRDefault="00887788" w:rsidP="005C5C83">
      <w:pPr>
        <w:pStyle w:val="a7"/>
        <w:spacing w:line="240" w:lineRule="auto"/>
        <w:ind w:firstLine="0"/>
        <w:jc w:val="center"/>
        <w:rPr>
          <w:b/>
          <w:sz w:val="32"/>
          <w:szCs w:val="32"/>
        </w:rPr>
      </w:pPr>
    </w:p>
    <w:p w:rsidR="000C66B3" w:rsidRDefault="000C66B3" w:rsidP="004F6CBC">
      <w:pPr>
        <w:pStyle w:val="a7"/>
        <w:spacing w:line="240" w:lineRule="auto"/>
        <w:ind w:firstLine="0"/>
        <w:rPr>
          <w:b/>
          <w:sz w:val="32"/>
          <w:szCs w:val="32"/>
        </w:rPr>
      </w:pPr>
      <w:bookmarkStart w:id="1" w:name="_GoBack"/>
      <w:bookmarkEnd w:id="1"/>
    </w:p>
    <w:p w:rsidR="005C5C83" w:rsidRPr="00887788" w:rsidRDefault="005C5C83" w:rsidP="0070660C">
      <w:pPr>
        <w:pStyle w:val="a7"/>
        <w:spacing w:line="240" w:lineRule="auto"/>
        <w:ind w:firstLine="0"/>
        <w:rPr>
          <w:b/>
          <w:sz w:val="32"/>
          <w:szCs w:val="32"/>
        </w:rPr>
      </w:pPr>
    </w:p>
    <w:p w:rsidR="0070660C" w:rsidRDefault="005C5C83" w:rsidP="005C5C83">
      <w:pPr>
        <w:pStyle w:val="a7"/>
        <w:spacing w:line="240" w:lineRule="auto"/>
        <w:ind w:firstLine="0"/>
        <w:jc w:val="center"/>
        <w:rPr>
          <w:b/>
          <w:sz w:val="32"/>
          <w:szCs w:val="32"/>
        </w:rPr>
      </w:pPr>
      <w:r w:rsidRPr="00887788">
        <w:rPr>
          <w:b/>
          <w:sz w:val="32"/>
          <w:szCs w:val="32"/>
        </w:rPr>
        <w:t>202</w:t>
      </w:r>
      <w:r w:rsidR="00A21356">
        <w:rPr>
          <w:b/>
          <w:sz w:val="32"/>
          <w:szCs w:val="32"/>
        </w:rPr>
        <w:t>2</w:t>
      </w:r>
      <w:r w:rsidR="00643401">
        <w:rPr>
          <w:b/>
          <w:sz w:val="32"/>
          <w:szCs w:val="32"/>
        </w:rPr>
        <w:t>р.</w:t>
      </w:r>
    </w:p>
    <w:p w:rsidR="005C5C83" w:rsidRPr="00887788" w:rsidRDefault="0070660C" w:rsidP="005C5C83">
      <w:pPr>
        <w:pStyle w:val="a7"/>
        <w:spacing w:line="240" w:lineRule="auto"/>
        <w:ind w:firstLine="0"/>
        <w:jc w:val="center"/>
      </w:pPr>
      <w:r>
        <w:rPr>
          <w:b/>
          <w:sz w:val="32"/>
          <w:szCs w:val="32"/>
        </w:rPr>
        <w:t>м. Гайсин</w:t>
      </w:r>
      <w:r w:rsidR="005C5C83" w:rsidRPr="00887788">
        <w:br w:type="page"/>
      </w:r>
    </w:p>
    <w:bookmarkEnd w:id="0"/>
    <w:p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RPr="00C61710">
        <w:trPr>
          <w:trHeight w:val="522"/>
          <w:jc w:val="center"/>
        </w:trPr>
        <w:tc>
          <w:tcPr>
            <w:tcW w:w="570" w:type="dxa"/>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 Загальні положення</w:t>
            </w:r>
          </w:p>
        </w:tc>
      </w:tr>
      <w:tr w:rsidR="002049E6" w:rsidRPr="00C61710">
        <w:trPr>
          <w:trHeight w:val="522"/>
          <w:jc w:val="center"/>
        </w:trPr>
        <w:tc>
          <w:tcPr>
            <w:tcW w:w="570"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507" w:type="dxa"/>
            <w:gridSpan w:val="2"/>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19" w:type="dxa"/>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2" w:name="_Hlk63269464"/>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2"/>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19" w:type="dxa"/>
          </w:tcPr>
          <w:p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rsidTr="00F03171">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19" w:type="dxa"/>
          </w:tcPr>
          <w:p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Вінницька  обл</w:t>
            </w:r>
            <w:r w:rsidR="0070660C">
              <w:rPr>
                <w:sz w:val="24"/>
                <w:szCs w:val="24"/>
              </w:rPr>
              <w:t>асть</w:t>
            </w:r>
            <w:r>
              <w:rPr>
                <w:sz w:val="24"/>
                <w:szCs w:val="24"/>
              </w:rPr>
              <w:t>, м.</w:t>
            </w:r>
            <w:r w:rsidR="0070660C">
              <w:rPr>
                <w:sz w:val="24"/>
                <w:szCs w:val="24"/>
              </w:rPr>
              <w:t xml:space="preserve"> </w:t>
            </w:r>
            <w:r>
              <w:rPr>
                <w:sz w:val="24"/>
                <w:szCs w:val="24"/>
              </w:rPr>
              <w:t>Гайсин, вул.</w:t>
            </w:r>
            <w:r w:rsidR="0070660C">
              <w:rPr>
                <w:sz w:val="24"/>
                <w:szCs w:val="24"/>
              </w:rPr>
              <w:t xml:space="preserve"> </w:t>
            </w:r>
            <w:r>
              <w:rPr>
                <w:sz w:val="24"/>
                <w:szCs w:val="24"/>
              </w:rPr>
              <w:t>В</w:t>
            </w:r>
            <w:r w:rsidR="0070660C">
              <w:rPr>
                <w:sz w:val="24"/>
                <w:szCs w:val="24"/>
              </w:rPr>
              <w:t xml:space="preserve">’ячеслава </w:t>
            </w:r>
            <w:r>
              <w:rPr>
                <w:sz w:val="24"/>
                <w:szCs w:val="24"/>
              </w:rPr>
              <w:t>Чорновола,1.</w:t>
            </w:r>
          </w:p>
          <w:p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rsidTr="008743AF">
        <w:trPr>
          <w:trHeight w:val="522"/>
          <w:jc w:val="center"/>
        </w:trPr>
        <w:tc>
          <w:tcPr>
            <w:tcW w:w="570" w:type="dxa"/>
          </w:tcPr>
          <w:p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507" w:type="dxa"/>
            <w:gridSpan w:val="2"/>
          </w:tcPr>
          <w:p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19" w:type="dxa"/>
          </w:tcPr>
          <w:p w:rsidR="002049E6" w:rsidRPr="00C61710"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507" w:type="dxa"/>
            <w:gridSpan w:val="2"/>
          </w:tcPr>
          <w:p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19" w:type="dxa"/>
          </w:tcPr>
          <w:p w:rsidR="00887788" w:rsidRPr="00271C00" w:rsidRDefault="00887788" w:rsidP="00271C00">
            <w:pPr>
              <w:shd w:val="clear" w:color="auto" w:fill="FFFFFF"/>
              <w:textAlignment w:val="baseline"/>
              <w:rPr>
                <w:rFonts w:ascii="Times New Roman" w:hAnsi="Times New Roman" w:cs="Times New Roman"/>
                <w:color w:val="000000"/>
                <w:sz w:val="24"/>
                <w:szCs w:val="24"/>
                <w:bdr w:val="none" w:sz="0" w:space="0" w:color="auto" w:frame="1"/>
              </w:rPr>
            </w:pPr>
            <w:r w:rsidRPr="00887788">
              <w:rPr>
                <w:rFonts w:ascii="Times New Roman" w:hAnsi="Times New Roman" w:cs="Times New Roman"/>
                <w:b/>
                <w:color w:val="000000"/>
                <w:sz w:val="32"/>
                <w:szCs w:val="32"/>
                <w:bdr w:val="none" w:sz="0" w:space="0" w:color="auto" w:frame="1"/>
              </w:rPr>
              <w:t xml:space="preserve"> </w:t>
            </w:r>
            <w:r w:rsidR="0070660C" w:rsidRPr="0070660C">
              <w:rPr>
                <w:rFonts w:ascii="Times New Roman" w:hAnsi="Times New Roman" w:cs="Times New Roman"/>
                <w:color w:val="000000"/>
                <w:sz w:val="24"/>
                <w:szCs w:val="24"/>
                <w:bdr w:val="none" w:sz="0" w:space="0" w:color="auto" w:frame="1"/>
              </w:rPr>
              <w:t>Фотометр (код ДК 021:2015: 38430000-8 Детектори та аналізатори, код НК 024:2019: 36910 - Фотометр, абсорбційний / трансмісійний, автоматичний)</w:t>
            </w:r>
          </w:p>
          <w:p w:rsidR="002049E6" w:rsidRPr="00C61710" w:rsidRDefault="002049E6" w:rsidP="00256A60">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rsidR="005E7DC3" w:rsidRPr="00271C00" w:rsidRDefault="0070660C">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70660C">
              <w:rPr>
                <w:rFonts w:ascii="Times New Roman" w:eastAsia="Times New Roman" w:hAnsi="Times New Roman" w:cs="Times New Roman"/>
                <w:color w:val="000000"/>
                <w:sz w:val="24"/>
                <w:szCs w:val="24"/>
                <w:lang w:val="ru-RU"/>
              </w:rPr>
              <w:t xml:space="preserve">Фотометр (код ДК 021:2015: 38430000-8 </w:t>
            </w:r>
            <w:proofErr w:type="spellStart"/>
            <w:r w:rsidRPr="0070660C">
              <w:rPr>
                <w:rFonts w:ascii="Times New Roman" w:eastAsia="Times New Roman" w:hAnsi="Times New Roman" w:cs="Times New Roman"/>
                <w:color w:val="000000"/>
                <w:sz w:val="24"/>
                <w:szCs w:val="24"/>
                <w:lang w:val="ru-RU"/>
              </w:rPr>
              <w:t>Детектори</w:t>
            </w:r>
            <w:proofErr w:type="spellEnd"/>
            <w:r w:rsidRPr="0070660C">
              <w:rPr>
                <w:rFonts w:ascii="Times New Roman" w:eastAsia="Times New Roman" w:hAnsi="Times New Roman" w:cs="Times New Roman"/>
                <w:color w:val="000000"/>
                <w:sz w:val="24"/>
                <w:szCs w:val="24"/>
                <w:lang w:val="ru-RU"/>
              </w:rPr>
              <w:t xml:space="preserve"> та </w:t>
            </w:r>
            <w:proofErr w:type="spellStart"/>
            <w:r w:rsidRPr="0070660C">
              <w:rPr>
                <w:rFonts w:ascii="Times New Roman" w:eastAsia="Times New Roman" w:hAnsi="Times New Roman" w:cs="Times New Roman"/>
                <w:color w:val="000000"/>
                <w:sz w:val="24"/>
                <w:szCs w:val="24"/>
                <w:lang w:val="ru-RU"/>
              </w:rPr>
              <w:t>аналізатори</w:t>
            </w:r>
            <w:proofErr w:type="spellEnd"/>
            <w:r w:rsidRPr="0070660C">
              <w:rPr>
                <w:rFonts w:ascii="Times New Roman" w:eastAsia="Times New Roman" w:hAnsi="Times New Roman" w:cs="Times New Roman"/>
                <w:color w:val="000000"/>
                <w:sz w:val="24"/>
                <w:szCs w:val="24"/>
                <w:lang w:val="ru-RU"/>
              </w:rPr>
              <w:t xml:space="preserve">, код НК 024:2019: 36910 - Фотометр, </w:t>
            </w:r>
            <w:proofErr w:type="spellStart"/>
            <w:r w:rsidRPr="0070660C">
              <w:rPr>
                <w:rFonts w:ascii="Times New Roman" w:eastAsia="Times New Roman" w:hAnsi="Times New Roman" w:cs="Times New Roman"/>
                <w:color w:val="000000"/>
                <w:sz w:val="24"/>
                <w:szCs w:val="24"/>
                <w:lang w:val="ru-RU"/>
              </w:rPr>
              <w:t>абсорбційний</w:t>
            </w:r>
            <w:proofErr w:type="spellEnd"/>
            <w:r w:rsidRPr="0070660C">
              <w:rPr>
                <w:rFonts w:ascii="Times New Roman" w:eastAsia="Times New Roman" w:hAnsi="Times New Roman" w:cs="Times New Roman"/>
                <w:color w:val="000000"/>
                <w:sz w:val="24"/>
                <w:szCs w:val="24"/>
                <w:lang w:val="ru-RU"/>
              </w:rPr>
              <w:t xml:space="preserve"> / </w:t>
            </w:r>
            <w:proofErr w:type="spellStart"/>
            <w:r w:rsidRPr="0070660C">
              <w:rPr>
                <w:rFonts w:ascii="Times New Roman" w:eastAsia="Times New Roman" w:hAnsi="Times New Roman" w:cs="Times New Roman"/>
                <w:color w:val="000000"/>
                <w:sz w:val="24"/>
                <w:szCs w:val="24"/>
                <w:lang w:val="ru-RU"/>
              </w:rPr>
              <w:t>трансмісійний</w:t>
            </w:r>
            <w:proofErr w:type="spellEnd"/>
            <w:r w:rsidRPr="0070660C">
              <w:rPr>
                <w:rFonts w:ascii="Times New Roman" w:eastAsia="Times New Roman" w:hAnsi="Times New Roman" w:cs="Times New Roman"/>
                <w:color w:val="000000"/>
                <w:sz w:val="24"/>
                <w:szCs w:val="24"/>
                <w:lang w:val="ru-RU"/>
              </w:rPr>
              <w:t xml:space="preserve">, </w:t>
            </w:r>
            <w:proofErr w:type="spellStart"/>
            <w:r w:rsidRPr="0070660C">
              <w:rPr>
                <w:rFonts w:ascii="Times New Roman" w:eastAsia="Times New Roman" w:hAnsi="Times New Roman" w:cs="Times New Roman"/>
                <w:color w:val="000000"/>
                <w:sz w:val="24"/>
                <w:szCs w:val="24"/>
                <w:lang w:val="ru-RU"/>
              </w:rPr>
              <w:t>автоматичний</w:t>
            </w:r>
            <w:proofErr w:type="spellEnd"/>
            <w:r w:rsidRPr="0070660C">
              <w:rPr>
                <w:rFonts w:ascii="Times New Roman" w:eastAsia="Times New Roman" w:hAnsi="Times New Roman" w:cs="Times New Roman"/>
                <w:color w:val="000000"/>
                <w:sz w:val="24"/>
                <w:szCs w:val="24"/>
                <w:lang w:val="ru-RU"/>
              </w:rPr>
              <w:t>)</w:t>
            </w:r>
          </w:p>
        </w:tc>
      </w:tr>
      <w:tr w:rsidR="002049E6" w:rsidRPr="00C61710" w:rsidTr="009A74BD">
        <w:trPr>
          <w:trHeight w:val="986"/>
          <w:jc w:val="center"/>
        </w:trPr>
        <w:tc>
          <w:tcPr>
            <w:tcW w:w="570" w:type="dxa"/>
          </w:tcPr>
          <w:p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507" w:type="dxa"/>
            <w:gridSpan w:val="2"/>
          </w:tcPr>
          <w:p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643401"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rsidR="005C5C83" w:rsidRPr="00C61710" w:rsidRDefault="005C5C8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r w:rsidR="005C5C83" w:rsidRPr="00C61710">
        <w:trPr>
          <w:trHeight w:val="522"/>
          <w:jc w:val="center"/>
        </w:trPr>
        <w:tc>
          <w:tcPr>
            <w:tcW w:w="570" w:type="dxa"/>
          </w:tcPr>
          <w:p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4.4</w:t>
            </w:r>
          </w:p>
        </w:tc>
        <w:tc>
          <w:tcPr>
            <w:tcW w:w="3507" w:type="dxa"/>
            <w:gridSpan w:val="2"/>
          </w:tcPr>
          <w:p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2049E6" w:rsidRPr="00C61710">
        <w:trPr>
          <w:trHeight w:val="522"/>
          <w:jc w:val="center"/>
        </w:trPr>
        <w:tc>
          <w:tcPr>
            <w:tcW w:w="570" w:type="dxa"/>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507" w:type="dxa"/>
            <w:gridSpan w:val="2"/>
          </w:tcPr>
          <w:p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2049E6" w:rsidRPr="00C61710" w:rsidRDefault="00643401" w:rsidP="00643401">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E7CF6">
              <w:rPr>
                <w:rFonts w:ascii="Times New Roman" w:eastAsia="Times New Roman" w:hAnsi="Times New Roman" w:cs="Times New Roman"/>
                <w:color w:val="000000"/>
                <w:sz w:val="24"/>
                <w:szCs w:val="24"/>
              </w:rPr>
              <w:t>До 31 грудня 2022 р.</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19" w:type="dxa"/>
          </w:tcPr>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Замовники забезпечують вільний доступ усіх учасників </w:t>
            </w:r>
            <w:r w:rsidRPr="00C61710">
              <w:rPr>
                <w:rFonts w:ascii="Times New Roman" w:eastAsia="Times New Roman" w:hAnsi="Times New Roman" w:cs="Times New Roman"/>
                <w:color w:val="000000"/>
                <w:sz w:val="24"/>
                <w:szCs w:val="24"/>
              </w:rPr>
              <w:lastRenderedPageBreak/>
              <w:t>до інформації про закупівлю, передбаченої цим Законом.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trPr>
          <w:trHeight w:val="522"/>
          <w:jc w:val="center"/>
        </w:trPr>
        <w:tc>
          <w:tcPr>
            <w:tcW w:w="570" w:type="dxa"/>
          </w:tcPr>
          <w:p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507" w:type="dxa"/>
            <w:gridSpan w:val="2"/>
            <w:vAlign w:val="center"/>
          </w:tcPr>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31672" w:rsidRPr="00831672" w:rsidTr="002144BF">
        <w:trPr>
          <w:trHeight w:val="522"/>
          <w:jc w:val="center"/>
        </w:trPr>
        <w:tc>
          <w:tcPr>
            <w:tcW w:w="570" w:type="dxa"/>
          </w:tcPr>
          <w:p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t>8</w:t>
            </w:r>
          </w:p>
        </w:tc>
        <w:tc>
          <w:tcPr>
            <w:tcW w:w="3507" w:type="dxa"/>
            <w:gridSpan w:val="2"/>
          </w:tcPr>
          <w:p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відкритих торгів.                ----</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не пізніше ніж </w:t>
            </w:r>
            <w:r w:rsidRPr="00C73E11">
              <w:rPr>
                <w:rFonts w:ascii="Times New Roman" w:eastAsia="Times New Roman" w:hAnsi="Times New Roman" w:cs="Times New Roman"/>
                <w:b/>
                <w:color w:val="000000"/>
                <w:sz w:val="24"/>
                <w:szCs w:val="24"/>
              </w:rPr>
              <w:t xml:space="preserve">за </w:t>
            </w:r>
            <w:r w:rsidR="00283B33" w:rsidRPr="00C73E11">
              <w:rPr>
                <w:rFonts w:ascii="Times New Roman" w:eastAsia="Times New Roman" w:hAnsi="Times New Roman" w:cs="Times New Roman"/>
                <w:b/>
                <w:color w:val="000000"/>
                <w:sz w:val="24"/>
                <w:szCs w:val="24"/>
              </w:rPr>
              <w:t>4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C61710">
              <w:rPr>
                <w:rFonts w:ascii="Times New Roman" w:eastAsia="Times New Roman" w:hAnsi="Times New Roman" w:cs="Times New Roman"/>
                <w:color w:val="000000"/>
                <w:sz w:val="24"/>
                <w:szCs w:val="24"/>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2049E6" w:rsidRPr="00C61710">
        <w:trPr>
          <w:trHeight w:val="522"/>
          <w:jc w:val="center"/>
        </w:trPr>
        <w:tc>
          <w:tcPr>
            <w:tcW w:w="9996" w:type="dxa"/>
            <w:gridSpan w:val="4"/>
            <w:shd w:val="clear" w:color="auto" w:fill="A5A5A5"/>
            <w:vAlign w:val="center"/>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3"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3"/>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Pr="00C61710">
              <w:rPr>
                <w:rFonts w:ascii="Times New Roman" w:eastAsia="Times New Roman" w:hAnsi="Times New Roman" w:cs="Times New Roman"/>
                <w:color w:val="000000"/>
                <w:sz w:val="24"/>
                <w:szCs w:val="24"/>
              </w:rPr>
              <w:lastRenderedPageBreak/>
              <w:t>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4"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4"/>
            <w:r w:rsidRPr="00C61710">
              <w:rPr>
                <w:rFonts w:ascii="Times New Roman" w:eastAsia="Times New Roman" w:hAnsi="Times New Roman" w:cs="Times New Roman"/>
                <w:color w:val="000000"/>
                <w:sz w:val="24"/>
                <w:szCs w:val="24"/>
              </w:rPr>
              <w:t>згідно Додатку 6 до цієї тендерної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C61710">
              <w:rPr>
                <w:rFonts w:ascii="Times New Roman" w:eastAsia="Times New Roman" w:hAnsi="Times New Roman" w:cs="Times New Roman"/>
                <w:color w:val="000000"/>
                <w:sz w:val="24"/>
                <w:szCs w:val="24"/>
              </w:rPr>
              <w:lastRenderedPageBreak/>
              <w:t xml:space="preserve">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із накладанням кваліфікованого електронного підпису.</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sidRPr="00C61710">
              <w:rPr>
                <w:rFonts w:ascii="Times New Roman" w:eastAsia="Times New Roman" w:hAnsi="Times New Roman" w:cs="Times New Roman"/>
                <w:color w:val="000000"/>
                <w:sz w:val="24"/>
                <w:szCs w:val="24"/>
              </w:rPr>
              <w:lastRenderedPageBreak/>
              <w:t>бути підставою для її відхилення замовником.</w:t>
            </w:r>
          </w:p>
          <w:p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trPr>
          <w:trHeight w:val="410"/>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19" w:type="dxa"/>
          </w:tcPr>
          <w:p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43514D">
              <w:rPr>
                <w:rFonts w:ascii="Times New Roman" w:eastAsia="Times New Roman" w:hAnsi="Times New Roman" w:cs="Times New Roman"/>
                <w:b/>
                <w:color w:val="000000"/>
                <w:sz w:val="24"/>
                <w:szCs w:val="24"/>
              </w:rPr>
              <w:t>90 днів</w:t>
            </w:r>
            <w:r w:rsidRPr="00C61710">
              <w:rPr>
                <w:rFonts w:ascii="Times New Roman" w:eastAsia="Times New Roman" w:hAnsi="Times New Roman" w:cs="Times New Roman"/>
                <w:color w:val="000000"/>
                <w:sz w:val="24"/>
                <w:szCs w:val="24"/>
              </w:rPr>
              <w:t xml:space="preserve"> із дати кінцевого строку подання тендерних пропозицій.</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rsidR="00C73E11" w:rsidRPr="00C73E11" w:rsidRDefault="00C73E11" w:rsidP="0018357D">
            <w:pPr>
              <w:pBdr>
                <w:top w:val="nil"/>
                <w:left w:val="nil"/>
                <w:bottom w:val="nil"/>
                <w:right w:val="nil"/>
                <w:between w:val="nil"/>
              </w:pBdr>
              <w:shd w:val="clear" w:color="auto" w:fill="FFFFFF"/>
              <w:jc w:val="both"/>
              <w:rPr>
                <w:rFonts w:ascii="Times New Roman" w:eastAsia="Times New Roman" w:hAnsi="Times New Roman" w:cs="Times New Roman"/>
                <w:color w:val="FF0000"/>
                <w:sz w:val="24"/>
                <w:szCs w:val="24"/>
              </w:rPr>
            </w:pPr>
            <w:r w:rsidRPr="00C73E11">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color w:val="FF0000"/>
                <w:sz w:val="24"/>
                <w:szCs w:val="24"/>
              </w:rPr>
              <w:t xml:space="preserve">У разі проведення відкритих торгів згідно з Особливостями для закупівлі твердого палива, бензину, дизельного пального, природного газу, </w:t>
            </w:r>
            <w:proofErr w:type="spellStart"/>
            <w:r w:rsidRPr="00C73E11">
              <w:rPr>
                <w:rFonts w:ascii="Times New Roman" w:eastAsia="Times New Roman" w:hAnsi="Times New Roman" w:cs="Times New Roman"/>
                <w:color w:val="FF0000"/>
                <w:sz w:val="24"/>
                <w:szCs w:val="24"/>
              </w:rPr>
              <w:t>газу</w:t>
            </w:r>
            <w:proofErr w:type="spellEnd"/>
            <w:r w:rsidRPr="00C73E11">
              <w:rPr>
                <w:rFonts w:ascii="Times New Roman" w:eastAsia="Times New Roman" w:hAnsi="Times New Roman" w:cs="Times New Roman"/>
                <w:color w:val="FF0000"/>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w:t>
            </w:r>
            <w:r w:rsidRPr="00C61710">
              <w:rPr>
                <w:rFonts w:ascii="Times New Roman" w:eastAsia="Times New Roman" w:hAnsi="Times New Roman" w:cs="Times New Roman"/>
                <w:color w:val="000000"/>
                <w:sz w:val="24"/>
                <w:szCs w:val="24"/>
              </w:rPr>
              <w:lastRenderedPageBreak/>
              <w:t>доступ до публічної інформації", та/або міститься у відкритих єдиних державних реєстрах, доступ до яких є вільним.</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 тендерна пропозиція подана учасником конкурентної процедури закупівлі, який є пов’язаною особою з іншими учасниками процедури закупівлі </w:t>
            </w:r>
            <w:r w:rsidRPr="00C61710">
              <w:rPr>
                <w:rFonts w:ascii="Times New Roman" w:eastAsia="Times New Roman" w:hAnsi="Times New Roman" w:cs="Times New Roman"/>
                <w:color w:val="000000"/>
                <w:sz w:val="24"/>
                <w:szCs w:val="24"/>
              </w:rPr>
              <w:lastRenderedPageBreak/>
              <w:t>та/або з уповноваженою особою (особами), та/або з керівником замовника;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w:t>
            </w:r>
            <w:r w:rsidRPr="00C61710">
              <w:rPr>
                <w:rFonts w:ascii="Times New Roman" w:eastAsia="Times New Roman" w:hAnsi="Times New Roman" w:cs="Times New Roman"/>
                <w:color w:val="000000"/>
                <w:sz w:val="24"/>
                <w:szCs w:val="24"/>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82E08">
              <w:rPr>
                <w:rFonts w:ascii="Times New Roman" w:hAnsi="Times New Roman" w:cs="Times New Roman"/>
                <w:color w:val="FF0000"/>
                <w:sz w:val="24"/>
                <w:szCs w:val="24"/>
              </w:rPr>
              <w:t>------------------------------------------------</w:t>
            </w:r>
            <w:r>
              <w:rPr>
                <w:rFonts w:ascii="Times New Roman" w:hAnsi="Times New Roman" w:cs="Times New Roman"/>
                <w:color w:val="FF0000"/>
                <w:sz w:val="24"/>
                <w:szCs w:val="24"/>
              </w:rPr>
              <w:t>-----------------------</w:t>
            </w:r>
            <w:r w:rsidRPr="00182E08">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182E08">
              <w:rPr>
                <w:rFonts w:ascii="Times New Roman" w:hAnsi="Times New Roman" w:cs="Times New Roman"/>
                <w:color w:val="FF0000"/>
                <w:sz w:val="24"/>
                <w:szCs w:val="24"/>
              </w:rPr>
              <w:t xml:space="preserve">У разі здійснення закупівель, визначених абзацом </w:t>
            </w:r>
            <w:r w:rsidRPr="00182E08">
              <w:rPr>
                <w:rFonts w:ascii="Times New Roman" w:hAnsi="Times New Roman" w:cs="Times New Roman"/>
                <w:color w:val="FF0000"/>
                <w:sz w:val="24"/>
                <w:szCs w:val="24"/>
              </w:rPr>
              <w:lastRenderedPageBreak/>
              <w:t xml:space="preserve">першим пункту 29 Особливостей (закупівлі твердого палива, бензину, дизельного пального, природного газу, </w:t>
            </w:r>
            <w:proofErr w:type="spellStart"/>
            <w:r w:rsidRPr="00182E08">
              <w:rPr>
                <w:rFonts w:ascii="Times New Roman" w:hAnsi="Times New Roman" w:cs="Times New Roman"/>
                <w:color w:val="FF0000"/>
                <w:sz w:val="24"/>
                <w:szCs w:val="24"/>
              </w:rPr>
              <w:t>газу</w:t>
            </w:r>
            <w:proofErr w:type="spellEnd"/>
            <w:r w:rsidRPr="00182E08">
              <w:rPr>
                <w:rFonts w:ascii="Times New Roman" w:hAnsi="Times New Roman" w:cs="Times New Roman"/>
                <w:color w:val="FF0000"/>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2049E6" w:rsidRPr="00C61710">
        <w:trPr>
          <w:trHeight w:val="2018"/>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7</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1710">
              <w:rPr>
                <w:rFonts w:ascii="Times New Roman" w:eastAsia="Times New Roman" w:hAnsi="Times New Roman" w:cs="Times New Roman"/>
                <w:b/>
                <w:color w:val="000000"/>
                <w:sz w:val="24"/>
                <w:szCs w:val="24"/>
              </w:rPr>
              <w:t xml:space="preserve"> </w:t>
            </w:r>
            <w:r w:rsidRPr="00C61710">
              <w:rPr>
                <w:rFonts w:ascii="Times New Roman" w:eastAsia="Times New Roman" w:hAnsi="Times New Roman" w:cs="Times New Roman"/>
                <w:color w:val="000000"/>
                <w:sz w:val="24"/>
                <w:szCs w:val="24"/>
              </w:rPr>
              <w:t xml:space="preserve">рішення. </w:t>
            </w:r>
          </w:p>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507" w:type="dxa"/>
            <w:gridSpan w:val="2"/>
          </w:tcPr>
          <w:p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9</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C61710">
              <w:rPr>
                <w:rFonts w:ascii="Times New Roman" w:eastAsia="Times New Roman" w:hAnsi="Times New Roman" w:cs="Times New Roman"/>
                <w:color w:val="000000"/>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63270553"/>
            <w:r w:rsidRPr="00C61710">
              <w:rPr>
                <w:rFonts w:ascii="Times New Roman" w:eastAsia="Times New Roman" w:hAnsi="Times New Roman" w:cs="Times New Roman"/>
                <w:b/>
                <w:color w:val="000000"/>
                <w:sz w:val="24"/>
                <w:szCs w:val="24"/>
              </w:rPr>
              <w:t>1</w:t>
            </w:r>
          </w:p>
        </w:tc>
        <w:tc>
          <w:tcPr>
            <w:tcW w:w="3437"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r w:rsidR="009B6309" w:rsidRPr="00643401">
              <w:rPr>
                <w:rFonts w:ascii="Times New Roman" w:eastAsia="Times New Roman" w:hAnsi="Times New Roman" w:cs="Times New Roman"/>
                <w:b/>
                <w:bCs/>
                <w:color w:val="000000"/>
                <w:sz w:val="24"/>
                <w:szCs w:val="24"/>
                <w:highlight w:val="yellow"/>
              </w:rPr>
              <w:t>2</w:t>
            </w:r>
            <w:r w:rsidR="0070660C">
              <w:rPr>
                <w:rFonts w:ascii="Times New Roman" w:eastAsia="Times New Roman" w:hAnsi="Times New Roman" w:cs="Times New Roman"/>
                <w:b/>
                <w:bCs/>
                <w:color w:val="000000"/>
                <w:sz w:val="24"/>
                <w:szCs w:val="24"/>
                <w:highlight w:val="yellow"/>
              </w:rPr>
              <w:t>4</w:t>
            </w:r>
            <w:r w:rsidR="008559F6" w:rsidRPr="00643401">
              <w:rPr>
                <w:rFonts w:ascii="Times New Roman" w:eastAsia="Times New Roman" w:hAnsi="Times New Roman" w:cs="Times New Roman"/>
                <w:b/>
                <w:bCs/>
                <w:color w:val="000000"/>
                <w:sz w:val="24"/>
                <w:szCs w:val="24"/>
                <w:highlight w:val="yellow"/>
              </w:rPr>
              <w:t>.1</w:t>
            </w:r>
            <w:r w:rsidR="0070660C">
              <w:rPr>
                <w:rFonts w:ascii="Times New Roman" w:eastAsia="Times New Roman" w:hAnsi="Times New Roman" w:cs="Times New Roman"/>
                <w:b/>
                <w:bCs/>
                <w:color w:val="000000"/>
                <w:sz w:val="24"/>
                <w:szCs w:val="24"/>
                <w:highlight w:val="yellow"/>
              </w:rPr>
              <w:t>1</w:t>
            </w:r>
            <w:r w:rsidRPr="00643401">
              <w:rPr>
                <w:rFonts w:ascii="Times New Roman" w:eastAsia="Times New Roman" w:hAnsi="Times New Roman" w:cs="Times New Roman"/>
                <w:b/>
                <w:bCs/>
                <w:color w:val="000000"/>
                <w:sz w:val="24"/>
                <w:szCs w:val="24"/>
                <w:highlight w:val="yellow"/>
              </w:rPr>
              <w:t>.202</w:t>
            </w:r>
            <w:r w:rsidR="00A21356" w:rsidRPr="00643401">
              <w:rPr>
                <w:rFonts w:ascii="Times New Roman" w:eastAsia="Times New Roman" w:hAnsi="Times New Roman" w:cs="Times New Roman"/>
                <w:b/>
                <w:bCs/>
                <w:color w:val="000000"/>
                <w:sz w:val="24"/>
                <w:szCs w:val="24"/>
                <w:highlight w:val="yellow"/>
              </w:rPr>
              <w:t>2</w:t>
            </w:r>
            <w:r w:rsidRPr="00643401">
              <w:rPr>
                <w:rFonts w:ascii="Times New Roman" w:eastAsia="Times New Roman" w:hAnsi="Times New Roman" w:cs="Times New Roman"/>
                <w:b/>
                <w:bCs/>
                <w:color w:val="000000"/>
                <w:sz w:val="24"/>
                <w:szCs w:val="24"/>
                <w:highlight w:val="yellow"/>
              </w:rPr>
              <w:t xml:space="preserve"> р. </w:t>
            </w:r>
            <w:r w:rsidR="003655FA" w:rsidRPr="00643401">
              <w:rPr>
                <w:rFonts w:ascii="Times New Roman" w:eastAsia="Times New Roman" w:hAnsi="Times New Roman" w:cs="Times New Roman"/>
                <w:b/>
                <w:bCs/>
                <w:color w:val="000000"/>
                <w:sz w:val="24"/>
                <w:szCs w:val="24"/>
                <w:highlight w:val="yellow"/>
              </w:rPr>
              <w:t>00</w:t>
            </w:r>
            <w:r w:rsidRPr="00643401">
              <w:rPr>
                <w:rFonts w:ascii="Times New Roman" w:eastAsia="Times New Roman" w:hAnsi="Times New Roman" w:cs="Times New Roman"/>
                <w:b/>
                <w:bCs/>
                <w:color w:val="000000"/>
                <w:sz w:val="24"/>
                <w:szCs w:val="24"/>
                <w:highlight w:val="yellow"/>
              </w:rPr>
              <w:t>:00.</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049E6" w:rsidRPr="00C61710" w:rsidRDefault="000C1E0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5"/>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55921" w:rsidRPr="00C61710" w:rsidRDefault="00955921" w:rsidP="00955921">
            <w:pP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07F7D"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955921" w:rsidRPr="00C61710" w:rsidRDefault="000C1E07" w:rsidP="00C021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00F07F7D" w:rsidRPr="00182E08">
              <w:rPr>
                <w:rFonts w:ascii="Times New Roman" w:eastAsia="Times New Roman" w:hAnsi="Times New Roman" w:cs="Times New Roman"/>
                <w:color w:val="000000"/>
                <w:sz w:val="24"/>
                <w:szCs w:val="24"/>
                <w:highlight w:val="yellow"/>
              </w:rPr>
              <w:t>0,5</w:t>
            </w:r>
            <w:r w:rsidRPr="00182E08">
              <w:rPr>
                <w:rFonts w:ascii="Times New Roman" w:eastAsia="Times New Roman" w:hAnsi="Times New Roman" w:cs="Times New Roman"/>
                <w:color w:val="000000"/>
                <w:sz w:val="24"/>
                <w:szCs w:val="24"/>
                <w:highlight w:val="yellow"/>
              </w:rPr>
              <w:t xml:space="preserve"> відсотка</w:t>
            </w:r>
            <w:r w:rsidRPr="00C61710">
              <w:rPr>
                <w:rFonts w:ascii="Times New Roman" w:eastAsia="Times New Roman" w:hAnsi="Times New Roman" w:cs="Times New Roman"/>
                <w:color w:val="000000"/>
                <w:sz w:val="24"/>
                <w:szCs w:val="24"/>
              </w:rPr>
              <w:t xml:space="preserve"> від очікуваної вартості закупівлі.</w:t>
            </w:r>
          </w:p>
        </w:tc>
      </w:tr>
      <w:tr w:rsidR="002049E6" w:rsidRPr="00C61710">
        <w:trPr>
          <w:trHeight w:val="522"/>
          <w:jc w:val="center"/>
        </w:trPr>
        <w:tc>
          <w:tcPr>
            <w:tcW w:w="9996" w:type="dxa"/>
            <w:gridSpan w:val="4"/>
            <w:shd w:val="clear" w:color="auto" w:fill="A5A5A5"/>
          </w:tcPr>
          <w:p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V. Оцінка тендерної пропозиції</w:t>
            </w:r>
          </w:p>
        </w:tc>
      </w:tr>
      <w:tr w:rsidR="002049E6" w:rsidRPr="00C61710">
        <w:trPr>
          <w:trHeight w:val="522"/>
          <w:jc w:val="center"/>
        </w:trPr>
        <w:tc>
          <w:tcPr>
            <w:tcW w:w="570" w:type="dxa"/>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2049E6" w:rsidRPr="00C61710" w:rsidRDefault="000C1E0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rsidR="00955921" w:rsidRPr="00C61710" w:rsidRDefault="00955921" w:rsidP="0095592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w:t>
            </w:r>
            <w:r w:rsidRPr="0043514D">
              <w:rPr>
                <w:rFonts w:ascii="Times New Roman" w:eastAsia="Times New Roman" w:hAnsi="Times New Roman" w:cs="Times New Roman"/>
                <w:b/>
                <w:iCs/>
                <w:color w:val="000000"/>
                <w:sz w:val="24"/>
                <w:szCs w:val="24"/>
              </w:rPr>
              <w:t>ціна</w:t>
            </w:r>
            <w:r w:rsidRPr="00C61710">
              <w:rPr>
                <w:rFonts w:ascii="Times New Roman" w:eastAsia="Times New Roman" w:hAnsi="Times New Roman" w:cs="Times New Roman"/>
                <w:iCs/>
                <w:color w:val="000000"/>
                <w:sz w:val="24"/>
                <w:szCs w:val="24"/>
              </w:rPr>
              <w:t xml:space="preserve"> (питома вага критерію – </w:t>
            </w:r>
            <w:r w:rsidRPr="0043514D">
              <w:rPr>
                <w:rFonts w:ascii="Times New Roman" w:eastAsia="Times New Roman" w:hAnsi="Times New Roman" w:cs="Times New Roman"/>
                <w:b/>
                <w:iCs/>
                <w:color w:val="000000"/>
                <w:sz w:val="24"/>
                <w:szCs w:val="24"/>
              </w:rPr>
              <w:t>100%</w:t>
            </w:r>
            <w:r w:rsidRPr="00C61710">
              <w:rPr>
                <w:rFonts w:ascii="Times New Roman" w:eastAsia="Times New Roman" w:hAnsi="Times New Roman" w:cs="Times New Roman"/>
                <w:iCs/>
                <w:color w:val="000000"/>
                <w:sz w:val="24"/>
                <w:szCs w:val="24"/>
              </w:rPr>
              <w:t>).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049E6" w:rsidRPr="00C61710"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C61710">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55921" w:rsidRPr="00C61710"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w:t>
            </w:r>
            <w:r w:rsidRPr="00C61710">
              <w:rPr>
                <w:rFonts w:ascii="Times New Roman" w:eastAsia="Times New Roman" w:hAnsi="Times New Roman" w:cs="Times New Roman"/>
                <w:color w:val="000000"/>
                <w:sz w:val="24"/>
                <w:szCs w:val="24"/>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w:t>
            </w:r>
            <w:r w:rsidRPr="00C61710">
              <w:rPr>
                <w:rFonts w:ascii="Times New Roman" w:eastAsia="Times New Roman" w:hAnsi="Times New Roman" w:cs="Times New Roman"/>
                <w:color w:val="000000"/>
                <w:sz w:val="24"/>
                <w:szCs w:val="24"/>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182E08">
              <w:rPr>
                <w:rFonts w:ascii="Times New Roman" w:eastAsia="Times New Roman" w:hAnsi="Times New Roman" w:cs="Times New Roman"/>
                <w:color w:val="000000"/>
                <w:sz w:val="24"/>
                <w:szCs w:val="24"/>
              </w:rPr>
              <w:t xml:space="preserve"> </w:t>
            </w:r>
            <w:r w:rsidRPr="00182E08">
              <w:rPr>
                <w:rFonts w:ascii="Times New Roman" w:eastAsia="Times New Roman" w:hAnsi="Times New Roman" w:cs="Times New Roman"/>
                <w:color w:val="000000"/>
                <w:sz w:val="24"/>
                <w:szCs w:val="24"/>
                <w:highlight w:val="yellow"/>
              </w:rPr>
              <w:t>Учасники процедури закупівлі при поданні тендерної пропозиції повинні враховувати норми:</w:t>
            </w:r>
          </w:p>
          <w:p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3.1. Згідно п. 3 ч. 1 ст. 1 Закону аномально низька ціна тендерної пропозиції (далі - аномально низька ціна) - </w:t>
            </w:r>
            <w:r w:rsidRPr="00C61710">
              <w:rPr>
                <w:rFonts w:ascii="Times New Roman" w:eastAsia="Times New Roman" w:hAnsi="Times New Roman" w:cs="Times New Roman"/>
                <w:color w:val="000000"/>
                <w:sz w:val="24"/>
                <w:szCs w:val="24"/>
              </w:rPr>
              <w:lastRenderedPageBreak/>
              <w:t>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розміщує повідомлення з вимогою про усунення невідповідностей в інформації та/або документах:</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на підтвердження права підпису тендерної </w:t>
            </w:r>
            <w:r w:rsidRPr="00C61710">
              <w:rPr>
                <w:rFonts w:ascii="Times New Roman" w:eastAsia="Times New Roman" w:hAnsi="Times New Roman" w:cs="Times New Roman"/>
                <w:color w:val="000000"/>
                <w:sz w:val="24"/>
                <w:szCs w:val="24"/>
              </w:rPr>
              <w:lastRenderedPageBreak/>
              <w:t>пропозиції та/або 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перелік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61710">
              <w:rPr>
                <w:rFonts w:ascii="Times New Roman" w:eastAsia="Times New Roman" w:hAnsi="Times New Roman" w:cs="Times New Roman"/>
                <w:color w:val="000000"/>
                <w:sz w:val="24"/>
                <w:szCs w:val="24"/>
              </w:rPr>
              <w:t>невиправлення</w:t>
            </w:r>
            <w:proofErr w:type="spellEnd"/>
            <w:r w:rsidRPr="00C61710">
              <w:rPr>
                <w:rFonts w:ascii="Times New Roman" w:eastAsia="Times New Roman" w:hAnsi="Times New Roman" w:cs="Times New Roman"/>
                <w:color w:val="000000"/>
                <w:sz w:val="24"/>
                <w:szCs w:val="24"/>
              </w:rPr>
              <w:t xml:space="preserve"> учасниками виявлених невідповідностей. </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696647" w:rsidRDefault="00696647"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3.4. Відповідно до статті 58-1 Господарського кодексу </w:t>
            </w:r>
            <w:r w:rsidRPr="00C61710">
              <w:rPr>
                <w:rFonts w:ascii="Times New Roman" w:eastAsia="Times New Roman" w:hAnsi="Times New Roman" w:cs="Times New Roman"/>
                <w:color w:val="000000"/>
                <w:sz w:val="24"/>
                <w:szCs w:val="24"/>
              </w:rPr>
              <w:lastRenderedPageBreak/>
              <w:t>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751A4"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4751A4" w:rsidRPr="00C61710" w:rsidRDefault="004751A4" w:rsidP="009E5C0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053784">
              <w:rPr>
                <w:rFonts w:ascii="Times New Roman" w:hAnsi="Times New Roman"/>
                <w:color w:val="000000"/>
                <w:sz w:val="24"/>
                <w:szCs w:val="24"/>
              </w:rPr>
              <w:t xml:space="preserve">Замовником торгів </w:t>
            </w:r>
            <w:r>
              <w:rPr>
                <w:rFonts w:ascii="Times New Roman" w:hAnsi="Times New Roman"/>
                <w:color w:val="000000"/>
                <w:sz w:val="24"/>
                <w:szCs w:val="24"/>
              </w:rPr>
              <w:t xml:space="preserve">може бути </w:t>
            </w:r>
            <w:r w:rsidRPr="00053784">
              <w:rPr>
                <w:rFonts w:ascii="Times New Roman" w:hAnsi="Times New Roman"/>
                <w:color w:val="000000"/>
                <w:sz w:val="24"/>
                <w:szCs w:val="24"/>
              </w:rPr>
              <w:t xml:space="preserve">укладено договір про надання юридично-консультаційних послуг з Виконавцем, оплата яких здійснюється учасником-переможцем  торгів. Вартість послуг </w:t>
            </w:r>
            <w:r>
              <w:rPr>
                <w:rFonts w:ascii="Times New Roman" w:hAnsi="Times New Roman"/>
                <w:color w:val="000000"/>
                <w:sz w:val="24"/>
                <w:szCs w:val="24"/>
              </w:rPr>
              <w:t xml:space="preserve">може </w:t>
            </w:r>
            <w:r w:rsidRPr="00053784">
              <w:rPr>
                <w:rFonts w:ascii="Times New Roman" w:hAnsi="Times New Roman"/>
                <w:color w:val="000000"/>
                <w:sz w:val="24"/>
                <w:szCs w:val="24"/>
              </w:rPr>
              <w:t>сплачу</w:t>
            </w:r>
            <w:r>
              <w:rPr>
                <w:rFonts w:ascii="Times New Roman" w:hAnsi="Times New Roman"/>
                <w:color w:val="000000"/>
                <w:sz w:val="24"/>
                <w:szCs w:val="24"/>
              </w:rPr>
              <w:t xml:space="preserve">ватися Учасником-Переможцем </w:t>
            </w:r>
            <w:r w:rsidRPr="00053784">
              <w:rPr>
                <w:rFonts w:ascii="Times New Roman" w:hAnsi="Times New Roman"/>
                <w:color w:val="000000"/>
                <w:sz w:val="24"/>
                <w:szCs w:val="24"/>
              </w:rPr>
              <w:t xml:space="preserve">після підписання актів надання послуг в порядку застосування ст. 6, 511, 512, 528, 627, 636 ЦК України протягом 5 робочих днів з моменту </w:t>
            </w:r>
            <w:r>
              <w:rPr>
                <w:rFonts w:ascii="Times New Roman" w:hAnsi="Times New Roman"/>
                <w:color w:val="000000"/>
                <w:sz w:val="24"/>
                <w:szCs w:val="24"/>
              </w:rPr>
              <w:t xml:space="preserve">укладення договору </w:t>
            </w:r>
            <w:r w:rsidRPr="00053784">
              <w:rPr>
                <w:rFonts w:ascii="Times New Roman" w:hAnsi="Times New Roman"/>
                <w:color w:val="000000"/>
                <w:sz w:val="24"/>
                <w:szCs w:val="24"/>
              </w:rPr>
              <w:t xml:space="preserve">на рахунок Виконавця торгів, відповідно до умов укладеної між Замовником та Виконавцем  угоди. Вартість послуг становить  </w:t>
            </w:r>
            <w:r>
              <w:rPr>
                <w:rFonts w:ascii="Times New Roman" w:hAnsi="Times New Roman"/>
                <w:color w:val="000000"/>
                <w:sz w:val="24"/>
                <w:szCs w:val="24"/>
              </w:rPr>
              <w:t>5</w:t>
            </w:r>
            <w:r w:rsidRPr="00053784">
              <w:rPr>
                <w:rFonts w:ascii="Times New Roman" w:hAnsi="Times New Roman"/>
                <w:color w:val="000000"/>
                <w:sz w:val="24"/>
                <w:szCs w:val="24"/>
              </w:rPr>
              <w:t xml:space="preserve"> 000,00 (</w:t>
            </w:r>
            <w:r>
              <w:rPr>
                <w:rFonts w:ascii="Times New Roman" w:hAnsi="Times New Roman"/>
                <w:color w:val="000000"/>
                <w:sz w:val="24"/>
                <w:szCs w:val="24"/>
              </w:rPr>
              <w:t>п’ять</w:t>
            </w:r>
            <w:r w:rsidRPr="00053784">
              <w:rPr>
                <w:rFonts w:ascii="Times New Roman" w:hAnsi="Times New Roman"/>
                <w:color w:val="000000"/>
                <w:sz w:val="24"/>
                <w:szCs w:val="24"/>
              </w:rPr>
              <w:t xml:space="preserve"> тисяч) гривень</w:t>
            </w:r>
            <w:r w:rsidR="00555F2D">
              <w:rPr>
                <w:rFonts w:ascii="Times New Roman" w:hAnsi="Times New Roman"/>
                <w:color w:val="000000"/>
                <w:sz w:val="24"/>
                <w:szCs w:val="24"/>
              </w:rPr>
              <w:t xml:space="preserve">. </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4.1. Замовник відхиляє тендерну пропозицію із зазначенням аргументації в електронній системі закупівель у разі якщо:</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учасник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C61710">
              <w:rPr>
                <w:rFonts w:ascii="Arial" w:eastAsia="Arial" w:hAnsi="Arial" w:cs="Arial"/>
                <w:color w:val="000000"/>
                <w:sz w:val="24"/>
                <w:szCs w:val="24"/>
              </w:rPr>
              <w:t>’</w:t>
            </w:r>
            <w:r w:rsidRPr="00C61710">
              <w:rPr>
                <w:rFonts w:ascii="Times New Roman" w:eastAsia="Times New Roman" w:hAnsi="Times New Roman" w:cs="Times New Roman"/>
                <w:color w:val="000000"/>
                <w:sz w:val="24"/>
                <w:szCs w:val="24"/>
              </w:rPr>
              <w:t>ятнадцятою статті 29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надав забезпечення тендерної пропозиції, </w:t>
            </w:r>
            <w:r w:rsidRPr="00C61710">
              <w:rPr>
                <w:rFonts w:ascii="Times New Roman" w:eastAsia="Times New Roman" w:hAnsi="Times New Roman" w:cs="Times New Roman"/>
                <w:color w:val="000000"/>
                <w:sz w:val="24"/>
                <w:szCs w:val="24"/>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82E08" w:rsidRPr="00182E08" w:rsidRDefault="00696647"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r w:rsidR="00182E08">
              <w:t xml:space="preserve"> </w:t>
            </w:r>
            <w:r w:rsidR="00182E08" w:rsidRPr="00182E08">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частини другої статті 28 Закону; -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182E08" w:rsidRPr="00182E08">
              <w:rPr>
                <w:rFonts w:ascii="Times New Roman" w:eastAsia="Times New Roman" w:hAnsi="Times New Roman" w:cs="Times New Roman"/>
                <w:color w:val="000000"/>
                <w:sz w:val="24"/>
                <w:szCs w:val="24"/>
              </w:rPr>
              <w:t>бенефіціарним</w:t>
            </w:r>
            <w:proofErr w:type="spellEnd"/>
            <w:r w:rsidR="00182E08" w:rsidRPr="00182E08">
              <w:rPr>
                <w:rFonts w:ascii="Times New Roman" w:eastAsia="Times New Roman" w:hAnsi="Times New Roman" w:cs="Times New Roman"/>
                <w:color w:val="000000"/>
                <w:sz w:val="24"/>
                <w:szCs w:val="24"/>
              </w:rPr>
              <w:t xml:space="preserve"> власником (</w:t>
            </w:r>
            <w:proofErr w:type="spellStart"/>
            <w:r w:rsidR="00182E08" w:rsidRPr="00182E08">
              <w:rPr>
                <w:rFonts w:ascii="Times New Roman" w:eastAsia="Times New Roman" w:hAnsi="Times New Roman" w:cs="Times New Roman"/>
                <w:color w:val="000000"/>
                <w:sz w:val="24"/>
                <w:szCs w:val="24"/>
              </w:rPr>
              <w:t>власником</w:t>
            </w:r>
            <w:proofErr w:type="spellEnd"/>
            <w:r w:rsidR="00182E08" w:rsidRPr="00182E08">
              <w:rPr>
                <w:rFonts w:ascii="Times New Roman" w:eastAsia="Times New Roman" w:hAnsi="Times New Roman" w:cs="Times New Roman"/>
                <w:color w:val="000000"/>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w:t>
            </w:r>
          </w:p>
          <w:p w:rsidR="00182E08" w:rsidRPr="00182E08" w:rsidRDefault="00182E08"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rsidR="00696647" w:rsidRPr="00C61710" w:rsidRDefault="00182E08" w:rsidP="00182E0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тендерна пропозиція учасника: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предмету закупівлі тендерної документації;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є такою, строк дії якої закінчився;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3) переможець процедури закупівлі:</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696647" w:rsidRPr="00C61710">
        <w:trPr>
          <w:trHeight w:val="522"/>
          <w:jc w:val="center"/>
        </w:trPr>
        <w:tc>
          <w:tcPr>
            <w:tcW w:w="9996" w:type="dxa"/>
            <w:gridSpan w:val="4"/>
            <w:shd w:val="clear" w:color="auto" w:fill="A5A5A5"/>
            <w:vAlign w:val="center"/>
          </w:tcPr>
          <w:p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тендерної пропозиції для участі у відкритих торгах у строк, установлений замовником згідно з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lastRenderedPageBreak/>
              <w:t xml:space="preserve">Відкриті торги можуть бути відмінені частково (за лотом). </w:t>
            </w:r>
          </w:p>
          <w:p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proofErr w:type="spellStart"/>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Інформація</w:t>
            </w:r>
            <w:proofErr w:type="spellEnd"/>
            <w:r w:rsidRPr="00E65B4D">
              <w:rPr>
                <w:rFonts w:ascii="Times New Roman" w:eastAsia="Times New Roman" w:hAnsi="Times New Roman" w:cs="Times New Roman"/>
                <w:color w:val="000000"/>
                <w:sz w:val="24"/>
                <w:szCs w:val="24"/>
              </w:rPr>
              <w:t xml:space="preserve">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507" w:type="dxa"/>
            <w:gridSpan w:val="2"/>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19" w:type="dxa"/>
          </w:tcPr>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відповідну інформацію про право підписання </w:t>
            </w:r>
            <w:r w:rsidRPr="00C61710">
              <w:rPr>
                <w:rFonts w:ascii="Times New Roman" w:eastAsia="Times New Roman" w:hAnsi="Times New Roman" w:cs="Times New Roman"/>
                <w:color w:val="000000"/>
                <w:sz w:val="24"/>
                <w:szCs w:val="24"/>
              </w:rPr>
              <w:lastRenderedPageBreak/>
              <w:t>договору про закупівлю;</w:t>
            </w:r>
          </w:p>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Умови</w:t>
            </w:r>
            <w:proofErr w:type="spellEnd"/>
            <w:r w:rsidRPr="000A224E">
              <w:rPr>
                <w:rFonts w:ascii="Times New Roman" w:eastAsia="Times New Roman" w:hAnsi="Times New Roman" w:cs="Times New Roman"/>
                <w:color w:val="000000"/>
                <w:sz w:val="24"/>
                <w:szCs w:val="24"/>
              </w:rPr>
              <w:t xml:space="preserve">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Відповідно</w:t>
            </w:r>
            <w:proofErr w:type="spellEnd"/>
            <w:r w:rsidRPr="000A224E">
              <w:rPr>
                <w:rFonts w:ascii="Times New Roman" w:eastAsia="Times New Roman" w:hAnsi="Times New Roman" w:cs="Times New Roman"/>
                <w:color w:val="000000"/>
                <w:sz w:val="24"/>
                <w:szCs w:val="24"/>
              </w:rPr>
              <w:t xml:space="preserve">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696647" w:rsidRPr="00C61710" w:rsidRDefault="000A224E"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w:t>
            </w: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w:t>
            </w:r>
            <w:r w:rsidRPr="000A224E">
              <w:rPr>
                <w:rFonts w:ascii="Times New Roman" w:eastAsia="Times New Roman" w:hAnsi="Times New Roman" w:cs="Times New Roman"/>
                <w:color w:val="000000"/>
                <w:sz w:val="24"/>
                <w:szCs w:val="24"/>
              </w:rPr>
              <w:lastRenderedPageBreak/>
              <w:t>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trPr>
          <w:trHeight w:val="522"/>
          <w:jc w:val="center"/>
        </w:trPr>
        <w:tc>
          <w:tcPr>
            <w:tcW w:w="570" w:type="dxa"/>
          </w:tcPr>
          <w:p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507" w:type="dxa"/>
            <w:gridSpan w:val="2"/>
          </w:tcPr>
          <w:p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E1" w:rsidRDefault="00FA09E1">
      <w:r>
        <w:separator/>
      </w:r>
    </w:p>
  </w:endnote>
  <w:endnote w:type="continuationSeparator" w:id="0">
    <w:p w:rsidR="00FA09E1" w:rsidRDefault="00FA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E1" w:rsidRDefault="00FA09E1">
      <w:r>
        <w:separator/>
      </w:r>
    </w:p>
  </w:footnote>
  <w:footnote w:type="continuationSeparator" w:id="0">
    <w:p w:rsidR="00FA09E1" w:rsidRDefault="00FA0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F6CBC">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p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8">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7">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2"/>
  </w:num>
  <w:num w:numId="3">
    <w:abstractNumId w:val="3"/>
  </w:num>
  <w:num w:numId="4">
    <w:abstractNumId w:val="24"/>
  </w:num>
  <w:num w:numId="5">
    <w:abstractNumId w:val="37"/>
  </w:num>
  <w:num w:numId="6">
    <w:abstractNumId w:val="21"/>
  </w:num>
  <w:num w:numId="7">
    <w:abstractNumId w:val="7"/>
  </w:num>
  <w:num w:numId="8">
    <w:abstractNumId w:val="28"/>
  </w:num>
  <w:num w:numId="9">
    <w:abstractNumId w:val="25"/>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0"/>
  </w:num>
  <w:num w:numId="36">
    <w:abstractNumId w:val="9"/>
  </w:num>
  <w:num w:numId="37">
    <w:abstractNumId w:val="17"/>
  </w:num>
  <w:num w:numId="38">
    <w:abstractNumId w:val="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62C5F"/>
    <w:rsid w:val="000A224E"/>
    <w:rsid w:val="000B666D"/>
    <w:rsid w:val="000C1E07"/>
    <w:rsid w:val="000C3AF4"/>
    <w:rsid w:val="000C66B3"/>
    <w:rsid w:val="000D527B"/>
    <w:rsid w:val="000D5CD2"/>
    <w:rsid w:val="000D66AB"/>
    <w:rsid w:val="000E30E7"/>
    <w:rsid w:val="00106CAF"/>
    <w:rsid w:val="0012713D"/>
    <w:rsid w:val="00132A17"/>
    <w:rsid w:val="00155FDA"/>
    <w:rsid w:val="00160283"/>
    <w:rsid w:val="0017461E"/>
    <w:rsid w:val="00175B09"/>
    <w:rsid w:val="001809CD"/>
    <w:rsid w:val="00182E08"/>
    <w:rsid w:val="0018357D"/>
    <w:rsid w:val="00193CAD"/>
    <w:rsid w:val="001D4B76"/>
    <w:rsid w:val="001E28A1"/>
    <w:rsid w:val="00204064"/>
    <w:rsid w:val="002049E6"/>
    <w:rsid w:val="00210760"/>
    <w:rsid w:val="002151DE"/>
    <w:rsid w:val="002231FC"/>
    <w:rsid w:val="002268F7"/>
    <w:rsid w:val="00227EB2"/>
    <w:rsid w:val="00237214"/>
    <w:rsid w:val="002418E8"/>
    <w:rsid w:val="0025015D"/>
    <w:rsid w:val="00256A60"/>
    <w:rsid w:val="002612B8"/>
    <w:rsid w:val="00271C00"/>
    <w:rsid w:val="00273CDF"/>
    <w:rsid w:val="00277053"/>
    <w:rsid w:val="00282DEE"/>
    <w:rsid w:val="00283B33"/>
    <w:rsid w:val="00292373"/>
    <w:rsid w:val="002A2B65"/>
    <w:rsid w:val="002A6B34"/>
    <w:rsid w:val="002A76AB"/>
    <w:rsid w:val="002B708D"/>
    <w:rsid w:val="002C0CCF"/>
    <w:rsid w:val="002C7BE2"/>
    <w:rsid w:val="002E1D01"/>
    <w:rsid w:val="002E4C71"/>
    <w:rsid w:val="002E7CF6"/>
    <w:rsid w:val="002F002D"/>
    <w:rsid w:val="003037E6"/>
    <w:rsid w:val="003112B1"/>
    <w:rsid w:val="00340E4C"/>
    <w:rsid w:val="00346AE7"/>
    <w:rsid w:val="00347006"/>
    <w:rsid w:val="00350F58"/>
    <w:rsid w:val="00362EE6"/>
    <w:rsid w:val="003655FA"/>
    <w:rsid w:val="00385120"/>
    <w:rsid w:val="003B2905"/>
    <w:rsid w:val="003B5C2F"/>
    <w:rsid w:val="003D0EB3"/>
    <w:rsid w:val="003D5A77"/>
    <w:rsid w:val="00407997"/>
    <w:rsid w:val="00413941"/>
    <w:rsid w:val="00414D2E"/>
    <w:rsid w:val="00421163"/>
    <w:rsid w:val="0043514D"/>
    <w:rsid w:val="00437773"/>
    <w:rsid w:val="004431E2"/>
    <w:rsid w:val="004751A4"/>
    <w:rsid w:val="0048341C"/>
    <w:rsid w:val="00487CD0"/>
    <w:rsid w:val="004B266E"/>
    <w:rsid w:val="004D036B"/>
    <w:rsid w:val="004E60EA"/>
    <w:rsid w:val="004F079E"/>
    <w:rsid w:val="004F3D41"/>
    <w:rsid w:val="004F6CBC"/>
    <w:rsid w:val="005073E7"/>
    <w:rsid w:val="00507E6B"/>
    <w:rsid w:val="00516453"/>
    <w:rsid w:val="00520B88"/>
    <w:rsid w:val="00536E38"/>
    <w:rsid w:val="00552EC6"/>
    <w:rsid w:val="00555F2D"/>
    <w:rsid w:val="0055613F"/>
    <w:rsid w:val="00573D9F"/>
    <w:rsid w:val="005A128F"/>
    <w:rsid w:val="005A6324"/>
    <w:rsid w:val="005A6DEB"/>
    <w:rsid w:val="005B6148"/>
    <w:rsid w:val="005C0130"/>
    <w:rsid w:val="005C5C83"/>
    <w:rsid w:val="005C69B1"/>
    <w:rsid w:val="005D52BE"/>
    <w:rsid w:val="005E7DC3"/>
    <w:rsid w:val="00602E28"/>
    <w:rsid w:val="0061711D"/>
    <w:rsid w:val="0063035D"/>
    <w:rsid w:val="006335C6"/>
    <w:rsid w:val="0063538A"/>
    <w:rsid w:val="00636B9B"/>
    <w:rsid w:val="00637B64"/>
    <w:rsid w:val="00643401"/>
    <w:rsid w:val="00686C82"/>
    <w:rsid w:val="00696647"/>
    <w:rsid w:val="006A2194"/>
    <w:rsid w:val="006A30D0"/>
    <w:rsid w:val="006B6744"/>
    <w:rsid w:val="006D2D2A"/>
    <w:rsid w:val="006E36DD"/>
    <w:rsid w:val="006E746D"/>
    <w:rsid w:val="006F1216"/>
    <w:rsid w:val="006F443D"/>
    <w:rsid w:val="0070660C"/>
    <w:rsid w:val="0071158E"/>
    <w:rsid w:val="00731372"/>
    <w:rsid w:val="007400E4"/>
    <w:rsid w:val="00761114"/>
    <w:rsid w:val="0077561F"/>
    <w:rsid w:val="00783BE1"/>
    <w:rsid w:val="00785963"/>
    <w:rsid w:val="007875FC"/>
    <w:rsid w:val="007A1E8D"/>
    <w:rsid w:val="007E10E3"/>
    <w:rsid w:val="007E76B6"/>
    <w:rsid w:val="00801F9F"/>
    <w:rsid w:val="00810E71"/>
    <w:rsid w:val="00831672"/>
    <w:rsid w:val="00845A9B"/>
    <w:rsid w:val="0084710B"/>
    <w:rsid w:val="008559F6"/>
    <w:rsid w:val="008615F5"/>
    <w:rsid w:val="00863843"/>
    <w:rsid w:val="0086451A"/>
    <w:rsid w:val="00874084"/>
    <w:rsid w:val="00886C1B"/>
    <w:rsid w:val="00887788"/>
    <w:rsid w:val="008A0E71"/>
    <w:rsid w:val="008A1453"/>
    <w:rsid w:val="008B4F01"/>
    <w:rsid w:val="008D0018"/>
    <w:rsid w:val="008E132B"/>
    <w:rsid w:val="008E6E14"/>
    <w:rsid w:val="008F39AA"/>
    <w:rsid w:val="00902624"/>
    <w:rsid w:val="0092420D"/>
    <w:rsid w:val="0092553F"/>
    <w:rsid w:val="00931949"/>
    <w:rsid w:val="009476A5"/>
    <w:rsid w:val="00953BD8"/>
    <w:rsid w:val="009543DA"/>
    <w:rsid w:val="00955921"/>
    <w:rsid w:val="0096489F"/>
    <w:rsid w:val="009675E8"/>
    <w:rsid w:val="00971A24"/>
    <w:rsid w:val="009745AE"/>
    <w:rsid w:val="00980F2A"/>
    <w:rsid w:val="0098320E"/>
    <w:rsid w:val="009A3F2D"/>
    <w:rsid w:val="009A7494"/>
    <w:rsid w:val="009A74BD"/>
    <w:rsid w:val="009B6309"/>
    <w:rsid w:val="009C54B2"/>
    <w:rsid w:val="009E5C0A"/>
    <w:rsid w:val="00A011FF"/>
    <w:rsid w:val="00A20A1C"/>
    <w:rsid w:val="00A21356"/>
    <w:rsid w:val="00A3118F"/>
    <w:rsid w:val="00A45A3B"/>
    <w:rsid w:val="00A94EC0"/>
    <w:rsid w:val="00AA1853"/>
    <w:rsid w:val="00AA3A26"/>
    <w:rsid w:val="00AA7D4D"/>
    <w:rsid w:val="00AB3B2F"/>
    <w:rsid w:val="00AB43A3"/>
    <w:rsid w:val="00AC5C87"/>
    <w:rsid w:val="00AD46AB"/>
    <w:rsid w:val="00AE008D"/>
    <w:rsid w:val="00B2611D"/>
    <w:rsid w:val="00B86F66"/>
    <w:rsid w:val="00BA693D"/>
    <w:rsid w:val="00BB2A08"/>
    <w:rsid w:val="00BC4044"/>
    <w:rsid w:val="00C021FA"/>
    <w:rsid w:val="00C04430"/>
    <w:rsid w:val="00C32A93"/>
    <w:rsid w:val="00C61710"/>
    <w:rsid w:val="00C73E11"/>
    <w:rsid w:val="00C8481C"/>
    <w:rsid w:val="00C87BC6"/>
    <w:rsid w:val="00CB1F30"/>
    <w:rsid w:val="00CC6BF8"/>
    <w:rsid w:val="00CE478E"/>
    <w:rsid w:val="00CE53A0"/>
    <w:rsid w:val="00D20F5C"/>
    <w:rsid w:val="00D257C6"/>
    <w:rsid w:val="00D26715"/>
    <w:rsid w:val="00D2796B"/>
    <w:rsid w:val="00D36EC3"/>
    <w:rsid w:val="00D57F37"/>
    <w:rsid w:val="00D85D98"/>
    <w:rsid w:val="00D9350C"/>
    <w:rsid w:val="00DA1702"/>
    <w:rsid w:val="00DA1813"/>
    <w:rsid w:val="00DD1F99"/>
    <w:rsid w:val="00DF6941"/>
    <w:rsid w:val="00E04BD7"/>
    <w:rsid w:val="00E10B47"/>
    <w:rsid w:val="00E134EC"/>
    <w:rsid w:val="00E1632D"/>
    <w:rsid w:val="00E1707D"/>
    <w:rsid w:val="00E53769"/>
    <w:rsid w:val="00E55BEB"/>
    <w:rsid w:val="00E56A59"/>
    <w:rsid w:val="00E622C8"/>
    <w:rsid w:val="00E62BBF"/>
    <w:rsid w:val="00E65B4D"/>
    <w:rsid w:val="00E74753"/>
    <w:rsid w:val="00E811A5"/>
    <w:rsid w:val="00E813E3"/>
    <w:rsid w:val="00E94AC1"/>
    <w:rsid w:val="00E96AED"/>
    <w:rsid w:val="00EA1E05"/>
    <w:rsid w:val="00EF3E3F"/>
    <w:rsid w:val="00F02208"/>
    <w:rsid w:val="00F0226D"/>
    <w:rsid w:val="00F07F7D"/>
    <w:rsid w:val="00F25D55"/>
    <w:rsid w:val="00F63D7E"/>
    <w:rsid w:val="00F64FB3"/>
    <w:rsid w:val="00F66AB0"/>
    <w:rsid w:val="00F75C5F"/>
    <w:rsid w:val="00F76E2B"/>
    <w:rsid w:val="00F77454"/>
    <w:rsid w:val="00F778E9"/>
    <w:rsid w:val="00F96FE5"/>
    <w:rsid w:val="00FA09E1"/>
    <w:rsid w:val="00FA269A"/>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23</Pages>
  <Words>7825</Words>
  <Characters>44603</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30</cp:revision>
  <cp:lastPrinted>2022-09-16T09:51:00Z</cp:lastPrinted>
  <dcterms:created xsi:type="dcterms:W3CDTF">2022-10-05T07:01:00Z</dcterms:created>
  <dcterms:modified xsi:type="dcterms:W3CDTF">2022-11-15T08:51:00Z</dcterms:modified>
</cp:coreProperties>
</file>