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02EAD" w:rsidRPr="007E1D72" w:rsidRDefault="00802EAD" w:rsidP="00802EAD">
      <w:pPr>
        <w:spacing w:line="240" w:lineRule="atLeast"/>
        <w:ind w:left="-1420"/>
        <w:contextualSpacing/>
        <w:jc w:val="right"/>
        <w:rPr>
          <w:lang w:eastAsia="en-US"/>
        </w:rPr>
      </w:pPr>
      <w:r w:rsidRPr="007E1D72">
        <w:rPr>
          <w:b/>
          <w:color w:val="000000"/>
          <w:lang w:eastAsia="en-US"/>
        </w:rPr>
        <w:t>ЗАТВЕРДЖЕНО</w:t>
      </w:r>
    </w:p>
    <w:p w:rsidR="00802EAD" w:rsidRPr="007E1D72" w:rsidRDefault="00802EAD" w:rsidP="00802EAD">
      <w:pPr>
        <w:spacing w:line="240" w:lineRule="atLeast"/>
        <w:ind w:left="-1420"/>
        <w:contextualSpacing/>
        <w:jc w:val="right"/>
        <w:rPr>
          <w:lang w:eastAsia="en-US"/>
        </w:rPr>
      </w:pPr>
      <w:r w:rsidRPr="007E1D72">
        <w:rPr>
          <w:color w:val="000000"/>
          <w:lang w:eastAsia="en-US"/>
        </w:rPr>
        <w:t xml:space="preserve">  Протоколом уповноваженої особи </w:t>
      </w:r>
    </w:p>
    <w:p w:rsidR="00802EAD" w:rsidRPr="002405AE" w:rsidRDefault="00802EAD" w:rsidP="00802EAD">
      <w:pPr>
        <w:spacing w:line="240" w:lineRule="atLeast"/>
        <w:ind w:left="-1420"/>
        <w:contextualSpacing/>
        <w:jc w:val="right"/>
        <w:rPr>
          <w:lang w:val="ru-RU" w:eastAsia="en-US"/>
        </w:rPr>
      </w:pPr>
      <w:r w:rsidRPr="002405AE">
        <w:rPr>
          <w:lang w:eastAsia="en-US"/>
        </w:rPr>
        <w:t>від «</w:t>
      </w:r>
      <w:r w:rsidR="002405AE" w:rsidRPr="002405AE">
        <w:rPr>
          <w:lang w:val="en-US" w:eastAsia="en-US"/>
        </w:rPr>
        <w:t>04</w:t>
      </w:r>
      <w:r w:rsidRPr="002405AE">
        <w:rPr>
          <w:lang w:eastAsia="en-US"/>
        </w:rPr>
        <w:t xml:space="preserve">» </w:t>
      </w:r>
      <w:r w:rsidR="002405AE" w:rsidRPr="002405AE">
        <w:rPr>
          <w:lang w:val="en-US" w:eastAsia="en-US"/>
        </w:rPr>
        <w:t>жовтня</w:t>
      </w:r>
      <w:r w:rsidRPr="002405AE">
        <w:rPr>
          <w:lang w:eastAsia="en-US"/>
        </w:rPr>
        <w:t xml:space="preserve"> 202</w:t>
      </w:r>
      <w:r w:rsidR="002405AE" w:rsidRPr="002405AE">
        <w:rPr>
          <w:lang w:eastAsia="en-US"/>
        </w:rPr>
        <w:t>2</w:t>
      </w:r>
      <w:r w:rsidRPr="002405AE">
        <w:rPr>
          <w:lang w:eastAsia="en-US"/>
        </w:rPr>
        <w:t xml:space="preserve"> року № </w:t>
      </w:r>
      <w:r w:rsidR="002405AE" w:rsidRPr="002405AE">
        <w:rPr>
          <w:lang w:val="ru-RU" w:eastAsia="en-US"/>
        </w:rPr>
        <w:t>68</w:t>
      </w:r>
    </w:p>
    <w:p w:rsidR="00EB0CC4" w:rsidRPr="00802EAD" w:rsidRDefault="00EB0CC4" w:rsidP="001379F7">
      <w:pPr>
        <w:pStyle w:val="3"/>
        <w:tabs>
          <w:tab w:val="left" w:pos="720"/>
        </w:tabs>
        <w:spacing w:before="0" w:beforeAutospacing="0" w:after="0" w:afterAutospacing="0"/>
        <w:jc w:val="center"/>
        <w:rPr>
          <w:color w:val="000000"/>
          <w:sz w:val="24"/>
          <w:szCs w:val="24"/>
          <w:lang w:val="ru-RU"/>
        </w:rPr>
      </w:pPr>
    </w:p>
    <w:p w:rsidR="00EB0CC4" w:rsidRPr="002F70A4" w:rsidRDefault="00EB0CC4" w:rsidP="001379F7">
      <w:pPr>
        <w:pStyle w:val="3"/>
        <w:tabs>
          <w:tab w:val="left" w:pos="720"/>
        </w:tabs>
        <w:spacing w:before="0" w:beforeAutospacing="0" w:after="0" w:afterAutospacing="0"/>
        <w:jc w:val="center"/>
        <w:rPr>
          <w:color w:val="000000"/>
          <w:sz w:val="24"/>
          <w:szCs w:val="24"/>
        </w:rPr>
      </w:pPr>
    </w:p>
    <w:p w:rsidR="00802EAD" w:rsidRPr="008354CE" w:rsidRDefault="00802EAD" w:rsidP="00802EAD">
      <w:pPr>
        <w:contextualSpacing/>
        <w:jc w:val="center"/>
        <w:rPr>
          <w:sz w:val="28"/>
          <w:szCs w:val="28"/>
          <w:lang w:eastAsia="ru-RU"/>
        </w:rPr>
      </w:pPr>
      <w:r>
        <w:rPr>
          <w:b/>
          <w:bCs/>
          <w:color w:val="000000"/>
          <w:lang w:eastAsia="ru-RU"/>
        </w:rPr>
        <w:t> </w:t>
      </w:r>
      <w:r w:rsidRPr="008354CE">
        <w:rPr>
          <w:bCs/>
          <w:color w:val="000000"/>
          <w:sz w:val="28"/>
          <w:szCs w:val="28"/>
          <w:lang w:eastAsia="ru-RU"/>
        </w:rPr>
        <w:t>Оголошення про проведення спрощеної закупівлі</w:t>
      </w:r>
    </w:p>
    <w:p w:rsidR="00802EAD" w:rsidRDefault="00802EAD" w:rsidP="00802EAD">
      <w:pPr>
        <w:contextualSpacing/>
        <w:rPr>
          <w:lang w:eastAsia="ru-RU"/>
        </w:rPr>
      </w:pPr>
    </w:p>
    <w:p w:rsidR="00802EAD" w:rsidRDefault="00802EAD" w:rsidP="00802EAD">
      <w:pPr>
        <w:contextualSpacing/>
      </w:pPr>
      <w:r>
        <w:rPr>
          <w:color w:val="000000"/>
          <w:lang w:eastAsia="ru-RU"/>
        </w:rPr>
        <w:t xml:space="preserve">1.Замовник: </w:t>
      </w:r>
    </w:p>
    <w:p w:rsidR="00802EAD" w:rsidRPr="00B82AA1" w:rsidRDefault="00802EAD" w:rsidP="00802EAD">
      <w:pPr>
        <w:contextualSpacing/>
        <w:rPr>
          <w:i/>
        </w:rPr>
      </w:pPr>
      <w:r>
        <w:rPr>
          <w:color w:val="000000"/>
          <w:lang w:eastAsia="ru-RU"/>
        </w:rPr>
        <w:t xml:space="preserve">1.1. Найменування: </w:t>
      </w:r>
      <w:bookmarkStart w:id="0" w:name="__DdeLink__25094_955240248"/>
      <w:bookmarkStart w:id="1" w:name="_Hlk38375210"/>
      <w:bookmarkEnd w:id="0"/>
      <w:r w:rsidRPr="00B82AA1">
        <w:rPr>
          <w:bCs/>
          <w:i/>
          <w:color w:val="000000"/>
          <w:lang w:eastAsia="ru-RU"/>
        </w:rPr>
        <w:t>Комунальне некомерційне підприємство «</w:t>
      </w:r>
      <w:bookmarkEnd w:id="1"/>
      <w:r w:rsidRPr="00B82AA1">
        <w:rPr>
          <w:bCs/>
          <w:i/>
          <w:color w:val="000000"/>
          <w:lang w:val="ru-RU" w:eastAsia="ru-RU"/>
        </w:rPr>
        <w:t>Центр первинної медико-санітарної</w:t>
      </w:r>
      <w:r w:rsidRPr="002C6266">
        <w:rPr>
          <w:bCs/>
          <w:i/>
          <w:color w:val="000000"/>
          <w:lang w:val="ru-RU" w:eastAsia="ru-RU"/>
        </w:rPr>
        <w:t xml:space="preserve"> </w:t>
      </w:r>
      <w:r w:rsidRPr="00B82AA1">
        <w:rPr>
          <w:bCs/>
          <w:i/>
          <w:color w:val="000000"/>
          <w:lang w:val="ru-RU" w:eastAsia="ru-RU"/>
        </w:rPr>
        <w:t>допомоги”</w:t>
      </w:r>
    </w:p>
    <w:p w:rsidR="00802EAD" w:rsidRPr="00B82AA1" w:rsidRDefault="00802EAD" w:rsidP="00802EAD">
      <w:pPr>
        <w:pStyle w:val="LO-normal1"/>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1.2. Код за ЄДРПОУ:  </w:t>
      </w:r>
      <w:r w:rsidRPr="00B82AA1">
        <w:rPr>
          <w:rFonts w:ascii="Times New Roman" w:eastAsia="Times New Roman" w:hAnsi="Times New Roman" w:cs="Times New Roman"/>
          <w:bCs/>
          <w:i/>
          <w:color w:val="000000"/>
          <w:sz w:val="24"/>
          <w:szCs w:val="24"/>
          <w:lang w:eastAsia="ru-RU"/>
        </w:rPr>
        <w:t>38645610</w:t>
      </w:r>
    </w:p>
    <w:p w:rsidR="00802EAD" w:rsidRPr="00B82AA1" w:rsidRDefault="00802EAD" w:rsidP="00802EAD">
      <w:pPr>
        <w:pStyle w:val="LO-normal1"/>
        <w:spacing w:after="0" w:line="240" w:lineRule="auto"/>
        <w:rPr>
          <w:rFonts w:ascii="Times New Roman" w:eastAsia="Times New Roman" w:hAnsi="Times New Roman" w:cs="Times New Roman"/>
          <w:color w:val="000000"/>
          <w:sz w:val="24"/>
          <w:szCs w:val="24"/>
          <w:lang w:eastAsia="ru-RU"/>
        </w:rPr>
      </w:pPr>
      <w:r w:rsidRPr="00B82AA1">
        <w:rPr>
          <w:rFonts w:ascii="Times New Roman" w:eastAsia="Times New Roman" w:hAnsi="Times New Roman" w:cs="Times New Roman"/>
          <w:color w:val="000000"/>
          <w:sz w:val="24"/>
          <w:szCs w:val="24"/>
          <w:lang w:eastAsia="ru-RU"/>
        </w:rPr>
        <w:t xml:space="preserve">1.3. Місцезнаходження:  </w:t>
      </w:r>
      <w:r w:rsidRPr="00B82AA1">
        <w:rPr>
          <w:rFonts w:ascii="Times New Roman" w:eastAsia="Times New Roman" w:hAnsi="Times New Roman" w:cs="Times New Roman"/>
          <w:i/>
          <w:color w:val="000000"/>
          <w:sz w:val="24"/>
          <w:szCs w:val="24"/>
          <w:lang w:eastAsia="ru-RU"/>
        </w:rPr>
        <w:t>вул. Шпитальна,4, м. Тернопіль, 46006.</w:t>
      </w:r>
    </w:p>
    <w:p w:rsidR="00802EAD" w:rsidRPr="00B82AA1" w:rsidRDefault="00802EAD" w:rsidP="00802EAD">
      <w:pPr>
        <w:pStyle w:val="LO-normal1"/>
        <w:spacing w:after="0" w:line="240" w:lineRule="auto"/>
        <w:rPr>
          <w:rFonts w:ascii="Times New Roman" w:eastAsia="Times New Roman" w:hAnsi="Times New Roman" w:cs="Times New Roman"/>
          <w:i/>
          <w:color w:val="000000"/>
          <w:sz w:val="24"/>
          <w:szCs w:val="24"/>
          <w:lang w:eastAsia="ru-RU"/>
        </w:rPr>
      </w:pPr>
      <w:r w:rsidRPr="00B82AA1">
        <w:rPr>
          <w:rFonts w:ascii="Times New Roman" w:eastAsia="Times New Roman" w:hAnsi="Times New Roman" w:cs="Times New Roman"/>
          <w:color w:val="000000"/>
          <w:sz w:val="24"/>
          <w:szCs w:val="24"/>
          <w:lang w:eastAsia="ru-RU"/>
        </w:rPr>
        <w:t xml:space="preserve">1.4. Посадові особи замовника, уповноважені здійснювати зв’язок з учасниками: </w:t>
      </w:r>
      <w:r w:rsidRPr="00B82AA1">
        <w:rPr>
          <w:rFonts w:ascii="Times New Roman" w:eastAsia="Times New Roman" w:hAnsi="Times New Roman" w:cs="Times New Roman"/>
          <w:i/>
          <w:color w:val="000000"/>
          <w:sz w:val="24"/>
          <w:szCs w:val="24"/>
          <w:lang w:eastAsia="ru-RU"/>
        </w:rPr>
        <w:t xml:space="preserve">заст.головного бухгалтера Петяк Т.І. (0352) 23-53-17, tcpmsd.buh@ukr.net </w:t>
      </w:r>
    </w:p>
    <w:p w:rsidR="00802EAD" w:rsidRPr="0077416D" w:rsidRDefault="00802EAD" w:rsidP="00802EAD">
      <w:pPr>
        <w:pBdr>
          <w:top w:val="nil"/>
          <w:left w:val="nil"/>
          <w:bottom w:val="nil"/>
          <w:right w:val="nil"/>
          <w:between w:val="nil"/>
        </w:pBdr>
        <w:jc w:val="both"/>
        <w:rPr>
          <w:i/>
        </w:rPr>
      </w:pPr>
      <w:r w:rsidRPr="00B82AA1">
        <w:rPr>
          <w:color w:val="000000"/>
        </w:rPr>
        <w:t>2. Очікувана вартість закупівлі товару, роботи чи послуги</w:t>
      </w:r>
      <w:r>
        <w:rPr>
          <w:color w:val="000000"/>
        </w:rPr>
        <w:t xml:space="preserve"> </w:t>
      </w:r>
      <w:r w:rsidR="003459AF">
        <w:rPr>
          <w:i/>
          <w:lang w:val="ru-RU"/>
        </w:rPr>
        <w:t>120</w:t>
      </w:r>
      <w:r w:rsidR="005F4597">
        <w:rPr>
          <w:i/>
          <w:lang w:val="ru-RU"/>
        </w:rPr>
        <w:t>00</w:t>
      </w:r>
      <w:r w:rsidR="0077416D" w:rsidRPr="0077416D">
        <w:rPr>
          <w:i/>
          <w:lang w:val="ru-RU"/>
        </w:rPr>
        <w:t>,00 грн</w:t>
      </w:r>
      <w:r w:rsidRPr="0077416D">
        <w:rPr>
          <w:i/>
        </w:rPr>
        <w:t xml:space="preserve">. </w:t>
      </w:r>
      <w:r w:rsidR="0077416D" w:rsidRPr="0077416D">
        <w:rPr>
          <w:i/>
        </w:rPr>
        <w:t>(</w:t>
      </w:r>
      <w:r w:rsidR="003459AF">
        <w:rPr>
          <w:i/>
        </w:rPr>
        <w:t xml:space="preserve">дванадцять тисяч </w:t>
      </w:r>
      <w:r w:rsidR="003459AF" w:rsidRPr="002405AE">
        <w:rPr>
          <w:i/>
        </w:rPr>
        <w:t>грн00</w:t>
      </w:r>
      <w:r w:rsidR="0077416D" w:rsidRPr="002405AE">
        <w:rPr>
          <w:i/>
        </w:rPr>
        <w:t xml:space="preserve"> коп)</w:t>
      </w:r>
    </w:p>
    <w:p w:rsidR="00802EAD" w:rsidRPr="00B82AA1" w:rsidRDefault="00802EAD" w:rsidP="00802EAD">
      <w:pPr>
        <w:pBdr>
          <w:top w:val="nil"/>
          <w:left w:val="nil"/>
          <w:bottom w:val="nil"/>
          <w:right w:val="nil"/>
          <w:between w:val="nil"/>
        </w:pBdr>
        <w:jc w:val="both"/>
        <w:rPr>
          <w:color w:val="000000"/>
        </w:rPr>
      </w:pPr>
      <w:r w:rsidRPr="00312FAC">
        <w:rPr>
          <w:color w:val="000000"/>
        </w:rPr>
        <w:t>3</w:t>
      </w:r>
      <w:r w:rsidRPr="00B82AA1">
        <w:rPr>
          <w:b/>
          <w:color w:val="000000"/>
        </w:rPr>
        <w:t xml:space="preserve">. </w:t>
      </w:r>
      <w:r w:rsidRPr="00B82AA1">
        <w:rPr>
          <w:color w:val="000000"/>
        </w:rPr>
        <w:t>Інформація про предмет закупівлі:</w:t>
      </w:r>
    </w:p>
    <w:p w:rsidR="0077416D" w:rsidRPr="0077416D" w:rsidRDefault="00802EAD" w:rsidP="0077416D">
      <w:pPr>
        <w:spacing w:line="300" w:lineRule="atLeast"/>
        <w:rPr>
          <w:i/>
          <w:lang w:eastAsia="en-US"/>
        </w:rPr>
      </w:pPr>
      <w:r w:rsidRPr="0077416D">
        <w:rPr>
          <w:color w:val="000000"/>
        </w:rPr>
        <w:t>3</w:t>
      </w:r>
      <w:r w:rsidRPr="00B82AA1">
        <w:rPr>
          <w:color w:val="000000"/>
        </w:rPr>
        <w:t xml:space="preserve">.1. Найменування предмету закупівлі: </w:t>
      </w:r>
      <w:r w:rsidRPr="00B82AA1">
        <w:rPr>
          <w:i/>
          <w:lang w:eastAsia="en-US"/>
        </w:rPr>
        <w:t xml:space="preserve">ДК 021:2015: </w:t>
      </w:r>
      <w:r w:rsidR="005F4597" w:rsidRPr="005F4597">
        <w:rPr>
          <w:i/>
          <w:lang w:eastAsia="en-US"/>
        </w:rPr>
        <w:t>33192500-7 — Пробірки</w:t>
      </w:r>
      <w:r w:rsidR="005F4597">
        <w:rPr>
          <w:i/>
          <w:lang w:eastAsia="en-US"/>
        </w:rPr>
        <w:t xml:space="preserve"> </w:t>
      </w:r>
      <w:r w:rsidR="00197308">
        <w:rPr>
          <w:i/>
          <w:lang w:eastAsia="en-US"/>
        </w:rPr>
        <w:t>(</w:t>
      </w:r>
      <w:r w:rsidR="0077416D" w:rsidRPr="0077416D">
        <w:rPr>
          <w:i/>
          <w:lang w:eastAsia="en-US"/>
        </w:rPr>
        <w:t xml:space="preserve"> Код НК 024:</w:t>
      </w:r>
      <w:r w:rsidR="0077416D" w:rsidRPr="008354CE">
        <w:rPr>
          <w:i/>
          <w:lang w:eastAsia="en-US"/>
        </w:rPr>
        <w:t xml:space="preserve">2019 </w:t>
      </w:r>
      <w:r w:rsidR="005F4597" w:rsidRPr="005F4597">
        <w:rPr>
          <w:i/>
          <w:lang w:eastAsia="en-US"/>
        </w:rPr>
        <w:t>47588 — Пробірка вакуумна для відбору зразків крові IVD, з K3ЕДТА</w:t>
      </w:r>
      <w:r w:rsidR="0077416D" w:rsidRPr="0077416D">
        <w:rPr>
          <w:i/>
          <w:lang w:eastAsia="en-US"/>
        </w:rPr>
        <w:t>)</w:t>
      </w:r>
    </w:p>
    <w:p w:rsidR="00802EAD" w:rsidRPr="00723F1C" w:rsidRDefault="00802EAD" w:rsidP="0077416D">
      <w:r w:rsidRPr="00312FAC">
        <w:rPr>
          <w:color w:val="000000"/>
          <w:lang w:val="ru-RU"/>
        </w:rPr>
        <w:t>3</w:t>
      </w:r>
      <w:r w:rsidRPr="00B82AA1">
        <w:rPr>
          <w:color w:val="000000"/>
        </w:rPr>
        <w:t>.2. Кількість товару або обсяг виконання робіт чи надання послуг:</w:t>
      </w:r>
      <w:r w:rsidR="005F4597">
        <w:rPr>
          <w:i/>
        </w:rPr>
        <w:t>2000 шт</w:t>
      </w:r>
    </w:p>
    <w:p w:rsidR="00802EAD" w:rsidRDefault="00802EAD" w:rsidP="00802EAD">
      <w:pPr>
        <w:pBdr>
          <w:top w:val="nil"/>
          <w:left w:val="nil"/>
          <w:bottom w:val="nil"/>
          <w:right w:val="nil"/>
          <w:between w:val="nil"/>
        </w:pBdr>
        <w:jc w:val="both"/>
        <w:rPr>
          <w:i/>
          <w:color w:val="000000"/>
          <w:lang w:eastAsia="ru-RU"/>
        </w:rPr>
      </w:pPr>
      <w:r w:rsidRPr="00AD69CF">
        <w:rPr>
          <w:color w:val="000000"/>
          <w:lang w:val="ru-RU"/>
        </w:rPr>
        <w:t>3</w:t>
      </w:r>
      <w:r w:rsidRPr="00B82AA1">
        <w:rPr>
          <w:color w:val="000000"/>
        </w:rPr>
        <w:t xml:space="preserve">.3. Місце поставки  товару: </w:t>
      </w:r>
      <w:r w:rsidR="009B60E6" w:rsidRPr="00B82AA1">
        <w:rPr>
          <w:i/>
          <w:color w:val="000000"/>
          <w:lang w:eastAsia="ru-RU"/>
        </w:rPr>
        <w:t>46006</w:t>
      </w:r>
      <w:r w:rsidR="009B60E6" w:rsidRPr="009B60E6">
        <w:rPr>
          <w:i/>
          <w:color w:val="000000"/>
          <w:lang w:eastAsia="ru-RU"/>
        </w:rPr>
        <w:t xml:space="preserve"> </w:t>
      </w:r>
      <w:r w:rsidR="009B60E6" w:rsidRPr="00B82AA1">
        <w:rPr>
          <w:i/>
          <w:color w:val="000000"/>
          <w:lang w:eastAsia="ru-RU"/>
        </w:rPr>
        <w:t>м. Тернопіль,</w:t>
      </w:r>
      <w:r w:rsidR="009B60E6">
        <w:rPr>
          <w:i/>
          <w:color w:val="000000"/>
          <w:lang w:eastAsia="ru-RU"/>
        </w:rPr>
        <w:t xml:space="preserve"> вул.</w:t>
      </w:r>
      <w:r w:rsidRPr="00B82AA1">
        <w:rPr>
          <w:i/>
          <w:color w:val="000000"/>
          <w:lang w:eastAsia="ru-RU"/>
        </w:rPr>
        <w:t xml:space="preserve"> Шпитальна,4, </w:t>
      </w:r>
      <w:r w:rsidR="009B60E6">
        <w:rPr>
          <w:i/>
          <w:color w:val="000000"/>
          <w:lang w:eastAsia="ru-RU"/>
        </w:rPr>
        <w:t>(3 поверх кабінет №4)</w:t>
      </w:r>
    </w:p>
    <w:p w:rsidR="00802EAD" w:rsidRPr="004F0F88" w:rsidRDefault="00802EAD" w:rsidP="00802EAD">
      <w:pPr>
        <w:pStyle w:val="3"/>
        <w:tabs>
          <w:tab w:val="left" w:pos="720"/>
        </w:tabs>
        <w:spacing w:before="0" w:beforeAutospacing="0" w:after="0" w:afterAutospacing="0"/>
        <w:rPr>
          <w:b w:val="0"/>
          <w:i/>
          <w:sz w:val="24"/>
          <w:szCs w:val="24"/>
        </w:rPr>
      </w:pPr>
      <w:r w:rsidRPr="00802EAD">
        <w:rPr>
          <w:b w:val="0"/>
          <w:color w:val="000000"/>
          <w:sz w:val="24"/>
          <w:szCs w:val="24"/>
          <w:lang w:val="ru-RU"/>
        </w:rPr>
        <w:t>3</w:t>
      </w:r>
      <w:r w:rsidRPr="00802EAD">
        <w:rPr>
          <w:b w:val="0"/>
          <w:color w:val="000000"/>
          <w:sz w:val="24"/>
          <w:szCs w:val="24"/>
        </w:rPr>
        <w:t xml:space="preserve">.4. Строк поставки товару: </w:t>
      </w:r>
      <w:r w:rsidR="005F4597">
        <w:rPr>
          <w:b w:val="0"/>
          <w:i/>
          <w:sz w:val="24"/>
          <w:szCs w:val="24"/>
        </w:rPr>
        <w:t>до 31.10.2022 р.</w:t>
      </w:r>
    </w:p>
    <w:p w:rsidR="009B60E6" w:rsidRDefault="009B60E6" w:rsidP="00802EAD">
      <w:pPr>
        <w:pStyle w:val="3"/>
        <w:tabs>
          <w:tab w:val="left" w:pos="720"/>
        </w:tabs>
        <w:spacing w:before="0" w:beforeAutospacing="0" w:after="0" w:afterAutospacing="0"/>
        <w:rPr>
          <w:b w:val="0"/>
          <w:bCs w:val="0"/>
          <w:i/>
          <w:color w:val="000000"/>
          <w:sz w:val="24"/>
          <w:szCs w:val="24"/>
          <w:lang w:eastAsia="ru-RU"/>
        </w:rPr>
      </w:pPr>
      <w:r>
        <w:rPr>
          <w:b w:val="0"/>
          <w:sz w:val="24"/>
          <w:szCs w:val="24"/>
        </w:rPr>
        <w:t xml:space="preserve">4. </w:t>
      </w:r>
      <w:r w:rsidR="003E2AEF" w:rsidRPr="003E2AEF">
        <w:rPr>
          <w:b w:val="0"/>
          <w:color w:val="000000"/>
          <w:sz w:val="24"/>
          <w:szCs w:val="24"/>
        </w:rPr>
        <w:t>Період уточнення інформації про закупівлю (не менше трьох робочих днів)</w:t>
      </w:r>
      <w:r w:rsidR="003E2AEF">
        <w:rPr>
          <w:b w:val="0"/>
          <w:color w:val="000000"/>
          <w:sz w:val="24"/>
          <w:szCs w:val="24"/>
        </w:rPr>
        <w:t xml:space="preserve"> </w:t>
      </w:r>
      <w:r w:rsidR="003E2AEF" w:rsidRPr="003E2AEF">
        <w:rPr>
          <w:b w:val="0"/>
          <w:bCs w:val="0"/>
          <w:i/>
          <w:color w:val="000000"/>
          <w:sz w:val="24"/>
          <w:szCs w:val="24"/>
          <w:lang w:eastAsia="ru-RU"/>
        </w:rPr>
        <w:t>- зазначено в електронній формі оголошення</w:t>
      </w:r>
    </w:p>
    <w:p w:rsidR="003E2AEF" w:rsidRDefault="003E2AEF" w:rsidP="003E2AEF">
      <w:pPr>
        <w:pStyle w:val="a7"/>
        <w:rPr>
          <w:i/>
        </w:rPr>
      </w:pPr>
      <w:r w:rsidRPr="003E2AEF">
        <w:rPr>
          <w:bCs/>
          <w:color w:val="000000"/>
          <w:lang w:eastAsia="ru-RU"/>
        </w:rPr>
        <w:t>5</w:t>
      </w:r>
      <w:r>
        <w:rPr>
          <w:b/>
          <w:bCs/>
          <w:color w:val="000000"/>
          <w:lang w:eastAsia="ru-RU"/>
        </w:rPr>
        <w:t>.</w:t>
      </w:r>
      <w:r w:rsidRPr="003E2AEF">
        <w:t xml:space="preserve"> </w:t>
      </w:r>
      <w:r w:rsidRPr="003E2AEF">
        <w:rPr>
          <w:color w:val="000000"/>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Pr>
          <w:b/>
          <w:color w:val="000000"/>
        </w:rPr>
        <w:t xml:space="preserve"> - </w:t>
      </w:r>
      <w:r w:rsidRPr="003E2AEF">
        <w:rPr>
          <w:i/>
        </w:rPr>
        <w:t>зазначено в електронній формі оголошення</w:t>
      </w:r>
    </w:p>
    <w:p w:rsidR="003E2AEF" w:rsidRDefault="003E2AEF" w:rsidP="003E2AEF">
      <w:pPr>
        <w:pStyle w:val="a7"/>
        <w:rPr>
          <w:i/>
          <w:color w:val="000000"/>
          <w:lang w:eastAsia="ru-RU"/>
        </w:rPr>
      </w:pPr>
      <w:r>
        <w:t>6.</w:t>
      </w:r>
      <w:r w:rsidRPr="003E2AEF">
        <w:rPr>
          <w:color w:val="000000"/>
          <w:lang w:eastAsia="ru-RU"/>
        </w:rPr>
        <w:t xml:space="preserve"> </w:t>
      </w:r>
      <w:r w:rsidRPr="002F70A4">
        <w:rPr>
          <w:color w:val="000000"/>
          <w:lang w:eastAsia="ru-RU"/>
        </w:rPr>
        <w:t>Перелік критеріїв та методика оцінки пропозицій із зазначенням питомої ваги критеріїв</w:t>
      </w:r>
      <w:r>
        <w:rPr>
          <w:color w:val="000000"/>
          <w:lang w:eastAsia="ru-RU"/>
        </w:rPr>
        <w:t xml:space="preserve"> – </w:t>
      </w:r>
      <w:r w:rsidRPr="003E2AEF">
        <w:rPr>
          <w:i/>
          <w:color w:val="000000"/>
          <w:lang w:eastAsia="ru-RU"/>
        </w:rPr>
        <w:t>Ціна 100%</w:t>
      </w:r>
    </w:p>
    <w:p w:rsidR="00723F1C" w:rsidRPr="00EB50E4" w:rsidRDefault="00060059" w:rsidP="00723F1C">
      <w:pPr>
        <w:jc w:val="both"/>
        <w:rPr>
          <w:color w:val="000000"/>
        </w:rPr>
      </w:pPr>
      <w:r>
        <w:rPr>
          <w:color w:val="000000"/>
        </w:rPr>
        <w:t>7</w:t>
      </w:r>
      <w:r w:rsidR="00723F1C" w:rsidRPr="00EB50E4">
        <w:rPr>
          <w:color w:val="000000"/>
        </w:rPr>
        <w:t>. Розмір та умови надання забезпечення пропозицій учасників (якщо замовник вимагає його надати)</w:t>
      </w:r>
    </w:p>
    <w:p w:rsidR="00723F1C" w:rsidRPr="00EB50E4" w:rsidRDefault="00060059" w:rsidP="00723F1C">
      <w:pPr>
        <w:jc w:val="both"/>
        <w:rPr>
          <w:color w:val="000000"/>
        </w:rPr>
      </w:pPr>
      <w:r>
        <w:rPr>
          <w:color w:val="000000"/>
        </w:rPr>
        <w:t>7</w:t>
      </w:r>
      <w:r w:rsidR="00723F1C" w:rsidRPr="00EB50E4">
        <w:rPr>
          <w:color w:val="000000"/>
        </w:rPr>
        <w:t>.1. Не вимагає</w:t>
      </w:r>
    </w:p>
    <w:p w:rsidR="00723F1C" w:rsidRPr="00EB50E4" w:rsidRDefault="00060059" w:rsidP="00723F1C">
      <w:pPr>
        <w:jc w:val="both"/>
        <w:rPr>
          <w:color w:val="000000"/>
        </w:rPr>
      </w:pPr>
      <w:r>
        <w:rPr>
          <w:color w:val="000000"/>
        </w:rPr>
        <w:t>8</w:t>
      </w:r>
      <w:r w:rsidR="00723F1C" w:rsidRPr="00EB50E4">
        <w:rPr>
          <w:color w:val="000000"/>
        </w:rPr>
        <w:t>.  Розмір та умови надання забезпечення виконання договору про закупівлю (якщо замовник вимагає його надати)</w:t>
      </w:r>
    </w:p>
    <w:p w:rsidR="00723F1C" w:rsidRPr="00EB50E4" w:rsidRDefault="00060059" w:rsidP="00723F1C">
      <w:pPr>
        <w:jc w:val="both"/>
        <w:rPr>
          <w:color w:val="000000"/>
        </w:rPr>
      </w:pPr>
      <w:r>
        <w:rPr>
          <w:color w:val="000000"/>
        </w:rPr>
        <w:t>8</w:t>
      </w:r>
      <w:r w:rsidR="00723F1C" w:rsidRPr="00EB50E4">
        <w:rPr>
          <w:color w:val="000000"/>
        </w:rPr>
        <w:t>.1. Не вимагає</w:t>
      </w:r>
    </w:p>
    <w:p w:rsidR="00723F1C" w:rsidRPr="00EB50E4" w:rsidRDefault="00060059" w:rsidP="00723F1C">
      <w:pPr>
        <w:jc w:val="both"/>
        <w:rPr>
          <w:color w:val="000000"/>
        </w:rPr>
      </w:pPr>
      <w:r>
        <w:rPr>
          <w:color w:val="000000"/>
        </w:rPr>
        <w:t>9</w:t>
      </w:r>
      <w:r w:rsidR="00723F1C" w:rsidRPr="00EB50E4">
        <w:rPr>
          <w:color w:val="000000"/>
        </w:rPr>
        <w:t>.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723F1C" w:rsidRPr="00EB50E4" w:rsidRDefault="00060059" w:rsidP="00723F1C">
      <w:pPr>
        <w:jc w:val="both"/>
        <w:rPr>
          <w:color w:val="000000"/>
        </w:rPr>
      </w:pPr>
      <w:r>
        <w:rPr>
          <w:color w:val="000000"/>
        </w:rPr>
        <w:t>9</w:t>
      </w:r>
      <w:r w:rsidR="00723F1C" w:rsidRPr="00EB50E4">
        <w:rPr>
          <w:color w:val="000000"/>
        </w:rPr>
        <w:t>.1. 0,5 відсотка</w:t>
      </w:r>
    </w:p>
    <w:p w:rsidR="00723F1C" w:rsidRPr="00EB50E4" w:rsidRDefault="00060059" w:rsidP="00723F1C">
      <w:pPr>
        <w:jc w:val="both"/>
        <w:rPr>
          <w:color w:val="000000"/>
        </w:rPr>
      </w:pPr>
      <w:r>
        <w:rPr>
          <w:color w:val="000000"/>
        </w:rPr>
        <w:t>10</w:t>
      </w:r>
      <w:r w:rsidR="00723F1C" w:rsidRPr="00EB50E4">
        <w:rPr>
          <w:color w:val="000000"/>
        </w:rPr>
        <w:t>. Інша інформація</w:t>
      </w:r>
    </w:p>
    <w:p w:rsidR="00723F1C" w:rsidRDefault="00723F1C" w:rsidP="00723F1C">
      <w:pPr>
        <w:jc w:val="both"/>
        <w:rPr>
          <w:color w:val="000000"/>
        </w:rPr>
      </w:pPr>
      <w:r w:rsidRPr="00EB50E4">
        <w:rPr>
          <w:color w:val="000000"/>
        </w:rPr>
        <w:t>1</w:t>
      </w:r>
      <w:r w:rsidR="00060059">
        <w:rPr>
          <w:color w:val="000000"/>
        </w:rPr>
        <w:t>0</w:t>
      </w:r>
      <w:r w:rsidRPr="00EB50E4">
        <w:rPr>
          <w:color w:val="000000"/>
        </w:rPr>
        <w:t>.1. Додатки до оголошення:</w:t>
      </w:r>
    </w:p>
    <w:p w:rsidR="00723F1C" w:rsidRDefault="00723F1C" w:rsidP="00723F1C">
      <w:pPr>
        <w:jc w:val="both"/>
        <w:rPr>
          <w:color w:val="000000"/>
        </w:rPr>
      </w:pPr>
      <w:r>
        <w:rPr>
          <w:color w:val="000000"/>
        </w:rPr>
        <w:t>Додаток № 1 - Інформація про необхідні технічні,якісні та кількісні характеристики  предмета закупівлі</w:t>
      </w:r>
    </w:p>
    <w:p w:rsidR="00723F1C" w:rsidRPr="00D12108" w:rsidRDefault="00723F1C" w:rsidP="00723F1C">
      <w:pPr>
        <w:jc w:val="both"/>
        <w:rPr>
          <w:color w:val="000000"/>
        </w:rPr>
      </w:pPr>
      <w:r w:rsidRPr="00D12108">
        <w:t>Додаток № 2 – Вимоги до кваліфікації учасника</w:t>
      </w:r>
    </w:p>
    <w:p w:rsidR="00723F1C" w:rsidRPr="00EB50E4" w:rsidRDefault="00723F1C" w:rsidP="00723F1C">
      <w:pPr>
        <w:pStyle w:val="a4"/>
        <w:tabs>
          <w:tab w:val="num" w:pos="-180"/>
          <w:tab w:val="left" w:pos="540"/>
        </w:tabs>
        <w:spacing w:before="0" w:beforeAutospacing="0" w:after="0" w:afterAutospacing="0"/>
        <w:jc w:val="both"/>
      </w:pPr>
      <w:r w:rsidRPr="00EB50E4">
        <w:t>Додаток № 3 – Форма "</w:t>
      </w:r>
      <w:r>
        <w:t>Цінова п</w:t>
      </w:r>
      <w:r w:rsidRPr="00EB50E4">
        <w:t>ропозиція учасника"</w:t>
      </w:r>
    </w:p>
    <w:p w:rsidR="00723F1C" w:rsidRPr="00EB50E4" w:rsidRDefault="00723F1C" w:rsidP="00723F1C">
      <w:pPr>
        <w:pStyle w:val="a4"/>
        <w:tabs>
          <w:tab w:val="num" w:pos="-180"/>
          <w:tab w:val="left" w:pos="540"/>
        </w:tabs>
        <w:spacing w:before="0" w:beforeAutospacing="0" w:after="0" w:afterAutospacing="0"/>
        <w:jc w:val="both"/>
      </w:pPr>
      <w:r w:rsidRPr="00EB50E4">
        <w:t xml:space="preserve">Додаток № </w:t>
      </w:r>
      <w:r w:rsidR="005F4597">
        <w:t>4</w:t>
      </w:r>
      <w:r w:rsidRPr="00EB50E4">
        <w:t xml:space="preserve"> – Проект договору про закупівлю</w:t>
      </w:r>
    </w:p>
    <w:p w:rsidR="00723F1C" w:rsidRDefault="00723F1C" w:rsidP="003E2AEF">
      <w:pPr>
        <w:pStyle w:val="a7"/>
        <w:rPr>
          <w:i/>
          <w:color w:val="000000"/>
          <w:lang w:eastAsia="ru-RU"/>
        </w:rPr>
      </w:pPr>
    </w:p>
    <w:p w:rsidR="00FB7C3F" w:rsidRDefault="00FB7C3F"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Default="00060059" w:rsidP="00FB7C3F">
      <w:pPr>
        <w:pStyle w:val="HTML"/>
        <w:shd w:val="clear" w:color="auto" w:fill="FFFFFF"/>
        <w:ind w:left="6237"/>
        <w:jc w:val="right"/>
        <w:rPr>
          <w:rFonts w:ascii="Times New Roman" w:hAnsi="Times New Roman"/>
          <w:sz w:val="24"/>
          <w:szCs w:val="24"/>
        </w:rPr>
      </w:pPr>
    </w:p>
    <w:p w:rsidR="00060059" w:rsidRPr="002F70A4" w:rsidRDefault="00060059" w:rsidP="00FB7C3F">
      <w:pPr>
        <w:pStyle w:val="HTML"/>
        <w:shd w:val="clear" w:color="auto" w:fill="FFFFFF"/>
        <w:ind w:left="6237"/>
        <w:jc w:val="right"/>
        <w:rPr>
          <w:rFonts w:ascii="Times New Roman" w:hAnsi="Times New Roman"/>
          <w:sz w:val="24"/>
          <w:szCs w:val="24"/>
        </w:rPr>
      </w:pPr>
    </w:p>
    <w:p w:rsidR="001D158C" w:rsidRPr="002F70A4" w:rsidRDefault="001D158C" w:rsidP="00FB7C3F">
      <w:pPr>
        <w:pStyle w:val="HTML"/>
        <w:shd w:val="clear" w:color="auto" w:fill="FFFFFF"/>
        <w:ind w:left="6237"/>
        <w:jc w:val="right"/>
        <w:rPr>
          <w:rFonts w:ascii="Times New Roman" w:hAnsi="Times New Roman"/>
          <w:sz w:val="24"/>
          <w:szCs w:val="24"/>
        </w:rPr>
      </w:pPr>
    </w:p>
    <w:p w:rsidR="007A56E8" w:rsidRDefault="007A56E8" w:rsidP="007A56E8">
      <w:pPr>
        <w:pStyle w:val="HTML"/>
        <w:shd w:val="clear" w:color="auto" w:fill="FFFFFF"/>
        <w:ind w:left="6237"/>
        <w:jc w:val="right"/>
        <w:rPr>
          <w:rFonts w:ascii="Times New Roman" w:hAnsi="Times New Roman"/>
          <w:sz w:val="24"/>
          <w:szCs w:val="24"/>
        </w:rPr>
      </w:pPr>
    </w:p>
    <w:p w:rsidR="005F4597" w:rsidRDefault="005F4597" w:rsidP="007A56E8">
      <w:pPr>
        <w:pStyle w:val="HTML"/>
        <w:shd w:val="clear" w:color="auto" w:fill="FFFFFF"/>
        <w:ind w:left="6237"/>
        <w:jc w:val="right"/>
        <w:rPr>
          <w:rFonts w:ascii="Times New Roman" w:hAnsi="Times New Roman"/>
          <w:sz w:val="24"/>
          <w:szCs w:val="24"/>
        </w:rPr>
      </w:pPr>
    </w:p>
    <w:p w:rsidR="005F4597" w:rsidRPr="002F70A4" w:rsidRDefault="005F4597" w:rsidP="007A56E8">
      <w:pPr>
        <w:pStyle w:val="HTML"/>
        <w:shd w:val="clear" w:color="auto" w:fill="FFFFFF"/>
        <w:ind w:left="6237"/>
        <w:jc w:val="right"/>
        <w:rPr>
          <w:rFonts w:ascii="Times New Roman" w:hAnsi="Times New Roman"/>
          <w:sz w:val="24"/>
          <w:szCs w:val="24"/>
        </w:rPr>
      </w:pPr>
    </w:p>
    <w:p w:rsidR="007A56E8" w:rsidRPr="002F70A4" w:rsidRDefault="007A56E8" w:rsidP="007A56E8">
      <w:pPr>
        <w:pStyle w:val="HTML"/>
        <w:shd w:val="clear" w:color="auto" w:fill="FFFFFF"/>
        <w:ind w:left="6237"/>
        <w:jc w:val="right"/>
        <w:rPr>
          <w:rFonts w:ascii="Times New Roman" w:hAnsi="Times New Roman"/>
          <w:sz w:val="24"/>
          <w:szCs w:val="24"/>
        </w:rPr>
      </w:pPr>
    </w:p>
    <w:p w:rsidR="007A56E8" w:rsidRPr="00657991" w:rsidRDefault="007A56E8" w:rsidP="007A56E8">
      <w:pPr>
        <w:pStyle w:val="HTML"/>
        <w:shd w:val="clear" w:color="auto" w:fill="FFFFFF"/>
        <w:ind w:left="6237"/>
        <w:jc w:val="right"/>
        <w:rPr>
          <w:rFonts w:ascii="Times New Roman" w:hAnsi="Times New Roman"/>
          <w:sz w:val="22"/>
          <w:szCs w:val="22"/>
        </w:rPr>
      </w:pPr>
      <w:r w:rsidRPr="00657991">
        <w:rPr>
          <w:rFonts w:ascii="Times New Roman" w:hAnsi="Times New Roman"/>
          <w:sz w:val="22"/>
          <w:szCs w:val="22"/>
        </w:rPr>
        <w:lastRenderedPageBreak/>
        <w:t xml:space="preserve">Додаток № </w:t>
      </w:r>
      <w:r w:rsidR="002E02E3">
        <w:rPr>
          <w:rFonts w:ascii="Times New Roman" w:hAnsi="Times New Roman"/>
          <w:sz w:val="22"/>
          <w:szCs w:val="22"/>
        </w:rPr>
        <w:t>1</w:t>
      </w:r>
      <w:r w:rsidRPr="00657991">
        <w:rPr>
          <w:rFonts w:ascii="Times New Roman" w:hAnsi="Times New Roman"/>
          <w:sz w:val="22"/>
          <w:szCs w:val="22"/>
        </w:rPr>
        <w:t xml:space="preserve"> </w:t>
      </w:r>
    </w:p>
    <w:p w:rsidR="007A56E8" w:rsidRPr="00657991" w:rsidRDefault="007A56E8" w:rsidP="007A56E8">
      <w:pPr>
        <w:pStyle w:val="HTML"/>
        <w:shd w:val="clear" w:color="auto" w:fill="FFFFFF"/>
        <w:ind w:firstLine="3686"/>
        <w:jc w:val="right"/>
        <w:rPr>
          <w:rFonts w:ascii="Times New Roman" w:hAnsi="Times New Roman"/>
          <w:sz w:val="22"/>
          <w:szCs w:val="22"/>
        </w:rPr>
      </w:pPr>
      <w:r w:rsidRPr="00657991">
        <w:rPr>
          <w:rFonts w:ascii="Times New Roman" w:hAnsi="Times New Roman"/>
          <w:sz w:val="22"/>
          <w:szCs w:val="22"/>
        </w:rPr>
        <w:t>до Оголошення про проведення</w:t>
      </w:r>
    </w:p>
    <w:p w:rsidR="007A56E8" w:rsidRPr="00657991" w:rsidRDefault="007A56E8" w:rsidP="007A56E8">
      <w:pPr>
        <w:pStyle w:val="HTML"/>
        <w:shd w:val="clear" w:color="auto" w:fill="FFFFFF"/>
        <w:ind w:firstLine="3686"/>
        <w:jc w:val="right"/>
        <w:rPr>
          <w:rFonts w:ascii="Times New Roman" w:hAnsi="Times New Roman"/>
          <w:sz w:val="22"/>
          <w:szCs w:val="22"/>
        </w:rPr>
      </w:pPr>
      <w:r w:rsidRPr="00657991">
        <w:rPr>
          <w:rFonts w:ascii="Times New Roman" w:hAnsi="Times New Roman"/>
          <w:sz w:val="22"/>
          <w:szCs w:val="22"/>
        </w:rPr>
        <w:t xml:space="preserve"> спрощеної закупівлі </w:t>
      </w:r>
    </w:p>
    <w:p w:rsidR="007A56E8" w:rsidRPr="00F52EB9" w:rsidRDefault="007A56E8" w:rsidP="007A56E8">
      <w:pPr>
        <w:pStyle w:val="3"/>
        <w:spacing w:before="0" w:beforeAutospacing="0" w:after="0" w:afterAutospacing="0"/>
        <w:jc w:val="center"/>
        <w:rPr>
          <w:sz w:val="22"/>
          <w:szCs w:val="22"/>
        </w:rPr>
      </w:pPr>
      <w:r w:rsidRPr="00F52EB9">
        <w:rPr>
          <w:sz w:val="22"/>
          <w:szCs w:val="22"/>
        </w:rPr>
        <w:t>ТЕХНІЧНА СПЕЦИФІКАЦІЯ*</w:t>
      </w:r>
    </w:p>
    <w:p w:rsidR="007A56E8" w:rsidRPr="00F52EB9" w:rsidRDefault="007A56E8" w:rsidP="00DB2127">
      <w:pPr>
        <w:jc w:val="center"/>
        <w:rPr>
          <w:sz w:val="22"/>
          <w:szCs w:val="22"/>
          <w:lang w:eastAsia="ru-RU"/>
        </w:rPr>
      </w:pPr>
      <w:r w:rsidRPr="00F52EB9">
        <w:rPr>
          <w:sz w:val="22"/>
          <w:szCs w:val="22"/>
          <w:lang w:eastAsia="ru-RU"/>
        </w:rPr>
        <w:t>Інформація про необхідні технічні, якісні та кількісні характеристики предмета закупівлі</w:t>
      </w:r>
    </w:p>
    <w:p w:rsidR="005F4597" w:rsidRPr="0077416D" w:rsidRDefault="007A56E8" w:rsidP="005F4597">
      <w:pPr>
        <w:spacing w:line="300" w:lineRule="atLeast"/>
        <w:rPr>
          <w:i/>
          <w:lang w:eastAsia="en-US"/>
        </w:rPr>
      </w:pPr>
      <w:r w:rsidRPr="00105117">
        <w:rPr>
          <w:sz w:val="22"/>
          <w:szCs w:val="22"/>
          <w:lang w:eastAsia="zh-CN"/>
        </w:rPr>
        <w:t>на закупівлю</w:t>
      </w:r>
      <w:r w:rsidR="00F67B05">
        <w:rPr>
          <w:sz w:val="22"/>
          <w:szCs w:val="22"/>
          <w:lang w:eastAsia="zh-CN"/>
        </w:rPr>
        <w:t>:</w:t>
      </w:r>
      <w:r w:rsidR="004F0F88">
        <w:rPr>
          <w:sz w:val="22"/>
          <w:szCs w:val="22"/>
          <w:lang w:eastAsia="zh-CN"/>
        </w:rPr>
        <w:t xml:space="preserve"> </w:t>
      </w:r>
      <w:r w:rsidR="004F0F88" w:rsidRPr="004F0F88">
        <w:rPr>
          <w:lang w:val="ru-RU"/>
        </w:rPr>
        <w:t>реагенти до аналізаторів</w:t>
      </w:r>
      <w:r w:rsidR="00F67B05">
        <w:t xml:space="preserve"> </w:t>
      </w:r>
      <w:r w:rsidR="00DB2127">
        <w:t xml:space="preserve">код за </w:t>
      </w:r>
      <w:r w:rsidR="00DB2127" w:rsidRPr="0077416D">
        <w:rPr>
          <w:i/>
          <w:lang w:eastAsia="en-US"/>
        </w:rPr>
        <w:t>ДК 021:2015</w:t>
      </w:r>
      <w:r w:rsidR="00F67B05" w:rsidRPr="0077416D">
        <w:rPr>
          <w:i/>
          <w:lang w:eastAsia="en-US"/>
        </w:rPr>
        <w:t xml:space="preserve"> -</w:t>
      </w:r>
      <w:r w:rsidR="00F67B05">
        <w:t xml:space="preserve"> </w:t>
      </w:r>
      <w:r w:rsidR="005F4597" w:rsidRPr="005F4597">
        <w:rPr>
          <w:i/>
          <w:lang w:eastAsia="en-US"/>
        </w:rPr>
        <w:t>33192500-7 — Пробірки</w:t>
      </w:r>
      <w:r w:rsidR="005F4597">
        <w:rPr>
          <w:i/>
          <w:lang w:eastAsia="en-US"/>
        </w:rPr>
        <w:t xml:space="preserve"> (</w:t>
      </w:r>
      <w:r w:rsidR="005F4597" w:rsidRPr="0077416D">
        <w:rPr>
          <w:i/>
          <w:lang w:eastAsia="en-US"/>
        </w:rPr>
        <w:t xml:space="preserve"> Код НК 024:</w:t>
      </w:r>
      <w:r w:rsidR="005F4597" w:rsidRPr="008354CE">
        <w:rPr>
          <w:i/>
          <w:lang w:eastAsia="en-US"/>
        </w:rPr>
        <w:t xml:space="preserve">2019 </w:t>
      </w:r>
      <w:r w:rsidR="005F4597" w:rsidRPr="005F4597">
        <w:rPr>
          <w:i/>
          <w:lang w:eastAsia="en-US"/>
        </w:rPr>
        <w:t>47588 — Пробірка вакуумна для відбору зразків крові IVD, з K3ЕДТА</w:t>
      </w:r>
      <w:r w:rsidR="005F4597" w:rsidRPr="0077416D">
        <w:rPr>
          <w:i/>
          <w:lang w:eastAsia="en-US"/>
        </w:rPr>
        <w:t>)</w:t>
      </w:r>
    </w:p>
    <w:p w:rsidR="00DB2127" w:rsidRPr="00060059" w:rsidRDefault="00DB2127" w:rsidP="00DB2127">
      <w:pPr>
        <w:jc w:val="center"/>
        <w:rPr>
          <w:bCs/>
        </w:rPr>
      </w:pPr>
    </w:p>
    <w:p w:rsidR="0077416D" w:rsidRPr="00147E91" w:rsidRDefault="0077416D" w:rsidP="0077416D">
      <w:pPr>
        <w:jc w:val="center"/>
        <w:rPr>
          <w:b/>
        </w:rPr>
      </w:pPr>
      <w:r w:rsidRPr="00147E91">
        <w:rPr>
          <w:b/>
        </w:rPr>
        <w:t>Технічні вимоги до предмету закупівлі та вимоги до кваліфікації учасників та способи їх підтвердження</w:t>
      </w:r>
    </w:p>
    <w:tbl>
      <w:tblPr>
        <w:tblW w:w="9923" w:type="dxa"/>
        <w:tblInd w:w="108" w:type="dxa"/>
        <w:tblLook w:val="04A0"/>
      </w:tblPr>
      <w:tblGrid>
        <w:gridCol w:w="754"/>
        <w:gridCol w:w="6050"/>
        <w:gridCol w:w="996"/>
        <w:gridCol w:w="2123"/>
      </w:tblGrid>
      <w:tr w:rsidR="0077416D" w:rsidRPr="00147E91" w:rsidTr="004F0F88">
        <w:trPr>
          <w:trHeight w:val="784"/>
        </w:trPr>
        <w:tc>
          <w:tcPr>
            <w:tcW w:w="754" w:type="dxa"/>
            <w:tcBorders>
              <w:top w:val="single" w:sz="4" w:space="0" w:color="auto"/>
              <w:left w:val="nil"/>
              <w:bottom w:val="single" w:sz="4" w:space="0" w:color="auto"/>
              <w:right w:val="single" w:sz="4" w:space="0" w:color="auto"/>
            </w:tcBorders>
          </w:tcPr>
          <w:p w:rsidR="0077416D" w:rsidRPr="00147E91" w:rsidRDefault="0077416D" w:rsidP="0077416D">
            <w:pPr>
              <w:jc w:val="center"/>
              <w:rPr>
                <w:b/>
                <w:bCs/>
                <w:color w:val="000000"/>
              </w:rPr>
            </w:pPr>
            <w:r w:rsidRPr="00147E91">
              <w:rPr>
                <w:b/>
                <w:bCs/>
                <w:color w:val="000000"/>
              </w:rPr>
              <w:t xml:space="preserve">№ </w:t>
            </w:r>
          </w:p>
        </w:tc>
        <w:tc>
          <w:tcPr>
            <w:tcW w:w="6050" w:type="dxa"/>
            <w:tcBorders>
              <w:top w:val="single" w:sz="4" w:space="0" w:color="auto"/>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b/>
                <w:bCs/>
                <w:color w:val="000000"/>
              </w:rPr>
            </w:pPr>
            <w:r w:rsidRPr="00147E91">
              <w:rPr>
                <w:b/>
                <w:bCs/>
                <w:color w:val="000000"/>
              </w:rPr>
              <w:t>Найменування предмету закупівлі</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b/>
                <w:bCs/>
                <w:color w:val="000000"/>
              </w:rPr>
            </w:pPr>
            <w:r w:rsidRPr="00147E91">
              <w:rPr>
                <w:b/>
                <w:bCs/>
                <w:color w:val="000000"/>
              </w:rPr>
              <w:t>од. виміру</w:t>
            </w:r>
          </w:p>
        </w:tc>
        <w:tc>
          <w:tcPr>
            <w:tcW w:w="2123" w:type="dxa"/>
            <w:tcBorders>
              <w:top w:val="single" w:sz="4" w:space="0" w:color="auto"/>
              <w:left w:val="nil"/>
              <w:bottom w:val="single" w:sz="4" w:space="0" w:color="auto"/>
              <w:right w:val="nil"/>
            </w:tcBorders>
            <w:shd w:val="clear" w:color="auto" w:fill="auto"/>
            <w:vAlign w:val="center"/>
            <w:hideMark/>
          </w:tcPr>
          <w:p w:rsidR="0077416D" w:rsidRPr="00147E91" w:rsidRDefault="0077416D" w:rsidP="00CB383A">
            <w:pPr>
              <w:jc w:val="center"/>
              <w:rPr>
                <w:b/>
                <w:bCs/>
                <w:color w:val="000000"/>
              </w:rPr>
            </w:pPr>
            <w:r w:rsidRPr="00147E91">
              <w:rPr>
                <w:b/>
                <w:bCs/>
                <w:color w:val="000000"/>
              </w:rPr>
              <w:t>кількість</w:t>
            </w:r>
          </w:p>
        </w:tc>
      </w:tr>
      <w:tr w:rsidR="0077416D" w:rsidRPr="00147E91" w:rsidTr="004F0F88">
        <w:trPr>
          <w:trHeight w:val="843"/>
        </w:trPr>
        <w:tc>
          <w:tcPr>
            <w:tcW w:w="754" w:type="dxa"/>
            <w:tcBorders>
              <w:top w:val="nil"/>
              <w:left w:val="nil"/>
              <w:bottom w:val="single" w:sz="4" w:space="0" w:color="auto"/>
              <w:right w:val="single" w:sz="4" w:space="0" w:color="auto"/>
            </w:tcBorders>
          </w:tcPr>
          <w:p w:rsidR="0077416D" w:rsidRPr="00147E91" w:rsidRDefault="0077416D" w:rsidP="00CB383A">
            <w:pPr>
              <w:rPr>
                <w:color w:val="000000"/>
              </w:rPr>
            </w:pPr>
            <w:r w:rsidRPr="00147E91">
              <w:rPr>
                <w:color w:val="000000"/>
              </w:rPr>
              <w:t>1</w:t>
            </w:r>
          </w:p>
        </w:tc>
        <w:tc>
          <w:tcPr>
            <w:tcW w:w="6050" w:type="dxa"/>
            <w:tcBorders>
              <w:top w:val="nil"/>
              <w:left w:val="nil"/>
              <w:bottom w:val="single" w:sz="4" w:space="0" w:color="auto"/>
              <w:right w:val="single" w:sz="4" w:space="0" w:color="auto"/>
            </w:tcBorders>
            <w:shd w:val="clear" w:color="auto" w:fill="auto"/>
            <w:vAlign w:val="center"/>
            <w:hideMark/>
          </w:tcPr>
          <w:p w:rsidR="0077416D" w:rsidRPr="004F0F88" w:rsidRDefault="003459AF" w:rsidP="00CB383A">
            <w:pPr>
              <w:pStyle w:val="1"/>
              <w:shd w:val="clear" w:color="auto" w:fill="FDFEFD"/>
              <w:spacing w:before="0" w:after="0"/>
              <w:textAlignment w:val="baseline"/>
              <w:rPr>
                <w:rFonts w:ascii="Times New Roman" w:hAnsi="Times New Roman"/>
                <w:b w:val="0"/>
                <w:bCs w:val="0"/>
                <w:kern w:val="0"/>
                <w:sz w:val="24"/>
                <w:szCs w:val="24"/>
              </w:rPr>
            </w:pPr>
            <w:r>
              <w:rPr>
                <w:rFonts w:ascii="Times New Roman" w:hAnsi="Times New Roman"/>
                <w:b w:val="0"/>
                <w:bCs w:val="0"/>
                <w:kern w:val="0"/>
                <w:sz w:val="24"/>
                <w:szCs w:val="24"/>
              </w:rPr>
              <w:t xml:space="preserve">Вакутайнер </w:t>
            </w:r>
            <w:r w:rsidR="005F4597" w:rsidRPr="005F4597">
              <w:rPr>
                <w:rFonts w:ascii="Times New Roman" w:hAnsi="Times New Roman"/>
                <w:b w:val="0"/>
                <w:bCs w:val="0"/>
                <w:kern w:val="0"/>
                <w:sz w:val="24"/>
                <w:szCs w:val="24"/>
              </w:rPr>
              <w:t>Пробірки гематологічні К2-</w:t>
            </w:r>
            <w:r w:rsidR="005F4597">
              <w:rPr>
                <w:rFonts w:ascii="Times New Roman" w:hAnsi="Times New Roman"/>
                <w:b w:val="0"/>
                <w:bCs w:val="0"/>
                <w:kern w:val="0"/>
                <w:sz w:val="24"/>
                <w:szCs w:val="24"/>
                <w:lang w:val="en-US"/>
              </w:rPr>
              <w:t>EDTA</w:t>
            </w:r>
            <w:r w:rsidR="005F4597" w:rsidRPr="005F4597">
              <w:rPr>
                <w:rFonts w:ascii="Times New Roman" w:hAnsi="Times New Roman"/>
                <w:b w:val="0"/>
                <w:bCs w:val="0"/>
                <w:kern w:val="0"/>
                <w:sz w:val="24"/>
                <w:szCs w:val="24"/>
              </w:rPr>
              <w:t xml:space="preserve"> </w:t>
            </w:r>
            <w:r w:rsidR="005F4597">
              <w:rPr>
                <w:rFonts w:ascii="Times New Roman" w:hAnsi="Times New Roman"/>
                <w:b w:val="0"/>
                <w:bCs w:val="0"/>
                <w:kern w:val="0"/>
                <w:sz w:val="24"/>
                <w:szCs w:val="24"/>
                <w:lang w:val="en-US"/>
              </w:rPr>
              <w:t>Ayset</w:t>
            </w:r>
            <w:r w:rsidR="005F4597">
              <w:rPr>
                <w:rFonts w:ascii="Times New Roman" w:hAnsi="Times New Roman"/>
                <w:b w:val="0"/>
                <w:bCs w:val="0"/>
                <w:kern w:val="0"/>
                <w:sz w:val="24"/>
                <w:szCs w:val="24"/>
              </w:rPr>
              <w:t xml:space="preserve"> фіолетова кришка 2мл 13*75 мм</w:t>
            </w:r>
            <w:r w:rsidR="004F0F88" w:rsidRPr="004F0F88">
              <w:rPr>
                <w:rFonts w:ascii="Times New Roman" w:hAnsi="Times New Roman"/>
                <w:b w:val="0"/>
                <w:bCs w:val="0"/>
                <w:kern w:val="0"/>
                <w:sz w:val="24"/>
                <w:szCs w:val="24"/>
              </w:rPr>
              <w:t xml:space="preserve"> (до гематологічного аналізато</w:t>
            </w:r>
            <w:r w:rsidR="004F0F88">
              <w:rPr>
                <w:rFonts w:ascii="Times New Roman" w:hAnsi="Times New Roman"/>
                <w:b w:val="0"/>
                <w:bCs w:val="0"/>
                <w:kern w:val="0"/>
                <w:sz w:val="24"/>
                <w:szCs w:val="24"/>
              </w:rPr>
              <w:t>ра MicroCC-25Plus)</w:t>
            </w:r>
          </w:p>
          <w:p w:rsidR="004F0F88" w:rsidRPr="004F0F88" w:rsidRDefault="004F0F88" w:rsidP="004F0F88"/>
        </w:tc>
        <w:tc>
          <w:tcPr>
            <w:tcW w:w="996" w:type="dxa"/>
            <w:tcBorders>
              <w:top w:val="nil"/>
              <w:left w:val="nil"/>
              <w:bottom w:val="single" w:sz="4" w:space="0" w:color="auto"/>
              <w:right w:val="single" w:sz="4" w:space="0" w:color="auto"/>
            </w:tcBorders>
            <w:shd w:val="clear" w:color="auto" w:fill="auto"/>
            <w:vAlign w:val="center"/>
            <w:hideMark/>
          </w:tcPr>
          <w:p w:rsidR="0077416D" w:rsidRPr="00147E91" w:rsidRDefault="0077416D" w:rsidP="00CB383A">
            <w:pPr>
              <w:jc w:val="center"/>
              <w:rPr>
                <w:color w:val="000000"/>
              </w:rPr>
            </w:pPr>
            <w:r w:rsidRPr="00147E91">
              <w:rPr>
                <w:color w:val="000000"/>
              </w:rPr>
              <w:t>шт.</w:t>
            </w:r>
          </w:p>
        </w:tc>
        <w:tc>
          <w:tcPr>
            <w:tcW w:w="2123" w:type="dxa"/>
            <w:tcBorders>
              <w:top w:val="nil"/>
              <w:left w:val="nil"/>
              <w:bottom w:val="single" w:sz="4" w:space="0" w:color="auto"/>
              <w:right w:val="nil"/>
            </w:tcBorders>
            <w:shd w:val="clear" w:color="auto" w:fill="auto"/>
            <w:vAlign w:val="center"/>
            <w:hideMark/>
          </w:tcPr>
          <w:p w:rsidR="0077416D" w:rsidRPr="005F4597" w:rsidRDefault="005F4597" w:rsidP="00CB383A">
            <w:pPr>
              <w:jc w:val="center"/>
              <w:rPr>
                <w:color w:val="000000"/>
              </w:rPr>
            </w:pPr>
            <w:r>
              <w:rPr>
                <w:color w:val="000000"/>
              </w:rPr>
              <w:t>2000</w:t>
            </w:r>
          </w:p>
        </w:tc>
      </w:tr>
      <w:tr w:rsidR="004F0F88" w:rsidRPr="00147E91" w:rsidTr="004F0F88">
        <w:trPr>
          <w:trHeight w:val="160"/>
        </w:trPr>
        <w:tc>
          <w:tcPr>
            <w:tcW w:w="754" w:type="dxa"/>
            <w:tcBorders>
              <w:top w:val="single" w:sz="4" w:space="0" w:color="auto"/>
              <w:left w:val="nil"/>
              <w:bottom w:val="nil"/>
              <w:right w:val="single" w:sz="4" w:space="0" w:color="auto"/>
            </w:tcBorders>
          </w:tcPr>
          <w:p w:rsidR="004F0F88" w:rsidRPr="00147E91" w:rsidRDefault="004F0F88" w:rsidP="00CB383A">
            <w:pPr>
              <w:rPr>
                <w:color w:val="000000"/>
              </w:rPr>
            </w:pPr>
          </w:p>
        </w:tc>
        <w:tc>
          <w:tcPr>
            <w:tcW w:w="6050" w:type="dxa"/>
            <w:tcBorders>
              <w:top w:val="single" w:sz="4" w:space="0" w:color="auto"/>
              <w:left w:val="nil"/>
              <w:bottom w:val="nil"/>
              <w:right w:val="single" w:sz="4" w:space="0" w:color="auto"/>
            </w:tcBorders>
            <w:shd w:val="clear" w:color="auto" w:fill="auto"/>
            <w:vAlign w:val="center"/>
            <w:hideMark/>
          </w:tcPr>
          <w:p w:rsidR="004F0F88" w:rsidRPr="004F0F88" w:rsidRDefault="004F0F88" w:rsidP="004F0F88">
            <w:pPr>
              <w:rPr>
                <w:b/>
                <w:bCs/>
                <w:lang w:val="ru-RU"/>
              </w:rPr>
            </w:pPr>
          </w:p>
        </w:tc>
        <w:tc>
          <w:tcPr>
            <w:tcW w:w="996" w:type="dxa"/>
            <w:tcBorders>
              <w:top w:val="single" w:sz="4" w:space="0" w:color="auto"/>
              <w:left w:val="nil"/>
              <w:bottom w:val="nil"/>
              <w:right w:val="single" w:sz="4" w:space="0" w:color="auto"/>
            </w:tcBorders>
            <w:shd w:val="clear" w:color="auto" w:fill="auto"/>
            <w:vAlign w:val="center"/>
            <w:hideMark/>
          </w:tcPr>
          <w:p w:rsidR="004F0F88" w:rsidRPr="00147E91" w:rsidRDefault="004F0F88" w:rsidP="00CB383A">
            <w:pPr>
              <w:jc w:val="center"/>
              <w:rPr>
                <w:color w:val="000000"/>
              </w:rPr>
            </w:pPr>
          </w:p>
        </w:tc>
        <w:tc>
          <w:tcPr>
            <w:tcW w:w="2123" w:type="dxa"/>
            <w:tcBorders>
              <w:top w:val="single" w:sz="4" w:space="0" w:color="auto"/>
              <w:left w:val="nil"/>
              <w:bottom w:val="nil"/>
              <w:right w:val="nil"/>
            </w:tcBorders>
            <w:shd w:val="clear" w:color="auto" w:fill="auto"/>
            <w:vAlign w:val="center"/>
            <w:hideMark/>
          </w:tcPr>
          <w:p w:rsidR="004F0F88" w:rsidRDefault="004F0F88" w:rsidP="00CB383A">
            <w:pPr>
              <w:jc w:val="center"/>
              <w:rPr>
                <w:color w:val="000000"/>
                <w:lang w:val="en-US"/>
              </w:rPr>
            </w:pPr>
          </w:p>
        </w:tc>
      </w:tr>
    </w:tbl>
    <w:p w:rsidR="00060059" w:rsidRDefault="00060059" w:rsidP="00060059">
      <w:pPr>
        <w:pStyle w:val="HTML"/>
        <w:shd w:val="clear" w:color="auto" w:fill="FFFFFF"/>
        <w:jc w:val="both"/>
        <w:rPr>
          <w:rFonts w:ascii="Times New Roman" w:eastAsia="Calibri" w:hAnsi="Times New Roman"/>
          <w:b/>
          <w:sz w:val="24"/>
          <w:szCs w:val="24"/>
          <w:lang w:eastAsia="en-US"/>
        </w:rPr>
      </w:pPr>
    </w:p>
    <w:p w:rsidR="004F0F88" w:rsidRPr="002B6366" w:rsidRDefault="004F0F88" w:rsidP="004F0F88">
      <w:pPr>
        <w:shd w:val="clear" w:color="auto" w:fill="FFFFFF"/>
        <w:jc w:val="both"/>
        <w:rPr>
          <w:sz w:val="26"/>
          <w:szCs w:val="26"/>
        </w:rPr>
      </w:pPr>
      <w:r w:rsidRPr="002B6366">
        <w:rPr>
          <w:i/>
          <w:sz w:val="26"/>
          <w:szCs w:val="26"/>
        </w:rPr>
        <w:t>Аналогів не пропонувати</w:t>
      </w:r>
      <w:r w:rsidRPr="002B6366">
        <w:rPr>
          <w:sz w:val="26"/>
          <w:szCs w:val="26"/>
        </w:rPr>
        <w:t>.</w:t>
      </w:r>
    </w:p>
    <w:p w:rsidR="006A0A2E" w:rsidRDefault="006A0A2E" w:rsidP="004F0F88">
      <w:pPr>
        <w:pStyle w:val="a7"/>
        <w:ind w:left="644"/>
        <w:jc w:val="both"/>
        <w:rPr>
          <w:i/>
          <w:color w:val="000000"/>
          <w:lang w:eastAsia="ru-RU"/>
        </w:rPr>
      </w:pPr>
    </w:p>
    <w:p w:rsidR="004F0F88" w:rsidRPr="007964A6" w:rsidRDefault="004F0F88" w:rsidP="004F0F88">
      <w:pPr>
        <w:pStyle w:val="a7"/>
        <w:ind w:left="644"/>
        <w:jc w:val="both"/>
        <w:rPr>
          <w:i/>
          <w:color w:val="000000"/>
          <w:lang w:eastAsia="ru-RU"/>
        </w:rPr>
      </w:pPr>
      <w:r w:rsidRPr="007964A6">
        <w:rPr>
          <w:i/>
          <w:color w:val="000000"/>
          <w:lang w:eastAsia="ru-RU"/>
        </w:rPr>
        <w:t>Загальні вимоги:</w:t>
      </w:r>
    </w:p>
    <w:p w:rsidR="005F4597" w:rsidRPr="003254E3" w:rsidRDefault="005F4597" w:rsidP="005F4597">
      <w:pPr>
        <w:pStyle w:val="ListParagraph1"/>
        <w:widowControl w:val="0"/>
        <w:tabs>
          <w:tab w:val="left" w:pos="0"/>
        </w:tabs>
        <w:ind w:left="0" w:firstLine="567"/>
        <w:jc w:val="both"/>
      </w:pPr>
      <w:r w:rsidRPr="003254E3">
        <w:t xml:space="preserve">1. Товар, запропонований Учасником, повинен відповідати медико–технічним вимогам, викладеним у даному додатку до Документації. </w:t>
      </w:r>
    </w:p>
    <w:p w:rsidR="005F4597" w:rsidRPr="003254E3" w:rsidRDefault="005F4597" w:rsidP="005F4597">
      <w:pPr>
        <w:widowControl w:val="0"/>
        <w:tabs>
          <w:tab w:val="left" w:pos="0"/>
        </w:tabs>
        <w:autoSpaceDE w:val="0"/>
        <w:autoSpaceDN w:val="0"/>
        <w:adjustRightInd w:val="0"/>
        <w:ind w:right="142" w:firstLine="567"/>
        <w:jc w:val="both"/>
      </w:pPr>
      <w:r w:rsidRPr="003254E3">
        <w:t>2. 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w:t>
      </w:r>
    </w:p>
    <w:p w:rsidR="005F4597" w:rsidRPr="003254E3" w:rsidRDefault="005F4597" w:rsidP="005F4597">
      <w:pPr>
        <w:tabs>
          <w:tab w:val="left" w:pos="0"/>
        </w:tabs>
        <w:ind w:right="142" w:firstLine="567"/>
        <w:jc w:val="both"/>
        <w:rPr>
          <w:i/>
        </w:rPr>
      </w:pPr>
      <w:r w:rsidRPr="003254E3">
        <w:rPr>
          <w:i/>
        </w:rPr>
        <w:t>На підтвердження Учасник повинен надати копію(ї) свідоцтва про державну реєстрацію з додатками (за наявності)</w:t>
      </w:r>
      <w:r>
        <w:rPr>
          <w:i/>
        </w:rPr>
        <w:t>,</w:t>
      </w:r>
      <w:r w:rsidRPr="003254E3">
        <w:rPr>
          <w:i/>
          <w:color w:val="000000"/>
          <w:shd w:val="clear" w:color="auto" w:fill="FFFFFF"/>
        </w:rPr>
        <w:t xml:space="preserve"> деклараці</w:t>
      </w:r>
      <w:r>
        <w:rPr>
          <w:i/>
          <w:color w:val="000000"/>
          <w:shd w:val="clear" w:color="auto" w:fill="FFFFFF"/>
        </w:rPr>
        <w:t>ю про відповідність або</w:t>
      </w:r>
      <w:r w:rsidRPr="003254E3">
        <w:rPr>
          <w:i/>
          <w:color w:val="000000"/>
          <w:shd w:val="clear" w:color="auto" w:fill="FFFFFF"/>
        </w:rPr>
        <w:t xml:space="preserve"> сертифікати якості на товар.</w:t>
      </w:r>
    </w:p>
    <w:p w:rsidR="005F4597" w:rsidRPr="003254E3" w:rsidRDefault="005F4597" w:rsidP="005F4597">
      <w:pPr>
        <w:pStyle w:val="ListParagraph1"/>
        <w:widowControl w:val="0"/>
        <w:tabs>
          <w:tab w:val="left" w:pos="0"/>
        </w:tabs>
        <w:ind w:left="0" w:firstLine="567"/>
        <w:jc w:val="both"/>
      </w:pPr>
      <w:r w:rsidRPr="003254E3">
        <w:t>3. Строк (термін) придатності товару, запропонованого Учасником, на момент поставки повинен становити не менше ніж 80 % від загального строку (терміну) придатності.</w:t>
      </w:r>
    </w:p>
    <w:p w:rsidR="005F4597" w:rsidRPr="003254E3" w:rsidRDefault="005F4597" w:rsidP="005F4597">
      <w:pPr>
        <w:pStyle w:val="ListParagraph1"/>
        <w:widowControl w:val="0"/>
        <w:tabs>
          <w:tab w:val="left" w:pos="0"/>
        </w:tabs>
        <w:ind w:left="0" w:firstLine="567"/>
        <w:jc w:val="both"/>
      </w:pPr>
      <w:r w:rsidRPr="003254E3">
        <w:rPr>
          <w:i/>
        </w:rPr>
        <w:t>На підтвердження Учасник повинен надати оригінал листа в якому він гарантує, що строк (термін) придатності запропонованого ним товару становитиме не менше ніж 80 % від загального строку (терміну) придатності</w:t>
      </w:r>
      <w:r w:rsidRPr="003254E3">
        <w:t>.</w:t>
      </w:r>
    </w:p>
    <w:p w:rsidR="005F4597" w:rsidRPr="003254E3" w:rsidRDefault="005F4597" w:rsidP="005F4597">
      <w:pPr>
        <w:pStyle w:val="ListParagraph1"/>
        <w:widowControl w:val="0"/>
        <w:tabs>
          <w:tab w:val="left" w:pos="0"/>
        </w:tabs>
        <w:ind w:left="0" w:right="-57" w:firstLine="567"/>
        <w:jc w:val="both"/>
        <w:rPr>
          <w:i/>
        </w:rPr>
      </w:pPr>
      <w:r>
        <w:t>4</w:t>
      </w:r>
      <w:r w:rsidRPr="003254E3">
        <w:t>.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Pr="003254E3">
        <w:rPr>
          <w:i/>
        </w:rPr>
        <w:t xml:space="preserve"> </w:t>
      </w:r>
    </w:p>
    <w:p w:rsidR="005F4597" w:rsidRDefault="005F4597" w:rsidP="005F4597">
      <w:pPr>
        <w:pStyle w:val="ListParagraph1"/>
        <w:widowControl w:val="0"/>
        <w:tabs>
          <w:tab w:val="left" w:pos="0"/>
        </w:tabs>
        <w:ind w:left="0" w:right="-57" w:firstLine="567"/>
        <w:jc w:val="both"/>
        <w:rPr>
          <w:bCs/>
          <w:i/>
        </w:rPr>
      </w:pPr>
      <w:r w:rsidRPr="003254E3">
        <w:rPr>
          <w:i/>
        </w:rPr>
        <w:tab/>
        <w:t xml:space="preserve">Учасник повинен надати гарантійний лист, яким підтверджує можливість поставки товару, який є предметом закупівлі цих торгів, у кількості, та в терміни, визначені цією Документацією та пропозицією Учасника. </w:t>
      </w:r>
      <w:r w:rsidRPr="003254E3">
        <w:rPr>
          <w:bCs/>
          <w:i/>
        </w:rPr>
        <w:t xml:space="preserve">Лист повинен включати в себе: назву Учасника, номер оголошення закупівлі, а також назву предмета закупівлі відповідно до оголошення про проведення </w:t>
      </w:r>
      <w:r w:rsidR="002405AE">
        <w:rPr>
          <w:bCs/>
          <w:i/>
        </w:rPr>
        <w:t>спрощеної закупівлі</w:t>
      </w:r>
      <w:r w:rsidRPr="003254E3">
        <w:rPr>
          <w:bCs/>
          <w:i/>
        </w:rPr>
        <w:t>.</w:t>
      </w:r>
    </w:p>
    <w:p w:rsidR="005F4597" w:rsidRDefault="005F4597" w:rsidP="004F0F88">
      <w:pPr>
        <w:pStyle w:val="a7"/>
        <w:ind w:firstLine="644"/>
        <w:jc w:val="both"/>
        <w:rPr>
          <w:color w:val="000000"/>
          <w:lang w:eastAsia="ru-RU"/>
        </w:rPr>
      </w:pPr>
    </w:p>
    <w:p w:rsidR="004F0F88" w:rsidRDefault="004F0F88" w:rsidP="004F0F88">
      <w:pPr>
        <w:pStyle w:val="a7"/>
        <w:ind w:firstLine="644"/>
        <w:jc w:val="both"/>
        <w:rPr>
          <w:color w:val="000000"/>
          <w:lang w:eastAsia="ru-RU"/>
        </w:rPr>
      </w:pPr>
      <w:r w:rsidRPr="007E2287">
        <w:rPr>
          <w:color w:val="000000"/>
          <w:lang w:eastAsia="ru-RU"/>
        </w:rPr>
        <w:t xml:space="preserve">Доставка товару, завантажувальні - розвантажувальні роботи здійснюються транспортом Постачальника за рахунок Постачальника . </w:t>
      </w:r>
    </w:p>
    <w:p w:rsidR="004F0F88" w:rsidRPr="007E2287" w:rsidRDefault="004F0F88" w:rsidP="004F0F88">
      <w:pPr>
        <w:pStyle w:val="a7"/>
        <w:ind w:firstLine="644"/>
        <w:jc w:val="both"/>
        <w:rPr>
          <w:color w:val="000000"/>
          <w:lang w:eastAsia="ru-RU"/>
        </w:rPr>
      </w:pPr>
      <w:r w:rsidRPr="007E2287">
        <w:rPr>
          <w:color w:val="000000"/>
          <w:lang w:eastAsia="ru-RU"/>
        </w:rPr>
        <w:t>Упаковка повинна бути не відкрита та не пошкоджена,з необхідними реквізитами виробника.</w:t>
      </w:r>
    </w:p>
    <w:p w:rsidR="004F0F88" w:rsidRDefault="004F0F88" w:rsidP="004F0F88">
      <w:pPr>
        <w:ind w:firstLine="283"/>
        <w:jc w:val="both"/>
        <w:rPr>
          <w:sz w:val="26"/>
          <w:szCs w:val="26"/>
        </w:rPr>
      </w:pPr>
    </w:p>
    <w:p w:rsidR="00060059" w:rsidRDefault="002405AE" w:rsidP="007A56E8">
      <w:pPr>
        <w:pStyle w:val="HTML"/>
        <w:shd w:val="clear" w:color="auto" w:fill="FFFFFF"/>
        <w:ind w:left="6237"/>
        <w:jc w:val="right"/>
        <w:rPr>
          <w:rFonts w:ascii="Times New Roman" w:hAnsi="Times New Roman"/>
          <w:sz w:val="24"/>
          <w:szCs w:val="24"/>
        </w:rPr>
      </w:pPr>
      <w:r>
        <w:rPr>
          <w:rFonts w:ascii="Times New Roman" w:hAnsi="Times New Roman"/>
          <w:sz w:val="24"/>
          <w:szCs w:val="24"/>
        </w:rPr>
        <w:t xml:space="preserve"> </w:t>
      </w:r>
    </w:p>
    <w:p w:rsidR="007A56E8" w:rsidRPr="00175999" w:rsidRDefault="007A56E8" w:rsidP="007A56E8">
      <w:pPr>
        <w:pStyle w:val="HTML"/>
        <w:shd w:val="clear" w:color="auto" w:fill="FFFFFF"/>
        <w:ind w:left="6237"/>
        <w:jc w:val="right"/>
        <w:rPr>
          <w:rFonts w:ascii="Times New Roman" w:hAnsi="Times New Roman"/>
          <w:sz w:val="24"/>
          <w:szCs w:val="24"/>
        </w:rPr>
      </w:pPr>
      <w:r w:rsidRPr="00175999">
        <w:rPr>
          <w:rFonts w:ascii="Times New Roman" w:hAnsi="Times New Roman"/>
          <w:sz w:val="24"/>
          <w:szCs w:val="24"/>
        </w:rPr>
        <w:t xml:space="preserve">Додаток № </w:t>
      </w:r>
      <w:r w:rsidR="002E02E3">
        <w:rPr>
          <w:rFonts w:ascii="Times New Roman" w:hAnsi="Times New Roman"/>
          <w:sz w:val="24"/>
          <w:szCs w:val="24"/>
        </w:rPr>
        <w:t>2</w:t>
      </w:r>
    </w:p>
    <w:p w:rsidR="007A56E8" w:rsidRPr="00175999" w:rsidRDefault="007A56E8" w:rsidP="007A56E8">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до Оголошення про проведення</w:t>
      </w:r>
    </w:p>
    <w:p w:rsidR="007A56E8" w:rsidRPr="00175999" w:rsidRDefault="007A56E8" w:rsidP="007A56E8">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 xml:space="preserve"> спрощеної закупівлі </w:t>
      </w:r>
    </w:p>
    <w:p w:rsidR="007A56E8" w:rsidRDefault="007A56E8" w:rsidP="007A56E8">
      <w:pPr>
        <w:jc w:val="center"/>
        <w:rPr>
          <w:b/>
          <w:sz w:val="26"/>
          <w:szCs w:val="26"/>
        </w:rPr>
      </w:pPr>
    </w:p>
    <w:p w:rsidR="00216EAC" w:rsidRPr="00677D53" w:rsidRDefault="00216EAC" w:rsidP="00216EAC">
      <w:pPr>
        <w:spacing w:line="240" w:lineRule="atLeast"/>
        <w:ind w:firstLine="360"/>
        <w:jc w:val="both"/>
      </w:pPr>
      <w:r w:rsidRPr="00677D53">
        <w:t xml:space="preserve">Учасник в складі своєї </w:t>
      </w:r>
      <w:r>
        <w:t xml:space="preserve">цінової </w:t>
      </w:r>
      <w:r w:rsidRPr="00677D53">
        <w:t>пропозиції повинен надати документи для підтвердження того, що він здійснює господарську діяльність відповідно до чинного законодавства, а саме:</w:t>
      </w:r>
    </w:p>
    <w:p w:rsidR="00216EAC" w:rsidRPr="003A775D" w:rsidRDefault="00216EAC" w:rsidP="00216EAC">
      <w:pPr>
        <w:numPr>
          <w:ilvl w:val="0"/>
          <w:numId w:val="34"/>
        </w:numPr>
        <w:tabs>
          <w:tab w:val="left" w:pos="-357"/>
        </w:tabs>
        <w:suppressAutoHyphens/>
        <w:jc w:val="both"/>
        <w:rPr>
          <w:iCs/>
        </w:rPr>
      </w:pPr>
      <w:r w:rsidRPr="006E1A3F">
        <w:t>копія Статуту, або інший установчий документ завірений учасником;</w:t>
      </w:r>
    </w:p>
    <w:p w:rsidR="00216EAC" w:rsidRPr="006E1A3F" w:rsidRDefault="00216EAC" w:rsidP="00216EAC">
      <w:pPr>
        <w:numPr>
          <w:ilvl w:val="0"/>
          <w:numId w:val="34"/>
        </w:numPr>
        <w:spacing w:line="240" w:lineRule="atLeast"/>
      </w:pPr>
      <w:r w:rsidRPr="006E1A3F">
        <w:t>копія свідоцтва про реєстрацію платника податку на додану вартість або копія свідоцтва про право сплати єдиного податку;</w:t>
      </w:r>
    </w:p>
    <w:p w:rsidR="00216EAC" w:rsidRPr="006E1A3F" w:rsidRDefault="00216EAC" w:rsidP="00216EAC">
      <w:pPr>
        <w:numPr>
          <w:ilvl w:val="0"/>
          <w:numId w:val="34"/>
        </w:numPr>
        <w:tabs>
          <w:tab w:val="left" w:pos="-357"/>
        </w:tabs>
        <w:suppressAutoHyphens/>
        <w:jc w:val="both"/>
      </w:pPr>
      <w:r w:rsidRPr="006E1A3F">
        <w:lastRenderedPageBreak/>
        <w:t>копія довідки про присвоєння ідентифікаційного коду (для фізичних осіб);</w:t>
      </w:r>
    </w:p>
    <w:p w:rsidR="00216EAC" w:rsidRPr="006E1A3F" w:rsidRDefault="00216EAC" w:rsidP="00216EAC">
      <w:pPr>
        <w:numPr>
          <w:ilvl w:val="0"/>
          <w:numId w:val="34"/>
        </w:numPr>
        <w:tabs>
          <w:tab w:val="left" w:pos="-357"/>
        </w:tabs>
        <w:suppressAutoHyphens/>
        <w:jc w:val="both"/>
      </w:pPr>
      <w:r w:rsidRPr="006E1A3F">
        <w:t>копія паспорту (для фізичних осіб);</w:t>
      </w:r>
    </w:p>
    <w:p w:rsidR="00216EAC" w:rsidRPr="006E1A3F" w:rsidRDefault="00216EAC" w:rsidP="00216EAC">
      <w:pPr>
        <w:numPr>
          <w:ilvl w:val="0"/>
          <w:numId w:val="34"/>
        </w:numPr>
        <w:tabs>
          <w:tab w:val="left" w:pos="-357"/>
        </w:tabs>
        <w:suppressAutoHyphens/>
        <w:jc w:val="both"/>
      </w:pPr>
      <w:r w:rsidRPr="006E1A3F">
        <w:t xml:space="preserve">проект договору (Додаток № </w:t>
      </w:r>
      <w:r w:rsidR="00CB4A11">
        <w:t>4</w:t>
      </w:r>
      <w:r w:rsidRPr="006E1A3F">
        <w:t>);</w:t>
      </w:r>
    </w:p>
    <w:p w:rsidR="00216EAC" w:rsidRPr="006E1A3F" w:rsidRDefault="00216EAC" w:rsidP="00216EAC">
      <w:pPr>
        <w:numPr>
          <w:ilvl w:val="0"/>
          <w:numId w:val="34"/>
        </w:numPr>
        <w:tabs>
          <w:tab w:val="left" w:pos="-357"/>
        </w:tabs>
        <w:suppressAutoHyphens/>
        <w:jc w:val="both"/>
      </w:pPr>
      <w:r w:rsidRPr="006E1A3F">
        <w:t>заповнена форма «</w:t>
      </w:r>
      <w:r>
        <w:t>Цінова п</w:t>
      </w:r>
      <w:r w:rsidRPr="006E1A3F">
        <w:t>ропозиція учасника» згідно Додатку № 3;</w:t>
      </w:r>
    </w:p>
    <w:p w:rsidR="00216EAC" w:rsidRPr="006E1A3F" w:rsidRDefault="00216EAC" w:rsidP="00216EAC">
      <w:pPr>
        <w:numPr>
          <w:ilvl w:val="0"/>
          <w:numId w:val="34"/>
        </w:numPr>
        <w:tabs>
          <w:tab w:val="left" w:pos="-357"/>
        </w:tabs>
        <w:suppressAutoHyphens/>
        <w:jc w:val="both"/>
      </w:pPr>
      <w:r w:rsidRPr="006E1A3F">
        <w:t>лист-згода на обробку персональних даних (для фізичних осіб - підприємців);</w:t>
      </w:r>
    </w:p>
    <w:p w:rsidR="00216EAC" w:rsidRPr="006E1A3F" w:rsidRDefault="00216EAC" w:rsidP="00216EAC">
      <w:pPr>
        <w:numPr>
          <w:ilvl w:val="0"/>
          <w:numId w:val="34"/>
        </w:numPr>
        <w:tabs>
          <w:tab w:val="left" w:pos="-357"/>
        </w:tabs>
        <w:suppressAutoHyphens/>
        <w:jc w:val="both"/>
      </w:pPr>
      <w:r w:rsidRPr="006E1A3F">
        <w:t>довідка,  яка повинна містити контактні дані учасника ( із зазначенням реквізитів учасника, найменування, код ЄДРПОУ, місцезнаходження, поштова адреса, телефон, електрона адреса, відомості про контактну особу) прізвище, імя, по-батькові, посада, контактний телефон)</w:t>
      </w:r>
    </w:p>
    <w:p w:rsidR="00216EAC" w:rsidRPr="006E1A3F" w:rsidRDefault="00216EAC" w:rsidP="00216EAC">
      <w:pPr>
        <w:spacing w:line="240" w:lineRule="atLeast"/>
        <w:rPr>
          <w:b/>
          <w:u w:val="single"/>
        </w:rPr>
      </w:pPr>
    </w:p>
    <w:p w:rsidR="00216EAC" w:rsidRDefault="00216EAC" w:rsidP="00216EAC">
      <w:pPr>
        <w:ind w:firstLine="708"/>
        <w:jc w:val="both"/>
      </w:pPr>
      <w:r w:rsidRPr="006E1A3F">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216EAC" w:rsidRDefault="00216EAC" w:rsidP="00216EAC">
      <w:pPr>
        <w:pStyle w:val="rvps2"/>
        <w:spacing w:before="0" w:beforeAutospacing="0" w:after="0" w:afterAutospacing="0"/>
        <w:ind w:firstLine="635"/>
        <w:jc w:val="both"/>
        <w:rPr>
          <w:color w:val="000000"/>
        </w:rPr>
      </w:pPr>
      <w:r>
        <w:rPr>
          <w:color w:val="000000"/>
        </w:rPr>
        <w:t>Замовник відхиляє пропозицію в разі, якщо:</w:t>
      </w:r>
    </w:p>
    <w:p w:rsidR="00216EAC" w:rsidRDefault="00216EAC" w:rsidP="00216EAC">
      <w:pPr>
        <w:pStyle w:val="rvps2"/>
        <w:spacing w:before="0" w:beforeAutospacing="0" w:after="0" w:afterAutospacing="0"/>
        <w:ind w:firstLine="635"/>
        <w:jc w:val="both"/>
        <w:rPr>
          <w:color w:val="000000"/>
        </w:rPr>
      </w:pPr>
      <w:bookmarkStart w:id="2" w:name="n1182"/>
      <w:bookmarkEnd w:id="2"/>
      <w:r>
        <w:rPr>
          <w:color w:val="000000"/>
        </w:rPr>
        <w:t>1) пропозиція учасника не відповідає умовам, визначеним в оголошенні про проведення спрощеної закупівлі, та вимогам до предмета закупівлі;</w:t>
      </w:r>
    </w:p>
    <w:p w:rsidR="00216EAC" w:rsidRDefault="00216EAC" w:rsidP="00216EAC">
      <w:pPr>
        <w:pStyle w:val="rvps2"/>
        <w:spacing w:before="0" w:beforeAutospacing="0" w:after="0" w:afterAutospacing="0"/>
        <w:ind w:firstLine="635"/>
        <w:jc w:val="both"/>
        <w:rPr>
          <w:color w:val="000000"/>
        </w:rPr>
      </w:pPr>
      <w:bookmarkStart w:id="3" w:name="n1183"/>
      <w:bookmarkStart w:id="4" w:name="n1184"/>
      <w:bookmarkEnd w:id="3"/>
      <w:bookmarkEnd w:id="4"/>
      <w:r>
        <w:rPr>
          <w:color w:val="000000"/>
        </w:rPr>
        <w:t>2) учасник, який визначений переможцем спрощеної закупівлі, відмовився від укладення договору про закупівлю;</w:t>
      </w:r>
    </w:p>
    <w:p w:rsidR="00216EAC" w:rsidRPr="00996A13" w:rsidRDefault="00216EAC" w:rsidP="00216EAC">
      <w:pPr>
        <w:pStyle w:val="rvps2"/>
        <w:spacing w:before="0" w:beforeAutospacing="0" w:after="0" w:afterAutospacing="0"/>
        <w:ind w:firstLine="635"/>
        <w:jc w:val="both"/>
        <w:rPr>
          <w:color w:val="000000"/>
        </w:rPr>
      </w:pPr>
      <w:bookmarkStart w:id="5" w:name="n1185"/>
      <w:bookmarkEnd w:id="5"/>
      <w:r>
        <w:rPr>
          <w:color w:val="000000"/>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16EAC" w:rsidRPr="00996A13" w:rsidRDefault="00216EAC" w:rsidP="00216EAC">
      <w:pPr>
        <w:ind w:firstLine="708"/>
        <w:jc w:val="both"/>
      </w:pPr>
      <w:r>
        <w:t>4) у</w:t>
      </w:r>
      <w:r w:rsidRPr="00996A13">
        <w:t xml:space="preserve"> разі наявності факту зазначення у пропозиції будь-якої недостовірної інформації, що є суттєвою при визначені </w:t>
      </w:r>
      <w:r>
        <w:t>результатів процедури закупівлі.</w:t>
      </w:r>
      <w:r w:rsidRPr="00996A13">
        <w:t xml:space="preserve"> </w:t>
      </w:r>
    </w:p>
    <w:p w:rsidR="00216EAC" w:rsidRPr="00DA6A6F" w:rsidRDefault="00216EAC" w:rsidP="00216EAC">
      <w:pPr>
        <w:spacing w:line="240" w:lineRule="atLeast"/>
        <w:ind w:firstLine="708"/>
        <w:jc w:val="both"/>
      </w:pPr>
      <w:r w:rsidRPr="00DA6A6F">
        <w:t>Документи повинні бути надані в електронному вигляді та/або скановані оригінали документів та/або копії, містити розбірливі зображення.</w:t>
      </w:r>
    </w:p>
    <w:p w:rsidR="00216EAC" w:rsidRPr="006E1A3F" w:rsidRDefault="00216EAC" w:rsidP="00216EAC">
      <w:pPr>
        <w:spacing w:line="240" w:lineRule="atLeast"/>
        <w:ind w:left="7080" w:firstLine="708"/>
        <w:rPr>
          <w:b/>
        </w:rPr>
      </w:pPr>
    </w:p>
    <w:p w:rsidR="00216EAC" w:rsidRDefault="00216EAC" w:rsidP="00216EAC">
      <w:pPr>
        <w:jc w:val="right"/>
        <w:rPr>
          <w:lang w:eastAsia="en-US"/>
        </w:rPr>
      </w:pPr>
    </w:p>
    <w:p w:rsidR="00216EAC" w:rsidRPr="00175999" w:rsidRDefault="00216EAC" w:rsidP="00216EAC">
      <w:pPr>
        <w:pStyle w:val="HTML"/>
        <w:shd w:val="clear" w:color="auto" w:fill="FFFFFF"/>
        <w:ind w:left="6237"/>
        <w:jc w:val="right"/>
        <w:rPr>
          <w:rFonts w:ascii="Times New Roman" w:hAnsi="Times New Roman"/>
          <w:sz w:val="24"/>
          <w:szCs w:val="24"/>
        </w:rPr>
      </w:pPr>
      <w:r w:rsidRPr="00175999">
        <w:rPr>
          <w:rFonts w:ascii="Times New Roman" w:hAnsi="Times New Roman"/>
          <w:sz w:val="24"/>
          <w:szCs w:val="24"/>
        </w:rPr>
        <w:t xml:space="preserve">Додаток № </w:t>
      </w:r>
      <w:r w:rsidR="006A0A2E">
        <w:rPr>
          <w:rFonts w:ascii="Times New Roman" w:hAnsi="Times New Roman"/>
          <w:sz w:val="24"/>
          <w:szCs w:val="24"/>
        </w:rPr>
        <w:t>3</w:t>
      </w:r>
    </w:p>
    <w:p w:rsidR="00216EAC" w:rsidRPr="00175999" w:rsidRDefault="00216EAC" w:rsidP="00216EAC">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до Оголошення про проведення</w:t>
      </w:r>
    </w:p>
    <w:p w:rsidR="00216EAC" w:rsidRPr="00175999" w:rsidRDefault="00216EAC" w:rsidP="00216EAC">
      <w:pPr>
        <w:pStyle w:val="HTML"/>
        <w:shd w:val="clear" w:color="auto" w:fill="FFFFFF"/>
        <w:ind w:firstLine="3686"/>
        <w:jc w:val="right"/>
        <w:rPr>
          <w:rFonts w:ascii="Times New Roman" w:hAnsi="Times New Roman"/>
          <w:sz w:val="24"/>
          <w:szCs w:val="24"/>
        </w:rPr>
      </w:pPr>
      <w:r w:rsidRPr="00175999">
        <w:rPr>
          <w:rFonts w:ascii="Times New Roman" w:hAnsi="Times New Roman"/>
          <w:sz w:val="24"/>
          <w:szCs w:val="24"/>
        </w:rPr>
        <w:t xml:space="preserve"> спрощеної закупівлі </w:t>
      </w:r>
    </w:p>
    <w:p w:rsidR="00216EAC" w:rsidRPr="00946B18" w:rsidRDefault="00216EAC" w:rsidP="00216EAC">
      <w:pPr>
        <w:ind w:hanging="720"/>
        <w:jc w:val="center"/>
      </w:pPr>
      <w:r w:rsidRPr="00946B18">
        <w:rPr>
          <w:b/>
          <w:bCs/>
        </w:rPr>
        <w:t>ФОРМА "</w:t>
      </w:r>
      <w:r>
        <w:rPr>
          <w:b/>
          <w:bCs/>
        </w:rPr>
        <w:t>ЦІНОВА</w:t>
      </w:r>
      <w:r w:rsidRPr="00946B18">
        <w:rPr>
          <w:b/>
          <w:bCs/>
        </w:rPr>
        <w:t xml:space="preserve"> ПРОПОЗИЦІЯ "</w:t>
      </w:r>
    </w:p>
    <w:p w:rsidR="00216EAC" w:rsidRDefault="00216EAC" w:rsidP="00216EAC">
      <w:pPr>
        <w:ind w:hanging="720"/>
        <w:jc w:val="center"/>
      </w:pPr>
      <w:r w:rsidRPr="00946B18">
        <w:t>(форма, яка подається Учасником на фірмовому бланку)</w:t>
      </w:r>
    </w:p>
    <w:p w:rsidR="00216EAC" w:rsidRPr="00275299" w:rsidRDefault="00216EAC" w:rsidP="00216EAC">
      <w:pPr>
        <w:ind w:hanging="720"/>
        <w:jc w:val="both"/>
      </w:pPr>
    </w:p>
    <w:p w:rsidR="00216EAC" w:rsidRPr="00275299" w:rsidRDefault="00216EAC" w:rsidP="00216EAC">
      <w:pPr>
        <w:ind w:left="284" w:hanging="284"/>
        <w:jc w:val="both"/>
      </w:pPr>
      <w:r w:rsidRPr="00275299">
        <w:t xml:space="preserve">Ми, (назва Учасника), надаємо свою пропозицію щодо участі у торгах на закупівлю </w:t>
      </w:r>
      <w:r>
        <w:t xml:space="preserve">по        </w:t>
      </w:r>
      <w:r w:rsidRPr="00275299">
        <w:t>з</w:t>
      </w:r>
      <w:r w:rsidRPr="003A775D">
        <w:rPr>
          <w:color w:val="000000"/>
        </w:rPr>
        <w:t xml:space="preserve"> ДК 021:2015: </w:t>
      </w:r>
      <w:r w:rsidR="00CB4A11" w:rsidRPr="005F4597">
        <w:rPr>
          <w:i/>
          <w:lang w:eastAsia="en-US"/>
        </w:rPr>
        <w:t>33192500-7 — Пробірки</w:t>
      </w:r>
      <w:r w:rsidR="00CB4A11">
        <w:rPr>
          <w:i/>
          <w:lang w:eastAsia="en-US"/>
        </w:rPr>
        <w:t xml:space="preserve"> (</w:t>
      </w:r>
      <w:r w:rsidR="00CB4A11" w:rsidRPr="0077416D">
        <w:rPr>
          <w:i/>
          <w:lang w:eastAsia="en-US"/>
        </w:rPr>
        <w:t xml:space="preserve"> Код НК 024:</w:t>
      </w:r>
      <w:r w:rsidR="00CB4A11" w:rsidRPr="008354CE">
        <w:rPr>
          <w:i/>
          <w:lang w:eastAsia="en-US"/>
        </w:rPr>
        <w:t xml:space="preserve">2019 </w:t>
      </w:r>
      <w:r w:rsidR="00CB4A11" w:rsidRPr="005F4597">
        <w:rPr>
          <w:i/>
          <w:lang w:eastAsia="en-US"/>
        </w:rPr>
        <w:t>47588 — Пробірка вакуумна для відбору зразків крові IVD, з K3ЕДТА</w:t>
      </w:r>
      <w:r w:rsidR="00CB4A11" w:rsidRPr="0077416D">
        <w:rPr>
          <w:i/>
          <w:lang w:eastAsia="en-US"/>
        </w:rPr>
        <w:t>)</w:t>
      </w:r>
      <w:r w:rsidR="00CB4A11">
        <w:rPr>
          <w:i/>
          <w:lang w:eastAsia="en-US"/>
        </w:rPr>
        <w:t xml:space="preserve"> </w:t>
      </w:r>
      <w:r>
        <w:rPr>
          <w:color w:val="000000"/>
        </w:rPr>
        <w:t>з</w:t>
      </w:r>
      <w:r w:rsidRPr="00275299">
        <w:t>гідно з технічними та іншими вимогами Замовника торгів.</w:t>
      </w:r>
      <w:r w:rsidRPr="00275299">
        <w:rPr>
          <w:b/>
        </w:rPr>
        <w:t xml:space="preserve"> </w:t>
      </w:r>
    </w:p>
    <w:p w:rsidR="00216EAC" w:rsidRDefault="00216EAC" w:rsidP="00216EAC">
      <w:pPr>
        <w:widowControl w:val="0"/>
        <w:ind w:firstLine="708"/>
        <w:jc w:val="both"/>
      </w:pPr>
      <w:r w:rsidRPr="00946B18">
        <w:t xml:space="preserve">Вивчивши </w:t>
      </w:r>
      <w:r>
        <w:t>цінову пропозицію</w:t>
      </w:r>
      <w:r w:rsidRPr="00946B18">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w:t>
      </w:r>
      <w:r>
        <w:t>ціновій</w:t>
      </w:r>
      <w:r w:rsidRPr="00946B18">
        <w:t xml:space="preserve"> пропозиції  за наступними цінами:</w:t>
      </w:r>
    </w:p>
    <w:p w:rsidR="00216EAC" w:rsidRPr="00E15684" w:rsidRDefault="00216EAC" w:rsidP="00216EAC">
      <w:pPr>
        <w:widowControl w:val="0"/>
        <w:ind w:firstLine="708"/>
        <w:jc w:val="both"/>
      </w:pPr>
    </w:p>
    <w:tbl>
      <w:tblPr>
        <w:tblW w:w="9894" w:type="dxa"/>
        <w:jc w:val="center"/>
        <w:tblLayout w:type="fixed"/>
        <w:tblLook w:val="0000"/>
      </w:tblPr>
      <w:tblGrid>
        <w:gridCol w:w="703"/>
        <w:gridCol w:w="1815"/>
        <w:gridCol w:w="1276"/>
        <w:gridCol w:w="1281"/>
        <w:gridCol w:w="1417"/>
        <w:gridCol w:w="1560"/>
        <w:gridCol w:w="1842"/>
      </w:tblGrid>
      <w:tr w:rsidR="00216EAC" w:rsidRPr="00E15684" w:rsidTr="00592F4D">
        <w:trPr>
          <w:jc w:val="center"/>
        </w:trPr>
        <w:tc>
          <w:tcPr>
            <w:tcW w:w="703" w:type="dxa"/>
            <w:tcBorders>
              <w:top w:val="single" w:sz="6" w:space="0" w:color="000000"/>
              <w:left w:val="single" w:sz="6" w:space="0" w:color="000000"/>
              <w:bottom w:val="single" w:sz="6" w:space="0" w:color="000000"/>
              <w:right w:val="single" w:sz="4" w:space="0" w:color="000000"/>
            </w:tcBorders>
          </w:tcPr>
          <w:p w:rsidR="00216EAC" w:rsidRPr="00E15684" w:rsidRDefault="00216EAC" w:rsidP="00592F4D">
            <w:pPr>
              <w:jc w:val="center"/>
              <w:rPr>
                <w:bCs/>
              </w:rPr>
            </w:pPr>
            <w:r w:rsidRPr="00E15684">
              <w:rPr>
                <w:bCs/>
              </w:rPr>
              <w:t>№№</w:t>
            </w:r>
          </w:p>
          <w:p w:rsidR="00216EAC" w:rsidRPr="00E15684" w:rsidRDefault="00216EAC" w:rsidP="00592F4D">
            <w:pPr>
              <w:jc w:val="center"/>
              <w:rPr>
                <w:bCs/>
              </w:rPr>
            </w:pPr>
            <w:r w:rsidRPr="00E15684">
              <w:rPr>
                <w:bCs/>
              </w:rPr>
              <w:t>п/п</w:t>
            </w: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Найменування товару</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Одиниця виміру</w:t>
            </w: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Кількість</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Ціна за одиницю, грн., без ПДВ</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rPr>
                <w:bCs/>
              </w:rPr>
            </w:pPr>
            <w:r w:rsidRPr="00E15684">
              <w:rPr>
                <w:bCs/>
              </w:rPr>
              <w:t>Ціна за одиницю, грн., з ПДВ</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jc w:val="center"/>
            </w:pPr>
            <w:r w:rsidRPr="00E15684">
              <w:rPr>
                <w:bCs/>
              </w:rPr>
              <w:t>Загальна вартість, грн., з ПДВ</w:t>
            </w:r>
          </w:p>
        </w:tc>
      </w:tr>
      <w:tr w:rsidR="00216EAC" w:rsidRPr="00E15684" w:rsidTr="00592F4D">
        <w:trPr>
          <w:jc w:val="center"/>
        </w:trPr>
        <w:tc>
          <w:tcPr>
            <w:tcW w:w="703" w:type="dxa"/>
            <w:tcBorders>
              <w:top w:val="single" w:sz="6" w:space="0" w:color="000000"/>
              <w:left w:val="single" w:sz="6" w:space="0" w:color="000000"/>
              <w:bottom w:val="single" w:sz="6" w:space="0" w:color="000000"/>
              <w:right w:val="single" w:sz="4" w:space="0" w:color="000000"/>
            </w:tcBorders>
          </w:tcPr>
          <w:p w:rsidR="00216EAC" w:rsidRPr="00E15684" w:rsidRDefault="00216EAC" w:rsidP="00592F4D">
            <w:pPr>
              <w:rPr>
                <w:bCs/>
              </w:rPr>
            </w:pPr>
          </w:p>
        </w:tc>
        <w:tc>
          <w:tcPr>
            <w:tcW w:w="1815" w:type="dxa"/>
            <w:tcBorders>
              <w:top w:val="single" w:sz="6" w:space="0" w:color="000000"/>
              <w:left w:val="single" w:sz="4"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281"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216EAC" w:rsidRPr="00E15684" w:rsidRDefault="00216EAC" w:rsidP="00592F4D">
            <w:pPr>
              <w:rPr>
                <w:bCs/>
              </w:rPr>
            </w:pPr>
          </w:p>
        </w:tc>
      </w:tr>
    </w:tbl>
    <w:p w:rsidR="00216EAC" w:rsidRPr="00E15684" w:rsidRDefault="00216EAC" w:rsidP="00216EAC">
      <w:pPr>
        <w:widowControl w:val="0"/>
        <w:ind w:firstLine="708"/>
        <w:jc w:val="both"/>
        <w:rPr>
          <w:b/>
        </w:rPr>
      </w:pPr>
    </w:p>
    <w:p w:rsidR="00216EAC" w:rsidRPr="00222A96" w:rsidRDefault="00216EAC" w:rsidP="00216EAC">
      <w:pPr>
        <w:jc w:val="both"/>
      </w:pPr>
      <w:r w:rsidRPr="00E15684">
        <w:rPr>
          <w:bCs/>
        </w:rPr>
        <w:t>Вартість пропозиції   Σ ____________ (цифрами та прописом)                                                                                                                 , в тому числі сума ПДВ _________  (цифрами та прописом</w:t>
      </w:r>
      <w:r w:rsidRPr="00946B18">
        <w:rPr>
          <w:bCs/>
        </w:rPr>
        <w:t xml:space="preserve">)                                                                                                                      </w:t>
      </w:r>
    </w:p>
    <w:p w:rsidR="00216EAC" w:rsidRPr="00946B18" w:rsidRDefault="00216EAC" w:rsidP="00216EAC">
      <w:pPr>
        <w:spacing w:after="120"/>
        <w:jc w:val="both"/>
      </w:pPr>
      <w:r w:rsidRPr="00946B18">
        <w:t xml:space="preserve">1. До рішення про намір укласти договір з Вами, Ваша </w:t>
      </w:r>
      <w:r>
        <w:t>пропозиція</w:t>
      </w:r>
      <w:r w:rsidRPr="00946B18">
        <w:t xml:space="preserve"> разом з нашою </w:t>
      </w:r>
      <w:r>
        <w:t xml:space="preserve">ціновою </w:t>
      </w:r>
      <w:r w:rsidRPr="00946B18">
        <w:t>пропозицією (за умови її відповідності всім вимогам) мають силу попереднього договору між нами. Якщо буде прийнято рішення про намір укласти з нами договір, ми візьмемо на себе зобов'язання виконати всі умови, передбачені Договором.</w:t>
      </w:r>
    </w:p>
    <w:p w:rsidR="00216EAC" w:rsidRPr="00946B18" w:rsidRDefault="00216EAC" w:rsidP="00216EAC">
      <w:pPr>
        <w:spacing w:after="120"/>
        <w:ind w:right="-365"/>
        <w:jc w:val="both"/>
        <w:rPr>
          <w:i/>
          <w:iCs/>
        </w:rPr>
      </w:pPr>
      <w:r>
        <w:t>2</w:t>
      </w:r>
      <w:r w:rsidRPr="00946B18">
        <w:t xml:space="preserve">. Якщо буде прийнято рішення про намір укласти договір про закупівлю, ми зобов'язуємося підписати Договір із Вами не </w:t>
      </w:r>
      <w:r w:rsidRPr="000B1991">
        <w:t xml:space="preserve">пізніше ніж через </w:t>
      </w:r>
      <w:r w:rsidRPr="000B1991">
        <w:rPr>
          <w:color w:val="000000"/>
        </w:rPr>
        <w:t xml:space="preserve">20 </w:t>
      </w:r>
      <w:r w:rsidRPr="000B1991">
        <w:t>дні</w:t>
      </w:r>
      <w:r w:rsidRPr="00946B18">
        <w:t xml:space="preserve"> </w:t>
      </w:r>
      <w:r>
        <w:t xml:space="preserve">після </w:t>
      </w:r>
      <w:r w:rsidRPr="00946B18">
        <w:t xml:space="preserve">оприлюднення </w:t>
      </w:r>
      <w:r>
        <w:t xml:space="preserve">рішення про переможця закупівлі на </w:t>
      </w:r>
      <w:r w:rsidRPr="00946B18">
        <w:t xml:space="preserve">веб-порталі Уповноваженого органу </w:t>
      </w:r>
    </w:p>
    <w:p w:rsidR="00216EAC" w:rsidRPr="00946B18" w:rsidRDefault="00216EAC" w:rsidP="00216EAC">
      <w:pPr>
        <w:spacing w:after="120"/>
      </w:pPr>
      <w:r w:rsidRPr="00946B18">
        <w:rPr>
          <w:i/>
          <w:iCs/>
        </w:rPr>
        <w:lastRenderedPageBreak/>
        <w:t>Посада, прізвище, ініціали, підпис уповноваженої особи Учасника, завірені печаткою.</w:t>
      </w:r>
    </w:p>
    <w:p w:rsidR="00216EAC" w:rsidRDefault="00216EAC" w:rsidP="00216EAC">
      <w:r w:rsidRPr="00946B18">
        <w:t>*</w:t>
      </w:r>
      <w:r>
        <w:t xml:space="preserve"> Ціна за одиницю та з</w:t>
      </w:r>
      <w:r w:rsidRPr="00946B18">
        <w:t>агальна вартість товару зазначається з урахуванням ПДВ. В разі, якщо товар звільнений від сплати ПДВ, зазначити «Без ПДВ»).</w:t>
      </w:r>
    </w:p>
    <w:p w:rsidR="00216EAC" w:rsidRPr="006E1A3F" w:rsidRDefault="00216EAC" w:rsidP="00216EAC">
      <w:pPr>
        <w:pStyle w:val="HTML"/>
        <w:jc w:val="right"/>
        <w:rPr>
          <w:rFonts w:ascii="Times New Roman" w:hAnsi="Times New Roman"/>
          <w:bCs/>
          <w:sz w:val="24"/>
          <w:szCs w:val="24"/>
        </w:rPr>
      </w:pPr>
    </w:p>
    <w:p w:rsidR="00991039" w:rsidRDefault="00991039" w:rsidP="0056423D"/>
    <w:p w:rsidR="00991039" w:rsidRPr="002F70A4" w:rsidRDefault="00991039" w:rsidP="00991039">
      <w:pPr>
        <w:pStyle w:val="HTML"/>
        <w:shd w:val="clear" w:color="auto" w:fill="FFFFFF"/>
        <w:ind w:left="6237"/>
        <w:jc w:val="right"/>
        <w:rPr>
          <w:rFonts w:ascii="Times New Roman" w:hAnsi="Times New Roman"/>
          <w:sz w:val="24"/>
          <w:szCs w:val="24"/>
        </w:rPr>
      </w:pPr>
      <w:r w:rsidRPr="002F70A4">
        <w:rPr>
          <w:rFonts w:ascii="Times New Roman" w:hAnsi="Times New Roman"/>
          <w:sz w:val="24"/>
          <w:szCs w:val="24"/>
        </w:rPr>
        <w:t xml:space="preserve">Додаток № </w:t>
      </w:r>
      <w:r w:rsidR="00CB4A11">
        <w:rPr>
          <w:rFonts w:ascii="Times New Roman" w:hAnsi="Times New Roman"/>
          <w:sz w:val="24"/>
          <w:szCs w:val="24"/>
        </w:rPr>
        <w:t>4</w:t>
      </w:r>
    </w:p>
    <w:p w:rsidR="00991039" w:rsidRPr="002F70A4" w:rsidRDefault="00991039" w:rsidP="00991039">
      <w:pPr>
        <w:pStyle w:val="HTML"/>
        <w:shd w:val="clear" w:color="auto" w:fill="FFFFFF"/>
        <w:ind w:firstLine="3686"/>
        <w:jc w:val="right"/>
        <w:rPr>
          <w:rFonts w:ascii="Times New Roman" w:hAnsi="Times New Roman"/>
          <w:sz w:val="24"/>
          <w:szCs w:val="24"/>
        </w:rPr>
      </w:pPr>
      <w:r w:rsidRPr="002F70A4">
        <w:rPr>
          <w:rFonts w:ascii="Times New Roman" w:hAnsi="Times New Roman"/>
          <w:sz w:val="24"/>
          <w:szCs w:val="24"/>
        </w:rPr>
        <w:t>до Оголошення про проведення</w:t>
      </w:r>
    </w:p>
    <w:p w:rsidR="00991039" w:rsidRPr="00863EA9" w:rsidRDefault="00991039" w:rsidP="00991039">
      <w:pPr>
        <w:pStyle w:val="HTML"/>
        <w:shd w:val="clear" w:color="auto" w:fill="FFFFFF"/>
        <w:ind w:firstLine="3686"/>
        <w:jc w:val="right"/>
        <w:rPr>
          <w:rFonts w:ascii="Times New Roman" w:hAnsi="Times New Roman"/>
          <w:sz w:val="24"/>
          <w:szCs w:val="24"/>
        </w:rPr>
      </w:pPr>
      <w:r w:rsidRPr="002F70A4">
        <w:rPr>
          <w:rFonts w:ascii="Times New Roman" w:hAnsi="Times New Roman"/>
          <w:sz w:val="24"/>
          <w:szCs w:val="24"/>
        </w:rPr>
        <w:t xml:space="preserve"> спрощеної закупівлі </w:t>
      </w:r>
    </w:p>
    <w:p w:rsidR="00991039" w:rsidRDefault="00991039" w:rsidP="0056423D"/>
    <w:p w:rsidR="00991039" w:rsidRDefault="00991039" w:rsidP="0056423D"/>
    <w:p w:rsidR="00991039" w:rsidRPr="00991039" w:rsidRDefault="00991039" w:rsidP="00991039">
      <w:pPr>
        <w:tabs>
          <w:tab w:val="left" w:pos="1440"/>
        </w:tabs>
        <w:ind w:left="-709"/>
        <w:jc w:val="center"/>
        <w:rPr>
          <w:rFonts w:eastAsia="Calibri"/>
          <w:i/>
          <w:sz w:val="22"/>
          <w:szCs w:val="22"/>
        </w:rPr>
      </w:pPr>
      <w:r w:rsidRPr="00991039">
        <w:rPr>
          <w:i/>
        </w:rPr>
        <w:t>Учасник надає гарантійний лист (в довільній формі) про те, що він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p w:rsidR="00991039" w:rsidRPr="00DA4ACE" w:rsidRDefault="00991039" w:rsidP="00991039">
      <w:pPr>
        <w:ind w:firstLine="567"/>
        <w:jc w:val="center"/>
      </w:pPr>
      <w:r w:rsidRPr="00DA4ACE">
        <w:rPr>
          <w:b/>
        </w:rPr>
        <w:t>ДОГОВІР ПОСТАЧАННЯ №</w:t>
      </w:r>
    </w:p>
    <w:p w:rsidR="00991039" w:rsidRPr="00DA4ACE" w:rsidRDefault="00991039" w:rsidP="00991039">
      <w:pPr>
        <w:tabs>
          <w:tab w:val="left" w:pos="567"/>
        </w:tabs>
        <w:ind w:firstLine="567"/>
        <w:jc w:val="both"/>
      </w:pPr>
      <w:r w:rsidRPr="00DA4ACE">
        <w:t>м. Тернопіль                                                                                     " __ " ________  202</w:t>
      </w:r>
      <w:r w:rsidR="006A0A2E">
        <w:t>2</w:t>
      </w:r>
      <w:r w:rsidRPr="00DA4ACE">
        <w:t xml:space="preserve">р. </w:t>
      </w:r>
    </w:p>
    <w:p w:rsidR="00991039" w:rsidRPr="00DA4ACE" w:rsidRDefault="00991039" w:rsidP="00991039">
      <w:pPr>
        <w:tabs>
          <w:tab w:val="left" w:pos="567"/>
        </w:tabs>
        <w:ind w:firstLine="567"/>
        <w:jc w:val="both"/>
        <w:rPr>
          <w:b/>
          <w:bCs/>
        </w:rPr>
      </w:pPr>
    </w:p>
    <w:p w:rsidR="00991039" w:rsidRPr="00DA4ACE" w:rsidRDefault="00991039" w:rsidP="00991039">
      <w:pPr>
        <w:ind w:firstLine="708"/>
        <w:rPr>
          <w:i/>
        </w:rPr>
      </w:pPr>
      <w:r w:rsidRPr="00DA4ACE">
        <w:rPr>
          <w:b/>
          <w:bCs/>
          <w:color w:val="000000"/>
        </w:rPr>
        <w:t>КНП «Центр первинної медико-санітарної допомоги»</w:t>
      </w:r>
      <w:r w:rsidRPr="00DA4ACE">
        <w:rPr>
          <w:bCs/>
          <w:color w:val="000000"/>
        </w:rPr>
        <w:t xml:space="preserve">,в подальшому </w:t>
      </w:r>
      <w:r w:rsidRPr="00DA4ACE">
        <w:rPr>
          <w:b/>
          <w:bCs/>
          <w:color w:val="000000"/>
        </w:rPr>
        <w:t xml:space="preserve">«Покупець», </w:t>
      </w:r>
      <w:r w:rsidRPr="00DA4ACE">
        <w:rPr>
          <w:bCs/>
          <w:color w:val="000000"/>
        </w:rPr>
        <w:t xml:space="preserve">в особі директора Медведя Миколи Миколайовича, який діє на підставі Статуту, з однієї сторони та </w:t>
      </w:r>
      <w:r w:rsidRPr="00DA4ACE">
        <w:rPr>
          <w:b/>
          <w:bCs/>
          <w:color w:val="000000"/>
        </w:rPr>
        <w:t>____________________________________</w:t>
      </w:r>
      <w:r w:rsidRPr="00DA4ACE">
        <w:rPr>
          <w:bCs/>
          <w:color w:val="000000"/>
        </w:rPr>
        <w:t>, іменоване</w:t>
      </w:r>
      <w:r w:rsidRPr="00DA4ACE">
        <w:rPr>
          <w:bCs/>
          <w:color w:val="000000"/>
          <w:lang w:val="ru-RU"/>
        </w:rPr>
        <w:t xml:space="preserve"> </w:t>
      </w:r>
      <w:r w:rsidRPr="00DA4ACE">
        <w:rPr>
          <w:color w:val="000000"/>
        </w:rPr>
        <w:t>надалі «</w:t>
      </w:r>
      <w:r w:rsidRPr="00DA4ACE">
        <w:rPr>
          <w:b/>
          <w:color w:val="000000"/>
        </w:rPr>
        <w:t>Постачальник</w:t>
      </w:r>
      <w:r w:rsidRPr="00DA4ACE">
        <w:rPr>
          <w:b/>
          <w:bCs/>
          <w:color w:val="000000"/>
        </w:rPr>
        <w:t>»,</w:t>
      </w:r>
      <w:r w:rsidRPr="00DA4ACE">
        <w:rPr>
          <w:color w:val="000000"/>
        </w:rPr>
        <w:t xml:space="preserve"> в особі</w:t>
      </w:r>
      <w:r w:rsidRPr="00DA4ACE">
        <w:rPr>
          <w:bCs/>
          <w:color w:val="000000"/>
        </w:rPr>
        <w:t xml:space="preserve"> ________________________________,</w:t>
      </w:r>
      <w:r w:rsidRPr="00DA4ACE">
        <w:rPr>
          <w:color w:val="000000"/>
        </w:rPr>
        <w:t xml:space="preserve"> який діє на підставі </w:t>
      </w:r>
      <w:r w:rsidRPr="00DA4ACE">
        <w:rPr>
          <w:i/>
          <w:color w:val="000000"/>
        </w:rPr>
        <w:t>___________</w:t>
      </w:r>
      <w:r w:rsidRPr="00DA4ACE">
        <w:rPr>
          <w:color w:val="000000"/>
        </w:rPr>
        <w:t xml:space="preserve">, з іншої сторони, в подальшому </w:t>
      </w:r>
      <w:r w:rsidRPr="00DA4ACE">
        <w:t xml:space="preserve"> «</w:t>
      </w:r>
      <w:r w:rsidRPr="00DA4ACE">
        <w:rPr>
          <w:b/>
        </w:rPr>
        <w:t>Сторони»</w:t>
      </w:r>
      <w:r w:rsidRPr="00DA4ACE">
        <w:t>, а кожна окремо – «</w:t>
      </w:r>
      <w:r w:rsidRPr="00DA4ACE">
        <w:rPr>
          <w:b/>
        </w:rPr>
        <w:t>Сторона»</w:t>
      </w:r>
      <w:r w:rsidRPr="00DA4ACE">
        <w:t>, дійшли до взаємної згоди і уклали цей договір (надалі – Договір) відповідно до чинного законодавства України про наступне:</w:t>
      </w:r>
    </w:p>
    <w:p w:rsidR="00991039" w:rsidRPr="00DA4ACE" w:rsidRDefault="00991039" w:rsidP="00991039">
      <w:pPr>
        <w:pStyle w:val="17"/>
        <w:tabs>
          <w:tab w:val="left" w:pos="567"/>
        </w:tabs>
        <w:ind w:firstLine="567"/>
        <w:rPr>
          <w:rFonts w:ascii="Times New Roman" w:hAnsi="Times New Roman"/>
          <w:szCs w:val="24"/>
          <w:lang w:val="uk-UA"/>
        </w:rPr>
      </w:pPr>
    </w:p>
    <w:p w:rsidR="00991039" w:rsidRPr="00DA4ACE" w:rsidRDefault="00991039" w:rsidP="00991039">
      <w:pPr>
        <w:pStyle w:val="17"/>
        <w:tabs>
          <w:tab w:val="left" w:pos="567"/>
        </w:tabs>
        <w:ind w:firstLine="567"/>
        <w:jc w:val="center"/>
        <w:rPr>
          <w:rFonts w:ascii="Times New Roman" w:hAnsi="Times New Roman"/>
          <w:b/>
          <w:szCs w:val="24"/>
          <w:lang w:val="uk-UA"/>
        </w:rPr>
      </w:pPr>
      <w:r w:rsidRPr="00DA4ACE">
        <w:rPr>
          <w:rFonts w:ascii="Times New Roman" w:hAnsi="Times New Roman"/>
          <w:b/>
          <w:szCs w:val="24"/>
          <w:lang w:val="uk-UA"/>
        </w:rPr>
        <w:t>1. ПРЕДМЕТ ДОГОВОРУ</w:t>
      </w:r>
    </w:p>
    <w:p w:rsidR="00991039" w:rsidRPr="00DA4ACE" w:rsidRDefault="00991039" w:rsidP="00991039">
      <w:pPr>
        <w:outlineLvl w:val="0"/>
      </w:pPr>
      <w:r w:rsidRPr="00DA4ACE">
        <w:t>1.1.Постачальник зобов’язується у _______202</w:t>
      </w:r>
      <w:r w:rsidR="006A0A2E">
        <w:t>2</w:t>
      </w:r>
      <w:r w:rsidRPr="00DA4ACE">
        <w:t xml:space="preserve"> році поставити Покупцеві __________________________ відповідно до  вказаної номенклатури, кількості та цін, що зазначені в специфікації, яка є невід’ємною частиною даного Договору;</w:t>
      </w:r>
    </w:p>
    <w:p w:rsidR="00991039" w:rsidRPr="00DA4ACE" w:rsidRDefault="00991039" w:rsidP="00991039">
      <w:pPr>
        <w:ind w:firstLine="567"/>
        <w:outlineLvl w:val="0"/>
        <w:rPr>
          <w:b/>
        </w:rPr>
      </w:pPr>
      <w:r w:rsidRPr="00DA4ACE">
        <w:t>1.2.Покупець зобов’язується прийняти і оплатити товар на умовах, визначених цим Договором.</w:t>
      </w:r>
    </w:p>
    <w:p w:rsidR="00991039" w:rsidRPr="00DA4ACE" w:rsidRDefault="00991039" w:rsidP="00991039">
      <w:pPr>
        <w:tabs>
          <w:tab w:val="left" w:pos="567"/>
        </w:tabs>
        <w:ind w:firstLine="567"/>
        <w:jc w:val="center"/>
        <w:rPr>
          <w:b/>
        </w:rPr>
      </w:pPr>
      <w:r w:rsidRPr="00DA4ACE">
        <w:rPr>
          <w:b/>
        </w:rPr>
        <w:t>2. ЯКІСТЬ І ПОХОДЖЕННЯ ТОВАРУ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2.1. Постачальник повинен поставити Покупцеві товар, якість якого відповідає вимогам чинного законодавства.</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2.2. У визначених законодавством випадках товар повинен мати сертифікат (декларацію) відповідності, посвідчення якості, висновки санітарно-епідеміологічної експертизи і т.і.</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bCs/>
          <w:sz w:val="24"/>
          <w:szCs w:val="24"/>
        </w:rPr>
        <w:t>2.3. Товар передається Покупцеві</w:t>
      </w:r>
      <w:r w:rsidRPr="00DA4ACE">
        <w:rPr>
          <w:rFonts w:ascii="Times New Roman" w:hAnsi="Times New Roman"/>
          <w:sz w:val="24"/>
          <w:szCs w:val="24"/>
        </w:rPr>
        <w:t xml:space="preserve"> в упаковці, яка відповідає характеру товару, забезпечує цілісність товару та збереження його якості під час перевезення та зберігання. Товар, що дійшов до Покупця розпакованим або у неналежній упаковці, Продавець має замінити за власні кошти.</w:t>
      </w:r>
    </w:p>
    <w:p w:rsidR="00991039" w:rsidRPr="00DA4ACE" w:rsidRDefault="00991039" w:rsidP="00991039">
      <w:pPr>
        <w:pStyle w:val="24"/>
        <w:tabs>
          <w:tab w:val="left" w:pos="360"/>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2.4. Постачальник гарантує якість товару, що поставляється </w:t>
      </w:r>
      <w:r w:rsidRPr="00DA4ACE">
        <w:rPr>
          <w:rFonts w:ascii="Times New Roman" w:hAnsi="Times New Roman"/>
          <w:bCs/>
          <w:sz w:val="24"/>
          <w:szCs w:val="24"/>
        </w:rPr>
        <w:t>Покупцеві</w:t>
      </w:r>
      <w:r w:rsidRPr="00DA4ACE">
        <w:rPr>
          <w:rFonts w:ascii="Times New Roman" w:hAnsi="Times New Roman"/>
          <w:sz w:val="24"/>
          <w:szCs w:val="24"/>
        </w:rPr>
        <w:t xml:space="preserve"> за цим Договором. Гарантія якості діє протягом строку, встановленого виробником товару, та вказаного на упаковці, але не менше _12_ місяців від дня поставки товару.</w:t>
      </w:r>
    </w:p>
    <w:p w:rsidR="00991039" w:rsidRPr="00DA4ACE" w:rsidRDefault="00991039" w:rsidP="00991039">
      <w:pPr>
        <w:pStyle w:val="24"/>
        <w:tabs>
          <w:tab w:val="left" w:pos="360"/>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2.5. Якщо протягом гарантійного терміну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 </w:t>
      </w:r>
    </w:p>
    <w:p w:rsidR="00991039" w:rsidRPr="00DA4ACE" w:rsidRDefault="00991039" w:rsidP="00991039">
      <w:pPr>
        <w:pStyle w:val="24"/>
        <w:tabs>
          <w:tab w:val="left" w:pos="360"/>
          <w:tab w:val="left" w:pos="567"/>
        </w:tabs>
        <w:spacing w:line="240" w:lineRule="auto"/>
        <w:ind w:left="0" w:firstLine="567"/>
        <w:rPr>
          <w:rFonts w:ascii="Times New Roman" w:hAnsi="Times New Roman"/>
          <w:bCs/>
          <w:sz w:val="24"/>
          <w:szCs w:val="24"/>
        </w:rPr>
      </w:pPr>
      <w:r w:rsidRPr="00DA4ACE">
        <w:rPr>
          <w:rFonts w:ascii="Times New Roman" w:hAnsi="Times New Roman"/>
          <w:sz w:val="24"/>
          <w:szCs w:val="24"/>
        </w:rPr>
        <w:t>2.6. Виключається поставка товару, до виробництва якого прямо чи опосередковано мають відношення фізичні чи юридичні особи, які підпадають під дію ЗУ «Про санкції».</w:t>
      </w:r>
    </w:p>
    <w:p w:rsidR="00991039" w:rsidRPr="00991039" w:rsidRDefault="00991039" w:rsidP="00991039">
      <w:pPr>
        <w:tabs>
          <w:tab w:val="left" w:pos="360"/>
          <w:tab w:val="left" w:pos="567"/>
        </w:tabs>
        <w:ind w:firstLine="567"/>
        <w:jc w:val="center"/>
        <w:rPr>
          <w:b/>
          <w:lang w:val="ru-RU"/>
        </w:rPr>
      </w:pPr>
    </w:p>
    <w:p w:rsidR="00991039" w:rsidRPr="00DA4ACE" w:rsidRDefault="00991039" w:rsidP="00991039">
      <w:pPr>
        <w:tabs>
          <w:tab w:val="left" w:pos="360"/>
          <w:tab w:val="left" w:pos="567"/>
        </w:tabs>
        <w:ind w:firstLine="567"/>
        <w:jc w:val="center"/>
        <w:rPr>
          <w:b/>
        </w:rPr>
      </w:pPr>
      <w:r w:rsidRPr="00DA4ACE">
        <w:rPr>
          <w:b/>
        </w:rPr>
        <w:t>3. ЦІНА ДОГОВОРУ І ТЕРМІН ПОСТАВКИ ТОВАРУ</w:t>
      </w:r>
    </w:p>
    <w:p w:rsidR="00991039" w:rsidRPr="00DA4ACE" w:rsidRDefault="00991039" w:rsidP="00991039">
      <w:pPr>
        <w:tabs>
          <w:tab w:val="left" w:pos="567"/>
        </w:tabs>
        <w:ind w:firstLine="567"/>
      </w:pPr>
      <w:r w:rsidRPr="00DA4ACE">
        <w:t>3.1. Відповідно до специфікації, яка  є невід’ємною частиною даного Договору, сума цього Договору з урахуванням ПДВ становить: _______________  грн. (__________________________ грн.)</w:t>
      </w:r>
    </w:p>
    <w:p w:rsidR="00991039" w:rsidRPr="00DA4ACE" w:rsidRDefault="00991039" w:rsidP="00991039">
      <w:pPr>
        <w:tabs>
          <w:tab w:val="left" w:pos="567"/>
        </w:tabs>
        <w:ind w:firstLine="567"/>
      </w:pPr>
      <w:r w:rsidRPr="00DA4ACE">
        <w:t>3.2. Товар поставляється Покупцеві не пізніше ____ робочих днів з дня підписання Договору.</w:t>
      </w:r>
    </w:p>
    <w:p w:rsidR="00991039" w:rsidRPr="00DA4ACE" w:rsidRDefault="00991039" w:rsidP="00991039">
      <w:pPr>
        <w:tabs>
          <w:tab w:val="left" w:pos="360"/>
          <w:tab w:val="left" w:pos="567"/>
        </w:tabs>
        <w:ind w:firstLine="567"/>
        <w:jc w:val="center"/>
        <w:rPr>
          <w:b/>
        </w:rPr>
      </w:pPr>
      <w:r w:rsidRPr="00DA4ACE">
        <w:rPr>
          <w:b/>
        </w:rPr>
        <w:t>4. ПОРЯДОК  ЗДІЙСНЕННЯ ОПЛАТИ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4.1.  Розрахунки за поставлений товар здійснюються за фактом постачання </w:t>
      </w:r>
      <w:r w:rsidRPr="00DA4ACE">
        <w:rPr>
          <w:rFonts w:ascii="Times New Roman" w:hAnsi="Times New Roman"/>
          <w:bCs/>
          <w:sz w:val="24"/>
          <w:szCs w:val="24"/>
        </w:rPr>
        <w:t>Покупцеві</w:t>
      </w:r>
      <w:r w:rsidRPr="00DA4ACE">
        <w:rPr>
          <w:rFonts w:ascii="Times New Roman" w:hAnsi="Times New Roman"/>
          <w:sz w:val="24"/>
          <w:szCs w:val="24"/>
        </w:rPr>
        <w:t>.</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4.2. Покупець здійснює оплату Товару Постачальнику протягом 5 (п’яти) банківських днів після отримання товару на підставі виставлених видаткових накладних.</w:t>
      </w:r>
    </w:p>
    <w:p w:rsidR="00991039" w:rsidRPr="00DA4ACE" w:rsidRDefault="00991039" w:rsidP="00991039">
      <w:pPr>
        <w:tabs>
          <w:tab w:val="left" w:pos="567"/>
        </w:tabs>
        <w:ind w:firstLine="567"/>
      </w:pPr>
      <w:r w:rsidRPr="00DA4ACE">
        <w:t>4.3. Розрахунки здійснюються в безготівковій формі за рахунок бюджетних коштів.</w:t>
      </w:r>
    </w:p>
    <w:p w:rsidR="00991039" w:rsidRPr="00DA4ACE" w:rsidRDefault="00991039" w:rsidP="00991039">
      <w:pPr>
        <w:tabs>
          <w:tab w:val="left" w:pos="567"/>
        </w:tabs>
        <w:ind w:firstLine="567"/>
      </w:pPr>
      <w:r w:rsidRPr="00DA4ACE">
        <w:lastRenderedPageBreak/>
        <w:t>4.4. Бюджетні зобов’язання Покупця за цим Договором виникають у межах наявних відповідних бюджетних призначень (асигнувань) встановлених кошторисом ( згідно ч.1 ст.48 Бюджетного кодексу України).</w:t>
      </w:r>
    </w:p>
    <w:p w:rsidR="00991039" w:rsidRPr="00DA4ACE" w:rsidRDefault="00991039" w:rsidP="00991039">
      <w:pPr>
        <w:pStyle w:val="aff7"/>
        <w:tabs>
          <w:tab w:val="num" w:pos="-360"/>
          <w:tab w:val="left" w:pos="360"/>
          <w:tab w:val="left" w:pos="567"/>
          <w:tab w:val="num" w:pos="1080"/>
        </w:tabs>
        <w:spacing w:after="0"/>
        <w:ind w:firstLine="567"/>
      </w:pPr>
      <w:r w:rsidRPr="00DA4ACE">
        <w:t>4.5. У випадку затримки оплати товару Покупцем, як бюджетною комунальною установою (через відсутність коштів на розрахунковому рахунку), Покупець зобов’язується провести оплату поставленого Постачальником товару протягом 3-х банківських днів з дня надходження коштів на свій рахунок.</w:t>
      </w:r>
    </w:p>
    <w:p w:rsidR="00991039" w:rsidRPr="00DA4ACE" w:rsidRDefault="00991039" w:rsidP="00991039">
      <w:pPr>
        <w:tabs>
          <w:tab w:val="left" w:pos="567"/>
        </w:tabs>
        <w:ind w:firstLine="567"/>
      </w:pPr>
      <w:bookmarkStart w:id="6" w:name="OCRUncertain038"/>
    </w:p>
    <w:p w:rsidR="00991039" w:rsidRPr="00DA4ACE" w:rsidRDefault="00991039" w:rsidP="00991039">
      <w:pPr>
        <w:pStyle w:val="2"/>
        <w:tabs>
          <w:tab w:val="left" w:pos="-180"/>
          <w:tab w:val="left" w:pos="567"/>
          <w:tab w:val="left" w:pos="2520"/>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5.  ПОСТАВКА ТОВАР</w:t>
      </w:r>
      <w:bookmarkEnd w:id="6"/>
      <w:r w:rsidRPr="00DA4ACE">
        <w:rPr>
          <w:rFonts w:ascii="Times New Roman" w:hAnsi="Times New Roman"/>
          <w:bCs w:val="0"/>
          <w:i w:val="0"/>
          <w:iCs w:val="0"/>
          <w:sz w:val="24"/>
          <w:szCs w:val="24"/>
        </w:rPr>
        <w:t>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5.1. Місце поставки товару: м. Тернопіль, </w:t>
      </w:r>
      <w:r w:rsidRPr="00DA4ACE">
        <w:rPr>
          <w:rFonts w:ascii="Times New Roman" w:hAnsi="Times New Roman"/>
          <w:sz w:val="24"/>
          <w:szCs w:val="24"/>
          <w:lang w:val="uk-UA"/>
        </w:rPr>
        <w:t>Шпитальна,4</w:t>
      </w:r>
      <w:r w:rsidRPr="00DA4ACE">
        <w:rPr>
          <w:rFonts w:ascii="Times New Roman" w:hAnsi="Times New Roman"/>
          <w:sz w:val="24"/>
          <w:szCs w:val="24"/>
        </w:rPr>
        <w:t>.</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5.2. Датою поставки товару є дата, коли товар був переданий у власність Покупця в місці поставки, що підтверджується відповідними документами (видатковими накладними).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5.3. Навантажувально-розвантажувальні роботи, транспортування товару до місця призначення здійснюються Постачальником.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5.4. 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w:t>
      </w:r>
    </w:p>
    <w:p w:rsidR="00991039" w:rsidRPr="00DA4ACE" w:rsidRDefault="00991039" w:rsidP="00991039">
      <w:pPr>
        <w:pStyle w:val="2"/>
        <w:tabs>
          <w:tab w:val="left" w:pos="-180"/>
          <w:tab w:val="left" w:pos="567"/>
          <w:tab w:val="left" w:pos="2520"/>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6. ПРАВА ТА ОБОВ’ЯЗКИ СТОРІН</w:t>
      </w: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6.1. Покупець зобов’язаний:</w:t>
      </w:r>
    </w:p>
    <w:p w:rsidR="00991039" w:rsidRPr="00DA4ACE" w:rsidRDefault="00991039" w:rsidP="00991039">
      <w:pPr>
        <w:tabs>
          <w:tab w:val="left" w:pos="540"/>
          <w:tab w:val="left" w:pos="567"/>
        </w:tabs>
        <w:ind w:firstLine="567"/>
        <w:rPr>
          <w:bCs/>
        </w:rPr>
      </w:pPr>
      <w:r w:rsidRPr="00DA4ACE">
        <w:rPr>
          <w:bCs/>
        </w:rPr>
        <w:t>6.1.1. Своєчасно, в обумовлені в цьому договорі терміни та в повному обсязі оплачувати поставлений товар.</w:t>
      </w:r>
    </w:p>
    <w:p w:rsidR="00991039" w:rsidRPr="00DA4ACE" w:rsidRDefault="00991039" w:rsidP="00991039">
      <w:pPr>
        <w:tabs>
          <w:tab w:val="left" w:pos="540"/>
          <w:tab w:val="left" w:pos="567"/>
        </w:tabs>
        <w:ind w:firstLine="567"/>
        <w:rPr>
          <w:bCs/>
        </w:rPr>
      </w:pPr>
      <w:r w:rsidRPr="00DA4ACE">
        <w:rPr>
          <w:bCs/>
        </w:rPr>
        <w:t>6.1.2. Приймати поставлений товар згідно накладної за кількістю, якістю, в порядку і терміни, установлені цим Договором і чинним законодавством.</w:t>
      </w:r>
    </w:p>
    <w:p w:rsidR="00991039" w:rsidRPr="00DA4ACE" w:rsidRDefault="00991039" w:rsidP="00991039">
      <w:pPr>
        <w:tabs>
          <w:tab w:val="left" w:pos="540"/>
          <w:tab w:val="left" w:pos="567"/>
        </w:tabs>
        <w:ind w:firstLine="567"/>
        <w:rPr>
          <w:bCs/>
        </w:rPr>
      </w:pPr>
      <w:r w:rsidRPr="00DA4ACE">
        <w:rPr>
          <w:bCs/>
        </w:rPr>
        <w:t xml:space="preserve">6.1.3. При встановленні невідповідності якості товару повідомити  про це </w:t>
      </w:r>
      <w:r w:rsidRPr="00DA4ACE">
        <w:t xml:space="preserve">Постачальника </w:t>
      </w:r>
      <w:r w:rsidRPr="00DA4ACE">
        <w:rPr>
          <w:bCs/>
        </w:rPr>
        <w:t xml:space="preserve"> протягом 3-х днів з моменту складання акта про неналежну якість товару.</w:t>
      </w:r>
    </w:p>
    <w:p w:rsidR="00991039" w:rsidRPr="00DA4ACE" w:rsidRDefault="00991039" w:rsidP="00991039">
      <w:pPr>
        <w:tabs>
          <w:tab w:val="left" w:pos="540"/>
          <w:tab w:val="left" w:pos="567"/>
        </w:tabs>
        <w:ind w:firstLine="567"/>
      </w:pPr>
      <w:r w:rsidRPr="00DA4ACE">
        <w:t>6.1.4. Дотриматися умов зберігання товару у відповідності з вимогами виробника.</w:t>
      </w:r>
    </w:p>
    <w:p w:rsidR="00991039" w:rsidRPr="00DA4ACE" w:rsidRDefault="00991039" w:rsidP="00991039">
      <w:pPr>
        <w:tabs>
          <w:tab w:val="left" w:pos="540"/>
          <w:tab w:val="left" w:pos="567"/>
        </w:tabs>
        <w:ind w:firstLine="567"/>
        <w:rPr>
          <w:bCs/>
        </w:rPr>
      </w:pP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6.2.Покупець має право: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не менше, ніж за 5 календарних днів до розірвання Договору у разі: порушення терміну поставки товару згідно заявок Покупця; заміни постачання товару іншого виробника без погодження з Покупцем, постачання неякісного товару, товару іншої сортності та розфасовки.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6.2.2.  Контролювати поставку товару у строки, встановлені цим Договором.</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6.2.3. Повернути рахунок Постачальнику без здійснення оплати в разі неналежного оформлення документів (відсутність печатки, підписів).   </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rPr>
      </w:pPr>
      <w:r w:rsidRPr="00DA4ACE">
        <w:rPr>
          <w:rFonts w:ascii="Times New Roman" w:hAnsi="Times New Roman"/>
          <w:b/>
          <w:sz w:val="24"/>
          <w:szCs w:val="24"/>
        </w:rPr>
        <w:t>6.3.Постачальник  зобов’язаний:</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6.3.1. Своєчасно забезпечити поставку товару у встановлені цим Договором строки.</w:t>
      </w:r>
    </w:p>
    <w:p w:rsidR="00991039" w:rsidRPr="00DA4ACE" w:rsidRDefault="00991039" w:rsidP="00991039">
      <w:pPr>
        <w:pStyle w:val="24"/>
        <w:tabs>
          <w:tab w:val="left" w:pos="567"/>
          <w:tab w:val="num" w:pos="720"/>
        </w:tabs>
        <w:spacing w:line="240" w:lineRule="auto"/>
        <w:ind w:left="0" w:firstLine="567"/>
        <w:rPr>
          <w:rFonts w:ascii="Times New Roman" w:hAnsi="Times New Roman"/>
          <w:sz w:val="24"/>
          <w:szCs w:val="24"/>
        </w:rPr>
      </w:pPr>
      <w:r w:rsidRPr="00DA4ACE">
        <w:rPr>
          <w:rFonts w:ascii="Times New Roman" w:hAnsi="Times New Roman"/>
          <w:sz w:val="24"/>
          <w:szCs w:val="24"/>
        </w:rPr>
        <w:t>6.3.2. Забезпечити поставку товару, якість якого відповідає умовам, установленим розділом II цього Договору.</w:t>
      </w:r>
    </w:p>
    <w:p w:rsidR="00991039" w:rsidRPr="00DA4ACE" w:rsidRDefault="00991039" w:rsidP="00991039">
      <w:pPr>
        <w:pStyle w:val="24"/>
        <w:tabs>
          <w:tab w:val="left" w:pos="567"/>
          <w:tab w:val="num" w:pos="720"/>
        </w:tabs>
        <w:spacing w:line="240" w:lineRule="auto"/>
        <w:ind w:left="0" w:firstLine="567"/>
        <w:rPr>
          <w:rFonts w:ascii="Times New Roman" w:hAnsi="Times New Roman"/>
          <w:bCs/>
          <w:sz w:val="24"/>
          <w:szCs w:val="24"/>
        </w:rPr>
      </w:pPr>
      <w:r w:rsidRPr="00DA4ACE">
        <w:rPr>
          <w:rFonts w:ascii="Times New Roman" w:hAnsi="Times New Roman"/>
          <w:sz w:val="24"/>
          <w:szCs w:val="24"/>
        </w:rPr>
        <w:t>6.3.3.  Належним чином оформляти документи на товар, проводити звірку взаєморозрахунків із Покупцем</w:t>
      </w:r>
      <w:r w:rsidRPr="00DA4ACE">
        <w:rPr>
          <w:rFonts w:ascii="Times New Roman" w:hAnsi="Times New Roman"/>
          <w:bCs/>
          <w:sz w:val="24"/>
          <w:szCs w:val="24"/>
        </w:rPr>
        <w:t>.</w:t>
      </w:r>
    </w:p>
    <w:p w:rsidR="00991039" w:rsidRPr="00DA4ACE" w:rsidRDefault="00991039" w:rsidP="00991039">
      <w:pPr>
        <w:pStyle w:val="24"/>
        <w:tabs>
          <w:tab w:val="left" w:pos="567"/>
        </w:tabs>
        <w:spacing w:line="240" w:lineRule="auto"/>
        <w:ind w:left="0" w:firstLine="567"/>
        <w:jc w:val="both"/>
        <w:rPr>
          <w:rFonts w:ascii="Times New Roman" w:hAnsi="Times New Roman"/>
          <w:b/>
          <w:sz w:val="24"/>
          <w:szCs w:val="24"/>
        </w:rPr>
      </w:pPr>
      <w:r w:rsidRPr="00DA4ACE">
        <w:rPr>
          <w:rFonts w:ascii="Times New Roman" w:hAnsi="Times New Roman"/>
          <w:b/>
          <w:sz w:val="24"/>
          <w:szCs w:val="24"/>
        </w:rPr>
        <w:t>6.4.Постачальник має право: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6.4.1. Своєчасно та в повному обсязі отримувати плату за поставлений товар.</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6.4.2. На дострокову поставку товару за письмовим погодженням Покупця.</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про це Покупця у строк не менше ніж за 10 календарних днів до розірвання Договору.</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rPr>
      </w:pPr>
    </w:p>
    <w:p w:rsidR="00991039" w:rsidRPr="00DA4ACE" w:rsidRDefault="00991039" w:rsidP="00991039">
      <w:pPr>
        <w:ind w:firstLine="426"/>
        <w:jc w:val="center"/>
        <w:rPr>
          <w:b/>
          <w:color w:val="000000"/>
        </w:rPr>
      </w:pPr>
      <w:r w:rsidRPr="00DA4ACE">
        <w:rPr>
          <w:b/>
          <w:color w:val="000000"/>
        </w:rPr>
        <w:t>7. ВНЕСЕННЯ ЗМІН ДО ДОГОВОРУ</w:t>
      </w:r>
    </w:p>
    <w:p w:rsidR="00991039" w:rsidRPr="00DA4ACE" w:rsidRDefault="00991039" w:rsidP="00991039">
      <w:pPr>
        <w:ind w:firstLine="426"/>
        <w:jc w:val="both"/>
        <w:rPr>
          <w:color w:val="000000"/>
        </w:rPr>
      </w:pPr>
      <w:r w:rsidRPr="00DA4ACE">
        <w:rPr>
          <w:color w:val="000000"/>
        </w:rPr>
        <w:t>7.1.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частиною 5 статті 41 Закону України “Про публічні закупівлі”, зокрема (але не виключно):</w:t>
      </w:r>
    </w:p>
    <w:p w:rsidR="00991039" w:rsidRPr="00DA4ACE" w:rsidRDefault="00991039" w:rsidP="00991039">
      <w:pPr>
        <w:ind w:firstLine="426"/>
        <w:jc w:val="both"/>
        <w:rPr>
          <w:color w:val="000000"/>
        </w:rPr>
      </w:pPr>
      <w:r w:rsidRPr="00DA4ACE">
        <w:rPr>
          <w:color w:val="000000"/>
        </w:rPr>
        <w:t>7.1.1. зменшення обсягів закупівлі Товару, зокрема з урахуванням фактичного обсягу видатків Покупця;</w:t>
      </w:r>
    </w:p>
    <w:p w:rsidR="00991039" w:rsidRPr="00DA4ACE" w:rsidRDefault="00991039" w:rsidP="00991039">
      <w:pPr>
        <w:ind w:firstLine="426"/>
        <w:jc w:val="both"/>
        <w:rPr>
          <w:color w:val="000000"/>
        </w:rPr>
      </w:pPr>
      <w:r w:rsidRPr="00DA4ACE">
        <w:rPr>
          <w:color w:val="000000"/>
        </w:rPr>
        <w:lastRenderedPageBreak/>
        <w:t>7.1.2.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rsidR="00991039" w:rsidRPr="00DA4ACE" w:rsidRDefault="00991039" w:rsidP="00991039">
      <w:pPr>
        <w:ind w:firstLine="426"/>
        <w:jc w:val="both"/>
        <w:rPr>
          <w:color w:val="000000"/>
        </w:rPr>
      </w:pPr>
      <w:r w:rsidRPr="00DA4ACE">
        <w:rPr>
          <w:color w:val="000000"/>
        </w:rPr>
        <w:t>7.1.3. узгодженої зміни ціни в бік зменшення (без зміни кількості (обсягу) та якості товарів, робіт і послуг);</w:t>
      </w:r>
    </w:p>
    <w:p w:rsidR="00991039" w:rsidRPr="00DA4ACE" w:rsidRDefault="00991039" w:rsidP="00991039">
      <w:pPr>
        <w:ind w:firstLine="426"/>
        <w:jc w:val="both"/>
        <w:rPr>
          <w:color w:val="000000"/>
        </w:rPr>
      </w:pPr>
      <w:r w:rsidRPr="00DA4ACE">
        <w:rPr>
          <w:color w:val="000000"/>
        </w:rPr>
        <w:t>7.1.4. зміни ціни у зв’язку із зміною ставок податків і зборів пропорційно до змін таких ставок.</w:t>
      </w:r>
    </w:p>
    <w:p w:rsidR="00991039" w:rsidRPr="00DA4ACE" w:rsidRDefault="00991039" w:rsidP="00991039">
      <w:pPr>
        <w:ind w:firstLine="426"/>
        <w:jc w:val="both"/>
        <w:rPr>
          <w:color w:val="000000"/>
        </w:rPr>
      </w:pPr>
      <w:r w:rsidRPr="00DA4ACE">
        <w:rPr>
          <w:color w:val="000000"/>
        </w:rPr>
        <w:t>7.2. Зміни до договору вносяться за умови достатньої обґрунтованості необхідності внесення таких змін.</w:t>
      </w:r>
    </w:p>
    <w:p w:rsidR="00991039" w:rsidRPr="00DA4ACE" w:rsidRDefault="00991039" w:rsidP="00991039">
      <w:pPr>
        <w:tabs>
          <w:tab w:val="left" w:pos="993"/>
        </w:tabs>
        <w:ind w:firstLine="426"/>
        <w:jc w:val="both"/>
        <w:rPr>
          <w:color w:val="000000"/>
        </w:rPr>
      </w:pPr>
      <w:r w:rsidRPr="00DA4ACE">
        <w:rPr>
          <w:color w:val="000000"/>
        </w:rPr>
        <w:t>7.3. Сторона, яка виступає ініціатором внесення змін до договору купівлі-продажу, направляє іншій Стороні лист з належним обґрунтуванням та проект додаткової угоди стосовно внесення змін.</w:t>
      </w:r>
    </w:p>
    <w:p w:rsidR="00991039" w:rsidRPr="00DA4ACE" w:rsidRDefault="00991039" w:rsidP="00991039">
      <w:pPr>
        <w:pStyle w:val="24"/>
        <w:tabs>
          <w:tab w:val="left" w:pos="567"/>
        </w:tabs>
        <w:spacing w:line="240" w:lineRule="auto"/>
        <w:ind w:left="0" w:firstLine="567"/>
        <w:jc w:val="both"/>
        <w:rPr>
          <w:rFonts w:ascii="Times New Roman" w:hAnsi="Times New Roman"/>
          <w:sz w:val="24"/>
          <w:szCs w:val="24"/>
          <w:lang w:val="uk-UA"/>
        </w:rPr>
      </w:pPr>
      <w:r w:rsidRPr="00DA4ACE">
        <w:rPr>
          <w:rFonts w:ascii="Times New Roman" w:hAnsi="Times New Roman"/>
          <w:sz w:val="24"/>
          <w:szCs w:val="24"/>
          <w:lang w:val="uk-UA"/>
        </w:rPr>
        <w:t>7.4. Будь-які зміни (у тому числі доповнення) до цього Договору дійсні тільки у разі, якщо вони виконані у письмовій формі шляхом підписання додаткової угоди, підписаної уповноваженими представниками Сторін та скріпленої печатками (за наявності) Сторін</w:t>
      </w:r>
    </w:p>
    <w:p w:rsidR="00991039" w:rsidRPr="00DA4ACE" w:rsidRDefault="00991039" w:rsidP="00991039">
      <w:pPr>
        <w:pStyle w:val="2"/>
        <w:tabs>
          <w:tab w:val="left" w:pos="567"/>
        </w:tabs>
        <w:spacing w:before="0"/>
        <w:ind w:firstLine="567"/>
        <w:jc w:val="both"/>
        <w:rPr>
          <w:rFonts w:ascii="Times New Roman" w:hAnsi="Times New Roman"/>
          <w:shadow/>
          <w:sz w:val="24"/>
          <w:szCs w:val="24"/>
        </w:rPr>
      </w:pP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8.   ВІДПОВІДАЛЬНІСТЬ СТОРІН.</w:t>
      </w:r>
    </w:p>
    <w:p w:rsidR="00991039" w:rsidRPr="00DA4ACE" w:rsidRDefault="00991039" w:rsidP="00991039">
      <w:pPr>
        <w:pStyle w:val="24"/>
        <w:tabs>
          <w:tab w:val="left" w:pos="567"/>
          <w:tab w:val="left" w:pos="1080"/>
        </w:tabs>
        <w:spacing w:line="240" w:lineRule="auto"/>
        <w:ind w:left="567"/>
        <w:rPr>
          <w:rFonts w:ascii="Times New Roman" w:hAnsi="Times New Roman"/>
          <w:sz w:val="24"/>
          <w:szCs w:val="24"/>
        </w:rPr>
      </w:pPr>
      <w:r w:rsidRPr="00DA4ACE">
        <w:rPr>
          <w:rFonts w:ascii="Times New Roman" w:hAnsi="Times New Roman"/>
          <w:sz w:val="24"/>
          <w:szCs w:val="24"/>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8.2. У разі невиконання або несвоєчасного виконання зобов’язань при закупівлі товарів за бюджетні кошти Постачальник сплачує Покупцю неустойку в розмірі подвійної облікової ставки НБУ на момент сплати за кожен день такої затримки. За передання товарів неналежної якості Постачальник сплачує на вимогу Замовника штраф у розмірі 20% від ціни загальної вартості товару неналежної якості.</w:t>
      </w:r>
    </w:p>
    <w:p w:rsidR="00991039" w:rsidRPr="00DA4ACE" w:rsidRDefault="00991039" w:rsidP="00991039">
      <w:pPr>
        <w:pStyle w:val="24"/>
        <w:tabs>
          <w:tab w:val="left" w:pos="567"/>
          <w:tab w:val="num" w:pos="720"/>
        </w:tabs>
        <w:spacing w:line="240" w:lineRule="auto"/>
        <w:ind w:left="0" w:firstLine="567"/>
        <w:rPr>
          <w:rFonts w:ascii="Times New Roman" w:hAnsi="Times New Roman"/>
          <w:sz w:val="24"/>
          <w:szCs w:val="24"/>
        </w:rPr>
      </w:pPr>
      <w:r w:rsidRPr="00DA4ACE">
        <w:rPr>
          <w:rFonts w:ascii="Times New Roman" w:hAnsi="Times New Roman"/>
          <w:bCs/>
          <w:sz w:val="24"/>
          <w:szCs w:val="24"/>
        </w:rPr>
        <w:t xml:space="preserve">8.3. У разі поставки неякісного товару </w:t>
      </w:r>
      <w:r w:rsidRPr="00DA4ACE">
        <w:rPr>
          <w:rFonts w:ascii="Times New Roman" w:hAnsi="Times New Roman"/>
          <w:sz w:val="24"/>
          <w:szCs w:val="24"/>
        </w:rPr>
        <w:t>Постачальник може з</w:t>
      </w:r>
      <w:r w:rsidRPr="00DA4ACE">
        <w:rPr>
          <w:rFonts w:ascii="Times New Roman" w:hAnsi="Times New Roman"/>
          <w:bCs/>
          <w:sz w:val="24"/>
          <w:szCs w:val="24"/>
        </w:rPr>
        <w:t xml:space="preserve">амінити протягом 2-х днів з моменту одержання повідомлення про виявлену неналежну якість товару або протягом 10 днів повернути вартість неякісного товару відповідно до накладної на товар за якою цей товар поставлявся.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8.4. Сплата штрафних санкцій не звільняє Сторону, яка їх сплатила, від виконання зобов’язань за цим Договором.</w:t>
      </w:r>
    </w:p>
    <w:p w:rsidR="00991039" w:rsidRPr="00DA4ACE" w:rsidRDefault="00991039" w:rsidP="00991039">
      <w:pPr>
        <w:jc w:val="center"/>
        <w:outlineLvl w:val="0"/>
        <w:rPr>
          <w:b/>
          <w:bCs/>
          <w:color w:val="000000"/>
        </w:rPr>
      </w:pPr>
      <w:r w:rsidRPr="00DA4ACE">
        <w:rPr>
          <w:b/>
          <w:i/>
          <w:iCs/>
        </w:rPr>
        <w:t xml:space="preserve">9. </w:t>
      </w:r>
      <w:r w:rsidRPr="00DA4ACE">
        <w:rPr>
          <w:b/>
        </w:rPr>
        <w:t>ФОРС-МАЖОР</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9.2.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 xml:space="preserve">9.4.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w:t>
      </w: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p>
    <w:p w:rsidR="00991039" w:rsidRPr="00DA4ACE" w:rsidRDefault="00991039" w:rsidP="00991039">
      <w:pPr>
        <w:pStyle w:val="2"/>
        <w:tabs>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10. ВИРІШЕННЯ СПОРІВ</w:t>
      </w:r>
    </w:p>
    <w:p w:rsidR="00991039" w:rsidRPr="00DA4ACE" w:rsidRDefault="00991039" w:rsidP="00991039">
      <w:pPr>
        <w:tabs>
          <w:tab w:val="left" w:pos="567"/>
        </w:tabs>
        <w:ind w:firstLine="567"/>
      </w:pPr>
      <w:r w:rsidRPr="00DA4ACE">
        <w:t>10.1.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991039" w:rsidRPr="00DA4ACE" w:rsidRDefault="00991039" w:rsidP="00991039">
      <w:pPr>
        <w:tabs>
          <w:tab w:val="left" w:pos="567"/>
        </w:tabs>
        <w:ind w:firstLine="567"/>
      </w:pPr>
      <w:r w:rsidRPr="00DA4ACE">
        <w:t>10.2. У разі неможливості досягнення Сторонами згоди стосовно спірних питань, спір вирішується у судовому порядку.</w:t>
      </w: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11. СТРОК ДІЇ ДОГОВОРУ</w:t>
      </w:r>
    </w:p>
    <w:p w:rsidR="00991039" w:rsidRPr="00DA4ACE" w:rsidRDefault="00991039" w:rsidP="00991039">
      <w:pPr>
        <w:tabs>
          <w:tab w:val="left" w:pos="567"/>
          <w:tab w:val="left" w:pos="5445"/>
        </w:tabs>
        <w:ind w:firstLine="567"/>
        <w:jc w:val="both"/>
        <w:rPr>
          <w:b/>
        </w:rPr>
      </w:pPr>
      <w:r w:rsidRPr="00DA4ACE">
        <w:t>11.1.  Цей Договір набирає чинності  з моменту його підписанняі діє  до 31.12.</w:t>
      </w:r>
      <w:r w:rsidRPr="00DA4ACE">
        <w:rPr>
          <w:b/>
        </w:rPr>
        <w:t xml:space="preserve"> </w:t>
      </w:r>
      <w:r w:rsidRPr="00DA4ACE">
        <w:t>202</w:t>
      </w:r>
      <w:r w:rsidR="006A0A2E">
        <w:t>2</w:t>
      </w:r>
      <w:r w:rsidRPr="00DA4ACE">
        <w:t>р.</w:t>
      </w: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12. ІНШІ УМОВИ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12.1. З питань, що не передбачені даним Договором, сторони керуються діючим законодавством України.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lastRenderedPageBreak/>
        <w:t xml:space="preserve">12.2.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(десять) календарних днів.</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12.4. Усі виправлення за текстом даного Договору мають юридичну силу лише при вза</w:t>
      </w:r>
      <w:r w:rsidRPr="00DA4ACE">
        <w:rPr>
          <w:rFonts w:ascii="Times New Roman" w:hAnsi="Times New Roman"/>
          <w:sz w:val="24"/>
          <w:szCs w:val="24"/>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12.5. Жодна із Сторін не має права передавати права та обов’язки за даним Договором третій особі без отримання письмової згоди іншої Сторони.</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12.6. Даний Договір складено українською мовою у двох примірниках, які мають однакову юридичну силу і зберігаються у кожної із сторін.</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r w:rsidRPr="00DA4ACE">
        <w:rPr>
          <w:rFonts w:ascii="Times New Roman" w:hAnsi="Times New Roman"/>
          <w:sz w:val="24"/>
          <w:szCs w:val="24"/>
        </w:rPr>
        <w:t>12.7. Відповідно  до Закону України «Про захист персональних даних», з метою забезпечен</w:t>
      </w:r>
      <w:r w:rsidRPr="00DA4ACE">
        <w:rPr>
          <w:rFonts w:ascii="Times New Roman" w:hAnsi="Times New Roman"/>
          <w:sz w:val="24"/>
          <w:szCs w:val="24"/>
        </w:rPr>
        <w:softHyphen/>
      </w:r>
      <w:r w:rsidRPr="00DA4ACE">
        <w:rPr>
          <w:rFonts w:ascii="Times New Roman" w:hAnsi="Times New Roman"/>
          <w:spacing w:val="2"/>
          <w:sz w:val="24"/>
          <w:szCs w:val="24"/>
        </w:rPr>
        <w:t xml:space="preserve">ня реалізації договірних відносин, Сторони надають згоду на обробку своїх персональних даних </w:t>
      </w:r>
      <w:r w:rsidRPr="00DA4ACE">
        <w:rPr>
          <w:rFonts w:ascii="Times New Roman" w:hAnsi="Times New Roman"/>
          <w:sz w:val="24"/>
          <w:szCs w:val="24"/>
        </w:rPr>
        <w:t>на період дії договору в обсягах необхідних для виконання цього договору.</w:t>
      </w:r>
    </w:p>
    <w:p w:rsidR="00991039" w:rsidRPr="00DA4ACE" w:rsidRDefault="00991039" w:rsidP="00991039">
      <w:pPr>
        <w:pStyle w:val="24"/>
        <w:tabs>
          <w:tab w:val="left" w:pos="567"/>
        </w:tabs>
        <w:spacing w:line="240" w:lineRule="auto"/>
        <w:ind w:left="0" w:firstLine="567"/>
        <w:rPr>
          <w:rFonts w:ascii="Times New Roman" w:hAnsi="Times New Roman"/>
          <w:sz w:val="24"/>
          <w:szCs w:val="24"/>
        </w:rPr>
      </w:pPr>
    </w:p>
    <w:p w:rsidR="00991039" w:rsidRPr="00DA4ACE" w:rsidRDefault="00991039" w:rsidP="00991039">
      <w:pPr>
        <w:tabs>
          <w:tab w:val="left" w:pos="567"/>
        </w:tabs>
        <w:ind w:firstLine="567"/>
        <w:jc w:val="both"/>
        <w:rPr>
          <w:b/>
        </w:rPr>
      </w:pPr>
    </w:p>
    <w:p w:rsidR="00991039" w:rsidRPr="00DA4ACE" w:rsidRDefault="00991039" w:rsidP="00991039">
      <w:pPr>
        <w:pStyle w:val="2"/>
        <w:tabs>
          <w:tab w:val="left" w:pos="-180"/>
          <w:tab w:val="left" w:pos="567"/>
        </w:tabs>
        <w:spacing w:before="0"/>
        <w:ind w:firstLine="567"/>
        <w:jc w:val="center"/>
        <w:rPr>
          <w:rFonts w:ascii="Times New Roman" w:hAnsi="Times New Roman"/>
          <w:bCs w:val="0"/>
          <w:i w:val="0"/>
          <w:iCs w:val="0"/>
          <w:sz w:val="24"/>
          <w:szCs w:val="24"/>
        </w:rPr>
      </w:pPr>
      <w:r w:rsidRPr="00DA4ACE">
        <w:rPr>
          <w:rFonts w:ascii="Times New Roman" w:hAnsi="Times New Roman"/>
          <w:bCs w:val="0"/>
          <w:i w:val="0"/>
          <w:iCs w:val="0"/>
          <w:sz w:val="24"/>
          <w:szCs w:val="24"/>
        </w:rPr>
        <w:t>13.  МІСЦЕЗНАХОДЖЕННЯ ТА БАНКІВСЬКІ РЕКВІЗИТИ СТОРІН</w:t>
      </w:r>
    </w:p>
    <w:p w:rsidR="00991039" w:rsidRPr="00DA4ACE" w:rsidRDefault="00991039" w:rsidP="00991039">
      <w:pPr>
        <w:rPr>
          <w:b/>
          <w:bCs/>
        </w:rPr>
      </w:pPr>
    </w:p>
    <w:tbl>
      <w:tblPr>
        <w:tblW w:w="0" w:type="auto"/>
        <w:tblLayout w:type="fixed"/>
        <w:tblLook w:val="0000"/>
      </w:tblPr>
      <w:tblGrid>
        <w:gridCol w:w="4846"/>
        <w:gridCol w:w="4846"/>
      </w:tblGrid>
      <w:tr w:rsidR="00991039" w:rsidRPr="00DA4ACE" w:rsidTr="004661D8">
        <w:trPr>
          <w:trHeight w:val="556"/>
        </w:trPr>
        <w:tc>
          <w:tcPr>
            <w:tcW w:w="4846" w:type="dxa"/>
          </w:tcPr>
          <w:p w:rsidR="00991039" w:rsidRPr="00DA4ACE" w:rsidRDefault="00991039" w:rsidP="004661D8">
            <w:pPr>
              <w:jc w:val="center"/>
            </w:pPr>
            <w:r w:rsidRPr="00DA4ACE">
              <w:rPr>
                <w:bCs/>
              </w:rPr>
              <w:t>ПОКУПЕЦЬ</w:t>
            </w:r>
          </w:p>
          <w:p w:rsidR="00991039" w:rsidRPr="00DA4ACE" w:rsidRDefault="00991039" w:rsidP="004661D8">
            <w:pPr>
              <w:ind w:right="-82"/>
              <w:jc w:val="center"/>
            </w:pPr>
          </w:p>
        </w:tc>
        <w:tc>
          <w:tcPr>
            <w:tcW w:w="4846" w:type="dxa"/>
            <w:shd w:val="clear" w:color="auto" w:fill="auto"/>
          </w:tcPr>
          <w:p w:rsidR="00991039" w:rsidRPr="00DA4ACE" w:rsidRDefault="00991039" w:rsidP="004661D8">
            <w:pPr>
              <w:jc w:val="center"/>
            </w:pPr>
            <w:r w:rsidRPr="00DA4ACE">
              <w:rPr>
                <w:bCs/>
              </w:rPr>
              <w:t>ПОСТАЧАЛЬНИК</w:t>
            </w:r>
          </w:p>
          <w:p w:rsidR="00991039" w:rsidRPr="00DA4ACE" w:rsidRDefault="00991039" w:rsidP="004661D8">
            <w:pPr>
              <w:ind w:right="-82"/>
              <w:jc w:val="center"/>
            </w:pPr>
          </w:p>
        </w:tc>
      </w:tr>
      <w:tr w:rsidR="00991039" w:rsidRPr="00DA4ACE" w:rsidTr="004661D8">
        <w:tc>
          <w:tcPr>
            <w:tcW w:w="4846" w:type="dxa"/>
          </w:tcPr>
          <w:p w:rsidR="00991039" w:rsidRPr="00DA4ACE" w:rsidRDefault="00991039" w:rsidP="004661D8">
            <w:pPr>
              <w:ind w:left="360"/>
            </w:pPr>
            <w:r w:rsidRPr="00DA4ACE">
              <w:t xml:space="preserve">КНП «Центр первинної медико-санітарної </w:t>
            </w:r>
            <w:r w:rsidRPr="00DA4ACE">
              <w:rPr>
                <w:bCs/>
              </w:rPr>
              <w:t xml:space="preserve">допомоги»                                                                            м. Тернопіль вул. Шпитальна,4                                           </w:t>
            </w:r>
          </w:p>
          <w:p w:rsidR="00991039" w:rsidRPr="00DA4ACE" w:rsidRDefault="00991039" w:rsidP="004661D8">
            <w:pPr>
              <w:ind w:left="360"/>
            </w:pPr>
            <w:r w:rsidRPr="00DA4ACE">
              <w:rPr>
                <w:bCs/>
              </w:rPr>
              <w:t>Код ЄДРПОУ 38645610</w:t>
            </w:r>
          </w:p>
          <w:p w:rsidR="00991039" w:rsidRPr="00DA4ACE" w:rsidRDefault="00991039" w:rsidP="004661D8">
            <w:pPr>
              <w:ind w:left="360"/>
            </w:pPr>
            <w:r w:rsidRPr="00DA4ACE">
              <w:t>р/р UA913387830000026008055126563</w:t>
            </w:r>
          </w:p>
          <w:p w:rsidR="00991039" w:rsidRPr="00DA4ACE" w:rsidRDefault="00991039" w:rsidP="004661D8">
            <w:pPr>
              <w:ind w:left="360"/>
            </w:pPr>
            <w:r w:rsidRPr="00DA4ACE">
              <w:t>ПАТ КБ «Приватбанк»</w:t>
            </w:r>
          </w:p>
          <w:p w:rsidR="00991039" w:rsidRPr="00DA4ACE" w:rsidRDefault="00991039" w:rsidP="004661D8">
            <w:pPr>
              <w:ind w:left="360"/>
            </w:pPr>
            <w:r w:rsidRPr="00DA4ACE">
              <w:t>МФО 338783</w:t>
            </w:r>
          </w:p>
          <w:p w:rsidR="00991039" w:rsidRPr="00DA4ACE" w:rsidRDefault="00991039" w:rsidP="004661D8">
            <w:pPr>
              <w:ind w:left="360"/>
            </w:pPr>
          </w:p>
          <w:p w:rsidR="00991039" w:rsidRPr="00DA4ACE" w:rsidRDefault="00991039" w:rsidP="004661D8">
            <w:pPr>
              <w:tabs>
                <w:tab w:val="left" w:pos="5640"/>
              </w:tabs>
              <w:ind w:left="360"/>
              <w:rPr>
                <w:bCs/>
              </w:rPr>
            </w:pPr>
            <w:r w:rsidRPr="00DA4ACE">
              <w:rPr>
                <w:bCs/>
              </w:rPr>
              <w:t xml:space="preserve">Директор                            Медвідь М.М.                                                                                                     </w:t>
            </w:r>
          </w:p>
          <w:p w:rsidR="00991039" w:rsidRPr="00DA4ACE" w:rsidRDefault="00991039" w:rsidP="004661D8">
            <w:pPr>
              <w:tabs>
                <w:tab w:val="left" w:pos="5640"/>
              </w:tabs>
              <w:rPr>
                <w:bCs/>
              </w:rPr>
            </w:pPr>
          </w:p>
          <w:p w:rsidR="00991039" w:rsidRPr="00DA4ACE" w:rsidRDefault="00991039" w:rsidP="004661D8">
            <w:pPr>
              <w:ind w:right="-82"/>
            </w:pPr>
          </w:p>
        </w:tc>
        <w:tc>
          <w:tcPr>
            <w:tcW w:w="4846" w:type="dxa"/>
            <w:shd w:val="clear" w:color="auto" w:fill="auto"/>
          </w:tcPr>
          <w:p w:rsidR="00991039" w:rsidRPr="00DA4ACE" w:rsidRDefault="00991039" w:rsidP="004661D8"/>
        </w:tc>
      </w:tr>
    </w:tbl>
    <w:p w:rsidR="00991039" w:rsidRPr="00DA4ACE" w:rsidRDefault="00991039" w:rsidP="00991039">
      <w:pPr>
        <w:tabs>
          <w:tab w:val="left" w:pos="1650"/>
        </w:tabs>
        <w:ind w:left="6379"/>
      </w:pPr>
      <w:r w:rsidRPr="00DA4ACE">
        <w:t xml:space="preserve">Додаток </w:t>
      </w:r>
    </w:p>
    <w:p w:rsidR="00991039" w:rsidRPr="00DA4ACE" w:rsidRDefault="00991039" w:rsidP="00991039">
      <w:pPr>
        <w:tabs>
          <w:tab w:val="left" w:pos="1650"/>
        </w:tabs>
        <w:ind w:left="6379"/>
      </w:pPr>
      <w:r w:rsidRPr="00DA4ACE">
        <w:t xml:space="preserve">До Договору </w:t>
      </w:r>
    </w:p>
    <w:p w:rsidR="00991039" w:rsidRPr="00DA4ACE" w:rsidRDefault="00991039" w:rsidP="00991039">
      <w:pPr>
        <w:tabs>
          <w:tab w:val="left" w:pos="1650"/>
        </w:tabs>
        <w:ind w:left="6379"/>
      </w:pPr>
      <w:r w:rsidRPr="00DA4ACE">
        <w:t>від ___________ 2021 р.№ ____</w:t>
      </w: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r w:rsidRPr="00DA4ACE">
        <w:rPr>
          <w:color w:val="000000"/>
        </w:rPr>
        <w:t>Специфікація Товару</w:t>
      </w:r>
    </w:p>
    <w:p w:rsidR="00991039" w:rsidRPr="00DA4ACE" w:rsidRDefault="00991039" w:rsidP="00991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color w:val="000000"/>
        </w:rPr>
      </w:pPr>
    </w:p>
    <w:tbl>
      <w:tblPr>
        <w:tblW w:w="9801" w:type="dxa"/>
        <w:tblInd w:w="-12" w:type="dxa"/>
        <w:tblLayout w:type="fixed"/>
        <w:tblLook w:val="04A0"/>
      </w:tblPr>
      <w:tblGrid>
        <w:gridCol w:w="12"/>
        <w:gridCol w:w="704"/>
        <w:gridCol w:w="4678"/>
        <w:gridCol w:w="1146"/>
        <w:gridCol w:w="1134"/>
        <w:gridCol w:w="960"/>
        <w:gridCol w:w="1167"/>
      </w:tblGrid>
      <w:tr w:rsidR="00991039" w:rsidRPr="00DA4ACE" w:rsidTr="004661D8">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ind w:left="-132" w:right="-113"/>
              <w:jc w:val="center"/>
              <w:rPr>
                <w:color w:val="000000"/>
              </w:rPr>
            </w:pPr>
            <w:r w:rsidRPr="00DA4ACE">
              <w:rPr>
                <w:color w:val="000000"/>
              </w:rPr>
              <w:t>№ з/п</w:t>
            </w:r>
          </w:p>
          <w:p w:rsidR="00991039" w:rsidRPr="00DA4ACE" w:rsidRDefault="00991039" w:rsidP="004661D8">
            <w:pPr>
              <w:ind w:left="-132" w:right="-113"/>
              <w:jc w:val="cente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jc w:val="center"/>
              <w:rPr>
                <w:color w:val="000000"/>
              </w:rPr>
            </w:pPr>
            <w:r w:rsidRPr="00DA4ACE">
              <w:rPr>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ind w:left="-104" w:right="-107"/>
              <w:jc w:val="center"/>
              <w:rPr>
                <w:color w:val="000000"/>
              </w:rPr>
            </w:pPr>
            <w:r w:rsidRPr="00DA4ACE">
              <w:rPr>
                <w:color w:val="000000"/>
              </w:rPr>
              <w:t>Кількість, 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jc w:val="center"/>
              <w:rPr>
                <w:color w:val="000000"/>
              </w:rPr>
            </w:pPr>
            <w:r w:rsidRPr="00DA4ACE">
              <w:rPr>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jc w:val="center"/>
              <w:rPr>
                <w:color w:val="000000"/>
              </w:rPr>
            </w:pPr>
            <w:r w:rsidRPr="00DA4ACE">
              <w:rPr>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ind w:left="-39" w:right="-60"/>
              <w:jc w:val="center"/>
              <w:rPr>
                <w:color w:val="000000"/>
              </w:rPr>
            </w:pPr>
            <w:r w:rsidRPr="00DA4ACE">
              <w:rPr>
                <w:color w:val="000000"/>
              </w:rPr>
              <w:t>Загальна вартість з ПДВ*, грн.</w:t>
            </w:r>
          </w:p>
        </w:tc>
      </w:tr>
      <w:tr w:rsidR="00991039" w:rsidRPr="00DA4ACE" w:rsidTr="004661D8">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991039">
            <w:pPr>
              <w:pStyle w:val="af6"/>
              <w:numPr>
                <w:ilvl w:val="0"/>
                <w:numId w:val="32"/>
              </w:numPr>
              <w:tabs>
                <w:tab w:val="left" w:pos="179"/>
              </w:tabs>
              <w:ind w:right="311"/>
              <w:jc w:val="center"/>
              <w:rPr>
                <w:rFonts w:ascii="Times New Roman" w:hAnsi="Times New Roman"/>
                <w:b/>
                <w:bCs/>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rPr>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4661D8">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r>
      <w:tr w:rsidR="00991039" w:rsidRPr="00DA4ACE" w:rsidTr="004661D8">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991039">
            <w:pPr>
              <w:pStyle w:val="af6"/>
              <w:numPr>
                <w:ilvl w:val="0"/>
                <w:numId w:val="32"/>
              </w:numPr>
              <w:tabs>
                <w:tab w:val="left" w:pos="179"/>
              </w:tabs>
              <w:ind w:right="311"/>
              <w:jc w:val="center"/>
              <w:rPr>
                <w:rFonts w:ascii="Times New Roman" w:hAnsi="Times New Roman"/>
                <w:b/>
                <w:bCs/>
                <w:color w:val="000000"/>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039" w:rsidRPr="00DA4ACE" w:rsidRDefault="00991039" w:rsidP="004661D8">
            <w:pPr>
              <w:rPr>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1039" w:rsidRPr="00DA4ACE" w:rsidRDefault="00991039" w:rsidP="004661D8">
            <w:pPr>
              <w:jc w:val="center"/>
              <w:rPr>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039" w:rsidRPr="00DA4ACE" w:rsidRDefault="00991039" w:rsidP="004661D8">
            <w:pPr>
              <w:rPr>
                <w:color w:val="000000"/>
              </w:rPr>
            </w:pPr>
            <w:r w:rsidRPr="00DA4ACE">
              <w:rPr>
                <w:color w:val="000000"/>
              </w:rPr>
              <w:t> </w:t>
            </w:r>
          </w:p>
        </w:tc>
      </w:tr>
      <w:tr w:rsidR="00991039" w:rsidRPr="00DA4ACE" w:rsidTr="004661D8">
        <w:trPr>
          <w:trHeight w:val="415"/>
        </w:trPr>
        <w:tc>
          <w:tcPr>
            <w:tcW w:w="716" w:type="dxa"/>
            <w:gridSpan w:val="2"/>
            <w:tcBorders>
              <w:top w:val="single" w:sz="4" w:space="0" w:color="auto"/>
            </w:tcBorders>
            <w:shd w:val="clear" w:color="auto" w:fill="auto"/>
            <w:noWrap/>
            <w:vAlign w:val="center"/>
          </w:tcPr>
          <w:p w:rsidR="00991039" w:rsidRPr="00DA4ACE" w:rsidRDefault="00991039" w:rsidP="004661D8">
            <w:pPr>
              <w:pStyle w:val="af6"/>
              <w:tabs>
                <w:tab w:val="left" w:pos="179"/>
              </w:tabs>
              <w:ind w:left="37" w:right="311"/>
              <w:rPr>
                <w:rFonts w:ascii="Times New Roman" w:hAnsi="Times New Roman"/>
                <w:b/>
                <w:bCs/>
                <w:color w:val="000000"/>
                <w:lang w:eastAsia="uk-UA"/>
              </w:rPr>
            </w:pPr>
          </w:p>
        </w:tc>
        <w:tc>
          <w:tcPr>
            <w:tcW w:w="4678" w:type="dxa"/>
            <w:tcBorders>
              <w:top w:val="single" w:sz="4" w:space="0" w:color="auto"/>
              <w:right w:val="single" w:sz="4" w:space="0" w:color="auto"/>
            </w:tcBorders>
            <w:shd w:val="clear" w:color="auto" w:fill="auto"/>
            <w:vAlign w:val="center"/>
          </w:tcPr>
          <w:p w:rsidR="00991039" w:rsidRPr="00DA4ACE" w:rsidRDefault="00991039" w:rsidP="004661D8">
            <w:pPr>
              <w:rPr>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1039" w:rsidRPr="00DA4ACE" w:rsidRDefault="00991039" w:rsidP="004661D8">
            <w:pPr>
              <w:jc w:val="center"/>
              <w:rPr>
                <w:color w:val="000000"/>
              </w:rPr>
            </w:pPr>
            <w:r w:rsidRPr="00DA4ACE">
              <w:rPr>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039" w:rsidRPr="00DA4ACE" w:rsidRDefault="00991039" w:rsidP="004661D8">
            <w:pPr>
              <w:rPr>
                <w:color w:val="000000"/>
              </w:rPr>
            </w:pPr>
          </w:p>
        </w:tc>
      </w:tr>
      <w:tr w:rsidR="00991039" w:rsidRPr="00DA4ACE" w:rsidTr="004661D8">
        <w:trPr>
          <w:trHeight w:val="420"/>
        </w:trPr>
        <w:tc>
          <w:tcPr>
            <w:tcW w:w="716" w:type="dxa"/>
            <w:gridSpan w:val="2"/>
            <w:shd w:val="clear" w:color="auto" w:fill="auto"/>
            <w:noWrap/>
            <w:vAlign w:val="center"/>
          </w:tcPr>
          <w:p w:rsidR="00991039" w:rsidRPr="00DA4ACE" w:rsidRDefault="00991039" w:rsidP="004661D8">
            <w:pPr>
              <w:pStyle w:val="af6"/>
              <w:tabs>
                <w:tab w:val="left" w:pos="179"/>
              </w:tabs>
              <w:ind w:left="37" w:right="311"/>
              <w:rPr>
                <w:rFonts w:ascii="Times New Roman" w:hAnsi="Times New Roman"/>
                <w:b/>
                <w:bCs/>
                <w:color w:val="000000"/>
                <w:lang w:eastAsia="uk-UA"/>
              </w:rPr>
            </w:pPr>
          </w:p>
        </w:tc>
        <w:tc>
          <w:tcPr>
            <w:tcW w:w="4678" w:type="dxa"/>
            <w:tcBorders>
              <w:right w:val="single" w:sz="4" w:space="0" w:color="auto"/>
            </w:tcBorders>
            <w:shd w:val="clear" w:color="auto" w:fill="auto"/>
            <w:vAlign w:val="center"/>
          </w:tcPr>
          <w:p w:rsidR="00991039" w:rsidRPr="00DA4ACE" w:rsidRDefault="00991039" w:rsidP="004661D8">
            <w:pPr>
              <w:rPr>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91039" w:rsidRPr="00DA4ACE" w:rsidRDefault="00991039" w:rsidP="004661D8">
            <w:pPr>
              <w:jc w:val="center"/>
              <w:rPr>
                <w:color w:val="000000"/>
              </w:rPr>
            </w:pPr>
            <w:r w:rsidRPr="00DA4ACE">
              <w:rPr>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91039" w:rsidRPr="00DA4ACE" w:rsidRDefault="00991039" w:rsidP="004661D8">
            <w:pPr>
              <w:rPr>
                <w:color w:val="000000"/>
              </w:rPr>
            </w:pPr>
          </w:p>
        </w:tc>
      </w:tr>
    </w:tbl>
    <w:p w:rsidR="00991039" w:rsidRPr="00DA4ACE" w:rsidRDefault="00991039" w:rsidP="00991039">
      <w:pPr>
        <w:pStyle w:val="aff9"/>
        <w:ind w:left="0" w:right="-1"/>
        <w:rPr>
          <w:sz w:val="24"/>
          <w:szCs w:val="24"/>
          <w:highlight w:val="yellow"/>
        </w:rPr>
      </w:pPr>
    </w:p>
    <w:tbl>
      <w:tblPr>
        <w:tblW w:w="9731" w:type="dxa"/>
        <w:tblLook w:val="01E0"/>
      </w:tblPr>
      <w:tblGrid>
        <w:gridCol w:w="5026"/>
        <w:gridCol w:w="4705"/>
      </w:tblGrid>
      <w:tr w:rsidR="00991039" w:rsidRPr="00DA4ACE" w:rsidTr="004661D8">
        <w:trPr>
          <w:trHeight w:val="697"/>
        </w:trPr>
        <w:tc>
          <w:tcPr>
            <w:tcW w:w="5026" w:type="dxa"/>
          </w:tcPr>
          <w:p w:rsidR="00991039" w:rsidRPr="00DA4ACE" w:rsidRDefault="00991039" w:rsidP="004661D8">
            <w:r w:rsidRPr="00DA4ACE">
              <w:t>ПОСТАЧАЛЬНИК:</w:t>
            </w:r>
          </w:p>
          <w:p w:rsidR="00991039" w:rsidRPr="00DA4ACE" w:rsidRDefault="00991039" w:rsidP="004661D8"/>
          <w:p w:rsidR="00991039" w:rsidRPr="00DA4ACE" w:rsidRDefault="00991039" w:rsidP="004661D8"/>
          <w:p w:rsidR="00991039" w:rsidRPr="00DA4ACE" w:rsidRDefault="00991039" w:rsidP="004661D8"/>
          <w:p w:rsidR="00991039" w:rsidRPr="00DA4ACE" w:rsidRDefault="00991039" w:rsidP="004661D8"/>
          <w:p w:rsidR="00991039" w:rsidRPr="00DA4ACE" w:rsidRDefault="00991039" w:rsidP="004661D8"/>
        </w:tc>
        <w:tc>
          <w:tcPr>
            <w:tcW w:w="4705" w:type="dxa"/>
          </w:tcPr>
          <w:p w:rsidR="00991039" w:rsidRPr="00DA4ACE" w:rsidRDefault="00991039" w:rsidP="004661D8">
            <w:r w:rsidRPr="00DA4ACE">
              <w:lastRenderedPageBreak/>
              <w:t>ПОКУПЕЦЬ:</w:t>
            </w:r>
          </w:p>
          <w:p w:rsidR="00991039" w:rsidRPr="00DA4ACE" w:rsidRDefault="00991039" w:rsidP="004661D8">
            <w:r w:rsidRPr="00DA4ACE">
              <w:t>КНП «Центр первинної медико-санітарної допомоги»</w:t>
            </w:r>
          </w:p>
          <w:p w:rsidR="00991039" w:rsidRPr="00DA4ACE" w:rsidRDefault="00991039" w:rsidP="004661D8"/>
          <w:p w:rsidR="00991039" w:rsidRPr="00DA4ACE" w:rsidRDefault="00991039" w:rsidP="004661D8">
            <w:r w:rsidRPr="00DA4ACE">
              <w:t>Директор</w:t>
            </w:r>
          </w:p>
          <w:p w:rsidR="00991039" w:rsidRPr="00DA4ACE" w:rsidRDefault="00991039" w:rsidP="004661D8"/>
          <w:p w:rsidR="00991039" w:rsidRPr="00DA4ACE" w:rsidRDefault="00991039" w:rsidP="004661D8">
            <w:r w:rsidRPr="00DA4ACE">
              <w:t>____________________      М.М.Медвідь</w:t>
            </w:r>
          </w:p>
          <w:p w:rsidR="00991039" w:rsidRPr="00DA4ACE" w:rsidRDefault="00991039" w:rsidP="004661D8">
            <w:r w:rsidRPr="00DA4ACE">
              <w:t>М.П.</w:t>
            </w:r>
          </w:p>
        </w:tc>
      </w:tr>
    </w:tbl>
    <w:p w:rsidR="00991039" w:rsidRPr="00DA4ACE" w:rsidRDefault="00991039" w:rsidP="009910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ind w:firstLine="6300"/>
        <w:rPr>
          <w:rFonts w:ascii="Times New Roman" w:hAnsi="Times New Roman"/>
          <w:sz w:val="24"/>
          <w:szCs w:val="24"/>
        </w:rPr>
      </w:pPr>
    </w:p>
    <w:sectPr w:rsidR="00991039" w:rsidRPr="00DA4ACE" w:rsidSect="008F7233">
      <w:pgSz w:w="11906" w:h="16838"/>
      <w:pgMar w:top="426" w:right="707" w:bottom="568" w:left="993"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C9" w:rsidRDefault="00D64EC9" w:rsidP="005103DA">
      <w:r>
        <w:separator/>
      </w:r>
    </w:p>
  </w:endnote>
  <w:endnote w:type="continuationSeparator" w:id="1">
    <w:p w:rsidR="00D64EC9" w:rsidRDefault="00D64EC9" w:rsidP="0051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C9" w:rsidRDefault="00D64EC9" w:rsidP="005103DA">
      <w:r>
        <w:separator/>
      </w:r>
    </w:p>
  </w:footnote>
  <w:footnote w:type="continuationSeparator" w:id="1">
    <w:p w:rsidR="00D64EC9" w:rsidRDefault="00D64EC9" w:rsidP="00510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188"/>
    <w:multiLevelType w:val="multilevel"/>
    <w:tmpl w:val="2E8E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92F5E"/>
    <w:multiLevelType w:val="hybridMultilevel"/>
    <w:tmpl w:val="93443C4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643599"/>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097CA8"/>
    <w:multiLevelType w:val="hybridMultilevel"/>
    <w:tmpl w:val="1C204A86"/>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629F5"/>
    <w:multiLevelType w:val="hybridMultilevel"/>
    <w:tmpl w:val="CDD853A6"/>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3B4024F"/>
    <w:multiLevelType w:val="hybridMultilevel"/>
    <w:tmpl w:val="1A2EBA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0E1AA3"/>
    <w:multiLevelType w:val="hybridMultilevel"/>
    <w:tmpl w:val="3A88EBC2"/>
    <w:lvl w:ilvl="0" w:tplc="E8E09C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C91E34"/>
    <w:multiLevelType w:val="hybridMultilevel"/>
    <w:tmpl w:val="E5C40C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E97A8E"/>
    <w:multiLevelType w:val="hybridMultilevel"/>
    <w:tmpl w:val="B93E0A00"/>
    <w:lvl w:ilvl="0" w:tplc="0419000D">
      <w:start w:val="1"/>
      <w:numFmt w:val="bullet"/>
      <w:lvlText w:val=""/>
      <w:lvlJc w:val="left"/>
      <w:pPr>
        <w:ind w:left="762" w:hanging="360"/>
      </w:pPr>
      <w:rPr>
        <w:rFonts w:ascii="Wingdings" w:hAnsi="Wingdings"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9">
    <w:nsid w:val="19017543"/>
    <w:multiLevelType w:val="hybridMultilevel"/>
    <w:tmpl w:val="4AF65806"/>
    <w:lvl w:ilvl="0" w:tplc="04220001">
      <w:start w:val="7"/>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1FF73B0"/>
    <w:multiLevelType w:val="hybridMultilevel"/>
    <w:tmpl w:val="EA94B69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23006C48"/>
    <w:multiLevelType w:val="hybridMultilevel"/>
    <w:tmpl w:val="8CE2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012A0"/>
    <w:multiLevelType w:val="multilevel"/>
    <w:tmpl w:val="41246B5E"/>
    <w:lvl w:ilvl="0">
      <w:start w:val="1"/>
      <w:numFmt w:val="decimal"/>
      <w:suff w:val="space"/>
      <w:lvlText w:val="%1."/>
      <w:lvlJc w:val="left"/>
      <w:rPr>
        <w:rFonts w:cs="Times New Roman" w:hint="default"/>
        <w:b/>
        <w:bCs/>
      </w:rPr>
    </w:lvl>
    <w:lvl w:ilvl="1">
      <w:start w:val="1"/>
      <w:numFmt w:val="decimal"/>
      <w:suff w:val="space"/>
      <w:lvlText w:val="%1.%2."/>
      <w:lvlJc w:val="left"/>
      <w:pPr>
        <w:ind w:hanging="20"/>
      </w:pPr>
      <w:rPr>
        <w:rFonts w:ascii="Times New Roman" w:eastAsia="Times New Roman" w:hAnsi="Times New Roman" w:cs="Times New Roman" w:hint="default"/>
        <w:b w:val="0"/>
        <w:bCs w:val="0"/>
      </w:rPr>
    </w:lvl>
    <w:lvl w:ilvl="2">
      <w:start w:val="1"/>
      <w:numFmt w:val="decimal"/>
      <w:suff w:val="space"/>
      <w:lvlText w:val="%1.%2.%3."/>
      <w:lvlJc w:val="left"/>
      <w:rPr>
        <w:rFonts w:cs="Times New Roman" w:hint="default"/>
        <w:b w:val="0"/>
        <w:bCs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14">
    <w:nsid w:val="2FCE3A97"/>
    <w:multiLevelType w:val="hybridMultilevel"/>
    <w:tmpl w:val="C854BEB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5">
    <w:nsid w:val="30973E58"/>
    <w:multiLevelType w:val="hybridMultilevel"/>
    <w:tmpl w:val="9332742C"/>
    <w:lvl w:ilvl="0" w:tplc="24842748">
      <w:start w:val="1"/>
      <w:numFmt w:val="bullet"/>
      <w:lvlText w:val=""/>
      <w:lvlJc w:val="left"/>
      <w:pPr>
        <w:ind w:left="786" w:hanging="360"/>
      </w:pPr>
      <w:rPr>
        <w:rFonts w:ascii="Symbol" w:hAnsi="Symbol" w:hint="default"/>
        <w:sz w:val="20"/>
        <w:szCs w:val="2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nsid w:val="32F10360"/>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8901879"/>
    <w:multiLevelType w:val="hybridMultilevel"/>
    <w:tmpl w:val="3AE24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A57A02"/>
    <w:multiLevelType w:val="hybridMultilevel"/>
    <w:tmpl w:val="6FFEEDBA"/>
    <w:lvl w:ilvl="0" w:tplc="C218AE8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9B3F1D"/>
    <w:multiLevelType w:val="hybridMultilevel"/>
    <w:tmpl w:val="D6643F64"/>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F609B"/>
    <w:multiLevelType w:val="hybridMultilevel"/>
    <w:tmpl w:val="F1562020"/>
    <w:lvl w:ilvl="0" w:tplc="44B67EBC">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E7514"/>
    <w:multiLevelType w:val="hybridMultilevel"/>
    <w:tmpl w:val="F44243D6"/>
    <w:lvl w:ilvl="0" w:tplc="2B722B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BC21C3"/>
    <w:multiLevelType w:val="hybridMultilevel"/>
    <w:tmpl w:val="E604EF1E"/>
    <w:lvl w:ilvl="0" w:tplc="0419000F">
      <w:start w:val="1"/>
      <w:numFmt w:val="decimal"/>
      <w:lvlText w:val="%1."/>
      <w:lvlJc w:val="left"/>
      <w:pPr>
        <w:tabs>
          <w:tab w:val="num" w:pos="720"/>
        </w:tabs>
        <w:ind w:left="720" w:hanging="360"/>
      </w:pPr>
      <w:rPr>
        <w:rFonts w:hint="default"/>
      </w:rPr>
    </w:lvl>
    <w:lvl w:ilvl="1" w:tplc="352C25DA">
      <w:numFmt w:val="bullet"/>
      <w:lvlText w:val="-"/>
      <w:lvlJc w:val="left"/>
      <w:pPr>
        <w:tabs>
          <w:tab w:val="num" w:pos="1440"/>
        </w:tabs>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B20B56"/>
    <w:multiLevelType w:val="hybridMultilevel"/>
    <w:tmpl w:val="A642DCA0"/>
    <w:lvl w:ilvl="0" w:tplc="B7E45C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6D3E05"/>
    <w:multiLevelType w:val="hybridMultilevel"/>
    <w:tmpl w:val="212E2CCE"/>
    <w:lvl w:ilvl="0" w:tplc="2EF26E68">
      <w:start w:val="1"/>
      <w:numFmt w:val="decimal"/>
      <w:lvlText w:val="%1)"/>
      <w:lvlJc w:val="left"/>
      <w:pPr>
        <w:ind w:left="1440" w:hanging="360"/>
      </w:pPr>
      <w:rPr>
        <w:rFonts w:ascii="Times New Roman" w:eastAsia="Times New Roman" w:hAnsi="Times New Roman" w:cs="Times New Roman"/>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539132FC"/>
    <w:multiLevelType w:val="hybridMultilevel"/>
    <w:tmpl w:val="35EE31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E6A40B5"/>
    <w:multiLevelType w:val="multilevel"/>
    <w:tmpl w:val="38D6E0E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6B1BF3"/>
    <w:multiLevelType w:val="hybridMultilevel"/>
    <w:tmpl w:val="2E468A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7C44A4"/>
    <w:multiLevelType w:val="hybridMultilevel"/>
    <w:tmpl w:val="FB2EC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DF435C"/>
    <w:multiLevelType w:val="hybridMultilevel"/>
    <w:tmpl w:val="2A86AD16"/>
    <w:lvl w:ilvl="0" w:tplc="BAEC9486">
      <w:numFmt w:val="bullet"/>
      <w:lvlText w:val="-"/>
      <w:lvlJc w:val="left"/>
      <w:pPr>
        <w:ind w:left="349" w:hanging="360"/>
      </w:pPr>
      <w:rPr>
        <w:rFonts w:ascii="Times New Roman" w:eastAsia="Times New Roman" w:hAnsi="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0">
    <w:nsid w:val="6EF7556D"/>
    <w:multiLevelType w:val="hybridMultilevel"/>
    <w:tmpl w:val="DB76EEF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1B1D04"/>
    <w:multiLevelType w:val="multilevel"/>
    <w:tmpl w:val="3B629B70"/>
    <w:lvl w:ilvl="0">
      <w:start w:val="1"/>
      <w:numFmt w:val="decimal"/>
      <w:lvlText w:val="%1."/>
      <w:lvlJc w:val="left"/>
      <w:pPr>
        <w:tabs>
          <w:tab w:val="num" w:pos="644"/>
        </w:tabs>
        <w:ind w:left="644" w:hanging="360"/>
      </w:pPr>
      <w:rPr>
        <w:rFonts w:hint="default"/>
        <w:b/>
        <w:bCs/>
      </w:rPr>
    </w:lvl>
    <w:lvl w:ilvl="1">
      <w:start w:val="1"/>
      <w:numFmt w:val="decimal"/>
      <w:isLgl/>
      <w:lvlText w:val="%1.%2."/>
      <w:lvlJc w:val="left"/>
      <w:pPr>
        <w:ind w:left="1128" w:hanging="420"/>
      </w:pPr>
      <w:rPr>
        <w:rFonts w:hint="default"/>
        <w:b w:val="0"/>
      </w:rPr>
    </w:lvl>
    <w:lvl w:ilvl="2">
      <w:start w:val="1"/>
      <w:numFmt w:val="decimal"/>
      <w:isLgl/>
      <w:lvlText w:val="%1.%2.%3."/>
      <w:lvlJc w:val="left"/>
      <w:pPr>
        <w:ind w:left="1852" w:hanging="720"/>
      </w:pPr>
      <w:rPr>
        <w:rFonts w:hint="default"/>
        <w:b w:val="0"/>
      </w:rPr>
    </w:lvl>
    <w:lvl w:ilvl="3">
      <w:start w:val="1"/>
      <w:numFmt w:val="decimal"/>
      <w:isLgl/>
      <w:lvlText w:val="%1.%2.%3.%4."/>
      <w:lvlJc w:val="left"/>
      <w:pPr>
        <w:ind w:left="2276" w:hanging="720"/>
      </w:pPr>
      <w:rPr>
        <w:rFonts w:hint="default"/>
        <w:b w:val="0"/>
      </w:rPr>
    </w:lvl>
    <w:lvl w:ilvl="4">
      <w:start w:val="1"/>
      <w:numFmt w:val="decimal"/>
      <w:isLgl/>
      <w:lvlText w:val="%1.%2.%3.%4.%5."/>
      <w:lvlJc w:val="left"/>
      <w:pPr>
        <w:ind w:left="3060" w:hanging="1080"/>
      </w:pPr>
      <w:rPr>
        <w:rFonts w:hint="default"/>
        <w:b w:val="0"/>
      </w:rPr>
    </w:lvl>
    <w:lvl w:ilvl="5">
      <w:start w:val="1"/>
      <w:numFmt w:val="decimal"/>
      <w:isLgl/>
      <w:lvlText w:val="%1.%2.%3.%4.%5.%6."/>
      <w:lvlJc w:val="left"/>
      <w:pPr>
        <w:ind w:left="3484" w:hanging="1080"/>
      </w:pPr>
      <w:rPr>
        <w:rFonts w:hint="default"/>
        <w:b w:val="0"/>
      </w:rPr>
    </w:lvl>
    <w:lvl w:ilvl="6">
      <w:start w:val="1"/>
      <w:numFmt w:val="decimal"/>
      <w:isLgl/>
      <w:lvlText w:val="%1.%2.%3.%4.%5.%6.%7."/>
      <w:lvlJc w:val="left"/>
      <w:pPr>
        <w:ind w:left="4268" w:hanging="1440"/>
      </w:pPr>
      <w:rPr>
        <w:rFonts w:hint="default"/>
        <w:b w:val="0"/>
      </w:rPr>
    </w:lvl>
    <w:lvl w:ilvl="7">
      <w:start w:val="1"/>
      <w:numFmt w:val="decimal"/>
      <w:isLgl/>
      <w:lvlText w:val="%1.%2.%3.%4.%5.%6.%7.%8."/>
      <w:lvlJc w:val="left"/>
      <w:pPr>
        <w:ind w:left="4692" w:hanging="1440"/>
      </w:pPr>
      <w:rPr>
        <w:rFonts w:hint="default"/>
        <w:b w:val="0"/>
      </w:rPr>
    </w:lvl>
    <w:lvl w:ilvl="8">
      <w:start w:val="1"/>
      <w:numFmt w:val="decimal"/>
      <w:isLgl/>
      <w:lvlText w:val="%1.%2.%3.%4.%5.%6.%7.%8.%9."/>
      <w:lvlJc w:val="left"/>
      <w:pPr>
        <w:ind w:left="5476" w:hanging="1800"/>
      </w:pPr>
      <w:rPr>
        <w:rFonts w:hint="default"/>
        <w:b w:val="0"/>
      </w:rPr>
    </w:lvl>
  </w:abstractNum>
  <w:abstractNum w:abstractNumId="32">
    <w:nsid w:val="72A916A0"/>
    <w:multiLevelType w:val="hybridMultilevel"/>
    <w:tmpl w:val="C15ECADC"/>
    <w:lvl w:ilvl="0" w:tplc="F346665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A926FA"/>
    <w:multiLevelType w:val="multilevel"/>
    <w:tmpl w:val="71067098"/>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6"/>
  </w:num>
  <w:num w:numId="3">
    <w:abstractNumId w:val="9"/>
  </w:num>
  <w:num w:numId="4">
    <w:abstractNumId w:val="1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22"/>
  </w:num>
  <w:num w:numId="9">
    <w:abstractNumId w:val="10"/>
  </w:num>
  <w:num w:numId="10">
    <w:abstractNumId w:val="17"/>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1"/>
  </w:num>
  <w:num w:numId="15">
    <w:abstractNumId w:val="20"/>
  </w:num>
  <w:num w:numId="16">
    <w:abstractNumId w:val="3"/>
  </w:num>
  <w:num w:numId="17">
    <w:abstractNumId w:val="19"/>
  </w:num>
  <w:num w:numId="18">
    <w:abstractNumId w:val="16"/>
  </w:num>
  <w:num w:numId="19">
    <w:abstractNumId w:val="2"/>
  </w:num>
  <w:num w:numId="20">
    <w:abstractNumId w:val="26"/>
  </w:num>
  <w:num w:numId="21">
    <w:abstractNumId w:val="15"/>
  </w:num>
  <w:num w:numId="22">
    <w:abstractNumId w:val="18"/>
  </w:num>
  <w:num w:numId="23">
    <w:abstractNumId w:val="31"/>
  </w:num>
  <w:num w:numId="24">
    <w:abstractNumId w:val="12"/>
  </w:num>
  <w:num w:numId="25">
    <w:abstractNumId w:val="23"/>
  </w:num>
  <w:num w:numId="26">
    <w:abstractNumId w:val="7"/>
  </w:num>
  <w:num w:numId="27">
    <w:abstractNumId w:val="8"/>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0"/>
  </w:num>
  <w:num w:numId="31">
    <w:abstractNumId w:val="13"/>
  </w:num>
  <w:num w:numId="32">
    <w:abstractNumId w:val="34"/>
  </w:num>
  <w:num w:numId="33">
    <w:abstractNumId w:val="24"/>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footnotePr>
    <w:footnote w:id="0"/>
    <w:footnote w:id="1"/>
  </w:footnotePr>
  <w:endnotePr>
    <w:endnote w:id="0"/>
    <w:endnote w:id="1"/>
  </w:endnotePr>
  <w:compat/>
  <w:rsids>
    <w:rsidRoot w:val="009054FF"/>
    <w:rsid w:val="00000F27"/>
    <w:rsid w:val="00005A8F"/>
    <w:rsid w:val="000130E8"/>
    <w:rsid w:val="00015B93"/>
    <w:rsid w:val="0002143C"/>
    <w:rsid w:val="000214BA"/>
    <w:rsid w:val="00023F96"/>
    <w:rsid w:val="0002421D"/>
    <w:rsid w:val="00030037"/>
    <w:rsid w:val="000321CF"/>
    <w:rsid w:val="0003447A"/>
    <w:rsid w:val="00035B4B"/>
    <w:rsid w:val="00040CE1"/>
    <w:rsid w:val="0004770C"/>
    <w:rsid w:val="00055D72"/>
    <w:rsid w:val="00057FAD"/>
    <w:rsid w:val="00060059"/>
    <w:rsid w:val="00060493"/>
    <w:rsid w:val="00064CA9"/>
    <w:rsid w:val="0006769E"/>
    <w:rsid w:val="000811B1"/>
    <w:rsid w:val="00086AA5"/>
    <w:rsid w:val="00087935"/>
    <w:rsid w:val="00095021"/>
    <w:rsid w:val="000B6ECB"/>
    <w:rsid w:val="000C720B"/>
    <w:rsid w:val="000C7602"/>
    <w:rsid w:val="000D02FD"/>
    <w:rsid w:val="000D142D"/>
    <w:rsid w:val="000E2F95"/>
    <w:rsid w:val="000E6C48"/>
    <w:rsid w:val="000F53D0"/>
    <w:rsid w:val="000F580F"/>
    <w:rsid w:val="001031EF"/>
    <w:rsid w:val="0010483D"/>
    <w:rsid w:val="0010732D"/>
    <w:rsid w:val="001075B3"/>
    <w:rsid w:val="00111263"/>
    <w:rsid w:val="00115AA5"/>
    <w:rsid w:val="00116CB4"/>
    <w:rsid w:val="00122CCD"/>
    <w:rsid w:val="001237EC"/>
    <w:rsid w:val="00123813"/>
    <w:rsid w:val="001241E0"/>
    <w:rsid w:val="00127E0E"/>
    <w:rsid w:val="00135297"/>
    <w:rsid w:val="001379F7"/>
    <w:rsid w:val="00145655"/>
    <w:rsid w:val="001456AA"/>
    <w:rsid w:val="001507E7"/>
    <w:rsid w:val="001542FB"/>
    <w:rsid w:val="00162485"/>
    <w:rsid w:val="001652C9"/>
    <w:rsid w:val="00165933"/>
    <w:rsid w:val="00165CBD"/>
    <w:rsid w:val="0016657D"/>
    <w:rsid w:val="00176C7C"/>
    <w:rsid w:val="00180652"/>
    <w:rsid w:val="001875F9"/>
    <w:rsid w:val="0018792A"/>
    <w:rsid w:val="00190EB7"/>
    <w:rsid w:val="001920B9"/>
    <w:rsid w:val="001962DA"/>
    <w:rsid w:val="00197308"/>
    <w:rsid w:val="001A0EE6"/>
    <w:rsid w:val="001A16BB"/>
    <w:rsid w:val="001A4EA6"/>
    <w:rsid w:val="001A60CA"/>
    <w:rsid w:val="001C0510"/>
    <w:rsid w:val="001C057F"/>
    <w:rsid w:val="001C2FF0"/>
    <w:rsid w:val="001D158C"/>
    <w:rsid w:val="001D3190"/>
    <w:rsid w:val="001D4B18"/>
    <w:rsid w:val="001D67C9"/>
    <w:rsid w:val="001E3BBA"/>
    <w:rsid w:val="001E3EF6"/>
    <w:rsid w:val="001E6C8A"/>
    <w:rsid w:val="001E754F"/>
    <w:rsid w:val="001F11E1"/>
    <w:rsid w:val="00200093"/>
    <w:rsid w:val="0020551C"/>
    <w:rsid w:val="002057AD"/>
    <w:rsid w:val="00216252"/>
    <w:rsid w:val="00216EAC"/>
    <w:rsid w:val="00226349"/>
    <w:rsid w:val="00235B5B"/>
    <w:rsid w:val="00237FA3"/>
    <w:rsid w:val="002405AE"/>
    <w:rsid w:val="0024223B"/>
    <w:rsid w:val="00250BCE"/>
    <w:rsid w:val="002549E1"/>
    <w:rsid w:val="0025674F"/>
    <w:rsid w:val="00257F86"/>
    <w:rsid w:val="002622B5"/>
    <w:rsid w:val="00264C71"/>
    <w:rsid w:val="00267635"/>
    <w:rsid w:val="00271360"/>
    <w:rsid w:val="002717DC"/>
    <w:rsid w:val="0027370B"/>
    <w:rsid w:val="00274812"/>
    <w:rsid w:val="00283205"/>
    <w:rsid w:val="00286229"/>
    <w:rsid w:val="0028631D"/>
    <w:rsid w:val="0028684B"/>
    <w:rsid w:val="0029041E"/>
    <w:rsid w:val="002911CB"/>
    <w:rsid w:val="002912EA"/>
    <w:rsid w:val="00293E46"/>
    <w:rsid w:val="002A36D3"/>
    <w:rsid w:val="002A7701"/>
    <w:rsid w:val="002B43C7"/>
    <w:rsid w:val="002C2904"/>
    <w:rsid w:val="002C2DCB"/>
    <w:rsid w:val="002D0629"/>
    <w:rsid w:val="002D4400"/>
    <w:rsid w:val="002D4778"/>
    <w:rsid w:val="002D4D64"/>
    <w:rsid w:val="002D63F2"/>
    <w:rsid w:val="002E02E3"/>
    <w:rsid w:val="002E12FD"/>
    <w:rsid w:val="002E6B6E"/>
    <w:rsid w:val="002E7594"/>
    <w:rsid w:val="002F0ED0"/>
    <w:rsid w:val="002F3451"/>
    <w:rsid w:val="002F35C8"/>
    <w:rsid w:val="002F531C"/>
    <w:rsid w:val="002F539E"/>
    <w:rsid w:val="002F70A4"/>
    <w:rsid w:val="002F7468"/>
    <w:rsid w:val="00301DAD"/>
    <w:rsid w:val="0030489C"/>
    <w:rsid w:val="00307C0A"/>
    <w:rsid w:val="003139E1"/>
    <w:rsid w:val="003139EF"/>
    <w:rsid w:val="00314C02"/>
    <w:rsid w:val="00320B4B"/>
    <w:rsid w:val="00321B01"/>
    <w:rsid w:val="00322D4E"/>
    <w:rsid w:val="00324D18"/>
    <w:rsid w:val="00331976"/>
    <w:rsid w:val="003322C7"/>
    <w:rsid w:val="00334067"/>
    <w:rsid w:val="00335CCF"/>
    <w:rsid w:val="00342F7A"/>
    <w:rsid w:val="00343255"/>
    <w:rsid w:val="003459AF"/>
    <w:rsid w:val="003526AA"/>
    <w:rsid w:val="00354B62"/>
    <w:rsid w:val="00360871"/>
    <w:rsid w:val="003616C3"/>
    <w:rsid w:val="003621B1"/>
    <w:rsid w:val="003642EA"/>
    <w:rsid w:val="00370593"/>
    <w:rsid w:val="00373887"/>
    <w:rsid w:val="00386C47"/>
    <w:rsid w:val="003874E2"/>
    <w:rsid w:val="00390154"/>
    <w:rsid w:val="00394C91"/>
    <w:rsid w:val="0039573B"/>
    <w:rsid w:val="003B064A"/>
    <w:rsid w:val="003B376A"/>
    <w:rsid w:val="003B57F3"/>
    <w:rsid w:val="003B60D6"/>
    <w:rsid w:val="003C0F63"/>
    <w:rsid w:val="003C1D77"/>
    <w:rsid w:val="003C4929"/>
    <w:rsid w:val="003C5F12"/>
    <w:rsid w:val="003C6BEF"/>
    <w:rsid w:val="003D096F"/>
    <w:rsid w:val="003D3976"/>
    <w:rsid w:val="003D6C10"/>
    <w:rsid w:val="003E0591"/>
    <w:rsid w:val="003E1EFA"/>
    <w:rsid w:val="003E2AEF"/>
    <w:rsid w:val="003F316D"/>
    <w:rsid w:val="003F37D9"/>
    <w:rsid w:val="003F402E"/>
    <w:rsid w:val="003F6BF2"/>
    <w:rsid w:val="00401CDC"/>
    <w:rsid w:val="00404DC9"/>
    <w:rsid w:val="00405850"/>
    <w:rsid w:val="00414116"/>
    <w:rsid w:val="00421181"/>
    <w:rsid w:val="00425C24"/>
    <w:rsid w:val="0042721E"/>
    <w:rsid w:val="0042799A"/>
    <w:rsid w:val="004312B7"/>
    <w:rsid w:val="00432176"/>
    <w:rsid w:val="00435F34"/>
    <w:rsid w:val="00437AC9"/>
    <w:rsid w:val="00440659"/>
    <w:rsid w:val="004456DF"/>
    <w:rsid w:val="004518D7"/>
    <w:rsid w:val="00454706"/>
    <w:rsid w:val="0046215A"/>
    <w:rsid w:val="004638ED"/>
    <w:rsid w:val="0046776A"/>
    <w:rsid w:val="00471C94"/>
    <w:rsid w:val="00474F99"/>
    <w:rsid w:val="00481E06"/>
    <w:rsid w:val="00484359"/>
    <w:rsid w:val="00490B57"/>
    <w:rsid w:val="00497E85"/>
    <w:rsid w:val="004A4757"/>
    <w:rsid w:val="004B4E98"/>
    <w:rsid w:val="004B570C"/>
    <w:rsid w:val="004B6D01"/>
    <w:rsid w:val="004C1725"/>
    <w:rsid w:val="004C3B04"/>
    <w:rsid w:val="004C44E3"/>
    <w:rsid w:val="004D2F86"/>
    <w:rsid w:val="004E1565"/>
    <w:rsid w:val="004E55EE"/>
    <w:rsid w:val="004E6B1D"/>
    <w:rsid w:val="004F0F88"/>
    <w:rsid w:val="004F0FFA"/>
    <w:rsid w:val="004F164C"/>
    <w:rsid w:val="004F51A8"/>
    <w:rsid w:val="004F71F0"/>
    <w:rsid w:val="004F78DE"/>
    <w:rsid w:val="00504187"/>
    <w:rsid w:val="0050694E"/>
    <w:rsid w:val="005103DA"/>
    <w:rsid w:val="00515ACC"/>
    <w:rsid w:val="00521885"/>
    <w:rsid w:val="005271CE"/>
    <w:rsid w:val="005278C1"/>
    <w:rsid w:val="005357E0"/>
    <w:rsid w:val="00537874"/>
    <w:rsid w:val="00537E72"/>
    <w:rsid w:val="0054140B"/>
    <w:rsid w:val="0054251B"/>
    <w:rsid w:val="005501FF"/>
    <w:rsid w:val="00550A05"/>
    <w:rsid w:val="00560D2F"/>
    <w:rsid w:val="00562E9F"/>
    <w:rsid w:val="00564041"/>
    <w:rsid w:val="0056423D"/>
    <w:rsid w:val="00570C52"/>
    <w:rsid w:val="00577CE5"/>
    <w:rsid w:val="00581015"/>
    <w:rsid w:val="005A455D"/>
    <w:rsid w:val="005B2F78"/>
    <w:rsid w:val="005B355A"/>
    <w:rsid w:val="005C4803"/>
    <w:rsid w:val="005C6123"/>
    <w:rsid w:val="005C630D"/>
    <w:rsid w:val="005C6862"/>
    <w:rsid w:val="005C77D2"/>
    <w:rsid w:val="005D33DE"/>
    <w:rsid w:val="005D4AB7"/>
    <w:rsid w:val="005E1047"/>
    <w:rsid w:val="005E2111"/>
    <w:rsid w:val="005F0296"/>
    <w:rsid w:val="005F4597"/>
    <w:rsid w:val="005F50DB"/>
    <w:rsid w:val="00600439"/>
    <w:rsid w:val="00605CEC"/>
    <w:rsid w:val="00607EB8"/>
    <w:rsid w:val="00615775"/>
    <w:rsid w:val="00615BC6"/>
    <w:rsid w:val="006213FF"/>
    <w:rsid w:val="0062460A"/>
    <w:rsid w:val="00626E13"/>
    <w:rsid w:val="00626F04"/>
    <w:rsid w:val="00627D2A"/>
    <w:rsid w:val="0063103A"/>
    <w:rsid w:val="006370BE"/>
    <w:rsid w:val="0063793E"/>
    <w:rsid w:val="00640C4E"/>
    <w:rsid w:val="00642331"/>
    <w:rsid w:val="0064265A"/>
    <w:rsid w:val="00644CF3"/>
    <w:rsid w:val="00647891"/>
    <w:rsid w:val="00650940"/>
    <w:rsid w:val="00660956"/>
    <w:rsid w:val="006619D2"/>
    <w:rsid w:val="006652D7"/>
    <w:rsid w:val="00666E78"/>
    <w:rsid w:val="0066701A"/>
    <w:rsid w:val="0066706B"/>
    <w:rsid w:val="006707ED"/>
    <w:rsid w:val="00670BB6"/>
    <w:rsid w:val="00671A77"/>
    <w:rsid w:val="00671FBA"/>
    <w:rsid w:val="00673D87"/>
    <w:rsid w:val="00674A5E"/>
    <w:rsid w:val="0067641C"/>
    <w:rsid w:val="00680B3E"/>
    <w:rsid w:val="00681729"/>
    <w:rsid w:val="0068499A"/>
    <w:rsid w:val="0068615F"/>
    <w:rsid w:val="006868AD"/>
    <w:rsid w:val="0069632C"/>
    <w:rsid w:val="006A0A2E"/>
    <w:rsid w:val="006A5864"/>
    <w:rsid w:val="006A6E82"/>
    <w:rsid w:val="006A6EFD"/>
    <w:rsid w:val="006B3634"/>
    <w:rsid w:val="006C312E"/>
    <w:rsid w:val="006C6EC3"/>
    <w:rsid w:val="006D0D37"/>
    <w:rsid w:val="006D1246"/>
    <w:rsid w:val="006D190D"/>
    <w:rsid w:val="006D498D"/>
    <w:rsid w:val="006D6660"/>
    <w:rsid w:val="006D70CD"/>
    <w:rsid w:val="006E1B13"/>
    <w:rsid w:val="006E2875"/>
    <w:rsid w:val="006E29E8"/>
    <w:rsid w:val="006E623B"/>
    <w:rsid w:val="006E6559"/>
    <w:rsid w:val="006F266B"/>
    <w:rsid w:val="006F26C7"/>
    <w:rsid w:val="006F3E3E"/>
    <w:rsid w:val="00701B8D"/>
    <w:rsid w:val="00702F03"/>
    <w:rsid w:val="007033CA"/>
    <w:rsid w:val="00705B58"/>
    <w:rsid w:val="00710C4F"/>
    <w:rsid w:val="007142B2"/>
    <w:rsid w:val="007176E3"/>
    <w:rsid w:val="007178A0"/>
    <w:rsid w:val="00721305"/>
    <w:rsid w:val="00723F1C"/>
    <w:rsid w:val="007242B7"/>
    <w:rsid w:val="00724619"/>
    <w:rsid w:val="00727572"/>
    <w:rsid w:val="007314B7"/>
    <w:rsid w:val="007401C3"/>
    <w:rsid w:val="0074074F"/>
    <w:rsid w:val="0075317F"/>
    <w:rsid w:val="00756EE4"/>
    <w:rsid w:val="00761345"/>
    <w:rsid w:val="00761FA2"/>
    <w:rsid w:val="00765D8E"/>
    <w:rsid w:val="00767BA9"/>
    <w:rsid w:val="00772805"/>
    <w:rsid w:val="0077416D"/>
    <w:rsid w:val="0077500C"/>
    <w:rsid w:val="00780D31"/>
    <w:rsid w:val="00783214"/>
    <w:rsid w:val="007841CC"/>
    <w:rsid w:val="0078686F"/>
    <w:rsid w:val="007870AD"/>
    <w:rsid w:val="007A18BD"/>
    <w:rsid w:val="007A56E8"/>
    <w:rsid w:val="007B2278"/>
    <w:rsid w:val="007B5CAF"/>
    <w:rsid w:val="007C249E"/>
    <w:rsid w:val="007C3362"/>
    <w:rsid w:val="007C5744"/>
    <w:rsid w:val="007D1D70"/>
    <w:rsid w:val="007D4015"/>
    <w:rsid w:val="007D79F5"/>
    <w:rsid w:val="007E1015"/>
    <w:rsid w:val="007E2CAB"/>
    <w:rsid w:val="007E2CF4"/>
    <w:rsid w:val="007E3A1A"/>
    <w:rsid w:val="007F1069"/>
    <w:rsid w:val="007F475E"/>
    <w:rsid w:val="007F4EBF"/>
    <w:rsid w:val="008008C6"/>
    <w:rsid w:val="00800C55"/>
    <w:rsid w:val="008015A8"/>
    <w:rsid w:val="00802EAD"/>
    <w:rsid w:val="00805082"/>
    <w:rsid w:val="00814DD3"/>
    <w:rsid w:val="00816888"/>
    <w:rsid w:val="0082090E"/>
    <w:rsid w:val="008275AE"/>
    <w:rsid w:val="008304AE"/>
    <w:rsid w:val="008331A6"/>
    <w:rsid w:val="00834F8F"/>
    <w:rsid w:val="008354CE"/>
    <w:rsid w:val="00840B55"/>
    <w:rsid w:val="00841C7A"/>
    <w:rsid w:val="0084202C"/>
    <w:rsid w:val="0084235C"/>
    <w:rsid w:val="008449EE"/>
    <w:rsid w:val="00845238"/>
    <w:rsid w:val="00850F30"/>
    <w:rsid w:val="00851712"/>
    <w:rsid w:val="00854AC2"/>
    <w:rsid w:val="00855C02"/>
    <w:rsid w:val="00856C5F"/>
    <w:rsid w:val="00862684"/>
    <w:rsid w:val="00863437"/>
    <w:rsid w:val="00863443"/>
    <w:rsid w:val="00863EA9"/>
    <w:rsid w:val="00865D55"/>
    <w:rsid w:val="00867E05"/>
    <w:rsid w:val="00870D66"/>
    <w:rsid w:val="0087568D"/>
    <w:rsid w:val="008765C8"/>
    <w:rsid w:val="00876AAB"/>
    <w:rsid w:val="0088099F"/>
    <w:rsid w:val="00881E23"/>
    <w:rsid w:val="00886AA2"/>
    <w:rsid w:val="00890B78"/>
    <w:rsid w:val="008955D9"/>
    <w:rsid w:val="008975C2"/>
    <w:rsid w:val="008A04C3"/>
    <w:rsid w:val="008A1D84"/>
    <w:rsid w:val="008A1EC2"/>
    <w:rsid w:val="008A4C22"/>
    <w:rsid w:val="008A5BBD"/>
    <w:rsid w:val="008B3BB1"/>
    <w:rsid w:val="008B3CB2"/>
    <w:rsid w:val="008B4F83"/>
    <w:rsid w:val="008B615B"/>
    <w:rsid w:val="008C0840"/>
    <w:rsid w:val="008C47EA"/>
    <w:rsid w:val="008D2B2F"/>
    <w:rsid w:val="008D7050"/>
    <w:rsid w:val="008E2158"/>
    <w:rsid w:val="008E2376"/>
    <w:rsid w:val="008E2D78"/>
    <w:rsid w:val="008E5949"/>
    <w:rsid w:val="008F7233"/>
    <w:rsid w:val="009054FF"/>
    <w:rsid w:val="00906FB6"/>
    <w:rsid w:val="009206E3"/>
    <w:rsid w:val="009228CB"/>
    <w:rsid w:val="0093289E"/>
    <w:rsid w:val="00933348"/>
    <w:rsid w:val="0093568F"/>
    <w:rsid w:val="00937EA9"/>
    <w:rsid w:val="0094038D"/>
    <w:rsid w:val="0094565F"/>
    <w:rsid w:val="00947CC6"/>
    <w:rsid w:val="00950ECC"/>
    <w:rsid w:val="0095279A"/>
    <w:rsid w:val="00963F55"/>
    <w:rsid w:val="00967F0D"/>
    <w:rsid w:val="00970BCF"/>
    <w:rsid w:val="009713F4"/>
    <w:rsid w:val="009755CD"/>
    <w:rsid w:val="009764D5"/>
    <w:rsid w:val="009826E2"/>
    <w:rsid w:val="00984C77"/>
    <w:rsid w:val="009872DE"/>
    <w:rsid w:val="00990E1E"/>
    <w:rsid w:val="00991039"/>
    <w:rsid w:val="00991E9B"/>
    <w:rsid w:val="00995576"/>
    <w:rsid w:val="00995F8A"/>
    <w:rsid w:val="00997C54"/>
    <w:rsid w:val="00997C5E"/>
    <w:rsid w:val="009B144D"/>
    <w:rsid w:val="009B5EC6"/>
    <w:rsid w:val="009B60E6"/>
    <w:rsid w:val="009B6EA9"/>
    <w:rsid w:val="009C02AE"/>
    <w:rsid w:val="009C5714"/>
    <w:rsid w:val="009C706F"/>
    <w:rsid w:val="009C77EF"/>
    <w:rsid w:val="009D7603"/>
    <w:rsid w:val="009E0F5A"/>
    <w:rsid w:val="009E2F59"/>
    <w:rsid w:val="009E6178"/>
    <w:rsid w:val="009F139C"/>
    <w:rsid w:val="00A017B8"/>
    <w:rsid w:val="00A03941"/>
    <w:rsid w:val="00A04015"/>
    <w:rsid w:val="00A04A76"/>
    <w:rsid w:val="00A05381"/>
    <w:rsid w:val="00A06C26"/>
    <w:rsid w:val="00A13208"/>
    <w:rsid w:val="00A135C6"/>
    <w:rsid w:val="00A2333B"/>
    <w:rsid w:val="00A27B57"/>
    <w:rsid w:val="00A31B8F"/>
    <w:rsid w:val="00A35B47"/>
    <w:rsid w:val="00A40A9B"/>
    <w:rsid w:val="00A41F3B"/>
    <w:rsid w:val="00A47428"/>
    <w:rsid w:val="00A50D09"/>
    <w:rsid w:val="00A53DA5"/>
    <w:rsid w:val="00A570E3"/>
    <w:rsid w:val="00A65F18"/>
    <w:rsid w:val="00A70BEE"/>
    <w:rsid w:val="00A70EE4"/>
    <w:rsid w:val="00A734C1"/>
    <w:rsid w:val="00A73C82"/>
    <w:rsid w:val="00A74E96"/>
    <w:rsid w:val="00A752A8"/>
    <w:rsid w:val="00A76059"/>
    <w:rsid w:val="00A774D9"/>
    <w:rsid w:val="00A8229C"/>
    <w:rsid w:val="00A87A68"/>
    <w:rsid w:val="00A91198"/>
    <w:rsid w:val="00AA0291"/>
    <w:rsid w:val="00AA59F9"/>
    <w:rsid w:val="00AB0D27"/>
    <w:rsid w:val="00AB3D98"/>
    <w:rsid w:val="00AB6B78"/>
    <w:rsid w:val="00AC449D"/>
    <w:rsid w:val="00AC5343"/>
    <w:rsid w:val="00AC7488"/>
    <w:rsid w:val="00AC793D"/>
    <w:rsid w:val="00AC7FE0"/>
    <w:rsid w:val="00AD1261"/>
    <w:rsid w:val="00AD3ADB"/>
    <w:rsid w:val="00AD4EC8"/>
    <w:rsid w:val="00AE060F"/>
    <w:rsid w:val="00AE1E6D"/>
    <w:rsid w:val="00AE24E0"/>
    <w:rsid w:val="00AE4BEA"/>
    <w:rsid w:val="00AE6211"/>
    <w:rsid w:val="00AE6835"/>
    <w:rsid w:val="00AE6BA5"/>
    <w:rsid w:val="00AE79C0"/>
    <w:rsid w:val="00AF466F"/>
    <w:rsid w:val="00AF50DC"/>
    <w:rsid w:val="00AF6EE2"/>
    <w:rsid w:val="00B0015A"/>
    <w:rsid w:val="00B02F80"/>
    <w:rsid w:val="00B04C62"/>
    <w:rsid w:val="00B059A1"/>
    <w:rsid w:val="00B07889"/>
    <w:rsid w:val="00B14ACB"/>
    <w:rsid w:val="00B228DB"/>
    <w:rsid w:val="00B22BB0"/>
    <w:rsid w:val="00B2462B"/>
    <w:rsid w:val="00B256EC"/>
    <w:rsid w:val="00B25968"/>
    <w:rsid w:val="00B25A23"/>
    <w:rsid w:val="00B359E6"/>
    <w:rsid w:val="00B3683B"/>
    <w:rsid w:val="00B40936"/>
    <w:rsid w:val="00B41665"/>
    <w:rsid w:val="00B416CE"/>
    <w:rsid w:val="00B423BD"/>
    <w:rsid w:val="00B4305C"/>
    <w:rsid w:val="00B47B19"/>
    <w:rsid w:val="00B515AA"/>
    <w:rsid w:val="00B525C6"/>
    <w:rsid w:val="00B60345"/>
    <w:rsid w:val="00B61E29"/>
    <w:rsid w:val="00B63259"/>
    <w:rsid w:val="00B63571"/>
    <w:rsid w:val="00B63D4B"/>
    <w:rsid w:val="00B642C4"/>
    <w:rsid w:val="00B66C52"/>
    <w:rsid w:val="00B67D1C"/>
    <w:rsid w:val="00B70871"/>
    <w:rsid w:val="00B708D2"/>
    <w:rsid w:val="00B70D1A"/>
    <w:rsid w:val="00B73AB4"/>
    <w:rsid w:val="00B747F9"/>
    <w:rsid w:val="00B76A92"/>
    <w:rsid w:val="00B83520"/>
    <w:rsid w:val="00B86BDB"/>
    <w:rsid w:val="00B90028"/>
    <w:rsid w:val="00B928A7"/>
    <w:rsid w:val="00B93514"/>
    <w:rsid w:val="00B95C3B"/>
    <w:rsid w:val="00B9796D"/>
    <w:rsid w:val="00BA0E28"/>
    <w:rsid w:val="00BA1D6F"/>
    <w:rsid w:val="00BA4BEA"/>
    <w:rsid w:val="00BB2ED4"/>
    <w:rsid w:val="00BC0CAB"/>
    <w:rsid w:val="00BC24D7"/>
    <w:rsid w:val="00BC6694"/>
    <w:rsid w:val="00BD143F"/>
    <w:rsid w:val="00BD504C"/>
    <w:rsid w:val="00BE27F0"/>
    <w:rsid w:val="00BF5E3B"/>
    <w:rsid w:val="00BF64C8"/>
    <w:rsid w:val="00BF669F"/>
    <w:rsid w:val="00C11D12"/>
    <w:rsid w:val="00C12000"/>
    <w:rsid w:val="00C14AE2"/>
    <w:rsid w:val="00C17132"/>
    <w:rsid w:val="00C27DF2"/>
    <w:rsid w:val="00C3006E"/>
    <w:rsid w:val="00C3161B"/>
    <w:rsid w:val="00C4714E"/>
    <w:rsid w:val="00C57536"/>
    <w:rsid w:val="00C62EB1"/>
    <w:rsid w:val="00C77420"/>
    <w:rsid w:val="00C7750D"/>
    <w:rsid w:val="00C77F51"/>
    <w:rsid w:val="00C81225"/>
    <w:rsid w:val="00C9056E"/>
    <w:rsid w:val="00C9151C"/>
    <w:rsid w:val="00C92081"/>
    <w:rsid w:val="00C94272"/>
    <w:rsid w:val="00C9614A"/>
    <w:rsid w:val="00C9706B"/>
    <w:rsid w:val="00C97EFB"/>
    <w:rsid w:val="00CA1AD5"/>
    <w:rsid w:val="00CA6E72"/>
    <w:rsid w:val="00CB0BB7"/>
    <w:rsid w:val="00CB1956"/>
    <w:rsid w:val="00CB1AC8"/>
    <w:rsid w:val="00CB2CB4"/>
    <w:rsid w:val="00CB4A11"/>
    <w:rsid w:val="00CC6C2F"/>
    <w:rsid w:val="00CD050B"/>
    <w:rsid w:val="00CD2635"/>
    <w:rsid w:val="00CD332D"/>
    <w:rsid w:val="00CD3D93"/>
    <w:rsid w:val="00CD5956"/>
    <w:rsid w:val="00CD6CD0"/>
    <w:rsid w:val="00CE0FC3"/>
    <w:rsid w:val="00CE25E7"/>
    <w:rsid w:val="00CE31F1"/>
    <w:rsid w:val="00CE682F"/>
    <w:rsid w:val="00CF1C30"/>
    <w:rsid w:val="00CF1E9E"/>
    <w:rsid w:val="00CF7E08"/>
    <w:rsid w:val="00CF7E3D"/>
    <w:rsid w:val="00D10099"/>
    <w:rsid w:val="00D11157"/>
    <w:rsid w:val="00D11BB3"/>
    <w:rsid w:val="00D11D91"/>
    <w:rsid w:val="00D13638"/>
    <w:rsid w:val="00D140BA"/>
    <w:rsid w:val="00D24C68"/>
    <w:rsid w:val="00D2602F"/>
    <w:rsid w:val="00D33D06"/>
    <w:rsid w:val="00D34CA6"/>
    <w:rsid w:val="00D35527"/>
    <w:rsid w:val="00D35E3F"/>
    <w:rsid w:val="00D37DB7"/>
    <w:rsid w:val="00D4220B"/>
    <w:rsid w:val="00D44BB5"/>
    <w:rsid w:val="00D625A1"/>
    <w:rsid w:val="00D6376F"/>
    <w:rsid w:val="00D64EC9"/>
    <w:rsid w:val="00D67E45"/>
    <w:rsid w:val="00D71598"/>
    <w:rsid w:val="00D73573"/>
    <w:rsid w:val="00D760AB"/>
    <w:rsid w:val="00D80B49"/>
    <w:rsid w:val="00D824D4"/>
    <w:rsid w:val="00D84178"/>
    <w:rsid w:val="00D8749C"/>
    <w:rsid w:val="00D91213"/>
    <w:rsid w:val="00D940FB"/>
    <w:rsid w:val="00D9434F"/>
    <w:rsid w:val="00D95609"/>
    <w:rsid w:val="00DA1668"/>
    <w:rsid w:val="00DA3917"/>
    <w:rsid w:val="00DA766E"/>
    <w:rsid w:val="00DB2127"/>
    <w:rsid w:val="00DB3C73"/>
    <w:rsid w:val="00DC4A9C"/>
    <w:rsid w:val="00DC5357"/>
    <w:rsid w:val="00DD15F5"/>
    <w:rsid w:val="00DD2730"/>
    <w:rsid w:val="00DD3355"/>
    <w:rsid w:val="00DD6246"/>
    <w:rsid w:val="00DE59AE"/>
    <w:rsid w:val="00DE6D9F"/>
    <w:rsid w:val="00DF09B9"/>
    <w:rsid w:val="00DF1B89"/>
    <w:rsid w:val="00E000B6"/>
    <w:rsid w:val="00E076E8"/>
    <w:rsid w:val="00E203C4"/>
    <w:rsid w:val="00E235B7"/>
    <w:rsid w:val="00E236F5"/>
    <w:rsid w:val="00E267B2"/>
    <w:rsid w:val="00E27046"/>
    <w:rsid w:val="00E356CB"/>
    <w:rsid w:val="00E37074"/>
    <w:rsid w:val="00E37B6B"/>
    <w:rsid w:val="00E40572"/>
    <w:rsid w:val="00E42467"/>
    <w:rsid w:val="00E436F9"/>
    <w:rsid w:val="00E455AD"/>
    <w:rsid w:val="00E458C7"/>
    <w:rsid w:val="00E47760"/>
    <w:rsid w:val="00E47D9B"/>
    <w:rsid w:val="00E5022C"/>
    <w:rsid w:val="00E53776"/>
    <w:rsid w:val="00E57072"/>
    <w:rsid w:val="00E62589"/>
    <w:rsid w:val="00E71227"/>
    <w:rsid w:val="00E71360"/>
    <w:rsid w:val="00E71410"/>
    <w:rsid w:val="00E76B8A"/>
    <w:rsid w:val="00E8008E"/>
    <w:rsid w:val="00E80DC5"/>
    <w:rsid w:val="00E9222D"/>
    <w:rsid w:val="00E933BE"/>
    <w:rsid w:val="00E94F4C"/>
    <w:rsid w:val="00EA4042"/>
    <w:rsid w:val="00EA6BEE"/>
    <w:rsid w:val="00EB0794"/>
    <w:rsid w:val="00EB08DA"/>
    <w:rsid w:val="00EB0CC4"/>
    <w:rsid w:val="00EB1248"/>
    <w:rsid w:val="00EB5D3A"/>
    <w:rsid w:val="00EC42C6"/>
    <w:rsid w:val="00EC4D56"/>
    <w:rsid w:val="00ED35CE"/>
    <w:rsid w:val="00ED6722"/>
    <w:rsid w:val="00EE4ACB"/>
    <w:rsid w:val="00EE50C7"/>
    <w:rsid w:val="00EE5590"/>
    <w:rsid w:val="00EF2D29"/>
    <w:rsid w:val="00EF3445"/>
    <w:rsid w:val="00EF53B6"/>
    <w:rsid w:val="00F000F4"/>
    <w:rsid w:val="00F03204"/>
    <w:rsid w:val="00F05C46"/>
    <w:rsid w:val="00F24268"/>
    <w:rsid w:val="00F24F0D"/>
    <w:rsid w:val="00F25E59"/>
    <w:rsid w:val="00F3181D"/>
    <w:rsid w:val="00F359B3"/>
    <w:rsid w:val="00F37698"/>
    <w:rsid w:val="00F43552"/>
    <w:rsid w:val="00F4675D"/>
    <w:rsid w:val="00F53E63"/>
    <w:rsid w:val="00F5748A"/>
    <w:rsid w:val="00F63222"/>
    <w:rsid w:val="00F65E3B"/>
    <w:rsid w:val="00F67B05"/>
    <w:rsid w:val="00F81645"/>
    <w:rsid w:val="00F83F45"/>
    <w:rsid w:val="00F8575E"/>
    <w:rsid w:val="00F86600"/>
    <w:rsid w:val="00F86CC3"/>
    <w:rsid w:val="00F86E1C"/>
    <w:rsid w:val="00F90617"/>
    <w:rsid w:val="00F96134"/>
    <w:rsid w:val="00FA3D95"/>
    <w:rsid w:val="00FA7C85"/>
    <w:rsid w:val="00FB5639"/>
    <w:rsid w:val="00FB7C3F"/>
    <w:rsid w:val="00FB7E5F"/>
    <w:rsid w:val="00FC0C3B"/>
    <w:rsid w:val="00FC1376"/>
    <w:rsid w:val="00FC36CF"/>
    <w:rsid w:val="00FC4F48"/>
    <w:rsid w:val="00FC72D5"/>
    <w:rsid w:val="00FD1B24"/>
    <w:rsid w:val="00FD2217"/>
    <w:rsid w:val="00FD59F2"/>
    <w:rsid w:val="00FE2F1B"/>
    <w:rsid w:val="00FF1E69"/>
    <w:rsid w:val="00FF37C5"/>
    <w:rsid w:val="00FF3EF0"/>
    <w:rsid w:val="00FF43B9"/>
    <w:rsid w:val="00FF4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9E"/>
    <w:rPr>
      <w:sz w:val="24"/>
      <w:szCs w:val="24"/>
    </w:rPr>
  </w:style>
  <w:style w:type="paragraph" w:styleId="1">
    <w:name w:val="heading 1"/>
    <w:basedOn w:val="a"/>
    <w:next w:val="a"/>
    <w:link w:val="10"/>
    <w:qFormat/>
    <w:rsid w:val="00B83520"/>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BD143F"/>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qFormat/>
    <w:rsid w:val="009054FF"/>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2F35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7 Знак,Знак18 Знак Знак,Знак17 Знак1 Знак,Normal (Web) Char Знак Знак Знак,Normal (Web) Char Знак Знак1,Normal (Web) Char Знак1,Знак17 Знак Знак Знак,Обычный (веб) Знак Знак Знак Знак,Обычный (Web) Знак1,Знак5 Знак Знак"/>
    <w:link w:val="a4"/>
    <w:uiPriority w:val="99"/>
    <w:locked/>
    <w:rsid w:val="009054FF"/>
    <w:rPr>
      <w:sz w:val="24"/>
      <w:szCs w:val="24"/>
      <w:lang w:val="uk-UA" w:eastAsia="uk-UA" w:bidi="ar-SA"/>
    </w:rPr>
  </w:style>
  <w:style w:type="paragraph" w:styleId="a4">
    <w:name w:val="Normal (Web)"/>
    <w:aliases w:val="Знак17,Знак18 Знак,Знак17 Знак1,Normal (Web) Char Знак Знак,Normal (Web) Char Знак,Normal (Web) Char,Знак17 Знак Знак,Обычный (веб) Знак Знак Знак,Обычный (Web),Знак5 Знак,Знак5,Обычный (веб) Знак1, Знак5 Знак Знак, Знак5 Знак1, Знак5 Знак"/>
    <w:basedOn w:val="a"/>
    <w:link w:val="a3"/>
    <w:uiPriority w:val="99"/>
    <w:qFormat/>
    <w:rsid w:val="009054FF"/>
    <w:pPr>
      <w:spacing w:before="100" w:beforeAutospacing="1" w:after="100" w:afterAutospacing="1"/>
    </w:pPr>
  </w:style>
  <w:style w:type="paragraph" w:styleId="a5">
    <w:name w:val="Subtitle"/>
    <w:basedOn w:val="a"/>
    <w:next w:val="a"/>
    <w:link w:val="a6"/>
    <w:qFormat/>
    <w:rsid w:val="001D67C9"/>
    <w:pPr>
      <w:spacing w:after="60"/>
      <w:jc w:val="center"/>
      <w:outlineLvl w:val="1"/>
    </w:pPr>
    <w:rPr>
      <w:rFonts w:ascii="Cambria" w:hAnsi="Cambria"/>
    </w:rPr>
  </w:style>
  <w:style w:type="character" w:customStyle="1" w:styleId="a6">
    <w:name w:val="Подзаголовок Знак"/>
    <w:link w:val="a5"/>
    <w:rsid w:val="001D67C9"/>
    <w:rPr>
      <w:rFonts w:ascii="Cambria" w:eastAsia="Times New Roman" w:hAnsi="Cambria" w:cs="Times New Roman"/>
      <w:sz w:val="24"/>
      <w:szCs w:val="24"/>
    </w:rPr>
  </w:style>
  <w:style w:type="paragraph" w:styleId="a7">
    <w:name w:val="No Spacing"/>
    <w:link w:val="a8"/>
    <w:uiPriority w:val="1"/>
    <w:qFormat/>
    <w:rsid w:val="001D67C9"/>
    <w:rPr>
      <w:sz w:val="24"/>
      <w:szCs w:val="24"/>
    </w:rPr>
  </w:style>
  <w:style w:type="character" w:customStyle="1" w:styleId="b-tagtext">
    <w:name w:val="b-tag__text"/>
    <w:basedOn w:val="a0"/>
    <w:rsid w:val="000D02FD"/>
  </w:style>
  <w:style w:type="table" w:styleId="a9">
    <w:name w:val="Table Grid"/>
    <w:basedOn w:val="a1"/>
    <w:uiPriority w:val="59"/>
    <w:rsid w:val="00226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D2730"/>
    <w:rPr>
      <w:rFonts w:ascii="Tahoma" w:hAnsi="Tahoma"/>
      <w:sz w:val="16"/>
      <w:szCs w:val="16"/>
    </w:rPr>
  </w:style>
  <w:style w:type="character" w:customStyle="1" w:styleId="ab">
    <w:name w:val="Текст выноски Знак"/>
    <w:link w:val="aa"/>
    <w:rsid w:val="00DD2730"/>
    <w:rPr>
      <w:rFonts w:ascii="Tahoma" w:hAnsi="Tahoma" w:cs="Tahoma"/>
      <w:sz w:val="16"/>
      <w:szCs w:val="16"/>
      <w:lang w:val="uk-UA" w:eastAsia="uk-UA"/>
    </w:rPr>
  </w:style>
  <w:style w:type="character" w:styleId="ac">
    <w:name w:val="Hyperlink"/>
    <w:rsid w:val="00BC0CAB"/>
    <w:rPr>
      <w:color w:val="0563C1"/>
      <w:u w:val="single"/>
    </w:rPr>
  </w:style>
  <w:style w:type="character" w:customStyle="1" w:styleId="11">
    <w:name w:val="Основний текст1"/>
    <w:rsid w:val="00040CE1"/>
    <w:rPr>
      <w:rFonts w:ascii="Tahoma" w:eastAsia="Tahoma" w:hAnsi="Tahoma" w:cs="Tahoma"/>
      <w:b w:val="0"/>
      <w:bCs w:val="0"/>
      <w:i w:val="0"/>
      <w:iCs w:val="0"/>
      <w:smallCaps w:val="0"/>
      <w:strike w:val="0"/>
      <w:color w:val="000000"/>
      <w:spacing w:val="1"/>
      <w:w w:val="100"/>
      <w:position w:val="0"/>
      <w:sz w:val="14"/>
      <w:szCs w:val="14"/>
      <w:u w:val="none"/>
      <w:lang w:val="uk-UA"/>
    </w:rPr>
  </w:style>
  <w:style w:type="paragraph" w:customStyle="1" w:styleId="rvps2">
    <w:name w:val="rvps2"/>
    <w:basedOn w:val="a"/>
    <w:rsid w:val="00FC72D5"/>
    <w:pPr>
      <w:spacing w:before="100" w:beforeAutospacing="1" w:after="100" w:afterAutospacing="1"/>
    </w:pPr>
  </w:style>
  <w:style w:type="paragraph" w:customStyle="1" w:styleId="ad">
    <w:name w:val="Знак Знак Знак"/>
    <w:basedOn w:val="a"/>
    <w:rsid w:val="00FC72D5"/>
    <w:rPr>
      <w:rFonts w:ascii="Verdana" w:hAnsi="Verdana" w:cs="Verdana"/>
      <w:color w:val="000000"/>
      <w:sz w:val="20"/>
      <w:szCs w:val="20"/>
      <w:lang w:val="en-US" w:eastAsia="en-US"/>
    </w:rPr>
  </w:style>
  <w:style w:type="character" w:styleId="ae">
    <w:name w:val="annotation reference"/>
    <w:rsid w:val="00615BC6"/>
    <w:rPr>
      <w:sz w:val="16"/>
      <w:szCs w:val="16"/>
    </w:rPr>
  </w:style>
  <w:style w:type="paragraph" w:styleId="af">
    <w:name w:val="annotation text"/>
    <w:basedOn w:val="a"/>
    <w:link w:val="af0"/>
    <w:rsid w:val="00615BC6"/>
    <w:rPr>
      <w:sz w:val="20"/>
      <w:szCs w:val="20"/>
    </w:rPr>
  </w:style>
  <w:style w:type="character" w:customStyle="1" w:styleId="af0">
    <w:name w:val="Текст примечания Знак"/>
    <w:link w:val="af"/>
    <w:rsid w:val="00615BC6"/>
    <w:rPr>
      <w:lang w:val="uk-UA" w:eastAsia="uk-UA"/>
    </w:rPr>
  </w:style>
  <w:style w:type="paragraph" w:styleId="af1">
    <w:name w:val="annotation subject"/>
    <w:basedOn w:val="af"/>
    <w:next w:val="af"/>
    <w:link w:val="af2"/>
    <w:rsid w:val="00615BC6"/>
    <w:rPr>
      <w:b/>
      <w:bCs/>
    </w:rPr>
  </w:style>
  <w:style w:type="character" w:customStyle="1" w:styleId="af2">
    <w:name w:val="Тема примечания Знак"/>
    <w:link w:val="af1"/>
    <w:rsid w:val="00615BC6"/>
    <w:rPr>
      <w:b/>
      <w:bCs/>
      <w:lang w:val="uk-UA" w:eastAsia="uk-UA"/>
    </w:rPr>
  </w:style>
  <w:style w:type="paragraph" w:styleId="HTML">
    <w:name w:val="HTML Preformatted"/>
    <w:aliases w:val="Знак"/>
    <w:basedOn w:val="a"/>
    <w:link w:val="HTML0"/>
    <w:uiPriority w:val="99"/>
    <w:unhideWhenUsed/>
    <w:rsid w:val="001A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link w:val="HTML"/>
    <w:uiPriority w:val="99"/>
    <w:rsid w:val="001A4EA6"/>
    <w:rPr>
      <w:rFonts w:ascii="Courier New" w:hAnsi="Courier New"/>
      <w:color w:val="000000"/>
      <w:sz w:val="18"/>
      <w:szCs w:val="18"/>
      <w:lang w:val="uk-UA" w:eastAsia="uk-UA"/>
    </w:rPr>
  </w:style>
  <w:style w:type="paragraph" w:styleId="af3">
    <w:name w:val="Title"/>
    <w:basedOn w:val="a"/>
    <w:next w:val="a"/>
    <w:link w:val="af4"/>
    <w:uiPriority w:val="10"/>
    <w:qFormat/>
    <w:rsid w:val="001237EC"/>
    <w:pPr>
      <w:contextualSpacing/>
    </w:pPr>
    <w:rPr>
      <w:rFonts w:ascii="Calibri Light" w:hAnsi="Calibri Light"/>
      <w:spacing w:val="-10"/>
      <w:kern w:val="28"/>
      <w:sz w:val="56"/>
      <w:szCs w:val="56"/>
      <w:lang w:val="ru-RU" w:eastAsia="en-US"/>
    </w:rPr>
  </w:style>
  <w:style w:type="character" w:customStyle="1" w:styleId="af4">
    <w:name w:val="Название Знак"/>
    <w:link w:val="af3"/>
    <w:uiPriority w:val="10"/>
    <w:rsid w:val="001237EC"/>
    <w:rPr>
      <w:rFonts w:ascii="Calibri Light" w:hAnsi="Calibri Light"/>
      <w:spacing w:val="-10"/>
      <w:kern w:val="28"/>
      <w:sz w:val="56"/>
      <w:szCs w:val="56"/>
      <w:lang w:val="ru-RU" w:eastAsia="en-US"/>
    </w:rPr>
  </w:style>
  <w:style w:type="paragraph" w:customStyle="1" w:styleId="12">
    <w:name w:val="Без інтервалів1"/>
    <w:rsid w:val="007870AD"/>
    <w:rPr>
      <w:rFonts w:ascii="Calibri" w:hAnsi="Calibri"/>
      <w:sz w:val="22"/>
      <w:szCs w:val="22"/>
      <w:lang w:val="ru-RU" w:eastAsia="en-US"/>
    </w:rPr>
  </w:style>
  <w:style w:type="character" w:customStyle="1" w:styleId="20">
    <w:name w:val="Заголовок 2 Знак"/>
    <w:link w:val="2"/>
    <w:rsid w:val="00BD143F"/>
    <w:rPr>
      <w:rFonts w:ascii="Arial" w:eastAsia="Calibri" w:hAnsi="Arial" w:cs="Arial"/>
      <w:b/>
      <w:bCs/>
      <w:i/>
      <w:iCs/>
      <w:sz w:val="28"/>
      <w:szCs w:val="28"/>
      <w:lang w:val="uk-UA"/>
    </w:rPr>
  </w:style>
  <w:style w:type="character" w:customStyle="1" w:styleId="xfmc1">
    <w:name w:val="xfmc1"/>
    <w:rsid w:val="00BD143F"/>
  </w:style>
  <w:style w:type="character" w:customStyle="1" w:styleId="10">
    <w:name w:val="Заголовок 1 Знак"/>
    <w:link w:val="1"/>
    <w:rsid w:val="00B83520"/>
    <w:rPr>
      <w:rFonts w:ascii="Calibri Light" w:eastAsia="Times New Roman" w:hAnsi="Calibri Light" w:cs="Times New Roman"/>
      <w:b/>
      <w:bCs/>
      <w:kern w:val="32"/>
      <w:sz w:val="32"/>
      <w:szCs w:val="32"/>
      <w:lang w:val="uk-UA" w:eastAsia="uk-UA"/>
    </w:rPr>
  </w:style>
  <w:style w:type="character" w:styleId="af5">
    <w:name w:val="Strong"/>
    <w:qFormat/>
    <w:rsid w:val="00B83520"/>
    <w:rPr>
      <w:b/>
    </w:rPr>
  </w:style>
  <w:style w:type="paragraph" w:styleId="af6">
    <w:name w:val="List Paragraph"/>
    <w:aliases w:val="Заголовок 1.1"/>
    <w:basedOn w:val="a"/>
    <w:link w:val="af7"/>
    <w:uiPriority w:val="34"/>
    <w:qFormat/>
    <w:rsid w:val="00B423BD"/>
    <w:pPr>
      <w:ind w:left="720"/>
      <w:contextualSpacing/>
    </w:pPr>
    <w:rPr>
      <w:rFonts w:ascii="Calibri" w:eastAsia="Calibri" w:hAnsi="Calibri"/>
      <w:lang w:eastAsia="en-US"/>
    </w:rPr>
  </w:style>
  <w:style w:type="character" w:customStyle="1" w:styleId="af7">
    <w:name w:val="Абзац списка Знак"/>
    <w:aliases w:val="Заголовок 1.1 Знак"/>
    <w:link w:val="af6"/>
    <w:uiPriority w:val="34"/>
    <w:locked/>
    <w:rsid w:val="00B423BD"/>
    <w:rPr>
      <w:rFonts w:ascii="Calibri" w:eastAsia="Calibri" w:hAnsi="Calibri"/>
      <w:sz w:val="24"/>
      <w:szCs w:val="24"/>
      <w:lang w:eastAsia="en-US"/>
    </w:rPr>
  </w:style>
  <w:style w:type="character" w:customStyle="1" w:styleId="af8">
    <w:name w:val="Обычный (Интернет) Знак"/>
    <w:aliases w:val="Обычный (Web) Знак"/>
    <w:link w:val="af9"/>
    <w:uiPriority w:val="99"/>
    <w:qFormat/>
    <w:locked/>
    <w:rsid w:val="00B423BD"/>
    <w:rPr>
      <w:sz w:val="24"/>
      <w:szCs w:val="24"/>
    </w:rPr>
  </w:style>
  <w:style w:type="character" w:customStyle="1" w:styleId="apple-converted-space">
    <w:name w:val="apple-converted-space"/>
    <w:rsid w:val="00B423BD"/>
  </w:style>
  <w:style w:type="character" w:customStyle="1" w:styleId="UnresolvedMention">
    <w:name w:val="Unresolved Mention"/>
    <w:uiPriority w:val="99"/>
    <w:semiHidden/>
    <w:unhideWhenUsed/>
    <w:rsid w:val="00B423BD"/>
    <w:rPr>
      <w:color w:val="605E5C"/>
      <w:shd w:val="clear" w:color="auto" w:fill="E1DFDD"/>
    </w:rPr>
  </w:style>
  <w:style w:type="paragraph" w:styleId="afa">
    <w:name w:val="endnote text"/>
    <w:basedOn w:val="a"/>
    <w:link w:val="afb"/>
    <w:rsid w:val="005103DA"/>
    <w:rPr>
      <w:sz w:val="20"/>
      <w:szCs w:val="20"/>
    </w:rPr>
  </w:style>
  <w:style w:type="character" w:customStyle="1" w:styleId="afb">
    <w:name w:val="Текст концевой сноски Знак"/>
    <w:link w:val="afa"/>
    <w:rsid w:val="005103DA"/>
    <w:rPr>
      <w:lang w:val="uk-UA" w:eastAsia="uk-UA"/>
    </w:rPr>
  </w:style>
  <w:style w:type="character" w:styleId="afc">
    <w:name w:val="endnote reference"/>
    <w:rsid w:val="005103DA"/>
    <w:rPr>
      <w:vertAlign w:val="superscript"/>
    </w:rPr>
  </w:style>
  <w:style w:type="paragraph" w:styleId="afd">
    <w:name w:val="footnote text"/>
    <w:basedOn w:val="a"/>
    <w:link w:val="afe"/>
    <w:rsid w:val="005103DA"/>
    <w:rPr>
      <w:sz w:val="20"/>
      <w:szCs w:val="20"/>
    </w:rPr>
  </w:style>
  <w:style w:type="character" w:customStyle="1" w:styleId="afe">
    <w:name w:val="Текст сноски Знак"/>
    <w:link w:val="afd"/>
    <w:rsid w:val="005103DA"/>
    <w:rPr>
      <w:lang w:val="uk-UA" w:eastAsia="uk-UA"/>
    </w:rPr>
  </w:style>
  <w:style w:type="character" w:styleId="aff">
    <w:name w:val="footnote reference"/>
    <w:rsid w:val="005103DA"/>
    <w:rPr>
      <w:vertAlign w:val="superscript"/>
    </w:rPr>
  </w:style>
  <w:style w:type="character" w:customStyle="1" w:styleId="40">
    <w:name w:val="Заголовок 4 Знак"/>
    <w:link w:val="4"/>
    <w:semiHidden/>
    <w:rsid w:val="002F35C8"/>
    <w:rPr>
      <w:rFonts w:ascii="Calibri" w:eastAsia="Times New Roman" w:hAnsi="Calibri" w:cs="Times New Roman"/>
      <w:b/>
      <w:bCs/>
      <w:sz w:val="28"/>
      <w:szCs w:val="28"/>
    </w:rPr>
  </w:style>
  <w:style w:type="paragraph" w:styleId="aff0">
    <w:name w:val="header"/>
    <w:basedOn w:val="a"/>
    <w:link w:val="aff1"/>
    <w:unhideWhenUsed/>
    <w:rsid w:val="002911CB"/>
    <w:pPr>
      <w:tabs>
        <w:tab w:val="center" w:pos="4677"/>
        <w:tab w:val="right" w:pos="9355"/>
      </w:tabs>
    </w:pPr>
  </w:style>
  <w:style w:type="character" w:customStyle="1" w:styleId="aff1">
    <w:name w:val="Верхний колонтитул Знак"/>
    <w:basedOn w:val="a0"/>
    <w:link w:val="aff0"/>
    <w:rsid w:val="002911CB"/>
    <w:rPr>
      <w:sz w:val="24"/>
      <w:szCs w:val="24"/>
    </w:rPr>
  </w:style>
  <w:style w:type="paragraph" w:styleId="aff2">
    <w:name w:val="footer"/>
    <w:basedOn w:val="a"/>
    <w:link w:val="aff3"/>
    <w:uiPriority w:val="99"/>
    <w:unhideWhenUsed/>
    <w:rsid w:val="002911CB"/>
    <w:pPr>
      <w:tabs>
        <w:tab w:val="center" w:pos="4677"/>
        <w:tab w:val="right" w:pos="9355"/>
      </w:tabs>
    </w:pPr>
  </w:style>
  <w:style w:type="character" w:customStyle="1" w:styleId="aff3">
    <w:name w:val="Нижний колонтитул Знак"/>
    <w:basedOn w:val="a0"/>
    <w:link w:val="aff2"/>
    <w:uiPriority w:val="99"/>
    <w:rsid w:val="002911CB"/>
    <w:rPr>
      <w:sz w:val="24"/>
      <w:szCs w:val="24"/>
    </w:rPr>
  </w:style>
  <w:style w:type="paragraph" w:customStyle="1" w:styleId="tbl-cod">
    <w:name w:val="tbl-cod"/>
    <w:basedOn w:val="a"/>
    <w:rsid w:val="00CD332D"/>
    <w:pPr>
      <w:spacing w:before="100" w:beforeAutospacing="1" w:after="100" w:afterAutospacing="1"/>
    </w:pPr>
  </w:style>
  <w:style w:type="paragraph" w:customStyle="1" w:styleId="tbl-txt">
    <w:name w:val="tbl-txt"/>
    <w:basedOn w:val="a"/>
    <w:rsid w:val="00CD332D"/>
    <w:pPr>
      <w:spacing w:before="100" w:beforeAutospacing="1" w:after="100" w:afterAutospacing="1"/>
    </w:pPr>
  </w:style>
  <w:style w:type="character" w:customStyle="1" w:styleId="aff4">
    <w:name w:val="Виділення"/>
    <w:rsid w:val="001D158C"/>
    <w:rPr>
      <w:i/>
      <w:iCs/>
    </w:rPr>
  </w:style>
  <w:style w:type="paragraph" w:customStyle="1" w:styleId="13">
    <w:name w:val="Обычный1"/>
    <w:rsid w:val="001D158C"/>
    <w:pPr>
      <w:spacing w:line="276" w:lineRule="auto"/>
    </w:pPr>
    <w:rPr>
      <w:rFonts w:ascii="Arial" w:eastAsia="Arial" w:hAnsi="Arial" w:cs="Arial"/>
      <w:color w:val="000000"/>
      <w:sz w:val="22"/>
      <w:szCs w:val="22"/>
      <w:lang w:val="ru-RU" w:eastAsia="ru-RU"/>
    </w:rPr>
  </w:style>
  <w:style w:type="paragraph" w:customStyle="1" w:styleId="aff5">
    <w:name w:val="Основний текст"/>
    <w:basedOn w:val="a"/>
    <w:rsid w:val="004E55EE"/>
    <w:pPr>
      <w:spacing w:after="120"/>
      <w:jc w:val="both"/>
    </w:pPr>
    <w:rPr>
      <w:rFonts w:ascii="Arial" w:hAnsi="Arial" w:cs="Arial"/>
      <w:color w:val="00000A"/>
      <w:sz w:val="20"/>
      <w:szCs w:val="20"/>
      <w:lang w:val="en-GB" w:eastAsia="en-US"/>
    </w:rPr>
  </w:style>
  <w:style w:type="paragraph" w:customStyle="1" w:styleId="14">
    <w:name w:val="Обычный1"/>
    <w:uiPriority w:val="99"/>
    <w:rsid w:val="00B76A92"/>
    <w:pPr>
      <w:spacing w:line="276" w:lineRule="auto"/>
    </w:pPr>
    <w:rPr>
      <w:rFonts w:ascii="Arial" w:hAnsi="Arial" w:cs="Arial"/>
      <w:color w:val="000000"/>
      <w:sz w:val="22"/>
      <w:szCs w:val="22"/>
      <w:lang w:val="ru-RU" w:eastAsia="ru-RU"/>
    </w:rPr>
  </w:style>
  <w:style w:type="character" w:customStyle="1" w:styleId="classifier-text">
    <w:name w:val="classifier-text"/>
    <w:basedOn w:val="a0"/>
    <w:rsid w:val="00B76A92"/>
  </w:style>
  <w:style w:type="paragraph" w:customStyle="1" w:styleId="Default">
    <w:name w:val="Default"/>
    <w:rsid w:val="00095021"/>
    <w:pPr>
      <w:autoSpaceDE w:val="0"/>
      <w:autoSpaceDN w:val="0"/>
      <w:adjustRightInd w:val="0"/>
    </w:pPr>
    <w:rPr>
      <w:color w:val="000000"/>
      <w:sz w:val="24"/>
      <w:szCs w:val="24"/>
      <w:lang w:val="ru-RU"/>
    </w:rPr>
  </w:style>
  <w:style w:type="paragraph" w:customStyle="1" w:styleId="af9">
    <w:basedOn w:val="a"/>
    <w:next w:val="a4"/>
    <w:link w:val="af8"/>
    <w:rsid w:val="005D33DE"/>
    <w:pPr>
      <w:spacing w:before="100" w:beforeAutospacing="1" w:after="100" w:afterAutospacing="1"/>
    </w:pPr>
  </w:style>
  <w:style w:type="paragraph" w:customStyle="1" w:styleId="ListParagraph1">
    <w:name w:val="List Paragraph1"/>
    <w:basedOn w:val="a"/>
    <w:rsid w:val="005D33DE"/>
    <w:pPr>
      <w:ind w:left="720"/>
    </w:pPr>
    <w:rPr>
      <w:rFonts w:eastAsia="Calibri"/>
      <w:lang w:eastAsia="ru-RU"/>
    </w:rPr>
  </w:style>
  <w:style w:type="character" w:customStyle="1" w:styleId="30">
    <w:name w:val="Заголовок 3 Знак"/>
    <w:basedOn w:val="a0"/>
    <w:link w:val="3"/>
    <w:rsid w:val="007A56E8"/>
    <w:rPr>
      <w:b/>
      <w:bCs/>
      <w:sz w:val="27"/>
      <w:szCs w:val="27"/>
    </w:rPr>
  </w:style>
  <w:style w:type="paragraph" w:customStyle="1" w:styleId="120">
    <w:name w:val="Стиль 12 пт По ширине"/>
    <w:basedOn w:val="a"/>
    <w:rsid w:val="007A56E8"/>
    <w:pPr>
      <w:spacing w:after="160"/>
      <w:jc w:val="both"/>
    </w:pPr>
    <w:rPr>
      <w:szCs w:val="20"/>
      <w:lang w:val="ru-RU" w:eastAsia="en-US"/>
    </w:rPr>
  </w:style>
  <w:style w:type="paragraph" w:customStyle="1" w:styleId="15">
    <w:name w:val="1"/>
    <w:basedOn w:val="a"/>
    <w:rsid w:val="007A56E8"/>
    <w:pPr>
      <w:spacing w:before="100" w:beforeAutospacing="1" w:after="100" w:afterAutospacing="1"/>
    </w:pPr>
    <w:rPr>
      <w:lang w:val="ru-RU" w:eastAsia="ru-RU"/>
    </w:rPr>
  </w:style>
  <w:style w:type="character" w:styleId="aff6">
    <w:name w:val="Emphasis"/>
    <w:uiPriority w:val="20"/>
    <w:qFormat/>
    <w:rsid w:val="00474F99"/>
    <w:rPr>
      <w:i/>
      <w:iCs/>
    </w:rPr>
  </w:style>
  <w:style w:type="paragraph" w:customStyle="1" w:styleId="21">
    <w:name w:val="Обычный2"/>
    <w:rsid w:val="002D4400"/>
    <w:pPr>
      <w:spacing w:line="276" w:lineRule="auto"/>
    </w:pPr>
    <w:rPr>
      <w:rFonts w:ascii="Arial" w:eastAsia="Arial" w:hAnsi="Arial" w:cs="Arial"/>
      <w:color w:val="000000"/>
      <w:sz w:val="22"/>
      <w:szCs w:val="22"/>
      <w:lang w:val="ru-RU" w:eastAsia="ru-RU"/>
    </w:rPr>
  </w:style>
  <w:style w:type="character" w:customStyle="1" w:styleId="22">
    <w:name w:val="Основной текст (2)_"/>
    <w:basedOn w:val="a0"/>
    <w:link w:val="23"/>
    <w:rsid w:val="002D4400"/>
    <w:rPr>
      <w:rFonts w:ascii="Cambria" w:eastAsia="Cambria" w:hAnsi="Cambria" w:cs="Cambria"/>
      <w:shd w:val="clear" w:color="auto" w:fill="FFFFFF"/>
    </w:rPr>
  </w:style>
  <w:style w:type="paragraph" w:customStyle="1" w:styleId="23">
    <w:name w:val="Основной текст (2)"/>
    <w:basedOn w:val="a"/>
    <w:link w:val="22"/>
    <w:rsid w:val="002D4400"/>
    <w:pPr>
      <w:widowControl w:val="0"/>
      <w:shd w:val="clear" w:color="auto" w:fill="FFFFFF"/>
      <w:spacing w:before="360" w:line="274" w:lineRule="exact"/>
      <w:jc w:val="both"/>
    </w:pPr>
    <w:rPr>
      <w:rFonts w:ascii="Cambria" w:eastAsia="Cambria" w:hAnsi="Cambria" w:cs="Cambria"/>
      <w:sz w:val="20"/>
      <w:szCs w:val="20"/>
    </w:rPr>
  </w:style>
  <w:style w:type="paragraph" w:customStyle="1" w:styleId="16">
    <w:name w:val="Стиль1"/>
    <w:basedOn w:val="a"/>
    <w:rsid w:val="00814DD3"/>
    <w:pPr>
      <w:suppressAutoHyphens/>
      <w:jc w:val="center"/>
    </w:pPr>
    <w:rPr>
      <w:rFonts w:eastAsia="Arial"/>
      <w:color w:val="000000"/>
      <w:sz w:val="20"/>
      <w:szCs w:val="20"/>
      <w:lang w:eastAsia="ar-SA"/>
    </w:rPr>
  </w:style>
  <w:style w:type="paragraph" w:customStyle="1" w:styleId="Normal1">
    <w:name w:val="Normal1"/>
    <w:rsid w:val="007142B2"/>
    <w:pPr>
      <w:widowControl w:val="0"/>
      <w:snapToGrid w:val="0"/>
      <w:spacing w:line="300" w:lineRule="auto"/>
      <w:ind w:firstLine="520"/>
    </w:pPr>
    <w:rPr>
      <w:sz w:val="22"/>
      <w:szCs w:val="22"/>
      <w:lang w:eastAsia="ru-RU"/>
    </w:rPr>
  </w:style>
  <w:style w:type="paragraph" w:customStyle="1" w:styleId="LO-normal1">
    <w:name w:val="LO-normal1"/>
    <w:qFormat/>
    <w:rsid w:val="00802EAD"/>
    <w:pPr>
      <w:spacing w:after="200" w:line="276" w:lineRule="auto"/>
    </w:pPr>
    <w:rPr>
      <w:rFonts w:ascii="Calibri" w:eastAsia="Calibri" w:hAnsi="Calibri" w:cs="Calibri"/>
      <w:color w:val="00000A"/>
      <w:sz w:val="22"/>
      <w:szCs w:val="22"/>
      <w:lang w:eastAsia="en-US"/>
    </w:rPr>
  </w:style>
  <w:style w:type="paragraph" w:styleId="24">
    <w:name w:val="Body Text Indent 2"/>
    <w:basedOn w:val="a"/>
    <w:link w:val="25"/>
    <w:rsid w:val="00991039"/>
    <w:pPr>
      <w:spacing w:line="380" w:lineRule="exact"/>
      <w:ind w:left="284"/>
    </w:pPr>
    <w:rPr>
      <w:rFonts w:ascii="Pragmatica" w:eastAsia="Calibri" w:hAnsi="Pragmatica"/>
      <w:color w:val="000000"/>
      <w:sz w:val="20"/>
      <w:szCs w:val="20"/>
      <w:lang w:val="ru-RU" w:eastAsia="ru-RU"/>
    </w:rPr>
  </w:style>
  <w:style w:type="character" w:customStyle="1" w:styleId="25">
    <w:name w:val="Основной текст с отступом 2 Знак"/>
    <w:basedOn w:val="a0"/>
    <w:link w:val="24"/>
    <w:rsid w:val="00991039"/>
    <w:rPr>
      <w:rFonts w:ascii="Pragmatica" w:eastAsia="Calibri" w:hAnsi="Pragmatica"/>
      <w:color w:val="000000"/>
      <w:lang w:val="ru-RU" w:eastAsia="ru-RU"/>
    </w:rPr>
  </w:style>
  <w:style w:type="paragraph" w:styleId="aff7">
    <w:name w:val="Body Text"/>
    <w:basedOn w:val="a"/>
    <w:link w:val="aff8"/>
    <w:rsid w:val="00991039"/>
    <w:pPr>
      <w:suppressAutoHyphens/>
      <w:spacing w:after="120"/>
    </w:pPr>
    <w:rPr>
      <w:lang w:eastAsia="ar-SA"/>
    </w:rPr>
  </w:style>
  <w:style w:type="character" w:customStyle="1" w:styleId="aff8">
    <w:name w:val="Основной текст Знак"/>
    <w:basedOn w:val="a0"/>
    <w:link w:val="aff7"/>
    <w:rsid w:val="00991039"/>
    <w:rPr>
      <w:sz w:val="24"/>
      <w:szCs w:val="24"/>
      <w:lang w:eastAsia="ar-SA"/>
    </w:rPr>
  </w:style>
  <w:style w:type="paragraph" w:customStyle="1" w:styleId="17">
    <w:name w:val="Загол1"/>
    <w:basedOn w:val="a"/>
    <w:rsid w:val="00991039"/>
    <w:pPr>
      <w:jc w:val="both"/>
    </w:pPr>
    <w:rPr>
      <w:rFonts w:ascii="Arial" w:hAnsi="Arial"/>
      <w:szCs w:val="20"/>
      <w:lang w:val="ru-RU" w:eastAsia="ru-RU"/>
    </w:rPr>
  </w:style>
  <w:style w:type="paragraph" w:styleId="aff9">
    <w:name w:val="Body Text Indent"/>
    <w:basedOn w:val="a"/>
    <w:link w:val="affa"/>
    <w:uiPriority w:val="99"/>
    <w:unhideWhenUsed/>
    <w:rsid w:val="00991039"/>
    <w:pPr>
      <w:spacing w:after="120" w:line="276" w:lineRule="auto"/>
      <w:ind w:left="283"/>
    </w:pPr>
    <w:rPr>
      <w:rFonts w:ascii="Calibri" w:hAnsi="Calibri"/>
      <w:sz w:val="22"/>
      <w:szCs w:val="22"/>
      <w:lang w:val="ru-RU" w:eastAsia="ru-RU"/>
    </w:rPr>
  </w:style>
  <w:style w:type="character" w:customStyle="1" w:styleId="affa">
    <w:name w:val="Основной текст с отступом Знак"/>
    <w:basedOn w:val="a0"/>
    <w:link w:val="aff9"/>
    <w:uiPriority w:val="99"/>
    <w:rsid w:val="00991039"/>
    <w:rPr>
      <w:rFonts w:ascii="Calibri" w:hAnsi="Calibri"/>
      <w:sz w:val="22"/>
      <w:szCs w:val="22"/>
      <w:lang w:val="ru-RU" w:eastAsia="ru-RU"/>
    </w:rPr>
  </w:style>
  <w:style w:type="character" w:customStyle="1" w:styleId="a8">
    <w:name w:val="Без интервала Знак"/>
    <w:link w:val="a7"/>
    <w:uiPriority w:val="1"/>
    <w:locked/>
    <w:rsid w:val="004F0F88"/>
    <w:rPr>
      <w:sz w:val="24"/>
      <w:szCs w:val="24"/>
    </w:rPr>
  </w:style>
</w:styles>
</file>

<file path=word/webSettings.xml><?xml version="1.0" encoding="utf-8"?>
<w:webSettings xmlns:r="http://schemas.openxmlformats.org/officeDocument/2006/relationships" xmlns:w="http://schemas.openxmlformats.org/wordprocessingml/2006/main">
  <w:divs>
    <w:div w:id="70542492">
      <w:bodyDiv w:val="1"/>
      <w:marLeft w:val="0"/>
      <w:marRight w:val="0"/>
      <w:marTop w:val="0"/>
      <w:marBottom w:val="0"/>
      <w:divBdr>
        <w:top w:val="none" w:sz="0" w:space="0" w:color="auto"/>
        <w:left w:val="none" w:sz="0" w:space="0" w:color="auto"/>
        <w:bottom w:val="none" w:sz="0" w:space="0" w:color="auto"/>
        <w:right w:val="none" w:sz="0" w:space="0" w:color="auto"/>
      </w:divBdr>
    </w:div>
    <w:div w:id="146745510">
      <w:bodyDiv w:val="1"/>
      <w:marLeft w:val="0"/>
      <w:marRight w:val="0"/>
      <w:marTop w:val="0"/>
      <w:marBottom w:val="0"/>
      <w:divBdr>
        <w:top w:val="none" w:sz="0" w:space="0" w:color="auto"/>
        <w:left w:val="none" w:sz="0" w:space="0" w:color="auto"/>
        <w:bottom w:val="none" w:sz="0" w:space="0" w:color="auto"/>
        <w:right w:val="none" w:sz="0" w:space="0" w:color="auto"/>
      </w:divBdr>
    </w:div>
    <w:div w:id="308681033">
      <w:bodyDiv w:val="1"/>
      <w:marLeft w:val="0"/>
      <w:marRight w:val="0"/>
      <w:marTop w:val="0"/>
      <w:marBottom w:val="0"/>
      <w:divBdr>
        <w:top w:val="none" w:sz="0" w:space="0" w:color="auto"/>
        <w:left w:val="none" w:sz="0" w:space="0" w:color="auto"/>
        <w:bottom w:val="none" w:sz="0" w:space="0" w:color="auto"/>
        <w:right w:val="none" w:sz="0" w:space="0" w:color="auto"/>
      </w:divBdr>
      <w:divsChild>
        <w:div w:id="939608330">
          <w:marLeft w:val="0"/>
          <w:marRight w:val="0"/>
          <w:marTop w:val="15"/>
          <w:marBottom w:val="0"/>
          <w:divBdr>
            <w:top w:val="none" w:sz="0" w:space="0" w:color="auto"/>
            <w:left w:val="none" w:sz="0" w:space="0" w:color="auto"/>
            <w:bottom w:val="none" w:sz="0" w:space="0" w:color="auto"/>
            <w:right w:val="none" w:sz="0" w:space="0" w:color="auto"/>
          </w:divBdr>
          <w:divsChild>
            <w:div w:id="17959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7121">
      <w:bodyDiv w:val="1"/>
      <w:marLeft w:val="0"/>
      <w:marRight w:val="0"/>
      <w:marTop w:val="0"/>
      <w:marBottom w:val="0"/>
      <w:divBdr>
        <w:top w:val="none" w:sz="0" w:space="0" w:color="auto"/>
        <w:left w:val="none" w:sz="0" w:space="0" w:color="auto"/>
        <w:bottom w:val="none" w:sz="0" w:space="0" w:color="auto"/>
        <w:right w:val="none" w:sz="0" w:space="0" w:color="auto"/>
      </w:divBdr>
    </w:div>
    <w:div w:id="594365339">
      <w:bodyDiv w:val="1"/>
      <w:marLeft w:val="0"/>
      <w:marRight w:val="0"/>
      <w:marTop w:val="0"/>
      <w:marBottom w:val="0"/>
      <w:divBdr>
        <w:top w:val="none" w:sz="0" w:space="0" w:color="auto"/>
        <w:left w:val="none" w:sz="0" w:space="0" w:color="auto"/>
        <w:bottom w:val="none" w:sz="0" w:space="0" w:color="auto"/>
        <w:right w:val="none" w:sz="0" w:space="0" w:color="auto"/>
      </w:divBdr>
    </w:div>
    <w:div w:id="812790899">
      <w:bodyDiv w:val="1"/>
      <w:marLeft w:val="0"/>
      <w:marRight w:val="0"/>
      <w:marTop w:val="0"/>
      <w:marBottom w:val="0"/>
      <w:divBdr>
        <w:top w:val="none" w:sz="0" w:space="0" w:color="auto"/>
        <w:left w:val="none" w:sz="0" w:space="0" w:color="auto"/>
        <w:bottom w:val="none" w:sz="0" w:space="0" w:color="auto"/>
        <w:right w:val="none" w:sz="0" w:space="0" w:color="auto"/>
      </w:divBdr>
    </w:div>
    <w:div w:id="845948264">
      <w:bodyDiv w:val="1"/>
      <w:marLeft w:val="0"/>
      <w:marRight w:val="0"/>
      <w:marTop w:val="0"/>
      <w:marBottom w:val="0"/>
      <w:divBdr>
        <w:top w:val="none" w:sz="0" w:space="0" w:color="auto"/>
        <w:left w:val="none" w:sz="0" w:space="0" w:color="auto"/>
        <w:bottom w:val="none" w:sz="0" w:space="0" w:color="auto"/>
        <w:right w:val="none" w:sz="0" w:space="0" w:color="auto"/>
      </w:divBdr>
    </w:div>
    <w:div w:id="904799589">
      <w:bodyDiv w:val="1"/>
      <w:marLeft w:val="0"/>
      <w:marRight w:val="0"/>
      <w:marTop w:val="0"/>
      <w:marBottom w:val="0"/>
      <w:divBdr>
        <w:top w:val="none" w:sz="0" w:space="0" w:color="auto"/>
        <w:left w:val="none" w:sz="0" w:space="0" w:color="auto"/>
        <w:bottom w:val="none" w:sz="0" w:space="0" w:color="auto"/>
        <w:right w:val="none" w:sz="0" w:space="0" w:color="auto"/>
      </w:divBdr>
    </w:div>
    <w:div w:id="940799113">
      <w:bodyDiv w:val="1"/>
      <w:marLeft w:val="0"/>
      <w:marRight w:val="0"/>
      <w:marTop w:val="0"/>
      <w:marBottom w:val="0"/>
      <w:divBdr>
        <w:top w:val="none" w:sz="0" w:space="0" w:color="auto"/>
        <w:left w:val="none" w:sz="0" w:space="0" w:color="auto"/>
        <w:bottom w:val="none" w:sz="0" w:space="0" w:color="auto"/>
        <w:right w:val="none" w:sz="0" w:space="0" w:color="auto"/>
      </w:divBdr>
    </w:div>
    <w:div w:id="983587233">
      <w:bodyDiv w:val="1"/>
      <w:marLeft w:val="0"/>
      <w:marRight w:val="0"/>
      <w:marTop w:val="0"/>
      <w:marBottom w:val="0"/>
      <w:divBdr>
        <w:top w:val="none" w:sz="0" w:space="0" w:color="auto"/>
        <w:left w:val="none" w:sz="0" w:space="0" w:color="auto"/>
        <w:bottom w:val="none" w:sz="0" w:space="0" w:color="auto"/>
        <w:right w:val="none" w:sz="0" w:space="0" w:color="auto"/>
      </w:divBdr>
    </w:div>
    <w:div w:id="990212980">
      <w:bodyDiv w:val="1"/>
      <w:marLeft w:val="0"/>
      <w:marRight w:val="0"/>
      <w:marTop w:val="0"/>
      <w:marBottom w:val="0"/>
      <w:divBdr>
        <w:top w:val="none" w:sz="0" w:space="0" w:color="auto"/>
        <w:left w:val="none" w:sz="0" w:space="0" w:color="auto"/>
        <w:bottom w:val="none" w:sz="0" w:space="0" w:color="auto"/>
        <w:right w:val="none" w:sz="0" w:space="0" w:color="auto"/>
      </w:divBdr>
    </w:div>
    <w:div w:id="1323586028">
      <w:bodyDiv w:val="1"/>
      <w:marLeft w:val="0"/>
      <w:marRight w:val="0"/>
      <w:marTop w:val="0"/>
      <w:marBottom w:val="0"/>
      <w:divBdr>
        <w:top w:val="none" w:sz="0" w:space="0" w:color="auto"/>
        <w:left w:val="none" w:sz="0" w:space="0" w:color="auto"/>
        <w:bottom w:val="none" w:sz="0" w:space="0" w:color="auto"/>
        <w:right w:val="none" w:sz="0" w:space="0" w:color="auto"/>
      </w:divBdr>
    </w:div>
    <w:div w:id="1395809070">
      <w:bodyDiv w:val="1"/>
      <w:marLeft w:val="0"/>
      <w:marRight w:val="0"/>
      <w:marTop w:val="0"/>
      <w:marBottom w:val="0"/>
      <w:divBdr>
        <w:top w:val="none" w:sz="0" w:space="0" w:color="auto"/>
        <w:left w:val="none" w:sz="0" w:space="0" w:color="auto"/>
        <w:bottom w:val="none" w:sz="0" w:space="0" w:color="auto"/>
        <w:right w:val="none" w:sz="0" w:space="0" w:color="auto"/>
      </w:divBdr>
    </w:div>
    <w:div w:id="1479608019">
      <w:bodyDiv w:val="1"/>
      <w:marLeft w:val="0"/>
      <w:marRight w:val="0"/>
      <w:marTop w:val="0"/>
      <w:marBottom w:val="0"/>
      <w:divBdr>
        <w:top w:val="none" w:sz="0" w:space="0" w:color="auto"/>
        <w:left w:val="none" w:sz="0" w:space="0" w:color="auto"/>
        <w:bottom w:val="none" w:sz="0" w:space="0" w:color="auto"/>
        <w:right w:val="none" w:sz="0" w:space="0" w:color="auto"/>
      </w:divBdr>
    </w:div>
    <w:div w:id="1517427600">
      <w:bodyDiv w:val="1"/>
      <w:marLeft w:val="0"/>
      <w:marRight w:val="0"/>
      <w:marTop w:val="0"/>
      <w:marBottom w:val="0"/>
      <w:divBdr>
        <w:top w:val="none" w:sz="0" w:space="0" w:color="auto"/>
        <w:left w:val="none" w:sz="0" w:space="0" w:color="auto"/>
        <w:bottom w:val="none" w:sz="0" w:space="0" w:color="auto"/>
        <w:right w:val="none" w:sz="0" w:space="0" w:color="auto"/>
      </w:divBdr>
    </w:div>
    <w:div w:id="1591499848">
      <w:bodyDiv w:val="1"/>
      <w:marLeft w:val="0"/>
      <w:marRight w:val="0"/>
      <w:marTop w:val="0"/>
      <w:marBottom w:val="0"/>
      <w:divBdr>
        <w:top w:val="none" w:sz="0" w:space="0" w:color="auto"/>
        <w:left w:val="none" w:sz="0" w:space="0" w:color="auto"/>
        <w:bottom w:val="none" w:sz="0" w:space="0" w:color="auto"/>
        <w:right w:val="none" w:sz="0" w:space="0" w:color="auto"/>
      </w:divBdr>
    </w:div>
    <w:div w:id="1637221035">
      <w:bodyDiv w:val="1"/>
      <w:marLeft w:val="0"/>
      <w:marRight w:val="0"/>
      <w:marTop w:val="0"/>
      <w:marBottom w:val="0"/>
      <w:divBdr>
        <w:top w:val="none" w:sz="0" w:space="0" w:color="auto"/>
        <w:left w:val="none" w:sz="0" w:space="0" w:color="auto"/>
        <w:bottom w:val="none" w:sz="0" w:space="0" w:color="auto"/>
        <w:right w:val="none" w:sz="0" w:space="0" w:color="auto"/>
      </w:divBdr>
    </w:div>
    <w:div w:id="1687707576">
      <w:bodyDiv w:val="1"/>
      <w:marLeft w:val="0"/>
      <w:marRight w:val="0"/>
      <w:marTop w:val="0"/>
      <w:marBottom w:val="0"/>
      <w:divBdr>
        <w:top w:val="none" w:sz="0" w:space="0" w:color="auto"/>
        <w:left w:val="none" w:sz="0" w:space="0" w:color="auto"/>
        <w:bottom w:val="none" w:sz="0" w:space="0" w:color="auto"/>
        <w:right w:val="none" w:sz="0" w:space="0" w:color="auto"/>
      </w:divBdr>
    </w:div>
    <w:div w:id="1690594562">
      <w:bodyDiv w:val="1"/>
      <w:marLeft w:val="0"/>
      <w:marRight w:val="0"/>
      <w:marTop w:val="0"/>
      <w:marBottom w:val="0"/>
      <w:divBdr>
        <w:top w:val="none" w:sz="0" w:space="0" w:color="auto"/>
        <w:left w:val="none" w:sz="0" w:space="0" w:color="auto"/>
        <w:bottom w:val="none" w:sz="0" w:space="0" w:color="auto"/>
        <w:right w:val="none" w:sz="0" w:space="0" w:color="auto"/>
      </w:divBdr>
    </w:div>
    <w:div w:id="1694572584">
      <w:bodyDiv w:val="1"/>
      <w:marLeft w:val="0"/>
      <w:marRight w:val="0"/>
      <w:marTop w:val="0"/>
      <w:marBottom w:val="0"/>
      <w:divBdr>
        <w:top w:val="none" w:sz="0" w:space="0" w:color="auto"/>
        <w:left w:val="none" w:sz="0" w:space="0" w:color="auto"/>
        <w:bottom w:val="none" w:sz="0" w:space="0" w:color="auto"/>
        <w:right w:val="none" w:sz="0" w:space="0" w:color="auto"/>
      </w:divBdr>
    </w:div>
    <w:div w:id="1804225866">
      <w:bodyDiv w:val="1"/>
      <w:marLeft w:val="0"/>
      <w:marRight w:val="0"/>
      <w:marTop w:val="0"/>
      <w:marBottom w:val="0"/>
      <w:divBdr>
        <w:top w:val="none" w:sz="0" w:space="0" w:color="auto"/>
        <w:left w:val="none" w:sz="0" w:space="0" w:color="auto"/>
        <w:bottom w:val="none" w:sz="0" w:space="0" w:color="auto"/>
        <w:right w:val="none" w:sz="0" w:space="0" w:color="auto"/>
      </w:divBdr>
      <w:divsChild>
        <w:div w:id="772671517">
          <w:marLeft w:val="0"/>
          <w:marRight w:val="0"/>
          <w:marTop w:val="15"/>
          <w:marBottom w:val="0"/>
          <w:divBdr>
            <w:top w:val="none" w:sz="0" w:space="0" w:color="auto"/>
            <w:left w:val="none" w:sz="0" w:space="0" w:color="auto"/>
            <w:bottom w:val="none" w:sz="0" w:space="0" w:color="auto"/>
            <w:right w:val="none" w:sz="0" w:space="0" w:color="auto"/>
          </w:divBdr>
          <w:divsChild>
            <w:div w:id="577979488">
              <w:marLeft w:val="0"/>
              <w:marRight w:val="0"/>
              <w:marTop w:val="0"/>
              <w:marBottom w:val="0"/>
              <w:divBdr>
                <w:top w:val="none" w:sz="0" w:space="0" w:color="auto"/>
                <w:left w:val="none" w:sz="0" w:space="0" w:color="auto"/>
                <w:bottom w:val="none" w:sz="0" w:space="0" w:color="auto"/>
                <w:right w:val="none" w:sz="0" w:space="0" w:color="auto"/>
              </w:divBdr>
            </w:div>
          </w:divsChild>
        </w:div>
        <w:div w:id="1359894462">
          <w:marLeft w:val="0"/>
          <w:marRight w:val="0"/>
          <w:marTop w:val="0"/>
          <w:marBottom w:val="75"/>
          <w:divBdr>
            <w:top w:val="single" w:sz="6" w:space="8" w:color="E9E9E9"/>
            <w:left w:val="none" w:sz="0" w:space="0" w:color="auto"/>
            <w:bottom w:val="none" w:sz="0" w:space="0" w:color="auto"/>
            <w:right w:val="none" w:sz="0" w:space="0" w:color="auto"/>
          </w:divBdr>
        </w:div>
        <w:div w:id="1077943077">
          <w:marLeft w:val="0"/>
          <w:marRight w:val="0"/>
          <w:marTop w:val="15"/>
          <w:marBottom w:val="0"/>
          <w:divBdr>
            <w:top w:val="none" w:sz="0" w:space="0" w:color="auto"/>
            <w:left w:val="none" w:sz="0" w:space="0" w:color="auto"/>
            <w:bottom w:val="none" w:sz="0" w:space="0" w:color="auto"/>
            <w:right w:val="none" w:sz="0" w:space="0" w:color="auto"/>
          </w:divBdr>
          <w:divsChild>
            <w:div w:id="911697909">
              <w:marLeft w:val="0"/>
              <w:marRight w:val="0"/>
              <w:marTop w:val="0"/>
              <w:marBottom w:val="0"/>
              <w:divBdr>
                <w:top w:val="none" w:sz="0" w:space="0" w:color="auto"/>
                <w:left w:val="none" w:sz="0" w:space="0" w:color="auto"/>
                <w:bottom w:val="none" w:sz="0" w:space="0" w:color="auto"/>
                <w:right w:val="none" w:sz="0" w:space="0" w:color="auto"/>
              </w:divBdr>
            </w:div>
          </w:divsChild>
        </w:div>
        <w:div w:id="1819151577">
          <w:marLeft w:val="0"/>
          <w:marRight w:val="0"/>
          <w:marTop w:val="15"/>
          <w:marBottom w:val="0"/>
          <w:divBdr>
            <w:top w:val="none" w:sz="0" w:space="0" w:color="auto"/>
            <w:left w:val="none" w:sz="0" w:space="0" w:color="auto"/>
            <w:bottom w:val="none" w:sz="0" w:space="0" w:color="auto"/>
            <w:right w:val="none" w:sz="0" w:space="0" w:color="auto"/>
          </w:divBdr>
          <w:divsChild>
            <w:div w:id="2074810449">
              <w:marLeft w:val="0"/>
              <w:marRight w:val="0"/>
              <w:marTop w:val="0"/>
              <w:marBottom w:val="0"/>
              <w:divBdr>
                <w:top w:val="none" w:sz="0" w:space="0" w:color="auto"/>
                <w:left w:val="none" w:sz="0" w:space="0" w:color="auto"/>
                <w:bottom w:val="none" w:sz="0" w:space="0" w:color="auto"/>
                <w:right w:val="none" w:sz="0" w:space="0" w:color="auto"/>
              </w:divBdr>
            </w:div>
          </w:divsChild>
        </w:div>
        <w:div w:id="1930843706">
          <w:marLeft w:val="0"/>
          <w:marRight w:val="0"/>
          <w:marTop w:val="0"/>
          <w:marBottom w:val="75"/>
          <w:divBdr>
            <w:top w:val="single" w:sz="6" w:space="8" w:color="E9E9E9"/>
            <w:left w:val="none" w:sz="0" w:space="0" w:color="auto"/>
            <w:bottom w:val="none" w:sz="0" w:space="0" w:color="auto"/>
            <w:right w:val="none" w:sz="0" w:space="0" w:color="auto"/>
          </w:divBdr>
        </w:div>
        <w:div w:id="6638499">
          <w:marLeft w:val="0"/>
          <w:marRight w:val="0"/>
          <w:marTop w:val="0"/>
          <w:marBottom w:val="75"/>
          <w:divBdr>
            <w:top w:val="single" w:sz="6" w:space="8" w:color="E9E9E9"/>
            <w:left w:val="none" w:sz="0" w:space="0" w:color="auto"/>
            <w:bottom w:val="none" w:sz="0" w:space="0" w:color="auto"/>
            <w:right w:val="none" w:sz="0" w:space="0" w:color="auto"/>
          </w:divBdr>
        </w:div>
        <w:div w:id="495461164">
          <w:marLeft w:val="0"/>
          <w:marRight w:val="0"/>
          <w:marTop w:val="15"/>
          <w:marBottom w:val="0"/>
          <w:divBdr>
            <w:top w:val="none" w:sz="0" w:space="0" w:color="auto"/>
            <w:left w:val="none" w:sz="0" w:space="0" w:color="auto"/>
            <w:bottom w:val="none" w:sz="0" w:space="0" w:color="auto"/>
            <w:right w:val="none" w:sz="0" w:space="0" w:color="auto"/>
          </w:divBdr>
          <w:divsChild>
            <w:div w:id="1334646176">
              <w:marLeft w:val="0"/>
              <w:marRight w:val="0"/>
              <w:marTop w:val="0"/>
              <w:marBottom w:val="0"/>
              <w:divBdr>
                <w:top w:val="none" w:sz="0" w:space="0" w:color="auto"/>
                <w:left w:val="none" w:sz="0" w:space="0" w:color="auto"/>
                <w:bottom w:val="none" w:sz="0" w:space="0" w:color="auto"/>
                <w:right w:val="none" w:sz="0" w:space="0" w:color="auto"/>
              </w:divBdr>
            </w:div>
          </w:divsChild>
        </w:div>
        <w:div w:id="1508907445">
          <w:marLeft w:val="0"/>
          <w:marRight w:val="0"/>
          <w:marTop w:val="0"/>
          <w:marBottom w:val="75"/>
          <w:divBdr>
            <w:top w:val="single" w:sz="6" w:space="8" w:color="E9E9E9"/>
            <w:left w:val="none" w:sz="0" w:space="0" w:color="auto"/>
            <w:bottom w:val="none" w:sz="0" w:space="0" w:color="auto"/>
            <w:right w:val="none" w:sz="0" w:space="0" w:color="auto"/>
          </w:divBdr>
        </w:div>
        <w:div w:id="1278567172">
          <w:marLeft w:val="0"/>
          <w:marRight w:val="0"/>
          <w:marTop w:val="15"/>
          <w:marBottom w:val="0"/>
          <w:divBdr>
            <w:top w:val="none" w:sz="0" w:space="0" w:color="auto"/>
            <w:left w:val="none" w:sz="0" w:space="0" w:color="auto"/>
            <w:bottom w:val="none" w:sz="0" w:space="0" w:color="auto"/>
            <w:right w:val="none" w:sz="0" w:space="0" w:color="auto"/>
          </w:divBdr>
          <w:divsChild>
            <w:div w:id="1286696449">
              <w:marLeft w:val="0"/>
              <w:marRight w:val="0"/>
              <w:marTop w:val="0"/>
              <w:marBottom w:val="0"/>
              <w:divBdr>
                <w:top w:val="none" w:sz="0" w:space="0" w:color="auto"/>
                <w:left w:val="none" w:sz="0" w:space="0" w:color="auto"/>
                <w:bottom w:val="none" w:sz="0" w:space="0" w:color="auto"/>
                <w:right w:val="none" w:sz="0" w:space="0" w:color="auto"/>
              </w:divBdr>
            </w:div>
          </w:divsChild>
        </w:div>
        <w:div w:id="1211577666">
          <w:marLeft w:val="0"/>
          <w:marRight w:val="0"/>
          <w:marTop w:val="0"/>
          <w:marBottom w:val="75"/>
          <w:divBdr>
            <w:top w:val="single" w:sz="6" w:space="8" w:color="E9E9E9"/>
            <w:left w:val="none" w:sz="0" w:space="0" w:color="auto"/>
            <w:bottom w:val="none" w:sz="0" w:space="0" w:color="auto"/>
            <w:right w:val="none" w:sz="0" w:space="0" w:color="auto"/>
          </w:divBdr>
        </w:div>
        <w:div w:id="799080486">
          <w:marLeft w:val="0"/>
          <w:marRight w:val="0"/>
          <w:marTop w:val="0"/>
          <w:marBottom w:val="75"/>
          <w:divBdr>
            <w:top w:val="single" w:sz="6" w:space="8" w:color="E9E9E9"/>
            <w:left w:val="none" w:sz="0" w:space="0" w:color="auto"/>
            <w:bottom w:val="none" w:sz="0" w:space="0" w:color="auto"/>
            <w:right w:val="none" w:sz="0" w:space="0" w:color="auto"/>
          </w:divBdr>
        </w:div>
        <w:div w:id="669454809">
          <w:marLeft w:val="0"/>
          <w:marRight w:val="0"/>
          <w:marTop w:val="15"/>
          <w:marBottom w:val="0"/>
          <w:divBdr>
            <w:top w:val="none" w:sz="0" w:space="0" w:color="auto"/>
            <w:left w:val="none" w:sz="0" w:space="0" w:color="auto"/>
            <w:bottom w:val="none" w:sz="0" w:space="0" w:color="auto"/>
            <w:right w:val="none" w:sz="0" w:space="0" w:color="auto"/>
          </w:divBdr>
          <w:divsChild>
            <w:div w:id="796607687">
              <w:marLeft w:val="0"/>
              <w:marRight w:val="0"/>
              <w:marTop w:val="0"/>
              <w:marBottom w:val="0"/>
              <w:divBdr>
                <w:top w:val="none" w:sz="0" w:space="0" w:color="auto"/>
                <w:left w:val="none" w:sz="0" w:space="0" w:color="auto"/>
                <w:bottom w:val="none" w:sz="0" w:space="0" w:color="auto"/>
                <w:right w:val="none" w:sz="0" w:space="0" w:color="auto"/>
              </w:divBdr>
            </w:div>
          </w:divsChild>
        </w:div>
        <w:div w:id="1000621133">
          <w:marLeft w:val="0"/>
          <w:marRight w:val="0"/>
          <w:marTop w:val="15"/>
          <w:marBottom w:val="0"/>
          <w:divBdr>
            <w:top w:val="none" w:sz="0" w:space="0" w:color="auto"/>
            <w:left w:val="none" w:sz="0" w:space="0" w:color="auto"/>
            <w:bottom w:val="none" w:sz="0" w:space="0" w:color="auto"/>
            <w:right w:val="none" w:sz="0" w:space="0" w:color="auto"/>
          </w:divBdr>
          <w:divsChild>
            <w:div w:id="792792437">
              <w:marLeft w:val="0"/>
              <w:marRight w:val="0"/>
              <w:marTop w:val="0"/>
              <w:marBottom w:val="0"/>
              <w:divBdr>
                <w:top w:val="none" w:sz="0" w:space="0" w:color="auto"/>
                <w:left w:val="none" w:sz="0" w:space="0" w:color="auto"/>
                <w:bottom w:val="none" w:sz="0" w:space="0" w:color="auto"/>
                <w:right w:val="none" w:sz="0" w:space="0" w:color="auto"/>
              </w:divBdr>
            </w:div>
          </w:divsChild>
        </w:div>
        <w:div w:id="1366981799">
          <w:marLeft w:val="0"/>
          <w:marRight w:val="0"/>
          <w:marTop w:val="15"/>
          <w:marBottom w:val="0"/>
          <w:divBdr>
            <w:top w:val="none" w:sz="0" w:space="0" w:color="auto"/>
            <w:left w:val="none" w:sz="0" w:space="0" w:color="auto"/>
            <w:bottom w:val="none" w:sz="0" w:space="0" w:color="auto"/>
            <w:right w:val="none" w:sz="0" w:space="0" w:color="auto"/>
          </w:divBdr>
          <w:divsChild>
            <w:div w:id="1644460256">
              <w:marLeft w:val="0"/>
              <w:marRight w:val="0"/>
              <w:marTop w:val="0"/>
              <w:marBottom w:val="0"/>
              <w:divBdr>
                <w:top w:val="none" w:sz="0" w:space="0" w:color="auto"/>
                <w:left w:val="none" w:sz="0" w:space="0" w:color="auto"/>
                <w:bottom w:val="none" w:sz="0" w:space="0" w:color="auto"/>
                <w:right w:val="none" w:sz="0" w:space="0" w:color="auto"/>
              </w:divBdr>
            </w:div>
          </w:divsChild>
        </w:div>
        <w:div w:id="380179578">
          <w:marLeft w:val="0"/>
          <w:marRight w:val="0"/>
          <w:marTop w:val="15"/>
          <w:marBottom w:val="0"/>
          <w:divBdr>
            <w:top w:val="none" w:sz="0" w:space="0" w:color="auto"/>
            <w:left w:val="none" w:sz="0" w:space="0" w:color="auto"/>
            <w:bottom w:val="none" w:sz="0" w:space="0" w:color="auto"/>
            <w:right w:val="none" w:sz="0" w:space="0" w:color="auto"/>
          </w:divBdr>
          <w:divsChild>
            <w:div w:id="1214775376">
              <w:marLeft w:val="0"/>
              <w:marRight w:val="0"/>
              <w:marTop w:val="0"/>
              <w:marBottom w:val="0"/>
              <w:divBdr>
                <w:top w:val="none" w:sz="0" w:space="0" w:color="auto"/>
                <w:left w:val="none" w:sz="0" w:space="0" w:color="auto"/>
                <w:bottom w:val="none" w:sz="0" w:space="0" w:color="auto"/>
                <w:right w:val="none" w:sz="0" w:space="0" w:color="auto"/>
              </w:divBdr>
            </w:div>
          </w:divsChild>
        </w:div>
        <w:div w:id="343359136">
          <w:marLeft w:val="0"/>
          <w:marRight w:val="0"/>
          <w:marTop w:val="0"/>
          <w:marBottom w:val="75"/>
          <w:divBdr>
            <w:top w:val="single" w:sz="6" w:space="8" w:color="E9E9E9"/>
            <w:left w:val="none" w:sz="0" w:space="0" w:color="auto"/>
            <w:bottom w:val="none" w:sz="0" w:space="0" w:color="auto"/>
            <w:right w:val="none" w:sz="0" w:space="0" w:color="auto"/>
          </w:divBdr>
        </w:div>
        <w:div w:id="212082004">
          <w:marLeft w:val="0"/>
          <w:marRight w:val="0"/>
          <w:marTop w:val="0"/>
          <w:marBottom w:val="75"/>
          <w:divBdr>
            <w:top w:val="single" w:sz="6" w:space="8" w:color="E9E9E9"/>
            <w:left w:val="none" w:sz="0" w:space="0" w:color="auto"/>
            <w:bottom w:val="none" w:sz="0" w:space="0" w:color="auto"/>
            <w:right w:val="none" w:sz="0" w:space="0" w:color="auto"/>
          </w:divBdr>
        </w:div>
        <w:div w:id="931015342">
          <w:marLeft w:val="0"/>
          <w:marRight w:val="0"/>
          <w:marTop w:val="15"/>
          <w:marBottom w:val="0"/>
          <w:divBdr>
            <w:top w:val="none" w:sz="0" w:space="0" w:color="auto"/>
            <w:left w:val="none" w:sz="0" w:space="0" w:color="auto"/>
            <w:bottom w:val="none" w:sz="0" w:space="0" w:color="auto"/>
            <w:right w:val="none" w:sz="0" w:space="0" w:color="auto"/>
          </w:divBdr>
          <w:divsChild>
            <w:div w:id="890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877">
      <w:bodyDiv w:val="1"/>
      <w:marLeft w:val="0"/>
      <w:marRight w:val="0"/>
      <w:marTop w:val="0"/>
      <w:marBottom w:val="0"/>
      <w:divBdr>
        <w:top w:val="none" w:sz="0" w:space="0" w:color="auto"/>
        <w:left w:val="none" w:sz="0" w:space="0" w:color="auto"/>
        <w:bottom w:val="none" w:sz="0" w:space="0" w:color="auto"/>
        <w:right w:val="none" w:sz="0" w:space="0" w:color="auto"/>
      </w:divBdr>
    </w:div>
    <w:div w:id="1918973229">
      <w:bodyDiv w:val="1"/>
      <w:marLeft w:val="0"/>
      <w:marRight w:val="0"/>
      <w:marTop w:val="0"/>
      <w:marBottom w:val="0"/>
      <w:divBdr>
        <w:top w:val="none" w:sz="0" w:space="0" w:color="auto"/>
        <w:left w:val="none" w:sz="0" w:space="0" w:color="auto"/>
        <w:bottom w:val="none" w:sz="0" w:space="0" w:color="auto"/>
        <w:right w:val="none" w:sz="0" w:space="0" w:color="auto"/>
      </w:divBdr>
    </w:div>
    <w:div w:id="1921790011">
      <w:bodyDiv w:val="1"/>
      <w:marLeft w:val="0"/>
      <w:marRight w:val="0"/>
      <w:marTop w:val="0"/>
      <w:marBottom w:val="0"/>
      <w:divBdr>
        <w:top w:val="none" w:sz="0" w:space="0" w:color="auto"/>
        <w:left w:val="none" w:sz="0" w:space="0" w:color="auto"/>
        <w:bottom w:val="none" w:sz="0" w:space="0" w:color="auto"/>
        <w:right w:val="none" w:sz="0" w:space="0" w:color="auto"/>
      </w:divBdr>
    </w:div>
    <w:div w:id="1922445261">
      <w:bodyDiv w:val="1"/>
      <w:marLeft w:val="0"/>
      <w:marRight w:val="0"/>
      <w:marTop w:val="0"/>
      <w:marBottom w:val="0"/>
      <w:divBdr>
        <w:top w:val="none" w:sz="0" w:space="0" w:color="auto"/>
        <w:left w:val="none" w:sz="0" w:space="0" w:color="auto"/>
        <w:bottom w:val="none" w:sz="0" w:space="0" w:color="auto"/>
        <w:right w:val="none" w:sz="0" w:space="0" w:color="auto"/>
      </w:divBdr>
    </w:div>
    <w:div w:id="2022732197">
      <w:bodyDiv w:val="1"/>
      <w:marLeft w:val="0"/>
      <w:marRight w:val="0"/>
      <w:marTop w:val="0"/>
      <w:marBottom w:val="0"/>
      <w:divBdr>
        <w:top w:val="none" w:sz="0" w:space="0" w:color="auto"/>
        <w:left w:val="none" w:sz="0" w:space="0" w:color="auto"/>
        <w:bottom w:val="none" w:sz="0" w:space="0" w:color="auto"/>
        <w:right w:val="none" w:sz="0" w:space="0" w:color="auto"/>
      </w:divBdr>
    </w:div>
    <w:div w:id="2055036126">
      <w:bodyDiv w:val="1"/>
      <w:marLeft w:val="0"/>
      <w:marRight w:val="0"/>
      <w:marTop w:val="0"/>
      <w:marBottom w:val="0"/>
      <w:divBdr>
        <w:top w:val="none" w:sz="0" w:space="0" w:color="auto"/>
        <w:left w:val="none" w:sz="0" w:space="0" w:color="auto"/>
        <w:bottom w:val="none" w:sz="0" w:space="0" w:color="auto"/>
        <w:right w:val="none" w:sz="0" w:space="0" w:color="auto"/>
      </w:divBdr>
    </w:div>
    <w:div w:id="209454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A62A-4B73-40AE-8899-46ABD1EB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3100</Words>
  <Characters>17675</Characters>
  <Application>Microsoft Office Word</Application>
  <DocSecurity>0</DocSecurity>
  <Lines>147</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ДОКУМЕНТАЦІЯ</vt:lpstr>
      <vt:lpstr>ДОКУМЕНТАЦІЯ</vt:lpstr>
      <vt:lpstr>ДОКУМЕНТАЦІЯ</vt:lpstr>
    </vt:vector>
  </TitlesOfParts>
  <Company>me</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User</dc:creator>
  <cp:lastModifiedBy>Пользователь Windows</cp:lastModifiedBy>
  <cp:revision>11</cp:revision>
  <cp:lastPrinted>2022-10-04T11:18:00Z</cp:lastPrinted>
  <dcterms:created xsi:type="dcterms:W3CDTF">2022-09-16T06:24:00Z</dcterms:created>
  <dcterms:modified xsi:type="dcterms:W3CDTF">2022-10-04T11:20:00Z</dcterms:modified>
</cp:coreProperties>
</file>