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0C9" w:rsidRPr="00FF337A" w:rsidRDefault="00CC20C9" w:rsidP="00CC20C9">
      <w:pPr>
        <w:pageBreakBefore/>
        <w:widowControl w:val="0"/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F337A">
        <w:rPr>
          <w:rFonts w:ascii="Times New Roman" w:eastAsia="Times New Roman" w:hAnsi="Times New Roman"/>
          <w:b/>
          <w:sz w:val="24"/>
          <w:szCs w:val="24"/>
          <w:lang w:val="uk-UA"/>
        </w:rPr>
        <w:t>Додаток 2</w:t>
      </w:r>
    </w:p>
    <w:p w:rsidR="00CC20C9" w:rsidRPr="00FF337A" w:rsidRDefault="00CC20C9" w:rsidP="00CC20C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F337A">
        <w:rPr>
          <w:rFonts w:ascii="Times New Roman" w:eastAsia="Times New Roman" w:hAnsi="Times New Roman"/>
          <w:sz w:val="24"/>
          <w:szCs w:val="24"/>
          <w:lang w:val="uk-UA"/>
        </w:rPr>
        <w:t>до Оголошення</w:t>
      </w:r>
    </w:p>
    <w:p w:rsidR="00CC20C9" w:rsidRPr="00FF337A" w:rsidRDefault="00CC20C9" w:rsidP="00CC20C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C20C9" w:rsidRPr="00BB2007" w:rsidRDefault="00CC20C9" w:rsidP="00CC20C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</w:pPr>
      <w:r w:rsidRPr="00A95C7C"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  <w:t xml:space="preserve">Технічні (якісні) вимоги щодо предмету закупівлі </w:t>
      </w:r>
    </w:p>
    <w:p w:rsidR="00CC20C9" w:rsidRPr="008654F2" w:rsidRDefault="00CC20C9" w:rsidP="00CC20C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5404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ВИМОГИ ДО </w:t>
      </w:r>
      <w:r w:rsidRPr="00454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049">
        <w:rPr>
          <w:rFonts w:ascii="Times New Roman" w:hAnsi="Times New Roman"/>
          <w:b/>
          <w:sz w:val="24"/>
          <w:szCs w:val="24"/>
        </w:rPr>
        <w:t>Проведення</w:t>
      </w:r>
      <w:proofErr w:type="spellEnd"/>
      <w:r w:rsidRPr="00454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049">
        <w:rPr>
          <w:rFonts w:ascii="Times New Roman" w:hAnsi="Times New Roman"/>
          <w:b/>
          <w:sz w:val="24"/>
          <w:szCs w:val="24"/>
        </w:rPr>
        <w:t>медичних</w:t>
      </w:r>
      <w:proofErr w:type="spellEnd"/>
      <w:r w:rsidRPr="00454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049">
        <w:rPr>
          <w:rFonts w:ascii="Times New Roman" w:hAnsi="Times New Roman"/>
          <w:b/>
          <w:sz w:val="24"/>
          <w:szCs w:val="24"/>
        </w:rPr>
        <w:t>оглядів</w:t>
      </w:r>
      <w:proofErr w:type="spellEnd"/>
      <w:r w:rsidRPr="00454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049">
        <w:rPr>
          <w:rFonts w:ascii="Times New Roman" w:hAnsi="Times New Roman"/>
          <w:b/>
          <w:sz w:val="24"/>
          <w:szCs w:val="24"/>
        </w:rPr>
        <w:t>працівників</w:t>
      </w:r>
      <w:proofErr w:type="spellEnd"/>
      <w:r w:rsidRPr="00454049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C20C9" w:rsidRPr="00454049" w:rsidRDefault="00CC20C9" w:rsidP="00CC20C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45404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Учасник - Виконавець</w:t>
      </w:r>
      <w:r w:rsidRPr="00454049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послуги повинен виконати комплекс заходів щодо проведення </w:t>
      </w:r>
      <w:r w:rsidRPr="00454049">
        <w:rPr>
          <w:rFonts w:ascii="Times New Roman" w:hAnsi="Times New Roman"/>
          <w:sz w:val="24"/>
          <w:szCs w:val="24"/>
          <w:lang w:val="uk-UA"/>
        </w:rPr>
        <w:t xml:space="preserve">періодичного обов’язкового профілактичного </w:t>
      </w:r>
      <w:r w:rsidRPr="00454049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медичного огляду працівників  закладів освіти </w:t>
      </w:r>
      <w:proofErr w:type="spellStart"/>
      <w:r w:rsidR="00FA7483" w:rsidRPr="00FA7483">
        <w:rPr>
          <w:rFonts w:ascii="Times New Roman" w:hAnsi="Times New Roman"/>
          <w:bCs/>
          <w:color w:val="000000"/>
          <w:sz w:val="24"/>
          <w:szCs w:val="24"/>
          <w:lang w:val="uk-UA"/>
        </w:rPr>
        <w:t>Шпиківської</w:t>
      </w:r>
      <w:proofErr w:type="spellEnd"/>
      <w:r w:rsidR="00FA7483" w:rsidRPr="00FA748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FA7483">
        <w:rPr>
          <w:rFonts w:ascii="Times New Roman" w:hAnsi="Times New Roman"/>
          <w:bCs/>
          <w:color w:val="000000"/>
          <w:sz w:val="24"/>
          <w:szCs w:val="24"/>
          <w:lang w:val="uk-UA"/>
        </w:rPr>
        <w:t>селищної ради</w:t>
      </w:r>
      <w:r w:rsidRPr="00454049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відповідно до наказу МОЗ України № 280 від 23.07.2002 «Щодо організації проведення обов’язкових профілактичних медичних оглядів працівників окремих професій, виробництв та організацій, діяльність яких пов’язана з обслуговуванням  населення і може призвести до поширення інфекційних хвороб», зареєстрованого в Міністерстві юстиції України 8 серпня 2002р за № 639/6927 та наказу МОЗ України від 21 лютого 2013 року № 150 «Про внесення змін до наказу Міністерства охорони здоров’я України від 23 липня 2002 року № 280», зареєстрованого в Міністерстві юстиції України 23 квітня 2013 року за № 662/23194. </w:t>
      </w:r>
    </w:p>
    <w:p w:rsidR="00CC20C9" w:rsidRPr="00FA7483" w:rsidRDefault="00CC20C9" w:rsidP="00CC20C9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uk-UA" w:bidi="hi-IN"/>
        </w:rPr>
      </w:pPr>
      <w:r w:rsidRPr="00454049">
        <w:rPr>
          <w:rFonts w:ascii="Times New Roman" w:hAnsi="Times New Roman"/>
          <w:sz w:val="24"/>
          <w:szCs w:val="24"/>
          <w:lang w:val="uk-UA" w:bidi="hi-IN"/>
        </w:rPr>
        <w:t xml:space="preserve">Виконавець </w:t>
      </w:r>
      <w:r w:rsidRPr="00454049">
        <w:rPr>
          <w:rFonts w:ascii="Times New Roman" w:hAnsi="Times New Roman"/>
          <w:b/>
          <w:sz w:val="24"/>
          <w:szCs w:val="24"/>
          <w:lang w:val="uk-UA" w:bidi="hi-IN"/>
        </w:rPr>
        <w:t>надає</w:t>
      </w:r>
      <w:r w:rsidRPr="00454049">
        <w:rPr>
          <w:rFonts w:ascii="Times New Roman" w:hAnsi="Times New Roman"/>
          <w:sz w:val="24"/>
          <w:szCs w:val="24"/>
          <w:lang w:val="uk-UA" w:bidi="hi-IN"/>
        </w:rPr>
        <w:t xml:space="preserve"> послуги щодо проведення періодичних обов’я</w:t>
      </w:r>
      <w:r w:rsidR="00FA7483">
        <w:rPr>
          <w:rFonts w:ascii="Times New Roman" w:hAnsi="Times New Roman"/>
          <w:sz w:val="24"/>
          <w:szCs w:val="24"/>
          <w:lang w:val="uk-UA" w:bidi="hi-IN"/>
        </w:rPr>
        <w:t>зкових  профілактичних медичних</w:t>
      </w:r>
      <w:r w:rsidRPr="00454049">
        <w:rPr>
          <w:rFonts w:ascii="Times New Roman" w:hAnsi="Times New Roman"/>
          <w:sz w:val="24"/>
          <w:szCs w:val="24"/>
          <w:lang w:val="uk-UA" w:bidi="hi-IN"/>
        </w:rPr>
        <w:t xml:space="preserve"> оглядів працівників </w:t>
      </w:r>
      <w:proofErr w:type="spellStart"/>
      <w:r w:rsidR="00DD03D2">
        <w:rPr>
          <w:rFonts w:ascii="Times New Roman" w:hAnsi="Times New Roman"/>
          <w:sz w:val="24"/>
          <w:szCs w:val="24"/>
          <w:lang w:val="uk-UA" w:bidi="hi-IN"/>
        </w:rPr>
        <w:t>Рахнівсько</w:t>
      </w:r>
      <w:proofErr w:type="spellEnd"/>
      <w:r w:rsidR="00DD03D2">
        <w:rPr>
          <w:rFonts w:ascii="Times New Roman" w:hAnsi="Times New Roman"/>
          <w:sz w:val="24"/>
          <w:szCs w:val="24"/>
          <w:lang w:val="uk-UA" w:bidi="hi-IN"/>
        </w:rPr>
        <w:t xml:space="preserve">-Лісового ліцею та філій </w:t>
      </w:r>
      <w:r w:rsidRPr="00454049">
        <w:rPr>
          <w:rFonts w:ascii="Times New Roman" w:hAnsi="Times New Roman"/>
          <w:sz w:val="24"/>
          <w:szCs w:val="24"/>
          <w:lang w:val="uk-UA" w:bidi="hi-IN"/>
        </w:rPr>
        <w:t>належної якості з дотриманням норм законодавства які регламен</w:t>
      </w:r>
      <w:r w:rsidR="00FA7483">
        <w:rPr>
          <w:rFonts w:ascii="Times New Roman" w:hAnsi="Times New Roman"/>
          <w:sz w:val="24"/>
          <w:szCs w:val="24"/>
          <w:lang w:val="uk-UA" w:bidi="hi-IN"/>
        </w:rPr>
        <w:t xml:space="preserve">тують діяльність в даній сфері, </w:t>
      </w:r>
      <w:r w:rsidRPr="00454049">
        <w:rPr>
          <w:rFonts w:ascii="Times New Roman" w:hAnsi="Times New Roman"/>
          <w:b/>
          <w:sz w:val="24"/>
          <w:szCs w:val="24"/>
          <w:lang w:val="uk-UA" w:bidi="hi-IN"/>
        </w:rPr>
        <w:t>підтверджує</w:t>
      </w:r>
      <w:r w:rsidRPr="00454049">
        <w:rPr>
          <w:rFonts w:ascii="Times New Roman" w:hAnsi="Times New Roman"/>
          <w:sz w:val="24"/>
          <w:szCs w:val="24"/>
          <w:lang w:val="uk-UA" w:bidi="hi-IN"/>
        </w:rPr>
        <w:t xml:space="preserve"> якість документами, які регламентують даний вид послуг  відповідно до чинного законодавства України (</w:t>
      </w:r>
      <w:r w:rsidRPr="00454049">
        <w:rPr>
          <w:rFonts w:ascii="Times New Roman" w:hAnsi="Times New Roman"/>
          <w:sz w:val="24"/>
          <w:szCs w:val="24"/>
          <w:lang w:val="uk-UA"/>
        </w:rPr>
        <w:t xml:space="preserve">Ліцензію на медичну практику та акредитаційний сертифікат. Перелік закладів охорони здоров'я, які за </w:t>
      </w:r>
      <w:proofErr w:type="spellStart"/>
      <w:r w:rsidRPr="00454049">
        <w:rPr>
          <w:rFonts w:ascii="Times New Roman" w:hAnsi="Times New Roman"/>
          <w:sz w:val="24"/>
          <w:szCs w:val="24"/>
          <w:lang w:val="uk-UA"/>
        </w:rPr>
        <w:t>заявницьким</w:t>
      </w:r>
      <w:proofErr w:type="spellEnd"/>
      <w:r w:rsidRPr="00454049">
        <w:rPr>
          <w:rFonts w:ascii="Times New Roman" w:hAnsi="Times New Roman"/>
          <w:sz w:val="24"/>
          <w:szCs w:val="24"/>
          <w:lang w:val="uk-UA"/>
        </w:rPr>
        <w:t xml:space="preserve"> принципом мають право проводити обов'язко</w:t>
      </w:r>
      <w:r>
        <w:rPr>
          <w:rFonts w:ascii="Times New Roman" w:hAnsi="Times New Roman"/>
          <w:sz w:val="24"/>
          <w:szCs w:val="24"/>
          <w:lang w:val="uk-UA"/>
        </w:rPr>
        <w:t>ві профілактичні медичні огляди</w:t>
      </w:r>
      <w:r w:rsidRPr="00454049">
        <w:rPr>
          <w:rFonts w:ascii="Times New Roman" w:hAnsi="Times New Roman"/>
          <w:sz w:val="24"/>
          <w:szCs w:val="24"/>
          <w:lang w:val="uk-UA" w:bidi="hi-IN"/>
        </w:rPr>
        <w:t>).</w:t>
      </w:r>
    </w:p>
    <w:p w:rsidR="00FA7483" w:rsidRPr="008654F2" w:rsidRDefault="00CC20C9" w:rsidP="008654F2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/>
          <w:bCs/>
          <w:color w:val="000000"/>
          <w:sz w:val="24"/>
          <w:szCs w:val="24"/>
          <w:lang w:val="uk-UA" w:bidi="hi-IN"/>
        </w:rPr>
      </w:pPr>
      <w:r w:rsidRPr="00FA7483">
        <w:rPr>
          <w:rFonts w:ascii="Times New Roman" w:hAnsi="Times New Roman"/>
          <w:bCs/>
          <w:color w:val="000000"/>
          <w:sz w:val="24"/>
          <w:szCs w:val="24"/>
          <w:lang w:val="uk-UA" w:bidi="hi-IN"/>
        </w:rPr>
        <w:t xml:space="preserve">Послуги повинні бути виконані </w:t>
      </w:r>
      <w:r w:rsidR="00FA7483" w:rsidRPr="00FA7483">
        <w:rPr>
          <w:rFonts w:ascii="Times New Roman" w:hAnsi="Times New Roman"/>
          <w:bCs/>
          <w:color w:val="000000"/>
          <w:sz w:val="24"/>
          <w:szCs w:val="24"/>
          <w:lang w:val="uk-UA" w:bidi="hi-IN"/>
        </w:rPr>
        <w:t xml:space="preserve">за місцезнаходженням лікувального закладу в межах </w:t>
      </w:r>
      <w:r w:rsidR="00DD03D2">
        <w:rPr>
          <w:rFonts w:ascii="Times New Roman" w:hAnsi="Times New Roman"/>
          <w:bCs/>
          <w:color w:val="000000"/>
          <w:sz w:val="24"/>
          <w:szCs w:val="24"/>
          <w:lang w:val="uk-UA" w:bidi="hi-IN"/>
        </w:rPr>
        <w:t>45</w:t>
      </w:r>
      <w:r w:rsidR="008654F2">
        <w:rPr>
          <w:rFonts w:ascii="Times New Roman" w:hAnsi="Times New Roman"/>
          <w:bCs/>
          <w:color w:val="000000"/>
          <w:sz w:val="24"/>
          <w:szCs w:val="24"/>
          <w:lang w:val="uk-UA" w:bidi="hi-IN"/>
        </w:rPr>
        <w:t xml:space="preserve"> </w:t>
      </w:r>
      <w:r w:rsidR="00FA7483" w:rsidRPr="00FA7483">
        <w:rPr>
          <w:rFonts w:ascii="Times New Roman" w:hAnsi="Times New Roman"/>
          <w:bCs/>
          <w:color w:val="000000"/>
          <w:sz w:val="24"/>
          <w:szCs w:val="24"/>
          <w:lang w:val="uk-UA" w:bidi="hi-IN"/>
        </w:rPr>
        <w:t>км від</w:t>
      </w:r>
      <w:r w:rsidR="008654F2">
        <w:rPr>
          <w:rFonts w:ascii="Times New Roman" w:hAnsi="Times New Roman"/>
          <w:bCs/>
          <w:color w:val="000000"/>
          <w:sz w:val="24"/>
          <w:szCs w:val="24"/>
          <w:lang w:val="uk-UA" w:bidi="hi-IN"/>
        </w:rPr>
        <w:t xml:space="preserve"> </w:t>
      </w:r>
      <w:proofErr w:type="spellStart"/>
      <w:r w:rsidR="00DD03D2">
        <w:rPr>
          <w:rFonts w:ascii="Times New Roman" w:hAnsi="Times New Roman"/>
          <w:sz w:val="24"/>
          <w:szCs w:val="24"/>
          <w:lang w:val="uk-UA" w:bidi="hi-IN"/>
        </w:rPr>
        <w:t>Рахнівсько</w:t>
      </w:r>
      <w:proofErr w:type="spellEnd"/>
      <w:r w:rsidR="00DD03D2">
        <w:rPr>
          <w:rFonts w:ascii="Times New Roman" w:hAnsi="Times New Roman"/>
          <w:sz w:val="24"/>
          <w:szCs w:val="24"/>
          <w:lang w:val="uk-UA" w:bidi="hi-IN"/>
        </w:rPr>
        <w:t>-Лісового ліцею та філій</w:t>
      </w:r>
      <w:r w:rsidR="008654F2">
        <w:rPr>
          <w:rFonts w:ascii="Times New Roman" w:hAnsi="Times New Roman"/>
          <w:bCs/>
          <w:color w:val="000000"/>
          <w:sz w:val="24"/>
          <w:szCs w:val="24"/>
          <w:lang w:val="uk-UA" w:bidi="hi-IN"/>
        </w:rPr>
        <w:t>,</w:t>
      </w:r>
      <w:r w:rsidRPr="008654F2">
        <w:rPr>
          <w:rFonts w:ascii="Times New Roman" w:hAnsi="Times New Roman"/>
          <w:bCs/>
          <w:color w:val="000000"/>
          <w:sz w:val="24"/>
          <w:szCs w:val="24"/>
          <w:lang w:val="uk-UA" w:bidi="hi-IN"/>
        </w:rPr>
        <w:t xml:space="preserve"> із з</w:t>
      </w:r>
      <w:r w:rsidRPr="008654F2">
        <w:rPr>
          <w:rFonts w:ascii="Times New Roman" w:hAnsi="Times New Roman"/>
          <w:sz w:val="24"/>
          <w:szCs w:val="24"/>
          <w:lang w:val="uk-UA"/>
        </w:rPr>
        <w:t>ручним місцем</w:t>
      </w:r>
      <w:r w:rsidR="000E2B6F">
        <w:rPr>
          <w:rFonts w:ascii="Times New Roman" w:hAnsi="Times New Roman"/>
          <w:sz w:val="24"/>
          <w:szCs w:val="24"/>
          <w:lang w:val="uk-UA"/>
        </w:rPr>
        <w:t xml:space="preserve"> розташування медичного закладу</w:t>
      </w:r>
      <w:r w:rsidRPr="008654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54F2">
        <w:rPr>
          <w:rFonts w:ascii="Times New Roman" w:hAnsi="Times New Roman"/>
          <w:bCs/>
          <w:color w:val="000000"/>
          <w:sz w:val="24"/>
          <w:szCs w:val="24"/>
          <w:lang w:val="uk-UA" w:bidi="hi-IN"/>
        </w:rPr>
        <w:t>оскільки о</w:t>
      </w:r>
      <w:r w:rsidRPr="008654F2">
        <w:rPr>
          <w:rFonts w:ascii="Times New Roman" w:hAnsi="Times New Roman"/>
          <w:sz w:val="24"/>
          <w:szCs w:val="24"/>
          <w:lang w:val="uk-UA" w:bidi="hi-IN"/>
        </w:rPr>
        <w:t>бов'язкові медичні огляди проводяться в лікувально-профілактичних закладах за місцем ро</w:t>
      </w:r>
      <w:r w:rsidR="00FA7483" w:rsidRPr="008654F2">
        <w:rPr>
          <w:rFonts w:ascii="Times New Roman" w:hAnsi="Times New Roman"/>
          <w:sz w:val="24"/>
          <w:szCs w:val="24"/>
          <w:lang w:val="uk-UA" w:bidi="hi-IN"/>
        </w:rPr>
        <w:t>боти (період  медичного огляду:</w:t>
      </w:r>
      <w:r w:rsidRPr="008654F2">
        <w:rPr>
          <w:rFonts w:ascii="Times New Roman" w:hAnsi="Times New Roman"/>
          <w:sz w:val="24"/>
          <w:szCs w:val="24"/>
          <w:lang w:val="uk-UA" w:bidi="hi-IN"/>
        </w:rPr>
        <w:t xml:space="preserve"> протягом 2022 року). </w:t>
      </w:r>
    </w:p>
    <w:p w:rsidR="00FA7483" w:rsidRDefault="00CC20C9" w:rsidP="00FA7483">
      <w:pPr>
        <w:pStyle w:val="a3"/>
        <w:numPr>
          <w:ilvl w:val="0"/>
          <w:numId w:val="1"/>
        </w:numPr>
        <w:ind w:left="709"/>
        <w:rPr>
          <w:rFonts w:ascii="Times New Roman" w:hAnsi="Times New Roman"/>
          <w:bCs/>
          <w:color w:val="000000"/>
          <w:sz w:val="24"/>
          <w:szCs w:val="24"/>
          <w:lang w:val="uk-UA" w:bidi="hi-IN"/>
        </w:rPr>
      </w:pPr>
      <w:r w:rsidRPr="00FA7483">
        <w:rPr>
          <w:rFonts w:ascii="Times New Roman" w:hAnsi="Times New Roman"/>
          <w:bCs/>
          <w:color w:val="000000"/>
          <w:sz w:val="24"/>
          <w:szCs w:val="24"/>
          <w:lang w:bidi="hi-IN"/>
        </w:rPr>
        <w:t xml:space="preserve">При </w:t>
      </w:r>
      <w:proofErr w:type="spellStart"/>
      <w:r w:rsidRPr="00FA7483">
        <w:rPr>
          <w:rFonts w:ascii="Times New Roman" w:hAnsi="Times New Roman"/>
          <w:bCs/>
          <w:color w:val="000000"/>
          <w:sz w:val="24"/>
          <w:szCs w:val="24"/>
          <w:lang w:bidi="hi-IN"/>
        </w:rPr>
        <w:t>наданні</w:t>
      </w:r>
      <w:proofErr w:type="spellEnd"/>
      <w:r w:rsidRPr="00FA7483">
        <w:rPr>
          <w:rFonts w:ascii="Times New Roman" w:hAnsi="Times New Roman"/>
          <w:bCs/>
          <w:color w:val="000000"/>
          <w:sz w:val="24"/>
          <w:szCs w:val="24"/>
          <w:lang w:bidi="hi-IN"/>
        </w:rPr>
        <w:t xml:space="preserve"> </w:t>
      </w:r>
      <w:proofErr w:type="spellStart"/>
      <w:r w:rsidRPr="00FA7483">
        <w:rPr>
          <w:rFonts w:ascii="Times New Roman" w:hAnsi="Times New Roman"/>
          <w:bCs/>
          <w:color w:val="000000"/>
          <w:sz w:val="24"/>
          <w:szCs w:val="24"/>
          <w:lang w:bidi="hi-IN"/>
        </w:rPr>
        <w:t>послуг</w:t>
      </w:r>
      <w:proofErr w:type="spellEnd"/>
      <w:r w:rsidRPr="00FA7483">
        <w:rPr>
          <w:rFonts w:ascii="Times New Roman" w:hAnsi="Times New Roman"/>
          <w:bCs/>
          <w:color w:val="000000"/>
          <w:sz w:val="24"/>
          <w:szCs w:val="24"/>
          <w:lang w:bidi="hi-IN"/>
        </w:rPr>
        <w:t xml:space="preserve"> </w:t>
      </w:r>
      <w:proofErr w:type="spellStart"/>
      <w:r w:rsidRPr="00FA7483">
        <w:rPr>
          <w:rFonts w:ascii="Times New Roman" w:hAnsi="Times New Roman"/>
          <w:bCs/>
          <w:color w:val="000000"/>
          <w:sz w:val="24"/>
          <w:szCs w:val="24"/>
          <w:lang w:bidi="hi-IN"/>
        </w:rPr>
        <w:t>використовувати</w:t>
      </w:r>
      <w:proofErr w:type="spellEnd"/>
      <w:r w:rsidRPr="00FA7483">
        <w:rPr>
          <w:rFonts w:ascii="Times New Roman" w:hAnsi="Times New Roman"/>
          <w:bCs/>
          <w:color w:val="000000"/>
          <w:sz w:val="24"/>
          <w:szCs w:val="24"/>
          <w:lang w:bidi="hi-IN"/>
        </w:rPr>
        <w:t xml:space="preserve"> </w:t>
      </w:r>
      <w:proofErr w:type="spellStart"/>
      <w:r w:rsidRPr="00FA7483">
        <w:rPr>
          <w:rFonts w:ascii="Times New Roman" w:hAnsi="Times New Roman"/>
          <w:bCs/>
          <w:color w:val="000000"/>
          <w:sz w:val="24"/>
          <w:szCs w:val="24"/>
          <w:lang w:bidi="hi-IN"/>
        </w:rPr>
        <w:t>дозволені</w:t>
      </w:r>
      <w:proofErr w:type="spellEnd"/>
      <w:r w:rsidRPr="00FA7483">
        <w:rPr>
          <w:rFonts w:ascii="Times New Roman" w:hAnsi="Times New Roman"/>
          <w:bCs/>
          <w:color w:val="000000"/>
          <w:sz w:val="24"/>
          <w:szCs w:val="24"/>
          <w:lang w:bidi="hi-IN"/>
        </w:rPr>
        <w:t xml:space="preserve"> до </w:t>
      </w:r>
      <w:proofErr w:type="spellStart"/>
      <w:r w:rsidRPr="00FA7483">
        <w:rPr>
          <w:rFonts w:ascii="Times New Roman" w:hAnsi="Times New Roman"/>
          <w:bCs/>
          <w:color w:val="000000"/>
          <w:sz w:val="24"/>
          <w:szCs w:val="24"/>
          <w:lang w:bidi="hi-IN"/>
        </w:rPr>
        <w:t>застосування</w:t>
      </w:r>
      <w:proofErr w:type="spellEnd"/>
      <w:r w:rsidRPr="00FA7483">
        <w:rPr>
          <w:rFonts w:ascii="Times New Roman" w:hAnsi="Times New Roman"/>
          <w:bCs/>
          <w:color w:val="000000"/>
          <w:sz w:val="24"/>
          <w:szCs w:val="24"/>
          <w:lang w:bidi="hi-IN"/>
        </w:rPr>
        <w:t xml:space="preserve"> на </w:t>
      </w:r>
      <w:proofErr w:type="spellStart"/>
      <w:r w:rsidRPr="00FA7483">
        <w:rPr>
          <w:rFonts w:ascii="Times New Roman" w:hAnsi="Times New Roman"/>
          <w:bCs/>
          <w:color w:val="000000"/>
          <w:sz w:val="24"/>
          <w:szCs w:val="24"/>
          <w:lang w:bidi="hi-IN"/>
        </w:rPr>
        <w:t>території</w:t>
      </w:r>
      <w:proofErr w:type="spellEnd"/>
      <w:r w:rsidRPr="00FA7483">
        <w:rPr>
          <w:rFonts w:ascii="Times New Roman" w:hAnsi="Times New Roman"/>
          <w:bCs/>
          <w:color w:val="000000"/>
          <w:sz w:val="24"/>
          <w:szCs w:val="24"/>
          <w:lang w:bidi="hi-IN"/>
        </w:rPr>
        <w:t xml:space="preserve"> </w:t>
      </w:r>
      <w:proofErr w:type="spellStart"/>
      <w:r w:rsidRPr="00FA7483">
        <w:rPr>
          <w:rFonts w:ascii="Times New Roman" w:hAnsi="Times New Roman"/>
          <w:bCs/>
          <w:color w:val="000000"/>
          <w:sz w:val="24"/>
          <w:szCs w:val="24"/>
          <w:lang w:bidi="hi-IN"/>
        </w:rPr>
        <w:t>України</w:t>
      </w:r>
      <w:proofErr w:type="spellEnd"/>
      <w:r w:rsidRPr="00FA7483">
        <w:rPr>
          <w:rFonts w:ascii="Times New Roman" w:hAnsi="Times New Roman"/>
          <w:bCs/>
          <w:color w:val="000000"/>
          <w:sz w:val="24"/>
          <w:szCs w:val="24"/>
          <w:lang w:bidi="hi-IN"/>
        </w:rPr>
        <w:t xml:space="preserve"> </w:t>
      </w:r>
      <w:proofErr w:type="spellStart"/>
      <w:r w:rsidRPr="00FA7483">
        <w:rPr>
          <w:rFonts w:ascii="Times New Roman" w:hAnsi="Times New Roman"/>
          <w:bCs/>
          <w:color w:val="000000"/>
          <w:sz w:val="24"/>
          <w:szCs w:val="24"/>
          <w:lang w:bidi="hi-IN"/>
        </w:rPr>
        <w:t>препарати</w:t>
      </w:r>
      <w:proofErr w:type="spellEnd"/>
      <w:r w:rsidRPr="00FA7483">
        <w:rPr>
          <w:rFonts w:ascii="Times New Roman" w:hAnsi="Times New Roman"/>
          <w:bCs/>
          <w:color w:val="000000"/>
          <w:sz w:val="24"/>
          <w:szCs w:val="24"/>
          <w:lang w:bidi="hi-IN"/>
        </w:rPr>
        <w:t xml:space="preserve"> (</w:t>
      </w:r>
      <w:proofErr w:type="spellStart"/>
      <w:r w:rsidRPr="00FA7483">
        <w:rPr>
          <w:rFonts w:ascii="Times New Roman" w:hAnsi="Times New Roman"/>
          <w:bCs/>
          <w:color w:val="000000"/>
          <w:sz w:val="24"/>
          <w:szCs w:val="24"/>
          <w:lang w:bidi="hi-IN"/>
        </w:rPr>
        <w:t>засоби</w:t>
      </w:r>
      <w:proofErr w:type="spellEnd"/>
      <w:r w:rsidRPr="00FA7483">
        <w:rPr>
          <w:rFonts w:ascii="Times New Roman" w:hAnsi="Times New Roman"/>
          <w:bCs/>
          <w:color w:val="000000"/>
          <w:sz w:val="24"/>
          <w:szCs w:val="24"/>
          <w:lang w:bidi="hi-IN"/>
        </w:rPr>
        <w:t xml:space="preserve">), </w:t>
      </w:r>
      <w:proofErr w:type="spellStart"/>
      <w:r w:rsidRPr="00FA7483">
        <w:rPr>
          <w:rFonts w:ascii="Times New Roman" w:hAnsi="Times New Roman"/>
          <w:bCs/>
          <w:color w:val="000000"/>
          <w:sz w:val="24"/>
          <w:szCs w:val="24"/>
          <w:lang w:bidi="hi-IN"/>
        </w:rPr>
        <w:t>придбані</w:t>
      </w:r>
      <w:proofErr w:type="spellEnd"/>
      <w:r w:rsidRPr="00FA7483">
        <w:rPr>
          <w:rFonts w:ascii="Times New Roman" w:hAnsi="Times New Roman"/>
          <w:bCs/>
          <w:color w:val="000000"/>
          <w:sz w:val="24"/>
          <w:szCs w:val="24"/>
          <w:lang w:bidi="hi-IN"/>
        </w:rPr>
        <w:t xml:space="preserve"> за </w:t>
      </w:r>
      <w:proofErr w:type="spellStart"/>
      <w:r w:rsidRPr="00FA7483">
        <w:rPr>
          <w:rFonts w:ascii="Times New Roman" w:hAnsi="Times New Roman"/>
          <w:bCs/>
          <w:color w:val="000000"/>
          <w:sz w:val="24"/>
          <w:szCs w:val="24"/>
          <w:lang w:bidi="hi-IN"/>
        </w:rPr>
        <w:t>рахунок</w:t>
      </w:r>
      <w:proofErr w:type="spellEnd"/>
      <w:r w:rsidRPr="00FA7483">
        <w:rPr>
          <w:rFonts w:ascii="Times New Roman" w:hAnsi="Times New Roman"/>
          <w:bCs/>
          <w:color w:val="000000"/>
          <w:sz w:val="24"/>
          <w:szCs w:val="24"/>
          <w:lang w:bidi="hi-IN"/>
        </w:rPr>
        <w:t xml:space="preserve"> </w:t>
      </w:r>
      <w:r w:rsidRPr="00FA7483">
        <w:rPr>
          <w:rFonts w:ascii="Times New Roman" w:hAnsi="Times New Roman"/>
          <w:bCs/>
          <w:color w:val="000000"/>
          <w:sz w:val="24"/>
          <w:szCs w:val="24"/>
          <w:lang w:val="uk-UA" w:bidi="hi-IN"/>
        </w:rPr>
        <w:t xml:space="preserve"> </w:t>
      </w:r>
      <w:proofErr w:type="spellStart"/>
      <w:r w:rsidRPr="00FA7483">
        <w:rPr>
          <w:rFonts w:ascii="Times New Roman" w:hAnsi="Times New Roman"/>
          <w:bCs/>
          <w:color w:val="000000"/>
          <w:sz w:val="24"/>
          <w:szCs w:val="24"/>
          <w:lang w:bidi="hi-IN"/>
        </w:rPr>
        <w:t>Виконавця</w:t>
      </w:r>
      <w:proofErr w:type="spellEnd"/>
      <w:r w:rsidRPr="00FA7483">
        <w:rPr>
          <w:rFonts w:ascii="Times New Roman" w:hAnsi="Times New Roman"/>
          <w:bCs/>
          <w:color w:val="000000"/>
          <w:sz w:val="24"/>
          <w:szCs w:val="24"/>
          <w:lang w:bidi="hi-IN"/>
        </w:rPr>
        <w:t xml:space="preserve">. </w:t>
      </w:r>
    </w:p>
    <w:p w:rsidR="00FA7483" w:rsidRPr="00FA7483" w:rsidRDefault="00CC20C9" w:rsidP="00FA7483">
      <w:pPr>
        <w:pStyle w:val="a3"/>
        <w:numPr>
          <w:ilvl w:val="0"/>
          <w:numId w:val="1"/>
        </w:numPr>
        <w:ind w:left="709"/>
        <w:rPr>
          <w:rFonts w:ascii="Times New Roman" w:hAnsi="Times New Roman"/>
          <w:bCs/>
          <w:color w:val="000000"/>
          <w:sz w:val="24"/>
          <w:szCs w:val="24"/>
          <w:lang w:val="uk-UA" w:bidi="hi-IN"/>
        </w:rPr>
      </w:pP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Відповідність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запропонованих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послуг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Учасника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 xml:space="preserve"> до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діяльності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 xml:space="preserve">, яку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визначено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 xml:space="preserve"> у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Статуті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>.</w:t>
      </w:r>
      <w:r w:rsidR="00DD03D2">
        <w:rPr>
          <w:rFonts w:ascii="Times New Roman" w:hAnsi="Times New Roman"/>
          <w:sz w:val="24"/>
          <w:szCs w:val="24"/>
          <w:lang w:val="uk-UA" w:bidi="hi-IN"/>
        </w:rPr>
        <w:t xml:space="preserve"> </w:t>
      </w:r>
    </w:p>
    <w:p w:rsidR="00FA7483" w:rsidRPr="00FA7483" w:rsidRDefault="00CC20C9" w:rsidP="008654F2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/>
          <w:bCs/>
          <w:color w:val="000000"/>
          <w:sz w:val="24"/>
          <w:szCs w:val="24"/>
          <w:lang w:val="uk-UA" w:bidi="hi-IN"/>
        </w:rPr>
      </w:pP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Проведення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медичного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огляду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працівників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включає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 xml:space="preserve"> в себе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огляд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спеціалістами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 xml:space="preserve">,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лабораторні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 xml:space="preserve"> та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функціональні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дослідження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 xml:space="preserve"> з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оформленням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 xml:space="preserve"> таких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документів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>:</w:t>
      </w:r>
    </w:p>
    <w:p w:rsidR="00CC20C9" w:rsidRPr="00FA7483" w:rsidRDefault="00CC20C9" w:rsidP="008654F2">
      <w:pPr>
        <w:pStyle w:val="a3"/>
        <w:ind w:left="709"/>
        <w:jc w:val="both"/>
        <w:rPr>
          <w:rFonts w:ascii="Times New Roman" w:hAnsi="Times New Roman"/>
          <w:bCs/>
          <w:color w:val="000000"/>
          <w:sz w:val="24"/>
          <w:szCs w:val="24"/>
          <w:lang w:val="uk-UA" w:bidi="hi-IN"/>
        </w:rPr>
      </w:pPr>
      <w:r w:rsidRPr="00FA7483">
        <w:rPr>
          <w:rFonts w:ascii="Times New Roman" w:hAnsi="Times New Roman"/>
          <w:sz w:val="24"/>
          <w:szCs w:val="24"/>
          <w:lang w:bidi="hi-IN"/>
        </w:rPr>
        <w:t>-</w:t>
      </w:r>
      <w:r w:rsidRPr="00FA7483">
        <w:rPr>
          <w:rFonts w:ascii="Times New Roman" w:hAnsi="Times New Roman"/>
          <w:sz w:val="24"/>
          <w:szCs w:val="24"/>
          <w:lang w:val="uk-UA" w:bidi="hi-IN"/>
        </w:rPr>
        <w:t xml:space="preserve"> </w:t>
      </w:r>
      <w:r w:rsidRPr="00FA7483">
        <w:rPr>
          <w:rFonts w:ascii="Times New Roman" w:hAnsi="Times New Roman"/>
          <w:sz w:val="24"/>
          <w:szCs w:val="24"/>
          <w:lang w:bidi="hi-IN"/>
        </w:rPr>
        <w:t>план–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графік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проведення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періодичних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оглядів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працівників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 xml:space="preserve"> з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додатком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 xml:space="preserve"> (список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працівників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затверджені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Замовником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 xml:space="preserve"> для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Виконавця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 xml:space="preserve">) з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зазначенням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 xml:space="preserve"> в них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строків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проведення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медоглядів</w:t>
      </w:r>
      <w:proofErr w:type="spellEnd"/>
      <w:r w:rsidRPr="00FA7483">
        <w:rPr>
          <w:rFonts w:ascii="Times New Roman" w:hAnsi="Times New Roman"/>
          <w:sz w:val="24"/>
          <w:szCs w:val="24"/>
          <w:lang w:val="uk-UA" w:bidi="hi-IN"/>
        </w:rPr>
        <w:t xml:space="preserve"> </w:t>
      </w:r>
      <w:r w:rsidRPr="00FA7483">
        <w:rPr>
          <w:rFonts w:ascii="Times New Roman" w:hAnsi="Times New Roman"/>
          <w:sz w:val="24"/>
          <w:szCs w:val="24"/>
          <w:lang w:bidi="hi-IN"/>
        </w:rPr>
        <w:t xml:space="preserve">та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лікарів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 xml:space="preserve">,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залучених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 xml:space="preserve"> до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їх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FA7483">
        <w:rPr>
          <w:rFonts w:ascii="Times New Roman" w:hAnsi="Times New Roman"/>
          <w:sz w:val="24"/>
          <w:szCs w:val="24"/>
          <w:lang w:bidi="hi-IN"/>
        </w:rPr>
        <w:t>проведення</w:t>
      </w:r>
      <w:proofErr w:type="spellEnd"/>
      <w:r w:rsidRPr="00FA7483">
        <w:rPr>
          <w:rFonts w:ascii="Times New Roman" w:hAnsi="Times New Roman"/>
          <w:sz w:val="24"/>
          <w:szCs w:val="24"/>
          <w:lang w:bidi="hi-IN"/>
        </w:rPr>
        <w:t>;</w:t>
      </w:r>
    </w:p>
    <w:p w:rsidR="00CC20C9" w:rsidRPr="00454049" w:rsidRDefault="00CC20C9" w:rsidP="00CC2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hi-IN"/>
        </w:rPr>
      </w:pPr>
      <w:r w:rsidRPr="00454049">
        <w:rPr>
          <w:rFonts w:ascii="Times New Roman" w:hAnsi="Times New Roman"/>
          <w:sz w:val="24"/>
          <w:szCs w:val="24"/>
          <w:lang w:bidi="hi-IN"/>
        </w:rPr>
        <w:t xml:space="preserve">-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картка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працівника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,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який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підлягає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(</w:t>
      </w:r>
      <w:r w:rsidRPr="00454049">
        <w:rPr>
          <w:rFonts w:ascii="Times New Roman" w:hAnsi="Times New Roman"/>
          <w:sz w:val="24"/>
          <w:szCs w:val="24"/>
          <w:lang w:val="uk-UA" w:bidi="hi-IN"/>
        </w:rPr>
        <w:t xml:space="preserve">попередньому,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періодичному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)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медичному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огляду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з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занесеними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в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неї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результатами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періодичного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медичного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огляду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з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висновком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про стан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здоров’я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>;</w:t>
      </w:r>
    </w:p>
    <w:p w:rsidR="00CC20C9" w:rsidRPr="00454049" w:rsidRDefault="00CC20C9" w:rsidP="00CC2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hi-IN"/>
        </w:rPr>
      </w:pPr>
      <w:r w:rsidRPr="00454049">
        <w:rPr>
          <w:rFonts w:ascii="Times New Roman" w:hAnsi="Times New Roman"/>
          <w:sz w:val="24"/>
          <w:szCs w:val="24"/>
          <w:lang w:bidi="hi-IN"/>
        </w:rPr>
        <w:t xml:space="preserve">-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заключний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акт за результатами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періодичного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медичного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огляду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працівників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>.</w:t>
      </w:r>
    </w:p>
    <w:p w:rsidR="00CC20C9" w:rsidRPr="00454049" w:rsidRDefault="00CC20C9" w:rsidP="00CC2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hi-IN"/>
        </w:rPr>
      </w:pPr>
      <w:r w:rsidRPr="00454049">
        <w:rPr>
          <w:rFonts w:ascii="Times New Roman" w:hAnsi="Times New Roman"/>
          <w:sz w:val="24"/>
          <w:szCs w:val="24"/>
          <w:lang w:bidi="hi-IN"/>
        </w:rPr>
        <w:t xml:space="preserve">- </w:t>
      </w:r>
      <w:proofErr w:type="spellStart"/>
      <w:r w:rsidRPr="00454049">
        <w:rPr>
          <w:rFonts w:ascii="Times New Roman" w:hAnsi="Times New Roman"/>
          <w:sz w:val="24"/>
          <w:szCs w:val="24"/>
        </w:rPr>
        <w:t>після</w:t>
      </w:r>
      <w:proofErr w:type="spellEnd"/>
      <w:r w:rsidRPr="00454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454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</w:rPr>
        <w:t>медогляду</w:t>
      </w:r>
      <w:proofErr w:type="spellEnd"/>
      <w:r w:rsidRPr="0045404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54049">
        <w:rPr>
          <w:rFonts w:ascii="Times New Roman" w:hAnsi="Times New Roman"/>
          <w:sz w:val="24"/>
          <w:szCs w:val="24"/>
        </w:rPr>
        <w:t>разі</w:t>
      </w:r>
      <w:proofErr w:type="spellEnd"/>
      <w:r w:rsidRPr="00454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</w:rPr>
        <w:t>відсутності</w:t>
      </w:r>
      <w:proofErr w:type="spellEnd"/>
      <w:r w:rsidRPr="00454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</w:rPr>
        <w:t>протипоказань</w:t>
      </w:r>
      <w:proofErr w:type="spellEnd"/>
      <w:r w:rsidRPr="00454049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454049">
        <w:rPr>
          <w:rFonts w:ascii="Times New Roman" w:hAnsi="Times New Roman"/>
          <w:sz w:val="24"/>
          <w:szCs w:val="24"/>
        </w:rPr>
        <w:t>зайняття</w:t>
      </w:r>
      <w:proofErr w:type="spellEnd"/>
      <w:r w:rsidRPr="00454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</w:rPr>
        <w:t>відповідним</w:t>
      </w:r>
      <w:proofErr w:type="spellEnd"/>
      <w:r w:rsidRPr="00454049">
        <w:rPr>
          <w:rFonts w:ascii="Times New Roman" w:hAnsi="Times New Roman"/>
          <w:sz w:val="24"/>
          <w:szCs w:val="24"/>
        </w:rPr>
        <w:t xml:space="preserve"> видом </w:t>
      </w:r>
      <w:proofErr w:type="spellStart"/>
      <w:r w:rsidRPr="00454049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454049">
        <w:rPr>
          <w:rFonts w:ascii="Times New Roman" w:hAnsi="Times New Roman"/>
          <w:sz w:val="24"/>
          <w:szCs w:val="24"/>
        </w:rPr>
        <w:t xml:space="preserve"> заклад </w:t>
      </w:r>
      <w:proofErr w:type="spellStart"/>
      <w:r w:rsidRPr="00454049">
        <w:rPr>
          <w:rFonts w:ascii="Times New Roman" w:hAnsi="Times New Roman"/>
          <w:sz w:val="24"/>
          <w:szCs w:val="24"/>
        </w:rPr>
        <w:t>охорони</w:t>
      </w:r>
      <w:proofErr w:type="spellEnd"/>
      <w:r w:rsidRPr="00454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</w:rPr>
        <w:t>здоров'я</w:t>
      </w:r>
      <w:proofErr w:type="spellEnd"/>
      <w:r w:rsidRPr="00454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</w:rPr>
        <w:t>видає</w:t>
      </w:r>
      <w:proofErr w:type="spellEnd"/>
      <w:r w:rsidRPr="00454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</w:rPr>
        <w:t>працівнику</w:t>
      </w:r>
      <w:proofErr w:type="spellEnd"/>
      <w:r w:rsidRPr="00454049">
        <w:rPr>
          <w:rFonts w:ascii="Times New Roman" w:hAnsi="Times New Roman"/>
          <w:sz w:val="24"/>
          <w:szCs w:val="24"/>
        </w:rPr>
        <w:t xml:space="preserve"> форму № 1-ОМК «Особиста </w:t>
      </w:r>
      <w:proofErr w:type="spellStart"/>
      <w:r w:rsidRPr="00454049">
        <w:rPr>
          <w:rFonts w:ascii="Times New Roman" w:hAnsi="Times New Roman"/>
          <w:sz w:val="24"/>
          <w:szCs w:val="24"/>
        </w:rPr>
        <w:t>медична</w:t>
      </w:r>
      <w:proofErr w:type="spellEnd"/>
      <w:r w:rsidRPr="00454049">
        <w:rPr>
          <w:rFonts w:ascii="Times New Roman" w:hAnsi="Times New Roman"/>
          <w:sz w:val="24"/>
          <w:szCs w:val="24"/>
        </w:rPr>
        <w:t xml:space="preserve"> книжка» (</w:t>
      </w:r>
      <w:proofErr w:type="spellStart"/>
      <w:r w:rsidRPr="00454049">
        <w:rPr>
          <w:rFonts w:ascii="Times New Roman" w:hAnsi="Times New Roman"/>
          <w:sz w:val="24"/>
          <w:szCs w:val="24"/>
        </w:rPr>
        <w:t>далі</w:t>
      </w:r>
      <w:proofErr w:type="spellEnd"/>
      <w:r w:rsidRPr="00454049">
        <w:rPr>
          <w:rFonts w:ascii="Times New Roman" w:hAnsi="Times New Roman"/>
          <w:sz w:val="24"/>
          <w:szCs w:val="24"/>
        </w:rPr>
        <w:t xml:space="preserve"> – форма № 1-ОМК), </w:t>
      </w:r>
      <w:proofErr w:type="spellStart"/>
      <w:r w:rsidRPr="00454049">
        <w:rPr>
          <w:rFonts w:ascii="Times New Roman" w:hAnsi="Times New Roman"/>
          <w:sz w:val="24"/>
          <w:szCs w:val="24"/>
        </w:rPr>
        <w:t>затверджену</w:t>
      </w:r>
      <w:proofErr w:type="spellEnd"/>
      <w:r w:rsidRPr="00454049">
        <w:rPr>
          <w:rFonts w:ascii="Times New Roman" w:hAnsi="Times New Roman"/>
          <w:sz w:val="24"/>
          <w:szCs w:val="24"/>
        </w:rPr>
        <w:t xml:space="preserve"> наказом </w:t>
      </w:r>
      <w:proofErr w:type="spellStart"/>
      <w:r w:rsidRPr="00454049">
        <w:rPr>
          <w:rFonts w:ascii="Times New Roman" w:hAnsi="Times New Roman"/>
          <w:sz w:val="24"/>
          <w:szCs w:val="24"/>
        </w:rPr>
        <w:t>Міністерства</w:t>
      </w:r>
      <w:proofErr w:type="spellEnd"/>
      <w:r w:rsidRPr="00454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</w:rPr>
        <w:t>охорони</w:t>
      </w:r>
      <w:proofErr w:type="spellEnd"/>
      <w:r w:rsidRPr="00454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</w:rPr>
        <w:t>здоров’я</w:t>
      </w:r>
      <w:proofErr w:type="spellEnd"/>
      <w:r w:rsidRPr="00454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</w:rPr>
        <w:t>України</w:t>
      </w:r>
      <w:proofErr w:type="spellEnd"/>
      <w:r w:rsidRPr="00454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</w:rPr>
        <w:t>від</w:t>
      </w:r>
      <w:proofErr w:type="spellEnd"/>
      <w:r w:rsidRPr="00454049">
        <w:rPr>
          <w:rFonts w:ascii="Times New Roman" w:hAnsi="Times New Roman"/>
          <w:sz w:val="24"/>
          <w:szCs w:val="24"/>
        </w:rPr>
        <w:t xml:space="preserve"> 21 лютого 2013 року № 150</w:t>
      </w:r>
      <w:r w:rsidRPr="00454049">
        <w:rPr>
          <w:rFonts w:ascii="Times New Roman" w:hAnsi="Times New Roman"/>
          <w:sz w:val="24"/>
          <w:szCs w:val="24"/>
          <w:lang w:bidi="hi-IN"/>
        </w:rPr>
        <w:t xml:space="preserve">, яка повинна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відповідати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технічному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опису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бланка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згідно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Наказу МОЗ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від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08.07.2013 року № 583.</w:t>
      </w:r>
    </w:p>
    <w:p w:rsidR="00CC20C9" w:rsidRPr="00454049" w:rsidRDefault="00CC20C9" w:rsidP="00CC2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hi-IN"/>
        </w:rPr>
      </w:pPr>
      <w:r w:rsidRPr="00454049">
        <w:rPr>
          <w:rFonts w:ascii="Times New Roman" w:hAnsi="Times New Roman"/>
          <w:b/>
          <w:sz w:val="24"/>
          <w:szCs w:val="24"/>
          <w:lang w:val="uk-UA" w:bidi="hi-IN"/>
        </w:rPr>
        <w:t>6</w:t>
      </w:r>
      <w:r w:rsidRPr="00454049">
        <w:rPr>
          <w:rFonts w:ascii="Times New Roman" w:hAnsi="Times New Roman"/>
          <w:b/>
          <w:sz w:val="24"/>
          <w:szCs w:val="24"/>
          <w:lang w:bidi="hi-IN"/>
        </w:rPr>
        <w:t>.</w:t>
      </w:r>
      <w:r w:rsidRPr="00454049">
        <w:rPr>
          <w:rFonts w:ascii="Times New Roman" w:hAnsi="Times New Roman"/>
          <w:sz w:val="24"/>
          <w:szCs w:val="24"/>
          <w:lang w:bidi="hi-IN"/>
        </w:rPr>
        <w:t xml:space="preserve"> На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підставі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результатів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обстеження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кожний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лікар-спеціаліст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робить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висновок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щодо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можливості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допущення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працівника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до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роботи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у конкретному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виробництві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,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організації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,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професії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>.</w:t>
      </w:r>
    </w:p>
    <w:p w:rsidR="00CC20C9" w:rsidRPr="00454049" w:rsidRDefault="00CC20C9" w:rsidP="00CC2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hi-IN"/>
        </w:rPr>
      </w:pPr>
      <w:r w:rsidRPr="00454049">
        <w:rPr>
          <w:rFonts w:ascii="Times New Roman" w:hAnsi="Times New Roman"/>
          <w:b/>
          <w:sz w:val="24"/>
          <w:szCs w:val="24"/>
          <w:lang w:val="uk-UA" w:bidi="hi-IN"/>
        </w:rPr>
        <w:t>7.</w:t>
      </w:r>
      <w:r w:rsidRPr="00454049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Засідання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медичної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комісії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проводити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не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менше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3</w:t>
      </w:r>
      <w:r w:rsidRPr="00454049">
        <w:rPr>
          <w:rFonts w:ascii="Times New Roman" w:hAnsi="Times New Roman"/>
          <w:sz w:val="24"/>
          <w:szCs w:val="24"/>
          <w:lang w:val="uk-UA" w:bidi="hi-IN"/>
        </w:rPr>
        <w:t>-</w:t>
      </w:r>
      <w:r w:rsidRPr="00454049">
        <w:rPr>
          <w:rFonts w:ascii="Times New Roman" w:hAnsi="Times New Roman"/>
          <w:sz w:val="24"/>
          <w:szCs w:val="24"/>
          <w:lang w:bidi="hi-IN"/>
        </w:rPr>
        <w:t xml:space="preserve">х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разів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 xml:space="preserve"> на </w:t>
      </w:r>
      <w:proofErr w:type="spellStart"/>
      <w:r w:rsidRPr="00454049">
        <w:rPr>
          <w:rFonts w:ascii="Times New Roman" w:hAnsi="Times New Roman"/>
          <w:sz w:val="24"/>
          <w:szCs w:val="24"/>
          <w:lang w:bidi="hi-IN"/>
        </w:rPr>
        <w:t>тиждень</w:t>
      </w:r>
      <w:proofErr w:type="spellEnd"/>
      <w:r w:rsidRPr="00454049">
        <w:rPr>
          <w:rFonts w:ascii="Times New Roman" w:hAnsi="Times New Roman"/>
          <w:sz w:val="24"/>
          <w:szCs w:val="24"/>
          <w:lang w:bidi="hi-IN"/>
        </w:rPr>
        <w:t>.</w:t>
      </w:r>
    </w:p>
    <w:p w:rsidR="00845F22" w:rsidRPr="00CC20C9" w:rsidRDefault="00CC20C9" w:rsidP="00CC20C9">
      <w:pPr>
        <w:tabs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4049">
        <w:rPr>
          <w:rFonts w:ascii="Times New Roman" w:hAnsi="Times New Roman"/>
          <w:sz w:val="24"/>
          <w:szCs w:val="24"/>
        </w:rPr>
        <w:t>Послуги</w:t>
      </w:r>
      <w:proofErr w:type="spellEnd"/>
      <w:r w:rsidRPr="00454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</w:rPr>
        <w:t>надаються</w:t>
      </w:r>
      <w:proofErr w:type="spellEnd"/>
      <w:r w:rsidRPr="0045404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54049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454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</w:rPr>
        <w:t>медичного</w:t>
      </w:r>
      <w:proofErr w:type="spellEnd"/>
      <w:r w:rsidRPr="00454049">
        <w:rPr>
          <w:rFonts w:ascii="Times New Roman" w:hAnsi="Times New Roman"/>
          <w:sz w:val="24"/>
          <w:szCs w:val="24"/>
        </w:rPr>
        <w:t xml:space="preserve"> закладу </w:t>
      </w:r>
      <w:proofErr w:type="spellStart"/>
      <w:r w:rsidRPr="00454049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454049">
        <w:rPr>
          <w:rFonts w:ascii="Times New Roman" w:hAnsi="Times New Roman"/>
          <w:sz w:val="24"/>
          <w:szCs w:val="24"/>
        </w:rPr>
        <w:t xml:space="preserve"> 2-х </w:t>
      </w:r>
      <w:proofErr w:type="spellStart"/>
      <w:r w:rsidRPr="00454049">
        <w:rPr>
          <w:rFonts w:ascii="Times New Roman" w:hAnsi="Times New Roman"/>
          <w:sz w:val="24"/>
          <w:szCs w:val="24"/>
        </w:rPr>
        <w:t>робочих</w:t>
      </w:r>
      <w:proofErr w:type="spellEnd"/>
      <w:r w:rsidRPr="00454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4049">
        <w:rPr>
          <w:rFonts w:ascii="Times New Roman" w:hAnsi="Times New Roman"/>
          <w:sz w:val="24"/>
          <w:szCs w:val="24"/>
        </w:rPr>
        <w:t>днів</w:t>
      </w:r>
      <w:proofErr w:type="spellEnd"/>
      <w:r w:rsidRPr="00454049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454049">
        <w:rPr>
          <w:rFonts w:ascii="Times New Roman" w:hAnsi="Times New Roman"/>
          <w:sz w:val="24"/>
          <w:szCs w:val="24"/>
        </w:rPr>
        <w:t>скерування</w:t>
      </w:r>
      <w:proofErr w:type="spellEnd"/>
      <w:r w:rsidRPr="0045404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845F22" w:rsidRPr="00CC20C9" w:rsidSect="008654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D3417"/>
    <w:multiLevelType w:val="hybridMultilevel"/>
    <w:tmpl w:val="0BECE16A"/>
    <w:lvl w:ilvl="0" w:tplc="39C0D1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5A"/>
    <w:rsid w:val="000E2B6F"/>
    <w:rsid w:val="0015725A"/>
    <w:rsid w:val="00845F22"/>
    <w:rsid w:val="008654F2"/>
    <w:rsid w:val="008F281D"/>
    <w:rsid w:val="00CC20C9"/>
    <w:rsid w:val="00DD03D2"/>
    <w:rsid w:val="00FA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2462"/>
  <w15:docId w15:val="{6BEB8F44-300C-46F3-BF0D-0FE12B5F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0C9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2022-09-27T09:41:00Z</dcterms:created>
  <dcterms:modified xsi:type="dcterms:W3CDTF">2022-09-27T09:50:00Z</dcterms:modified>
</cp:coreProperties>
</file>