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8" w:rsidRDefault="00B85758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Додаток 1 </w:t>
      </w:r>
    </w:p>
    <w:p w:rsidR="00B85758" w:rsidRPr="003F5632" w:rsidRDefault="00B85758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Оголошення</w:t>
      </w:r>
    </w:p>
    <w:p w:rsidR="00B85758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ТЕХНІЧНІ ВИМОГИ</w:t>
      </w:r>
    </w:p>
    <w:p w:rsidR="00010CCC" w:rsidRDefault="00010CCC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10CCC" w:rsidRPr="009409DC" w:rsidRDefault="00010CCC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940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Лот 1 </w:t>
      </w:r>
    </w:p>
    <w:p w:rsidR="00010CCC" w:rsidRDefault="00010CCC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235"/>
      </w:tblGrid>
      <w:tr w:rsidR="00010CCC" w:rsidTr="00010CCC">
        <w:tc>
          <w:tcPr>
            <w:tcW w:w="2093" w:type="dxa"/>
          </w:tcPr>
          <w:p w:rsidR="00010CCC" w:rsidRDefault="00010CCC" w:rsidP="00B8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953" w:type="dxa"/>
          </w:tcPr>
          <w:p w:rsidR="00010CCC" w:rsidRDefault="00010CCC" w:rsidP="00B8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Вимоги щодо якості товару</w:t>
            </w:r>
          </w:p>
        </w:tc>
        <w:tc>
          <w:tcPr>
            <w:tcW w:w="2235" w:type="dxa"/>
          </w:tcPr>
          <w:p w:rsidR="00010CCC" w:rsidRDefault="00010CCC" w:rsidP="00B8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Кількість, літр</w:t>
            </w:r>
          </w:p>
        </w:tc>
      </w:tr>
      <w:tr w:rsidR="00010CCC" w:rsidTr="00010CCC">
        <w:tc>
          <w:tcPr>
            <w:tcW w:w="2093" w:type="dxa"/>
          </w:tcPr>
          <w:p w:rsidR="00010CCC" w:rsidRDefault="00010CCC" w:rsidP="00B8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0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Диз</w:t>
            </w:r>
            <w:r w:rsidR="0094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ельне</w:t>
            </w:r>
            <w:proofErr w:type="spellEnd"/>
            <w:r w:rsidR="0094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паливо</w:t>
            </w:r>
            <w:proofErr w:type="spellEnd"/>
          </w:p>
        </w:tc>
        <w:tc>
          <w:tcPr>
            <w:tcW w:w="5953" w:type="dxa"/>
          </w:tcPr>
          <w:p w:rsidR="00010CCC" w:rsidRDefault="00010CCC" w:rsidP="00B8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Діючим стандартам та технічним вимогам для даного виду товару,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ДСТУ 7688:2015 «</w:t>
            </w:r>
            <w:proofErr w:type="spellStart"/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Паливо</w:t>
            </w:r>
            <w:proofErr w:type="spellEnd"/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дизельне</w:t>
            </w:r>
            <w:proofErr w:type="spellEnd"/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Євро</w:t>
            </w:r>
            <w:proofErr w:type="spellEnd"/>
            <w:r w:rsidRPr="00DA6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D6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proofErr w:type="gramEnd"/>
            <w:r w:rsidRPr="00ED6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ічні</w:t>
            </w:r>
            <w:proofErr w:type="spellEnd"/>
            <w:r w:rsidRPr="00ED6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6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ED6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35" w:type="dxa"/>
          </w:tcPr>
          <w:p w:rsidR="00010CCC" w:rsidRDefault="00010CCC" w:rsidP="00010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500</w:t>
            </w:r>
          </w:p>
          <w:p w:rsidR="00010CCC" w:rsidRDefault="00010CCC" w:rsidP="00B8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B85758" w:rsidRDefault="00B85758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409DC" w:rsidRPr="009409DC" w:rsidRDefault="009409DC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Лот 2</w:t>
      </w:r>
      <w:r w:rsidRPr="00940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9409DC" w:rsidRDefault="009409DC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235"/>
      </w:tblGrid>
      <w:tr w:rsidR="009409DC" w:rsidTr="001555A0">
        <w:tc>
          <w:tcPr>
            <w:tcW w:w="209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95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Вимоги щодо якості товару</w:t>
            </w:r>
          </w:p>
        </w:tc>
        <w:tc>
          <w:tcPr>
            <w:tcW w:w="2235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Кількість, літр</w:t>
            </w:r>
          </w:p>
        </w:tc>
      </w:tr>
      <w:tr w:rsidR="009409DC" w:rsidTr="001555A0">
        <w:tc>
          <w:tcPr>
            <w:tcW w:w="209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595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Діючим стандартам та технічним вимогам для даного виду товару, ДСТУ 7687:2015 «Бензини авт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омобільні Євро. Технічні умови»</w:t>
            </w:r>
          </w:p>
        </w:tc>
        <w:tc>
          <w:tcPr>
            <w:tcW w:w="2235" w:type="dxa"/>
          </w:tcPr>
          <w:p w:rsidR="009409DC" w:rsidRDefault="009409DC" w:rsidP="00155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500</w:t>
            </w:r>
          </w:p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409DC" w:rsidRPr="003F5632" w:rsidRDefault="009409DC" w:rsidP="009409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409DC" w:rsidRPr="009409DC" w:rsidRDefault="009409DC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Лот 3</w:t>
      </w:r>
      <w:r w:rsidRPr="00940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9409DC" w:rsidRDefault="009409DC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235"/>
      </w:tblGrid>
      <w:tr w:rsidR="009409DC" w:rsidTr="001555A0">
        <w:tc>
          <w:tcPr>
            <w:tcW w:w="209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95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Вимоги щодо якості товару</w:t>
            </w:r>
          </w:p>
        </w:tc>
        <w:tc>
          <w:tcPr>
            <w:tcW w:w="2235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Кількість, літр</w:t>
            </w:r>
          </w:p>
        </w:tc>
      </w:tr>
      <w:tr w:rsidR="009409DC" w:rsidTr="001555A0">
        <w:tc>
          <w:tcPr>
            <w:tcW w:w="209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5953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Діючим стандартам та технічним вимогам для даного виду товару, ДСТУ 7687:2015 «Бензини автомобільні Євро. Технічні умови».</w:t>
            </w:r>
          </w:p>
        </w:tc>
        <w:tc>
          <w:tcPr>
            <w:tcW w:w="2235" w:type="dxa"/>
          </w:tcPr>
          <w:p w:rsidR="009409DC" w:rsidRDefault="009409DC" w:rsidP="00155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409DC" w:rsidRDefault="009409DC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Строк поставки товарів</w:t>
      </w:r>
      <w:r w:rsidR="00C95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0" w:name="_Hlk60135416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дати укла</w:t>
      </w:r>
      <w:r w:rsidR="008B5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дання договору до 31 грудня 2022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включно.</w:t>
      </w:r>
      <w:bookmarkEnd w:id="0"/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E3ED7" w:rsidRPr="008E3ED7" w:rsidRDefault="008E3ED7" w:rsidP="008E3ED7">
      <w:pPr>
        <w:pStyle w:val="1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3ED7">
        <w:rPr>
          <w:rFonts w:ascii="Times New Roman" w:hAnsi="Times New Roman"/>
          <w:b/>
          <w:sz w:val="24"/>
          <w:szCs w:val="24"/>
          <w:lang w:val="uk-UA"/>
        </w:rPr>
        <w:t>Технічні та якісні характеристики предмету закупівлі:</w:t>
      </w:r>
    </w:p>
    <w:p w:rsidR="008E3ED7" w:rsidRPr="00AC6330" w:rsidRDefault="008E3ED7" w:rsidP="008E3ED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3ED7" w:rsidRPr="00AC6330" w:rsidRDefault="008E3ED7" w:rsidP="008E3ED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6330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C76908" w:rsidRDefault="008E3ED7" w:rsidP="008E3ED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6330">
        <w:rPr>
          <w:rFonts w:ascii="Times New Roman" w:hAnsi="Times New Roman"/>
          <w:sz w:val="24"/>
          <w:szCs w:val="24"/>
          <w:lang w:val="uk-UA"/>
        </w:rPr>
        <w:t>Товар повинен бути сертифікований у встановленому законом порядку та відповідати державним стандартам України.</w:t>
      </w:r>
    </w:p>
    <w:p w:rsidR="008E3ED7" w:rsidRPr="00AC6330" w:rsidRDefault="008E3ED7" w:rsidP="008E3ED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6330">
        <w:rPr>
          <w:rFonts w:ascii="Times New Roman" w:hAnsi="Times New Roman"/>
          <w:sz w:val="24"/>
          <w:szCs w:val="24"/>
          <w:lang w:val="uk-UA"/>
        </w:rPr>
        <w:t xml:space="preserve">Якість та інші фізико-хімічні характеристики бензину, який передається, повинні відповідати вимогам ДСТУ 7687-2015 «Бензини автомобільні Євро. Технічні умови». </w:t>
      </w:r>
    </w:p>
    <w:p w:rsidR="008E3ED7" w:rsidRPr="00AC6330" w:rsidRDefault="008E3ED7" w:rsidP="008E3ED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6330">
        <w:rPr>
          <w:rFonts w:ascii="Times New Roman" w:hAnsi="Times New Roman"/>
          <w:sz w:val="24"/>
          <w:szCs w:val="24"/>
          <w:lang w:val="uk-UA"/>
        </w:rPr>
        <w:t xml:space="preserve">Якість та інші фізико-хімічні характеристики дизельного палива, яке передається, повинні відповідати вимогам ДСТУ 7688:2015 «Паливо дизельне Євро. Технічні умови».  </w:t>
      </w:r>
    </w:p>
    <w:p w:rsidR="008E3ED7" w:rsidRPr="003F5632" w:rsidRDefault="008E3ED7" w:rsidP="00B857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8E3E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Місце поставки товарів: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м.</w:t>
      </w:r>
      <w:r w:rsidR="008B59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Мостиська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, </w:t>
      </w:r>
      <w:r w:rsidR="008B59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Яворівського району, Львівської області.</w:t>
      </w: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E4E68" w:rsidRDefault="00B85758" w:rsidP="007E4E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Передача </w:t>
      </w:r>
      <w:proofErr w:type="spellStart"/>
      <w:r w:rsidR="008E3ED7"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="008E3ED7"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-карток</w:t>
      </w:r>
      <w:r w:rsidR="008E3ED7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</w:t>
      </w:r>
      <w:r w:rsidR="008E3ED7"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талонів</w:t>
      </w:r>
      <w:r w:rsidR="008E3ED7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пальне здійснюється Учасником безоплатно. </w:t>
      </w:r>
    </w:p>
    <w:p w:rsidR="007E4E68" w:rsidRPr="00E90D33" w:rsidRDefault="007E4E68" w:rsidP="007E4E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Pr="00912B9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Код </w:t>
      </w:r>
      <w:r w:rsidR="00C95229">
        <w:rPr>
          <w:rFonts w:ascii="Times New Roman" w:hAnsi="Times New Roman" w:cs="Times New Roman"/>
          <w:b/>
          <w:sz w:val="24"/>
          <w:szCs w:val="24"/>
          <w:lang w:val="ru-RU"/>
        </w:rPr>
        <w:t>ДК 021:2015</w:t>
      </w:r>
      <w:r w:rsidRPr="00912B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2B98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 xml:space="preserve">09130000-9 </w:t>
      </w:r>
      <w:proofErr w:type="spellStart"/>
      <w:r w:rsidRPr="00912B98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912B98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912B98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912B9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(</w:t>
      </w:r>
      <w:r w:rsidR="00010CC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лот 1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дизельне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паливо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деталізований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код-09134200-9 -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Дизельне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паливо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010C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лот 2 </w:t>
      </w:r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бензин А-95,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деталізований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код- 09132000-3 – Бензин, </w:t>
      </w:r>
      <w:r w:rsidR="00010C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лот 3 </w:t>
      </w:r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бензин А-92, </w:t>
      </w:r>
      <w:proofErr w:type="spellStart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деталізований</w:t>
      </w:r>
      <w:proofErr w:type="spellEnd"/>
      <w:r w:rsidRPr="00912B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код- 09132000-3 - Бензин</w:t>
      </w:r>
      <w:r w:rsidRPr="00912B9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90D33">
        <w:rPr>
          <w:rFonts w:ascii="Times New Roman" w:hAnsi="Times New Roman"/>
          <w:sz w:val="24"/>
          <w:szCs w:val="24"/>
          <w:lang w:val="uk-UA"/>
        </w:rPr>
        <w:t xml:space="preserve">отримують на основі </w:t>
      </w:r>
      <w:r w:rsidRPr="00E90D33">
        <w:rPr>
          <w:rFonts w:ascii="Times New Roman" w:hAnsi="Times New Roman"/>
          <w:sz w:val="24"/>
          <w:szCs w:val="24"/>
          <w:lang w:val="uk-UA"/>
        </w:rPr>
        <w:lastRenderedPageBreak/>
        <w:t xml:space="preserve">бланків талонів, що є обов'язковими до прийому на автозаправних станціях </w:t>
      </w:r>
      <w:r w:rsidRPr="00E90D33">
        <w:rPr>
          <w:rFonts w:ascii="Times New Roman" w:hAnsi="Times New Roman"/>
          <w:bCs/>
          <w:sz w:val="24"/>
          <w:szCs w:val="24"/>
          <w:lang w:val="uk-UA"/>
        </w:rPr>
        <w:t>номіналом  10, 20 лі</w:t>
      </w:r>
      <w:proofErr w:type="gramStart"/>
      <w:r w:rsidRPr="00E90D33">
        <w:rPr>
          <w:rFonts w:ascii="Times New Roman" w:hAnsi="Times New Roman"/>
          <w:bCs/>
          <w:sz w:val="24"/>
          <w:szCs w:val="24"/>
          <w:lang w:val="uk-UA"/>
        </w:rPr>
        <w:t>тр</w:t>
      </w:r>
      <w:proofErr w:type="gramEnd"/>
      <w:r w:rsidRPr="00E90D33">
        <w:rPr>
          <w:rFonts w:ascii="Times New Roman" w:hAnsi="Times New Roman"/>
          <w:bCs/>
          <w:sz w:val="24"/>
          <w:szCs w:val="24"/>
          <w:lang w:val="uk-UA"/>
        </w:rPr>
        <w:t>ів.</w:t>
      </w:r>
    </w:p>
    <w:p w:rsidR="00E9235E" w:rsidRDefault="00B85758" w:rsidP="00E92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Поставка палива здійснюється цілодобово шляхом заправки автомобілів Замовника з власни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х/орендованих/тощо АЗС Учасника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розташовані у межах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Мостиська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Яворівського району, Львівської області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E9235E" w:rsidRPr="003F5632" w:rsidRDefault="00E9235E" w:rsidP="00E92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-карток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талонів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бути зазначено термін дії </w:t>
      </w:r>
      <w:proofErr w:type="spellStart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-карток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талонів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марка та кількість пального та інші реквізити.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пошкодження, тощо) забезпечує протягом 7 робочих днів безкоштовний обмін талонами рівнозначного номіналу. </w:t>
      </w:r>
    </w:p>
    <w:p w:rsidR="00CF0508" w:rsidRPr="00F95C7B" w:rsidRDefault="00CF0508" w:rsidP="00CF050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48186A">
        <w:rPr>
          <w:rFonts w:ascii="Times New Roman" w:eastAsia="Arial" w:hAnsi="Times New Roman" w:cs="Arial"/>
          <w:color w:val="000000"/>
          <w:sz w:val="24"/>
          <w:szCs w:val="20"/>
          <w:lang w:val="uk-UA" w:eastAsia="ru-RU"/>
        </w:rPr>
        <w:t>Товар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відпускається цілодобово на підставі пред’явлення: </w:t>
      </w:r>
      <w:proofErr w:type="spellStart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-карток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, або 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талонів – дозволів</w:t>
      </w:r>
      <w:r w:rsidRPr="003948B5">
        <w:rPr>
          <w:rFonts w:ascii="Times New Roman" w:eastAsia="Arial" w:hAnsi="Times New Roman" w:cs="Arial"/>
          <w:color w:val="000000"/>
          <w:sz w:val="24"/>
          <w:szCs w:val="20"/>
          <w:lang w:val="uk-UA" w:eastAsia="ru-RU"/>
        </w:rPr>
        <w:t xml:space="preserve">, </w:t>
      </w:r>
      <w:r w:rsidRPr="003948B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термін дії талонів (</w:t>
      </w:r>
      <w:proofErr w:type="spellStart"/>
      <w:r w:rsidRPr="003948B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Pr="003948B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-карток) повинен бути не менше ніж </w:t>
      </w:r>
      <w:r w:rsidR="00F95C7B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12</w:t>
      </w:r>
      <w:r w:rsidRPr="003948B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місяців від дати отримання</w:t>
      </w:r>
      <w:r w:rsidRPr="003948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Поставка  </w:t>
      </w:r>
      <w:proofErr w:type="spellStart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-карток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талонів – дозволів повинна здійснюватись партіями відповідно до заявок Замовника.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</w:t>
      </w:r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Бензин А-92, Бензин А-95,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Дизпаливо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будуть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використані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встановлений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бути в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подальшому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безкоштовно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замінені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тій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самій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кількості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літрів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такий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 </w:t>
      </w:r>
      <w:proofErr w:type="spellStart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новий</w:t>
      </w:r>
      <w:proofErr w:type="spellEnd"/>
      <w:r w:rsidR="00F95C7B" w:rsidRPr="00F95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строк.</w:t>
      </w:r>
    </w:p>
    <w:p w:rsidR="007E4E68" w:rsidRPr="00C76908" w:rsidRDefault="007E4E68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АЗС Учасника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- переможця повинна бути </w:t>
      </w:r>
      <w:r w:rsidRPr="00937F6C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розташована в межах не більше </w:t>
      </w:r>
      <w:r w:rsidR="005721C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3</w:t>
      </w:r>
      <w:r w:rsidRPr="00937F6C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км від місцезнаходження Замовника</w:t>
      </w:r>
      <w:r w:rsidRPr="00501FB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</w:p>
    <w:p w:rsidR="00ED49EF" w:rsidRDefault="007E4E68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    </w:t>
      </w:r>
      <w:r w:rsidRPr="0048186A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.</w:t>
      </w:r>
    </w:p>
    <w:p w:rsidR="00ED49EF" w:rsidRPr="00ED49EF" w:rsidRDefault="00ED49EF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ED49EF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вибрати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весь заявлений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включається</w:t>
      </w:r>
      <w:proofErr w:type="spellEnd"/>
      <w:proofErr w:type="gram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Додатку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№ 1 до проекту Договору (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додатк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4 до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наявній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49EF">
        <w:rPr>
          <w:rFonts w:ascii="Times New Roman" w:hAnsi="Times New Roman" w:cs="Times New Roman"/>
          <w:sz w:val="24"/>
          <w:szCs w:val="24"/>
          <w:lang w:val="ru-RU"/>
        </w:rPr>
        <w:t>потребі</w:t>
      </w:r>
      <w:proofErr w:type="spellEnd"/>
      <w:r w:rsidRPr="00ED49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4E68" w:rsidRPr="00AC6330" w:rsidRDefault="007E4E68" w:rsidP="007E4E6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     </w:t>
      </w:r>
      <w:r w:rsidRPr="00AC63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разі якщо товар не відповідає технічним вимогам Замовника або Учасник не в змозі виконати умови поставки, які визначені  Замовником, Пропозиція відхиляється.</w:t>
      </w: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945BF" w:rsidRDefault="006945BF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945BF" w:rsidRDefault="006945BF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945BF" w:rsidRDefault="006945BF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945BF" w:rsidRDefault="006945BF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945BF" w:rsidRDefault="006945BF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6908" w:rsidRDefault="00C76908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409DC" w:rsidRDefault="009409DC" w:rsidP="009409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10CCC" w:rsidRDefault="00010CCC" w:rsidP="00010C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8E3ED7" w:rsidRDefault="008E3ED7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85758" w:rsidRDefault="00B85758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Додаток 2 </w:t>
      </w:r>
    </w:p>
    <w:p w:rsidR="00A8668E" w:rsidRPr="003F5632" w:rsidRDefault="00A8668E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Оголошення</w:t>
      </w: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ПРОПОЗИЦІЯ</w:t>
      </w: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(форма, яку подає Учасник на фірмовому бланку (у разі наявності))</w:t>
      </w: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ІНФОРМАЦІЯ ПРО УЧАСНИКА</w:t>
      </w: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85758" w:rsidRPr="003F5632" w:rsidTr="009C3AEB">
        <w:tc>
          <w:tcPr>
            <w:tcW w:w="5027" w:type="dxa"/>
          </w:tcPr>
          <w:p w:rsidR="00B85758" w:rsidRPr="003F5632" w:rsidRDefault="00B85758" w:rsidP="009C3A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028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85758" w:rsidRPr="003F5632" w:rsidTr="009C3AEB">
        <w:tc>
          <w:tcPr>
            <w:tcW w:w="5027" w:type="dxa"/>
          </w:tcPr>
          <w:p w:rsidR="00B85758" w:rsidRPr="003F5632" w:rsidRDefault="00B85758" w:rsidP="009C3A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ЄДРПОУ / ІПН</w:t>
            </w:r>
          </w:p>
        </w:tc>
        <w:tc>
          <w:tcPr>
            <w:tcW w:w="5028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85758" w:rsidRPr="003F5632" w:rsidTr="009C3AEB">
        <w:tc>
          <w:tcPr>
            <w:tcW w:w="5027" w:type="dxa"/>
          </w:tcPr>
          <w:p w:rsidR="00B85758" w:rsidRPr="003F5632" w:rsidRDefault="00B85758" w:rsidP="009C3A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028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85758" w:rsidRPr="003F5632" w:rsidTr="009C3AEB">
        <w:tc>
          <w:tcPr>
            <w:tcW w:w="5027" w:type="dxa"/>
          </w:tcPr>
          <w:p w:rsidR="00B85758" w:rsidRPr="003F5632" w:rsidRDefault="00B85758" w:rsidP="009C3A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5028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85758" w:rsidRPr="003F5632" w:rsidTr="009C3AEB">
        <w:tc>
          <w:tcPr>
            <w:tcW w:w="5027" w:type="dxa"/>
          </w:tcPr>
          <w:p w:rsidR="00B85758" w:rsidRPr="003F5632" w:rsidRDefault="00B85758" w:rsidP="009C3A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</w:t>
            </w:r>
            <w:proofErr w:type="spellStart"/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28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85758" w:rsidRPr="00010CCC" w:rsidTr="009C3AEB">
        <w:tc>
          <w:tcPr>
            <w:tcW w:w="5027" w:type="dxa"/>
          </w:tcPr>
          <w:p w:rsidR="00B85758" w:rsidRPr="003F5632" w:rsidRDefault="00B85758" w:rsidP="009C3A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ім'я, по-батькові керівника</w:t>
            </w:r>
          </w:p>
        </w:tc>
        <w:tc>
          <w:tcPr>
            <w:tcW w:w="5028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85758" w:rsidRPr="004618A5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4618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Ми, _________________________________________________ (назва Учасника), надаємо свою пропозицію для підписання договору про закупівлю </w:t>
      </w:r>
      <w:r w:rsidR="00343C75" w:rsidRPr="004618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кодом </w:t>
      </w:r>
      <w:bookmarkStart w:id="1" w:name="_Hlk60132415"/>
      <w:bookmarkStart w:id="2" w:name="_Hlk60140855"/>
      <w:r w:rsidR="00C95229">
        <w:rPr>
          <w:rFonts w:ascii="Times New Roman" w:hAnsi="Times New Roman" w:cs="Times New Roman"/>
          <w:sz w:val="24"/>
          <w:szCs w:val="24"/>
          <w:lang w:val="ru-RU"/>
        </w:rPr>
        <w:t>ДК 021:2015</w:t>
      </w:r>
      <w:r w:rsidR="00343C75" w:rsidRPr="00461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C75" w:rsidRPr="004618A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09130000-9 </w:t>
      </w:r>
      <w:proofErr w:type="spellStart"/>
      <w:r w:rsidR="00343C75" w:rsidRPr="004618A5">
        <w:rPr>
          <w:rStyle w:val="1"/>
          <w:rFonts w:ascii="Times New Roman" w:hAnsi="Times New Roman" w:cs="Times New Roman"/>
          <w:sz w:val="24"/>
          <w:szCs w:val="24"/>
          <w:lang w:val="ru-RU"/>
        </w:rPr>
        <w:t>Нафта</w:t>
      </w:r>
      <w:proofErr w:type="spellEnd"/>
      <w:r w:rsidR="00343C75" w:rsidRPr="004618A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343C75" w:rsidRPr="004618A5">
        <w:rPr>
          <w:rStyle w:val="1"/>
          <w:rFonts w:ascii="Times New Roman" w:hAnsi="Times New Roman" w:cs="Times New Roman"/>
          <w:sz w:val="24"/>
          <w:szCs w:val="24"/>
          <w:lang w:val="ru-RU"/>
        </w:rPr>
        <w:t>дистиляти</w:t>
      </w:r>
      <w:proofErr w:type="spellEnd"/>
      <w:r w:rsidR="00343C75" w:rsidRPr="004618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bookmarkEnd w:id="1"/>
      <w:r w:rsidR="00343C75" w:rsidRPr="004618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10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лот 1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дизельне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паливо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деталізований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код-09134200-9 -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Дизельне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паливо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10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лот 2 </w:t>
      </w:r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бензин А-95,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деталізований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код- 09132000-3 – Бензин, </w:t>
      </w:r>
      <w:r w:rsidR="00010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лот 3 </w:t>
      </w:r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бензин А-92, </w:t>
      </w:r>
      <w:proofErr w:type="spellStart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деталізований</w:t>
      </w:r>
      <w:proofErr w:type="spellEnd"/>
      <w:r w:rsidR="00343C75" w:rsidRPr="004618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код- 09132000-3 - Бензин</w:t>
      </w:r>
      <w:r w:rsidR="00343C75" w:rsidRPr="004618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bookmarkEnd w:id="2"/>
      <w:r w:rsidRPr="004618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згідно з технічними вимогами Замовника торгів. </w:t>
      </w:r>
    </w:p>
    <w:p w:rsidR="00B85758" w:rsidRPr="004618A5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8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Вивчивши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 </w:t>
      </w:r>
    </w:p>
    <w:p w:rsidR="004618A5" w:rsidRDefault="004618A5" w:rsidP="00461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18A5" w:rsidRDefault="004618A5" w:rsidP="00461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18A5">
        <w:rPr>
          <w:rFonts w:ascii="Times New Roman" w:eastAsia="Calibri" w:hAnsi="Times New Roman" w:cs="Times New Roman"/>
          <w:sz w:val="24"/>
          <w:szCs w:val="24"/>
          <w:lang w:val="uk-UA"/>
        </w:rPr>
        <w:t>Пропонуємо наступну ціну:</w:t>
      </w:r>
    </w:p>
    <w:p w:rsidR="009409DC" w:rsidRDefault="009409DC" w:rsidP="00461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409DC" w:rsidRPr="009409DC" w:rsidRDefault="009409DC" w:rsidP="004618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9409D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Лот 1</w:t>
      </w:r>
    </w:p>
    <w:p w:rsidR="009409DC" w:rsidRDefault="009409DC" w:rsidP="00461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830"/>
        <w:gridCol w:w="1275"/>
        <w:gridCol w:w="1177"/>
        <w:gridCol w:w="1517"/>
        <w:gridCol w:w="1809"/>
      </w:tblGrid>
      <w:tr w:rsidR="009409DC" w:rsidTr="009409DC">
        <w:tc>
          <w:tcPr>
            <w:tcW w:w="673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30" w:type="dxa"/>
          </w:tcPr>
          <w:p w:rsidR="009409DC" w:rsidRDefault="009409DC" w:rsidP="0094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овару</w:t>
            </w:r>
          </w:p>
        </w:tc>
        <w:tc>
          <w:tcPr>
            <w:tcW w:w="1275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51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Ціна 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за одиницю товару з/без ПДВ*, (грн.)</w:t>
            </w:r>
          </w:p>
        </w:tc>
        <w:tc>
          <w:tcPr>
            <w:tcW w:w="1809" w:type="dxa"/>
          </w:tcPr>
          <w:p w:rsidR="009409DC" w:rsidRPr="0065228E" w:rsidRDefault="009409DC" w:rsidP="0094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товару,</w:t>
            </w:r>
          </w:p>
          <w:p w:rsidR="009409DC" w:rsidRPr="0065228E" w:rsidRDefault="009409DC" w:rsidP="0094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з/без ПДВ*</w:t>
            </w:r>
          </w:p>
          <w:p w:rsidR="009409DC" w:rsidRDefault="009409DC" w:rsidP="0094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9409DC" w:rsidTr="009409DC">
        <w:tc>
          <w:tcPr>
            <w:tcW w:w="673" w:type="dxa"/>
          </w:tcPr>
          <w:p w:rsidR="009409DC" w:rsidRDefault="006945BF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Дизельне паливо (в талонах номіналом 10 та 20 літрів)</w:t>
            </w:r>
          </w:p>
        </w:tc>
        <w:tc>
          <w:tcPr>
            <w:tcW w:w="1275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17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1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9DC" w:rsidTr="009409DC">
        <w:tc>
          <w:tcPr>
            <w:tcW w:w="673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9409DC" w:rsidRDefault="006945BF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275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9DC" w:rsidTr="009409DC">
        <w:tc>
          <w:tcPr>
            <w:tcW w:w="673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9409DC" w:rsidRDefault="006945BF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 ____%, грн.</w:t>
            </w:r>
          </w:p>
        </w:tc>
        <w:tc>
          <w:tcPr>
            <w:tcW w:w="1275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9DC" w:rsidTr="009409DC">
        <w:tc>
          <w:tcPr>
            <w:tcW w:w="673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9409DC" w:rsidRDefault="006945BF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275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461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09DC" w:rsidRPr="004618A5" w:rsidRDefault="009409DC" w:rsidP="00461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45BF" w:rsidRDefault="006945BF" w:rsidP="0069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*- Цінову пропозицію для аукціону вказувати з врахуванням ПДВ. Ціна Товару не повинна перевищувати очікувану вартість закупівлі Замовника. У разі надання пропозицій Постачальником, що не є платником ПДВ, такі пропозиції надаються без врахування ПДВ.</w:t>
      </w:r>
    </w:p>
    <w:p w:rsidR="006945BF" w:rsidRDefault="006945BF" w:rsidP="0069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5BF" w:rsidRDefault="006945BF" w:rsidP="00694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Ціна пропозиції становить _________________ (вказати цифрами та словами)</w:t>
      </w:r>
    </w:p>
    <w:p w:rsidR="006945BF" w:rsidRDefault="006945BF" w:rsidP="00694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3" w:name="_GoBack"/>
      <w:bookmarkEnd w:id="3"/>
    </w:p>
    <w:p w:rsidR="009409DC" w:rsidRPr="009409DC" w:rsidRDefault="009409DC" w:rsidP="009409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>Лот 2</w:t>
      </w:r>
    </w:p>
    <w:p w:rsidR="009409DC" w:rsidRDefault="009409DC" w:rsidP="00940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830"/>
        <w:gridCol w:w="1275"/>
        <w:gridCol w:w="1177"/>
        <w:gridCol w:w="1517"/>
        <w:gridCol w:w="1809"/>
      </w:tblGrid>
      <w:tr w:rsidR="009409DC" w:rsidTr="001555A0">
        <w:tc>
          <w:tcPr>
            <w:tcW w:w="673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30" w:type="dxa"/>
          </w:tcPr>
          <w:p w:rsidR="009409DC" w:rsidRDefault="009409DC" w:rsidP="0015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овару</w:t>
            </w:r>
          </w:p>
        </w:tc>
        <w:tc>
          <w:tcPr>
            <w:tcW w:w="1275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51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Ціна 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за одиницю товару з/без ПДВ*, (грн.)</w:t>
            </w:r>
          </w:p>
        </w:tc>
        <w:tc>
          <w:tcPr>
            <w:tcW w:w="1809" w:type="dxa"/>
          </w:tcPr>
          <w:p w:rsidR="009409DC" w:rsidRPr="0065228E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товару,</w:t>
            </w:r>
          </w:p>
          <w:p w:rsidR="009409DC" w:rsidRPr="0065228E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з/без ПДВ*</w:t>
            </w:r>
          </w:p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9409DC" w:rsidTr="001555A0">
        <w:tc>
          <w:tcPr>
            <w:tcW w:w="673" w:type="dxa"/>
          </w:tcPr>
          <w:p w:rsidR="009409DC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Бензин А-9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(в талонах номіналом 10 та 20 літрів)</w:t>
            </w:r>
          </w:p>
        </w:tc>
        <w:tc>
          <w:tcPr>
            <w:tcW w:w="1275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177" w:type="dxa"/>
          </w:tcPr>
          <w:p w:rsidR="009409DC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9409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1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9DC" w:rsidTr="001555A0">
        <w:tc>
          <w:tcPr>
            <w:tcW w:w="673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9409DC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275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9DC" w:rsidTr="001555A0">
        <w:tc>
          <w:tcPr>
            <w:tcW w:w="673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9409DC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 ____%, грн.</w:t>
            </w:r>
          </w:p>
        </w:tc>
        <w:tc>
          <w:tcPr>
            <w:tcW w:w="1275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9DC" w:rsidTr="001555A0">
        <w:tc>
          <w:tcPr>
            <w:tcW w:w="673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9409DC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275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9409DC" w:rsidRDefault="009409DC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09DC" w:rsidRPr="004618A5" w:rsidRDefault="009409DC" w:rsidP="00940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45BF" w:rsidRDefault="006945BF" w:rsidP="0069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*- Цінову пропозицію для аукціону вказувати з врахуванням ПДВ. Ціна Товару не повинна перевищувати очікувану вартість закупівлі Замовника. У разі надання пропозицій Постачальником, що не є платником ПДВ, такі пропозиції надаються без врахування ПДВ.</w:t>
      </w:r>
    </w:p>
    <w:p w:rsidR="006945BF" w:rsidRDefault="006945BF" w:rsidP="0069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5BF" w:rsidRPr="0065228E" w:rsidRDefault="006945BF" w:rsidP="00694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Ціна пропозиції становить _________________ (вказати цифрами та словами)</w:t>
      </w:r>
    </w:p>
    <w:p w:rsidR="006945BF" w:rsidRPr="0065228E" w:rsidRDefault="006945BF" w:rsidP="00694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409DC" w:rsidRPr="0065228E" w:rsidRDefault="009409DC" w:rsidP="00940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45BF" w:rsidRPr="009409DC" w:rsidRDefault="006945BF" w:rsidP="00694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Лот 3</w:t>
      </w:r>
    </w:p>
    <w:p w:rsidR="006945BF" w:rsidRDefault="006945BF" w:rsidP="0069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830"/>
        <w:gridCol w:w="1275"/>
        <w:gridCol w:w="1177"/>
        <w:gridCol w:w="1517"/>
        <w:gridCol w:w="1809"/>
      </w:tblGrid>
      <w:tr w:rsidR="006945BF" w:rsidTr="001555A0">
        <w:tc>
          <w:tcPr>
            <w:tcW w:w="673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30" w:type="dxa"/>
          </w:tcPr>
          <w:p w:rsidR="006945BF" w:rsidRDefault="006945BF" w:rsidP="0015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овару</w:t>
            </w:r>
          </w:p>
        </w:tc>
        <w:tc>
          <w:tcPr>
            <w:tcW w:w="1275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51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Ціна 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за одиницю товару з/без ПДВ*, (грн.)</w:t>
            </w:r>
          </w:p>
        </w:tc>
        <w:tc>
          <w:tcPr>
            <w:tcW w:w="1809" w:type="dxa"/>
          </w:tcPr>
          <w:p w:rsidR="006945BF" w:rsidRPr="0065228E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товару,</w:t>
            </w:r>
          </w:p>
          <w:p w:rsidR="006945BF" w:rsidRPr="0065228E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з/без ПДВ*</w:t>
            </w:r>
          </w:p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6945BF" w:rsidTr="001555A0">
        <w:tc>
          <w:tcPr>
            <w:tcW w:w="673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</w:t>
            </w: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(в талонах номіналом 10 та 20 літрів)</w:t>
            </w:r>
          </w:p>
        </w:tc>
        <w:tc>
          <w:tcPr>
            <w:tcW w:w="1275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17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1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5BF" w:rsidTr="001555A0">
        <w:tc>
          <w:tcPr>
            <w:tcW w:w="673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275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5BF" w:rsidTr="001555A0">
        <w:tc>
          <w:tcPr>
            <w:tcW w:w="673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 ____%, грн.</w:t>
            </w:r>
          </w:p>
        </w:tc>
        <w:tc>
          <w:tcPr>
            <w:tcW w:w="1275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5BF" w:rsidTr="001555A0">
        <w:tc>
          <w:tcPr>
            <w:tcW w:w="673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275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6945BF" w:rsidRDefault="006945BF" w:rsidP="00155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09DC" w:rsidRDefault="009409DC" w:rsidP="00461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18A5" w:rsidRDefault="004618A5" w:rsidP="00461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*- Цінову пропозицію для аукціону вказувати з врахуванням ПДВ. Ціна Товару не повинна перевищувати очікувану вартість закупівлі Замовника. У разі надання пропозицій Постачальником, що не є платником ПДВ, такі пропозиції надаються без врахування ПДВ.</w:t>
      </w:r>
    </w:p>
    <w:p w:rsidR="00A8668E" w:rsidRDefault="00A8668E" w:rsidP="00461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68E" w:rsidRPr="0065228E" w:rsidRDefault="00A8668E" w:rsidP="00461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Ціна пропозиції становить _________________ (вказати цифрами та словами)</w:t>
      </w:r>
    </w:p>
    <w:p w:rsidR="004618A5" w:rsidRPr="0065228E" w:rsidRDefault="004618A5" w:rsidP="00461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Загальна вартість пропозиції включає в себе всі витрати на транспортування, навантаження та розвантаження, страхування, сплату податків і зборів та всі інші витрати. </w:t>
      </w: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Надаємо безумовну згоду з умовами про</w:t>
      </w:r>
      <w:r w:rsidR="00170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кту договору в запропонованій редакції, який викладений у додатку 4 до оголошення про проведення спрощеної закупівлі. </w:t>
      </w: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У разі визначення нас переможцем спрощеної закупівлі, гарантуємо підписати договір про закупівлю на умовах, які викладені у додатку 4 до оголошення про проведення спрощеної закупівлі. </w:t>
      </w:r>
    </w:p>
    <w:p w:rsidR="00B85758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4. Ми зобов’язуємося укласти договір про закупівлю не пізніше ніж через 20 днів з дня прийняття рішення про намір укласти договір про закупівлю. </w:t>
      </w:r>
    </w:p>
    <w:p w:rsidR="00CF0508" w:rsidRPr="0065228E" w:rsidRDefault="00CF0508" w:rsidP="00CF0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8B5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Ознайомившись з технічними,  якісними вимогами та вимогами щодо кількості і термінів поставки товару, що закуповується, ми маємо можливість і погоджуємось забезпечити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Мостиську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міську раду Львівської області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товаром відповідної якості, в необхідній кількості та в установлені замовником строки.</w:t>
      </w:r>
    </w:p>
    <w:p w:rsidR="00CF0508" w:rsidRPr="0065228E" w:rsidRDefault="00CF0508" w:rsidP="00CF0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8B5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228E">
        <w:rPr>
          <w:rFonts w:ascii="Times New Roman" w:eastAsia="Calibri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F0508" w:rsidRPr="003F5632" w:rsidRDefault="00CF050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90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968"/>
        <w:gridCol w:w="3543"/>
        <w:gridCol w:w="2392"/>
      </w:tblGrid>
      <w:tr w:rsidR="004618A5" w:rsidRPr="0065228E" w:rsidTr="009C3AEB">
        <w:tc>
          <w:tcPr>
            <w:tcW w:w="3968" w:type="dxa"/>
            <w:shd w:val="clear" w:color="auto" w:fill="auto"/>
          </w:tcPr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процедури закупівлі або інша уповноважена посадова особа</w:t>
            </w:r>
          </w:p>
        </w:tc>
        <w:tc>
          <w:tcPr>
            <w:tcW w:w="3543" w:type="dxa"/>
            <w:shd w:val="clear" w:color="auto" w:fill="auto"/>
          </w:tcPr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______________</w:t>
            </w:r>
          </w:p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(підпис) </w:t>
            </w:r>
          </w:p>
        </w:tc>
        <w:tc>
          <w:tcPr>
            <w:tcW w:w="2392" w:type="dxa"/>
            <w:shd w:val="clear" w:color="auto" w:fill="auto"/>
          </w:tcPr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4618A5" w:rsidRPr="0065228E" w:rsidRDefault="004618A5" w:rsidP="009C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B85758" w:rsidRDefault="00B85758" w:rsidP="00B857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 w:type="page"/>
      </w:r>
    </w:p>
    <w:p w:rsidR="00B85758" w:rsidRPr="00A8668E" w:rsidRDefault="00B85758" w:rsidP="00B8575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Додаток 3</w:t>
      </w:r>
      <w:r w:rsidRPr="00A866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A8668E" w:rsidRDefault="00A8668E" w:rsidP="00B8575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</w:t>
      </w:r>
      <w:r w:rsidRPr="00A866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 Оголошення</w:t>
      </w:r>
    </w:p>
    <w:p w:rsidR="00A8668E" w:rsidRPr="00A8668E" w:rsidRDefault="00A8668E" w:rsidP="00B8575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Документи, які повинен надати Учасник в складі пропозиції</w:t>
      </w:r>
    </w:p>
    <w:p w:rsidR="00B85758" w:rsidRPr="003F5632" w:rsidRDefault="00B85758" w:rsidP="00B857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85758" w:rsidRPr="006319C9" w:rsidRDefault="00B85758" w:rsidP="00631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Документ, що підтверджує повноваження посадової особи або представника Учасника закупівлі щодо підпису договору, пропозиції, тощо (виписка з протоколу засновників, наказ про призначення, </w:t>
      </w:r>
      <w:r w:rsidRPr="00631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виписка з Єдиного державного реєстру юридичних осіб, фізичних осіб-підприємців та громадських формувань</w:t>
      </w:r>
      <w:r w:rsidRPr="006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довіреність, доручення або інший документ, що підтверджує повноваження посадової особи учасника на підписання документів).</w:t>
      </w:r>
    </w:p>
    <w:p w:rsidR="006319C9" w:rsidRPr="006319C9" w:rsidRDefault="006319C9" w:rsidP="00631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Засвідчена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копія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статуту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змінами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установчого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документа. У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здійснює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діяльність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модельного статуту,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необхідно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копію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засновників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створення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такої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юридичної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особи (для </w:t>
      </w:r>
      <w:proofErr w:type="spellStart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Учасника-юридичної</w:t>
      </w:r>
      <w:proofErr w:type="spellEnd"/>
      <w:r w:rsidRPr="006319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особи).</w:t>
      </w:r>
    </w:p>
    <w:p w:rsidR="006319C9" w:rsidRPr="006319C9" w:rsidRDefault="006319C9" w:rsidP="00631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итяг з Єдиного державного реєстру юридичних осіб та фізичних осіб – підприємців (або виписка</w:t>
      </w:r>
      <w:r w:rsidR="00A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>/свідоцтво</w:t>
      </w:r>
      <w:r w:rsidRPr="006319C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9C9" w:rsidRPr="006319C9" w:rsidRDefault="006319C9" w:rsidP="006319C9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319C9">
        <w:rPr>
          <w:color w:val="000000"/>
        </w:rPr>
        <w:t>Витяг з реєстру платників єдиного податку або витяг з реєстру платників ПДВ або інший документ, що підтверджує форму оподаткування учасника</w:t>
      </w:r>
      <w:r>
        <w:rPr>
          <w:color w:val="000000"/>
        </w:rPr>
        <w:t>.</w:t>
      </w:r>
    </w:p>
    <w:p w:rsidR="00B85758" w:rsidRPr="006319C9" w:rsidRDefault="00B85758" w:rsidP="00631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Пропозицію, згідно додатку </w:t>
      </w:r>
      <w:r w:rsidR="00C4116A" w:rsidRPr="006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2</w:t>
      </w:r>
      <w:r w:rsidRPr="006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 цього оголошення.</w:t>
      </w:r>
    </w:p>
    <w:p w:rsidR="00B85758" w:rsidRPr="006319C9" w:rsidRDefault="00B85758" w:rsidP="00631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31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Контактні дані компанії-учасника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 батькові, посада, контактний телефон))</w:t>
      </w:r>
      <w:r w:rsidR="00A8668E" w:rsidRPr="00631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(у довільній формі)</w:t>
      </w:r>
      <w:r w:rsidRPr="00631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76908" w:rsidRPr="00C76908" w:rsidRDefault="00C4116A" w:rsidP="00C76908">
      <w:pPr>
        <w:pStyle w:val="a4"/>
        <w:widowControl w:val="0"/>
        <w:numPr>
          <w:ilvl w:val="0"/>
          <w:numId w:val="1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4" w:name="_Hlk60147971"/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B85758"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овідк</w:t>
      </w:r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85758"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4"/>
      <w:r w:rsidR="00B85758"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вигляді довідки-згоди з технічними, якісними, кількісними та іншими вимогами до предмета закупівлі, які визначені у додатку </w:t>
      </w:r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B85758"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документації та гарантування їх виконання.</w:t>
      </w:r>
    </w:p>
    <w:p w:rsidR="00C76908" w:rsidRPr="00C76908" w:rsidRDefault="00B85758" w:rsidP="00C76908">
      <w:pPr>
        <w:pStyle w:val="a4"/>
        <w:widowControl w:val="0"/>
        <w:numPr>
          <w:ilvl w:val="0"/>
          <w:numId w:val="1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Оригінал інформаційної довідки</w:t>
      </w:r>
      <w:r w:rsidR="00A8668E"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(за зразком Таблиці 1)</w:t>
      </w:r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місце розташування АЗС (наявність хоча б однієї  АЗС, яка розташовані в межах м. </w:t>
      </w:r>
      <w:proofErr w:type="spellStart"/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Мостиська</w:t>
      </w:r>
      <w:proofErr w:type="spellEnd"/>
      <w:r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Яворівського району, Львівської області</w:t>
      </w:r>
      <w:r w:rsidR="00C76908" w:rsidRPr="00C769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), яка </w:t>
      </w:r>
      <w:r w:rsidR="00C76908" w:rsidRPr="00C76908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розташована в межах не більше </w:t>
      </w:r>
      <w:r w:rsidR="005721C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3</w:t>
      </w:r>
      <w:r w:rsidR="00C76908" w:rsidRPr="00C76908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км від місцезнаходження Замовника</w:t>
      </w:r>
      <w:r w:rsidR="00C76908" w:rsidRPr="00C76908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</w:p>
    <w:p w:rsidR="00B85758" w:rsidRPr="003F5632" w:rsidRDefault="00B85758" w:rsidP="00C7690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B85758" w:rsidRPr="003F5632" w:rsidRDefault="00D153A1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</w:t>
      </w:r>
      <w:r w:rsidR="00B85758"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Таблиця 1</w:t>
      </w:r>
    </w:p>
    <w:p w:rsidR="00B85758" w:rsidRPr="003F5632" w:rsidRDefault="00B85758" w:rsidP="00B857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984"/>
        <w:gridCol w:w="1555"/>
      </w:tblGrid>
      <w:tr w:rsidR="00B85758" w:rsidRPr="006B3DA6" w:rsidTr="009C3AEB">
        <w:tc>
          <w:tcPr>
            <w:tcW w:w="704" w:type="dxa"/>
            <w:vAlign w:val="center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bookmarkStart w:id="5" w:name="_Hlk60135322"/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Назва /торгова марка/ мережа АЗС тощо</w:t>
            </w:r>
          </w:p>
        </w:tc>
        <w:tc>
          <w:tcPr>
            <w:tcW w:w="2693" w:type="dxa"/>
            <w:vAlign w:val="center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знаходження АЗС</w:t>
            </w:r>
          </w:p>
        </w:tc>
        <w:tc>
          <w:tcPr>
            <w:tcW w:w="1984" w:type="dxa"/>
            <w:vAlign w:val="center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Реєстраційний № ліцензії щодо роздрібної торгівлі пальним</w:t>
            </w:r>
          </w:p>
        </w:tc>
        <w:tc>
          <w:tcPr>
            <w:tcW w:w="1555" w:type="dxa"/>
            <w:vAlign w:val="center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Власні / орендовані тощо</w:t>
            </w:r>
          </w:p>
        </w:tc>
      </w:tr>
      <w:tr w:rsidR="00B85758" w:rsidRPr="003F5632" w:rsidTr="009C3AEB">
        <w:tc>
          <w:tcPr>
            <w:tcW w:w="704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F5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B85758" w:rsidRPr="003F5632" w:rsidRDefault="00B85758" w:rsidP="009C3A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bookmarkEnd w:id="5"/>
    </w:tbl>
    <w:p w:rsidR="00B85758" w:rsidRPr="003F5632" w:rsidRDefault="00B85758" w:rsidP="00B85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85758" w:rsidRPr="003F5632" w:rsidRDefault="00B85758" w:rsidP="00B85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Копії документів, які підтверджують право власності на власну мережу АЗС, або договори оренди </w:t>
      </w:r>
      <w:r w:rsidR="00B76D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АЗС (строком дії – до 31.12.2022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включно або більше), зазначених у таблиці 1. У випадку залучення партнерських АЗС до обслуговування талонів/карток Учасника, останній повинен надати гарантійний лист від партнерів, які здійснюють обслуговування зазначених талонів/карток та на якій підставі, на ім’я замовника щодо гарантійних зобов’язань, пов’язаних з поставкою в зазначених об’ємах товару. </w:t>
      </w:r>
    </w:p>
    <w:p w:rsidR="00B85758" w:rsidRPr="003F5632" w:rsidRDefault="00B85758" w:rsidP="00B85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Скан</w:t>
      </w:r>
      <w:proofErr w:type="spellEnd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-копії або копії, завірені Учасником, паспортів/сертифікатів якості/відповідності на кожну позицію предмета закупівлі, дійсних на момент подання пропозиції. </w:t>
      </w:r>
    </w:p>
    <w:p w:rsidR="00B85758" w:rsidRDefault="00B85758" w:rsidP="00B85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Скан</w:t>
      </w:r>
      <w:proofErr w:type="spellEnd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-копія або копія, завірена Учасником, дійсної ліцензії на право оптової торгівлі пальним, видану на ім’я Учасника органом виконавчої влади, уповноваженим Кабінетом Міністрів України.</w:t>
      </w:r>
    </w:p>
    <w:p w:rsidR="004B558E" w:rsidRDefault="004B558E">
      <w:pPr>
        <w:rPr>
          <w:lang w:val="uk-UA"/>
        </w:rPr>
      </w:pPr>
    </w:p>
    <w:p w:rsidR="00FF0A0D" w:rsidRPr="003F5632" w:rsidRDefault="00FF0A0D" w:rsidP="00FF0A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Вимоги до учасників: </w:t>
      </w:r>
    </w:p>
    <w:p w:rsidR="00FF0A0D" w:rsidRPr="003F5632" w:rsidRDefault="00FF0A0D" w:rsidP="00FF0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Учасник повинен надати в складі своєї пропозиції, до цього оголошення, у сканованому вигляді наступні документи: </w:t>
      </w:r>
    </w:p>
    <w:p w:rsidR="00FF0A0D" w:rsidRPr="003F5632" w:rsidRDefault="00FF0A0D" w:rsidP="00FF0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ym w:font="Symbol" w:char="F0B7"/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6" w:name="_Hlk60150055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пропозицію, згідно додатку 2 до цього оголошення; </w:t>
      </w:r>
      <w:bookmarkEnd w:id="6"/>
    </w:p>
    <w:p w:rsidR="00FF0A0D" w:rsidRPr="003F5632" w:rsidRDefault="00FF0A0D" w:rsidP="00FF0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ym w:font="Symbol" w:char="F0B7"/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документи, що визначені у додатку 3 до цього оголошення. </w:t>
      </w:r>
    </w:p>
    <w:p w:rsidR="00FF0A0D" w:rsidRPr="003F5632" w:rsidRDefault="00FF0A0D" w:rsidP="00FF0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За таких обставин учасник має надати довідку у довільній формі з поясненнями (із посиланням на відповідні нормативно-правові акти) обставин, які унеможливлюють подати той чи інший документ у складі пропозиції. </w:t>
      </w:r>
    </w:p>
    <w:p w:rsidR="00FF0A0D" w:rsidRPr="00B85758" w:rsidRDefault="00FF0A0D">
      <w:pPr>
        <w:rPr>
          <w:lang w:val="uk-UA"/>
        </w:rPr>
      </w:pPr>
    </w:p>
    <w:sectPr w:rsidR="00FF0A0D" w:rsidRPr="00B85758" w:rsidSect="006945BF">
      <w:pgSz w:w="12240" w:h="15840"/>
      <w:pgMar w:top="993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7169"/>
    <w:multiLevelType w:val="multilevel"/>
    <w:tmpl w:val="D2EC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8"/>
    <w:rsid w:val="00000740"/>
    <w:rsid w:val="00003552"/>
    <w:rsid w:val="00010CCC"/>
    <w:rsid w:val="00022967"/>
    <w:rsid w:val="00037720"/>
    <w:rsid w:val="00073A9B"/>
    <w:rsid w:val="0007779F"/>
    <w:rsid w:val="000A095F"/>
    <w:rsid w:val="000A36A9"/>
    <w:rsid w:val="000B3453"/>
    <w:rsid w:val="000B7C11"/>
    <w:rsid w:val="000D0D3F"/>
    <w:rsid w:val="000D3786"/>
    <w:rsid w:val="000E6719"/>
    <w:rsid w:val="000F57F8"/>
    <w:rsid w:val="00122C7C"/>
    <w:rsid w:val="00147D7C"/>
    <w:rsid w:val="0015097F"/>
    <w:rsid w:val="001705E9"/>
    <w:rsid w:val="001853C9"/>
    <w:rsid w:val="001B62AD"/>
    <w:rsid w:val="001D7EFB"/>
    <w:rsid w:val="002155DC"/>
    <w:rsid w:val="00215846"/>
    <w:rsid w:val="00224288"/>
    <w:rsid w:val="00225DA1"/>
    <w:rsid w:val="00234DFB"/>
    <w:rsid w:val="00240261"/>
    <w:rsid w:val="00243A5B"/>
    <w:rsid w:val="002461AD"/>
    <w:rsid w:val="002559FA"/>
    <w:rsid w:val="00262BB0"/>
    <w:rsid w:val="002641EA"/>
    <w:rsid w:val="00274087"/>
    <w:rsid w:val="00281877"/>
    <w:rsid w:val="002832E4"/>
    <w:rsid w:val="0028689A"/>
    <w:rsid w:val="00287439"/>
    <w:rsid w:val="002A3EFE"/>
    <w:rsid w:val="002A7AA4"/>
    <w:rsid w:val="002E019C"/>
    <w:rsid w:val="002E02D9"/>
    <w:rsid w:val="002E09AE"/>
    <w:rsid w:val="0030582A"/>
    <w:rsid w:val="00314B53"/>
    <w:rsid w:val="00322A42"/>
    <w:rsid w:val="0033525A"/>
    <w:rsid w:val="00342959"/>
    <w:rsid w:val="00343C75"/>
    <w:rsid w:val="00346DBB"/>
    <w:rsid w:val="00356AD7"/>
    <w:rsid w:val="00367D37"/>
    <w:rsid w:val="0038124E"/>
    <w:rsid w:val="003B0442"/>
    <w:rsid w:val="003B45D1"/>
    <w:rsid w:val="003B769A"/>
    <w:rsid w:val="003C180F"/>
    <w:rsid w:val="003D72CC"/>
    <w:rsid w:val="00401E6A"/>
    <w:rsid w:val="00404EE7"/>
    <w:rsid w:val="00413289"/>
    <w:rsid w:val="00417B21"/>
    <w:rsid w:val="004212B8"/>
    <w:rsid w:val="004307B2"/>
    <w:rsid w:val="00433581"/>
    <w:rsid w:val="0044336D"/>
    <w:rsid w:val="0046017D"/>
    <w:rsid w:val="004618A5"/>
    <w:rsid w:val="00466BD7"/>
    <w:rsid w:val="004839BB"/>
    <w:rsid w:val="004A3616"/>
    <w:rsid w:val="004B558E"/>
    <w:rsid w:val="004D5074"/>
    <w:rsid w:val="004D77B8"/>
    <w:rsid w:val="004E71D2"/>
    <w:rsid w:val="004E73E3"/>
    <w:rsid w:val="004E7AF2"/>
    <w:rsid w:val="004F797A"/>
    <w:rsid w:val="0050507D"/>
    <w:rsid w:val="005255EC"/>
    <w:rsid w:val="0052777E"/>
    <w:rsid w:val="0053365A"/>
    <w:rsid w:val="00536E61"/>
    <w:rsid w:val="005378BF"/>
    <w:rsid w:val="0054608A"/>
    <w:rsid w:val="005721C0"/>
    <w:rsid w:val="00574384"/>
    <w:rsid w:val="00585552"/>
    <w:rsid w:val="00595C37"/>
    <w:rsid w:val="005B08E1"/>
    <w:rsid w:val="005B252E"/>
    <w:rsid w:val="005B3A88"/>
    <w:rsid w:val="005B73D2"/>
    <w:rsid w:val="005C7783"/>
    <w:rsid w:val="005D039E"/>
    <w:rsid w:val="005E51F7"/>
    <w:rsid w:val="006001A6"/>
    <w:rsid w:val="006007C9"/>
    <w:rsid w:val="00615343"/>
    <w:rsid w:val="00616764"/>
    <w:rsid w:val="00617102"/>
    <w:rsid w:val="006275CB"/>
    <w:rsid w:val="00631048"/>
    <w:rsid w:val="006319C9"/>
    <w:rsid w:val="00633EE2"/>
    <w:rsid w:val="006346C9"/>
    <w:rsid w:val="00635B89"/>
    <w:rsid w:val="00657079"/>
    <w:rsid w:val="00665C4F"/>
    <w:rsid w:val="00665D5C"/>
    <w:rsid w:val="0067012B"/>
    <w:rsid w:val="0067637A"/>
    <w:rsid w:val="006865B4"/>
    <w:rsid w:val="006945BF"/>
    <w:rsid w:val="006A05A1"/>
    <w:rsid w:val="006C024F"/>
    <w:rsid w:val="006C3E2E"/>
    <w:rsid w:val="006D3DD1"/>
    <w:rsid w:val="006F4A00"/>
    <w:rsid w:val="006F792B"/>
    <w:rsid w:val="00701B36"/>
    <w:rsid w:val="00707174"/>
    <w:rsid w:val="00707B34"/>
    <w:rsid w:val="0071419B"/>
    <w:rsid w:val="00714241"/>
    <w:rsid w:val="00727D0B"/>
    <w:rsid w:val="00736269"/>
    <w:rsid w:val="007375B0"/>
    <w:rsid w:val="00744B30"/>
    <w:rsid w:val="00744D23"/>
    <w:rsid w:val="00746BE8"/>
    <w:rsid w:val="007811EE"/>
    <w:rsid w:val="00782999"/>
    <w:rsid w:val="007874A2"/>
    <w:rsid w:val="007A2916"/>
    <w:rsid w:val="007B4BF2"/>
    <w:rsid w:val="007B6DC2"/>
    <w:rsid w:val="007D6107"/>
    <w:rsid w:val="007E4E68"/>
    <w:rsid w:val="007E68E6"/>
    <w:rsid w:val="007F191C"/>
    <w:rsid w:val="007F3A55"/>
    <w:rsid w:val="007F6BC0"/>
    <w:rsid w:val="0082718B"/>
    <w:rsid w:val="00833889"/>
    <w:rsid w:val="00837BEE"/>
    <w:rsid w:val="0084199E"/>
    <w:rsid w:val="00847711"/>
    <w:rsid w:val="00865DA9"/>
    <w:rsid w:val="008761EC"/>
    <w:rsid w:val="00876715"/>
    <w:rsid w:val="008805B6"/>
    <w:rsid w:val="00896A2F"/>
    <w:rsid w:val="008B2FC5"/>
    <w:rsid w:val="008B59DE"/>
    <w:rsid w:val="008D5636"/>
    <w:rsid w:val="008D697D"/>
    <w:rsid w:val="008D7ACD"/>
    <w:rsid w:val="008E3ED7"/>
    <w:rsid w:val="008E47A4"/>
    <w:rsid w:val="008F242B"/>
    <w:rsid w:val="008F58A8"/>
    <w:rsid w:val="00902A52"/>
    <w:rsid w:val="00912B98"/>
    <w:rsid w:val="00923163"/>
    <w:rsid w:val="009409DC"/>
    <w:rsid w:val="00941978"/>
    <w:rsid w:val="00946DD0"/>
    <w:rsid w:val="009535AD"/>
    <w:rsid w:val="00965616"/>
    <w:rsid w:val="0098579A"/>
    <w:rsid w:val="009A5C1A"/>
    <w:rsid w:val="009B3842"/>
    <w:rsid w:val="009D3371"/>
    <w:rsid w:val="009E077D"/>
    <w:rsid w:val="009E4E1E"/>
    <w:rsid w:val="009F61CE"/>
    <w:rsid w:val="00A02812"/>
    <w:rsid w:val="00A05045"/>
    <w:rsid w:val="00A206A9"/>
    <w:rsid w:val="00A44A3F"/>
    <w:rsid w:val="00A53B84"/>
    <w:rsid w:val="00A64DCA"/>
    <w:rsid w:val="00A70FE0"/>
    <w:rsid w:val="00A712B8"/>
    <w:rsid w:val="00A713A7"/>
    <w:rsid w:val="00A74C33"/>
    <w:rsid w:val="00A8668E"/>
    <w:rsid w:val="00A87D15"/>
    <w:rsid w:val="00A94AA5"/>
    <w:rsid w:val="00A94B54"/>
    <w:rsid w:val="00A975C1"/>
    <w:rsid w:val="00AA483B"/>
    <w:rsid w:val="00AB3907"/>
    <w:rsid w:val="00AB7333"/>
    <w:rsid w:val="00AC0E34"/>
    <w:rsid w:val="00AC5425"/>
    <w:rsid w:val="00AD255A"/>
    <w:rsid w:val="00AD6F39"/>
    <w:rsid w:val="00AE67B4"/>
    <w:rsid w:val="00AF4B55"/>
    <w:rsid w:val="00B12423"/>
    <w:rsid w:val="00B22218"/>
    <w:rsid w:val="00B24147"/>
    <w:rsid w:val="00B417F5"/>
    <w:rsid w:val="00B5337A"/>
    <w:rsid w:val="00B70369"/>
    <w:rsid w:val="00B76BE7"/>
    <w:rsid w:val="00B76DAF"/>
    <w:rsid w:val="00B85758"/>
    <w:rsid w:val="00BA122A"/>
    <w:rsid w:val="00BA4EE2"/>
    <w:rsid w:val="00BB02E1"/>
    <w:rsid w:val="00BC240B"/>
    <w:rsid w:val="00BD2C54"/>
    <w:rsid w:val="00BD482D"/>
    <w:rsid w:val="00BD6CA0"/>
    <w:rsid w:val="00BE69D4"/>
    <w:rsid w:val="00C02D9C"/>
    <w:rsid w:val="00C0498C"/>
    <w:rsid w:val="00C069AF"/>
    <w:rsid w:val="00C07484"/>
    <w:rsid w:val="00C12EE1"/>
    <w:rsid w:val="00C164B6"/>
    <w:rsid w:val="00C16A61"/>
    <w:rsid w:val="00C34525"/>
    <w:rsid w:val="00C4116A"/>
    <w:rsid w:val="00C76908"/>
    <w:rsid w:val="00C81126"/>
    <w:rsid w:val="00C91600"/>
    <w:rsid w:val="00C94C87"/>
    <w:rsid w:val="00C95229"/>
    <w:rsid w:val="00CA1854"/>
    <w:rsid w:val="00CB5631"/>
    <w:rsid w:val="00CB63F5"/>
    <w:rsid w:val="00CC6B35"/>
    <w:rsid w:val="00CD367B"/>
    <w:rsid w:val="00CE2244"/>
    <w:rsid w:val="00CF0508"/>
    <w:rsid w:val="00D13B47"/>
    <w:rsid w:val="00D153A1"/>
    <w:rsid w:val="00D33564"/>
    <w:rsid w:val="00D40DCE"/>
    <w:rsid w:val="00D45632"/>
    <w:rsid w:val="00D529B9"/>
    <w:rsid w:val="00D5737E"/>
    <w:rsid w:val="00D622C9"/>
    <w:rsid w:val="00D63190"/>
    <w:rsid w:val="00D66D0B"/>
    <w:rsid w:val="00D71C94"/>
    <w:rsid w:val="00D75393"/>
    <w:rsid w:val="00D77AFF"/>
    <w:rsid w:val="00D82ED4"/>
    <w:rsid w:val="00D83AC4"/>
    <w:rsid w:val="00D86966"/>
    <w:rsid w:val="00D96895"/>
    <w:rsid w:val="00D9720B"/>
    <w:rsid w:val="00DA2429"/>
    <w:rsid w:val="00DD04D4"/>
    <w:rsid w:val="00DD5CA7"/>
    <w:rsid w:val="00DE077F"/>
    <w:rsid w:val="00DE6CD8"/>
    <w:rsid w:val="00E02981"/>
    <w:rsid w:val="00E11A49"/>
    <w:rsid w:val="00E2760A"/>
    <w:rsid w:val="00E552C3"/>
    <w:rsid w:val="00E703C5"/>
    <w:rsid w:val="00E81107"/>
    <w:rsid w:val="00E9235E"/>
    <w:rsid w:val="00E9493C"/>
    <w:rsid w:val="00EB296B"/>
    <w:rsid w:val="00EC4970"/>
    <w:rsid w:val="00ED49EF"/>
    <w:rsid w:val="00ED57B4"/>
    <w:rsid w:val="00ED7CA0"/>
    <w:rsid w:val="00EE7378"/>
    <w:rsid w:val="00EF191E"/>
    <w:rsid w:val="00EF5758"/>
    <w:rsid w:val="00F234A6"/>
    <w:rsid w:val="00F42313"/>
    <w:rsid w:val="00F43A71"/>
    <w:rsid w:val="00F50AE6"/>
    <w:rsid w:val="00F618E7"/>
    <w:rsid w:val="00F630A8"/>
    <w:rsid w:val="00F63D26"/>
    <w:rsid w:val="00F70AA0"/>
    <w:rsid w:val="00F75D54"/>
    <w:rsid w:val="00F77963"/>
    <w:rsid w:val="00F92D8C"/>
    <w:rsid w:val="00F93237"/>
    <w:rsid w:val="00F95C7B"/>
    <w:rsid w:val="00FA2852"/>
    <w:rsid w:val="00FA591A"/>
    <w:rsid w:val="00FB11CA"/>
    <w:rsid w:val="00FB2766"/>
    <w:rsid w:val="00FC05EC"/>
    <w:rsid w:val="00FC397E"/>
    <w:rsid w:val="00FD633A"/>
    <w:rsid w:val="00FD7E2E"/>
    <w:rsid w:val="00FE3EE1"/>
    <w:rsid w:val="00FF0A0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B85758"/>
  </w:style>
  <w:style w:type="paragraph" w:styleId="a4">
    <w:name w:val="List Paragraph"/>
    <w:basedOn w:val="a"/>
    <w:uiPriority w:val="34"/>
    <w:qFormat/>
    <w:rsid w:val="00B85758"/>
    <w:pPr>
      <w:ind w:left="720"/>
      <w:contextualSpacing/>
    </w:pPr>
  </w:style>
  <w:style w:type="paragraph" w:customStyle="1" w:styleId="10">
    <w:name w:val="Без интервала1"/>
    <w:rsid w:val="008E3ED7"/>
    <w:pPr>
      <w:suppressAutoHyphens/>
      <w:spacing w:after="0" w:line="100" w:lineRule="atLeast"/>
    </w:pPr>
    <w:rPr>
      <w:rFonts w:ascii="Calibri" w:eastAsia="Calibri" w:hAnsi="Calibri" w:cs="Times New Roman"/>
      <w:lang w:val="ru-RU" w:eastAsia="ar-SA"/>
    </w:rPr>
  </w:style>
  <w:style w:type="paragraph" w:styleId="a5">
    <w:name w:val="Normal (Web)"/>
    <w:basedOn w:val="a"/>
    <w:uiPriority w:val="99"/>
    <w:semiHidden/>
    <w:unhideWhenUsed/>
    <w:rsid w:val="006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D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A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B85758"/>
  </w:style>
  <w:style w:type="paragraph" w:styleId="a4">
    <w:name w:val="List Paragraph"/>
    <w:basedOn w:val="a"/>
    <w:uiPriority w:val="34"/>
    <w:qFormat/>
    <w:rsid w:val="00B85758"/>
    <w:pPr>
      <w:ind w:left="720"/>
      <w:contextualSpacing/>
    </w:pPr>
  </w:style>
  <w:style w:type="paragraph" w:customStyle="1" w:styleId="10">
    <w:name w:val="Без интервала1"/>
    <w:rsid w:val="008E3ED7"/>
    <w:pPr>
      <w:suppressAutoHyphens/>
      <w:spacing w:after="0" w:line="100" w:lineRule="atLeast"/>
    </w:pPr>
    <w:rPr>
      <w:rFonts w:ascii="Calibri" w:eastAsia="Calibri" w:hAnsi="Calibri" w:cs="Times New Roman"/>
      <w:lang w:val="ru-RU" w:eastAsia="ar-SA"/>
    </w:rPr>
  </w:style>
  <w:style w:type="paragraph" w:styleId="a5">
    <w:name w:val="Normal (Web)"/>
    <w:basedOn w:val="a"/>
    <w:uiPriority w:val="99"/>
    <w:semiHidden/>
    <w:unhideWhenUsed/>
    <w:rsid w:val="006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D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7385</Words>
  <Characters>4211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7</cp:revision>
  <cp:lastPrinted>2021-01-25T15:44:00Z</cp:lastPrinted>
  <dcterms:created xsi:type="dcterms:W3CDTF">2022-02-01T07:09:00Z</dcterms:created>
  <dcterms:modified xsi:type="dcterms:W3CDTF">2022-05-03T11:24:00Z</dcterms:modified>
</cp:coreProperties>
</file>